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74F" w14:textId="63ED2D39" w:rsidR="00B66D52" w:rsidRPr="00222513" w:rsidRDefault="00B66D52" w:rsidP="00B66D52">
      <w:pPr>
        <w:pStyle w:val="SBRtitle"/>
        <w:rPr>
          <w:lang w:val="en-AU"/>
        </w:rPr>
      </w:pPr>
      <w:r w:rsidRPr="00222513">
        <w:rPr>
          <w:noProof/>
          <w:lang w:val="en-AU"/>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14:paraId="0AB4AE77" w14:textId="0A9C4820" w:rsidR="00662370" w:rsidRPr="00222513" w:rsidRDefault="00B226B7" w:rsidP="00662370">
      <w:pPr>
        <w:pStyle w:val="SBRtitle"/>
        <w:rPr>
          <w:lang w:val="en-AU"/>
        </w:rPr>
      </w:pPr>
      <w:r w:rsidRPr="00222513">
        <w:rPr>
          <w:lang w:val="en-AU"/>
        </w:rPr>
        <w:t>Standard Business Reporting</w:t>
      </w:r>
    </w:p>
    <w:p w14:paraId="6D96A4F8" w14:textId="77777777" w:rsidR="00B226B7" w:rsidRPr="00222513" w:rsidRDefault="00B226B7" w:rsidP="00B226B7">
      <w:pPr>
        <w:pStyle w:val="BIGtitle"/>
        <w:rPr>
          <w:lang w:val="en-AU"/>
        </w:rPr>
      </w:pPr>
      <w:r w:rsidRPr="00222513">
        <w:rPr>
          <w:lang w:val="en-AU"/>
        </w:rPr>
        <w:t xml:space="preserve">Australian Taxation Office – </w:t>
      </w:r>
    </w:p>
    <w:p w14:paraId="47439F47" w14:textId="23CB6750" w:rsidR="00B226B7" w:rsidRPr="00222513" w:rsidRDefault="00C22EFD" w:rsidP="00B226B7">
      <w:pPr>
        <w:pStyle w:val="BIGtitle"/>
        <w:rPr>
          <w:color w:val="auto"/>
          <w:lang w:val="en-AU"/>
        </w:rPr>
      </w:pPr>
      <w:r w:rsidRPr="00222513">
        <w:rPr>
          <w:color w:val="auto"/>
          <w:lang w:val="en-AU"/>
        </w:rPr>
        <w:t>Individual Income Tax Return Profile Compare 2024 (IITRPRFL.0006)</w:t>
      </w:r>
      <w:r w:rsidR="0037052D">
        <w:rPr>
          <w:color w:val="auto"/>
          <w:lang w:val="en-AU"/>
        </w:rPr>
        <w:t xml:space="preserve"> </w:t>
      </w:r>
      <w:r w:rsidR="00B226B7" w:rsidRPr="00222513">
        <w:rPr>
          <w:color w:val="auto"/>
          <w:lang w:val="en-AU"/>
        </w:rPr>
        <w:t xml:space="preserve">Business Implementation Guide </w:t>
      </w:r>
    </w:p>
    <w:p w14:paraId="084230E7" w14:textId="448E50B4" w:rsidR="00B226B7" w:rsidRPr="00222513" w:rsidRDefault="00B226B7" w:rsidP="00B226B7">
      <w:pPr>
        <w:pStyle w:val="BIGtitle"/>
        <w:rPr>
          <w:color w:val="auto"/>
          <w:lang w:val="en-AU"/>
        </w:rPr>
      </w:pPr>
      <w:r w:rsidRPr="00222513">
        <w:rPr>
          <w:color w:val="auto"/>
          <w:lang w:val="en-AU"/>
        </w:rPr>
        <w:t xml:space="preserve">Date: </w:t>
      </w:r>
      <w:r w:rsidR="00222513">
        <w:rPr>
          <w:color w:val="auto"/>
          <w:lang w:val="en-AU"/>
        </w:rPr>
        <w:t xml:space="preserve">26 September </w:t>
      </w:r>
      <w:r w:rsidR="00C22EFD" w:rsidRPr="00222513">
        <w:rPr>
          <w:color w:val="auto"/>
          <w:lang w:val="en-AU"/>
        </w:rPr>
        <w:t>2024</w:t>
      </w:r>
    </w:p>
    <w:p w14:paraId="6AE34442" w14:textId="299043EA" w:rsidR="00B226B7" w:rsidRPr="00222513" w:rsidRDefault="00B226B7" w:rsidP="00B226B7">
      <w:pPr>
        <w:pStyle w:val="BIGtitle"/>
        <w:rPr>
          <w:color w:val="auto"/>
          <w:lang w:val="en-AU"/>
        </w:rPr>
      </w:pPr>
      <w:r w:rsidRPr="00222513">
        <w:rPr>
          <w:color w:val="auto"/>
          <w:lang w:val="en-AU"/>
        </w:rPr>
        <w:t xml:space="preserve">Status: </w:t>
      </w:r>
      <w:r w:rsidR="005A6A09" w:rsidRPr="00222513">
        <w:rPr>
          <w:color w:val="auto"/>
          <w:lang w:val="en-AU"/>
        </w:rPr>
        <w:t>Final</w:t>
      </w:r>
    </w:p>
    <w:p w14:paraId="6F5A7C13" w14:textId="77777777" w:rsidR="00B226B7" w:rsidRPr="00222513" w:rsidRDefault="00B226B7" w:rsidP="00B226B7">
      <w:pPr>
        <w:rPr>
          <w:lang w:val="en-AU"/>
        </w:rPr>
      </w:pPr>
      <w:r w:rsidRPr="00222513">
        <w:rPr>
          <w:lang w:val="en-AU"/>
        </w:rPr>
        <w:t xml:space="preserve">This document and its attachments are </w:t>
      </w:r>
      <w:proofErr w:type="gramStart"/>
      <w:r w:rsidRPr="00222513">
        <w:rPr>
          <w:b/>
          <w:bCs/>
          <w:lang w:val="en-AU"/>
        </w:rPr>
        <w:t>Official</w:t>
      </w:r>
      <w:proofErr w:type="gramEnd"/>
    </w:p>
    <w:p w14:paraId="1CECE9FA" w14:textId="511814F7" w:rsidR="00662370" w:rsidRPr="00222513" w:rsidRDefault="00B226B7" w:rsidP="00662370">
      <w:pPr>
        <w:rPr>
          <w:b/>
          <w:noProof/>
          <w:color w:val="000000" w:themeColor="text1"/>
          <w:lang w:val="en-AU"/>
        </w:rPr>
      </w:pPr>
      <w:r w:rsidRPr="00222513">
        <w:rPr>
          <w:lang w:val="en-AU"/>
        </w:rPr>
        <w:t xml:space="preserve">For further information, raise an enquiry via </w:t>
      </w:r>
      <w:hyperlink r:id="rId9" w:history="1">
        <w:r w:rsidRPr="00222513">
          <w:rPr>
            <w:rStyle w:val="Hyperlink"/>
            <w:lang w:val="en-AU"/>
          </w:rPr>
          <w:t>Online Services for DSPs</w:t>
        </w:r>
      </w:hyperlink>
      <w:r w:rsidRPr="00222513">
        <w:rPr>
          <w:lang w:val="en-AU"/>
        </w:rPr>
        <w:t xml:space="preserve">. If you are unable to access this, contact </w:t>
      </w:r>
      <w:hyperlink r:id="rId10" w:history="1">
        <w:r w:rsidRPr="00222513">
          <w:rPr>
            <w:rStyle w:val="Hyperlink"/>
            <w:lang w:val="en-AU"/>
          </w:rPr>
          <w:t>SBRServiceDesk@sbr.gov.au</w:t>
        </w:r>
      </w:hyperlink>
      <w:r w:rsidRPr="00222513">
        <w:rPr>
          <w:lang w:val="en-AU"/>
        </w:rPr>
        <w:t xml:space="preserve"> or call </w:t>
      </w:r>
      <w:r w:rsidRPr="00222513">
        <w:rPr>
          <w:b/>
          <w:bCs/>
          <w:lang w:val="en-AU"/>
        </w:rPr>
        <w:t>1300 488 231</w:t>
      </w:r>
      <w:r w:rsidRPr="00222513">
        <w:rPr>
          <w:lang w:val="en-AU"/>
        </w:rPr>
        <w:t xml:space="preserve">. International callers may use </w:t>
      </w:r>
      <w:r w:rsidRPr="00222513">
        <w:rPr>
          <w:b/>
          <w:bCs/>
          <w:lang w:val="en-AU"/>
        </w:rPr>
        <w:t>+61-2-6216 5577</w:t>
      </w:r>
      <w:r w:rsidRPr="00222513">
        <w:rPr>
          <w:lang w:val="en-AU"/>
        </w:rPr>
        <w:t>.</w:t>
      </w:r>
    </w:p>
    <w:p w14:paraId="23E922D8" w14:textId="41EA8D83" w:rsidR="00B226B7" w:rsidRPr="00222513" w:rsidRDefault="00B226B7">
      <w:pPr>
        <w:spacing w:before="0" w:after="160" w:line="259" w:lineRule="auto"/>
        <w:rPr>
          <w:b/>
          <w:noProof/>
          <w:color w:val="000000" w:themeColor="text1"/>
          <w:lang w:val="en-AU"/>
        </w:rPr>
      </w:pPr>
      <w:r w:rsidRPr="00222513">
        <w:rPr>
          <w:b/>
          <w:noProof/>
          <w:color w:val="000000" w:themeColor="text1"/>
          <w:lang w:val="en-AU"/>
        </w:rPr>
        <w:br w:type="page"/>
      </w:r>
    </w:p>
    <w:p w14:paraId="47D8EE9E" w14:textId="2839D986" w:rsidR="00662370" w:rsidRPr="00222513" w:rsidRDefault="00B226B7" w:rsidP="00300090">
      <w:pPr>
        <w:pStyle w:val="Openingadminheading"/>
        <w:rPr>
          <w:lang w:val="en-AU"/>
        </w:rPr>
      </w:pPr>
      <w:r w:rsidRPr="00222513">
        <w:rPr>
          <w:lang w:val="en-AU"/>
        </w:rPr>
        <w:lastRenderedPageBreak/>
        <w:t>Version control</w:t>
      </w:r>
    </w:p>
    <w:tbl>
      <w:tblPr>
        <w:tblStyle w:val="TableGrid"/>
        <w:tblW w:w="0" w:type="auto"/>
        <w:tblLook w:val="04A0" w:firstRow="1" w:lastRow="0" w:firstColumn="1" w:lastColumn="0" w:noHBand="0" w:noVBand="1"/>
      </w:tblPr>
      <w:tblGrid>
        <w:gridCol w:w="1217"/>
        <w:gridCol w:w="1658"/>
        <w:gridCol w:w="6141"/>
      </w:tblGrid>
      <w:tr w:rsidR="00B226B7" w:rsidRPr="0067705D" w14:paraId="46F576F5" w14:textId="77777777" w:rsidTr="004B179F">
        <w:trPr>
          <w:trHeight w:val="444"/>
        </w:trPr>
        <w:tc>
          <w:tcPr>
            <w:tcW w:w="1217" w:type="dxa"/>
            <w:shd w:val="clear" w:color="auto" w:fill="DEEAF6" w:themeFill="accent5" w:themeFillTint="33"/>
            <w:vAlign w:val="center"/>
          </w:tcPr>
          <w:p w14:paraId="1F4267E3" w14:textId="77777777" w:rsidR="00B226B7" w:rsidRPr="00222513" w:rsidRDefault="00B226B7" w:rsidP="00B226B7">
            <w:pPr>
              <w:pStyle w:val="Tabletext"/>
              <w:rPr>
                <w:b/>
                <w:bCs/>
                <w:lang w:val="en-AU"/>
              </w:rPr>
            </w:pPr>
            <w:r w:rsidRPr="00222513">
              <w:rPr>
                <w:b/>
                <w:bCs/>
                <w:lang w:val="en-AU"/>
              </w:rPr>
              <w:t>Version</w:t>
            </w:r>
          </w:p>
        </w:tc>
        <w:tc>
          <w:tcPr>
            <w:tcW w:w="1658" w:type="dxa"/>
            <w:shd w:val="clear" w:color="auto" w:fill="DEEAF6" w:themeFill="accent5" w:themeFillTint="33"/>
            <w:vAlign w:val="center"/>
          </w:tcPr>
          <w:p w14:paraId="5198428F" w14:textId="77777777" w:rsidR="00B226B7" w:rsidRPr="00222513" w:rsidRDefault="00B226B7" w:rsidP="00B226B7">
            <w:pPr>
              <w:pStyle w:val="Tabletext"/>
              <w:rPr>
                <w:b/>
                <w:bCs/>
                <w:lang w:val="en-AU"/>
              </w:rPr>
            </w:pPr>
            <w:r w:rsidRPr="00222513">
              <w:rPr>
                <w:b/>
                <w:bCs/>
                <w:lang w:val="en-AU"/>
              </w:rPr>
              <w:t>Release date</w:t>
            </w:r>
          </w:p>
        </w:tc>
        <w:tc>
          <w:tcPr>
            <w:tcW w:w="6141" w:type="dxa"/>
            <w:shd w:val="clear" w:color="auto" w:fill="DEEAF6" w:themeFill="accent5" w:themeFillTint="33"/>
            <w:vAlign w:val="center"/>
          </w:tcPr>
          <w:p w14:paraId="593E52A5" w14:textId="77777777" w:rsidR="00B226B7" w:rsidRPr="00222513" w:rsidRDefault="00B226B7" w:rsidP="00B226B7">
            <w:pPr>
              <w:pStyle w:val="Tabletext"/>
              <w:rPr>
                <w:b/>
                <w:bCs/>
                <w:lang w:val="en-AU"/>
              </w:rPr>
            </w:pPr>
            <w:r w:rsidRPr="00222513">
              <w:rPr>
                <w:b/>
                <w:bCs/>
                <w:lang w:val="en-AU"/>
              </w:rPr>
              <w:t>Description of changes</w:t>
            </w:r>
          </w:p>
        </w:tc>
      </w:tr>
      <w:tr w:rsidR="005A6A09" w:rsidRPr="0067705D" w14:paraId="772E4EC0" w14:textId="77777777" w:rsidTr="005A6A09">
        <w:trPr>
          <w:trHeight w:val="444"/>
        </w:trPr>
        <w:tc>
          <w:tcPr>
            <w:tcW w:w="1217" w:type="dxa"/>
            <w:shd w:val="clear" w:color="auto" w:fill="auto"/>
            <w:vAlign w:val="center"/>
          </w:tcPr>
          <w:p w14:paraId="2CDC516B" w14:textId="4E793432" w:rsidR="005A6A09" w:rsidRPr="00222513" w:rsidRDefault="005A6A09" w:rsidP="00B226B7">
            <w:pPr>
              <w:pStyle w:val="Tabletext"/>
              <w:rPr>
                <w:lang w:val="en-AU"/>
              </w:rPr>
            </w:pPr>
            <w:r w:rsidRPr="00222513">
              <w:rPr>
                <w:lang w:val="en-AU"/>
              </w:rPr>
              <w:t>1.0</w:t>
            </w:r>
          </w:p>
        </w:tc>
        <w:tc>
          <w:tcPr>
            <w:tcW w:w="1658" w:type="dxa"/>
            <w:shd w:val="clear" w:color="auto" w:fill="auto"/>
            <w:vAlign w:val="center"/>
          </w:tcPr>
          <w:p w14:paraId="1B2C4A3E" w14:textId="4A166F00" w:rsidR="005A6A09" w:rsidRPr="00222513" w:rsidRDefault="00222513" w:rsidP="00B226B7">
            <w:pPr>
              <w:pStyle w:val="Tabletext"/>
              <w:rPr>
                <w:lang w:val="en-AU"/>
              </w:rPr>
            </w:pPr>
            <w:r>
              <w:rPr>
                <w:lang w:val="en-AU"/>
              </w:rPr>
              <w:t>26</w:t>
            </w:r>
            <w:r w:rsidR="00C22EFD" w:rsidRPr="00222513">
              <w:rPr>
                <w:lang w:val="en-AU"/>
              </w:rPr>
              <w:t>/</w:t>
            </w:r>
            <w:r>
              <w:rPr>
                <w:lang w:val="en-AU"/>
              </w:rPr>
              <w:t>09</w:t>
            </w:r>
            <w:r w:rsidR="005A6A09" w:rsidRPr="00222513">
              <w:rPr>
                <w:lang w:val="en-AU"/>
              </w:rPr>
              <w:t>/202</w:t>
            </w:r>
            <w:r w:rsidR="00C22EFD" w:rsidRPr="00222513">
              <w:rPr>
                <w:lang w:val="en-AU"/>
              </w:rPr>
              <w:t>4</w:t>
            </w:r>
          </w:p>
        </w:tc>
        <w:tc>
          <w:tcPr>
            <w:tcW w:w="6141" w:type="dxa"/>
            <w:shd w:val="clear" w:color="auto" w:fill="auto"/>
            <w:vAlign w:val="center"/>
          </w:tcPr>
          <w:p w14:paraId="0D28F43C" w14:textId="59A5A2B7" w:rsidR="005A6A09" w:rsidRPr="00222513" w:rsidRDefault="005A6A09" w:rsidP="00B226B7">
            <w:pPr>
              <w:pStyle w:val="Tabletext"/>
              <w:rPr>
                <w:lang w:val="en-AU"/>
              </w:rPr>
            </w:pPr>
            <w:r w:rsidRPr="00222513">
              <w:rPr>
                <w:lang w:val="en-AU"/>
              </w:rPr>
              <w:t xml:space="preserve">Final version endorsed for publishing. </w:t>
            </w:r>
          </w:p>
        </w:tc>
      </w:tr>
    </w:tbl>
    <w:p w14:paraId="49909F59" w14:textId="77777777" w:rsidR="005A6A09" w:rsidRPr="00222513" w:rsidRDefault="005A6A09" w:rsidP="005A6A09">
      <w:pPr>
        <w:rPr>
          <w:lang w:val="en-AU"/>
        </w:rPr>
      </w:pPr>
    </w:p>
    <w:p w14:paraId="27C249AC" w14:textId="1DCFD7A5" w:rsidR="00B226B7" w:rsidRPr="00222513" w:rsidRDefault="00B226B7" w:rsidP="00300090">
      <w:pPr>
        <w:pStyle w:val="Openingadminheading"/>
        <w:rPr>
          <w:lang w:val="en-AU"/>
        </w:rPr>
      </w:pPr>
      <w:r w:rsidRPr="00222513">
        <w:rPr>
          <w:lang w:val="en-AU"/>
        </w:rPr>
        <w:t>Endorsement</w:t>
      </w:r>
    </w:p>
    <w:p w14:paraId="06F6BFEE" w14:textId="2A6DF62D" w:rsidR="00B226B7" w:rsidRPr="00222513" w:rsidRDefault="00C22EFD" w:rsidP="00B226B7">
      <w:pPr>
        <w:pStyle w:val="Tabletext"/>
        <w:rPr>
          <w:lang w:val="en-AU"/>
        </w:rPr>
      </w:pPr>
      <w:r w:rsidRPr="00222513">
        <w:rPr>
          <w:lang w:val="en-AU"/>
        </w:rPr>
        <w:t>David Baker</w:t>
      </w:r>
      <w:r w:rsidR="00B226B7" w:rsidRPr="00222513">
        <w:rPr>
          <w:lang w:val="en-AU"/>
        </w:rPr>
        <w:t xml:space="preserve">, Director, </w:t>
      </w:r>
      <w:proofErr w:type="gramStart"/>
      <w:r w:rsidR="00B226B7" w:rsidRPr="00222513">
        <w:rPr>
          <w:lang w:val="en-AU"/>
        </w:rPr>
        <w:t>Individuals</w:t>
      </w:r>
      <w:proofErr w:type="gramEnd"/>
      <w:r w:rsidR="00B226B7" w:rsidRPr="00222513">
        <w:rPr>
          <w:lang w:val="en-AU"/>
        </w:rPr>
        <w:t xml:space="preserve"> and Intermediaries – Endorsed for </w:t>
      </w:r>
      <w:r w:rsidR="00222513">
        <w:rPr>
          <w:lang w:val="en-AU"/>
        </w:rPr>
        <w:t xml:space="preserve">business context and </w:t>
      </w:r>
      <w:r w:rsidR="00B226B7" w:rsidRPr="00222513">
        <w:rPr>
          <w:lang w:val="en-AU"/>
        </w:rPr>
        <w:t>publication</w:t>
      </w:r>
      <w:r w:rsidR="00371F50" w:rsidRPr="00222513">
        <w:rPr>
          <w:lang w:val="en-AU"/>
        </w:rPr>
        <w:t>.</w:t>
      </w:r>
    </w:p>
    <w:p w14:paraId="00B15F86" w14:textId="77777777" w:rsidR="005A6A09" w:rsidRPr="00222513" w:rsidRDefault="005A6A09" w:rsidP="00B226B7">
      <w:pPr>
        <w:pStyle w:val="Tabletext"/>
        <w:rPr>
          <w:lang w:val="en-AU"/>
        </w:rPr>
      </w:pPr>
    </w:p>
    <w:p w14:paraId="331B6B8D" w14:textId="342BD140" w:rsidR="00B226B7" w:rsidRPr="00222513" w:rsidRDefault="00B226B7" w:rsidP="00F7608A">
      <w:pPr>
        <w:pStyle w:val="Openingadminheading"/>
        <w:rPr>
          <w:lang w:val="en-AU"/>
        </w:rPr>
      </w:pPr>
      <w:r w:rsidRPr="00222513">
        <w:rPr>
          <w:lang w:val="en-AU"/>
        </w:rPr>
        <w:t>Copyright</w:t>
      </w:r>
    </w:p>
    <w:p w14:paraId="35660707" w14:textId="363F80A1" w:rsidR="00B226B7" w:rsidRPr="00222513" w:rsidRDefault="00B226B7" w:rsidP="00F7608A">
      <w:pPr>
        <w:rPr>
          <w:lang w:val="en-AU"/>
        </w:rPr>
      </w:pPr>
      <w:r w:rsidRPr="00222513">
        <w:rPr>
          <w:lang w:val="en-AU"/>
        </w:rPr>
        <w:t>© Commonwealth of Australia 202</w:t>
      </w:r>
      <w:r w:rsidR="00C22EFD" w:rsidRPr="00222513">
        <w:rPr>
          <w:lang w:val="en-AU"/>
        </w:rPr>
        <w:t>4</w:t>
      </w:r>
    </w:p>
    <w:p w14:paraId="7844F1C3" w14:textId="7C921E7D" w:rsidR="00B226B7" w:rsidRPr="00222513" w:rsidRDefault="00B226B7" w:rsidP="00F7608A">
      <w:pPr>
        <w:rPr>
          <w:lang w:val="en-AU"/>
        </w:rPr>
      </w:pPr>
      <w:r w:rsidRPr="00222513">
        <w:rPr>
          <w:lang w:val="en-AU"/>
        </w:rPr>
        <w:t xml:space="preserve">This work is copyright. Use of this Information and Material is subject to the terms and conditions in the ‘SBR Disclaimer and Conditions of Use’ that is available at </w:t>
      </w:r>
      <w:hyperlink r:id="rId11" w:history="1">
        <w:r w:rsidRPr="00222513">
          <w:rPr>
            <w:rStyle w:val="Hyperlink"/>
            <w:lang w:val="en-AU"/>
          </w:rPr>
          <w:t>http://www.sbr.gov.au</w:t>
        </w:r>
      </w:hyperlink>
      <w:r w:rsidRPr="00222513">
        <w:rPr>
          <w:lang w:val="en-AU"/>
        </w:rPr>
        <w:t xml:space="preserve">. You must ensure that you comply with those terms and conditions. </w:t>
      </w:r>
      <w:proofErr w:type="gramStart"/>
      <w:r w:rsidRPr="00222513">
        <w:rPr>
          <w:lang w:val="en-AU"/>
        </w:rPr>
        <w:t>In particular, those</w:t>
      </w:r>
      <w:proofErr w:type="gramEnd"/>
      <w:r w:rsidRPr="00222513">
        <w:rPr>
          <w:lang w:val="en-AU"/>
        </w:rPr>
        <w:t xml:space="preserv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Pr="00222513" w:rsidRDefault="00B226B7" w:rsidP="00B226B7">
      <w:pPr>
        <w:pStyle w:val="Tabletext"/>
        <w:rPr>
          <w:lang w:val="en-AU"/>
        </w:rPr>
      </w:pPr>
      <w:r w:rsidRPr="00222513">
        <w:rPr>
          <w:lang w:val="en-AU"/>
        </w:rP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Pr="00222513" w:rsidRDefault="00B226B7">
      <w:pPr>
        <w:spacing w:before="0" w:after="160" w:line="259" w:lineRule="auto"/>
        <w:rPr>
          <w:lang w:val="en-AU"/>
        </w:rPr>
      </w:pPr>
      <w:r w:rsidRPr="00222513">
        <w:rPr>
          <w:lang w:val="en-AU"/>
        </w:rPr>
        <w:br w:type="page"/>
      </w:r>
    </w:p>
    <w:p w14:paraId="27F41330" w14:textId="13A24813" w:rsidR="00B226B7" w:rsidRPr="00222513" w:rsidRDefault="00B226B7" w:rsidP="00390074">
      <w:pPr>
        <w:pStyle w:val="Openingadminheading"/>
        <w:rPr>
          <w:lang w:val="en-AU"/>
        </w:rPr>
      </w:pPr>
      <w:r w:rsidRPr="00222513">
        <w:rPr>
          <w:lang w:val="en-AU"/>
        </w:rPr>
        <w:lastRenderedPageBreak/>
        <w:t>Table of contents</w:t>
      </w:r>
    </w:p>
    <w:p w14:paraId="3289DBD1" w14:textId="7B361C91" w:rsidR="00A152BF" w:rsidRPr="0067705D" w:rsidRDefault="00390074" w:rsidP="00A152BF">
      <w:pPr>
        <w:pStyle w:val="TOC1"/>
        <w:spacing w:line="240" w:lineRule="auto"/>
        <w:rPr>
          <w:rFonts w:asciiTheme="minorHAnsi" w:eastAsiaTheme="minorEastAsia" w:hAnsiTheme="minorHAnsi" w:cstheme="minorBidi"/>
          <w:noProof/>
          <w:kern w:val="2"/>
          <w:lang w:val="en-AU" w:eastAsia="en-AU"/>
          <w14:ligatures w14:val="standardContextual"/>
        </w:rPr>
      </w:pPr>
      <w:r w:rsidRPr="00222513">
        <w:rPr>
          <w:lang w:val="en-AU"/>
        </w:rPr>
        <w:fldChar w:fldCharType="begin"/>
      </w:r>
      <w:r w:rsidRPr="00222513">
        <w:rPr>
          <w:lang w:val="en-AU"/>
        </w:rPr>
        <w:instrText xml:space="preserve"> TOC \o "1-3" \h \z \u </w:instrText>
      </w:r>
      <w:r w:rsidRPr="00222513">
        <w:rPr>
          <w:lang w:val="en-AU"/>
        </w:rPr>
        <w:fldChar w:fldCharType="separate"/>
      </w:r>
      <w:hyperlink w:anchor="_Toc176789579" w:history="1">
        <w:r w:rsidR="00A152BF" w:rsidRPr="00222513">
          <w:rPr>
            <w:rStyle w:val="Hyperlink"/>
            <w:lang w:val="en-AU"/>
          </w:rPr>
          <w:t>1. Introduction</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_Toc176789579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4</w:t>
        </w:r>
        <w:r w:rsidR="00A152BF" w:rsidRPr="00222513">
          <w:rPr>
            <w:noProof/>
            <w:webHidden/>
            <w:lang w:val="en-AU"/>
          </w:rPr>
          <w:fldChar w:fldCharType="end"/>
        </w:r>
      </w:hyperlink>
    </w:p>
    <w:p w14:paraId="6DC29F6A" w14:textId="1D97083A"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0" w:history="1">
        <w:r w:rsidR="00A152BF" w:rsidRPr="00222513">
          <w:rPr>
            <w:rStyle w:val="Hyperlink"/>
            <w:lang w:val="en-AU"/>
          </w:rPr>
          <w:t>1.1 Purpose and document context</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_Toc176789580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4</w:t>
        </w:r>
        <w:r w:rsidR="00A152BF" w:rsidRPr="00222513">
          <w:rPr>
            <w:noProof/>
            <w:webHidden/>
            <w:lang w:val="en-AU"/>
          </w:rPr>
          <w:fldChar w:fldCharType="end"/>
        </w:r>
      </w:hyperlink>
    </w:p>
    <w:p w14:paraId="5E6A9214" w14:textId="107674D5"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1" w:history="1">
        <w:r w:rsidR="00A152BF" w:rsidRPr="00222513">
          <w:rPr>
            <w:rStyle w:val="Hyperlink"/>
            <w:lang w:val="en-AU"/>
          </w:rPr>
          <w:t>1.2 Glossary</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_Toc176789581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4</w:t>
        </w:r>
        <w:r w:rsidR="00A152BF" w:rsidRPr="00222513">
          <w:rPr>
            <w:noProof/>
            <w:webHidden/>
            <w:lang w:val="en-AU"/>
          </w:rPr>
          <w:fldChar w:fldCharType="end"/>
        </w:r>
      </w:hyperlink>
    </w:p>
    <w:p w14:paraId="3972EAC0" w14:textId="629956EE" w:rsidR="00A152BF" w:rsidRPr="0067705D" w:rsidRDefault="00B444FE" w:rsidP="00A152BF">
      <w:pPr>
        <w:pStyle w:val="TOC1"/>
        <w:spacing w:line="240" w:lineRule="auto"/>
        <w:rPr>
          <w:rFonts w:asciiTheme="minorHAnsi" w:eastAsiaTheme="minorEastAsia" w:hAnsiTheme="minorHAnsi" w:cstheme="minorBidi"/>
          <w:noProof/>
          <w:kern w:val="2"/>
          <w:lang w:val="en-AU" w:eastAsia="en-AU"/>
          <w14:ligatures w14:val="standardContextual"/>
        </w:rPr>
      </w:pPr>
      <w:hyperlink w:anchor="_Toc176789582" w:history="1">
        <w:r w:rsidR="00A152BF" w:rsidRPr="00222513">
          <w:rPr>
            <w:rStyle w:val="Hyperlink"/>
            <w:lang w:val="en-AU"/>
          </w:rPr>
          <w:t>2. What are IITRPRFL interactions?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_Toc176789582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5</w:t>
        </w:r>
        <w:r w:rsidR="00A152BF" w:rsidRPr="00222513">
          <w:rPr>
            <w:noProof/>
            <w:webHidden/>
            <w:lang w:val="en-AU"/>
          </w:rPr>
          <w:fldChar w:fldCharType="end"/>
        </w:r>
      </w:hyperlink>
    </w:p>
    <w:p w14:paraId="08A4874B" w14:textId="1A0830D6"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3" w:history="1">
        <w:r w:rsidR="00A152BF" w:rsidRPr="00222513">
          <w:rPr>
            <w:rStyle w:val="Hyperlink"/>
            <w:lang w:val="en-AU"/>
          </w:rPr>
          <w:t>2.1 Interactions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_Toc176789583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5</w:t>
        </w:r>
        <w:r w:rsidR="00A152BF" w:rsidRPr="00222513">
          <w:rPr>
            <w:noProof/>
            <w:webHidden/>
            <w:lang w:val="en-AU"/>
          </w:rPr>
          <w:fldChar w:fldCharType="end"/>
        </w:r>
      </w:hyperlink>
    </w:p>
    <w:p w14:paraId="2AE6FCEC" w14:textId="03AD2931"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4" w:history="1">
        <w:r w:rsidR="00A152BF" w:rsidRPr="00222513">
          <w:rPr>
            <w:rStyle w:val="Hyperlink"/>
            <w:lang w:val="en-AU"/>
          </w:rPr>
          <w:t>2.2 Service orchestration</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_Toc176789584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6</w:t>
        </w:r>
        <w:r w:rsidR="00A152BF" w:rsidRPr="00222513">
          <w:rPr>
            <w:noProof/>
            <w:webHidden/>
            <w:lang w:val="en-AU"/>
          </w:rPr>
          <w:fldChar w:fldCharType="end"/>
        </w:r>
      </w:hyperlink>
    </w:p>
    <w:p w14:paraId="7A81B7CE" w14:textId="6D2C552D"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5" w:history="1">
        <w:r w:rsidR="00A152BF" w:rsidRPr="00222513">
          <w:rPr>
            <w:rStyle w:val="Hyperlink"/>
            <w:lang w:val="en-AU"/>
          </w:rPr>
          <w:t>2.3 IITR profile compare get request (IITRPRFL.GET)</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_Toc176789585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7</w:t>
        </w:r>
        <w:r w:rsidR="00A152BF" w:rsidRPr="00222513">
          <w:rPr>
            <w:noProof/>
            <w:webHidden/>
            <w:lang w:val="en-AU"/>
          </w:rPr>
          <w:fldChar w:fldCharType="end"/>
        </w:r>
      </w:hyperlink>
    </w:p>
    <w:p w14:paraId="5D756460" w14:textId="21252257"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6" w:history="1">
        <w:r w:rsidR="00A152BF" w:rsidRPr="00222513">
          <w:rPr>
            <w:rStyle w:val="Hyperlink"/>
            <w:lang w:val="en-AU"/>
          </w:rPr>
          <w:t>2.4 IITR profile compare get response (IITRPRFL.GET.RESPONSE)</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_Toc176789586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7</w:t>
        </w:r>
        <w:r w:rsidR="00A152BF" w:rsidRPr="00222513">
          <w:rPr>
            <w:noProof/>
            <w:webHidden/>
            <w:lang w:val="en-AU"/>
          </w:rPr>
          <w:fldChar w:fldCharType="end"/>
        </w:r>
      </w:hyperlink>
    </w:p>
    <w:p w14:paraId="7B98B188" w14:textId="35BE7A26" w:rsidR="00A152BF" w:rsidRPr="0067705D" w:rsidRDefault="00B444FE" w:rsidP="00A152BF">
      <w:pPr>
        <w:pStyle w:val="TOC1"/>
        <w:spacing w:line="240" w:lineRule="auto"/>
        <w:rPr>
          <w:rFonts w:asciiTheme="minorHAnsi" w:eastAsiaTheme="minorEastAsia" w:hAnsiTheme="minorHAnsi" w:cstheme="minorBidi"/>
          <w:noProof/>
          <w:kern w:val="2"/>
          <w:lang w:val="en-AU" w:eastAsia="en-AU"/>
          <w14:ligatures w14:val="standardContextual"/>
        </w:rPr>
      </w:pPr>
      <w:hyperlink w:anchor="_Toc176789587" w:history="1">
        <w:r w:rsidR="00A152BF" w:rsidRPr="00222513">
          <w:rPr>
            <w:rStyle w:val="Hyperlink"/>
            <w:lang w:val="en-AU"/>
          </w:rPr>
          <w:t>3. Authorisation</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_Toc176789587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10</w:t>
        </w:r>
        <w:r w:rsidR="00A152BF" w:rsidRPr="00222513">
          <w:rPr>
            <w:noProof/>
            <w:webHidden/>
            <w:lang w:val="en-AU"/>
          </w:rPr>
          <w:fldChar w:fldCharType="end"/>
        </w:r>
      </w:hyperlink>
    </w:p>
    <w:p w14:paraId="2BDF9582" w14:textId="70EEFF45"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8" w:history="1">
        <w:r w:rsidR="00A152BF" w:rsidRPr="00222513">
          <w:rPr>
            <w:rStyle w:val="Hyperlink"/>
            <w:lang w:val="en-AU"/>
          </w:rPr>
          <w:t>3.1 Intermediary relationship</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_Toc176789588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10</w:t>
        </w:r>
        <w:r w:rsidR="00A152BF" w:rsidRPr="00222513">
          <w:rPr>
            <w:noProof/>
            <w:webHidden/>
            <w:lang w:val="en-AU"/>
          </w:rPr>
          <w:fldChar w:fldCharType="end"/>
        </w:r>
      </w:hyperlink>
    </w:p>
    <w:p w14:paraId="3B7773AB" w14:textId="71591F28"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89" w:history="1">
        <w:r w:rsidR="00A152BF" w:rsidRPr="00222513">
          <w:rPr>
            <w:rStyle w:val="Hyperlink"/>
            <w:lang w:val="en-AU"/>
          </w:rPr>
          <w:t>3.2 Access Manager</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_Toc176789589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10</w:t>
        </w:r>
        <w:r w:rsidR="00A152BF" w:rsidRPr="00222513">
          <w:rPr>
            <w:noProof/>
            <w:webHidden/>
            <w:lang w:val="en-AU"/>
          </w:rPr>
          <w:fldChar w:fldCharType="end"/>
        </w:r>
      </w:hyperlink>
    </w:p>
    <w:p w14:paraId="709D3FFC" w14:textId="2AAF9692" w:rsidR="00A152BF" w:rsidRPr="0067705D" w:rsidRDefault="00B444FE" w:rsidP="00A152BF">
      <w:pPr>
        <w:pStyle w:val="TOC1"/>
        <w:spacing w:line="240" w:lineRule="auto"/>
        <w:rPr>
          <w:rFonts w:asciiTheme="minorHAnsi" w:eastAsiaTheme="minorEastAsia" w:hAnsiTheme="minorHAnsi" w:cstheme="minorBidi"/>
          <w:noProof/>
          <w:kern w:val="2"/>
          <w:lang w:val="en-AU" w:eastAsia="en-AU"/>
          <w14:ligatures w14:val="standardContextual"/>
        </w:rPr>
      </w:pPr>
      <w:hyperlink w:anchor="_Toc176789590" w:history="1">
        <w:r w:rsidR="00A152BF" w:rsidRPr="00222513">
          <w:rPr>
            <w:rStyle w:val="Hyperlink"/>
            <w:lang w:val="en-AU"/>
          </w:rPr>
          <w:t>4. Constraints and known issues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_Toc176789590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13</w:t>
        </w:r>
        <w:r w:rsidR="00A152BF" w:rsidRPr="00222513">
          <w:rPr>
            <w:noProof/>
            <w:webHidden/>
            <w:lang w:val="en-AU"/>
          </w:rPr>
          <w:fldChar w:fldCharType="end"/>
        </w:r>
      </w:hyperlink>
    </w:p>
    <w:p w14:paraId="5BAC90B8" w14:textId="3E430001"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91" w:history="1">
        <w:r w:rsidR="00A152BF" w:rsidRPr="00222513">
          <w:rPr>
            <w:rStyle w:val="Hyperlink"/>
            <w:lang w:val="en-AU"/>
          </w:rPr>
          <w:t>4.1 Contraints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_Toc176789591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13</w:t>
        </w:r>
        <w:r w:rsidR="00A152BF" w:rsidRPr="00222513">
          <w:rPr>
            <w:noProof/>
            <w:webHidden/>
            <w:lang w:val="en-AU"/>
          </w:rPr>
          <w:fldChar w:fldCharType="end"/>
        </w:r>
      </w:hyperlink>
    </w:p>
    <w:p w14:paraId="0638CB86" w14:textId="4E7F8014"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92" w:history="1">
        <w:r w:rsidR="00A152BF" w:rsidRPr="00222513">
          <w:rPr>
            <w:rStyle w:val="Hyperlink"/>
            <w:lang w:val="en-AU"/>
          </w:rPr>
          <w:t>4.2 Usage restrictions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_Toc176789592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13</w:t>
        </w:r>
        <w:r w:rsidR="00A152BF" w:rsidRPr="00222513">
          <w:rPr>
            <w:noProof/>
            <w:webHidden/>
            <w:lang w:val="en-AU"/>
          </w:rPr>
          <w:fldChar w:fldCharType="end"/>
        </w:r>
      </w:hyperlink>
    </w:p>
    <w:p w14:paraId="4BE47DA4" w14:textId="339554EA" w:rsidR="00A152BF" w:rsidRPr="0067705D" w:rsidRDefault="00B444FE" w:rsidP="00A152BF">
      <w:pPr>
        <w:pStyle w:val="TOC1"/>
        <w:spacing w:line="240" w:lineRule="auto"/>
        <w:rPr>
          <w:rFonts w:asciiTheme="minorHAnsi" w:eastAsiaTheme="minorEastAsia" w:hAnsiTheme="minorHAnsi" w:cstheme="minorBidi"/>
          <w:noProof/>
          <w:kern w:val="2"/>
          <w:lang w:val="en-AU" w:eastAsia="en-AU"/>
          <w14:ligatures w14:val="standardContextual"/>
        </w:rPr>
      </w:pPr>
      <w:hyperlink w:anchor="_Toc176789593" w:history="1">
        <w:r w:rsidR="00A152BF" w:rsidRPr="00222513">
          <w:rPr>
            <w:rStyle w:val="Hyperlink"/>
            <w:lang w:val="en-AU"/>
          </w:rPr>
          <w:t>5. IITRPRFL service guidance</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_Toc176789593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14</w:t>
        </w:r>
        <w:r w:rsidR="00A152BF" w:rsidRPr="00222513">
          <w:rPr>
            <w:noProof/>
            <w:webHidden/>
            <w:lang w:val="en-AU"/>
          </w:rPr>
          <w:fldChar w:fldCharType="end"/>
        </w:r>
      </w:hyperlink>
    </w:p>
    <w:p w14:paraId="17B4CBA1" w14:textId="561DC356"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94" w:history="1">
        <w:r w:rsidR="00A152BF" w:rsidRPr="00222513">
          <w:rPr>
            <w:rStyle w:val="Hyperlink"/>
            <w:lang w:val="en-AU"/>
          </w:rPr>
          <w:t>5.1 Appropriate use</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_Toc176789594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14</w:t>
        </w:r>
        <w:r w:rsidR="00A152BF" w:rsidRPr="00222513">
          <w:rPr>
            <w:noProof/>
            <w:webHidden/>
            <w:lang w:val="en-AU"/>
          </w:rPr>
          <w:fldChar w:fldCharType="end"/>
        </w:r>
      </w:hyperlink>
    </w:p>
    <w:p w14:paraId="0DF4AB2B" w14:textId="6F15AA69" w:rsidR="00A152BF" w:rsidRPr="0067705D" w:rsidRDefault="00B444FE" w:rsidP="00A152BF">
      <w:pPr>
        <w:pStyle w:val="TOC2"/>
        <w:spacing w:line="240" w:lineRule="auto"/>
        <w:rPr>
          <w:rFonts w:asciiTheme="minorHAnsi" w:eastAsiaTheme="minorEastAsia" w:hAnsiTheme="minorHAnsi" w:cstheme="minorBidi"/>
          <w:noProof/>
          <w:kern w:val="2"/>
          <w:lang w:val="en-AU" w:eastAsia="en-AU"/>
          <w14:ligatures w14:val="standardContextual"/>
        </w:rPr>
      </w:pPr>
      <w:hyperlink w:anchor="_Toc176789595" w:history="1">
        <w:r w:rsidR="00A152BF" w:rsidRPr="00222513">
          <w:rPr>
            <w:rStyle w:val="Hyperlink"/>
            <w:lang w:val="en-AU"/>
          </w:rPr>
          <w:t>5.2 Validity and completeness of client claims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_Toc176789595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14</w:t>
        </w:r>
        <w:r w:rsidR="00A152BF" w:rsidRPr="00222513">
          <w:rPr>
            <w:noProof/>
            <w:webHidden/>
            <w:lang w:val="en-AU"/>
          </w:rPr>
          <w:fldChar w:fldCharType="end"/>
        </w:r>
      </w:hyperlink>
    </w:p>
    <w:p w14:paraId="461C1E85" w14:textId="7E5755A0" w:rsidR="00A152BF" w:rsidRPr="00222513" w:rsidRDefault="00390074" w:rsidP="00A152BF">
      <w:pPr>
        <w:pStyle w:val="TableofFigures"/>
        <w:tabs>
          <w:tab w:val="right" w:leader="dot" w:pos="9016"/>
        </w:tabs>
        <w:spacing w:before="0" w:line="240" w:lineRule="auto"/>
        <w:rPr>
          <w:noProof/>
          <w:lang w:val="en-AU"/>
        </w:rPr>
      </w:pPr>
      <w:r w:rsidRPr="00222513">
        <w:rPr>
          <w:lang w:val="en-AU"/>
        </w:rPr>
        <w:fldChar w:fldCharType="end"/>
      </w:r>
      <w:r w:rsidR="00F7608A" w:rsidRPr="00222513">
        <w:rPr>
          <w:lang w:val="en-AU"/>
        </w:rPr>
        <w:fldChar w:fldCharType="begin"/>
      </w:r>
      <w:r w:rsidR="00F7608A" w:rsidRPr="00222513">
        <w:rPr>
          <w:lang w:val="en-AU"/>
        </w:rPr>
        <w:instrText xml:space="preserve"> TOC \h \z \c "Table" </w:instrText>
      </w:r>
      <w:r w:rsidR="00F7608A" w:rsidRPr="00222513">
        <w:rPr>
          <w:lang w:val="en-AU"/>
        </w:rPr>
        <w:fldChar w:fldCharType="separate"/>
      </w:r>
    </w:p>
    <w:p w14:paraId="3FCBA264" w14:textId="1B928F44" w:rsidR="00A152BF" w:rsidRPr="0067705D" w:rsidRDefault="00B444FE" w:rsidP="00A152BF">
      <w:pPr>
        <w:pStyle w:val="TableofFigures"/>
        <w:tabs>
          <w:tab w:val="right" w:leader="dot" w:pos="9016"/>
        </w:tabs>
        <w:spacing w:line="240" w:lineRule="auto"/>
        <w:rPr>
          <w:rFonts w:asciiTheme="minorHAnsi" w:eastAsiaTheme="minorEastAsia" w:hAnsiTheme="minorHAnsi" w:cstheme="minorBidi"/>
          <w:noProof/>
          <w:kern w:val="2"/>
          <w:lang w:val="en-AU" w:eastAsia="en-AU"/>
          <w14:ligatures w14:val="standardContextual"/>
        </w:rPr>
      </w:pPr>
      <w:hyperlink w:anchor="_Toc176789574" w:history="1">
        <w:r w:rsidR="00A152BF" w:rsidRPr="00222513">
          <w:rPr>
            <w:rStyle w:val="Hyperlink"/>
            <w:lang w:val="en-AU"/>
          </w:rPr>
          <w:t>Table 1: Interactions available in IITR lodgment process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_Toc176789574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5</w:t>
        </w:r>
        <w:r w:rsidR="00A152BF" w:rsidRPr="00222513">
          <w:rPr>
            <w:noProof/>
            <w:webHidden/>
            <w:lang w:val="en-AU"/>
          </w:rPr>
          <w:fldChar w:fldCharType="end"/>
        </w:r>
      </w:hyperlink>
    </w:p>
    <w:p w14:paraId="0221BA83" w14:textId="6247EEF0" w:rsidR="00A152BF" w:rsidRPr="0067705D" w:rsidRDefault="00B444FE" w:rsidP="00A152BF">
      <w:pPr>
        <w:pStyle w:val="TableofFigures"/>
        <w:tabs>
          <w:tab w:val="right" w:leader="dot" w:pos="9016"/>
        </w:tabs>
        <w:spacing w:line="240" w:lineRule="auto"/>
        <w:rPr>
          <w:rFonts w:asciiTheme="minorHAnsi" w:eastAsiaTheme="minorEastAsia" w:hAnsiTheme="minorHAnsi" w:cstheme="minorBidi"/>
          <w:noProof/>
          <w:kern w:val="2"/>
          <w:lang w:val="en-AU" w:eastAsia="en-AU"/>
          <w14:ligatures w14:val="standardContextual"/>
        </w:rPr>
      </w:pPr>
      <w:hyperlink w:anchor="_Toc176789575" w:history="1">
        <w:r w:rsidR="00A152BF" w:rsidRPr="00222513">
          <w:rPr>
            <w:rStyle w:val="Hyperlink"/>
            <w:lang w:val="en-AU"/>
          </w:rPr>
          <w:t>Table 2: SBR interactions and IITR lodgment business process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_Toc176789575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6</w:t>
        </w:r>
        <w:r w:rsidR="00A152BF" w:rsidRPr="00222513">
          <w:rPr>
            <w:noProof/>
            <w:webHidden/>
            <w:lang w:val="en-AU"/>
          </w:rPr>
          <w:fldChar w:fldCharType="end"/>
        </w:r>
      </w:hyperlink>
    </w:p>
    <w:p w14:paraId="62FCE172" w14:textId="68552C18" w:rsidR="00A152BF" w:rsidRPr="0067705D" w:rsidRDefault="00B444FE" w:rsidP="00A152BF">
      <w:pPr>
        <w:pStyle w:val="TableofFigures"/>
        <w:tabs>
          <w:tab w:val="right" w:leader="dot" w:pos="9016"/>
        </w:tabs>
        <w:spacing w:line="240" w:lineRule="auto"/>
        <w:rPr>
          <w:rFonts w:asciiTheme="minorHAnsi" w:eastAsiaTheme="minorEastAsia" w:hAnsiTheme="minorHAnsi" w:cstheme="minorBidi"/>
          <w:noProof/>
          <w:kern w:val="2"/>
          <w:lang w:val="en-AU" w:eastAsia="en-AU"/>
          <w14:ligatures w14:val="standardContextual"/>
        </w:rPr>
      </w:pPr>
      <w:hyperlink w:anchor="_Toc176789576" w:history="1">
        <w:r w:rsidR="00A152BF" w:rsidRPr="00222513">
          <w:rPr>
            <w:rStyle w:val="Hyperlink"/>
            <w:lang w:val="en-AU"/>
          </w:rPr>
          <w:t>Table 3: IITR profile compare response messages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_Toc176789576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8</w:t>
        </w:r>
        <w:r w:rsidR="00A152BF" w:rsidRPr="00222513">
          <w:rPr>
            <w:noProof/>
            <w:webHidden/>
            <w:lang w:val="en-AU"/>
          </w:rPr>
          <w:fldChar w:fldCharType="end"/>
        </w:r>
      </w:hyperlink>
    </w:p>
    <w:p w14:paraId="1A61B28D" w14:textId="18C82725" w:rsidR="00A152BF" w:rsidRPr="0067705D" w:rsidRDefault="00B444FE" w:rsidP="00A152BF">
      <w:pPr>
        <w:pStyle w:val="TableofFigures"/>
        <w:tabs>
          <w:tab w:val="right" w:leader="dot" w:pos="9016"/>
        </w:tabs>
        <w:spacing w:line="240" w:lineRule="auto"/>
        <w:rPr>
          <w:rFonts w:asciiTheme="minorHAnsi" w:eastAsiaTheme="minorEastAsia" w:hAnsiTheme="minorHAnsi" w:cstheme="minorBidi"/>
          <w:noProof/>
          <w:kern w:val="2"/>
          <w:lang w:val="en-AU" w:eastAsia="en-AU"/>
          <w14:ligatures w14:val="standardContextual"/>
        </w:rPr>
      </w:pPr>
      <w:hyperlink w:anchor="_Toc176789577" w:history="1">
        <w:r w:rsidR="00A152BF" w:rsidRPr="00222513">
          <w:rPr>
            <w:rStyle w:val="Hyperlink"/>
            <w:lang w:val="en-AU"/>
          </w:rPr>
          <w:t>Table 4: IITRPRFL interactions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_Toc176789577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10</w:t>
        </w:r>
        <w:r w:rsidR="00A152BF" w:rsidRPr="00222513">
          <w:rPr>
            <w:noProof/>
            <w:webHidden/>
            <w:lang w:val="en-AU"/>
          </w:rPr>
          <w:fldChar w:fldCharType="end"/>
        </w:r>
      </w:hyperlink>
    </w:p>
    <w:p w14:paraId="310B976D" w14:textId="16F5E58F" w:rsidR="00A152BF" w:rsidRPr="0067705D" w:rsidRDefault="00B444FE" w:rsidP="00A152BF">
      <w:pPr>
        <w:pStyle w:val="TableofFigures"/>
        <w:tabs>
          <w:tab w:val="right" w:leader="dot" w:pos="9016"/>
        </w:tabs>
        <w:spacing w:line="240" w:lineRule="auto"/>
        <w:rPr>
          <w:rFonts w:asciiTheme="minorHAnsi" w:eastAsiaTheme="minorEastAsia" w:hAnsiTheme="minorHAnsi" w:cstheme="minorBidi"/>
          <w:noProof/>
          <w:kern w:val="2"/>
          <w:lang w:val="en-AU" w:eastAsia="en-AU"/>
          <w14:ligatures w14:val="standardContextual"/>
        </w:rPr>
      </w:pPr>
      <w:hyperlink w:anchor="_Toc176789578" w:history="1">
        <w:r w:rsidR="00A152BF" w:rsidRPr="00222513">
          <w:rPr>
            <w:rStyle w:val="Hyperlink"/>
            <w:lang w:val="en-AU"/>
          </w:rPr>
          <w:t>Table 5: Access Manager permissions</w:t>
        </w:r>
        <w:r w:rsidR="00A152BF" w:rsidRPr="00222513">
          <w:rPr>
            <w:noProof/>
            <w:webHidden/>
            <w:lang w:val="en-AU"/>
          </w:rPr>
          <w:tab/>
        </w:r>
        <w:r w:rsidR="00A152BF" w:rsidRPr="00222513">
          <w:rPr>
            <w:noProof/>
            <w:webHidden/>
            <w:lang w:val="en-AU"/>
          </w:rPr>
          <w:fldChar w:fldCharType="begin"/>
        </w:r>
        <w:r w:rsidR="00A152BF" w:rsidRPr="00222513">
          <w:rPr>
            <w:noProof/>
            <w:webHidden/>
            <w:lang w:val="en-AU"/>
          </w:rPr>
          <w:instrText xml:space="preserve"> PAGEREF _Toc176789578 \h </w:instrText>
        </w:r>
        <w:r w:rsidR="00A152BF" w:rsidRPr="00222513">
          <w:rPr>
            <w:noProof/>
            <w:webHidden/>
            <w:lang w:val="en-AU"/>
          </w:rPr>
        </w:r>
        <w:r w:rsidR="00A152BF" w:rsidRPr="00222513">
          <w:rPr>
            <w:noProof/>
            <w:webHidden/>
            <w:lang w:val="en-AU"/>
          </w:rPr>
          <w:fldChar w:fldCharType="separate"/>
        </w:r>
        <w:r w:rsidR="00A152BF" w:rsidRPr="00222513">
          <w:rPr>
            <w:noProof/>
            <w:webHidden/>
            <w:lang w:val="en-AU"/>
          </w:rPr>
          <w:t>11</w:t>
        </w:r>
        <w:r w:rsidR="00A152BF" w:rsidRPr="00222513">
          <w:rPr>
            <w:noProof/>
            <w:webHidden/>
            <w:lang w:val="en-AU"/>
          </w:rPr>
          <w:fldChar w:fldCharType="end"/>
        </w:r>
      </w:hyperlink>
    </w:p>
    <w:p w14:paraId="05D6C85A" w14:textId="2F95885A" w:rsidR="00300090" w:rsidRPr="00222513" w:rsidRDefault="00F7608A" w:rsidP="00A152BF">
      <w:pPr>
        <w:spacing w:before="0" w:after="0" w:line="240" w:lineRule="auto"/>
        <w:rPr>
          <w:lang w:val="en-AU"/>
        </w:rPr>
      </w:pPr>
      <w:r w:rsidRPr="00222513">
        <w:rPr>
          <w:lang w:val="en-AU"/>
        </w:rPr>
        <w:fldChar w:fldCharType="end"/>
      </w:r>
    </w:p>
    <w:p w14:paraId="141018D8" w14:textId="1C625925" w:rsidR="00B226B7" w:rsidRPr="00222513" w:rsidRDefault="00B226B7" w:rsidP="004B179F">
      <w:pPr>
        <w:spacing w:before="0" w:after="160" w:line="276" w:lineRule="auto"/>
        <w:rPr>
          <w:lang w:val="en-AU"/>
        </w:rPr>
      </w:pPr>
    </w:p>
    <w:p w14:paraId="20DEF28E" w14:textId="360DA23E" w:rsidR="00B226B7" w:rsidRPr="00222513" w:rsidRDefault="00092323" w:rsidP="00092323">
      <w:pPr>
        <w:pStyle w:val="Heading1"/>
        <w:rPr>
          <w:lang w:val="en-AU"/>
        </w:rPr>
      </w:pPr>
      <w:bookmarkStart w:id="0" w:name="_Toc176789579"/>
      <w:r w:rsidRPr="00222513">
        <w:rPr>
          <w:lang w:val="en-AU"/>
        </w:rPr>
        <w:lastRenderedPageBreak/>
        <w:t xml:space="preserve">1. </w:t>
      </w:r>
      <w:r w:rsidR="00B226B7" w:rsidRPr="00222513">
        <w:rPr>
          <w:lang w:val="en-AU"/>
        </w:rPr>
        <w:t>Introduction</w:t>
      </w:r>
      <w:bookmarkEnd w:id="0"/>
    </w:p>
    <w:p w14:paraId="240BF1E0" w14:textId="44F59604" w:rsidR="00B226B7" w:rsidRPr="00222513" w:rsidRDefault="00092323" w:rsidP="00B226B7">
      <w:pPr>
        <w:pStyle w:val="Heading2"/>
        <w:rPr>
          <w:lang w:val="en-AU"/>
        </w:rPr>
      </w:pPr>
      <w:bookmarkStart w:id="1" w:name="_Toc176789580"/>
      <w:r w:rsidRPr="00222513">
        <w:rPr>
          <w:lang w:val="en-AU"/>
        </w:rPr>
        <w:t xml:space="preserve">1.1 </w:t>
      </w:r>
      <w:r w:rsidR="00B226B7" w:rsidRPr="00222513">
        <w:rPr>
          <w:lang w:val="en-AU"/>
        </w:rPr>
        <w:t>Purpose and document context</w:t>
      </w:r>
      <w:bookmarkEnd w:id="1"/>
    </w:p>
    <w:p w14:paraId="794AF25E" w14:textId="61D2D6A2" w:rsidR="00B226B7" w:rsidRPr="00222513" w:rsidRDefault="00B226B7" w:rsidP="00974A01">
      <w:pPr>
        <w:rPr>
          <w:lang w:val="en-AU"/>
        </w:rPr>
      </w:pPr>
      <w:r w:rsidRPr="00222513">
        <w:rPr>
          <w:lang w:val="en-AU"/>
        </w:rPr>
        <w:t xml:space="preserve">The purpose of this document is to provide information to assist Digital Service Providers in understanding the business context surrounding </w:t>
      </w:r>
      <w:r w:rsidR="00582441" w:rsidRPr="00222513">
        <w:rPr>
          <w:lang w:val="en-AU"/>
        </w:rPr>
        <w:t>ATO Individual Income Tax Return profile compare (IITRPRFL) service</w:t>
      </w:r>
      <w:r w:rsidRPr="00222513">
        <w:rPr>
          <w:lang w:val="en-AU"/>
        </w:rPr>
        <w:t xml:space="preserve"> interactions, that are performed with the Australian Taxation Office (ATO) through the Standard Business Reporting (SBR) platform.</w:t>
      </w:r>
    </w:p>
    <w:p w14:paraId="799F5CB8" w14:textId="1241C1F7" w:rsidR="00582441" w:rsidRPr="00222513" w:rsidRDefault="00582441" w:rsidP="00974A01">
      <w:pPr>
        <w:rPr>
          <w:lang w:val="en-AU"/>
        </w:rPr>
      </w:pPr>
      <w:r w:rsidRPr="00222513">
        <w:rPr>
          <w:lang w:val="en-AU"/>
        </w:rPr>
        <w:t>The IITRPRFL service is a functionality that provides tax agents acting on behalf of individuals with a facility to make discretionary calls to the ATO. Where applicable a message will be returned to the tax agent to assist them in preparation of their client’s tax return. This service provides messaging for clients for the following risk areas:</w:t>
      </w:r>
    </w:p>
    <w:p w14:paraId="75FCF8F2" w14:textId="5E75842D" w:rsidR="00582441" w:rsidRPr="00222513" w:rsidRDefault="00582441" w:rsidP="00582441">
      <w:pPr>
        <w:pStyle w:val="DotPointsList"/>
        <w:rPr>
          <w:lang w:val="en-AU"/>
        </w:rPr>
      </w:pPr>
      <w:r w:rsidRPr="00222513">
        <w:rPr>
          <w:lang w:val="en-AU"/>
        </w:rPr>
        <w:t>work-related expenses</w:t>
      </w:r>
    </w:p>
    <w:p w14:paraId="04E7657D" w14:textId="77777777" w:rsidR="00582441" w:rsidRPr="00222513" w:rsidRDefault="00582441" w:rsidP="00582441">
      <w:pPr>
        <w:pStyle w:val="DotPointsList"/>
        <w:rPr>
          <w:lang w:val="en-AU"/>
        </w:rPr>
      </w:pPr>
      <w:r w:rsidRPr="00222513">
        <w:rPr>
          <w:lang w:val="en-AU"/>
        </w:rPr>
        <w:t>cost of managing tax affairs</w:t>
      </w:r>
    </w:p>
    <w:p w14:paraId="3C2D0C68" w14:textId="77777777" w:rsidR="00582441" w:rsidRPr="00222513" w:rsidRDefault="00582441" w:rsidP="00582441">
      <w:pPr>
        <w:pStyle w:val="DotPointsList"/>
        <w:rPr>
          <w:lang w:val="en-AU"/>
        </w:rPr>
      </w:pPr>
      <w:r w:rsidRPr="00222513">
        <w:rPr>
          <w:lang w:val="en-AU"/>
        </w:rPr>
        <w:t>other deductions label</w:t>
      </w:r>
    </w:p>
    <w:p w14:paraId="1FA6A189" w14:textId="4B01DAE7" w:rsidR="00582441" w:rsidRDefault="00582441" w:rsidP="00303770">
      <w:pPr>
        <w:pStyle w:val="DotPointsList"/>
        <w:rPr>
          <w:lang w:val="en-AU"/>
        </w:rPr>
      </w:pPr>
      <w:r w:rsidRPr="00222513">
        <w:rPr>
          <w:lang w:val="en-AU"/>
        </w:rPr>
        <w:t>interest and dividend income</w:t>
      </w:r>
    </w:p>
    <w:p w14:paraId="254DDEA6" w14:textId="3722EABF" w:rsidR="00303770" w:rsidRPr="00222513" w:rsidRDefault="00303770" w:rsidP="00303770">
      <w:pPr>
        <w:pStyle w:val="DotPointsList"/>
        <w:rPr>
          <w:lang w:val="en-AU"/>
        </w:rPr>
      </w:pPr>
      <w:r w:rsidRPr="0052315F">
        <w:rPr>
          <w:lang w:val="en-AU"/>
        </w:rPr>
        <w:t>distributions from a trust</w:t>
      </w:r>
    </w:p>
    <w:p w14:paraId="3287F275" w14:textId="77777777" w:rsidR="00582441" w:rsidRPr="00222513" w:rsidRDefault="00582441" w:rsidP="00582441">
      <w:pPr>
        <w:pStyle w:val="DotPointsList"/>
        <w:rPr>
          <w:lang w:val="en-AU"/>
        </w:rPr>
      </w:pPr>
      <w:r w:rsidRPr="00222513">
        <w:rPr>
          <w:lang w:val="en-AU"/>
        </w:rPr>
        <w:t>rental interest deductions</w:t>
      </w:r>
    </w:p>
    <w:p w14:paraId="3FE7BFC8" w14:textId="77777777" w:rsidR="00A152BF" w:rsidRPr="00222513" w:rsidRDefault="00582441" w:rsidP="00A152BF">
      <w:pPr>
        <w:pStyle w:val="DotPointsList"/>
        <w:rPr>
          <w:lang w:val="en-AU"/>
        </w:rPr>
      </w:pPr>
      <w:r w:rsidRPr="00222513">
        <w:rPr>
          <w:lang w:val="en-AU"/>
        </w:rPr>
        <w:t>sole trader business income and business expenses.</w:t>
      </w:r>
    </w:p>
    <w:p w14:paraId="7C81CC70" w14:textId="1987D79D" w:rsidR="00816991" w:rsidRPr="00222513" w:rsidRDefault="00816991" w:rsidP="00A152BF">
      <w:pPr>
        <w:rPr>
          <w:lang w:val="en-AU"/>
        </w:rPr>
      </w:pPr>
      <w:r w:rsidRPr="00222513">
        <w:rPr>
          <w:lang w:val="en-AU"/>
        </w:rPr>
        <w:t xml:space="preserve">This document applies to the SBR ATO </w:t>
      </w:r>
      <w:r w:rsidR="00582441" w:rsidRPr="00222513">
        <w:rPr>
          <w:lang w:val="en-AU"/>
        </w:rPr>
        <w:t xml:space="preserve">Individual Income Tax Return profile compare </w:t>
      </w:r>
      <w:r w:rsidRPr="00222513">
        <w:rPr>
          <w:lang w:val="en-AU"/>
        </w:rPr>
        <w:t xml:space="preserve">service for the </w:t>
      </w:r>
      <w:r w:rsidR="00582441" w:rsidRPr="00222513">
        <w:rPr>
          <w:lang w:val="en-AU"/>
        </w:rPr>
        <w:t>2024</w:t>
      </w:r>
      <w:r w:rsidRPr="00222513">
        <w:rPr>
          <w:lang w:val="en-AU"/>
        </w:rPr>
        <w:t xml:space="preserve"> year and the SBR ELStagFormat service for the years 1998 – 2016. The </w:t>
      </w:r>
      <w:r w:rsidR="00582441" w:rsidRPr="00222513">
        <w:rPr>
          <w:lang w:val="en-AU"/>
        </w:rPr>
        <w:t>Individual Income Tax Return profile compare 2024</w:t>
      </w:r>
      <w:r w:rsidRPr="00222513">
        <w:rPr>
          <w:color w:val="FF0000"/>
          <w:lang w:val="en-AU"/>
        </w:rPr>
        <w:t xml:space="preserve"> </w:t>
      </w:r>
      <w:r w:rsidRPr="00222513">
        <w:rPr>
          <w:lang w:val="en-AU"/>
        </w:rPr>
        <w:t>Business Implementation Guide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00E9CBA4" w14:textId="77777777" w:rsidR="004056F3" w:rsidRPr="00222513" w:rsidRDefault="00B444FE" w:rsidP="00816991">
      <w:pPr>
        <w:pStyle w:val="DotPointsList"/>
        <w:rPr>
          <w:lang w:val="en-AU"/>
        </w:rPr>
      </w:pPr>
      <w:hyperlink r:id="rId12" w:anchor="CBG" w:history="1">
        <w:r w:rsidR="004056F3" w:rsidRPr="00222513">
          <w:rPr>
            <w:rStyle w:val="Hyperlink"/>
            <w:noProof w:val="0"/>
            <w:lang w:val="en-AU"/>
          </w:rPr>
          <w:t>ATO Common Business Implementation and Taxpayer declaration guide</w:t>
        </w:r>
      </w:hyperlink>
    </w:p>
    <w:p w14:paraId="1A8CE6FE" w14:textId="292B65B6" w:rsidR="00816991" w:rsidRPr="00222513" w:rsidRDefault="00816991" w:rsidP="00816991">
      <w:pPr>
        <w:pStyle w:val="DotPointsList"/>
        <w:rPr>
          <w:lang w:val="en-AU"/>
        </w:rPr>
      </w:pPr>
      <w:r w:rsidRPr="00222513">
        <w:rPr>
          <w:lang w:val="en-AU"/>
        </w:rPr>
        <w:t>web service/platform information</w:t>
      </w:r>
    </w:p>
    <w:p w14:paraId="2A864CF5" w14:textId="77777777" w:rsidR="00816991" w:rsidRPr="00222513" w:rsidRDefault="00816991" w:rsidP="00816991">
      <w:pPr>
        <w:pStyle w:val="DotPointsList"/>
        <w:rPr>
          <w:lang w:val="en-AU"/>
        </w:rPr>
      </w:pPr>
      <w:r w:rsidRPr="00222513">
        <w:rPr>
          <w:lang w:val="en-AU"/>
        </w:rPr>
        <w:t>test information, for example conformance suites</w:t>
      </w:r>
    </w:p>
    <w:p w14:paraId="7D430CB2" w14:textId="77777777" w:rsidR="00816991" w:rsidRPr="00222513" w:rsidRDefault="00816991" w:rsidP="00816991">
      <w:pPr>
        <w:pStyle w:val="DotPointsList"/>
        <w:rPr>
          <w:lang w:val="en-AU"/>
        </w:rPr>
      </w:pPr>
      <w:r w:rsidRPr="00222513">
        <w:rPr>
          <w:lang w:val="en-AU"/>
        </w:rPr>
        <w:t>Message Structure Tables</w:t>
      </w:r>
    </w:p>
    <w:p w14:paraId="104B03A0" w14:textId="77777777" w:rsidR="00816991" w:rsidRPr="00222513" w:rsidRDefault="00816991" w:rsidP="00816991">
      <w:pPr>
        <w:pStyle w:val="DotPointsList"/>
        <w:rPr>
          <w:lang w:val="en-AU"/>
        </w:rPr>
      </w:pPr>
      <w:r w:rsidRPr="00222513">
        <w:rPr>
          <w:lang w:val="en-AU"/>
        </w:rPr>
        <w:t>validation rules.</w:t>
      </w:r>
    </w:p>
    <w:p w14:paraId="34A4BCBB" w14:textId="036BD571" w:rsidR="00B226B7" w:rsidRPr="00222513" w:rsidRDefault="00092323" w:rsidP="00A4526D">
      <w:pPr>
        <w:pStyle w:val="Heading2"/>
        <w:rPr>
          <w:lang w:val="en-AU"/>
        </w:rPr>
      </w:pPr>
      <w:bookmarkStart w:id="2" w:name="_Toc176789581"/>
      <w:r w:rsidRPr="00222513">
        <w:rPr>
          <w:lang w:val="en-AU"/>
        </w:rPr>
        <w:t xml:space="preserve">1.2 </w:t>
      </w:r>
      <w:r w:rsidR="00A4526D" w:rsidRPr="00222513">
        <w:rPr>
          <w:lang w:val="en-AU"/>
        </w:rPr>
        <w:t>Glossary</w:t>
      </w:r>
      <w:bookmarkEnd w:id="2"/>
    </w:p>
    <w:p w14:paraId="2EE918E4" w14:textId="52B9F6B0" w:rsidR="00B226B7" w:rsidRPr="00222513" w:rsidRDefault="00B226B7" w:rsidP="00B226B7">
      <w:pPr>
        <w:pStyle w:val="Tabletext"/>
        <w:rPr>
          <w:lang w:val="en-AU"/>
        </w:rPr>
      </w:pPr>
      <w:r w:rsidRPr="00222513">
        <w:rPr>
          <w:lang w:val="en-AU"/>
        </w:rPr>
        <w:t xml:space="preserve">For a glossary of terminology, </w:t>
      </w:r>
      <w:r w:rsidR="006C576F" w:rsidRPr="00222513">
        <w:rPr>
          <w:lang w:val="en-AU"/>
        </w:rPr>
        <w:t>s</w:t>
      </w:r>
      <w:r w:rsidRPr="00222513">
        <w:rPr>
          <w:lang w:val="en-AU"/>
        </w:rPr>
        <w:t>ee:</w:t>
      </w:r>
    </w:p>
    <w:p w14:paraId="354CEE17" w14:textId="3A948F50" w:rsidR="00A4526D" w:rsidRPr="00222513" w:rsidRDefault="00B444FE" w:rsidP="00816991">
      <w:pPr>
        <w:pStyle w:val="DotPointsList"/>
        <w:rPr>
          <w:rStyle w:val="Hyperlink"/>
          <w:lang w:val="en-AU"/>
        </w:rPr>
      </w:pPr>
      <w:hyperlink r:id="rId13" w:history="1">
        <w:r w:rsidR="00A4526D" w:rsidRPr="00222513">
          <w:rPr>
            <w:rStyle w:val="Hyperlink"/>
            <w:lang w:val="en-AU"/>
          </w:rPr>
          <w:t>SBR glossary</w:t>
        </w:r>
      </w:hyperlink>
    </w:p>
    <w:p w14:paraId="61FC70D9" w14:textId="33ED8174" w:rsidR="00D21CD8" w:rsidRPr="00222513" w:rsidRDefault="00B444FE" w:rsidP="00816991">
      <w:pPr>
        <w:pStyle w:val="DotPointsList"/>
        <w:rPr>
          <w:lang w:val="en-AU"/>
        </w:rPr>
      </w:pPr>
      <w:hyperlink r:id="rId14" w:history="1">
        <w:r w:rsidR="00A4526D" w:rsidRPr="00222513">
          <w:rPr>
            <w:rStyle w:val="Hyperlink"/>
            <w:lang w:val="en-AU"/>
          </w:rPr>
          <w:t>ATO</w:t>
        </w:r>
        <w:r w:rsidR="00816991" w:rsidRPr="00222513">
          <w:rPr>
            <w:rStyle w:val="Hyperlink"/>
            <w:lang w:val="en-AU"/>
          </w:rPr>
          <w:t xml:space="preserve"> definitions</w:t>
        </w:r>
      </w:hyperlink>
      <w:r w:rsidR="006C576F" w:rsidRPr="00222513">
        <w:rPr>
          <w:rStyle w:val="Hyperlink"/>
          <w:lang w:val="en-AU"/>
        </w:rPr>
        <w:t>.</w:t>
      </w:r>
    </w:p>
    <w:p w14:paraId="119A07A9" w14:textId="5AA3F609" w:rsidR="00B226B7" w:rsidRPr="00222513" w:rsidRDefault="00582441" w:rsidP="00582441">
      <w:pPr>
        <w:pStyle w:val="Heading1"/>
        <w:ind w:left="0" w:firstLine="0"/>
        <w:rPr>
          <w:lang w:val="en-AU"/>
        </w:rPr>
      </w:pPr>
      <w:bookmarkStart w:id="3" w:name="_Toc176789582"/>
      <w:r w:rsidRPr="00222513">
        <w:rPr>
          <w:lang w:val="en-AU"/>
        </w:rPr>
        <w:lastRenderedPageBreak/>
        <w:t xml:space="preserve">2. What </w:t>
      </w:r>
      <w:r w:rsidR="00974A01" w:rsidRPr="00222513">
        <w:rPr>
          <w:lang w:val="en-AU"/>
        </w:rPr>
        <w:t>are</w:t>
      </w:r>
      <w:r w:rsidRPr="00222513">
        <w:rPr>
          <w:lang w:val="en-AU"/>
        </w:rPr>
        <w:t xml:space="preserve"> IITRPRFL interactions?</w:t>
      </w:r>
      <w:bookmarkEnd w:id="3"/>
      <w:r w:rsidR="00A4526D" w:rsidRPr="00222513">
        <w:rPr>
          <w:lang w:val="en-AU"/>
        </w:rPr>
        <w:t xml:space="preserve"> </w:t>
      </w:r>
    </w:p>
    <w:p w14:paraId="2C3F1201" w14:textId="6A3E0D26" w:rsidR="00582441" w:rsidRPr="00222513" w:rsidRDefault="00582441" w:rsidP="00974A01">
      <w:pPr>
        <w:rPr>
          <w:lang w:val="en-AU"/>
        </w:rPr>
      </w:pPr>
      <w:r w:rsidRPr="00222513">
        <w:rPr>
          <w:lang w:val="en-AU"/>
        </w:rPr>
        <w:t xml:space="preserve">The IITRPRFL compare service will allow tax agents using SBR-enabled software to receive a notification </w:t>
      </w:r>
      <w:r w:rsidR="004056F3" w:rsidRPr="00222513">
        <w:rPr>
          <w:lang w:val="en-AU"/>
        </w:rPr>
        <w:t xml:space="preserve">when specific </w:t>
      </w:r>
      <w:r w:rsidRPr="00222513">
        <w:rPr>
          <w:lang w:val="en-AU"/>
        </w:rPr>
        <w:t xml:space="preserve">data, such as income and deductions, is identified as being outside the expected </w:t>
      </w:r>
      <w:r w:rsidR="004056F3" w:rsidRPr="00222513">
        <w:rPr>
          <w:lang w:val="en-AU"/>
        </w:rPr>
        <w:t>normal amount</w:t>
      </w:r>
      <w:r w:rsidRPr="00222513">
        <w:rPr>
          <w:lang w:val="en-AU"/>
        </w:rPr>
        <w:t>.</w:t>
      </w:r>
    </w:p>
    <w:p w14:paraId="0AA288B5" w14:textId="77777777" w:rsidR="00582441" w:rsidRPr="00222513" w:rsidRDefault="00582441" w:rsidP="00974A01">
      <w:pPr>
        <w:rPr>
          <w:lang w:val="en-AU"/>
        </w:rPr>
      </w:pPr>
      <w:r w:rsidRPr="00222513">
        <w:rPr>
          <w:lang w:val="en-AU"/>
        </w:rPr>
        <w:t>The IITRPRFL service:</w:t>
      </w:r>
    </w:p>
    <w:p w14:paraId="18634127" w14:textId="4633570A" w:rsidR="00582441" w:rsidRPr="00222513" w:rsidRDefault="00582441" w:rsidP="00582441">
      <w:pPr>
        <w:pStyle w:val="DotPointsList"/>
        <w:rPr>
          <w:lang w:val="en-AU"/>
        </w:rPr>
      </w:pPr>
      <w:r w:rsidRPr="00222513">
        <w:rPr>
          <w:lang w:val="en-AU"/>
        </w:rPr>
        <w:t>Assists tax agents and their clients in lodging a correct IITR.</w:t>
      </w:r>
    </w:p>
    <w:p w14:paraId="32C72DE4" w14:textId="7E82FE39" w:rsidR="00582441" w:rsidRPr="00222513" w:rsidRDefault="00582441" w:rsidP="00582441">
      <w:pPr>
        <w:pStyle w:val="DotPointsList"/>
        <w:rPr>
          <w:lang w:val="en-AU"/>
        </w:rPr>
      </w:pPr>
      <w:r w:rsidRPr="00222513">
        <w:rPr>
          <w:lang w:val="en-AU"/>
        </w:rPr>
        <w:t>Available to be used by authorised tax agents for IITRs.</w:t>
      </w:r>
    </w:p>
    <w:p w14:paraId="1E384A90" w14:textId="2DCD8FC6" w:rsidR="00582441" w:rsidRPr="00222513" w:rsidRDefault="00582441" w:rsidP="00582441">
      <w:pPr>
        <w:pStyle w:val="DotPointsList"/>
        <w:rPr>
          <w:lang w:val="en-AU"/>
        </w:rPr>
      </w:pPr>
      <w:r w:rsidRPr="00222513">
        <w:rPr>
          <w:lang w:val="en-AU"/>
        </w:rPr>
        <w:t>Designed to be used by a tax agent after the ‘pre-fill’ interaction and during the preparation of an IITR.</w:t>
      </w:r>
    </w:p>
    <w:p w14:paraId="70913BC5" w14:textId="698B502E" w:rsidR="00582441" w:rsidRPr="00222513" w:rsidRDefault="00582441" w:rsidP="00582441">
      <w:pPr>
        <w:pStyle w:val="DotPointsList"/>
        <w:rPr>
          <w:lang w:val="en-AU"/>
        </w:rPr>
      </w:pPr>
      <w:r w:rsidRPr="00222513">
        <w:rPr>
          <w:lang w:val="en-AU"/>
        </w:rPr>
        <w:t>Provides messaging when a real-time risk assessment identifies data at certain fields as anomalous or irregular (for instance, where claims appear high compared to similar taxpayers, or where data may be missing based on prior-year information).</w:t>
      </w:r>
    </w:p>
    <w:p w14:paraId="0EAEDD05" w14:textId="0F1A4226" w:rsidR="00582441" w:rsidRPr="00222513" w:rsidRDefault="00582441" w:rsidP="00582441">
      <w:pPr>
        <w:pStyle w:val="DotPointsList"/>
        <w:rPr>
          <w:lang w:val="en-AU"/>
        </w:rPr>
      </w:pPr>
      <w:r w:rsidRPr="00222513">
        <w:rPr>
          <w:lang w:val="en-AU"/>
        </w:rPr>
        <w:t>Enables tax agents to call the ATO risk modelling system at their discretion for one or more specified items on a tax return.</w:t>
      </w:r>
    </w:p>
    <w:p w14:paraId="088ECCF8" w14:textId="6718A344" w:rsidR="00582441" w:rsidRPr="00222513" w:rsidRDefault="00582441" w:rsidP="00B226B7">
      <w:pPr>
        <w:pStyle w:val="DotPointsList"/>
        <w:rPr>
          <w:lang w:val="en-AU"/>
        </w:rPr>
      </w:pPr>
      <w:r w:rsidRPr="00222513">
        <w:rPr>
          <w:lang w:val="en-AU"/>
        </w:rPr>
        <w:t xml:space="preserve">Returns the equivalent response as myTax real-time </w:t>
      </w:r>
      <w:proofErr w:type="gramStart"/>
      <w:r w:rsidRPr="00222513">
        <w:rPr>
          <w:lang w:val="en-AU"/>
        </w:rPr>
        <w:t>analytics</w:t>
      </w:r>
      <w:proofErr w:type="gramEnd"/>
    </w:p>
    <w:p w14:paraId="3B7B526E" w14:textId="2BBD7B2E" w:rsidR="00974A01" w:rsidRPr="00222513" w:rsidRDefault="00974A01" w:rsidP="00974A01">
      <w:pPr>
        <w:pStyle w:val="Heading2"/>
        <w:rPr>
          <w:lang w:val="en-AU"/>
        </w:rPr>
      </w:pPr>
      <w:bookmarkStart w:id="4" w:name="_Toc176789583"/>
      <w:r w:rsidRPr="00222513">
        <w:rPr>
          <w:lang w:val="en-AU"/>
        </w:rPr>
        <w:t>2.1 Interactions</w:t>
      </w:r>
      <w:bookmarkEnd w:id="4"/>
    </w:p>
    <w:p w14:paraId="73DC0541" w14:textId="4F3E87F4" w:rsidR="00974A01" w:rsidRPr="00222513" w:rsidRDefault="00974A01" w:rsidP="00974A01">
      <w:pPr>
        <w:pStyle w:val="Caption"/>
        <w:rPr>
          <w:lang w:val="en-AU"/>
        </w:rPr>
      </w:pPr>
      <w:bookmarkStart w:id="5" w:name="_Toc176789574"/>
      <w:r w:rsidRPr="00222513">
        <w:rPr>
          <w:lang w:val="en-AU"/>
        </w:rPr>
        <w:t xml:space="preserve">Table </w:t>
      </w:r>
      <w:r w:rsidRPr="00222513">
        <w:rPr>
          <w:lang w:val="en-AU"/>
        </w:rPr>
        <w:fldChar w:fldCharType="begin"/>
      </w:r>
      <w:r w:rsidRPr="00222513">
        <w:rPr>
          <w:lang w:val="en-AU"/>
        </w:rPr>
        <w:instrText xml:space="preserve"> SEQ Table \* ARABIC </w:instrText>
      </w:r>
      <w:r w:rsidRPr="00222513">
        <w:rPr>
          <w:lang w:val="en-AU"/>
        </w:rPr>
        <w:fldChar w:fldCharType="separate"/>
      </w:r>
      <w:r w:rsidR="002E5559" w:rsidRPr="00222513">
        <w:rPr>
          <w:noProof/>
          <w:lang w:val="en-AU"/>
        </w:rPr>
        <w:t>1</w:t>
      </w:r>
      <w:r w:rsidRPr="00222513">
        <w:rPr>
          <w:lang w:val="en-AU"/>
        </w:rPr>
        <w:fldChar w:fldCharType="end"/>
      </w:r>
      <w:r w:rsidRPr="00222513">
        <w:rPr>
          <w:lang w:val="en-AU"/>
        </w:rPr>
        <w:t>: Interactions available in IITR lodgment process</w:t>
      </w:r>
      <w:bookmarkEnd w:id="5"/>
    </w:p>
    <w:tbl>
      <w:tblPr>
        <w:tblStyle w:val="ATOTable"/>
        <w:tblW w:w="9526" w:type="dxa"/>
        <w:tblLayout w:type="fixed"/>
        <w:tblLook w:val="04A0" w:firstRow="1" w:lastRow="0" w:firstColumn="1" w:lastColumn="0" w:noHBand="0" w:noVBand="1"/>
      </w:tblPr>
      <w:tblGrid>
        <w:gridCol w:w="1413"/>
        <w:gridCol w:w="1843"/>
        <w:gridCol w:w="2976"/>
        <w:gridCol w:w="1026"/>
        <w:gridCol w:w="992"/>
        <w:gridCol w:w="1276"/>
      </w:tblGrid>
      <w:tr w:rsidR="00974A01" w:rsidRPr="0067705D" w14:paraId="0C3174E0" w14:textId="77777777" w:rsidTr="00222513">
        <w:tc>
          <w:tcPr>
            <w:tcW w:w="1413" w:type="dxa"/>
            <w:shd w:val="clear" w:color="auto" w:fill="D9E2F3" w:themeFill="accent1" w:themeFillTint="33"/>
          </w:tcPr>
          <w:p w14:paraId="252325F0" w14:textId="77777777" w:rsidR="00974A01" w:rsidRPr="0067705D" w:rsidRDefault="00974A01" w:rsidP="00974A01">
            <w:pPr>
              <w:spacing w:before="60" w:after="60" w:line="240" w:lineRule="auto"/>
              <w:jc w:val="both"/>
              <w:rPr>
                <w:rFonts w:cs="Times New Roman"/>
                <w:b/>
                <w:szCs w:val="22"/>
                <w:lang w:val="en-AU"/>
              </w:rPr>
            </w:pPr>
            <w:r w:rsidRPr="0067705D">
              <w:rPr>
                <w:rFonts w:cs="Times New Roman"/>
                <w:b/>
                <w:szCs w:val="22"/>
                <w:lang w:val="en-AU"/>
              </w:rPr>
              <w:t>Service</w:t>
            </w:r>
          </w:p>
        </w:tc>
        <w:tc>
          <w:tcPr>
            <w:tcW w:w="1843" w:type="dxa"/>
            <w:shd w:val="clear" w:color="auto" w:fill="D9E2F3" w:themeFill="accent1" w:themeFillTint="33"/>
          </w:tcPr>
          <w:p w14:paraId="507340D4" w14:textId="77777777" w:rsidR="00974A01" w:rsidRPr="00222513" w:rsidRDefault="00974A01" w:rsidP="00974A01">
            <w:pPr>
              <w:spacing w:before="60" w:after="60" w:line="240" w:lineRule="auto"/>
              <w:jc w:val="both"/>
              <w:rPr>
                <w:rFonts w:cs="Times New Roman"/>
                <w:b/>
                <w:szCs w:val="22"/>
                <w:lang w:val="en-AU"/>
              </w:rPr>
            </w:pPr>
            <w:r w:rsidRPr="00222513">
              <w:rPr>
                <w:rFonts w:cs="Times New Roman"/>
                <w:b/>
                <w:lang w:val="en-AU"/>
              </w:rPr>
              <w:t>Interaction</w:t>
            </w:r>
          </w:p>
        </w:tc>
        <w:tc>
          <w:tcPr>
            <w:tcW w:w="2976" w:type="dxa"/>
            <w:shd w:val="clear" w:color="auto" w:fill="D9E2F3" w:themeFill="accent1" w:themeFillTint="33"/>
          </w:tcPr>
          <w:p w14:paraId="708ADA48" w14:textId="77777777" w:rsidR="00974A01" w:rsidRPr="00222513" w:rsidRDefault="00974A01" w:rsidP="00974A01">
            <w:pPr>
              <w:spacing w:before="60" w:after="60" w:line="240" w:lineRule="auto"/>
              <w:jc w:val="both"/>
              <w:rPr>
                <w:rFonts w:cs="Times New Roman"/>
                <w:b/>
                <w:szCs w:val="22"/>
                <w:lang w:val="en-AU"/>
              </w:rPr>
            </w:pPr>
            <w:r w:rsidRPr="00222513">
              <w:rPr>
                <w:rFonts w:cs="Times New Roman"/>
                <w:b/>
                <w:lang w:val="en-AU"/>
              </w:rPr>
              <w:t>Detail</w:t>
            </w:r>
          </w:p>
        </w:tc>
        <w:tc>
          <w:tcPr>
            <w:tcW w:w="1026" w:type="dxa"/>
            <w:shd w:val="clear" w:color="auto" w:fill="D9E2F3" w:themeFill="accent1" w:themeFillTint="33"/>
          </w:tcPr>
          <w:p w14:paraId="19E4F11F" w14:textId="77777777" w:rsidR="00974A01" w:rsidRPr="00222513" w:rsidRDefault="00974A01" w:rsidP="00974A01">
            <w:pPr>
              <w:spacing w:before="60" w:after="60" w:line="240" w:lineRule="auto"/>
              <w:jc w:val="both"/>
              <w:rPr>
                <w:rFonts w:cs="Times New Roman"/>
                <w:b/>
                <w:szCs w:val="22"/>
                <w:lang w:val="en-AU"/>
              </w:rPr>
            </w:pPr>
            <w:r w:rsidRPr="00222513">
              <w:rPr>
                <w:rFonts w:cs="Times New Roman"/>
                <w:b/>
                <w:lang w:val="en-AU"/>
              </w:rPr>
              <w:t>Single</w:t>
            </w:r>
          </w:p>
        </w:tc>
        <w:tc>
          <w:tcPr>
            <w:tcW w:w="992" w:type="dxa"/>
            <w:shd w:val="clear" w:color="auto" w:fill="D9E2F3" w:themeFill="accent1" w:themeFillTint="33"/>
          </w:tcPr>
          <w:p w14:paraId="7F02FA90" w14:textId="77777777" w:rsidR="00974A01" w:rsidRPr="00222513" w:rsidRDefault="00974A01" w:rsidP="00974A01">
            <w:pPr>
              <w:spacing w:before="60" w:after="60" w:line="240" w:lineRule="auto"/>
              <w:jc w:val="both"/>
              <w:rPr>
                <w:rFonts w:cs="Times New Roman"/>
                <w:b/>
                <w:szCs w:val="22"/>
                <w:lang w:val="en-AU"/>
              </w:rPr>
            </w:pPr>
            <w:r w:rsidRPr="00222513">
              <w:rPr>
                <w:rFonts w:cs="Times New Roman"/>
                <w:b/>
                <w:lang w:val="en-AU"/>
              </w:rPr>
              <w:t>Batch</w:t>
            </w:r>
          </w:p>
        </w:tc>
        <w:tc>
          <w:tcPr>
            <w:tcW w:w="1276" w:type="dxa"/>
            <w:shd w:val="clear" w:color="auto" w:fill="D9E2F3" w:themeFill="accent1" w:themeFillTint="33"/>
          </w:tcPr>
          <w:p w14:paraId="30537161" w14:textId="77777777" w:rsidR="00974A01" w:rsidRPr="00222513" w:rsidRDefault="00974A01" w:rsidP="00974A01">
            <w:pPr>
              <w:spacing w:before="60" w:after="60" w:line="240" w:lineRule="auto"/>
              <w:jc w:val="both"/>
              <w:rPr>
                <w:rFonts w:cs="Times New Roman"/>
                <w:b/>
                <w:szCs w:val="22"/>
                <w:lang w:val="en-AU"/>
              </w:rPr>
            </w:pPr>
            <w:r w:rsidRPr="00222513">
              <w:rPr>
                <w:rFonts w:cs="Times New Roman"/>
                <w:b/>
                <w:lang w:val="en-AU"/>
              </w:rPr>
              <w:t>Optional</w:t>
            </w:r>
          </w:p>
        </w:tc>
      </w:tr>
      <w:tr w:rsidR="00974A01" w:rsidRPr="0067705D" w14:paraId="1D7FC621" w14:textId="77777777" w:rsidTr="00222513">
        <w:tc>
          <w:tcPr>
            <w:tcW w:w="1413" w:type="dxa"/>
          </w:tcPr>
          <w:p w14:paraId="605D78A9" w14:textId="77777777" w:rsidR="00974A01" w:rsidRPr="0067705D" w:rsidRDefault="00974A01" w:rsidP="00974A01">
            <w:pPr>
              <w:spacing w:before="60" w:after="60" w:line="240" w:lineRule="auto"/>
              <w:rPr>
                <w:rFonts w:cs="Times New Roman"/>
                <w:b/>
                <w:szCs w:val="22"/>
                <w:lang w:val="en-AU"/>
              </w:rPr>
            </w:pPr>
            <w:r w:rsidRPr="0067705D">
              <w:rPr>
                <w:b/>
                <w:color w:val="000000"/>
                <w:szCs w:val="22"/>
                <w:lang w:val="en-AU"/>
              </w:rPr>
              <w:t>LDG 2023</w:t>
            </w:r>
          </w:p>
        </w:tc>
        <w:tc>
          <w:tcPr>
            <w:tcW w:w="1843" w:type="dxa"/>
          </w:tcPr>
          <w:p w14:paraId="7CEAC993" w14:textId="77777777" w:rsidR="00974A01" w:rsidRPr="00222513" w:rsidRDefault="00974A01" w:rsidP="00974A01">
            <w:pPr>
              <w:spacing w:before="60" w:after="60" w:line="240" w:lineRule="auto"/>
              <w:rPr>
                <w:rFonts w:cs="Times New Roman"/>
                <w:iCs/>
                <w:szCs w:val="22"/>
                <w:lang w:val="en-AU"/>
              </w:rPr>
            </w:pPr>
            <w:proofErr w:type="spellStart"/>
            <w:r w:rsidRPr="0067705D">
              <w:rPr>
                <w:iCs/>
                <w:color w:val="000000"/>
                <w:szCs w:val="22"/>
                <w:lang w:val="en-AU"/>
              </w:rPr>
              <w:t>LDG.list</w:t>
            </w:r>
            <w:proofErr w:type="spellEnd"/>
          </w:p>
        </w:tc>
        <w:tc>
          <w:tcPr>
            <w:tcW w:w="2976" w:type="dxa"/>
          </w:tcPr>
          <w:p w14:paraId="564418F7" w14:textId="069DE394" w:rsidR="00974A01" w:rsidRPr="00222513" w:rsidRDefault="00974A01" w:rsidP="00974A01">
            <w:pPr>
              <w:spacing w:before="60" w:after="60" w:line="240" w:lineRule="auto"/>
              <w:rPr>
                <w:rFonts w:cs="Times New Roman"/>
                <w:szCs w:val="22"/>
                <w:lang w:val="en-AU"/>
              </w:rPr>
            </w:pPr>
            <w:r w:rsidRPr="0067705D">
              <w:rPr>
                <w:bCs/>
                <w:color w:val="000000"/>
                <w:szCs w:val="22"/>
                <w:lang w:val="en-AU"/>
              </w:rPr>
              <w:t xml:space="preserve">See the </w:t>
            </w:r>
            <w:proofErr w:type="spellStart"/>
            <w:r w:rsidRPr="0067705D">
              <w:rPr>
                <w:bCs/>
                <w:color w:val="000000"/>
                <w:szCs w:val="22"/>
                <w:lang w:val="en-AU"/>
              </w:rPr>
              <w:t>LDG.list</w:t>
            </w:r>
            <w:proofErr w:type="spellEnd"/>
            <w:r w:rsidRPr="0067705D">
              <w:rPr>
                <w:bCs/>
                <w:color w:val="000000"/>
                <w:szCs w:val="22"/>
                <w:lang w:val="en-AU"/>
              </w:rPr>
              <w:t xml:space="preserve"> Business Implementation Guide for further information</w:t>
            </w:r>
            <w:r w:rsidR="00992BF8" w:rsidRPr="0067705D">
              <w:rPr>
                <w:bCs/>
                <w:color w:val="000000"/>
                <w:szCs w:val="22"/>
                <w:lang w:val="en-AU"/>
              </w:rPr>
              <w:t>.</w:t>
            </w:r>
          </w:p>
        </w:tc>
        <w:tc>
          <w:tcPr>
            <w:tcW w:w="1026" w:type="dxa"/>
          </w:tcPr>
          <w:p w14:paraId="0D7EB2A5" w14:textId="77777777" w:rsidR="00974A01" w:rsidRPr="00222513" w:rsidRDefault="00974A01" w:rsidP="00222513">
            <w:pPr>
              <w:spacing w:before="60" w:after="60" w:line="240" w:lineRule="auto"/>
              <w:jc w:val="center"/>
              <w:rPr>
                <w:rFonts w:cs="Times New Roman"/>
                <w:szCs w:val="22"/>
                <w:lang w:val="en-AU"/>
              </w:rPr>
            </w:pPr>
            <w:r w:rsidRPr="0067705D">
              <w:rPr>
                <w:color w:val="000000"/>
                <w:szCs w:val="22"/>
                <w:lang w:val="en-AU"/>
              </w:rPr>
              <w:t>Y</w:t>
            </w:r>
          </w:p>
        </w:tc>
        <w:tc>
          <w:tcPr>
            <w:tcW w:w="992" w:type="dxa"/>
          </w:tcPr>
          <w:p w14:paraId="50982188" w14:textId="77777777" w:rsidR="00974A01" w:rsidRPr="00222513" w:rsidRDefault="00974A01" w:rsidP="00222513">
            <w:pPr>
              <w:spacing w:before="60" w:after="60" w:line="240" w:lineRule="auto"/>
              <w:jc w:val="center"/>
              <w:rPr>
                <w:rFonts w:cs="Times New Roman"/>
                <w:szCs w:val="22"/>
                <w:lang w:val="en-AU"/>
              </w:rPr>
            </w:pPr>
            <w:r w:rsidRPr="0067705D">
              <w:rPr>
                <w:color w:val="000000"/>
                <w:szCs w:val="22"/>
                <w:lang w:val="en-AU"/>
              </w:rPr>
              <w:t>Y</w:t>
            </w:r>
          </w:p>
        </w:tc>
        <w:tc>
          <w:tcPr>
            <w:tcW w:w="1276" w:type="dxa"/>
          </w:tcPr>
          <w:p w14:paraId="774B4415"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r>
      <w:tr w:rsidR="00974A01" w:rsidRPr="0067705D" w14:paraId="240DFFFA" w14:textId="77777777" w:rsidTr="00222513">
        <w:tc>
          <w:tcPr>
            <w:tcW w:w="1413" w:type="dxa"/>
          </w:tcPr>
          <w:p w14:paraId="49E09410" w14:textId="77777777" w:rsidR="00974A01" w:rsidRPr="0067705D" w:rsidRDefault="00974A01" w:rsidP="00974A01">
            <w:pPr>
              <w:spacing w:before="60" w:after="60" w:line="240" w:lineRule="auto"/>
              <w:rPr>
                <w:rFonts w:cs="Times New Roman"/>
                <w:b/>
                <w:szCs w:val="22"/>
                <w:lang w:val="en-AU"/>
              </w:rPr>
            </w:pPr>
            <w:r w:rsidRPr="0067705D">
              <w:rPr>
                <w:rFonts w:cs="Times New Roman"/>
                <w:b/>
                <w:szCs w:val="22"/>
                <w:lang w:val="en-AU"/>
              </w:rPr>
              <w:t>IITR</w:t>
            </w:r>
          </w:p>
        </w:tc>
        <w:tc>
          <w:tcPr>
            <w:tcW w:w="1843" w:type="dxa"/>
          </w:tcPr>
          <w:p w14:paraId="479D0CDE" w14:textId="77777777" w:rsidR="00974A01" w:rsidRPr="00222513" w:rsidRDefault="00974A01" w:rsidP="00974A01">
            <w:pPr>
              <w:spacing w:before="60" w:after="60" w:line="240" w:lineRule="auto"/>
              <w:rPr>
                <w:rFonts w:cs="Times New Roman"/>
                <w:iCs/>
                <w:szCs w:val="22"/>
                <w:lang w:val="en-AU"/>
              </w:rPr>
            </w:pPr>
            <w:proofErr w:type="spellStart"/>
            <w:r w:rsidRPr="00222513">
              <w:rPr>
                <w:rFonts w:cs="Times New Roman"/>
                <w:iCs/>
                <w:lang w:val="en-AU"/>
              </w:rPr>
              <w:t>IITR.Prefill</w:t>
            </w:r>
            <w:proofErr w:type="spellEnd"/>
          </w:p>
        </w:tc>
        <w:tc>
          <w:tcPr>
            <w:tcW w:w="2976" w:type="dxa"/>
          </w:tcPr>
          <w:p w14:paraId="6F037F6E" w14:textId="5DAF35D7" w:rsidR="00974A01" w:rsidRPr="00222513" w:rsidRDefault="00974A01" w:rsidP="00974A01">
            <w:pPr>
              <w:spacing w:before="60" w:after="60" w:line="240" w:lineRule="auto"/>
              <w:rPr>
                <w:rFonts w:cs="Times New Roman"/>
                <w:szCs w:val="22"/>
                <w:lang w:val="en-AU"/>
              </w:rPr>
            </w:pPr>
            <w:r w:rsidRPr="00222513">
              <w:rPr>
                <w:rFonts w:cs="Times New Roman"/>
                <w:lang w:val="en-AU"/>
              </w:rPr>
              <w:t>See the Pre-fill IITR Business Implementation Guide for further information</w:t>
            </w:r>
            <w:r w:rsidR="00992BF8" w:rsidRPr="00222513">
              <w:rPr>
                <w:rFonts w:cs="Times New Roman"/>
                <w:lang w:val="en-AU"/>
              </w:rPr>
              <w:t>.</w:t>
            </w:r>
          </w:p>
        </w:tc>
        <w:tc>
          <w:tcPr>
            <w:tcW w:w="1026" w:type="dxa"/>
          </w:tcPr>
          <w:p w14:paraId="743C968B"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c>
          <w:tcPr>
            <w:tcW w:w="992" w:type="dxa"/>
          </w:tcPr>
          <w:p w14:paraId="53684ECD"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c>
          <w:tcPr>
            <w:tcW w:w="1276" w:type="dxa"/>
          </w:tcPr>
          <w:p w14:paraId="63A3F57F"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r>
      <w:tr w:rsidR="00974A01" w:rsidRPr="0067705D" w14:paraId="43E9414D" w14:textId="77777777" w:rsidTr="00222513">
        <w:tc>
          <w:tcPr>
            <w:tcW w:w="1413" w:type="dxa"/>
          </w:tcPr>
          <w:p w14:paraId="4821D071" w14:textId="77777777" w:rsidR="00974A01" w:rsidRPr="0067705D" w:rsidRDefault="00974A01" w:rsidP="00974A01">
            <w:pPr>
              <w:spacing w:before="60" w:after="60" w:line="240" w:lineRule="auto"/>
              <w:rPr>
                <w:rFonts w:cs="Times New Roman"/>
                <w:b/>
                <w:szCs w:val="22"/>
                <w:lang w:val="en-AU"/>
              </w:rPr>
            </w:pPr>
            <w:r w:rsidRPr="0067705D">
              <w:rPr>
                <w:rFonts w:cs="Times New Roman"/>
                <w:b/>
                <w:szCs w:val="22"/>
                <w:lang w:val="en-AU"/>
              </w:rPr>
              <w:t>IITR</w:t>
            </w:r>
          </w:p>
        </w:tc>
        <w:tc>
          <w:tcPr>
            <w:tcW w:w="1843" w:type="dxa"/>
          </w:tcPr>
          <w:p w14:paraId="544668D9" w14:textId="77777777" w:rsidR="00974A01" w:rsidRPr="0067705D" w:rsidRDefault="00974A01" w:rsidP="00974A01">
            <w:pPr>
              <w:spacing w:before="60" w:after="60" w:line="240" w:lineRule="auto"/>
              <w:rPr>
                <w:bCs/>
                <w:iCs/>
                <w:color w:val="000000"/>
                <w:szCs w:val="22"/>
                <w:lang w:val="en-AU"/>
              </w:rPr>
            </w:pPr>
            <w:proofErr w:type="spellStart"/>
            <w:r w:rsidRPr="0067705D">
              <w:rPr>
                <w:bCs/>
                <w:iCs/>
                <w:color w:val="000000"/>
                <w:szCs w:val="22"/>
                <w:lang w:val="en-AU"/>
              </w:rPr>
              <w:t>IITR.Prelodge</w:t>
            </w:r>
            <w:proofErr w:type="spellEnd"/>
          </w:p>
          <w:p w14:paraId="2C3138F5" w14:textId="77777777" w:rsidR="00974A01" w:rsidRPr="00222513" w:rsidRDefault="00974A01" w:rsidP="00974A01">
            <w:pPr>
              <w:spacing w:before="60" w:after="60" w:line="240" w:lineRule="auto"/>
              <w:rPr>
                <w:rFonts w:cs="Times New Roman"/>
                <w:iCs/>
                <w:szCs w:val="22"/>
                <w:lang w:val="en-AU"/>
              </w:rPr>
            </w:pPr>
          </w:p>
        </w:tc>
        <w:tc>
          <w:tcPr>
            <w:tcW w:w="2976" w:type="dxa"/>
          </w:tcPr>
          <w:p w14:paraId="7762C699" w14:textId="02E32870" w:rsidR="00974A01" w:rsidRPr="0067705D" w:rsidRDefault="00974A01" w:rsidP="00974A01">
            <w:pPr>
              <w:spacing w:before="60" w:after="60" w:line="240" w:lineRule="auto"/>
              <w:rPr>
                <w:color w:val="000000"/>
                <w:szCs w:val="22"/>
                <w:lang w:val="en-AU"/>
              </w:rPr>
            </w:pPr>
            <w:r w:rsidRPr="0067705D">
              <w:rPr>
                <w:bCs/>
                <w:color w:val="000000"/>
                <w:szCs w:val="22"/>
                <w:lang w:val="en-AU"/>
              </w:rPr>
              <w:t>See the Individual Income Tax Return Business Implementation Guide for further information</w:t>
            </w:r>
            <w:r w:rsidR="00992BF8" w:rsidRPr="0067705D">
              <w:rPr>
                <w:bCs/>
                <w:color w:val="000000"/>
                <w:szCs w:val="22"/>
                <w:lang w:val="en-AU"/>
              </w:rPr>
              <w:t>.</w:t>
            </w:r>
          </w:p>
        </w:tc>
        <w:tc>
          <w:tcPr>
            <w:tcW w:w="1026" w:type="dxa"/>
          </w:tcPr>
          <w:p w14:paraId="2369D33F" w14:textId="77777777" w:rsidR="00974A01" w:rsidRPr="00222513" w:rsidRDefault="00974A01" w:rsidP="00222513">
            <w:pPr>
              <w:spacing w:before="60" w:after="60" w:line="240" w:lineRule="auto"/>
              <w:jc w:val="center"/>
              <w:rPr>
                <w:rFonts w:cs="Times New Roman"/>
                <w:szCs w:val="22"/>
                <w:lang w:val="en-AU"/>
              </w:rPr>
            </w:pPr>
            <w:r w:rsidRPr="0067705D">
              <w:rPr>
                <w:color w:val="000000"/>
                <w:szCs w:val="22"/>
                <w:lang w:val="en-AU"/>
              </w:rPr>
              <w:t>Y</w:t>
            </w:r>
          </w:p>
        </w:tc>
        <w:tc>
          <w:tcPr>
            <w:tcW w:w="992" w:type="dxa"/>
          </w:tcPr>
          <w:p w14:paraId="2DD9CE83" w14:textId="77777777" w:rsidR="00974A01" w:rsidRPr="00222513" w:rsidRDefault="00974A01" w:rsidP="00222513">
            <w:pPr>
              <w:spacing w:before="60" w:after="60" w:line="240" w:lineRule="auto"/>
              <w:jc w:val="center"/>
              <w:rPr>
                <w:rFonts w:cs="Times New Roman"/>
                <w:szCs w:val="22"/>
                <w:lang w:val="en-AU"/>
              </w:rPr>
            </w:pPr>
            <w:r w:rsidRPr="0067705D">
              <w:rPr>
                <w:color w:val="000000"/>
                <w:szCs w:val="22"/>
                <w:lang w:val="en-AU"/>
              </w:rPr>
              <w:t>Y</w:t>
            </w:r>
          </w:p>
        </w:tc>
        <w:tc>
          <w:tcPr>
            <w:tcW w:w="1276" w:type="dxa"/>
          </w:tcPr>
          <w:p w14:paraId="17D43B07"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r>
      <w:tr w:rsidR="00974A01" w:rsidRPr="0067705D" w14:paraId="12F1E585" w14:textId="77777777" w:rsidTr="00222513">
        <w:tc>
          <w:tcPr>
            <w:tcW w:w="1413" w:type="dxa"/>
          </w:tcPr>
          <w:p w14:paraId="667B04EE" w14:textId="77777777" w:rsidR="00974A01" w:rsidRPr="0067705D" w:rsidRDefault="00974A01" w:rsidP="00974A01">
            <w:pPr>
              <w:spacing w:before="60" w:after="60" w:line="240" w:lineRule="auto"/>
              <w:rPr>
                <w:b/>
                <w:i/>
                <w:color w:val="000000"/>
                <w:szCs w:val="22"/>
                <w:lang w:val="en-AU"/>
              </w:rPr>
            </w:pPr>
            <w:r w:rsidRPr="0067705D">
              <w:rPr>
                <w:rFonts w:cs="Times New Roman"/>
                <w:b/>
                <w:szCs w:val="22"/>
                <w:lang w:val="en-AU"/>
              </w:rPr>
              <w:t>IITR</w:t>
            </w:r>
          </w:p>
        </w:tc>
        <w:tc>
          <w:tcPr>
            <w:tcW w:w="1843" w:type="dxa"/>
          </w:tcPr>
          <w:p w14:paraId="18791620" w14:textId="77777777" w:rsidR="00974A01" w:rsidRPr="0067705D" w:rsidRDefault="00974A01" w:rsidP="00974A01">
            <w:pPr>
              <w:spacing w:before="60" w:after="60" w:line="240" w:lineRule="auto"/>
              <w:rPr>
                <w:bCs/>
                <w:iCs/>
                <w:color w:val="000000"/>
                <w:szCs w:val="22"/>
                <w:lang w:val="en-AU"/>
              </w:rPr>
            </w:pPr>
            <w:proofErr w:type="spellStart"/>
            <w:r w:rsidRPr="0067705D">
              <w:rPr>
                <w:bCs/>
                <w:iCs/>
                <w:color w:val="000000"/>
                <w:szCs w:val="22"/>
                <w:lang w:val="en-AU"/>
              </w:rPr>
              <w:t>IITR.Lodge</w:t>
            </w:r>
            <w:proofErr w:type="spellEnd"/>
          </w:p>
          <w:p w14:paraId="7852802B" w14:textId="77777777" w:rsidR="00974A01" w:rsidRPr="0067705D" w:rsidRDefault="00974A01" w:rsidP="00974A01">
            <w:pPr>
              <w:spacing w:before="60" w:after="60" w:line="240" w:lineRule="auto"/>
              <w:rPr>
                <w:iCs/>
                <w:color w:val="000000"/>
                <w:szCs w:val="22"/>
                <w:lang w:val="en-AU"/>
              </w:rPr>
            </w:pPr>
          </w:p>
        </w:tc>
        <w:tc>
          <w:tcPr>
            <w:tcW w:w="2976" w:type="dxa"/>
          </w:tcPr>
          <w:p w14:paraId="100BFAD1" w14:textId="1AB7D4F5" w:rsidR="00974A01" w:rsidRPr="0067705D" w:rsidRDefault="00974A01" w:rsidP="00974A01">
            <w:pPr>
              <w:spacing w:before="60" w:after="60" w:line="240" w:lineRule="auto"/>
              <w:rPr>
                <w:color w:val="000000"/>
                <w:szCs w:val="22"/>
                <w:lang w:val="en-AU"/>
              </w:rPr>
            </w:pPr>
            <w:r w:rsidRPr="0067705D">
              <w:rPr>
                <w:bCs/>
                <w:color w:val="000000"/>
                <w:szCs w:val="22"/>
                <w:lang w:val="en-AU"/>
              </w:rPr>
              <w:t>See the Individual Income Tax Return Business Implementation Guide for further information</w:t>
            </w:r>
            <w:r w:rsidR="00992BF8" w:rsidRPr="0067705D">
              <w:rPr>
                <w:bCs/>
                <w:color w:val="000000"/>
                <w:szCs w:val="22"/>
                <w:lang w:val="en-AU"/>
              </w:rPr>
              <w:t>.</w:t>
            </w:r>
          </w:p>
        </w:tc>
        <w:tc>
          <w:tcPr>
            <w:tcW w:w="1026" w:type="dxa"/>
          </w:tcPr>
          <w:p w14:paraId="36A1EDE2" w14:textId="77777777" w:rsidR="00974A01" w:rsidRPr="0067705D" w:rsidRDefault="00974A01" w:rsidP="00222513">
            <w:pPr>
              <w:spacing w:before="60" w:after="60" w:line="240" w:lineRule="auto"/>
              <w:jc w:val="center"/>
              <w:rPr>
                <w:color w:val="000000"/>
                <w:szCs w:val="22"/>
                <w:lang w:val="en-AU"/>
              </w:rPr>
            </w:pPr>
            <w:r w:rsidRPr="0067705D">
              <w:rPr>
                <w:color w:val="000000"/>
                <w:szCs w:val="22"/>
                <w:lang w:val="en-AU"/>
              </w:rPr>
              <w:t>Y</w:t>
            </w:r>
          </w:p>
        </w:tc>
        <w:tc>
          <w:tcPr>
            <w:tcW w:w="992" w:type="dxa"/>
          </w:tcPr>
          <w:p w14:paraId="7D2FB54A" w14:textId="77777777" w:rsidR="00974A01" w:rsidRPr="0067705D" w:rsidRDefault="00974A01" w:rsidP="00222513">
            <w:pPr>
              <w:spacing w:before="60" w:after="60" w:line="240" w:lineRule="auto"/>
              <w:jc w:val="center"/>
              <w:rPr>
                <w:color w:val="000000"/>
                <w:szCs w:val="22"/>
                <w:lang w:val="en-AU"/>
              </w:rPr>
            </w:pPr>
            <w:r w:rsidRPr="0067705D">
              <w:rPr>
                <w:color w:val="000000"/>
                <w:szCs w:val="22"/>
                <w:lang w:val="en-AU"/>
              </w:rPr>
              <w:t>Y</w:t>
            </w:r>
          </w:p>
        </w:tc>
        <w:tc>
          <w:tcPr>
            <w:tcW w:w="1276" w:type="dxa"/>
          </w:tcPr>
          <w:p w14:paraId="2A4ACEF2"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N</w:t>
            </w:r>
          </w:p>
        </w:tc>
      </w:tr>
      <w:tr w:rsidR="00974A01" w:rsidRPr="0067705D" w14:paraId="06065B38" w14:textId="77777777" w:rsidTr="00222513">
        <w:tc>
          <w:tcPr>
            <w:tcW w:w="1413" w:type="dxa"/>
          </w:tcPr>
          <w:p w14:paraId="64FEDD5B" w14:textId="77777777" w:rsidR="00974A01" w:rsidRPr="0067705D" w:rsidRDefault="00974A01" w:rsidP="00974A01">
            <w:pPr>
              <w:spacing w:before="60" w:after="60" w:line="240" w:lineRule="auto"/>
              <w:rPr>
                <w:b/>
                <w:bCs/>
                <w:color w:val="000000"/>
                <w:szCs w:val="22"/>
                <w:lang w:val="en-AU"/>
              </w:rPr>
            </w:pPr>
            <w:r w:rsidRPr="0067705D">
              <w:rPr>
                <w:b/>
                <w:bCs/>
                <w:color w:val="000000"/>
                <w:szCs w:val="22"/>
                <w:lang w:val="en-AU"/>
              </w:rPr>
              <w:t>IITRPRFL</w:t>
            </w:r>
          </w:p>
        </w:tc>
        <w:tc>
          <w:tcPr>
            <w:tcW w:w="1843" w:type="dxa"/>
          </w:tcPr>
          <w:p w14:paraId="207ED52F" w14:textId="77777777" w:rsidR="00974A01" w:rsidRPr="00222513" w:rsidRDefault="00974A01" w:rsidP="00974A01">
            <w:pPr>
              <w:spacing w:before="60" w:after="60" w:line="240" w:lineRule="auto"/>
              <w:rPr>
                <w:rFonts w:cs="Times New Roman"/>
                <w:iCs/>
                <w:szCs w:val="22"/>
                <w:lang w:val="en-AU"/>
              </w:rPr>
            </w:pPr>
            <w:proofErr w:type="spellStart"/>
            <w:r w:rsidRPr="00222513">
              <w:rPr>
                <w:rFonts w:cs="Times New Roman"/>
                <w:iCs/>
                <w:lang w:val="en-AU"/>
              </w:rPr>
              <w:t>IITRPRFL.</w:t>
            </w:r>
            <w:proofErr w:type="gramStart"/>
            <w:r w:rsidRPr="00222513">
              <w:rPr>
                <w:rFonts w:cs="Times New Roman"/>
                <w:iCs/>
                <w:lang w:val="en-AU"/>
              </w:rPr>
              <w:t>Get</w:t>
            </w:r>
            <w:proofErr w:type="spellEnd"/>
            <w:proofErr w:type="gramEnd"/>
            <w:r w:rsidRPr="00222513">
              <w:rPr>
                <w:rFonts w:cs="Times New Roman"/>
                <w:iCs/>
                <w:lang w:val="en-AU"/>
              </w:rPr>
              <w:t xml:space="preserve"> </w:t>
            </w:r>
          </w:p>
          <w:p w14:paraId="3CC53FD8" w14:textId="77777777" w:rsidR="00974A01" w:rsidRPr="00222513" w:rsidRDefault="00974A01" w:rsidP="00974A01">
            <w:pPr>
              <w:spacing w:before="60" w:after="60" w:line="240" w:lineRule="auto"/>
              <w:rPr>
                <w:rFonts w:cs="Times New Roman"/>
                <w:iCs/>
                <w:szCs w:val="22"/>
                <w:lang w:val="en-AU"/>
              </w:rPr>
            </w:pPr>
          </w:p>
        </w:tc>
        <w:tc>
          <w:tcPr>
            <w:tcW w:w="2976" w:type="dxa"/>
          </w:tcPr>
          <w:p w14:paraId="762F1E27" w14:textId="6703E3AC" w:rsidR="00974A01" w:rsidRPr="00222513" w:rsidRDefault="00974A01" w:rsidP="00974A01">
            <w:pPr>
              <w:spacing w:before="60" w:after="60" w:line="240" w:lineRule="auto"/>
              <w:rPr>
                <w:rFonts w:cs="Times New Roman"/>
                <w:szCs w:val="22"/>
                <w:lang w:val="en-AU"/>
              </w:rPr>
            </w:pPr>
            <w:r w:rsidRPr="00222513">
              <w:rPr>
                <w:rFonts w:cs="Times New Roman"/>
                <w:lang w:val="en-AU"/>
              </w:rPr>
              <w:t>Request profile compare response message from the ATO</w:t>
            </w:r>
            <w:r w:rsidR="00992BF8" w:rsidRPr="00222513">
              <w:rPr>
                <w:rFonts w:cs="Times New Roman"/>
                <w:lang w:val="en-AU"/>
              </w:rPr>
              <w:t>.</w:t>
            </w:r>
          </w:p>
        </w:tc>
        <w:tc>
          <w:tcPr>
            <w:tcW w:w="1026" w:type="dxa"/>
          </w:tcPr>
          <w:p w14:paraId="08A4B276"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c>
          <w:tcPr>
            <w:tcW w:w="992" w:type="dxa"/>
          </w:tcPr>
          <w:p w14:paraId="315F08BF"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N</w:t>
            </w:r>
          </w:p>
        </w:tc>
        <w:tc>
          <w:tcPr>
            <w:tcW w:w="1276" w:type="dxa"/>
          </w:tcPr>
          <w:p w14:paraId="25DF63DA" w14:textId="77777777" w:rsidR="00974A01" w:rsidRPr="00222513" w:rsidRDefault="00974A01" w:rsidP="00222513">
            <w:pPr>
              <w:spacing w:before="60" w:after="60" w:line="240" w:lineRule="auto"/>
              <w:jc w:val="center"/>
              <w:rPr>
                <w:rFonts w:cs="Times New Roman"/>
                <w:szCs w:val="22"/>
                <w:lang w:val="en-AU"/>
              </w:rPr>
            </w:pPr>
            <w:r w:rsidRPr="00222513">
              <w:rPr>
                <w:rFonts w:cs="Times New Roman"/>
                <w:lang w:val="en-AU"/>
              </w:rPr>
              <w:t>Y</w:t>
            </w:r>
          </w:p>
        </w:tc>
      </w:tr>
    </w:tbl>
    <w:p w14:paraId="13427F26" w14:textId="2644740A" w:rsidR="00974A01" w:rsidRPr="00222513" w:rsidRDefault="00974A01" w:rsidP="00974A01">
      <w:pPr>
        <w:pStyle w:val="Heading2"/>
        <w:rPr>
          <w:lang w:val="en-AU"/>
        </w:rPr>
      </w:pPr>
      <w:bookmarkStart w:id="6" w:name="_Toc176789584"/>
      <w:r w:rsidRPr="00222513">
        <w:rPr>
          <w:lang w:val="en-AU"/>
        </w:rPr>
        <w:lastRenderedPageBreak/>
        <w:t>2.2 Service orchestration</w:t>
      </w:r>
      <w:bookmarkEnd w:id="6"/>
    </w:p>
    <w:p w14:paraId="2C84DAF7" w14:textId="17E06414" w:rsidR="00974A01" w:rsidRPr="00222513" w:rsidRDefault="00974A01" w:rsidP="00974A01">
      <w:pPr>
        <w:pStyle w:val="Caption"/>
        <w:rPr>
          <w:lang w:val="en-AU"/>
        </w:rPr>
      </w:pPr>
      <w:bookmarkStart w:id="7" w:name="_Toc176789575"/>
      <w:r w:rsidRPr="00222513">
        <w:rPr>
          <w:lang w:val="en-AU"/>
        </w:rPr>
        <w:t xml:space="preserve">Table </w:t>
      </w:r>
      <w:r w:rsidRPr="00222513">
        <w:rPr>
          <w:lang w:val="en-AU"/>
        </w:rPr>
        <w:fldChar w:fldCharType="begin"/>
      </w:r>
      <w:r w:rsidRPr="00222513">
        <w:rPr>
          <w:lang w:val="en-AU"/>
        </w:rPr>
        <w:instrText xml:space="preserve"> SEQ Table \* ARABIC </w:instrText>
      </w:r>
      <w:r w:rsidRPr="00222513">
        <w:rPr>
          <w:lang w:val="en-AU"/>
        </w:rPr>
        <w:fldChar w:fldCharType="separate"/>
      </w:r>
      <w:r w:rsidR="002E5559" w:rsidRPr="00222513">
        <w:rPr>
          <w:noProof/>
          <w:lang w:val="en-AU"/>
        </w:rPr>
        <w:t>2</w:t>
      </w:r>
      <w:r w:rsidRPr="00222513">
        <w:rPr>
          <w:lang w:val="en-AU"/>
        </w:rPr>
        <w:fldChar w:fldCharType="end"/>
      </w:r>
      <w:r w:rsidRPr="00222513">
        <w:rPr>
          <w:lang w:val="en-AU"/>
        </w:rPr>
        <w:t>: SBR interactions and IITR lodgment business process</w:t>
      </w:r>
      <w:bookmarkEnd w:id="7"/>
    </w:p>
    <w:tbl>
      <w:tblPr>
        <w:tblStyle w:val="TableGrid"/>
        <w:tblW w:w="9351" w:type="dxa"/>
        <w:tblLook w:val="04A0" w:firstRow="1" w:lastRow="0" w:firstColumn="1" w:lastColumn="0" w:noHBand="0" w:noVBand="1"/>
      </w:tblPr>
      <w:tblGrid>
        <w:gridCol w:w="1694"/>
        <w:gridCol w:w="2220"/>
        <w:gridCol w:w="2512"/>
        <w:gridCol w:w="2925"/>
      </w:tblGrid>
      <w:tr w:rsidR="002D3C49" w:rsidRPr="0067705D" w14:paraId="7BC97C9D" w14:textId="77777777" w:rsidTr="00D97C10">
        <w:tc>
          <w:tcPr>
            <w:tcW w:w="1694" w:type="dxa"/>
            <w:shd w:val="clear" w:color="auto" w:fill="D9E2F3" w:themeFill="accent1" w:themeFillTint="33"/>
          </w:tcPr>
          <w:p w14:paraId="54C67DAC" w14:textId="77777777" w:rsidR="002D3C49" w:rsidRPr="0067705D" w:rsidRDefault="002D3C49" w:rsidP="002D3C49">
            <w:pPr>
              <w:pStyle w:val="Tabletext"/>
              <w:rPr>
                <w:b/>
                <w:bCs/>
                <w:lang w:val="en-AU"/>
              </w:rPr>
            </w:pPr>
            <w:r w:rsidRPr="0067705D">
              <w:rPr>
                <w:b/>
                <w:bCs/>
                <w:lang w:val="en-AU"/>
              </w:rPr>
              <w:t>Step</w:t>
            </w:r>
          </w:p>
        </w:tc>
        <w:tc>
          <w:tcPr>
            <w:tcW w:w="2220" w:type="dxa"/>
            <w:shd w:val="clear" w:color="auto" w:fill="D9E2F3" w:themeFill="accent1" w:themeFillTint="33"/>
          </w:tcPr>
          <w:p w14:paraId="5DD01EE7" w14:textId="77777777" w:rsidR="002D3C49" w:rsidRPr="0067705D" w:rsidRDefault="002D3C49" w:rsidP="002D3C49">
            <w:pPr>
              <w:pStyle w:val="Tabletext"/>
              <w:rPr>
                <w:b/>
                <w:bCs/>
                <w:lang w:val="en-AU"/>
              </w:rPr>
            </w:pPr>
            <w:r w:rsidRPr="0067705D">
              <w:rPr>
                <w:b/>
                <w:bCs/>
                <w:lang w:val="en-AU"/>
              </w:rPr>
              <w:t>Individual taxpayer</w:t>
            </w:r>
          </w:p>
        </w:tc>
        <w:tc>
          <w:tcPr>
            <w:tcW w:w="2512" w:type="dxa"/>
            <w:shd w:val="clear" w:color="auto" w:fill="D9E2F3" w:themeFill="accent1" w:themeFillTint="33"/>
          </w:tcPr>
          <w:p w14:paraId="143E6195" w14:textId="77777777" w:rsidR="002D3C49" w:rsidRPr="0067705D" w:rsidRDefault="002D3C49" w:rsidP="002D3C49">
            <w:pPr>
              <w:pStyle w:val="Tabletext"/>
              <w:rPr>
                <w:b/>
                <w:bCs/>
                <w:lang w:val="en-AU"/>
              </w:rPr>
            </w:pPr>
            <w:r w:rsidRPr="0067705D">
              <w:rPr>
                <w:b/>
                <w:bCs/>
                <w:lang w:val="en-AU"/>
              </w:rPr>
              <w:t xml:space="preserve">Tax agent </w:t>
            </w:r>
          </w:p>
        </w:tc>
        <w:tc>
          <w:tcPr>
            <w:tcW w:w="2925" w:type="dxa"/>
            <w:shd w:val="clear" w:color="auto" w:fill="D9E2F3" w:themeFill="accent1" w:themeFillTint="33"/>
          </w:tcPr>
          <w:p w14:paraId="3832468E" w14:textId="77777777" w:rsidR="002D3C49" w:rsidRPr="0067705D" w:rsidRDefault="002D3C49" w:rsidP="002D3C49">
            <w:pPr>
              <w:pStyle w:val="Tabletext"/>
              <w:rPr>
                <w:b/>
                <w:bCs/>
                <w:lang w:val="en-AU"/>
              </w:rPr>
            </w:pPr>
            <w:r w:rsidRPr="0067705D">
              <w:rPr>
                <w:b/>
                <w:bCs/>
                <w:lang w:val="en-AU"/>
              </w:rPr>
              <w:t xml:space="preserve">SBR service offering </w:t>
            </w:r>
          </w:p>
        </w:tc>
      </w:tr>
      <w:tr w:rsidR="002D3C49" w:rsidRPr="0067705D" w14:paraId="491CA3C8" w14:textId="77777777" w:rsidTr="00D97C10">
        <w:tc>
          <w:tcPr>
            <w:tcW w:w="1694" w:type="dxa"/>
          </w:tcPr>
          <w:p w14:paraId="7BBE9ABA" w14:textId="77777777" w:rsidR="002D3C49" w:rsidRPr="0067705D" w:rsidRDefault="002D3C49" w:rsidP="002D3C49">
            <w:pPr>
              <w:pStyle w:val="Tabletext"/>
              <w:rPr>
                <w:b/>
                <w:bCs/>
                <w:lang w:val="en-AU"/>
              </w:rPr>
            </w:pPr>
            <w:r w:rsidRPr="0067705D">
              <w:rPr>
                <w:b/>
                <w:bCs/>
                <w:lang w:val="en-AU"/>
              </w:rPr>
              <w:t>Step 1</w:t>
            </w:r>
            <w:r w:rsidRPr="0067705D">
              <w:rPr>
                <w:lang w:val="en-AU"/>
              </w:rPr>
              <w:t>: Agent is engagement by client</w:t>
            </w:r>
          </w:p>
        </w:tc>
        <w:tc>
          <w:tcPr>
            <w:tcW w:w="2220" w:type="dxa"/>
          </w:tcPr>
          <w:p w14:paraId="5A42CFF9" w14:textId="77777777" w:rsidR="002D3C49" w:rsidRPr="0067705D" w:rsidRDefault="002D3C49" w:rsidP="002D3C49">
            <w:pPr>
              <w:pStyle w:val="Tabletext"/>
              <w:rPr>
                <w:lang w:val="en-AU"/>
              </w:rPr>
            </w:pPr>
            <w:r w:rsidRPr="0067705D">
              <w:rPr>
                <w:lang w:val="en-AU"/>
              </w:rPr>
              <w:t>Engages tax agent for original or amended return.</w:t>
            </w:r>
          </w:p>
        </w:tc>
        <w:tc>
          <w:tcPr>
            <w:tcW w:w="2512" w:type="dxa"/>
          </w:tcPr>
          <w:p w14:paraId="134D61D5" w14:textId="0D0E97A2" w:rsidR="002D3C49" w:rsidRPr="0067705D" w:rsidRDefault="002D3C49" w:rsidP="002D3C49">
            <w:pPr>
              <w:pStyle w:val="Tabletext"/>
              <w:numPr>
                <w:ilvl w:val="0"/>
                <w:numId w:val="52"/>
              </w:numPr>
              <w:rPr>
                <w:lang w:val="en-AU"/>
              </w:rPr>
            </w:pPr>
            <w:r w:rsidRPr="0067705D">
              <w:rPr>
                <w:lang w:val="en-AU"/>
              </w:rPr>
              <w:t xml:space="preserve">Check client </w:t>
            </w:r>
            <w:proofErr w:type="gramStart"/>
            <w:r w:rsidRPr="0067705D">
              <w:rPr>
                <w:lang w:val="en-AU"/>
              </w:rPr>
              <w:t>lodgments</w:t>
            </w:r>
            <w:proofErr w:type="gramEnd"/>
          </w:p>
          <w:p w14:paraId="43405AB1" w14:textId="526E8A98" w:rsidR="002D3C49" w:rsidRPr="0067705D" w:rsidRDefault="002D3C49" w:rsidP="002D3C49">
            <w:pPr>
              <w:pStyle w:val="Tabletext"/>
              <w:numPr>
                <w:ilvl w:val="0"/>
                <w:numId w:val="52"/>
              </w:numPr>
              <w:rPr>
                <w:lang w:val="en-AU"/>
              </w:rPr>
            </w:pPr>
            <w:r w:rsidRPr="0067705D">
              <w:rPr>
                <w:lang w:val="en-AU"/>
              </w:rPr>
              <w:t>Review status of lodgment</w:t>
            </w:r>
          </w:p>
        </w:tc>
        <w:tc>
          <w:tcPr>
            <w:tcW w:w="2925" w:type="dxa"/>
          </w:tcPr>
          <w:p w14:paraId="78009F6D" w14:textId="77777777" w:rsidR="002D3C49" w:rsidRPr="0067705D" w:rsidRDefault="002D3C49" w:rsidP="002D3C49">
            <w:pPr>
              <w:pStyle w:val="Tabletext"/>
              <w:numPr>
                <w:ilvl w:val="0"/>
                <w:numId w:val="59"/>
              </w:numPr>
              <w:rPr>
                <w:lang w:val="en-AU"/>
              </w:rPr>
            </w:pPr>
            <w:r w:rsidRPr="0067705D">
              <w:rPr>
                <w:lang w:val="en-AU"/>
              </w:rPr>
              <w:t xml:space="preserve">LDG.LIST </w:t>
            </w:r>
          </w:p>
          <w:p w14:paraId="16E422ED" w14:textId="47D9578D" w:rsidR="002D3C49" w:rsidRPr="0067705D" w:rsidRDefault="002D3C49" w:rsidP="002D3C49">
            <w:pPr>
              <w:pStyle w:val="Tabletext"/>
              <w:rPr>
                <w:lang w:val="en-AU"/>
              </w:rPr>
            </w:pPr>
            <w:r w:rsidRPr="0067705D">
              <w:rPr>
                <w:lang w:val="en-AU"/>
              </w:rPr>
              <w:t>Request the list of a clients expected and received lodgments</w:t>
            </w:r>
          </w:p>
        </w:tc>
      </w:tr>
      <w:tr w:rsidR="002D3C49" w:rsidRPr="0067705D" w14:paraId="13C0521E" w14:textId="77777777" w:rsidTr="00D97C10">
        <w:tc>
          <w:tcPr>
            <w:tcW w:w="1694" w:type="dxa"/>
          </w:tcPr>
          <w:p w14:paraId="6AC406A5" w14:textId="77777777" w:rsidR="002D3C49" w:rsidRPr="0067705D" w:rsidRDefault="002D3C49" w:rsidP="002D3C49">
            <w:pPr>
              <w:pStyle w:val="Tabletext"/>
              <w:rPr>
                <w:b/>
                <w:bCs/>
                <w:lang w:val="en-AU"/>
              </w:rPr>
            </w:pPr>
            <w:r w:rsidRPr="0067705D">
              <w:rPr>
                <w:b/>
                <w:bCs/>
                <w:lang w:val="en-AU"/>
              </w:rPr>
              <w:t>Step 2</w:t>
            </w:r>
            <w:r w:rsidRPr="0067705D">
              <w:rPr>
                <w:lang w:val="en-AU"/>
              </w:rPr>
              <w:t>: Interview client</w:t>
            </w:r>
          </w:p>
        </w:tc>
        <w:tc>
          <w:tcPr>
            <w:tcW w:w="2220" w:type="dxa"/>
          </w:tcPr>
          <w:p w14:paraId="7D3FE3B8" w14:textId="77777777" w:rsidR="002D3C49" w:rsidRPr="0067705D" w:rsidRDefault="002D3C49" w:rsidP="002D3C49">
            <w:pPr>
              <w:pStyle w:val="Tabletext"/>
              <w:rPr>
                <w:lang w:val="en-AU"/>
              </w:rPr>
            </w:pPr>
            <w:r w:rsidRPr="0067705D">
              <w:rPr>
                <w:lang w:val="en-AU"/>
              </w:rPr>
              <w:t xml:space="preserve">Provides additional information (if required) </w:t>
            </w:r>
          </w:p>
        </w:tc>
        <w:tc>
          <w:tcPr>
            <w:tcW w:w="2512" w:type="dxa"/>
          </w:tcPr>
          <w:p w14:paraId="5DC5BB73" w14:textId="0401B93B" w:rsidR="002D3C49" w:rsidRPr="0067705D" w:rsidRDefault="002D3C49" w:rsidP="002D3C49">
            <w:pPr>
              <w:pStyle w:val="Tabletext"/>
              <w:numPr>
                <w:ilvl w:val="0"/>
                <w:numId w:val="53"/>
              </w:numPr>
              <w:rPr>
                <w:lang w:val="en-AU"/>
              </w:rPr>
            </w:pPr>
            <w:r w:rsidRPr="0067705D">
              <w:rPr>
                <w:lang w:val="en-AU"/>
              </w:rPr>
              <w:t xml:space="preserve">Retrieve client </w:t>
            </w:r>
            <w:proofErr w:type="gramStart"/>
            <w:r w:rsidRPr="0067705D">
              <w:rPr>
                <w:lang w:val="en-AU"/>
              </w:rPr>
              <w:t>data</w:t>
            </w:r>
            <w:proofErr w:type="gramEnd"/>
          </w:p>
          <w:p w14:paraId="0E3C7F07" w14:textId="2C91A9D3" w:rsidR="002D3C49" w:rsidRPr="0067705D" w:rsidRDefault="002D3C49" w:rsidP="00222513">
            <w:pPr>
              <w:pStyle w:val="Tabletext"/>
              <w:numPr>
                <w:ilvl w:val="0"/>
                <w:numId w:val="53"/>
              </w:numPr>
              <w:rPr>
                <w:lang w:val="en-AU"/>
              </w:rPr>
            </w:pPr>
            <w:r w:rsidRPr="0067705D">
              <w:rPr>
                <w:lang w:val="en-AU"/>
              </w:rPr>
              <w:t>Interview client</w:t>
            </w:r>
          </w:p>
        </w:tc>
        <w:tc>
          <w:tcPr>
            <w:tcW w:w="2925" w:type="dxa"/>
          </w:tcPr>
          <w:p w14:paraId="0B86A7A0" w14:textId="77777777" w:rsidR="002D3C49" w:rsidRPr="0067705D" w:rsidRDefault="002D3C49" w:rsidP="002D3C49">
            <w:pPr>
              <w:pStyle w:val="Tabletext"/>
              <w:numPr>
                <w:ilvl w:val="0"/>
                <w:numId w:val="60"/>
              </w:numPr>
              <w:rPr>
                <w:lang w:val="en-AU"/>
              </w:rPr>
            </w:pPr>
            <w:proofErr w:type="spellStart"/>
            <w:r w:rsidRPr="0067705D">
              <w:rPr>
                <w:lang w:val="en-AU"/>
              </w:rPr>
              <w:t>IITR.</w:t>
            </w:r>
            <w:proofErr w:type="gramStart"/>
            <w:r w:rsidRPr="0067705D">
              <w:rPr>
                <w:lang w:val="en-AU"/>
              </w:rPr>
              <w:t>Prefill</w:t>
            </w:r>
            <w:proofErr w:type="spellEnd"/>
            <w:proofErr w:type="gramEnd"/>
            <w:r w:rsidRPr="0067705D">
              <w:rPr>
                <w:i/>
                <w:iCs/>
                <w:lang w:val="en-AU"/>
              </w:rPr>
              <w:t xml:space="preserve"> </w:t>
            </w:r>
          </w:p>
          <w:p w14:paraId="41E1EFFB" w14:textId="0C900118" w:rsidR="002D3C49" w:rsidRPr="0067705D" w:rsidRDefault="002D3C49" w:rsidP="002D3C49">
            <w:pPr>
              <w:pStyle w:val="Tabletext"/>
              <w:rPr>
                <w:lang w:val="en-AU"/>
              </w:rPr>
            </w:pPr>
            <w:r w:rsidRPr="0067705D">
              <w:rPr>
                <w:lang w:val="en-AU"/>
              </w:rPr>
              <w:t>Retrieve prefill data</w:t>
            </w:r>
          </w:p>
        </w:tc>
      </w:tr>
      <w:tr w:rsidR="002D3C49" w:rsidRPr="0067705D" w14:paraId="01DEA9D7" w14:textId="77777777" w:rsidTr="00D97C10">
        <w:tc>
          <w:tcPr>
            <w:tcW w:w="1694" w:type="dxa"/>
          </w:tcPr>
          <w:p w14:paraId="541B0BE2" w14:textId="77777777" w:rsidR="002D3C49" w:rsidRPr="0067705D" w:rsidRDefault="002D3C49" w:rsidP="002D3C49">
            <w:pPr>
              <w:pStyle w:val="Tabletext"/>
              <w:rPr>
                <w:b/>
                <w:bCs/>
                <w:lang w:val="en-AU"/>
              </w:rPr>
            </w:pPr>
            <w:r w:rsidRPr="0067705D">
              <w:rPr>
                <w:b/>
                <w:bCs/>
                <w:lang w:val="en-AU"/>
              </w:rPr>
              <w:t>Step 3</w:t>
            </w:r>
            <w:r w:rsidRPr="0067705D">
              <w:rPr>
                <w:lang w:val="en-AU"/>
              </w:rPr>
              <w:t>: Pre-lodge / lodge</w:t>
            </w:r>
          </w:p>
        </w:tc>
        <w:tc>
          <w:tcPr>
            <w:tcW w:w="2220" w:type="dxa"/>
          </w:tcPr>
          <w:p w14:paraId="2CA3C5C7" w14:textId="77777777" w:rsidR="002D3C49" w:rsidRPr="0067705D" w:rsidRDefault="002D3C49" w:rsidP="002D3C49">
            <w:pPr>
              <w:pStyle w:val="Tabletext"/>
              <w:rPr>
                <w:lang w:val="en-AU"/>
              </w:rPr>
            </w:pPr>
            <w:r w:rsidRPr="0067705D">
              <w:rPr>
                <w:lang w:val="en-AU"/>
              </w:rPr>
              <w:t>N/A</w:t>
            </w:r>
          </w:p>
        </w:tc>
        <w:tc>
          <w:tcPr>
            <w:tcW w:w="2512" w:type="dxa"/>
          </w:tcPr>
          <w:p w14:paraId="3DF51E75" w14:textId="6A56725D" w:rsidR="002D3C49" w:rsidRPr="0067705D" w:rsidRDefault="002D3C49" w:rsidP="002D3C49">
            <w:pPr>
              <w:pStyle w:val="Tabletext"/>
              <w:numPr>
                <w:ilvl w:val="0"/>
                <w:numId w:val="54"/>
              </w:numPr>
              <w:rPr>
                <w:lang w:val="en-AU"/>
              </w:rPr>
            </w:pPr>
            <w:r w:rsidRPr="0067705D">
              <w:rPr>
                <w:lang w:val="en-AU"/>
              </w:rPr>
              <w:t>Completes IITR or RFC (original or amended)</w:t>
            </w:r>
          </w:p>
          <w:p w14:paraId="7F9E3382" w14:textId="77777777" w:rsidR="002D3C49" w:rsidRPr="0067705D" w:rsidRDefault="002D3C49" w:rsidP="002D3C49">
            <w:pPr>
              <w:pStyle w:val="Tabletext"/>
              <w:numPr>
                <w:ilvl w:val="0"/>
                <w:numId w:val="54"/>
              </w:numPr>
              <w:rPr>
                <w:lang w:val="en-AU"/>
              </w:rPr>
            </w:pPr>
            <w:r w:rsidRPr="0067705D">
              <w:rPr>
                <w:lang w:val="en-AU"/>
              </w:rPr>
              <w:t>Does data need to be correction?</w:t>
            </w:r>
          </w:p>
          <w:p w14:paraId="732B0D97" w14:textId="77777777" w:rsidR="002D3C49" w:rsidRPr="0067705D" w:rsidRDefault="002D3C49" w:rsidP="002D3C49">
            <w:pPr>
              <w:pStyle w:val="Tabletext"/>
              <w:numPr>
                <w:ilvl w:val="0"/>
                <w:numId w:val="55"/>
              </w:numPr>
              <w:rPr>
                <w:lang w:val="en-AU"/>
              </w:rPr>
            </w:pPr>
            <w:r w:rsidRPr="0067705D">
              <w:rPr>
                <w:lang w:val="en-AU"/>
              </w:rPr>
              <w:t>Yes – Reassess</w:t>
            </w:r>
          </w:p>
          <w:p w14:paraId="28724D07" w14:textId="6A6BF15D" w:rsidR="002D3C49" w:rsidRPr="0067705D" w:rsidRDefault="002D3C49" w:rsidP="002D3C49">
            <w:pPr>
              <w:pStyle w:val="Tabletext"/>
              <w:numPr>
                <w:ilvl w:val="0"/>
                <w:numId w:val="55"/>
              </w:numPr>
              <w:rPr>
                <w:lang w:val="en-AU"/>
              </w:rPr>
            </w:pPr>
            <w:r w:rsidRPr="0067705D">
              <w:rPr>
                <w:lang w:val="en-AU"/>
              </w:rPr>
              <w:t xml:space="preserve">No – </w:t>
            </w:r>
            <w:r w:rsidR="00992BF8" w:rsidRPr="0067705D">
              <w:rPr>
                <w:lang w:val="en-AU"/>
              </w:rPr>
              <w:br/>
            </w:r>
            <w:r w:rsidRPr="0067705D">
              <w:rPr>
                <w:lang w:val="en-AU"/>
              </w:rPr>
              <w:t xml:space="preserve">Lodge IITR </w:t>
            </w:r>
          </w:p>
          <w:p w14:paraId="130F5060" w14:textId="6B2CDF5D" w:rsidR="002D3C49" w:rsidRPr="0067705D" w:rsidRDefault="002D3C49" w:rsidP="00222513">
            <w:pPr>
              <w:pStyle w:val="Tabletext"/>
              <w:numPr>
                <w:ilvl w:val="0"/>
                <w:numId w:val="57"/>
              </w:numPr>
              <w:rPr>
                <w:lang w:val="en-AU"/>
              </w:rPr>
            </w:pPr>
            <w:r w:rsidRPr="0067705D">
              <w:rPr>
                <w:lang w:val="en-AU"/>
              </w:rPr>
              <w:t xml:space="preserve">View success message </w:t>
            </w:r>
          </w:p>
        </w:tc>
        <w:tc>
          <w:tcPr>
            <w:tcW w:w="2925" w:type="dxa"/>
          </w:tcPr>
          <w:p w14:paraId="21E9F7E0" w14:textId="77777777" w:rsidR="002D3C49" w:rsidRPr="0067705D" w:rsidRDefault="002D3C49" w:rsidP="002D3C49">
            <w:pPr>
              <w:pStyle w:val="Tabletext"/>
              <w:numPr>
                <w:ilvl w:val="0"/>
                <w:numId w:val="56"/>
              </w:numPr>
              <w:rPr>
                <w:lang w:val="en-AU"/>
              </w:rPr>
            </w:pPr>
            <w:proofErr w:type="spellStart"/>
            <w:r w:rsidRPr="0067705D">
              <w:rPr>
                <w:lang w:val="en-AU"/>
              </w:rPr>
              <w:t>IITRPRFL.</w:t>
            </w:r>
            <w:proofErr w:type="gramStart"/>
            <w:r w:rsidRPr="0067705D">
              <w:rPr>
                <w:lang w:val="en-AU"/>
              </w:rPr>
              <w:t>Get</w:t>
            </w:r>
            <w:proofErr w:type="spellEnd"/>
            <w:proofErr w:type="gramEnd"/>
            <w:r w:rsidRPr="0067705D">
              <w:rPr>
                <w:lang w:val="en-AU"/>
              </w:rPr>
              <w:t xml:space="preserve"> </w:t>
            </w:r>
          </w:p>
          <w:p w14:paraId="79889BC8" w14:textId="3360C172" w:rsidR="002D3C49" w:rsidRPr="0067705D" w:rsidRDefault="002D3C49" w:rsidP="002D3C49">
            <w:pPr>
              <w:pStyle w:val="Tabletext"/>
              <w:rPr>
                <w:lang w:val="en-AU"/>
              </w:rPr>
            </w:pPr>
            <w:r w:rsidRPr="0067705D">
              <w:rPr>
                <w:lang w:val="en-AU"/>
              </w:rPr>
              <w:t>Request response message</w:t>
            </w:r>
          </w:p>
          <w:p w14:paraId="0052A6A7" w14:textId="77777777" w:rsidR="002D3C49" w:rsidRPr="0067705D" w:rsidRDefault="002D3C49" w:rsidP="002D3C49">
            <w:pPr>
              <w:pStyle w:val="Tabletext"/>
              <w:numPr>
                <w:ilvl w:val="0"/>
                <w:numId w:val="56"/>
              </w:numPr>
              <w:rPr>
                <w:lang w:val="en-AU"/>
              </w:rPr>
            </w:pPr>
            <w:proofErr w:type="spellStart"/>
            <w:r w:rsidRPr="0067705D">
              <w:rPr>
                <w:lang w:val="en-AU"/>
              </w:rPr>
              <w:t>IITR.Prelodge</w:t>
            </w:r>
            <w:proofErr w:type="spellEnd"/>
            <w:r w:rsidRPr="0067705D">
              <w:rPr>
                <w:lang w:val="en-AU"/>
              </w:rPr>
              <w:t xml:space="preserve"> </w:t>
            </w:r>
          </w:p>
          <w:p w14:paraId="18A18729" w14:textId="3111A266" w:rsidR="002D3C49" w:rsidRPr="0067705D" w:rsidRDefault="002D3C49" w:rsidP="002D3C49">
            <w:pPr>
              <w:pStyle w:val="Tabletext"/>
              <w:rPr>
                <w:lang w:val="en-AU"/>
              </w:rPr>
            </w:pPr>
            <w:r w:rsidRPr="0067705D">
              <w:rPr>
                <w:lang w:val="en-AU"/>
              </w:rPr>
              <w:t xml:space="preserve">Validate the IITR before </w:t>
            </w:r>
            <w:proofErr w:type="gramStart"/>
            <w:r w:rsidRPr="0067705D">
              <w:rPr>
                <w:lang w:val="en-AU"/>
              </w:rPr>
              <w:t>lodgment</w:t>
            </w:r>
            <w:proofErr w:type="gramEnd"/>
          </w:p>
          <w:p w14:paraId="07CAE060" w14:textId="77777777" w:rsidR="002D3C49" w:rsidRPr="0067705D" w:rsidRDefault="002D3C49" w:rsidP="002D3C49">
            <w:pPr>
              <w:pStyle w:val="Tabletext"/>
              <w:numPr>
                <w:ilvl w:val="0"/>
                <w:numId w:val="56"/>
              </w:numPr>
              <w:rPr>
                <w:lang w:val="en-AU"/>
              </w:rPr>
            </w:pPr>
            <w:proofErr w:type="spellStart"/>
            <w:r w:rsidRPr="0067705D">
              <w:rPr>
                <w:lang w:val="en-AU"/>
              </w:rPr>
              <w:t>IITR.Lodge</w:t>
            </w:r>
            <w:proofErr w:type="spellEnd"/>
          </w:p>
          <w:p w14:paraId="0D0E8A5C" w14:textId="77777777" w:rsidR="002D3C49" w:rsidRPr="0067705D" w:rsidRDefault="002D3C49" w:rsidP="002D3C49">
            <w:pPr>
              <w:pStyle w:val="Tabletext"/>
              <w:rPr>
                <w:lang w:val="en-AU"/>
              </w:rPr>
            </w:pPr>
            <w:r w:rsidRPr="0067705D">
              <w:rPr>
                <w:lang w:val="en-AU"/>
              </w:rPr>
              <w:t>Lodge the IITR</w:t>
            </w:r>
          </w:p>
        </w:tc>
      </w:tr>
      <w:tr w:rsidR="002D3C49" w:rsidRPr="0067705D" w14:paraId="40B20DD5" w14:textId="77777777" w:rsidTr="00D97C10">
        <w:tc>
          <w:tcPr>
            <w:tcW w:w="1694" w:type="dxa"/>
          </w:tcPr>
          <w:p w14:paraId="56265C58" w14:textId="77777777" w:rsidR="002D3C49" w:rsidRPr="0067705D" w:rsidRDefault="002D3C49" w:rsidP="002D3C49">
            <w:pPr>
              <w:pStyle w:val="Tabletext"/>
              <w:rPr>
                <w:b/>
                <w:bCs/>
                <w:lang w:val="en-AU"/>
              </w:rPr>
            </w:pPr>
            <w:r w:rsidRPr="0067705D">
              <w:rPr>
                <w:b/>
                <w:bCs/>
                <w:lang w:val="en-AU"/>
              </w:rPr>
              <w:t xml:space="preserve">Step 4:  </w:t>
            </w:r>
            <w:r w:rsidRPr="0067705D">
              <w:rPr>
                <w:lang w:val="en-AU"/>
              </w:rPr>
              <w:t>Check status</w:t>
            </w:r>
          </w:p>
        </w:tc>
        <w:tc>
          <w:tcPr>
            <w:tcW w:w="2220" w:type="dxa"/>
          </w:tcPr>
          <w:p w14:paraId="6CC1DAB2" w14:textId="77777777" w:rsidR="002D3C49" w:rsidRPr="0067705D" w:rsidRDefault="002D3C49" w:rsidP="002D3C49">
            <w:pPr>
              <w:pStyle w:val="Tabletext"/>
              <w:rPr>
                <w:b/>
                <w:bCs/>
                <w:lang w:val="en-AU"/>
              </w:rPr>
            </w:pPr>
            <w:r w:rsidRPr="0067705D">
              <w:rPr>
                <w:lang w:val="en-AU"/>
              </w:rPr>
              <w:t>N/A</w:t>
            </w:r>
          </w:p>
        </w:tc>
        <w:tc>
          <w:tcPr>
            <w:tcW w:w="2512" w:type="dxa"/>
          </w:tcPr>
          <w:p w14:paraId="63EFDEA4" w14:textId="77777777" w:rsidR="002D3C49" w:rsidRPr="0067705D" w:rsidRDefault="002D3C49" w:rsidP="002D3C49">
            <w:pPr>
              <w:pStyle w:val="Tabletext"/>
              <w:numPr>
                <w:ilvl w:val="0"/>
                <w:numId w:val="57"/>
              </w:numPr>
              <w:rPr>
                <w:lang w:val="en-AU"/>
              </w:rPr>
            </w:pPr>
            <w:r w:rsidRPr="0067705D">
              <w:rPr>
                <w:lang w:val="en-AU"/>
              </w:rPr>
              <w:t xml:space="preserve">Check status of lodgment </w:t>
            </w:r>
          </w:p>
        </w:tc>
        <w:tc>
          <w:tcPr>
            <w:tcW w:w="2925" w:type="dxa"/>
          </w:tcPr>
          <w:p w14:paraId="043D1CB6" w14:textId="77777777" w:rsidR="002D3C49" w:rsidRPr="0067705D" w:rsidRDefault="002D3C49" w:rsidP="002D3C49">
            <w:pPr>
              <w:pStyle w:val="Tabletext"/>
              <w:numPr>
                <w:ilvl w:val="0"/>
                <w:numId w:val="58"/>
              </w:numPr>
              <w:rPr>
                <w:lang w:val="en-AU"/>
              </w:rPr>
            </w:pPr>
            <w:r w:rsidRPr="0067705D">
              <w:rPr>
                <w:lang w:val="en-AU"/>
              </w:rPr>
              <w:t>LDG.LIST</w:t>
            </w:r>
          </w:p>
          <w:p w14:paraId="3F0F1554" w14:textId="3381D937" w:rsidR="002D3C49" w:rsidRPr="0067705D" w:rsidRDefault="002D3C49" w:rsidP="00992BF8">
            <w:pPr>
              <w:pStyle w:val="Tabletext"/>
              <w:rPr>
                <w:lang w:val="en-AU"/>
              </w:rPr>
            </w:pPr>
            <w:r w:rsidRPr="0067705D">
              <w:rPr>
                <w:lang w:val="en-AU"/>
              </w:rPr>
              <w:t xml:space="preserve">Request the list of a </w:t>
            </w:r>
            <w:proofErr w:type="gramStart"/>
            <w:r w:rsidRPr="0067705D">
              <w:rPr>
                <w:lang w:val="en-AU"/>
              </w:rPr>
              <w:t>client’s</w:t>
            </w:r>
            <w:proofErr w:type="gramEnd"/>
            <w:r w:rsidRPr="0067705D">
              <w:rPr>
                <w:lang w:val="en-AU"/>
              </w:rPr>
              <w:t xml:space="preserve"> expected and received lodgments</w:t>
            </w:r>
          </w:p>
        </w:tc>
      </w:tr>
      <w:tr w:rsidR="002D3C49" w:rsidRPr="0067705D" w14:paraId="1AC862E0" w14:textId="77777777" w:rsidTr="00D97C10">
        <w:tc>
          <w:tcPr>
            <w:tcW w:w="1694" w:type="dxa"/>
          </w:tcPr>
          <w:p w14:paraId="09C987D0" w14:textId="77777777" w:rsidR="002D3C49" w:rsidRPr="0067705D" w:rsidRDefault="002D3C49" w:rsidP="002D3C49">
            <w:pPr>
              <w:pStyle w:val="Tabletext"/>
              <w:rPr>
                <w:lang w:val="en-AU"/>
              </w:rPr>
            </w:pPr>
            <w:r w:rsidRPr="0067705D">
              <w:rPr>
                <w:b/>
                <w:bCs/>
                <w:lang w:val="en-AU"/>
              </w:rPr>
              <w:t>Step 5:</w:t>
            </w:r>
            <w:r w:rsidRPr="0067705D">
              <w:rPr>
                <w:lang w:val="en-AU"/>
              </w:rPr>
              <w:t xml:space="preserve"> NOA received</w:t>
            </w:r>
          </w:p>
        </w:tc>
        <w:tc>
          <w:tcPr>
            <w:tcW w:w="2220" w:type="dxa"/>
          </w:tcPr>
          <w:p w14:paraId="136BEB77" w14:textId="1776D226" w:rsidR="002D3C49" w:rsidRPr="0067705D" w:rsidRDefault="002D3C49" w:rsidP="002D3C49">
            <w:pPr>
              <w:pStyle w:val="Tabletext"/>
              <w:rPr>
                <w:lang w:val="en-AU"/>
              </w:rPr>
            </w:pPr>
            <w:r w:rsidRPr="0067705D">
              <w:rPr>
                <w:lang w:val="en-AU"/>
              </w:rPr>
              <w:t>Receives Notice of Assessment (refund payment if applicable)</w:t>
            </w:r>
          </w:p>
        </w:tc>
        <w:tc>
          <w:tcPr>
            <w:tcW w:w="2512" w:type="dxa"/>
          </w:tcPr>
          <w:p w14:paraId="40088CA6" w14:textId="4468B400" w:rsidR="002D3C49" w:rsidRPr="0067705D" w:rsidRDefault="002D3C49" w:rsidP="00222513">
            <w:pPr>
              <w:pStyle w:val="Tabletext"/>
              <w:numPr>
                <w:ilvl w:val="0"/>
                <w:numId w:val="61"/>
              </w:numPr>
              <w:rPr>
                <w:lang w:val="en-AU"/>
              </w:rPr>
            </w:pPr>
            <w:r w:rsidRPr="0067705D">
              <w:rPr>
                <w:lang w:val="en-AU"/>
              </w:rPr>
              <w:t>Receives Notice of Assessment (refund payment if applicable)</w:t>
            </w:r>
          </w:p>
        </w:tc>
        <w:tc>
          <w:tcPr>
            <w:tcW w:w="2925" w:type="dxa"/>
          </w:tcPr>
          <w:p w14:paraId="230891A6" w14:textId="77777777" w:rsidR="002D3C49" w:rsidRPr="0067705D" w:rsidRDefault="002D3C49" w:rsidP="002D3C49">
            <w:pPr>
              <w:pStyle w:val="Tabletext"/>
              <w:numPr>
                <w:ilvl w:val="0"/>
                <w:numId w:val="62"/>
              </w:numPr>
              <w:rPr>
                <w:lang w:val="en-AU"/>
              </w:rPr>
            </w:pPr>
            <w:r w:rsidRPr="0067705D">
              <w:rPr>
                <w:lang w:val="en-AU"/>
              </w:rPr>
              <w:t>Refund to agent or client</w:t>
            </w:r>
          </w:p>
        </w:tc>
      </w:tr>
    </w:tbl>
    <w:p w14:paraId="19CE73A6" w14:textId="61A6D0CF" w:rsidR="009B08DF" w:rsidRPr="00222513" w:rsidRDefault="009B08DF" w:rsidP="009B08DF">
      <w:pPr>
        <w:pStyle w:val="Heading2"/>
        <w:ind w:left="567" w:hanging="567"/>
        <w:rPr>
          <w:lang w:val="en-AU"/>
        </w:rPr>
      </w:pPr>
      <w:bookmarkStart w:id="8" w:name="_Toc176789585"/>
      <w:r w:rsidRPr="00222513">
        <w:rPr>
          <w:lang w:val="en-AU"/>
        </w:rPr>
        <w:lastRenderedPageBreak/>
        <w:t>2.3 IITR profile compare get request (IITRPRFL.GET)</w:t>
      </w:r>
      <w:bookmarkEnd w:id="8"/>
    </w:p>
    <w:p w14:paraId="330AF382" w14:textId="77777777" w:rsidR="009B08DF" w:rsidRPr="00222513" w:rsidRDefault="009B08DF" w:rsidP="009B08DF">
      <w:pPr>
        <w:rPr>
          <w:rStyle w:val="BodyTextChar1"/>
          <w:szCs w:val="22"/>
          <w:lang w:val="en-AU"/>
        </w:rPr>
      </w:pPr>
      <w:r w:rsidRPr="00222513">
        <w:rPr>
          <w:lang w:val="en-AU"/>
        </w:rPr>
        <w:t>The IITRPRFL</w:t>
      </w:r>
      <w:r w:rsidRPr="00222513" w:rsidDel="001A3D69">
        <w:rPr>
          <w:lang w:val="en-AU"/>
        </w:rPr>
        <w:t xml:space="preserve"> </w:t>
      </w:r>
      <w:r w:rsidRPr="00222513">
        <w:rPr>
          <w:lang w:val="en-AU"/>
        </w:rPr>
        <w:t>get request relies on data inputs from the current return form, all relevant fields must be completed before the request is made.</w:t>
      </w:r>
      <w:r w:rsidRPr="00222513">
        <w:rPr>
          <w:color w:val="000000"/>
          <w:lang w:val="en-AU"/>
        </w:rPr>
        <w:t xml:space="preserve"> </w:t>
      </w:r>
      <w:r w:rsidRPr="00222513">
        <w:rPr>
          <w:rStyle w:val="BodyTextChar1"/>
          <w:szCs w:val="22"/>
          <w:lang w:val="en-AU"/>
        </w:rPr>
        <w:t xml:space="preserve">Tax agents can invoke the </w:t>
      </w:r>
      <w:r w:rsidRPr="00222513">
        <w:rPr>
          <w:bCs/>
          <w:lang w:val="en-AU"/>
        </w:rPr>
        <w:t>IITRPRFL</w:t>
      </w:r>
      <w:r w:rsidRPr="00222513" w:rsidDel="003E43DA">
        <w:rPr>
          <w:rStyle w:val="BodyTextChar1"/>
          <w:szCs w:val="22"/>
          <w:lang w:val="en-AU"/>
        </w:rPr>
        <w:t xml:space="preserve"> </w:t>
      </w:r>
      <w:r w:rsidRPr="00222513">
        <w:rPr>
          <w:rStyle w:val="BodyTextChar1"/>
          <w:szCs w:val="22"/>
          <w:lang w:val="en-AU"/>
        </w:rPr>
        <w:t xml:space="preserve">service to return risk messages in any combination of the following seven risk areas: </w:t>
      </w:r>
    </w:p>
    <w:p w14:paraId="462C9792" w14:textId="77777777" w:rsidR="009B08DF" w:rsidRPr="00222513" w:rsidRDefault="009B08DF" w:rsidP="009B08DF">
      <w:pPr>
        <w:pStyle w:val="DotPointsList"/>
        <w:rPr>
          <w:rStyle w:val="BodyTextChar1"/>
          <w:szCs w:val="22"/>
          <w:lang w:val="en-AU"/>
        </w:rPr>
      </w:pPr>
      <w:r w:rsidRPr="00222513">
        <w:rPr>
          <w:rStyle w:val="BodyTextChar1"/>
          <w:szCs w:val="22"/>
          <w:lang w:val="en-AU"/>
        </w:rPr>
        <w:t>total work-related expenses</w:t>
      </w:r>
    </w:p>
    <w:p w14:paraId="37BF919C" w14:textId="77777777" w:rsidR="009B08DF" w:rsidRPr="00222513" w:rsidRDefault="009B08DF" w:rsidP="009B08DF">
      <w:pPr>
        <w:pStyle w:val="DotPointsList"/>
        <w:rPr>
          <w:rStyle w:val="BodyTextChar1"/>
          <w:szCs w:val="22"/>
          <w:lang w:val="en-AU"/>
        </w:rPr>
      </w:pPr>
      <w:r w:rsidRPr="00222513">
        <w:rPr>
          <w:rStyle w:val="BodyTextChar1"/>
          <w:szCs w:val="22"/>
          <w:lang w:val="en-AU"/>
        </w:rPr>
        <w:t xml:space="preserve">cost of managing tax affairs – other </w:t>
      </w:r>
    </w:p>
    <w:p w14:paraId="4B41D1C8" w14:textId="77777777" w:rsidR="009B08DF" w:rsidRPr="00222513" w:rsidRDefault="009B08DF" w:rsidP="009B08DF">
      <w:pPr>
        <w:pStyle w:val="DotPointsList"/>
        <w:rPr>
          <w:rStyle w:val="BodyTextChar1"/>
          <w:szCs w:val="22"/>
          <w:lang w:val="en-AU"/>
        </w:rPr>
      </w:pPr>
      <w:r w:rsidRPr="00222513">
        <w:rPr>
          <w:rStyle w:val="BodyTextChar1"/>
          <w:szCs w:val="22"/>
          <w:lang w:val="en-AU"/>
        </w:rPr>
        <w:t>other deductions – other</w:t>
      </w:r>
    </w:p>
    <w:p w14:paraId="3719C3C4" w14:textId="77777777" w:rsidR="009B08DF" w:rsidRDefault="009B08DF" w:rsidP="009B08DF">
      <w:pPr>
        <w:pStyle w:val="DotPointsList"/>
        <w:rPr>
          <w:rStyle w:val="BodyTextChar1"/>
          <w:szCs w:val="22"/>
          <w:lang w:val="en-AU"/>
        </w:rPr>
      </w:pPr>
      <w:r w:rsidRPr="00222513">
        <w:rPr>
          <w:rStyle w:val="BodyTextChar1"/>
          <w:szCs w:val="22"/>
          <w:lang w:val="en-AU"/>
        </w:rPr>
        <w:t>interest and/or dividend income</w:t>
      </w:r>
    </w:p>
    <w:p w14:paraId="29F05F11" w14:textId="485A1626" w:rsidR="00303770" w:rsidRPr="00222513" w:rsidRDefault="00303770" w:rsidP="00303770">
      <w:pPr>
        <w:pStyle w:val="DotPointsList"/>
        <w:rPr>
          <w:rStyle w:val="BodyTextChar1"/>
          <w:szCs w:val="22"/>
          <w:lang w:val="en-AU"/>
        </w:rPr>
      </w:pPr>
      <w:r w:rsidRPr="00222513">
        <w:rPr>
          <w:rStyle w:val="BodyTextChar1"/>
          <w:szCs w:val="22"/>
          <w:lang w:val="en-AU"/>
        </w:rPr>
        <w:t>distributions from a trust (Profile Compare Assessment Type of "Trust" must be requested in all IITRPRFL requests)</w:t>
      </w:r>
    </w:p>
    <w:p w14:paraId="03DB3E5C" w14:textId="77777777" w:rsidR="009B08DF" w:rsidRPr="00222513" w:rsidRDefault="009B08DF" w:rsidP="009B08DF">
      <w:pPr>
        <w:pStyle w:val="DotPointsList"/>
        <w:rPr>
          <w:rStyle w:val="BodyTextChar1"/>
          <w:szCs w:val="22"/>
          <w:lang w:val="en-AU"/>
        </w:rPr>
      </w:pPr>
      <w:r w:rsidRPr="00222513">
        <w:rPr>
          <w:rStyle w:val="BodyTextChar1"/>
          <w:szCs w:val="22"/>
          <w:lang w:val="en-AU"/>
        </w:rPr>
        <w:t>rental interest deductions</w:t>
      </w:r>
    </w:p>
    <w:p w14:paraId="0CF40CCB" w14:textId="77777777" w:rsidR="009B08DF" w:rsidRPr="00222513" w:rsidRDefault="009B08DF" w:rsidP="009B08DF">
      <w:pPr>
        <w:pStyle w:val="DotPointsList"/>
        <w:rPr>
          <w:rStyle w:val="BodyTextChar1"/>
          <w:szCs w:val="22"/>
          <w:lang w:val="en-AU"/>
        </w:rPr>
      </w:pPr>
      <w:r w:rsidRPr="00222513">
        <w:rPr>
          <w:rStyle w:val="BodyTextChar1"/>
          <w:szCs w:val="22"/>
          <w:lang w:val="en-AU"/>
        </w:rPr>
        <w:t>total business income and total business expenses for sole traders.</w:t>
      </w:r>
    </w:p>
    <w:p w14:paraId="3303D163" w14:textId="77777777" w:rsidR="00992BF8" w:rsidRPr="00222513" w:rsidRDefault="00992BF8" w:rsidP="00992BF8">
      <w:pPr>
        <w:rPr>
          <w:lang w:val="en-AU"/>
        </w:rPr>
      </w:pPr>
      <w:r w:rsidRPr="00222513">
        <w:rPr>
          <w:lang w:val="en-AU"/>
        </w:rPr>
        <w:t xml:space="preserve">Certain fields are mandatory for a request to be accepted in SBR. These fields are specified in the request message structure table and validation rules within the IITRPRFL.0006 2024 Package. </w:t>
      </w:r>
    </w:p>
    <w:p w14:paraId="3BCF571D" w14:textId="6EAA4DF7" w:rsidR="00992BF8" w:rsidRPr="00222513" w:rsidRDefault="009B08DF" w:rsidP="00222513">
      <w:pPr>
        <w:rPr>
          <w:lang w:val="en-AU"/>
        </w:rPr>
      </w:pPr>
      <w:r w:rsidRPr="00222513">
        <w:rPr>
          <w:lang w:val="en-AU"/>
        </w:rPr>
        <w:t xml:space="preserve">In addition, for the total work-related expenses request and the other deductions request, the following income fields are all used to complete the request and </w:t>
      </w:r>
      <w:r w:rsidR="00992BF8" w:rsidRPr="00222513">
        <w:rPr>
          <w:lang w:val="en-AU"/>
        </w:rPr>
        <w:t xml:space="preserve">at least one of the fields </w:t>
      </w:r>
      <w:r w:rsidRPr="00222513">
        <w:rPr>
          <w:lang w:val="en-AU"/>
        </w:rPr>
        <w:t xml:space="preserve">needs to be </w:t>
      </w:r>
      <w:r w:rsidR="00992BF8" w:rsidRPr="00222513">
        <w:rPr>
          <w:lang w:val="en-AU"/>
        </w:rPr>
        <w:t xml:space="preserve">completed </w:t>
      </w:r>
      <w:r w:rsidRPr="00222513">
        <w:rPr>
          <w:lang w:val="en-AU"/>
        </w:rPr>
        <w:t>where information is present</w:t>
      </w:r>
      <w:r w:rsidR="00992BF8" w:rsidRPr="00222513">
        <w:rPr>
          <w:lang w:val="en-AU"/>
        </w:rPr>
        <w:t xml:space="preserve"> for the request to be accepted:</w:t>
      </w:r>
      <w:r w:rsidRPr="00222513">
        <w:rPr>
          <w:lang w:val="en-AU"/>
        </w:rPr>
        <w:t xml:space="preserve"> </w:t>
      </w:r>
    </w:p>
    <w:p w14:paraId="182054DC" w14:textId="77777777" w:rsidR="009B08DF" w:rsidRPr="00222513" w:rsidRDefault="009B08DF" w:rsidP="009B08DF">
      <w:pPr>
        <w:pStyle w:val="DotPointsList"/>
        <w:rPr>
          <w:rStyle w:val="BodyTextChar1"/>
          <w:szCs w:val="22"/>
          <w:lang w:val="en-AU"/>
        </w:rPr>
      </w:pPr>
      <w:r w:rsidRPr="00222513">
        <w:rPr>
          <w:rStyle w:val="BodyTextChar1"/>
          <w:szCs w:val="22"/>
          <w:lang w:val="en-AU"/>
        </w:rPr>
        <w:t>salary and wage income</w:t>
      </w:r>
    </w:p>
    <w:p w14:paraId="2B64432E" w14:textId="77777777" w:rsidR="009B08DF" w:rsidRPr="00222513" w:rsidRDefault="009B08DF" w:rsidP="009B08DF">
      <w:pPr>
        <w:pStyle w:val="DotPointsList"/>
        <w:rPr>
          <w:rStyle w:val="BodyTextChar1"/>
          <w:szCs w:val="22"/>
          <w:lang w:val="en-AU"/>
        </w:rPr>
      </w:pPr>
      <w:r w:rsidRPr="00222513">
        <w:rPr>
          <w:rStyle w:val="BodyTextChar1"/>
          <w:szCs w:val="22"/>
          <w:lang w:val="en-AU"/>
        </w:rPr>
        <w:t xml:space="preserve">allowances, earnings, tips, director’s fees and other payments of income from </w:t>
      </w:r>
      <w:proofErr w:type="gramStart"/>
      <w:r w:rsidRPr="00222513">
        <w:rPr>
          <w:rStyle w:val="BodyTextChar1"/>
          <w:szCs w:val="22"/>
          <w:lang w:val="en-AU"/>
        </w:rPr>
        <w:t>working</w:t>
      </w:r>
      <w:proofErr w:type="gramEnd"/>
    </w:p>
    <w:p w14:paraId="656AAF46" w14:textId="4053D95B" w:rsidR="00992BF8" w:rsidRPr="00222513" w:rsidRDefault="009B08DF" w:rsidP="00992BF8">
      <w:pPr>
        <w:pStyle w:val="DotPointsList"/>
        <w:rPr>
          <w:rStyle w:val="BodyTextChar1"/>
          <w:szCs w:val="22"/>
          <w:lang w:val="en-AU"/>
        </w:rPr>
      </w:pPr>
      <w:r w:rsidRPr="00222513">
        <w:rPr>
          <w:rStyle w:val="BodyTextChar1"/>
          <w:szCs w:val="22"/>
          <w:lang w:val="en-AU"/>
        </w:rPr>
        <w:t>total reportable fringe benefits amount.</w:t>
      </w:r>
    </w:p>
    <w:p w14:paraId="021A6183" w14:textId="53666DA5" w:rsidR="009B08DF" w:rsidRPr="00222513" w:rsidRDefault="009B08DF" w:rsidP="009B08DF">
      <w:pPr>
        <w:rPr>
          <w:b/>
          <w:lang w:val="en-AU"/>
        </w:rPr>
      </w:pPr>
      <w:r w:rsidRPr="00222513">
        <w:rPr>
          <w:lang w:val="en-AU"/>
        </w:rPr>
        <w:t>If information is added to</w:t>
      </w:r>
      <w:r w:rsidR="00992BF8" w:rsidRPr="00222513">
        <w:rPr>
          <w:lang w:val="en-AU"/>
        </w:rPr>
        <w:t>,</w:t>
      </w:r>
      <w:r w:rsidRPr="00222513">
        <w:rPr>
          <w:lang w:val="en-AU"/>
        </w:rPr>
        <w:t xml:space="preserve"> or deleted from fields used in generating the response and the request is made again, different response messages may be received.</w:t>
      </w:r>
    </w:p>
    <w:p w14:paraId="1BFB4749" w14:textId="53EC6F08" w:rsidR="009B08DF" w:rsidRPr="00222513" w:rsidRDefault="009B08DF" w:rsidP="009B08DF">
      <w:pPr>
        <w:pStyle w:val="Heading2"/>
        <w:ind w:left="567" w:hanging="567"/>
        <w:rPr>
          <w:lang w:val="en-AU"/>
        </w:rPr>
      </w:pPr>
      <w:bookmarkStart w:id="9" w:name="_Toc176789586"/>
      <w:r w:rsidRPr="00222513">
        <w:rPr>
          <w:lang w:val="en-AU"/>
        </w:rPr>
        <w:t>2.4 IITR profile compare get response (IITRPRFL.GET.RESPONSE)</w:t>
      </w:r>
      <w:bookmarkEnd w:id="9"/>
    </w:p>
    <w:p w14:paraId="03D9D71A" w14:textId="4BB9F26E" w:rsidR="009B08DF" w:rsidRPr="00222513" w:rsidRDefault="009B08DF" w:rsidP="009B08DF">
      <w:pPr>
        <w:rPr>
          <w:lang w:val="en-AU"/>
        </w:rPr>
      </w:pPr>
      <w:r w:rsidRPr="00222513">
        <w:rPr>
          <w:lang w:val="en-AU"/>
        </w:rPr>
        <w:t>The IITRPRFL service provides an advisory message designed to prompt the tax agent to check inputs before lodging, receipt of a message doesn’t mean the claim is wrong. Similarly, a non-receipt of a message doesn’t constitute advice that a claim is correct.</w:t>
      </w:r>
    </w:p>
    <w:p w14:paraId="571DB1F9" w14:textId="77777777" w:rsidR="009B08DF" w:rsidRPr="00222513" w:rsidRDefault="009B08DF" w:rsidP="009B08DF">
      <w:pPr>
        <w:rPr>
          <w:lang w:val="en-AU"/>
        </w:rPr>
      </w:pPr>
      <w:r w:rsidRPr="00222513">
        <w:rPr>
          <w:lang w:val="en-AU"/>
        </w:rPr>
        <w:t>Response messages will be sent by the system based on:</w:t>
      </w:r>
    </w:p>
    <w:p w14:paraId="294179C5" w14:textId="77777777" w:rsidR="009B08DF" w:rsidRPr="00222513" w:rsidRDefault="009B08DF" w:rsidP="009B08DF">
      <w:pPr>
        <w:pStyle w:val="DotPointsList"/>
        <w:rPr>
          <w:lang w:val="en-AU"/>
        </w:rPr>
      </w:pPr>
      <w:r w:rsidRPr="00222513">
        <w:rPr>
          <w:lang w:val="en-AU"/>
        </w:rPr>
        <w:t xml:space="preserve">risk area/s </w:t>
      </w:r>
      <w:proofErr w:type="gramStart"/>
      <w:r w:rsidRPr="00222513">
        <w:rPr>
          <w:lang w:val="en-AU"/>
        </w:rPr>
        <w:t>requested</w:t>
      </w:r>
      <w:proofErr w:type="gramEnd"/>
    </w:p>
    <w:p w14:paraId="4415F9F0" w14:textId="70B24035" w:rsidR="009B08DF" w:rsidRPr="00222513" w:rsidRDefault="009B08DF" w:rsidP="009B08DF">
      <w:pPr>
        <w:pStyle w:val="DotPointsList"/>
        <w:rPr>
          <w:lang w:val="en-AU"/>
        </w:rPr>
      </w:pPr>
      <w:r w:rsidRPr="00222513">
        <w:rPr>
          <w:lang w:val="en-AU"/>
        </w:rPr>
        <w:t xml:space="preserve">values provided at the required labels (at the time of the call). </w:t>
      </w:r>
    </w:p>
    <w:p w14:paraId="4AD5AAA2" w14:textId="77777777" w:rsidR="009B08DF" w:rsidRPr="00222513" w:rsidRDefault="009B08DF" w:rsidP="009B08DF">
      <w:pPr>
        <w:rPr>
          <w:lang w:val="en-AU"/>
        </w:rPr>
      </w:pPr>
      <w:r w:rsidRPr="00222513">
        <w:rPr>
          <w:lang w:val="en-AU"/>
        </w:rPr>
        <w:t xml:space="preserve">The IITRPRFL </w:t>
      </w:r>
      <w:r w:rsidRPr="00222513">
        <w:rPr>
          <w:color w:val="000000"/>
          <w:lang w:val="en-AU"/>
        </w:rPr>
        <w:t xml:space="preserve">service </w:t>
      </w:r>
      <w:r w:rsidRPr="00222513">
        <w:rPr>
          <w:lang w:val="en-AU"/>
        </w:rPr>
        <w:t xml:space="preserve">message description must be presented to the tax agent without alteration. </w:t>
      </w:r>
    </w:p>
    <w:p w14:paraId="5969D646" w14:textId="7D052E7F" w:rsidR="009B08DF" w:rsidRPr="00222513" w:rsidRDefault="009B08DF" w:rsidP="009B08DF">
      <w:pPr>
        <w:rPr>
          <w:lang w:val="en-AU"/>
        </w:rPr>
      </w:pPr>
      <w:r w:rsidRPr="00222513">
        <w:rPr>
          <w:lang w:val="en-AU"/>
        </w:rPr>
        <w:lastRenderedPageBreak/>
        <w:t>Examples of each message type are provided below for context only. Variables will be populated in the response message based on the input information and service outputs.</w:t>
      </w:r>
    </w:p>
    <w:p w14:paraId="4959EBC8" w14:textId="77777777" w:rsidR="009B08DF" w:rsidRPr="00222513" w:rsidRDefault="009B08DF" w:rsidP="009B08DF">
      <w:pPr>
        <w:rPr>
          <w:lang w:val="en-AU"/>
        </w:rPr>
      </w:pPr>
    </w:p>
    <w:p w14:paraId="2506C237" w14:textId="60D1C129" w:rsidR="00974A01" w:rsidRPr="00222513" w:rsidRDefault="009B08DF" w:rsidP="009B08DF">
      <w:pPr>
        <w:pStyle w:val="Caption"/>
        <w:rPr>
          <w:lang w:val="en-AU"/>
        </w:rPr>
      </w:pPr>
      <w:bookmarkStart w:id="10" w:name="_Toc176789576"/>
      <w:r w:rsidRPr="00222513">
        <w:rPr>
          <w:lang w:val="en-AU"/>
        </w:rPr>
        <w:t xml:space="preserve">Table </w:t>
      </w:r>
      <w:r w:rsidRPr="00222513">
        <w:rPr>
          <w:lang w:val="en-AU"/>
        </w:rPr>
        <w:fldChar w:fldCharType="begin"/>
      </w:r>
      <w:r w:rsidRPr="00222513">
        <w:rPr>
          <w:lang w:val="en-AU"/>
        </w:rPr>
        <w:instrText xml:space="preserve"> SEQ Table \* ARABIC </w:instrText>
      </w:r>
      <w:r w:rsidRPr="00222513">
        <w:rPr>
          <w:lang w:val="en-AU"/>
        </w:rPr>
        <w:fldChar w:fldCharType="separate"/>
      </w:r>
      <w:r w:rsidR="002E5559" w:rsidRPr="00222513">
        <w:rPr>
          <w:noProof/>
          <w:lang w:val="en-AU"/>
        </w:rPr>
        <w:t>3</w:t>
      </w:r>
      <w:r w:rsidRPr="00222513">
        <w:rPr>
          <w:lang w:val="en-AU"/>
        </w:rPr>
        <w:fldChar w:fldCharType="end"/>
      </w:r>
      <w:r w:rsidRPr="00222513">
        <w:rPr>
          <w:lang w:val="en-AU"/>
        </w:rPr>
        <w:t xml:space="preserve">: IITR profile compare response </w:t>
      </w:r>
      <w:proofErr w:type="gramStart"/>
      <w:r w:rsidRPr="00222513">
        <w:rPr>
          <w:lang w:val="en-AU"/>
        </w:rPr>
        <w:t>messages</w:t>
      </w:r>
      <w:bookmarkEnd w:id="10"/>
      <w:proofErr w:type="gramEnd"/>
    </w:p>
    <w:tbl>
      <w:tblPr>
        <w:tblStyle w:val="ATOTable"/>
        <w:tblW w:w="0" w:type="auto"/>
        <w:tblLayout w:type="fixed"/>
        <w:tblLook w:val="01E0" w:firstRow="1" w:lastRow="1" w:firstColumn="1" w:lastColumn="1" w:noHBand="0" w:noVBand="0"/>
      </w:tblPr>
      <w:tblGrid>
        <w:gridCol w:w="1980"/>
        <w:gridCol w:w="4431"/>
        <w:gridCol w:w="2940"/>
      </w:tblGrid>
      <w:tr w:rsidR="009B08DF" w:rsidRPr="0067705D" w14:paraId="2CE22FDC" w14:textId="77777777" w:rsidTr="00222513">
        <w:trPr>
          <w:trHeight w:hRule="exact" w:val="647"/>
        </w:trPr>
        <w:tc>
          <w:tcPr>
            <w:tcW w:w="1980" w:type="dxa"/>
            <w:shd w:val="clear" w:color="auto" w:fill="D9E2F3" w:themeFill="accent1" w:themeFillTint="33"/>
            <w:vAlign w:val="center"/>
          </w:tcPr>
          <w:p w14:paraId="07651E5D" w14:textId="77777777" w:rsidR="009B08DF" w:rsidRPr="00222513" w:rsidRDefault="009B08DF" w:rsidP="00303770">
            <w:pPr>
              <w:pStyle w:val="TableParagraph"/>
              <w:spacing w:line="247" w:lineRule="exact"/>
              <w:ind w:left="-38"/>
              <w:rPr>
                <w:rFonts w:ascii="Arial" w:eastAsia="Arial" w:hAnsi="Arial" w:cs="Arial"/>
                <w:lang w:val="en-AU"/>
              </w:rPr>
            </w:pPr>
            <w:r w:rsidRPr="00222513">
              <w:rPr>
                <w:rFonts w:ascii="Arial" w:eastAsia="Arial" w:hAnsi="Arial" w:cs="Arial"/>
                <w:b/>
                <w:bCs/>
                <w:lang w:val="en-AU"/>
              </w:rPr>
              <w:t>Me</w:t>
            </w:r>
            <w:r w:rsidRPr="00222513">
              <w:rPr>
                <w:rFonts w:ascii="Arial" w:eastAsia="Arial" w:hAnsi="Arial" w:cs="Arial"/>
                <w:b/>
                <w:bCs/>
                <w:spacing w:val="-1"/>
                <w:lang w:val="en-AU"/>
              </w:rPr>
              <w:t>s</w:t>
            </w:r>
            <w:r w:rsidRPr="00222513">
              <w:rPr>
                <w:rFonts w:ascii="Arial" w:eastAsia="Arial" w:hAnsi="Arial" w:cs="Arial"/>
                <w:b/>
                <w:bCs/>
                <w:lang w:val="en-AU"/>
              </w:rPr>
              <w:t>s</w:t>
            </w:r>
            <w:r w:rsidRPr="00222513">
              <w:rPr>
                <w:rFonts w:ascii="Arial" w:eastAsia="Arial" w:hAnsi="Arial" w:cs="Arial"/>
                <w:b/>
                <w:bCs/>
                <w:spacing w:val="-1"/>
                <w:lang w:val="en-AU"/>
              </w:rPr>
              <w:t>a</w:t>
            </w:r>
            <w:r w:rsidRPr="00222513">
              <w:rPr>
                <w:rFonts w:ascii="Arial" w:eastAsia="Arial" w:hAnsi="Arial" w:cs="Arial"/>
                <w:b/>
                <w:bCs/>
                <w:lang w:val="en-AU"/>
              </w:rPr>
              <w:t>ge</w:t>
            </w:r>
            <w:r w:rsidRPr="00222513">
              <w:rPr>
                <w:rFonts w:ascii="Arial" w:eastAsia="Arial" w:hAnsi="Arial" w:cs="Arial"/>
                <w:b/>
                <w:bCs/>
                <w:spacing w:val="-2"/>
                <w:lang w:val="en-AU"/>
              </w:rPr>
              <w:t xml:space="preserve"> </w:t>
            </w:r>
            <w:r w:rsidRPr="00222513">
              <w:rPr>
                <w:rFonts w:ascii="Arial" w:eastAsia="Arial" w:hAnsi="Arial" w:cs="Arial"/>
                <w:b/>
                <w:bCs/>
                <w:lang w:val="en-AU"/>
              </w:rPr>
              <w:t>group</w:t>
            </w:r>
          </w:p>
        </w:tc>
        <w:tc>
          <w:tcPr>
            <w:tcW w:w="4431" w:type="dxa"/>
            <w:shd w:val="clear" w:color="auto" w:fill="D9E2F3" w:themeFill="accent1" w:themeFillTint="33"/>
            <w:vAlign w:val="center"/>
          </w:tcPr>
          <w:p w14:paraId="4D4A8FDB" w14:textId="77777777" w:rsidR="009B08DF" w:rsidRPr="00222513" w:rsidRDefault="009B08DF" w:rsidP="00303770">
            <w:pPr>
              <w:pStyle w:val="TableParagraph"/>
              <w:spacing w:line="247" w:lineRule="exact"/>
              <w:rPr>
                <w:rFonts w:ascii="Arial" w:eastAsia="Arial" w:hAnsi="Arial" w:cs="Arial"/>
                <w:lang w:val="en-AU"/>
              </w:rPr>
            </w:pPr>
            <w:r w:rsidRPr="00222513">
              <w:rPr>
                <w:rFonts w:ascii="Arial" w:eastAsia="Arial" w:hAnsi="Arial" w:cs="Arial"/>
                <w:b/>
                <w:bCs/>
                <w:lang w:val="en-AU"/>
              </w:rPr>
              <w:t>Me</w:t>
            </w:r>
            <w:r w:rsidRPr="00222513">
              <w:rPr>
                <w:rFonts w:ascii="Arial" w:eastAsia="Arial" w:hAnsi="Arial" w:cs="Arial"/>
                <w:b/>
                <w:bCs/>
                <w:spacing w:val="-1"/>
                <w:lang w:val="en-AU"/>
              </w:rPr>
              <w:t>s</w:t>
            </w:r>
            <w:r w:rsidRPr="00222513">
              <w:rPr>
                <w:rFonts w:ascii="Arial" w:eastAsia="Arial" w:hAnsi="Arial" w:cs="Arial"/>
                <w:b/>
                <w:bCs/>
                <w:lang w:val="en-AU"/>
              </w:rPr>
              <w:t>s</w:t>
            </w:r>
            <w:r w:rsidRPr="00222513">
              <w:rPr>
                <w:rFonts w:ascii="Arial" w:eastAsia="Arial" w:hAnsi="Arial" w:cs="Arial"/>
                <w:b/>
                <w:bCs/>
                <w:spacing w:val="-1"/>
                <w:lang w:val="en-AU"/>
              </w:rPr>
              <w:t>a</w:t>
            </w:r>
            <w:r w:rsidRPr="00222513">
              <w:rPr>
                <w:rFonts w:ascii="Arial" w:eastAsia="Arial" w:hAnsi="Arial" w:cs="Arial"/>
                <w:b/>
                <w:bCs/>
                <w:lang w:val="en-AU"/>
              </w:rPr>
              <w:t xml:space="preserve">ge </w:t>
            </w:r>
            <w:r w:rsidRPr="00222513">
              <w:rPr>
                <w:rFonts w:ascii="Arial" w:eastAsia="Arial" w:hAnsi="Arial" w:cs="Arial"/>
                <w:b/>
                <w:bCs/>
                <w:spacing w:val="-1"/>
                <w:lang w:val="en-AU"/>
              </w:rPr>
              <w:t>e</w:t>
            </w:r>
            <w:r w:rsidRPr="00222513">
              <w:rPr>
                <w:rFonts w:ascii="Arial" w:eastAsia="Arial" w:hAnsi="Arial" w:cs="Arial"/>
                <w:b/>
                <w:bCs/>
                <w:lang w:val="en-AU"/>
              </w:rPr>
              <w:t>x</w:t>
            </w:r>
            <w:r w:rsidRPr="00222513">
              <w:rPr>
                <w:rFonts w:ascii="Arial" w:eastAsia="Arial" w:hAnsi="Arial" w:cs="Arial"/>
                <w:b/>
                <w:bCs/>
                <w:spacing w:val="-4"/>
                <w:lang w:val="en-AU"/>
              </w:rPr>
              <w:t>a</w:t>
            </w:r>
            <w:r w:rsidRPr="00222513">
              <w:rPr>
                <w:rFonts w:ascii="Arial" w:eastAsia="Arial" w:hAnsi="Arial" w:cs="Arial"/>
                <w:b/>
                <w:bCs/>
                <w:lang w:val="en-AU"/>
              </w:rPr>
              <w:t>mples</w:t>
            </w:r>
            <w:r w:rsidRPr="00222513">
              <w:rPr>
                <w:rFonts w:ascii="Arial" w:eastAsia="Arial" w:hAnsi="Arial" w:cs="Arial"/>
                <w:b/>
                <w:bCs/>
                <w:spacing w:val="-2"/>
                <w:lang w:val="en-AU"/>
              </w:rPr>
              <w:t xml:space="preserve"> </w:t>
            </w:r>
            <w:r w:rsidRPr="00222513">
              <w:rPr>
                <w:rFonts w:ascii="Arial" w:eastAsia="Arial" w:hAnsi="Arial" w:cs="Arial"/>
                <w:b/>
                <w:bCs/>
                <w:lang w:val="en-AU"/>
              </w:rPr>
              <w:t>(s</w:t>
            </w:r>
            <w:r w:rsidRPr="00222513">
              <w:rPr>
                <w:rFonts w:ascii="Arial" w:eastAsia="Arial" w:hAnsi="Arial" w:cs="Arial"/>
                <w:b/>
                <w:bCs/>
                <w:spacing w:val="-1"/>
                <w:lang w:val="en-AU"/>
              </w:rPr>
              <w:t>u</w:t>
            </w:r>
            <w:r w:rsidRPr="00222513">
              <w:rPr>
                <w:rFonts w:ascii="Arial" w:eastAsia="Arial" w:hAnsi="Arial" w:cs="Arial"/>
                <w:b/>
                <w:bCs/>
                <w:spacing w:val="-3"/>
                <w:lang w:val="en-AU"/>
              </w:rPr>
              <w:t>b</w:t>
            </w:r>
            <w:r w:rsidRPr="00222513">
              <w:rPr>
                <w:rFonts w:ascii="Arial" w:eastAsia="Arial" w:hAnsi="Arial" w:cs="Arial"/>
                <w:b/>
                <w:bCs/>
                <w:spacing w:val="-2"/>
                <w:lang w:val="en-AU"/>
              </w:rPr>
              <w:t>j</w:t>
            </w:r>
            <w:r w:rsidRPr="00222513">
              <w:rPr>
                <w:rFonts w:ascii="Arial" w:eastAsia="Arial" w:hAnsi="Arial" w:cs="Arial"/>
                <w:b/>
                <w:bCs/>
                <w:lang w:val="en-AU"/>
              </w:rPr>
              <w:t>e</w:t>
            </w:r>
            <w:r w:rsidRPr="00222513">
              <w:rPr>
                <w:rFonts w:ascii="Arial" w:eastAsia="Arial" w:hAnsi="Arial" w:cs="Arial"/>
                <w:b/>
                <w:bCs/>
                <w:spacing w:val="-1"/>
                <w:lang w:val="en-AU"/>
              </w:rPr>
              <w:t>c</w:t>
            </w:r>
            <w:r w:rsidRPr="00222513">
              <w:rPr>
                <w:rFonts w:ascii="Arial" w:eastAsia="Arial" w:hAnsi="Arial" w:cs="Arial"/>
                <w:b/>
                <w:bCs/>
                <w:lang w:val="en-AU"/>
              </w:rPr>
              <w:t>t to ch</w:t>
            </w:r>
            <w:r w:rsidRPr="00222513">
              <w:rPr>
                <w:rFonts w:ascii="Arial" w:eastAsia="Arial" w:hAnsi="Arial" w:cs="Arial"/>
                <w:b/>
                <w:bCs/>
                <w:spacing w:val="-1"/>
                <w:lang w:val="en-AU"/>
              </w:rPr>
              <w:t>a</w:t>
            </w:r>
            <w:r w:rsidRPr="00222513">
              <w:rPr>
                <w:rFonts w:ascii="Arial" w:eastAsia="Arial" w:hAnsi="Arial" w:cs="Arial"/>
                <w:b/>
                <w:bCs/>
                <w:lang w:val="en-AU"/>
              </w:rPr>
              <w:t>n</w:t>
            </w:r>
            <w:r w:rsidRPr="00222513">
              <w:rPr>
                <w:rFonts w:ascii="Arial" w:eastAsia="Arial" w:hAnsi="Arial" w:cs="Arial"/>
                <w:b/>
                <w:bCs/>
                <w:spacing w:val="-2"/>
                <w:lang w:val="en-AU"/>
              </w:rPr>
              <w:t>g</w:t>
            </w:r>
            <w:r w:rsidRPr="00222513">
              <w:rPr>
                <w:rFonts w:ascii="Arial" w:eastAsia="Arial" w:hAnsi="Arial" w:cs="Arial"/>
                <w:b/>
                <w:bCs/>
                <w:spacing w:val="-3"/>
                <w:lang w:val="en-AU"/>
              </w:rPr>
              <w:t>e</w:t>
            </w:r>
            <w:r w:rsidRPr="00222513">
              <w:rPr>
                <w:rFonts w:ascii="Arial" w:eastAsia="Arial" w:hAnsi="Arial" w:cs="Arial"/>
                <w:b/>
                <w:bCs/>
                <w:lang w:val="en-AU"/>
              </w:rPr>
              <w:t>)</w:t>
            </w:r>
          </w:p>
        </w:tc>
        <w:tc>
          <w:tcPr>
            <w:tcW w:w="2940" w:type="dxa"/>
            <w:shd w:val="clear" w:color="auto" w:fill="D9E2F3" w:themeFill="accent1" w:themeFillTint="33"/>
            <w:vAlign w:val="center"/>
          </w:tcPr>
          <w:p w14:paraId="407D95A2" w14:textId="77777777" w:rsidR="009B08DF" w:rsidRPr="00222513" w:rsidRDefault="009B08DF" w:rsidP="00303770">
            <w:pPr>
              <w:pStyle w:val="TableParagraph"/>
              <w:spacing w:line="247" w:lineRule="exact"/>
              <w:rPr>
                <w:rFonts w:ascii="Arial" w:eastAsia="Arial" w:hAnsi="Arial" w:cs="Arial"/>
                <w:lang w:val="en-AU"/>
              </w:rPr>
            </w:pPr>
            <w:r w:rsidRPr="00222513">
              <w:rPr>
                <w:rFonts w:ascii="Arial" w:eastAsia="Arial" w:hAnsi="Arial" w:cs="Arial"/>
                <w:b/>
                <w:bCs/>
                <w:spacing w:val="-2"/>
                <w:lang w:val="en-AU"/>
              </w:rPr>
              <w:t>D</w:t>
            </w:r>
            <w:r w:rsidRPr="00222513">
              <w:rPr>
                <w:rFonts w:ascii="Arial" w:eastAsia="Arial" w:hAnsi="Arial" w:cs="Arial"/>
                <w:b/>
                <w:bCs/>
                <w:lang w:val="en-AU"/>
              </w:rPr>
              <w:t>etails</w:t>
            </w:r>
          </w:p>
        </w:tc>
      </w:tr>
      <w:tr w:rsidR="009B08DF" w:rsidRPr="0067705D" w14:paraId="77550BC3" w14:textId="77777777" w:rsidTr="00222513">
        <w:trPr>
          <w:trHeight w:hRule="exact" w:val="3969"/>
        </w:trPr>
        <w:tc>
          <w:tcPr>
            <w:tcW w:w="1980" w:type="dxa"/>
          </w:tcPr>
          <w:p w14:paraId="7C52D3C0" w14:textId="77777777" w:rsidR="009B08DF" w:rsidRPr="00222513" w:rsidRDefault="009B08DF" w:rsidP="00303770">
            <w:pPr>
              <w:pStyle w:val="TableParagraph"/>
              <w:spacing w:before="120" w:line="250" w:lineRule="exact"/>
              <w:ind w:left="-38"/>
              <w:rPr>
                <w:rFonts w:ascii="Arial" w:eastAsia="Arial" w:hAnsi="Arial" w:cs="Arial"/>
                <w:b/>
                <w:bCs/>
                <w:lang w:val="en-AU"/>
              </w:rPr>
            </w:pPr>
            <w:r w:rsidRPr="00222513">
              <w:rPr>
                <w:rFonts w:ascii="Arial" w:eastAsia="Arial" w:hAnsi="Arial" w:cs="Arial"/>
                <w:b/>
                <w:bCs/>
                <w:spacing w:val="4"/>
                <w:lang w:val="en-AU"/>
              </w:rPr>
              <w:t>W</w:t>
            </w:r>
            <w:r w:rsidRPr="00222513">
              <w:rPr>
                <w:rFonts w:ascii="Arial" w:eastAsia="Arial" w:hAnsi="Arial" w:cs="Arial"/>
                <w:b/>
                <w:bCs/>
                <w:spacing w:val="-3"/>
                <w:lang w:val="en-AU"/>
              </w:rPr>
              <w:t>o</w:t>
            </w:r>
            <w:r w:rsidRPr="00222513">
              <w:rPr>
                <w:rFonts w:ascii="Arial" w:eastAsia="Arial" w:hAnsi="Arial" w:cs="Arial"/>
                <w:b/>
                <w:bCs/>
                <w:spacing w:val="-2"/>
                <w:lang w:val="en-AU"/>
              </w:rPr>
              <w:t>r</w:t>
            </w:r>
            <w:r w:rsidRPr="00222513">
              <w:rPr>
                <w:rFonts w:ascii="Arial" w:eastAsia="Arial" w:hAnsi="Arial" w:cs="Arial"/>
                <w:b/>
                <w:bCs/>
                <w:lang w:val="en-AU"/>
              </w:rPr>
              <w:t>k-</w:t>
            </w:r>
            <w:r w:rsidRPr="00222513">
              <w:rPr>
                <w:rFonts w:ascii="Arial" w:eastAsia="Arial" w:hAnsi="Arial" w:cs="Arial"/>
                <w:b/>
                <w:bCs/>
                <w:spacing w:val="-2"/>
                <w:lang w:val="en-AU"/>
              </w:rPr>
              <w:t>r</w:t>
            </w:r>
            <w:r w:rsidRPr="00222513">
              <w:rPr>
                <w:rFonts w:ascii="Arial" w:eastAsia="Arial" w:hAnsi="Arial" w:cs="Arial"/>
                <w:b/>
                <w:bCs/>
                <w:lang w:val="en-AU"/>
              </w:rPr>
              <w:t>e</w:t>
            </w:r>
            <w:r w:rsidRPr="00222513">
              <w:rPr>
                <w:rFonts w:ascii="Arial" w:eastAsia="Arial" w:hAnsi="Arial" w:cs="Arial"/>
                <w:b/>
                <w:bCs/>
                <w:spacing w:val="-2"/>
                <w:lang w:val="en-AU"/>
              </w:rPr>
              <w:t>l</w:t>
            </w:r>
            <w:r w:rsidRPr="00222513">
              <w:rPr>
                <w:rFonts w:ascii="Arial" w:eastAsia="Arial" w:hAnsi="Arial" w:cs="Arial"/>
                <w:b/>
                <w:bCs/>
                <w:spacing w:val="-3"/>
                <w:lang w:val="en-AU"/>
              </w:rPr>
              <w:t>a</w:t>
            </w:r>
            <w:r w:rsidRPr="00222513">
              <w:rPr>
                <w:rFonts w:ascii="Arial" w:eastAsia="Arial" w:hAnsi="Arial" w:cs="Arial"/>
                <w:b/>
                <w:bCs/>
                <w:lang w:val="en-AU"/>
              </w:rPr>
              <w:t>ted e</w:t>
            </w:r>
            <w:r w:rsidRPr="00222513">
              <w:rPr>
                <w:rFonts w:ascii="Arial" w:eastAsia="Arial" w:hAnsi="Arial" w:cs="Arial"/>
                <w:b/>
                <w:bCs/>
                <w:spacing w:val="-3"/>
                <w:lang w:val="en-AU"/>
              </w:rPr>
              <w:t>x</w:t>
            </w:r>
            <w:r w:rsidRPr="00222513">
              <w:rPr>
                <w:rFonts w:ascii="Arial" w:eastAsia="Arial" w:hAnsi="Arial" w:cs="Arial"/>
                <w:b/>
                <w:bCs/>
                <w:lang w:val="en-AU"/>
              </w:rPr>
              <w:t>p</w:t>
            </w:r>
            <w:r w:rsidRPr="00222513">
              <w:rPr>
                <w:rFonts w:ascii="Arial" w:eastAsia="Arial" w:hAnsi="Arial" w:cs="Arial"/>
                <w:b/>
                <w:bCs/>
                <w:spacing w:val="-1"/>
                <w:lang w:val="en-AU"/>
              </w:rPr>
              <w:t>e</w:t>
            </w:r>
            <w:r w:rsidRPr="00222513">
              <w:rPr>
                <w:rFonts w:ascii="Arial" w:eastAsia="Arial" w:hAnsi="Arial" w:cs="Arial"/>
                <w:b/>
                <w:bCs/>
                <w:lang w:val="en-AU"/>
              </w:rPr>
              <w:t>ns</w:t>
            </w:r>
            <w:r w:rsidRPr="00222513">
              <w:rPr>
                <w:rFonts w:ascii="Arial" w:eastAsia="Arial" w:hAnsi="Arial" w:cs="Arial"/>
                <w:b/>
                <w:bCs/>
                <w:spacing w:val="-1"/>
                <w:lang w:val="en-AU"/>
              </w:rPr>
              <w:t>e</w:t>
            </w:r>
            <w:r w:rsidRPr="00222513">
              <w:rPr>
                <w:rFonts w:ascii="Arial" w:eastAsia="Arial" w:hAnsi="Arial" w:cs="Arial"/>
                <w:b/>
                <w:bCs/>
                <w:lang w:val="en-AU"/>
              </w:rPr>
              <w:t>s</w:t>
            </w:r>
          </w:p>
        </w:tc>
        <w:tc>
          <w:tcPr>
            <w:tcW w:w="4431" w:type="dxa"/>
          </w:tcPr>
          <w:p w14:paraId="59DB3BDF" w14:textId="4504F3D3" w:rsidR="009B08DF" w:rsidRPr="00222513" w:rsidRDefault="009B08DF" w:rsidP="00222513">
            <w:pPr>
              <w:rPr>
                <w:rFonts w:eastAsia="Arial"/>
                <w:lang w:val="en-AU"/>
              </w:rPr>
            </w:pPr>
            <w:r w:rsidRPr="00222513">
              <w:rPr>
                <w:rFonts w:eastAsia="Arial"/>
                <w:spacing w:val="-1"/>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lang w:val="en-AU"/>
              </w:rPr>
              <w:t>t</w:t>
            </w:r>
            <w:r w:rsidRPr="00222513">
              <w:rPr>
                <w:rFonts w:eastAsia="Arial"/>
                <w:spacing w:val="-3"/>
                <w:lang w:val="en-AU"/>
              </w:rPr>
              <w:t>o</w:t>
            </w:r>
            <w:r w:rsidRPr="00222513">
              <w:rPr>
                <w:rFonts w:eastAsia="Arial"/>
                <w:lang w:val="en-AU"/>
              </w:rPr>
              <w:t>tal</w:t>
            </w:r>
            <w:r w:rsidRPr="00222513">
              <w:rPr>
                <w:rFonts w:eastAsia="Arial"/>
                <w:spacing w:val="-1"/>
                <w:lang w:val="en-AU"/>
              </w:rPr>
              <w:t xml:space="preserve"> </w:t>
            </w:r>
            <w:r w:rsidRPr="00222513">
              <w:rPr>
                <w:rFonts w:eastAsia="Arial"/>
                <w:spacing w:val="-4"/>
                <w:lang w:val="en-AU"/>
              </w:rPr>
              <w:t>w</w:t>
            </w:r>
            <w:r w:rsidRPr="00222513">
              <w:rPr>
                <w:rFonts w:eastAsia="Arial"/>
                <w:lang w:val="en-AU"/>
              </w:rPr>
              <w:t>o</w:t>
            </w:r>
            <w:r w:rsidRPr="00222513">
              <w:rPr>
                <w:rFonts w:eastAsia="Arial"/>
                <w:spacing w:val="-2"/>
                <w:lang w:val="en-AU"/>
              </w:rPr>
              <w:t>r</w:t>
            </w:r>
            <w:r w:rsidRPr="00222513">
              <w:rPr>
                <w:rFonts w:eastAsia="Arial"/>
                <w:spacing w:val="3"/>
                <w:lang w:val="en-AU"/>
              </w:rPr>
              <w:t>k</w:t>
            </w:r>
            <w:r w:rsidRPr="00222513">
              <w:rPr>
                <w:rFonts w:eastAsia="Arial"/>
                <w:spacing w:val="-2"/>
                <w:lang w:val="en-AU"/>
              </w:rPr>
              <w:t>-</w:t>
            </w:r>
            <w:r w:rsidRPr="00222513">
              <w:rPr>
                <w:rFonts w:eastAsia="Arial"/>
                <w:lang w:val="en-AU"/>
              </w:rPr>
              <w:t>re</w:t>
            </w:r>
            <w:r w:rsidRPr="00222513">
              <w:rPr>
                <w:rFonts w:eastAsia="Arial"/>
                <w:spacing w:val="-2"/>
                <w:lang w:val="en-AU"/>
              </w:rPr>
              <w:t>l</w:t>
            </w:r>
            <w:r w:rsidRPr="00222513">
              <w:rPr>
                <w:rFonts w:eastAsia="Arial"/>
                <w:lang w:val="en-AU"/>
              </w:rPr>
              <w:t>ated e</w:t>
            </w:r>
            <w:r w:rsidRPr="00222513">
              <w:rPr>
                <w:rFonts w:eastAsia="Arial"/>
                <w:spacing w:val="-3"/>
                <w:lang w:val="en-AU"/>
              </w:rPr>
              <w:t>x</w:t>
            </w:r>
            <w:r w:rsidRPr="00222513">
              <w:rPr>
                <w:rFonts w:eastAsia="Arial"/>
                <w:lang w:val="en-AU"/>
              </w:rPr>
              <w:t>p</w:t>
            </w:r>
            <w:r w:rsidRPr="00222513">
              <w:rPr>
                <w:rFonts w:eastAsia="Arial"/>
                <w:spacing w:val="-1"/>
                <w:lang w:val="en-AU"/>
              </w:rPr>
              <w:t>e</w:t>
            </w:r>
            <w:r w:rsidRPr="00222513">
              <w:rPr>
                <w:rFonts w:eastAsia="Arial"/>
                <w:lang w:val="en-AU"/>
              </w:rPr>
              <w:t>ns</w:t>
            </w:r>
            <w:r w:rsidRPr="00222513">
              <w:rPr>
                <w:rFonts w:eastAsia="Arial"/>
                <w:spacing w:val="-1"/>
                <w:lang w:val="en-AU"/>
              </w:rPr>
              <w:t>e</w:t>
            </w:r>
            <w:r w:rsidRPr="00222513">
              <w:rPr>
                <w:rFonts w:eastAsia="Arial"/>
                <w:lang w:val="en-AU"/>
              </w:rPr>
              <w:t>s</w:t>
            </w:r>
            <w:r w:rsidRPr="00222513">
              <w:rPr>
                <w:rFonts w:eastAsia="Arial"/>
                <w:spacing w:val="1"/>
                <w:lang w:val="en-AU"/>
              </w:rPr>
              <w:t xml:space="preserve"> </w:t>
            </w:r>
            <w:r w:rsidRPr="00222513">
              <w:rPr>
                <w:rFonts w:eastAsia="Arial"/>
                <w:spacing w:val="-3"/>
                <w:lang w:val="en-AU"/>
              </w:rPr>
              <w:t>o</w:t>
            </w:r>
            <w:r w:rsidRPr="00222513">
              <w:rPr>
                <w:rFonts w:eastAsia="Arial"/>
                <w:lang w:val="en-AU"/>
              </w:rPr>
              <w:t>f</w:t>
            </w:r>
            <w:r w:rsidRPr="00222513">
              <w:rPr>
                <w:rFonts w:eastAsia="Arial"/>
                <w:spacing w:val="4"/>
                <w:lang w:val="en-AU"/>
              </w:rPr>
              <w:t xml:space="preserve"> </w:t>
            </w:r>
            <w:r w:rsidRPr="00222513">
              <w:rPr>
                <w:rFonts w:eastAsia="Arial"/>
                <w:b/>
                <w:lang w:val="en-AU"/>
              </w:rPr>
              <w:t>$xxx</w:t>
            </w:r>
            <w:r w:rsidRPr="00222513">
              <w:rPr>
                <w:rFonts w:eastAsia="Arial"/>
                <w:lang w:val="en-AU"/>
              </w:rPr>
              <w:t xml:space="preserve"> </w:t>
            </w:r>
            <w:r w:rsidRPr="00222513">
              <w:rPr>
                <w:rFonts w:eastAsia="Arial"/>
                <w:spacing w:val="-3"/>
                <w:lang w:val="en-AU"/>
              </w:rPr>
              <w:t>a</w:t>
            </w:r>
            <w:r w:rsidRPr="00222513">
              <w:rPr>
                <w:rFonts w:eastAsia="Arial"/>
                <w:lang w:val="en-AU"/>
              </w:rPr>
              <w:t>re h</w:t>
            </w:r>
            <w:r w:rsidRPr="00222513">
              <w:rPr>
                <w:rFonts w:eastAsia="Arial"/>
                <w:spacing w:val="-2"/>
                <w:lang w:val="en-AU"/>
              </w:rPr>
              <w:t>i</w:t>
            </w:r>
            <w:r w:rsidRPr="00222513">
              <w:rPr>
                <w:rFonts w:eastAsia="Arial"/>
                <w:spacing w:val="1"/>
                <w:lang w:val="en-AU"/>
              </w:rPr>
              <w:t>g</w:t>
            </w:r>
            <w:r w:rsidRPr="00222513">
              <w:rPr>
                <w:rFonts w:eastAsia="Arial"/>
                <w:lang w:val="en-AU"/>
              </w:rPr>
              <w:t>h c</w:t>
            </w:r>
            <w:r w:rsidRPr="00222513">
              <w:rPr>
                <w:rFonts w:eastAsia="Arial"/>
                <w:spacing w:val="-3"/>
                <w:lang w:val="en-AU"/>
              </w:rPr>
              <w:t>o</w:t>
            </w:r>
            <w:r w:rsidRPr="00222513">
              <w:rPr>
                <w:rFonts w:eastAsia="Arial"/>
                <w:lang w:val="en-AU"/>
              </w:rPr>
              <w:t>mp</w:t>
            </w:r>
            <w:r w:rsidRPr="00222513">
              <w:rPr>
                <w:rFonts w:eastAsia="Arial"/>
                <w:spacing w:val="-4"/>
                <w:lang w:val="en-AU"/>
              </w:rPr>
              <w:t>a</w:t>
            </w:r>
            <w:r w:rsidRPr="00222513">
              <w:rPr>
                <w:rFonts w:eastAsia="Arial"/>
                <w:lang w:val="en-AU"/>
              </w:rPr>
              <w:t>red</w:t>
            </w:r>
            <w:r w:rsidRPr="00222513">
              <w:rPr>
                <w:rFonts w:eastAsia="Arial"/>
                <w:spacing w:val="-2"/>
                <w:lang w:val="en-AU"/>
              </w:rPr>
              <w:t xml:space="preserve"> </w:t>
            </w:r>
            <w:r w:rsidRPr="00222513">
              <w:rPr>
                <w:rFonts w:eastAsia="Arial"/>
                <w:lang w:val="en-AU"/>
              </w:rPr>
              <w:t xml:space="preserve">to </w:t>
            </w:r>
            <w:r w:rsidRPr="00222513">
              <w:rPr>
                <w:rFonts w:eastAsia="Arial"/>
                <w:spacing w:val="-3"/>
                <w:lang w:val="en-AU"/>
              </w:rPr>
              <w:t>o</w:t>
            </w:r>
            <w:r w:rsidRPr="00222513">
              <w:rPr>
                <w:rFonts w:eastAsia="Arial"/>
                <w:lang w:val="en-AU"/>
              </w:rPr>
              <w:t>th</w:t>
            </w:r>
            <w:r w:rsidRPr="00222513">
              <w:rPr>
                <w:rFonts w:eastAsia="Arial"/>
                <w:spacing w:val="-1"/>
                <w:lang w:val="en-AU"/>
              </w:rPr>
              <w:t>e</w:t>
            </w:r>
            <w:r w:rsidRPr="00222513">
              <w:rPr>
                <w:rFonts w:eastAsia="Arial"/>
                <w:lang w:val="en-AU"/>
              </w:rPr>
              <w:t>rs</w:t>
            </w:r>
            <w:r w:rsidRPr="00222513">
              <w:rPr>
                <w:rFonts w:eastAsia="Arial"/>
                <w:spacing w:val="-4"/>
                <w:lang w:val="en-AU"/>
              </w:rPr>
              <w:t xml:space="preserve"> </w:t>
            </w:r>
            <w:r w:rsidRPr="00222513">
              <w:rPr>
                <w:rFonts w:eastAsia="Arial"/>
                <w:spacing w:val="-2"/>
                <w:lang w:val="en-AU"/>
              </w:rPr>
              <w:t>i</w:t>
            </w:r>
            <w:r w:rsidRPr="00222513">
              <w:rPr>
                <w:rFonts w:eastAsia="Arial"/>
                <w:lang w:val="en-AU"/>
              </w:rPr>
              <w:t xml:space="preserve">n </w:t>
            </w:r>
            <w:r w:rsidRPr="00222513">
              <w:rPr>
                <w:rFonts w:eastAsia="Arial"/>
                <w:spacing w:val="-3"/>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lang w:val="en-AU"/>
              </w:rPr>
              <w:t>occ</w:t>
            </w:r>
            <w:r w:rsidRPr="00222513">
              <w:rPr>
                <w:rFonts w:eastAsia="Arial"/>
                <w:spacing w:val="-1"/>
                <w:lang w:val="en-AU"/>
              </w:rPr>
              <w:t>u</w:t>
            </w:r>
            <w:r w:rsidRPr="00222513">
              <w:rPr>
                <w:rFonts w:eastAsia="Arial"/>
                <w:lang w:val="en-AU"/>
              </w:rPr>
              <w:t>p</w:t>
            </w:r>
            <w:r w:rsidRPr="00222513">
              <w:rPr>
                <w:rFonts w:eastAsia="Arial"/>
                <w:spacing w:val="-1"/>
                <w:lang w:val="en-AU"/>
              </w:rPr>
              <w:t>a</w:t>
            </w:r>
            <w:r w:rsidRPr="00222513">
              <w:rPr>
                <w:rFonts w:eastAsia="Arial"/>
                <w:lang w:val="en-AU"/>
              </w:rPr>
              <w:t>t</w:t>
            </w:r>
            <w:r w:rsidRPr="00222513">
              <w:rPr>
                <w:rFonts w:eastAsia="Arial"/>
                <w:spacing w:val="-2"/>
                <w:lang w:val="en-AU"/>
              </w:rPr>
              <w:t>i</w:t>
            </w:r>
            <w:r w:rsidRPr="00222513">
              <w:rPr>
                <w:rFonts w:eastAsia="Arial"/>
                <w:lang w:val="en-AU"/>
              </w:rPr>
              <w:t xml:space="preserve">on </w:t>
            </w:r>
            <w:r w:rsidRPr="00222513">
              <w:rPr>
                <w:rFonts w:eastAsia="Arial"/>
                <w:spacing w:val="-4"/>
                <w:lang w:val="en-AU"/>
              </w:rPr>
              <w:t>w</w:t>
            </w:r>
            <w:r w:rsidRPr="00222513">
              <w:rPr>
                <w:rFonts w:eastAsia="Arial"/>
                <w:spacing w:val="-2"/>
                <w:lang w:val="en-AU"/>
              </w:rPr>
              <w:t>i</w:t>
            </w:r>
            <w:r w:rsidRPr="00222513">
              <w:rPr>
                <w:rFonts w:eastAsia="Arial"/>
                <w:lang w:val="en-AU"/>
              </w:rPr>
              <w:t>th si</w:t>
            </w:r>
            <w:r w:rsidRPr="00222513">
              <w:rPr>
                <w:rFonts w:eastAsia="Arial"/>
                <w:spacing w:val="-2"/>
                <w:lang w:val="en-AU"/>
              </w:rPr>
              <w:t>mil</w:t>
            </w:r>
            <w:r w:rsidRPr="00222513">
              <w:rPr>
                <w:rFonts w:eastAsia="Arial"/>
                <w:lang w:val="en-AU"/>
              </w:rPr>
              <w:t xml:space="preserve">ar </w:t>
            </w:r>
            <w:r w:rsidRPr="00222513">
              <w:rPr>
                <w:rFonts w:eastAsia="Arial"/>
                <w:spacing w:val="-2"/>
                <w:lang w:val="en-AU"/>
              </w:rPr>
              <w:t>i</w:t>
            </w:r>
            <w:r w:rsidRPr="00222513">
              <w:rPr>
                <w:rFonts w:eastAsia="Arial"/>
                <w:lang w:val="en-AU"/>
              </w:rPr>
              <w:t>nc</w:t>
            </w:r>
            <w:r w:rsidRPr="00222513">
              <w:rPr>
                <w:rFonts w:eastAsia="Arial"/>
                <w:spacing w:val="-1"/>
                <w:lang w:val="en-AU"/>
              </w:rPr>
              <w:t>o</w:t>
            </w:r>
            <w:r w:rsidRPr="00222513">
              <w:rPr>
                <w:rFonts w:eastAsia="Arial"/>
                <w:lang w:val="en-AU"/>
              </w:rPr>
              <w:t>me.</w:t>
            </w:r>
            <w:r w:rsidRPr="00222513">
              <w:rPr>
                <w:rFonts w:eastAsia="Arial"/>
                <w:spacing w:val="-1"/>
                <w:lang w:val="en-AU"/>
              </w:rPr>
              <w:t xml:space="preserve"> P</w:t>
            </w:r>
            <w:r w:rsidRPr="00222513">
              <w:rPr>
                <w:rFonts w:eastAsia="Arial"/>
                <w:spacing w:val="-2"/>
                <w:lang w:val="en-AU"/>
              </w:rPr>
              <w:t>l</w:t>
            </w:r>
            <w:r w:rsidRPr="00222513">
              <w:rPr>
                <w:rFonts w:eastAsia="Arial"/>
                <w:lang w:val="en-AU"/>
              </w:rPr>
              <w:t>e</w:t>
            </w:r>
            <w:r w:rsidRPr="00222513">
              <w:rPr>
                <w:rFonts w:eastAsia="Arial"/>
                <w:spacing w:val="-1"/>
                <w:lang w:val="en-AU"/>
              </w:rPr>
              <w:t>a</w:t>
            </w:r>
            <w:r w:rsidRPr="00222513">
              <w:rPr>
                <w:rFonts w:eastAsia="Arial"/>
                <w:lang w:val="en-AU"/>
              </w:rPr>
              <w:t xml:space="preserve">se </w:t>
            </w:r>
            <w:r w:rsidRPr="00222513">
              <w:rPr>
                <w:rFonts w:eastAsia="Arial"/>
                <w:spacing w:val="1"/>
                <w:lang w:val="en-AU"/>
              </w:rPr>
              <w:t>r</w:t>
            </w:r>
            <w:r w:rsidRPr="00222513">
              <w:rPr>
                <w:rFonts w:eastAsia="Arial"/>
                <w:lang w:val="en-AU"/>
              </w:rPr>
              <w:t>e</w:t>
            </w:r>
            <w:r w:rsidRPr="00222513">
              <w:rPr>
                <w:rFonts w:eastAsia="Arial"/>
                <w:spacing w:val="-3"/>
                <w:lang w:val="en-AU"/>
              </w:rPr>
              <w:t>v</w:t>
            </w:r>
            <w:r w:rsidRPr="00222513">
              <w:rPr>
                <w:rFonts w:eastAsia="Arial"/>
                <w:spacing w:val="-2"/>
                <w:lang w:val="en-AU"/>
              </w:rPr>
              <w:t>i</w:t>
            </w:r>
            <w:r w:rsidRPr="00222513">
              <w:rPr>
                <w:rFonts w:eastAsia="Arial"/>
                <w:lang w:val="en-AU"/>
              </w:rPr>
              <w:t>ew</w:t>
            </w:r>
            <w:r w:rsidRPr="00222513">
              <w:rPr>
                <w:rFonts w:eastAsia="Arial"/>
                <w:spacing w:val="-3"/>
                <w:lang w:val="en-AU"/>
              </w:rPr>
              <w:t xml:space="preserve"> </w:t>
            </w:r>
            <w:r w:rsidRPr="00222513">
              <w:rPr>
                <w:rFonts w:eastAsia="Arial"/>
                <w:lang w:val="en-AU"/>
              </w:rPr>
              <w:t>th</w:t>
            </w:r>
            <w:r w:rsidRPr="00222513">
              <w:rPr>
                <w:rFonts w:eastAsia="Arial"/>
                <w:spacing w:val="-1"/>
                <w:lang w:val="en-AU"/>
              </w:rPr>
              <w:t>e</w:t>
            </w:r>
            <w:r w:rsidRPr="00222513">
              <w:rPr>
                <w:rFonts w:eastAsia="Arial"/>
                <w:lang w:val="en-AU"/>
              </w:rPr>
              <w:t>se amount</w:t>
            </w:r>
            <w:r w:rsidRPr="00222513">
              <w:rPr>
                <w:rFonts w:eastAsia="Arial"/>
                <w:spacing w:val="-2"/>
                <w:lang w:val="en-AU"/>
              </w:rPr>
              <w:t>s</w:t>
            </w:r>
            <w:r w:rsidRPr="00222513">
              <w:rPr>
                <w:rFonts w:eastAsia="Arial"/>
                <w:lang w:val="en-AU"/>
              </w:rPr>
              <w:t>,</w:t>
            </w:r>
            <w:r w:rsidRPr="00222513">
              <w:rPr>
                <w:rFonts w:eastAsia="Arial"/>
                <w:spacing w:val="2"/>
                <w:lang w:val="en-AU"/>
              </w:rPr>
              <w:t xml:space="preserve"> </w:t>
            </w:r>
            <w:r w:rsidRPr="00222513">
              <w:rPr>
                <w:rFonts w:eastAsia="Arial"/>
                <w:lang w:val="en-AU"/>
              </w:rPr>
              <w:t>p</w:t>
            </w:r>
            <w:r w:rsidRPr="00222513">
              <w:rPr>
                <w:rFonts w:eastAsia="Arial"/>
                <w:spacing w:val="-4"/>
                <w:lang w:val="en-AU"/>
              </w:rPr>
              <w:t>a</w:t>
            </w:r>
            <w:r w:rsidRPr="00222513">
              <w:rPr>
                <w:rFonts w:eastAsia="Arial"/>
                <w:lang w:val="en-AU"/>
              </w:rPr>
              <w:t>rt</w:t>
            </w:r>
            <w:r w:rsidRPr="00222513">
              <w:rPr>
                <w:rFonts w:eastAsia="Arial"/>
                <w:spacing w:val="-2"/>
                <w:lang w:val="en-AU"/>
              </w:rPr>
              <w:t>i</w:t>
            </w:r>
            <w:r w:rsidRPr="00222513">
              <w:rPr>
                <w:rFonts w:eastAsia="Arial"/>
                <w:lang w:val="en-AU"/>
              </w:rPr>
              <w:t>cu</w:t>
            </w:r>
            <w:r w:rsidRPr="00222513">
              <w:rPr>
                <w:rFonts w:eastAsia="Arial"/>
                <w:spacing w:val="-2"/>
                <w:lang w:val="en-AU"/>
              </w:rPr>
              <w:t>l</w:t>
            </w:r>
            <w:r w:rsidRPr="00222513">
              <w:rPr>
                <w:rFonts w:eastAsia="Arial"/>
                <w:lang w:val="en-AU"/>
              </w:rPr>
              <w:t>arly</w:t>
            </w:r>
            <w:r w:rsidRPr="00222513">
              <w:rPr>
                <w:rFonts w:eastAsia="Arial"/>
                <w:spacing w:val="-2"/>
                <w:lang w:val="en-AU"/>
              </w:rPr>
              <w:t xml:space="preserve"> </w:t>
            </w:r>
            <w:r w:rsidRPr="00222513">
              <w:rPr>
                <w:rFonts w:eastAsia="Arial"/>
                <w:spacing w:val="-3"/>
                <w:lang w:val="en-AU"/>
              </w:rPr>
              <w:t>y</w:t>
            </w:r>
            <w:r w:rsidRPr="00222513">
              <w:rPr>
                <w:rFonts w:eastAsia="Arial"/>
                <w:lang w:val="en-AU"/>
              </w:rPr>
              <w:t>o</w:t>
            </w:r>
            <w:r w:rsidRPr="00222513">
              <w:rPr>
                <w:rFonts w:eastAsia="Arial"/>
                <w:spacing w:val="-1"/>
                <w:lang w:val="en-AU"/>
              </w:rPr>
              <w:t>u</w:t>
            </w:r>
            <w:r w:rsidRPr="00222513">
              <w:rPr>
                <w:rFonts w:eastAsia="Arial"/>
                <w:lang w:val="en-AU"/>
              </w:rPr>
              <w:t>r c</w:t>
            </w:r>
            <w:r w:rsidRPr="00222513">
              <w:rPr>
                <w:rFonts w:eastAsia="Arial"/>
                <w:spacing w:val="-2"/>
                <w:lang w:val="en-AU"/>
              </w:rPr>
              <w:t>l</w:t>
            </w:r>
            <w:r w:rsidRPr="00222513">
              <w:rPr>
                <w:rFonts w:eastAsia="Arial"/>
                <w:lang w:val="en-AU"/>
              </w:rPr>
              <w:t>a</w:t>
            </w:r>
            <w:r w:rsidRPr="00222513">
              <w:rPr>
                <w:rFonts w:eastAsia="Arial"/>
                <w:spacing w:val="-2"/>
                <w:lang w:val="en-AU"/>
              </w:rPr>
              <w:t>i</w:t>
            </w:r>
            <w:r w:rsidRPr="00222513">
              <w:rPr>
                <w:rFonts w:eastAsia="Arial"/>
                <w:lang w:val="en-AU"/>
              </w:rPr>
              <w:t>ms</w:t>
            </w:r>
            <w:r w:rsidRPr="00222513">
              <w:rPr>
                <w:rFonts w:eastAsia="Arial"/>
                <w:spacing w:val="-2"/>
                <w:lang w:val="en-AU"/>
              </w:rPr>
              <w:t xml:space="preserve"> </w:t>
            </w:r>
            <w:r w:rsidRPr="00222513">
              <w:rPr>
                <w:rFonts w:eastAsia="Arial"/>
                <w:spacing w:val="3"/>
                <w:lang w:val="en-AU"/>
              </w:rPr>
              <w:t>f</w:t>
            </w:r>
            <w:r w:rsidRPr="00222513">
              <w:rPr>
                <w:rFonts w:eastAsia="Arial"/>
                <w:spacing w:val="-3"/>
                <w:lang w:val="en-AU"/>
              </w:rPr>
              <w:t>o</w:t>
            </w:r>
            <w:r w:rsidRPr="00222513">
              <w:rPr>
                <w:rFonts w:eastAsia="Arial"/>
                <w:lang w:val="en-AU"/>
              </w:rPr>
              <w:t>r</w:t>
            </w:r>
            <w:r w:rsidRPr="00222513">
              <w:rPr>
                <w:rFonts w:eastAsia="Arial"/>
                <w:spacing w:val="1"/>
                <w:lang w:val="en-AU"/>
              </w:rPr>
              <w:t xml:space="preserve"> </w:t>
            </w:r>
            <w:r w:rsidRPr="00222513">
              <w:rPr>
                <w:rFonts w:eastAsia="Arial"/>
                <w:b/>
                <w:lang w:val="en-AU"/>
              </w:rPr>
              <w:t>c</w:t>
            </w:r>
            <w:r w:rsidRPr="00222513">
              <w:rPr>
                <w:rFonts w:eastAsia="Arial"/>
                <w:b/>
                <w:spacing w:val="-3"/>
                <w:lang w:val="en-AU"/>
              </w:rPr>
              <w:t>a</w:t>
            </w:r>
            <w:r w:rsidRPr="00222513">
              <w:rPr>
                <w:rFonts w:eastAsia="Arial"/>
                <w:b/>
                <w:spacing w:val="-2"/>
                <w:lang w:val="en-AU"/>
              </w:rPr>
              <w:t>r</w:t>
            </w:r>
            <w:r w:rsidRPr="00222513">
              <w:rPr>
                <w:rFonts w:eastAsia="Arial"/>
                <w:b/>
                <w:lang w:val="en-AU"/>
              </w:rPr>
              <w:t>,</w:t>
            </w:r>
            <w:r w:rsidRPr="00222513">
              <w:rPr>
                <w:rFonts w:eastAsia="Arial"/>
                <w:b/>
                <w:spacing w:val="-1"/>
                <w:lang w:val="en-AU"/>
              </w:rPr>
              <w:t xml:space="preserve"> </w:t>
            </w:r>
            <w:r w:rsidRPr="00222513">
              <w:rPr>
                <w:rFonts w:eastAsia="Arial"/>
                <w:b/>
                <w:lang w:val="en-AU"/>
              </w:rPr>
              <w:t>tra</w:t>
            </w:r>
            <w:r w:rsidRPr="00222513">
              <w:rPr>
                <w:rFonts w:eastAsia="Arial"/>
                <w:b/>
                <w:spacing w:val="-3"/>
                <w:lang w:val="en-AU"/>
              </w:rPr>
              <w:t>v</w:t>
            </w:r>
            <w:r w:rsidRPr="00222513">
              <w:rPr>
                <w:rFonts w:eastAsia="Arial"/>
                <w:b/>
                <w:lang w:val="en-AU"/>
              </w:rPr>
              <w:t>e</w:t>
            </w:r>
            <w:r w:rsidRPr="00222513">
              <w:rPr>
                <w:rFonts w:eastAsia="Arial"/>
                <w:b/>
                <w:spacing w:val="-2"/>
                <w:lang w:val="en-AU"/>
              </w:rPr>
              <w:t>l</w:t>
            </w:r>
            <w:r w:rsidRPr="00222513">
              <w:rPr>
                <w:rFonts w:eastAsia="Arial"/>
                <w:b/>
                <w:lang w:val="en-AU"/>
              </w:rPr>
              <w:t>, u</w:t>
            </w:r>
            <w:r w:rsidRPr="00222513">
              <w:rPr>
                <w:rFonts w:eastAsia="Arial"/>
                <w:b/>
                <w:spacing w:val="-1"/>
                <w:lang w:val="en-AU"/>
              </w:rPr>
              <w:t>n</w:t>
            </w:r>
            <w:r w:rsidRPr="00222513">
              <w:rPr>
                <w:rFonts w:eastAsia="Arial"/>
                <w:b/>
                <w:spacing w:val="-2"/>
                <w:lang w:val="en-AU"/>
              </w:rPr>
              <w:t>i</w:t>
            </w:r>
            <w:r w:rsidRPr="00222513">
              <w:rPr>
                <w:rFonts w:eastAsia="Arial"/>
                <w:b/>
                <w:spacing w:val="3"/>
                <w:lang w:val="en-AU"/>
              </w:rPr>
              <w:t>f</w:t>
            </w:r>
            <w:r w:rsidRPr="00222513">
              <w:rPr>
                <w:rFonts w:eastAsia="Arial"/>
                <w:b/>
                <w:spacing w:val="-3"/>
                <w:lang w:val="en-AU"/>
              </w:rPr>
              <w:t>o</w:t>
            </w:r>
            <w:r w:rsidRPr="00222513">
              <w:rPr>
                <w:rFonts w:eastAsia="Arial"/>
                <w:b/>
                <w:lang w:val="en-AU"/>
              </w:rPr>
              <w:t>r</w:t>
            </w:r>
            <w:r w:rsidRPr="00222513">
              <w:rPr>
                <w:rFonts w:eastAsia="Arial"/>
                <w:b/>
                <w:spacing w:val="-2"/>
                <w:lang w:val="en-AU"/>
              </w:rPr>
              <w:t>m</w:t>
            </w:r>
            <w:r w:rsidRPr="00222513">
              <w:rPr>
                <w:rFonts w:eastAsia="Arial"/>
                <w:b/>
                <w:lang w:val="en-AU"/>
              </w:rPr>
              <w:t>,</w:t>
            </w:r>
            <w:r w:rsidRPr="00222513">
              <w:rPr>
                <w:rFonts w:eastAsia="Arial"/>
                <w:b/>
                <w:spacing w:val="-1"/>
                <w:lang w:val="en-AU"/>
              </w:rPr>
              <w:t xml:space="preserve"> </w:t>
            </w:r>
            <w:r w:rsidRPr="00222513">
              <w:rPr>
                <w:rFonts w:eastAsia="Arial"/>
                <w:b/>
                <w:lang w:val="en-AU"/>
              </w:rPr>
              <w:t>se</w:t>
            </w:r>
            <w:r w:rsidRPr="00222513">
              <w:rPr>
                <w:rFonts w:eastAsia="Arial"/>
                <w:b/>
                <w:spacing w:val="-4"/>
                <w:lang w:val="en-AU"/>
              </w:rPr>
              <w:t>l</w:t>
            </w:r>
            <w:r w:rsidRPr="00222513">
              <w:rPr>
                <w:rFonts w:eastAsia="Arial"/>
                <w:b/>
                <w:spacing w:val="4"/>
                <w:lang w:val="en-AU"/>
              </w:rPr>
              <w:t>f</w:t>
            </w:r>
            <w:r w:rsidRPr="00222513">
              <w:rPr>
                <w:rFonts w:eastAsia="Arial"/>
                <w:b/>
                <w:spacing w:val="1"/>
                <w:lang w:val="en-AU"/>
              </w:rPr>
              <w:t>-</w:t>
            </w:r>
            <w:proofErr w:type="gramStart"/>
            <w:r w:rsidRPr="00222513">
              <w:rPr>
                <w:rFonts w:eastAsia="Arial"/>
                <w:b/>
                <w:lang w:val="en-AU"/>
              </w:rPr>
              <w:t>e</w:t>
            </w:r>
            <w:r w:rsidRPr="00222513">
              <w:rPr>
                <w:rFonts w:eastAsia="Arial"/>
                <w:b/>
                <w:spacing w:val="-1"/>
                <w:lang w:val="en-AU"/>
              </w:rPr>
              <w:t>d</w:t>
            </w:r>
            <w:r w:rsidRPr="00222513">
              <w:rPr>
                <w:rFonts w:eastAsia="Arial"/>
                <w:b/>
                <w:lang w:val="en-AU"/>
              </w:rPr>
              <w:t>uc</w:t>
            </w:r>
            <w:r w:rsidRPr="00222513">
              <w:rPr>
                <w:rFonts w:eastAsia="Arial"/>
                <w:b/>
                <w:spacing w:val="-4"/>
                <w:lang w:val="en-AU"/>
              </w:rPr>
              <w:t>a</w:t>
            </w:r>
            <w:r w:rsidRPr="00222513">
              <w:rPr>
                <w:rFonts w:eastAsia="Arial"/>
                <w:b/>
                <w:lang w:val="en-AU"/>
              </w:rPr>
              <w:t>t</w:t>
            </w:r>
            <w:r w:rsidRPr="00222513">
              <w:rPr>
                <w:rFonts w:eastAsia="Arial"/>
                <w:b/>
                <w:spacing w:val="-2"/>
                <w:lang w:val="en-AU"/>
              </w:rPr>
              <w:t>i</w:t>
            </w:r>
            <w:r w:rsidRPr="00222513">
              <w:rPr>
                <w:rFonts w:eastAsia="Arial"/>
                <w:b/>
                <w:lang w:val="en-AU"/>
              </w:rPr>
              <w:t>on</w:t>
            </w:r>
            <w:proofErr w:type="gramEnd"/>
            <w:r w:rsidRPr="00222513">
              <w:rPr>
                <w:rFonts w:eastAsia="Arial"/>
                <w:b/>
                <w:lang w:val="en-AU"/>
              </w:rPr>
              <w:t xml:space="preserve"> </w:t>
            </w:r>
            <w:r w:rsidRPr="00222513">
              <w:rPr>
                <w:rFonts w:eastAsia="Arial"/>
                <w:b/>
                <w:spacing w:val="-3"/>
                <w:lang w:val="en-AU"/>
              </w:rPr>
              <w:t>a</w:t>
            </w:r>
            <w:r w:rsidRPr="00222513">
              <w:rPr>
                <w:rFonts w:eastAsia="Arial"/>
                <w:b/>
                <w:lang w:val="en-AU"/>
              </w:rPr>
              <w:t>nd other</w:t>
            </w:r>
            <w:r w:rsidRPr="00222513">
              <w:rPr>
                <w:rFonts w:eastAsia="Arial"/>
                <w:b/>
                <w:spacing w:val="-1"/>
                <w:lang w:val="en-AU"/>
              </w:rPr>
              <w:t xml:space="preserve"> </w:t>
            </w:r>
            <w:r w:rsidRPr="00222513">
              <w:rPr>
                <w:rFonts w:eastAsia="Arial"/>
                <w:b/>
                <w:lang w:val="en-AU"/>
              </w:rPr>
              <w:t>d</w:t>
            </w:r>
            <w:r w:rsidRPr="00222513">
              <w:rPr>
                <w:rFonts w:eastAsia="Arial"/>
                <w:b/>
                <w:spacing w:val="-1"/>
                <w:lang w:val="en-AU"/>
              </w:rPr>
              <w:t>e</w:t>
            </w:r>
            <w:r w:rsidRPr="00222513">
              <w:rPr>
                <w:rFonts w:eastAsia="Arial"/>
                <w:b/>
                <w:lang w:val="en-AU"/>
              </w:rPr>
              <w:t>d</w:t>
            </w:r>
            <w:r w:rsidRPr="00222513">
              <w:rPr>
                <w:rFonts w:eastAsia="Arial"/>
                <w:b/>
                <w:spacing w:val="-1"/>
                <w:lang w:val="en-AU"/>
              </w:rPr>
              <w:t>u</w:t>
            </w:r>
            <w:r w:rsidRPr="00222513">
              <w:rPr>
                <w:rFonts w:eastAsia="Arial"/>
                <w:b/>
                <w:lang w:val="en-AU"/>
              </w:rPr>
              <w:t>ct</w:t>
            </w:r>
            <w:r w:rsidRPr="00222513">
              <w:rPr>
                <w:rFonts w:eastAsia="Arial"/>
                <w:b/>
                <w:spacing w:val="-2"/>
                <w:lang w:val="en-AU"/>
              </w:rPr>
              <w:t>i</w:t>
            </w:r>
            <w:r w:rsidRPr="00222513">
              <w:rPr>
                <w:rFonts w:eastAsia="Arial"/>
                <w:b/>
                <w:lang w:val="en-AU"/>
              </w:rPr>
              <w:t>o</w:t>
            </w:r>
            <w:r w:rsidRPr="00222513">
              <w:rPr>
                <w:rFonts w:eastAsia="Arial"/>
                <w:b/>
                <w:spacing w:val="-1"/>
                <w:lang w:val="en-AU"/>
              </w:rPr>
              <w:t>n</w:t>
            </w:r>
            <w:r w:rsidRPr="00222513">
              <w:rPr>
                <w:rFonts w:eastAsia="Arial"/>
                <w:b/>
                <w:spacing w:val="-3"/>
                <w:lang w:val="en-AU"/>
              </w:rPr>
              <w:t>s</w:t>
            </w:r>
            <w:r w:rsidRPr="00222513">
              <w:rPr>
                <w:rFonts w:eastAsia="Arial"/>
                <w:lang w:val="en-AU"/>
              </w:rPr>
              <w:t>. (Oc</w:t>
            </w:r>
            <w:r w:rsidRPr="00222513">
              <w:rPr>
                <w:rFonts w:eastAsia="Arial"/>
                <w:spacing w:val="-3"/>
                <w:lang w:val="en-AU"/>
              </w:rPr>
              <w:t>c</w:t>
            </w:r>
            <w:r w:rsidRPr="00222513">
              <w:rPr>
                <w:rFonts w:eastAsia="Arial"/>
                <w:lang w:val="en-AU"/>
              </w:rPr>
              <w:t>u</w:t>
            </w:r>
            <w:r w:rsidRPr="00222513">
              <w:rPr>
                <w:rFonts w:eastAsia="Arial"/>
                <w:spacing w:val="-1"/>
                <w:lang w:val="en-AU"/>
              </w:rPr>
              <w:t>pa</w:t>
            </w:r>
            <w:r w:rsidRPr="00222513">
              <w:rPr>
                <w:rFonts w:eastAsia="Arial"/>
                <w:lang w:val="en-AU"/>
              </w:rPr>
              <w:t>t</w:t>
            </w:r>
            <w:r w:rsidRPr="00222513">
              <w:rPr>
                <w:rFonts w:eastAsia="Arial"/>
                <w:spacing w:val="-2"/>
                <w:lang w:val="en-AU"/>
              </w:rPr>
              <w:t>i</w:t>
            </w:r>
            <w:r w:rsidRPr="00222513">
              <w:rPr>
                <w:rFonts w:eastAsia="Arial"/>
                <w:lang w:val="en-AU"/>
              </w:rPr>
              <w:t>o</w:t>
            </w:r>
            <w:r w:rsidRPr="00222513">
              <w:rPr>
                <w:rFonts w:eastAsia="Arial"/>
                <w:spacing w:val="-1"/>
                <w:lang w:val="en-AU"/>
              </w:rPr>
              <w:t>n</w:t>
            </w:r>
            <w:r w:rsidRPr="00222513">
              <w:rPr>
                <w:rFonts w:eastAsia="Arial"/>
                <w:lang w:val="en-AU"/>
              </w:rPr>
              <w:t>:</w:t>
            </w:r>
            <w:r w:rsidRPr="00222513">
              <w:rPr>
                <w:rFonts w:eastAsia="Arial"/>
                <w:spacing w:val="-1"/>
                <w:lang w:val="en-AU"/>
              </w:rPr>
              <w:t xml:space="preserve"> </w:t>
            </w:r>
            <w:r w:rsidRPr="00222513">
              <w:rPr>
                <w:rFonts w:eastAsia="Arial"/>
                <w:b/>
                <w:spacing w:val="-1"/>
                <w:lang w:val="en-AU"/>
              </w:rPr>
              <w:t>xxx</w:t>
            </w:r>
            <w:r w:rsidRPr="00222513">
              <w:rPr>
                <w:rFonts w:eastAsia="Arial"/>
                <w:lang w:val="en-AU"/>
              </w:rPr>
              <w:t>)</w:t>
            </w:r>
          </w:p>
          <w:p w14:paraId="4A94CD40" w14:textId="77777777" w:rsidR="009B08DF" w:rsidRPr="00222513" w:rsidRDefault="009B08DF" w:rsidP="00222513">
            <w:pPr>
              <w:rPr>
                <w:rFonts w:eastAsia="Arial"/>
                <w:lang w:val="en-AU"/>
              </w:rPr>
            </w:pPr>
            <w:r w:rsidRPr="00222513">
              <w:rPr>
                <w:lang w:val="en-AU"/>
              </w:rPr>
              <w:t xml:space="preserve">Your total work-related expenses of </w:t>
            </w:r>
            <w:r w:rsidRPr="00222513">
              <w:rPr>
                <w:b/>
                <w:lang w:val="en-AU"/>
              </w:rPr>
              <w:t xml:space="preserve">$xxx </w:t>
            </w:r>
            <w:r w:rsidRPr="00222513">
              <w:rPr>
                <w:lang w:val="en-AU"/>
              </w:rPr>
              <w:t>have changed significantly compared with last year's return.  Please review your claims.</w:t>
            </w:r>
          </w:p>
        </w:tc>
        <w:tc>
          <w:tcPr>
            <w:tcW w:w="2940" w:type="dxa"/>
          </w:tcPr>
          <w:p w14:paraId="2641EDF9" w14:textId="6A0AAE2E" w:rsidR="009B08DF" w:rsidRPr="00222513" w:rsidRDefault="009B08DF" w:rsidP="00222513">
            <w:pPr>
              <w:pStyle w:val="Tabletext"/>
              <w:rPr>
                <w:lang w:val="en-AU"/>
              </w:rPr>
            </w:pPr>
            <w:r w:rsidRPr="00222513">
              <w:rPr>
                <w:spacing w:val="1"/>
                <w:lang w:val="en-AU"/>
              </w:rPr>
              <w:t>T</w:t>
            </w:r>
            <w:r w:rsidRPr="00222513">
              <w:rPr>
                <w:lang w:val="en-AU"/>
              </w:rPr>
              <w:t>he</w:t>
            </w:r>
            <w:r w:rsidRPr="00222513">
              <w:rPr>
                <w:spacing w:val="-2"/>
                <w:lang w:val="en-AU"/>
              </w:rPr>
              <w:t xml:space="preserve"> </w:t>
            </w:r>
            <w:r w:rsidRPr="00222513">
              <w:rPr>
                <w:lang w:val="en-AU"/>
              </w:rPr>
              <w:t>te</w:t>
            </w:r>
            <w:r w:rsidRPr="00222513">
              <w:rPr>
                <w:spacing w:val="-3"/>
                <w:lang w:val="en-AU"/>
              </w:rPr>
              <w:t>x</w:t>
            </w:r>
            <w:r w:rsidRPr="00222513">
              <w:rPr>
                <w:lang w:val="en-AU"/>
              </w:rPr>
              <w:t>t</w:t>
            </w:r>
            <w:r w:rsidRPr="00222513">
              <w:rPr>
                <w:spacing w:val="2"/>
                <w:lang w:val="en-AU"/>
              </w:rPr>
              <w:t xml:space="preserve"> </w:t>
            </w:r>
            <w:r w:rsidRPr="00222513">
              <w:rPr>
                <w:lang w:val="en-AU"/>
              </w:rPr>
              <w:t>e</w:t>
            </w:r>
            <w:r w:rsidRPr="00222513">
              <w:rPr>
                <w:spacing w:val="-2"/>
                <w:lang w:val="en-AU"/>
              </w:rPr>
              <w:t>l</w:t>
            </w:r>
            <w:r w:rsidRPr="00222513">
              <w:rPr>
                <w:spacing w:val="-3"/>
                <w:lang w:val="en-AU"/>
              </w:rPr>
              <w:t>e</w:t>
            </w:r>
            <w:r w:rsidRPr="00222513">
              <w:rPr>
                <w:lang w:val="en-AU"/>
              </w:rPr>
              <w:t>me</w:t>
            </w:r>
            <w:r w:rsidRPr="00222513">
              <w:rPr>
                <w:spacing w:val="-1"/>
                <w:lang w:val="en-AU"/>
              </w:rPr>
              <w:t>n</w:t>
            </w:r>
            <w:r w:rsidRPr="00222513">
              <w:rPr>
                <w:lang w:val="en-AU"/>
              </w:rPr>
              <w:t>ts</w:t>
            </w:r>
            <w:r w:rsidRPr="00222513">
              <w:rPr>
                <w:spacing w:val="-2"/>
                <w:lang w:val="en-AU"/>
              </w:rPr>
              <w:t xml:space="preserve"> </w:t>
            </w:r>
            <w:r w:rsidRPr="00222513">
              <w:rPr>
                <w:spacing w:val="-3"/>
                <w:lang w:val="en-AU"/>
              </w:rPr>
              <w:t>o</w:t>
            </w:r>
            <w:r w:rsidRPr="00222513">
              <w:rPr>
                <w:lang w:val="en-AU"/>
              </w:rPr>
              <w:t>f</w:t>
            </w:r>
            <w:r w:rsidRPr="00222513">
              <w:rPr>
                <w:spacing w:val="2"/>
                <w:lang w:val="en-AU"/>
              </w:rPr>
              <w:t xml:space="preserve"> </w:t>
            </w:r>
            <w:r w:rsidRPr="00222513">
              <w:rPr>
                <w:spacing w:val="-2"/>
                <w:lang w:val="en-AU"/>
              </w:rPr>
              <w:t>‘</w:t>
            </w:r>
            <w:r w:rsidRPr="00222513">
              <w:rPr>
                <w:lang w:val="en-AU"/>
              </w:rPr>
              <w:t>ca</w:t>
            </w:r>
            <w:r w:rsidRPr="00222513">
              <w:rPr>
                <w:spacing w:val="-2"/>
                <w:lang w:val="en-AU"/>
              </w:rPr>
              <w:t>r’</w:t>
            </w:r>
            <w:r w:rsidRPr="00222513">
              <w:rPr>
                <w:lang w:val="en-AU"/>
              </w:rPr>
              <w:t xml:space="preserve">, </w:t>
            </w:r>
            <w:r w:rsidRPr="00222513">
              <w:rPr>
                <w:spacing w:val="-2"/>
                <w:lang w:val="en-AU"/>
              </w:rPr>
              <w:t>‘</w:t>
            </w:r>
            <w:r w:rsidRPr="00222513">
              <w:rPr>
                <w:lang w:val="en-AU"/>
              </w:rPr>
              <w:t>tra</w:t>
            </w:r>
            <w:r w:rsidRPr="00222513">
              <w:rPr>
                <w:spacing w:val="-3"/>
                <w:lang w:val="en-AU"/>
              </w:rPr>
              <w:t>v</w:t>
            </w:r>
            <w:r w:rsidRPr="00222513">
              <w:rPr>
                <w:lang w:val="en-AU"/>
              </w:rPr>
              <w:t>e</w:t>
            </w:r>
            <w:r w:rsidRPr="00222513">
              <w:rPr>
                <w:spacing w:val="-2"/>
                <w:lang w:val="en-AU"/>
              </w:rPr>
              <w:t>l’</w:t>
            </w:r>
            <w:r w:rsidRPr="00222513">
              <w:rPr>
                <w:lang w:val="en-AU"/>
              </w:rPr>
              <w:t>,</w:t>
            </w:r>
            <w:r w:rsidRPr="00222513">
              <w:rPr>
                <w:spacing w:val="2"/>
                <w:lang w:val="en-AU"/>
              </w:rPr>
              <w:t xml:space="preserve"> </w:t>
            </w:r>
            <w:r w:rsidRPr="00222513">
              <w:rPr>
                <w:spacing w:val="-2"/>
                <w:lang w:val="en-AU"/>
              </w:rPr>
              <w:t>‘</w:t>
            </w:r>
            <w:r w:rsidRPr="00222513">
              <w:rPr>
                <w:lang w:val="en-AU"/>
              </w:rPr>
              <w:t>u</w:t>
            </w:r>
            <w:r w:rsidRPr="00222513">
              <w:rPr>
                <w:spacing w:val="-1"/>
                <w:lang w:val="en-AU"/>
              </w:rPr>
              <w:t>n</w:t>
            </w:r>
            <w:r w:rsidRPr="00222513">
              <w:rPr>
                <w:spacing w:val="-2"/>
                <w:lang w:val="en-AU"/>
              </w:rPr>
              <w:t>i</w:t>
            </w:r>
            <w:r w:rsidRPr="00222513">
              <w:rPr>
                <w:spacing w:val="3"/>
                <w:lang w:val="en-AU"/>
              </w:rPr>
              <w:t>f</w:t>
            </w:r>
            <w:r w:rsidRPr="00222513">
              <w:rPr>
                <w:lang w:val="en-AU"/>
              </w:rPr>
              <w:t>o</w:t>
            </w:r>
            <w:r w:rsidRPr="00222513">
              <w:rPr>
                <w:spacing w:val="-2"/>
                <w:lang w:val="en-AU"/>
              </w:rPr>
              <w:t>r</w:t>
            </w:r>
            <w:r w:rsidRPr="00222513">
              <w:rPr>
                <w:lang w:val="en-AU"/>
              </w:rPr>
              <w:t>m</w:t>
            </w:r>
            <w:r w:rsidRPr="00222513">
              <w:rPr>
                <w:spacing w:val="-2"/>
                <w:lang w:val="en-AU"/>
              </w:rPr>
              <w:t>’</w:t>
            </w:r>
            <w:r w:rsidRPr="00222513">
              <w:rPr>
                <w:lang w:val="en-AU"/>
              </w:rPr>
              <w:t>,</w:t>
            </w:r>
            <w:r w:rsidRPr="00222513">
              <w:rPr>
                <w:spacing w:val="-1"/>
                <w:lang w:val="en-AU"/>
              </w:rPr>
              <w:t xml:space="preserve"> </w:t>
            </w:r>
            <w:r w:rsidRPr="00222513">
              <w:rPr>
                <w:spacing w:val="-2"/>
                <w:lang w:val="en-AU"/>
              </w:rPr>
              <w:t>‘</w:t>
            </w:r>
            <w:r w:rsidRPr="00222513">
              <w:rPr>
                <w:lang w:val="en-AU"/>
              </w:rPr>
              <w:t>se</w:t>
            </w:r>
            <w:r w:rsidRPr="00222513">
              <w:rPr>
                <w:spacing w:val="-4"/>
                <w:lang w:val="en-AU"/>
              </w:rPr>
              <w:t>l</w:t>
            </w:r>
            <w:r w:rsidRPr="00222513">
              <w:rPr>
                <w:spacing w:val="5"/>
                <w:lang w:val="en-AU"/>
              </w:rPr>
              <w:t>f</w:t>
            </w:r>
            <w:r w:rsidRPr="00222513">
              <w:rPr>
                <w:lang w:val="en-AU"/>
              </w:rPr>
              <w:t>- e</w:t>
            </w:r>
            <w:r w:rsidRPr="00222513">
              <w:rPr>
                <w:spacing w:val="-1"/>
                <w:lang w:val="en-AU"/>
              </w:rPr>
              <w:t>d</w:t>
            </w:r>
            <w:r w:rsidRPr="00222513">
              <w:rPr>
                <w:lang w:val="en-AU"/>
              </w:rPr>
              <w:t>uc</w:t>
            </w:r>
            <w:r w:rsidRPr="00222513">
              <w:rPr>
                <w:spacing w:val="-1"/>
                <w:lang w:val="en-AU"/>
              </w:rPr>
              <w:t>a</w:t>
            </w:r>
            <w:r w:rsidRPr="00222513">
              <w:rPr>
                <w:lang w:val="en-AU"/>
              </w:rPr>
              <w:t>t</w:t>
            </w:r>
            <w:r w:rsidRPr="00222513">
              <w:rPr>
                <w:spacing w:val="-2"/>
                <w:lang w:val="en-AU"/>
              </w:rPr>
              <w:t>i</w:t>
            </w:r>
            <w:r w:rsidRPr="00222513">
              <w:rPr>
                <w:lang w:val="en-AU"/>
              </w:rPr>
              <w:t>o</w:t>
            </w:r>
            <w:r w:rsidRPr="00222513">
              <w:rPr>
                <w:spacing w:val="-1"/>
                <w:lang w:val="en-AU"/>
              </w:rPr>
              <w:t>n</w:t>
            </w:r>
            <w:r w:rsidRPr="00222513">
              <w:rPr>
                <w:lang w:val="en-AU"/>
              </w:rPr>
              <w:t>’ a</w:t>
            </w:r>
            <w:r w:rsidRPr="00222513">
              <w:rPr>
                <w:spacing w:val="-1"/>
                <w:lang w:val="en-AU"/>
              </w:rPr>
              <w:t>n</w:t>
            </w:r>
            <w:r w:rsidRPr="00222513">
              <w:rPr>
                <w:lang w:val="en-AU"/>
              </w:rPr>
              <w:t>d ‘</w:t>
            </w:r>
            <w:r w:rsidRPr="00222513">
              <w:rPr>
                <w:spacing w:val="-1"/>
                <w:lang w:val="en-AU"/>
              </w:rPr>
              <w:t>o</w:t>
            </w:r>
            <w:r w:rsidRPr="00222513">
              <w:rPr>
                <w:lang w:val="en-AU"/>
              </w:rPr>
              <w:t>th</w:t>
            </w:r>
            <w:r w:rsidRPr="00222513">
              <w:rPr>
                <w:spacing w:val="-4"/>
                <w:lang w:val="en-AU"/>
              </w:rPr>
              <w:t>e</w:t>
            </w:r>
            <w:r w:rsidRPr="00222513">
              <w:rPr>
                <w:lang w:val="en-AU"/>
              </w:rPr>
              <w:t>r d</w:t>
            </w:r>
            <w:r w:rsidRPr="00222513">
              <w:rPr>
                <w:spacing w:val="-1"/>
                <w:lang w:val="en-AU"/>
              </w:rPr>
              <w:t>e</w:t>
            </w:r>
            <w:r w:rsidRPr="00222513">
              <w:rPr>
                <w:lang w:val="en-AU"/>
              </w:rPr>
              <w:t>d</w:t>
            </w:r>
            <w:r w:rsidRPr="00222513">
              <w:rPr>
                <w:spacing w:val="-1"/>
                <w:lang w:val="en-AU"/>
              </w:rPr>
              <w:t>u</w:t>
            </w:r>
            <w:r w:rsidRPr="00222513">
              <w:rPr>
                <w:lang w:val="en-AU"/>
              </w:rPr>
              <w:t>ct</w:t>
            </w:r>
            <w:r w:rsidRPr="00222513">
              <w:rPr>
                <w:spacing w:val="-2"/>
                <w:lang w:val="en-AU"/>
              </w:rPr>
              <w:t>i</w:t>
            </w:r>
            <w:r w:rsidRPr="00222513">
              <w:rPr>
                <w:lang w:val="en-AU"/>
              </w:rPr>
              <w:t>o</w:t>
            </w:r>
            <w:r w:rsidRPr="00222513">
              <w:rPr>
                <w:spacing w:val="-1"/>
                <w:lang w:val="en-AU"/>
              </w:rPr>
              <w:t>n</w:t>
            </w:r>
            <w:r w:rsidRPr="00222513">
              <w:rPr>
                <w:lang w:val="en-AU"/>
              </w:rPr>
              <w:t>s’ are</w:t>
            </w:r>
            <w:r w:rsidRPr="00222513">
              <w:rPr>
                <w:spacing w:val="-2"/>
                <w:lang w:val="en-AU"/>
              </w:rPr>
              <w:t xml:space="preserve"> </w:t>
            </w:r>
            <w:r w:rsidRPr="00222513">
              <w:rPr>
                <w:spacing w:val="-3"/>
                <w:lang w:val="en-AU"/>
              </w:rPr>
              <w:t>v</w:t>
            </w:r>
            <w:r w:rsidRPr="00222513">
              <w:rPr>
                <w:lang w:val="en-AU"/>
              </w:rPr>
              <w:t>ari</w:t>
            </w:r>
            <w:r w:rsidRPr="00222513">
              <w:rPr>
                <w:spacing w:val="-1"/>
                <w:lang w:val="en-AU"/>
              </w:rPr>
              <w:t>a</w:t>
            </w:r>
            <w:r w:rsidRPr="00222513">
              <w:rPr>
                <w:lang w:val="en-AU"/>
              </w:rPr>
              <w:t>b</w:t>
            </w:r>
            <w:r w:rsidRPr="00222513">
              <w:rPr>
                <w:spacing w:val="-2"/>
                <w:lang w:val="en-AU"/>
              </w:rPr>
              <w:t>l</w:t>
            </w:r>
            <w:r w:rsidRPr="00222513">
              <w:rPr>
                <w:lang w:val="en-AU"/>
              </w:rPr>
              <w:t>es d</w:t>
            </w:r>
            <w:r w:rsidRPr="00222513">
              <w:rPr>
                <w:spacing w:val="-1"/>
                <w:lang w:val="en-AU"/>
              </w:rPr>
              <w:t>e</w:t>
            </w:r>
            <w:r w:rsidRPr="00222513">
              <w:rPr>
                <w:lang w:val="en-AU"/>
              </w:rPr>
              <w:t>te</w:t>
            </w:r>
            <w:r w:rsidRPr="00222513">
              <w:rPr>
                <w:spacing w:val="-2"/>
                <w:lang w:val="en-AU"/>
              </w:rPr>
              <w:t>r</w:t>
            </w:r>
            <w:r w:rsidRPr="00222513">
              <w:rPr>
                <w:lang w:val="en-AU"/>
              </w:rPr>
              <w:t>m</w:t>
            </w:r>
            <w:r w:rsidRPr="00222513">
              <w:rPr>
                <w:spacing w:val="-2"/>
                <w:lang w:val="en-AU"/>
              </w:rPr>
              <w:t>i</w:t>
            </w:r>
            <w:r w:rsidRPr="00222513">
              <w:rPr>
                <w:lang w:val="en-AU"/>
              </w:rPr>
              <w:t>n</w:t>
            </w:r>
            <w:r w:rsidRPr="00222513">
              <w:rPr>
                <w:spacing w:val="-1"/>
                <w:lang w:val="en-AU"/>
              </w:rPr>
              <w:t>e</w:t>
            </w:r>
            <w:r w:rsidRPr="00222513">
              <w:rPr>
                <w:lang w:val="en-AU"/>
              </w:rPr>
              <w:t xml:space="preserve">d </w:t>
            </w:r>
            <w:r w:rsidRPr="00222513">
              <w:rPr>
                <w:spacing w:val="-3"/>
                <w:lang w:val="en-AU"/>
              </w:rPr>
              <w:t>w</w:t>
            </w:r>
            <w:r w:rsidRPr="00222513">
              <w:rPr>
                <w:spacing w:val="-2"/>
                <w:lang w:val="en-AU"/>
              </w:rPr>
              <w:t>i</w:t>
            </w:r>
            <w:r w:rsidRPr="00222513">
              <w:rPr>
                <w:lang w:val="en-AU"/>
              </w:rPr>
              <w:t>th</w:t>
            </w:r>
            <w:r w:rsidRPr="00222513">
              <w:rPr>
                <w:spacing w:val="-2"/>
                <w:lang w:val="en-AU"/>
              </w:rPr>
              <w:t>i</w:t>
            </w:r>
            <w:r w:rsidRPr="00222513">
              <w:rPr>
                <w:lang w:val="en-AU"/>
              </w:rPr>
              <w:t xml:space="preserve">n </w:t>
            </w:r>
            <w:r w:rsidRPr="00222513">
              <w:rPr>
                <w:spacing w:val="1"/>
                <w:lang w:val="en-AU"/>
              </w:rPr>
              <w:t>t</w:t>
            </w:r>
            <w:r w:rsidRPr="00222513">
              <w:rPr>
                <w:lang w:val="en-AU"/>
              </w:rPr>
              <w:t>he mo</w:t>
            </w:r>
            <w:r w:rsidRPr="00222513">
              <w:rPr>
                <w:spacing w:val="-1"/>
                <w:lang w:val="en-AU"/>
              </w:rPr>
              <w:t>d</w:t>
            </w:r>
            <w:r w:rsidRPr="00222513">
              <w:rPr>
                <w:lang w:val="en-AU"/>
              </w:rPr>
              <w:t>e</w:t>
            </w:r>
            <w:r w:rsidRPr="00222513">
              <w:rPr>
                <w:spacing w:val="-2"/>
                <w:lang w:val="en-AU"/>
              </w:rPr>
              <w:t>l</w:t>
            </w:r>
            <w:r w:rsidRPr="00222513">
              <w:rPr>
                <w:lang w:val="en-AU"/>
              </w:rPr>
              <w:t>s.</w:t>
            </w:r>
          </w:p>
          <w:p w14:paraId="4A534398" w14:textId="77777777" w:rsidR="009B08DF" w:rsidRPr="00222513" w:rsidRDefault="009B08DF" w:rsidP="00222513">
            <w:pPr>
              <w:pStyle w:val="Tabletext"/>
              <w:rPr>
                <w:lang w:val="en-AU"/>
              </w:rPr>
            </w:pPr>
            <w:r w:rsidRPr="00222513">
              <w:rPr>
                <w:lang w:val="en-AU"/>
              </w:rPr>
              <w:t>These messages advise where claims appear to be high in comparison to similar taxpayers or the prior year.</w:t>
            </w:r>
          </w:p>
        </w:tc>
      </w:tr>
      <w:tr w:rsidR="009B08DF" w:rsidRPr="0067705D" w14:paraId="6B6487E1" w14:textId="77777777" w:rsidTr="00222513">
        <w:trPr>
          <w:trHeight w:hRule="exact" w:val="2824"/>
        </w:trPr>
        <w:tc>
          <w:tcPr>
            <w:tcW w:w="1980" w:type="dxa"/>
          </w:tcPr>
          <w:p w14:paraId="14B1271D" w14:textId="77777777" w:rsidR="009B08DF" w:rsidRPr="00222513" w:rsidRDefault="009B08DF" w:rsidP="00303770">
            <w:pPr>
              <w:pStyle w:val="TableParagraph"/>
              <w:spacing w:before="120" w:line="250" w:lineRule="exact"/>
              <w:ind w:left="-38"/>
              <w:rPr>
                <w:rFonts w:ascii="Arial" w:eastAsia="Arial" w:hAnsi="Arial" w:cs="Arial"/>
                <w:b/>
                <w:bCs/>
                <w:spacing w:val="4"/>
                <w:lang w:val="en-AU"/>
              </w:rPr>
            </w:pPr>
            <w:r w:rsidRPr="00222513">
              <w:rPr>
                <w:rFonts w:ascii="Arial" w:eastAsia="Arial" w:hAnsi="Arial" w:cs="Arial"/>
                <w:b/>
                <w:bCs/>
                <w:spacing w:val="4"/>
                <w:lang w:val="en-AU"/>
              </w:rPr>
              <w:t>Cost of managing tax affairs - other</w:t>
            </w:r>
          </w:p>
        </w:tc>
        <w:tc>
          <w:tcPr>
            <w:tcW w:w="4431" w:type="dxa"/>
          </w:tcPr>
          <w:p w14:paraId="6B362CF8" w14:textId="77777777" w:rsidR="009B08DF" w:rsidRPr="00222513" w:rsidRDefault="009B08DF" w:rsidP="00222513">
            <w:pPr>
              <w:rPr>
                <w:rFonts w:eastAsia="Arial"/>
                <w:lang w:val="en-AU"/>
              </w:rPr>
            </w:pPr>
            <w:r w:rsidRPr="00222513">
              <w:rPr>
                <w:rFonts w:eastAsia="Arial"/>
                <w:spacing w:val="-1"/>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lang w:val="en-AU"/>
              </w:rPr>
              <w:t>c</w:t>
            </w:r>
            <w:r w:rsidRPr="00222513">
              <w:rPr>
                <w:rFonts w:eastAsia="Arial"/>
                <w:spacing w:val="-2"/>
                <w:lang w:val="en-AU"/>
              </w:rPr>
              <w:t>l</w:t>
            </w:r>
            <w:r w:rsidRPr="00222513">
              <w:rPr>
                <w:rFonts w:eastAsia="Arial"/>
                <w:lang w:val="en-AU"/>
              </w:rPr>
              <w:t>a</w:t>
            </w:r>
            <w:r w:rsidRPr="00222513">
              <w:rPr>
                <w:rFonts w:eastAsia="Arial"/>
                <w:spacing w:val="-2"/>
                <w:lang w:val="en-AU"/>
              </w:rPr>
              <w:t>i</w:t>
            </w:r>
            <w:r w:rsidRPr="00222513">
              <w:rPr>
                <w:rFonts w:eastAsia="Arial"/>
                <w:lang w:val="en-AU"/>
              </w:rPr>
              <w:t>m</w:t>
            </w:r>
            <w:r w:rsidRPr="00222513">
              <w:rPr>
                <w:rFonts w:eastAsia="Arial"/>
                <w:spacing w:val="-1"/>
                <w:lang w:val="en-AU"/>
              </w:rPr>
              <w:t xml:space="preserve"> </w:t>
            </w:r>
            <w:r w:rsidRPr="00222513">
              <w:rPr>
                <w:rFonts w:eastAsia="Arial"/>
                <w:spacing w:val="-3"/>
                <w:lang w:val="en-AU"/>
              </w:rPr>
              <w:t>o</w:t>
            </w:r>
            <w:r w:rsidRPr="00222513">
              <w:rPr>
                <w:rFonts w:eastAsia="Arial"/>
                <w:lang w:val="en-AU"/>
              </w:rPr>
              <w:t>f</w:t>
            </w:r>
            <w:r w:rsidRPr="00222513">
              <w:rPr>
                <w:rFonts w:eastAsia="Arial"/>
                <w:spacing w:val="2"/>
                <w:lang w:val="en-AU"/>
              </w:rPr>
              <w:t xml:space="preserve"> </w:t>
            </w:r>
            <w:r w:rsidRPr="00222513">
              <w:rPr>
                <w:rFonts w:eastAsia="Arial"/>
                <w:b/>
                <w:lang w:val="en-AU"/>
              </w:rPr>
              <w:t>$xxx</w:t>
            </w:r>
            <w:r w:rsidRPr="00222513">
              <w:rPr>
                <w:rFonts w:eastAsia="Arial"/>
                <w:spacing w:val="-4"/>
                <w:lang w:val="en-AU"/>
              </w:rPr>
              <w:t xml:space="preserve"> </w:t>
            </w:r>
            <w:r w:rsidRPr="00222513">
              <w:rPr>
                <w:rFonts w:eastAsia="Arial"/>
                <w:spacing w:val="3"/>
                <w:lang w:val="en-AU"/>
              </w:rPr>
              <w:t>f</w:t>
            </w:r>
            <w:r w:rsidRPr="00222513">
              <w:rPr>
                <w:rFonts w:eastAsia="Arial"/>
                <w:spacing w:val="-3"/>
                <w:lang w:val="en-AU"/>
              </w:rPr>
              <w:t>o</w:t>
            </w:r>
            <w:r w:rsidRPr="00222513">
              <w:rPr>
                <w:rFonts w:eastAsia="Arial"/>
                <w:lang w:val="en-AU"/>
              </w:rPr>
              <w:t>r</w:t>
            </w:r>
            <w:r w:rsidRPr="00222513">
              <w:rPr>
                <w:rFonts w:eastAsia="Arial"/>
                <w:spacing w:val="-1"/>
                <w:lang w:val="en-AU"/>
              </w:rPr>
              <w:t xml:space="preserve"> </w:t>
            </w:r>
            <w:r w:rsidRPr="00222513">
              <w:rPr>
                <w:rFonts w:eastAsia="Arial"/>
                <w:lang w:val="en-AU"/>
              </w:rPr>
              <w:t>the cost</w:t>
            </w:r>
            <w:r w:rsidRPr="00222513">
              <w:rPr>
                <w:rFonts w:eastAsia="Arial"/>
                <w:spacing w:val="1"/>
                <w:lang w:val="en-AU"/>
              </w:rPr>
              <w:t xml:space="preserve"> </w:t>
            </w:r>
            <w:r w:rsidRPr="00222513">
              <w:rPr>
                <w:rFonts w:eastAsia="Arial"/>
                <w:spacing w:val="-3"/>
                <w:lang w:val="en-AU"/>
              </w:rPr>
              <w:t>o</w:t>
            </w:r>
            <w:r w:rsidRPr="00222513">
              <w:rPr>
                <w:rFonts w:eastAsia="Arial"/>
                <w:lang w:val="en-AU"/>
              </w:rPr>
              <w:t>f</w:t>
            </w:r>
            <w:r w:rsidRPr="00222513">
              <w:rPr>
                <w:rFonts w:eastAsia="Arial"/>
                <w:spacing w:val="-1"/>
                <w:lang w:val="en-AU"/>
              </w:rPr>
              <w:t xml:space="preserve"> </w:t>
            </w:r>
            <w:r w:rsidRPr="00222513">
              <w:rPr>
                <w:rFonts w:eastAsia="Arial"/>
                <w:lang w:val="en-AU"/>
              </w:rPr>
              <w:t>ma</w:t>
            </w:r>
            <w:r w:rsidRPr="00222513">
              <w:rPr>
                <w:rFonts w:eastAsia="Arial"/>
                <w:spacing w:val="-1"/>
                <w:lang w:val="en-AU"/>
              </w:rPr>
              <w:t>n</w:t>
            </w:r>
            <w:r w:rsidRPr="00222513">
              <w:rPr>
                <w:rFonts w:eastAsia="Arial"/>
                <w:spacing w:val="-3"/>
                <w:lang w:val="en-AU"/>
              </w:rPr>
              <w:t>a</w:t>
            </w:r>
            <w:r w:rsidRPr="00222513">
              <w:rPr>
                <w:rFonts w:eastAsia="Arial"/>
                <w:spacing w:val="1"/>
                <w:lang w:val="en-AU"/>
              </w:rPr>
              <w:t>g</w:t>
            </w:r>
            <w:r w:rsidRPr="00222513">
              <w:rPr>
                <w:rFonts w:eastAsia="Arial"/>
                <w:spacing w:val="-2"/>
                <w:lang w:val="en-AU"/>
              </w:rPr>
              <w:t>i</w:t>
            </w:r>
            <w:r w:rsidRPr="00222513">
              <w:rPr>
                <w:rFonts w:eastAsia="Arial"/>
                <w:spacing w:val="-3"/>
                <w:lang w:val="en-AU"/>
              </w:rPr>
              <w:t>n</w:t>
            </w:r>
            <w:r w:rsidRPr="00222513">
              <w:rPr>
                <w:rFonts w:eastAsia="Arial"/>
                <w:lang w:val="en-AU"/>
              </w:rPr>
              <w:t>g</w:t>
            </w:r>
            <w:r w:rsidRPr="00222513">
              <w:rPr>
                <w:rFonts w:eastAsia="Arial"/>
                <w:spacing w:val="2"/>
                <w:lang w:val="en-AU"/>
              </w:rPr>
              <w:t xml:space="preserve"> </w:t>
            </w:r>
            <w:r w:rsidRPr="00222513">
              <w:rPr>
                <w:rFonts w:eastAsia="Arial"/>
                <w:spacing w:val="-3"/>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lang w:val="en-AU"/>
              </w:rPr>
              <w:t>t</w:t>
            </w:r>
            <w:r w:rsidRPr="00222513">
              <w:rPr>
                <w:rFonts w:eastAsia="Arial"/>
                <w:spacing w:val="-3"/>
                <w:lang w:val="en-AU"/>
              </w:rPr>
              <w:t>a</w:t>
            </w:r>
            <w:r w:rsidRPr="00222513">
              <w:rPr>
                <w:rFonts w:eastAsia="Arial"/>
                <w:lang w:val="en-AU"/>
              </w:rPr>
              <w:t xml:space="preserve">x </w:t>
            </w:r>
            <w:r w:rsidRPr="00222513">
              <w:rPr>
                <w:rFonts w:eastAsia="Arial"/>
                <w:spacing w:val="-3"/>
                <w:lang w:val="en-AU"/>
              </w:rPr>
              <w:t>a</w:t>
            </w:r>
            <w:r w:rsidRPr="00222513">
              <w:rPr>
                <w:rFonts w:eastAsia="Arial"/>
                <w:lang w:val="en-AU"/>
              </w:rPr>
              <w:t>f</w:t>
            </w:r>
            <w:r w:rsidRPr="00222513">
              <w:rPr>
                <w:rFonts w:eastAsia="Arial"/>
                <w:spacing w:val="3"/>
                <w:lang w:val="en-AU"/>
              </w:rPr>
              <w:t>f</w:t>
            </w:r>
            <w:r w:rsidRPr="00222513">
              <w:rPr>
                <w:rFonts w:eastAsia="Arial"/>
                <w:lang w:val="en-AU"/>
              </w:rPr>
              <w:t>a</w:t>
            </w:r>
            <w:r w:rsidRPr="00222513">
              <w:rPr>
                <w:rFonts w:eastAsia="Arial"/>
                <w:spacing w:val="-2"/>
                <w:lang w:val="en-AU"/>
              </w:rPr>
              <w:t>i</w:t>
            </w:r>
            <w:r w:rsidRPr="00222513">
              <w:rPr>
                <w:rFonts w:eastAsia="Arial"/>
                <w:lang w:val="en-AU"/>
              </w:rPr>
              <w:t>rs</w:t>
            </w:r>
            <w:r w:rsidRPr="00222513">
              <w:rPr>
                <w:rFonts w:eastAsia="Arial"/>
                <w:spacing w:val="-2"/>
                <w:lang w:val="en-AU"/>
              </w:rPr>
              <w:t xml:space="preserve"> </w:t>
            </w:r>
            <w:r w:rsidRPr="00222513">
              <w:rPr>
                <w:rFonts w:eastAsia="Arial"/>
                <w:spacing w:val="-1"/>
                <w:lang w:val="en-AU"/>
              </w:rPr>
              <w:t>i</w:t>
            </w:r>
            <w:r w:rsidRPr="00222513">
              <w:rPr>
                <w:rFonts w:eastAsia="Arial"/>
                <w:lang w:val="en-AU"/>
              </w:rPr>
              <w:t>s</w:t>
            </w:r>
            <w:r w:rsidRPr="00222513">
              <w:rPr>
                <w:rFonts w:eastAsia="Arial"/>
                <w:spacing w:val="1"/>
                <w:lang w:val="en-AU"/>
              </w:rPr>
              <w:t xml:space="preserve"> </w:t>
            </w:r>
            <w:r w:rsidRPr="00222513">
              <w:rPr>
                <w:rFonts w:eastAsia="Arial"/>
                <w:lang w:val="en-AU"/>
              </w:rPr>
              <w:t>h</w:t>
            </w:r>
            <w:r w:rsidRPr="00222513">
              <w:rPr>
                <w:rFonts w:eastAsia="Arial"/>
                <w:spacing w:val="-4"/>
                <w:lang w:val="en-AU"/>
              </w:rPr>
              <w:t>i</w:t>
            </w:r>
            <w:r w:rsidRPr="00222513">
              <w:rPr>
                <w:rFonts w:eastAsia="Arial"/>
                <w:spacing w:val="1"/>
                <w:lang w:val="en-AU"/>
              </w:rPr>
              <w:t>g</w:t>
            </w:r>
            <w:r w:rsidRPr="00222513">
              <w:rPr>
                <w:rFonts w:eastAsia="Arial"/>
                <w:lang w:val="en-AU"/>
              </w:rPr>
              <w:t>h</w:t>
            </w:r>
            <w:r w:rsidRPr="00222513">
              <w:rPr>
                <w:rFonts w:eastAsia="Arial"/>
                <w:spacing w:val="-1"/>
                <w:lang w:val="en-AU"/>
              </w:rPr>
              <w:t>e</w:t>
            </w:r>
            <w:r w:rsidRPr="00222513">
              <w:rPr>
                <w:rFonts w:eastAsia="Arial"/>
                <w:lang w:val="en-AU"/>
              </w:rPr>
              <w:t>r</w:t>
            </w:r>
            <w:r w:rsidRPr="00222513">
              <w:rPr>
                <w:rFonts w:eastAsia="Arial"/>
                <w:spacing w:val="-1"/>
                <w:lang w:val="en-AU"/>
              </w:rPr>
              <w:t xml:space="preserve"> </w:t>
            </w:r>
            <w:r w:rsidRPr="00222513">
              <w:rPr>
                <w:rFonts w:eastAsia="Arial"/>
                <w:lang w:val="en-AU"/>
              </w:rPr>
              <w:t>th</w:t>
            </w:r>
            <w:r w:rsidRPr="00222513">
              <w:rPr>
                <w:rFonts w:eastAsia="Arial"/>
                <w:spacing w:val="-1"/>
                <w:lang w:val="en-AU"/>
              </w:rPr>
              <w:t>a</w:t>
            </w:r>
            <w:r w:rsidRPr="00222513">
              <w:rPr>
                <w:rFonts w:eastAsia="Arial"/>
                <w:lang w:val="en-AU"/>
              </w:rPr>
              <w:t>n e</w:t>
            </w:r>
            <w:r w:rsidRPr="00222513">
              <w:rPr>
                <w:rFonts w:eastAsia="Arial"/>
                <w:spacing w:val="-3"/>
                <w:lang w:val="en-AU"/>
              </w:rPr>
              <w:t>x</w:t>
            </w:r>
            <w:r w:rsidRPr="00222513">
              <w:rPr>
                <w:rFonts w:eastAsia="Arial"/>
                <w:lang w:val="en-AU"/>
              </w:rPr>
              <w:t>p</w:t>
            </w:r>
            <w:r w:rsidRPr="00222513">
              <w:rPr>
                <w:rFonts w:eastAsia="Arial"/>
                <w:spacing w:val="-1"/>
                <w:lang w:val="en-AU"/>
              </w:rPr>
              <w:t>e</w:t>
            </w:r>
            <w:r w:rsidRPr="00222513">
              <w:rPr>
                <w:rFonts w:eastAsia="Arial"/>
                <w:lang w:val="en-AU"/>
              </w:rPr>
              <w:t xml:space="preserve">cted </w:t>
            </w:r>
            <w:r w:rsidRPr="00222513">
              <w:rPr>
                <w:rFonts w:eastAsia="Arial"/>
                <w:spacing w:val="1"/>
                <w:lang w:val="en-AU"/>
              </w:rPr>
              <w:t>g</w:t>
            </w:r>
            <w:r w:rsidRPr="00222513">
              <w:rPr>
                <w:rFonts w:eastAsia="Arial"/>
                <w:spacing w:val="-2"/>
                <w:lang w:val="en-AU"/>
              </w:rPr>
              <w:t>i</w:t>
            </w:r>
            <w:r w:rsidRPr="00222513">
              <w:rPr>
                <w:rFonts w:eastAsia="Arial"/>
                <w:spacing w:val="-3"/>
                <w:lang w:val="en-AU"/>
              </w:rPr>
              <w:t>v</w:t>
            </w:r>
            <w:r w:rsidRPr="00222513">
              <w:rPr>
                <w:rFonts w:eastAsia="Arial"/>
                <w:lang w:val="en-AU"/>
              </w:rPr>
              <w:t xml:space="preserve">en </w:t>
            </w:r>
            <w:r w:rsidRPr="00222513">
              <w:rPr>
                <w:rFonts w:eastAsia="Arial"/>
                <w:spacing w:val="-3"/>
                <w:lang w:val="en-AU"/>
              </w:rPr>
              <w:t>y</w:t>
            </w:r>
            <w:r w:rsidRPr="00222513">
              <w:rPr>
                <w:rFonts w:eastAsia="Arial"/>
                <w:lang w:val="en-AU"/>
              </w:rPr>
              <w:t xml:space="preserve">ou </w:t>
            </w:r>
            <w:r w:rsidRPr="00222513">
              <w:rPr>
                <w:rFonts w:eastAsia="Arial"/>
                <w:spacing w:val="-2"/>
                <w:lang w:val="en-AU"/>
              </w:rPr>
              <w:t>l</w:t>
            </w:r>
            <w:r w:rsidRPr="00222513">
              <w:rPr>
                <w:rFonts w:eastAsia="Arial"/>
                <w:lang w:val="en-AU"/>
              </w:rPr>
              <w:t>o</w:t>
            </w:r>
            <w:r w:rsidRPr="00222513">
              <w:rPr>
                <w:rFonts w:eastAsia="Arial"/>
                <w:spacing w:val="-1"/>
                <w:lang w:val="en-AU"/>
              </w:rPr>
              <w:t>d</w:t>
            </w:r>
            <w:r w:rsidRPr="00222513">
              <w:rPr>
                <w:rFonts w:eastAsia="Arial"/>
                <w:lang w:val="en-AU"/>
              </w:rPr>
              <w:t>g</w:t>
            </w:r>
            <w:r w:rsidRPr="00222513">
              <w:rPr>
                <w:rFonts w:eastAsia="Arial"/>
                <w:spacing w:val="-1"/>
                <w:lang w:val="en-AU"/>
              </w:rPr>
              <w:t>e</w:t>
            </w:r>
            <w:r w:rsidRPr="00222513">
              <w:rPr>
                <w:rFonts w:eastAsia="Arial"/>
                <w:lang w:val="en-AU"/>
              </w:rPr>
              <w:t xml:space="preserve">d </w:t>
            </w:r>
            <w:r w:rsidRPr="00222513">
              <w:rPr>
                <w:rFonts w:eastAsia="Arial"/>
                <w:spacing w:val="-3"/>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lang w:val="en-AU"/>
              </w:rPr>
              <w:t>o</w:t>
            </w:r>
            <w:r w:rsidRPr="00222513">
              <w:rPr>
                <w:rFonts w:eastAsia="Arial"/>
                <w:spacing w:val="-4"/>
                <w:lang w:val="en-AU"/>
              </w:rPr>
              <w:t>w</w:t>
            </w:r>
            <w:r w:rsidRPr="00222513">
              <w:rPr>
                <w:rFonts w:eastAsia="Arial"/>
                <w:lang w:val="en-AU"/>
              </w:rPr>
              <w:t xml:space="preserve">n </w:t>
            </w:r>
            <w:r w:rsidRPr="00222513">
              <w:rPr>
                <w:rFonts w:eastAsia="Arial"/>
                <w:spacing w:val="1"/>
                <w:lang w:val="en-AU"/>
              </w:rPr>
              <w:t>r</w:t>
            </w:r>
            <w:r w:rsidRPr="00222513">
              <w:rPr>
                <w:rFonts w:eastAsia="Arial"/>
                <w:lang w:val="en-AU"/>
              </w:rPr>
              <w:t>eturn</w:t>
            </w:r>
            <w:r w:rsidRPr="00222513">
              <w:rPr>
                <w:rFonts w:eastAsia="Arial"/>
                <w:spacing w:val="-2"/>
                <w:lang w:val="en-AU"/>
              </w:rPr>
              <w:t xml:space="preserve"> l</w:t>
            </w:r>
            <w:r w:rsidRPr="00222513">
              <w:rPr>
                <w:rFonts w:eastAsia="Arial"/>
                <w:lang w:val="en-AU"/>
              </w:rPr>
              <w:t>ast</w:t>
            </w:r>
            <w:r w:rsidRPr="00222513">
              <w:rPr>
                <w:rFonts w:eastAsia="Arial"/>
                <w:spacing w:val="1"/>
                <w:lang w:val="en-AU"/>
              </w:rPr>
              <w:t xml:space="preserve"> </w:t>
            </w:r>
            <w:r w:rsidRPr="00222513">
              <w:rPr>
                <w:rFonts w:eastAsia="Arial"/>
                <w:spacing w:val="-3"/>
                <w:lang w:val="en-AU"/>
              </w:rPr>
              <w:t>y</w:t>
            </w:r>
            <w:r w:rsidRPr="00222513">
              <w:rPr>
                <w:rFonts w:eastAsia="Arial"/>
                <w:lang w:val="en-AU"/>
              </w:rPr>
              <w:t>e</w:t>
            </w:r>
            <w:r w:rsidRPr="00222513">
              <w:rPr>
                <w:rFonts w:eastAsia="Arial"/>
                <w:spacing w:val="-1"/>
                <w:lang w:val="en-AU"/>
              </w:rPr>
              <w:t>a</w:t>
            </w:r>
            <w:r w:rsidRPr="00222513">
              <w:rPr>
                <w:rFonts w:eastAsia="Arial"/>
                <w:spacing w:val="-2"/>
                <w:lang w:val="en-AU"/>
              </w:rPr>
              <w:t>r</w:t>
            </w:r>
            <w:r w:rsidRPr="00222513">
              <w:rPr>
                <w:rFonts w:eastAsia="Arial"/>
                <w:lang w:val="en-AU"/>
              </w:rPr>
              <w:t xml:space="preserve">. </w:t>
            </w:r>
            <w:r w:rsidRPr="00222513">
              <w:rPr>
                <w:rFonts w:eastAsia="Arial"/>
                <w:spacing w:val="-1"/>
                <w:lang w:val="en-AU"/>
              </w:rPr>
              <w:t>P</w:t>
            </w:r>
            <w:r w:rsidRPr="00222513">
              <w:rPr>
                <w:rFonts w:eastAsia="Arial"/>
                <w:spacing w:val="-2"/>
                <w:lang w:val="en-AU"/>
              </w:rPr>
              <w:t>l</w:t>
            </w:r>
            <w:r w:rsidRPr="00222513">
              <w:rPr>
                <w:rFonts w:eastAsia="Arial"/>
                <w:lang w:val="en-AU"/>
              </w:rPr>
              <w:t>e</w:t>
            </w:r>
            <w:r w:rsidRPr="00222513">
              <w:rPr>
                <w:rFonts w:eastAsia="Arial"/>
                <w:spacing w:val="-1"/>
                <w:lang w:val="en-AU"/>
              </w:rPr>
              <w:t>a</w:t>
            </w:r>
            <w:r w:rsidRPr="00222513">
              <w:rPr>
                <w:rFonts w:eastAsia="Arial"/>
                <w:lang w:val="en-AU"/>
              </w:rPr>
              <w:t xml:space="preserve">se </w:t>
            </w:r>
            <w:r w:rsidRPr="00222513">
              <w:rPr>
                <w:rFonts w:eastAsia="Arial"/>
                <w:spacing w:val="1"/>
                <w:lang w:val="en-AU"/>
              </w:rPr>
              <w:t>r</w:t>
            </w:r>
            <w:r w:rsidRPr="00222513">
              <w:rPr>
                <w:rFonts w:eastAsia="Arial"/>
                <w:lang w:val="en-AU"/>
              </w:rPr>
              <w:t>e</w:t>
            </w:r>
            <w:r w:rsidRPr="00222513">
              <w:rPr>
                <w:rFonts w:eastAsia="Arial"/>
                <w:spacing w:val="-3"/>
                <w:lang w:val="en-AU"/>
              </w:rPr>
              <w:t>v</w:t>
            </w:r>
            <w:r w:rsidRPr="00222513">
              <w:rPr>
                <w:rFonts w:eastAsia="Arial"/>
                <w:spacing w:val="-2"/>
                <w:lang w:val="en-AU"/>
              </w:rPr>
              <w:t>i</w:t>
            </w:r>
            <w:r w:rsidRPr="00222513">
              <w:rPr>
                <w:rFonts w:eastAsia="Arial"/>
                <w:spacing w:val="1"/>
                <w:lang w:val="en-AU"/>
              </w:rPr>
              <w:t>e</w:t>
            </w:r>
            <w:r w:rsidRPr="00222513">
              <w:rPr>
                <w:rFonts w:eastAsia="Arial"/>
                <w:lang w:val="en-AU"/>
              </w:rPr>
              <w:t>w</w:t>
            </w:r>
            <w:r w:rsidRPr="00222513">
              <w:rPr>
                <w:rFonts w:eastAsia="Arial"/>
                <w:spacing w:val="-3"/>
                <w:lang w:val="en-AU"/>
              </w:rPr>
              <w:t xml:space="preserve"> </w:t>
            </w:r>
            <w:r w:rsidRPr="00222513">
              <w:rPr>
                <w:rFonts w:eastAsia="Arial"/>
                <w:lang w:val="en-AU"/>
              </w:rPr>
              <w:t>th</w:t>
            </w:r>
            <w:r w:rsidRPr="00222513">
              <w:rPr>
                <w:rFonts w:eastAsia="Arial"/>
                <w:spacing w:val="-2"/>
                <w:lang w:val="en-AU"/>
              </w:rPr>
              <w:t>i</w:t>
            </w:r>
            <w:r w:rsidRPr="00222513">
              <w:rPr>
                <w:rFonts w:eastAsia="Arial"/>
                <w:lang w:val="en-AU"/>
              </w:rPr>
              <w:t>s</w:t>
            </w:r>
            <w:r w:rsidRPr="00222513">
              <w:rPr>
                <w:rFonts w:eastAsia="Arial"/>
                <w:spacing w:val="1"/>
                <w:lang w:val="en-AU"/>
              </w:rPr>
              <w:t xml:space="preserve"> </w:t>
            </w:r>
            <w:r w:rsidRPr="00222513">
              <w:rPr>
                <w:rFonts w:eastAsia="Arial"/>
                <w:lang w:val="en-AU"/>
              </w:rPr>
              <w:t>c</w:t>
            </w:r>
            <w:r w:rsidRPr="00222513">
              <w:rPr>
                <w:rFonts w:eastAsia="Arial"/>
                <w:spacing w:val="-2"/>
                <w:lang w:val="en-AU"/>
              </w:rPr>
              <w:t>l</w:t>
            </w:r>
            <w:r w:rsidRPr="00222513">
              <w:rPr>
                <w:rFonts w:eastAsia="Arial"/>
                <w:lang w:val="en-AU"/>
              </w:rPr>
              <w:t>a</w:t>
            </w:r>
            <w:r w:rsidRPr="00222513">
              <w:rPr>
                <w:rFonts w:eastAsia="Arial"/>
                <w:spacing w:val="-2"/>
                <w:lang w:val="en-AU"/>
              </w:rPr>
              <w:t>i</w:t>
            </w:r>
            <w:r w:rsidRPr="00222513">
              <w:rPr>
                <w:rFonts w:eastAsia="Arial"/>
                <w:lang w:val="en-AU"/>
              </w:rPr>
              <w:t>m.</w:t>
            </w:r>
          </w:p>
        </w:tc>
        <w:tc>
          <w:tcPr>
            <w:tcW w:w="2940" w:type="dxa"/>
          </w:tcPr>
          <w:p w14:paraId="18681118" w14:textId="77777777" w:rsidR="009B08DF" w:rsidRPr="00222513" w:rsidRDefault="009B08DF" w:rsidP="00222513">
            <w:pPr>
              <w:pStyle w:val="Tabletext"/>
              <w:rPr>
                <w:lang w:val="en-AU"/>
              </w:rPr>
            </w:pPr>
            <w:r w:rsidRPr="00222513">
              <w:rPr>
                <w:lang w:val="en-AU"/>
              </w:rPr>
              <w:t xml:space="preserve">This message advises </w:t>
            </w:r>
            <w:r w:rsidRPr="00222513">
              <w:rPr>
                <w:spacing w:val="-4"/>
                <w:lang w:val="en-AU"/>
              </w:rPr>
              <w:t>w</w:t>
            </w:r>
            <w:r w:rsidRPr="00222513">
              <w:rPr>
                <w:lang w:val="en-AU"/>
              </w:rPr>
              <w:t>h</w:t>
            </w:r>
            <w:r w:rsidRPr="00222513">
              <w:rPr>
                <w:spacing w:val="-1"/>
                <w:lang w:val="en-AU"/>
              </w:rPr>
              <w:t>e</w:t>
            </w:r>
            <w:r w:rsidRPr="00222513">
              <w:rPr>
                <w:lang w:val="en-AU"/>
              </w:rPr>
              <w:t xml:space="preserve">re </w:t>
            </w:r>
            <w:r w:rsidRPr="00222513">
              <w:rPr>
                <w:spacing w:val="1"/>
                <w:lang w:val="en-AU"/>
              </w:rPr>
              <w:t>t</w:t>
            </w:r>
            <w:r w:rsidRPr="00222513">
              <w:rPr>
                <w:lang w:val="en-AU"/>
              </w:rPr>
              <w:t>h</w:t>
            </w:r>
            <w:r w:rsidRPr="00222513">
              <w:rPr>
                <w:spacing w:val="-4"/>
                <w:lang w:val="en-AU"/>
              </w:rPr>
              <w:t>e</w:t>
            </w:r>
            <w:r w:rsidRPr="00222513">
              <w:rPr>
                <w:lang w:val="en-AU"/>
              </w:rPr>
              <w:t>re</w:t>
            </w:r>
            <w:r w:rsidRPr="00222513">
              <w:rPr>
                <w:spacing w:val="-2"/>
                <w:lang w:val="en-AU"/>
              </w:rPr>
              <w:t xml:space="preserve"> </w:t>
            </w:r>
            <w:r w:rsidRPr="00222513">
              <w:rPr>
                <w:lang w:val="en-AU"/>
              </w:rPr>
              <w:t>are s</w:t>
            </w:r>
            <w:r w:rsidRPr="00222513">
              <w:rPr>
                <w:spacing w:val="-2"/>
                <w:lang w:val="en-AU"/>
              </w:rPr>
              <w:t>i</w:t>
            </w:r>
            <w:r w:rsidRPr="00222513">
              <w:rPr>
                <w:spacing w:val="1"/>
                <w:lang w:val="en-AU"/>
              </w:rPr>
              <w:t>g</w:t>
            </w:r>
            <w:r w:rsidRPr="00222513">
              <w:rPr>
                <w:lang w:val="en-AU"/>
              </w:rPr>
              <w:t>n</w:t>
            </w:r>
            <w:r w:rsidRPr="00222513">
              <w:rPr>
                <w:spacing w:val="-4"/>
                <w:lang w:val="en-AU"/>
              </w:rPr>
              <w:t>i</w:t>
            </w:r>
            <w:r w:rsidRPr="00222513">
              <w:rPr>
                <w:spacing w:val="3"/>
                <w:lang w:val="en-AU"/>
              </w:rPr>
              <w:t>f</w:t>
            </w:r>
            <w:r w:rsidRPr="00222513">
              <w:rPr>
                <w:spacing w:val="-2"/>
                <w:lang w:val="en-AU"/>
              </w:rPr>
              <w:t>i</w:t>
            </w:r>
            <w:r w:rsidRPr="00222513">
              <w:rPr>
                <w:lang w:val="en-AU"/>
              </w:rPr>
              <w:t>ca</w:t>
            </w:r>
            <w:r w:rsidRPr="00222513">
              <w:rPr>
                <w:spacing w:val="-1"/>
                <w:lang w:val="en-AU"/>
              </w:rPr>
              <w:t>n</w:t>
            </w:r>
            <w:r w:rsidRPr="00222513">
              <w:rPr>
                <w:lang w:val="en-AU"/>
              </w:rPr>
              <w:t>t</w:t>
            </w:r>
            <w:r w:rsidRPr="00222513">
              <w:rPr>
                <w:spacing w:val="-1"/>
                <w:lang w:val="en-AU"/>
              </w:rPr>
              <w:t xml:space="preserve"> </w:t>
            </w:r>
            <w:r w:rsidRPr="00222513">
              <w:rPr>
                <w:lang w:val="en-AU"/>
              </w:rPr>
              <w:t>c</w:t>
            </w:r>
            <w:r w:rsidRPr="00222513">
              <w:rPr>
                <w:spacing w:val="-2"/>
                <w:lang w:val="en-AU"/>
              </w:rPr>
              <w:t>l</w:t>
            </w:r>
            <w:r w:rsidRPr="00222513">
              <w:rPr>
                <w:lang w:val="en-AU"/>
              </w:rPr>
              <w:t>a</w:t>
            </w:r>
            <w:r w:rsidRPr="00222513">
              <w:rPr>
                <w:spacing w:val="-2"/>
                <w:lang w:val="en-AU"/>
              </w:rPr>
              <w:t>i</w:t>
            </w:r>
            <w:r w:rsidRPr="00222513">
              <w:rPr>
                <w:lang w:val="en-AU"/>
              </w:rPr>
              <w:t>ms</w:t>
            </w:r>
            <w:r w:rsidRPr="00222513">
              <w:rPr>
                <w:spacing w:val="-4"/>
                <w:lang w:val="en-AU"/>
              </w:rPr>
              <w:t xml:space="preserve"> </w:t>
            </w:r>
            <w:r w:rsidRPr="00222513">
              <w:rPr>
                <w:spacing w:val="3"/>
                <w:lang w:val="en-AU"/>
              </w:rPr>
              <w:t>f</w:t>
            </w:r>
            <w:r w:rsidRPr="00222513">
              <w:rPr>
                <w:spacing w:val="-3"/>
                <w:lang w:val="en-AU"/>
              </w:rPr>
              <w:t>o</w:t>
            </w:r>
            <w:r w:rsidRPr="00222513">
              <w:rPr>
                <w:lang w:val="en-AU"/>
              </w:rPr>
              <w:t>r</w:t>
            </w:r>
            <w:r w:rsidRPr="00222513">
              <w:rPr>
                <w:spacing w:val="1"/>
                <w:lang w:val="en-AU"/>
              </w:rPr>
              <w:t xml:space="preserve"> other </w:t>
            </w:r>
            <w:r w:rsidRPr="00222513">
              <w:rPr>
                <w:lang w:val="en-AU"/>
              </w:rPr>
              <w:t>expenses incurred in ma</w:t>
            </w:r>
            <w:r w:rsidRPr="00222513">
              <w:rPr>
                <w:spacing w:val="-1"/>
                <w:lang w:val="en-AU"/>
              </w:rPr>
              <w:t>n</w:t>
            </w:r>
            <w:r w:rsidRPr="00222513">
              <w:rPr>
                <w:spacing w:val="-3"/>
                <w:lang w:val="en-AU"/>
              </w:rPr>
              <w:t>a</w:t>
            </w:r>
            <w:r w:rsidRPr="00222513">
              <w:rPr>
                <w:spacing w:val="1"/>
                <w:lang w:val="en-AU"/>
              </w:rPr>
              <w:t>g</w:t>
            </w:r>
            <w:r w:rsidRPr="00222513">
              <w:rPr>
                <w:spacing w:val="-2"/>
                <w:lang w:val="en-AU"/>
              </w:rPr>
              <w:t>i</w:t>
            </w:r>
            <w:r w:rsidRPr="00222513">
              <w:rPr>
                <w:lang w:val="en-AU"/>
              </w:rPr>
              <w:t>ng tax</w:t>
            </w:r>
            <w:r w:rsidRPr="00222513">
              <w:rPr>
                <w:spacing w:val="-2"/>
                <w:lang w:val="en-AU"/>
              </w:rPr>
              <w:t xml:space="preserve"> </w:t>
            </w:r>
            <w:r w:rsidRPr="00222513">
              <w:rPr>
                <w:spacing w:val="-3"/>
                <w:lang w:val="en-AU"/>
              </w:rPr>
              <w:t>a</w:t>
            </w:r>
            <w:r w:rsidRPr="00222513">
              <w:rPr>
                <w:lang w:val="en-AU"/>
              </w:rPr>
              <w:t>ffa</w:t>
            </w:r>
            <w:r w:rsidRPr="00222513">
              <w:rPr>
                <w:spacing w:val="-2"/>
                <w:lang w:val="en-AU"/>
              </w:rPr>
              <w:t>i</w:t>
            </w:r>
            <w:r w:rsidRPr="00222513">
              <w:rPr>
                <w:lang w:val="en-AU"/>
              </w:rPr>
              <w:t>rs,</w:t>
            </w:r>
            <w:r w:rsidRPr="00222513">
              <w:rPr>
                <w:spacing w:val="-2"/>
                <w:lang w:val="en-AU"/>
              </w:rPr>
              <w:t xml:space="preserve"> </w:t>
            </w:r>
            <w:r w:rsidRPr="00222513">
              <w:rPr>
                <w:spacing w:val="-4"/>
                <w:lang w:val="en-AU"/>
              </w:rPr>
              <w:t>w</w:t>
            </w:r>
            <w:r w:rsidRPr="00222513">
              <w:rPr>
                <w:lang w:val="en-AU"/>
              </w:rPr>
              <w:t>h</w:t>
            </w:r>
            <w:r w:rsidRPr="00222513">
              <w:rPr>
                <w:spacing w:val="-1"/>
                <w:lang w:val="en-AU"/>
              </w:rPr>
              <w:t>e</w:t>
            </w:r>
            <w:r w:rsidRPr="00222513">
              <w:rPr>
                <w:lang w:val="en-AU"/>
              </w:rPr>
              <w:t>re th</w:t>
            </w:r>
            <w:r w:rsidRPr="00222513">
              <w:rPr>
                <w:spacing w:val="-1"/>
                <w:lang w:val="en-AU"/>
              </w:rPr>
              <w:t>e</w:t>
            </w:r>
            <w:r w:rsidRPr="00222513">
              <w:rPr>
                <w:lang w:val="en-AU"/>
              </w:rPr>
              <w:t>re</w:t>
            </w:r>
            <w:r w:rsidRPr="00222513">
              <w:rPr>
                <w:spacing w:val="-2"/>
                <w:lang w:val="en-AU"/>
              </w:rPr>
              <w:t xml:space="preserve"> i</w:t>
            </w:r>
            <w:r w:rsidRPr="00222513">
              <w:rPr>
                <w:lang w:val="en-AU"/>
              </w:rPr>
              <w:t>s</w:t>
            </w:r>
            <w:r w:rsidRPr="00222513">
              <w:rPr>
                <w:spacing w:val="1"/>
                <w:lang w:val="en-AU"/>
              </w:rPr>
              <w:t xml:space="preserve"> </w:t>
            </w:r>
            <w:r w:rsidRPr="00222513">
              <w:rPr>
                <w:lang w:val="en-AU"/>
              </w:rPr>
              <w:t>no</w:t>
            </w:r>
            <w:r w:rsidRPr="00222513">
              <w:rPr>
                <w:spacing w:val="-2"/>
                <w:lang w:val="en-AU"/>
              </w:rPr>
              <w:t xml:space="preserve"> </w:t>
            </w:r>
            <w:r w:rsidRPr="00222513">
              <w:rPr>
                <w:lang w:val="en-AU"/>
              </w:rPr>
              <w:t>c</w:t>
            </w:r>
            <w:r w:rsidRPr="00222513">
              <w:rPr>
                <w:spacing w:val="-2"/>
                <w:lang w:val="en-AU"/>
              </w:rPr>
              <w:t>l</w:t>
            </w:r>
            <w:r w:rsidRPr="00222513">
              <w:rPr>
                <w:lang w:val="en-AU"/>
              </w:rPr>
              <w:t>e</w:t>
            </w:r>
            <w:r w:rsidRPr="00222513">
              <w:rPr>
                <w:spacing w:val="-1"/>
                <w:lang w:val="en-AU"/>
              </w:rPr>
              <w:t>a</w:t>
            </w:r>
            <w:r w:rsidRPr="00222513">
              <w:rPr>
                <w:lang w:val="en-AU"/>
              </w:rPr>
              <w:t>r</w:t>
            </w:r>
            <w:r w:rsidRPr="00222513">
              <w:rPr>
                <w:spacing w:val="1"/>
                <w:lang w:val="en-AU"/>
              </w:rPr>
              <w:t xml:space="preserve"> </w:t>
            </w:r>
            <w:r w:rsidRPr="00222513">
              <w:rPr>
                <w:lang w:val="en-AU"/>
              </w:rPr>
              <w:t>e</w:t>
            </w:r>
            <w:r w:rsidRPr="00222513">
              <w:rPr>
                <w:spacing w:val="-3"/>
                <w:lang w:val="en-AU"/>
              </w:rPr>
              <w:t>v</w:t>
            </w:r>
            <w:r w:rsidRPr="00222513">
              <w:rPr>
                <w:spacing w:val="-2"/>
                <w:lang w:val="en-AU"/>
              </w:rPr>
              <w:t>i</w:t>
            </w:r>
            <w:r w:rsidRPr="00222513">
              <w:rPr>
                <w:lang w:val="en-AU"/>
              </w:rPr>
              <w:t>d</w:t>
            </w:r>
            <w:r w:rsidRPr="00222513">
              <w:rPr>
                <w:spacing w:val="-1"/>
                <w:lang w:val="en-AU"/>
              </w:rPr>
              <w:t>e</w:t>
            </w:r>
            <w:r w:rsidRPr="00222513">
              <w:rPr>
                <w:lang w:val="en-AU"/>
              </w:rPr>
              <w:t xml:space="preserve">nce </w:t>
            </w:r>
            <w:r w:rsidRPr="00222513">
              <w:rPr>
                <w:spacing w:val="-3"/>
                <w:lang w:val="en-AU"/>
              </w:rPr>
              <w:t>o</w:t>
            </w:r>
            <w:r w:rsidRPr="00222513">
              <w:rPr>
                <w:lang w:val="en-AU"/>
              </w:rPr>
              <w:t>f ass</w:t>
            </w:r>
            <w:r w:rsidRPr="00222513">
              <w:rPr>
                <w:spacing w:val="-1"/>
                <w:lang w:val="en-AU"/>
              </w:rPr>
              <w:t>o</w:t>
            </w:r>
            <w:r w:rsidRPr="00222513">
              <w:rPr>
                <w:lang w:val="en-AU"/>
              </w:rPr>
              <w:t>c</w:t>
            </w:r>
            <w:r w:rsidRPr="00222513">
              <w:rPr>
                <w:spacing w:val="-2"/>
                <w:lang w:val="en-AU"/>
              </w:rPr>
              <w:t>i</w:t>
            </w:r>
            <w:r w:rsidRPr="00222513">
              <w:rPr>
                <w:lang w:val="en-AU"/>
              </w:rPr>
              <w:t>ated s</w:t>
            </w:r>
            <w:r w:rsidRPr="00222513">
              <w:rPr>
                <w:spacing w:val="-3"/>
                <w:lang w:val="en-AU"/>
              </w:rPr>
              <w:t>e</w:t>
            </w:r>
            <w:r w:rsidRPr="00222513">
              <w:rPr>
                <w:lang w:val="en-AU"/>
              </w:rPr>
              <w:t>r</w:t>
            </w:r>
            <w:r w:rsidRPr="00222513">
              <w:rPr>
                <w:spacing w:val="-3"/>
                <w:lang w:val="en-AU"/>
              </w:rPr>
              <w:t>v</w:t>
            </w:r>
            <w:r w:rsidRPr="00222513">
              <w:rPr>
                <w:spacing w:val="-2"/>
                <w:lang w:val="en-AU"/>
              </w:rPr>
              <w:t>i</w:t>
            </w:r>
            <w:r w:rsidRPr="00222513">
              <w:rPr>
                <w:lang w:val="en-AU"/>
              </w:rPr>
              <w:t>ces</w:t>
            </w:r>
            <w:r w:rsidRPr="00222513">
              <w:rPr>
                <w:spacing w:val="1"/>
                <w:lang w:val="en-AU"/>
              </w:rPr>
              <w:t xml:space="preserve"> </w:t>
            </w:r>
            <w:r w:rsidRPr="00222513">
              <w:rPr>
                <w:spacing w:val="-2"/>
                <w:lang w:val="en-AU"/>
              </w:rPr>
              <w:t>i</w:t>
            </w:r>
            <w:r w:rsidRPr="00222513">
              <w:rPr>
                <w:lang w:val="en-AU"/>
              </w:rPr>
              <w:t xml:space="preserve">n </w:t>
            </w:r>
            <w:r w:rsidRPr="00222513">
              <w:rPr>
                <w:spacing w:val="1"/>
                <w:lang w:val="en-AU"/>
              </w:rPr>
              <w:t>t</w:t>
            </w:r>
            <w:r w:rsidRPr="00222513">
              <w:rPr>
                <w:spacing w:val="-3"/>
                <w:lang w:val="en-AU"/>
              </w:rPr>
              <w:t>h</w:t>
            </w:r>
            <w:r w:rsidRPr="00222513">
              <w:rPr>
                <w:lang w:val="en-AU"/>
              </w:rPr>
              <w:t>e pri</w:t>
            </w:r>
            <w:r w:rsidRPr="00222513">
              <w:rPr>
                <w:spacing w:val="-1"/>
                <w:lang w:val="en-AU"/>
              </w:rPr>
              <w:t>o</w:t>
            </w:r>
            <w:r w:rsidRPr="00222513">
              <w:rPr>
                <w:lang w:val="en-AU"/>
              </w:rPr>
              <w:t>r</w:t>
            </w:r>
            <w:r w:rsidRPr="00222513">
              <w:rPr>
                <w:spacing w:val="-1"/>
                <w:lang w:val="en-AU"/>
              </w:rPr>
              <w:t xml:space="preserve"> </w:t>
            </w:r>
            <w:r w:rsidRPr="00222513">
              <w:rPr>
                <w:spacing w:val="3"/>
                <w:lang w:val="en-AU"/>
              </w:rPr>
              <w:t>f</w:t>
            </w:r>
            <w:r w:rsidRPr="00222513">
              <w:rPr>
                <w:spacing w:val="-2"/>
                <w:lang w:val="en-AU"/>
              </w:rPr>
              <w:t>i</w:t>
            </w:r>
            <w:r w:rsidRPr="00222513">
              <w:rPr>
                <w:lang w:val="en-AU"/>
              </w:rPr>
              <w:t>n</w:t>
            </w:r>
            <w:r w:rsidRPr="00222513">
              <w:rPr>
                <w:spacing w:val="-1"/>
                <w:lang w:val="en-AU"/>
              </w:rPr>
              <w:t>a</w:t>
            </w:r>
            <w:r w:rsidRPr="00222513">
              <w:rPr>
                <w:spacing w:val="-3"/>
                <w:lang w:val="en-AU"/>
              </w:rPr>
              <w:t>n</w:t>
            </w:r>
            <w:r w:rsidRPr="00222513">
              <w:rPr>
                <w:lang w:val="en-AU"/>
              </w:rPr>
              <w:t>c</w:t>
            </w:r>
            <w:r w:rsidRPr="00222513">
              <w:rPr>
                <w:spacing w:val="-2"/>
                <w:lang w:val="en-AU"/>
              </w:rPr>
              <w:t>i</w:t>
            </w:r>
            <w:r w:rsidRPr="00222513">
              <w:rPr>
                <w:lang w:val="en-AU"/>
              </w:rPr>
              <w:t>al</w:t>
            </w:r>
            <w:r w:rsidRPr="00222513">
              <w:rPr>
                <w:spacing w:val="-1"/>
                <w:lang w:val="en-AU"/>
              </w:rPr>
              <w:t xml:space="preserve"> </w:t>
            </w:r>
            <w:r w:rsidRPr="00222513">
              <w:rPr>
                <w:lang w:val="en-AU"/>
              </w:rPr>
              <w:t>year.</w:t>
            </w:r>
          </w:p>
        </w:tc>
      </w:tr>
      <w:tr w:rsidR="009B08DF" w:rsidRPr="0067705D" w14:paraId="1940BA5D" w14:textId="77777777" w:rsidTr="00222513">
        <w:trPr>
          <w:trHeight w:hRule="exact" w:val="2423"/>
        </w:trPr>
        <w:tc>
          <w:tcPr>
            <w:tcW w:w="1980" w:type="dxa"/>
          </w:tcPr>
          <w:p w14:paraId="0ABDAB7E" w14:textId="77777777" w:rsidR="009B08DF" w:rsidRPr="00222513" w:rsidRDefault="009B08DF" w:rsidP="00303770">
            <w:pPr>
              <w:pStyle w:val="TableParagraph"/>
              <w:spacing w:before="120" w:line="250" w:lineRule="exact"/>
              <w:ind w:left="-38"/>
              <w:rPr>
                <w:rFonts w:ascii="Arial" w:eastAsia="Arial" w:hAnsi="Arial" w:cs="Arial"/>
                <w:b/>
                <w:bCs/>
                <w:spacing w:val="4"/>
                <w:lang w:val="en-AU"/>
              </w:rPr>
            </w:pPr>
            <w:r w:rsidRPr="00222513">
              <w:rPr>
                <w:rFonts w:ascii="Arial" w:eastAsia="Arial" w:hAnsi="Arial" w:cs="Arial"/>
                <w:b/>
                <w:bCs/>
                <w:spacing w:val="4"/>
                <w:lang w:val="en-AU"/>
              </w:rPr>
              <w:t>Other deductions - other</w:t>
            </w:r>
          </w:p>
        </w:tc>
        <w:tc>
          <w:tcPr>
            <w:tcW w:w="4431" w:type="dxa"/>
          </w:tcPr>
          <w:p w14:paraId="2968B1DA" w14:textId="77777777" w:rsidR="009B08DF" w:rsidRPr="00222513" w:rsidRDefault="009B08DF" w:rsidP="00222513">
            <w:pPr>
              <w:rPr>
                <w:rFonts w:eastAsia="Arial"/>
                <w:lang w:val="en-AU"/>
              </w:rPr>
            </w:pPr>
            <w:r w:rsidRPr="00222513">
              <w:rPr>
                <w:rFonts w:eastAsia="Arial"/>
                <w:spacing w:val="-1"/>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spacing w:val="-3"/>
                <w:lang w:val="en-AU"/>
              </w:rPr>
              <w:t>o</w:t>
            </w:r>
            <w:r w:rsidRPr="00222513">
              <w:rPr>
                <w:rFonts w:eastAsia="Arial"/>
                <w:lang w:val="en-AU"/>
              </w:rPr>
              <w:t>th</w:t>
            </w:r>
            <w:r w:rsidRPr="00222513">
              <w:rPr>
                <w:rFonts w:eastAsia="Arial"/>
                <w:spacing w:val="-1"/>
                <w:lang w:val="en-AU"/>
              </w:rPr>
              <w:t>e</w:t>
            </w:r>
            <w:r w:rsidRPr="00222513">
              <w:rPr>
                <w:rFonts w:eastAsia="Arial"/>
                <w:lang w:val="en-AU"/>
              </w:rPr>
              <w:t>r d</w:t>
            </w:r>
            <w:r w:rsidRPr="00222513">
              <w:rPr>
                <w:rFonts w:eastAsia="Arial"/>
                <w:spacing w:val="-1"/>
                <w:lang w:val="en-AU"/>
              </w:rPr>
              <w:t>e</w:t>
            </w:r>
            <w:r w:rsidRPr="00222513">
              <w:rPr>
                <w:rFonts w:eastAsia="Arial"/>
                <w:lang w:val="en-AU"/>
              </w:rPr>
              <w:t>d</w:t>
            </w:r>
            <w:r w:rsidRPr="00222513">
              <w:rPr>
                <w:rFonts w:eastAsia="Arial"/>
                <w:spacing w:val="-1"/>
                <w:lang w:val="en-AU"/>
              </w:rPr>
              <w:t>u</w:t>
            </w:r>
            <w:r w:rsidRPr="00222513">
              <w:rPr>
                <w:rFonts w:eastAsia="Arial"/>
                <w:lang w:val="en-AU"/>
              </w:rPr>
              <w:t>ct</w:t>
            </w:r>
            <w:r w:rsidRPr="00222513">
              <w:rPr>
                <w:rFonts w:eastAsia="Arial"/>
                <w:spacing w:val="-2"/>
                <w:lang w:val="en-AU"/>
              </w:rPr>
              <w:t>i</w:t>
            </w:r>
            <w:r w:rsidRPr="00222513">
              <w:rPr>
                <w:rFonts w:eastAsia="Arial"/>
                <w:lang w:val="en-AU"/>
              </w:rPr>
              <w:t>o</w:t>
            </w:r>
            <w:r w:rsidRPr="00222513">
              <w:rPr>
                <w:rFonts w:eastAsia="Arial"/>
                <w:spacing w:val="-1"/>
                <w:lang w:val="en-AU"/>
              </w:rPr>
              <w:t>n</w:t>
            </w:r>
            <w:r w:rsidRPr="00222513">
              <w:rPr>
                <w:rFonts w:eastAsia="Arial"/>
                <w:lang w:val="en-AU"/>
              </w:rPr>
              <w:t>s</w:t>
            </w:r>
            <w:r w:rsidRPr="00222513">
              <w:rPr>
                <w:rFonts w:eastAsia="Arial"/>
                <w:spacing w:val="1"/>
                <w:lang w:val="en-AU"/>
              </w:rPr>
              <w:t xml:space="preserve"> </w:t>
            </w:r>
            <w:r w:rsidRPr="00222513">
              <w:rPr>
                <w:rFonts w:eastAsia="Arial"/>
                <w:lang w:val="en-AU"/>
              </w:rPr>
              <w:t>c</w:t>
            </w:r>
            <w:r w:rsidRPr="00222513">
              <w:rPr>
                <w:rFonts w:eastAsia="Arial"/>
                <w:spacing w:val="-2"/>
                <w:lang w:val="en-AU"/>
              </w:rPr>
              <w:t>l</w:t>
            </w:r>
            <w:r w:rsidRPr="00222513">
              <w:rPr>
                <w:rFonts w:eastAsia="Arial"/>
                <w:lang w:val="en-AU"/>
              </w:rPr>
              <w:t>a</w:t>
            </w:r>
            <w:r w:rsidRPr="00222513">
              <w:rPr>
                <w:rFonts w:eastAsia="Arial"/>
                <w:spacing w:val="-2"/>
                <w:lang w:val="en-AU"/>
              </w:rPr>
              <w:t>i</w:t>
            </w:r>
            <w:r w:rsidRPr="00222513">
              <w:rPr>
                <w:rFonts w:eastAsia="Arial"/>
                <w:lang w:val="en-AU"/>
              </w:rPr>
              <w:t>m</w:t>
            </w:r>
            <w:r w:rsidRPr="00222513">
              <w:rPr>
                <w:rFonts w:eastAsia="Arial"/>
                <w:spacing w:val="-1"/>
                <w:lang w:val="en-AU"/>
              </w:rPr>
              <w:t xml:space="preserve"> </w:t>
            </w:r>
            <w:r w:rsidRPr="00222513">
              <w:rPr>
                <w:rFonts w:eastAsia="Arial"/>
                <w:spacing w:val="-3"/>
                <w:lang w:val="en-AU"/>
              </w:rPr>
              <w:t>o</w:t>
            </w:r>
            <w:r w:rsidRPr="00222513">
              <w:rPr>
                <w:rFonts w:eastAsia="Arial"/>
                <w:lang w:val="en-AU"/>
              </w:rPr>
              <w:t>f</w:t>
            </w:r>
            <w:r w:rsidRPr="00222513">
              <w:rPr>
                <w:rFonts w:eastAsia="Arial"/>
                <w:spacing w:val="2"/>
                <w:lang w:val="en-AU"/>
              </w:rPr>
              <w:t xml:space="preserve"> </w:t>
            </w:r>
            <w:r w:rsidRPr="00222513">
              <w:rPr>
                <w:rFonts w:eastAsia="Arial"/>
                <w:b/>
                <w:lang w:val="en-AU"/>
              </w:rPr>
              <w:t xml:space="preserve">$xxx </w:t>
            </w:r>
            <w:r w:rsidRPr="00222513">
              <w:rPr>
                <w:rFonts w:eastAsia="Arial"/>
                <w:lang w:val="en-AU"/>
              </w:rPr>
              <w:t>a</w:t>
            </w:r>
            <w:r w:rsidRPr="00222513">
              <w:rPr>
                <w:rFonts w:eastAsia="Arial"/>
                <w:spacing w:val="-1"/>
                <w:lang w:val="en-AU"/>
              </w:rPr>
              <w:t>p</w:t>
            </w:r>
            <w:r w:rsidRPr="00222513">
              <w:rPr>
                <w:rFonts w:eastAsia="Arial"/>
                <w:lang w:val="en-AU"/>
              </w:rPr>
              <w:t>p</w:t>
            </w:r>
            <w:r w:rsidRPr="00222513">
              <w:rPr>
                <w:rFonts w:eastAsia="Arial"/>
                <w:spacing w:val="-1"/>
                <w:lang w:val="en-AU"/>
              </w:rPr>
              <w:t>e</w:t>
            </w:r>
            <w:r w:rsidRPr="00222513">
              <w:rPr>
                <w:rFonts w:eastAsia="Arial"/>
                <w:lang w:val="en-AU"/>
              </w:rPr>
              <w:t>ars</w:t>
            </w:r>
            <w:r w:rsidRPr="00222513">
              <w:rPr>
                <w:rFonts w:eastAsia="Arial"/>
                <w:spacing w:val="1"/>
                <w:lang w:val="en-AU"/>
              </w:rPr>
              <w:t xml:space="preserve"> </w:t>
            </w:r>
            <w:r w:rsidRPr="00222513">
              <w:rPr>
                <w:rFonts w:eastAsia="Arial"/>
                <w:lang w:val="en-AU"/>
              </w:rPr>
              <w:t>h</w:t>
            </w:r>
            <w:r w:rsidRPr="00222513">
              <w:rPr>
                <w:rFonts w:eastAsia="Arial"/>
                <w:spacing w:val="-4"/>
                <w:lang w:val="en-AU"/>
              </w:rPr>
              <w:t>i</w:t>
            </w:r>
            <w:r w:rsidRPr="00222513">
              <w:rPr>
                <w:rFonts w:eastAsia="Arial"/>
                <w:spacing w:val="1"/>
                <w:lang w:val="en-AU"/>
              </w:rPr>
              <w:t>g</w:t>
            </w:r>
            <w:r w:rsidRPr="00222513">
              <w:rPr>
                <w:rFonts w:eastAsia="Arial"/>
                <w:lang w:val="en-AU"/>
              </w:rPr>
              <w:t>h</w:t>
            </w:r>
            <w:r w:rsidRPr="00222513">
              <w:rPr>
                <w:rFonts w:eastAsia="Arial"/>
                <w:spacing w:val="-2"/>
                <w:lang w:val="en-AU"/>
              </w:rPr>
              <w:t xml:space="preserve"> </w:t>
            </w:r>
            <w:r w:rsidRPr="00222513">
              <w:rPr>
                <w:rFonts w:eastAsia="Arial"/>
                <w:lang w:val="en-AU"/>
              </w:rPr>
              <w:t>comp</w:t>
            </w:r>
            <w:r w:rsidRPr="00222513">
              <w:rPr>
                <w:rFonts w:eastAsia="Arial"/>
                <w:spacing w:val="-3"/>
                <w:lang w:val="en-AU"/>
              </w:rPr>
              <w:t>a</w:t>
            </w:r>
            <w:r w:rsidRPr="00222513">
              <w:rPr>
                <w:rFonts w:eastAsia="Arial"/>
                <w:lang w:val="en-AU"/>
              </w:rPr>
              <w:t>red</w:t>
            </w:r>
            <w:r w:rsidRPr="00222513">
              <w:rPr>
                <w:rFonts w:eastAsia="Arial"/>
                <w:spacing w:val="-2"/>
                <w:lang w:val="en-AU"/>
              </w:rPr>
              <w:t xml:space="preserve"> t</w:t>
            </w:r>
            <w:r w:rsidRPr="00222513">
              <w:rPr>
                <w:rFonts w:eastAsia="Arial"/>
                <w:lang w:val="en-AU"/>
              </w:rPr>
              <w:t>o your</w:t>
            </w:r>
            <w:r w:rsidRPr="00222513">
              <w:rPr>
                <w:rFonts w:eastAsia="Arial"/>
                <w:spacing w:val="1"/>
                <w:lang w:val="en-AU"/>
              </w:rPr>
              <w:t xml:space="preserve"> </w:t>
            </w:r>
            <w:r w:rsidRPr="00222513">
              <w:rPr>
                <w:rFonts w:eastAsia="Arial"/>
                <w:spacing w:val="-2"/>
                <w:lang w:val="en-AU"/>
              </w:rPr>
              <w:t>i</w:t>
            </w:r>
            <w:r w:rsidRPr="00222513">
              <w:rPr>
                <w:rFonts w:eastAsia="Arial"/>
                <w:lang w:val="en-AU"/>
              </w:rPr>
              <w:t>nc</w:t>
            </w:r>
            <w:r w:rsidRPr="00222513">
              <w:rPr>
                <w:rFonts w:eastAsia="Arial"/>
                <w:spacing w:val="-4"/>
                <w:lang w:val="en-AU"/>
              </w:rPr>
              <w:t>o</w:t>
            </w:r>
            <w:r w:rsidRPr="00222513">
              <w:rPr>
                <w:rFonts w:eastAsia="Arial"/>
                <w:lang w:val="en-AU"/>
              </w:rPr>
              <w:t>me.</w:t>
            </w:r>
            <w:r w:rsidRPr="00222513">
              <w:rPr>
                <w:rFonts w:eastAsia="Arial"/>
                <w:spacing w:val="-1"/>
                <w:lang w:val="en-AU"/>
              </w:rPr>
              <w:t xml:space="preserve"> </w:t>
            </w:r>
            <w:r w:rsidRPr="00222513">
              <w:rPr>
                <w:rFonts w:eastAsia="Arial"/>
                <w:spacing w:val="-2"/>
                <w:lang w:val="en-AU"/>
              </w:rPr>
              <w:t>R</w:t>
            </w:r>
            <w:r w:rsidRPr="00222513">
              <w:rPr>
                <w:rFonts w:eastAsia="Arial"/>
                <w:lang w:val="en-AU"/>
              </w:rPr>
              <w:t>em</w:t>
            </w:r>
            <w:r w:rsidRPr="00222513">
              <w:rPr>
                <w:rFonts w:eastAsia="Arial"/>
                <w:spacing w:val="-3"/>
                <w:lang w:val="en-AU"/>
              </w:rPr>
              <w:t>e</w:t>
            </w:r>
            <w:r w:rsidRPr="00222513">
              <w:rPr>
                <w:rFonts w:eastAsia="Arial"/>
                <w:lang w:val="en-AU"/>
              </w:rPr>
              <w:t>mb</w:t>
            </w:r>
            <w:r w:rsidRPr="00222513">
              <w:rPr>
                <w:rFonts w:eastAsia="Arial"/>
                <w:spacing w:val="-1"/>
                <w:lang w:val="en-AU"/>
              </w:rPr>
              <w:t>e</w:t>
            </w:r>
            <w:r w:rsidRPr="00222513">
              <w:rPr>
                <w:rFonts w:eastAsia="Arial"/>
                <w:spacing w:val="-2"/>
                <w:lang w:val="en-AU"/>
              </w:rPr>
              <w:t>r</w:t>
            </w:r>
            <w:r w:rsidRPr="00222513">
              <w:rPr>
                <w:rFonts w:eastAsia="Arial"/>
                <w:lang w:val="en-AU"/>
              </w:rPr>
              <w:t>: you</w:t>
            </w:r>
            <w:r w:rsidRPr="00222513">
              <w:rPr>
                <w:rFonts w:eastAsia="Arial"/>
                <w:spacing w:val="-2"/>
                <w:lang w:val="en-AU"/>
              </w:rPr>
              <w:t xml:space="preserve"> </w:t>
            </w:r>
            <w:r w:rsidRPr="00222513">
              <w:rPr>
                <w:rFonts w:eastAsia="Arial"/>
                <w:lang w:val="en-AU"/>
              </w:rPr>
              <w:t>ca</w:t>
            </w:r>
            <w:r w:rsidRPr="00222513">
              <w:rPr>
                <w:rFonts w:eastAsia="Arial"/>
                <w:spacing w:val="-1"/>
                <w:lang w:val="en-AU"/>
              </w:rPr>
              <w:t>n</w:t>
            </w:r>
            <w:r w:rsidRPr="00222513">
              <w:rPr>
                <w:rFonts w:eastAsia="Arial"/>
                <w:lang w:val="en-AU"/>
              </w:rPr>
              <w:t>n</w:t>
            </w:r>
            <w:r w:rsidRPr="00222513">
              <w:rPr>
                <w:rFonts w:eastAsia="Arial"/>
                <w:spacing w:val="-1"/>
                <w:lang w:val="en-AU"/>
              </w:rPr>
              <w:t>o</w:t>
            </w:r>
            <w:r w:rsidRPr="00222513">
              <w:rPr>
                <w:rFonts w:eastAsia="Arial"/>
                <w:lang w:val="en-AU"/>
              </w:rPr>
              <w:t>t</w:t>
            </w:r>
            <w:r w:rsidRPr="00222513">
              <w:rPr>
                <w:rFonts w:eastAsia="Arial"/>
                <w:spacing w:val="-1"/>
                <w:lang w:val="en-AU"/>
              </w:rPr>
              <w:t xml:space="preserve"> </w:t>
            </w:r>
            <w:r w:rsidRPr="00222513">
              <w:rPr>
                <w:rFonts w:eastAsia="Arial"/>
                <w:lang w:val="en-AU"/>
              </w:rPr>
              <w:t>c</w:t>
            </w:r>
            <w:r w:rsidRPr="00222513">
              <w:rPr>
                <w:rFonts w:eastAsia="Arial"/>
                <w:spacing w:val="-2"/>
                <w:lang w:val="en-AU"/>
              </w:rPr>
              <w:t>l</w:t>
            </w:r>
            <w:r w:rsidRPr="00222513">
              <w:rPr>
                <w:rFonts w:eastAsia="Arial"/>
                <w:lang w:val="en-AU"/>
              </w:rPr>
              <w:t>a</w:t>
            </w:r>
            <w:r w:rsidRPr="00222513">
              <w:rPr>
                <w:rFonts w:eastAsia="Arial"/>
                <w:spacing w:val="-2"/>
                <w:lang w:val="en-AU"/>
              </w:rPr>
              <w:t>i</w:t>
            </w:r>
            <w:r w:rsidRPr="00222513">
              <w:rPr>
                <w:rFonts w:eastAsia="Arial"/>
                <w:lang w:val="en-AU"/>
              </w:rPr>
              <w:t>m</w:t>
            </w:r>
            <w:r w:rsidRPr="00222513">
              <w:rPr>
                <w:rFonts w:eastAsia="Arial"/>
                <w:spacing w:val="-1"/>
                <w:lang w:val="en-AU"/>
              </w:rPr>
              <w:t xml:space="preserve"> </w:t>
            </w:r>
            <w:r w:rsidRPr="00222513">
              <w:rPr>
                <w:rFonts w:eastAsia="Arial"/>
                <w:lang w:val="en-AU"/>
              </w:rPr>
              <w:t>for</w:t>
            </w:r>
            <w:r w:rsidRPr="00222513">
              <w:rPr>
                <w:rFonts w:eastAsia="Arial"/>
                <w:spacing w:val="-1"/>
                <w:lang w:val="en-AU"/>
              </w:rPr>
              <w:t xml:space="preserve"> </w:t>
            </w:r>
            <w:r w:rsidRPr="00222513">
              <w:rPr>
                <w:rFonts w:eastAsia="Arial"/>
                <w:lang w:val="en-AU"/>
              </w:rPr>
              <w:t>pri</w:t>
            </w:r>
            <w:r w:rsidRPr="00222513">
              <w:rPr>
                <w:rFonts w:eastAsia="Arial"/>
                <w:spacing w:val="-3"/>
                <w:lang w:val="en-AU"/>
              </w:rPr>
              <w:t>v</w:t>
            </w:r>
            <w:r w:rsidRPr="00222513">
              <w:rPr>
                <w:rFonts w:eastAsia="Arial"/>
                <w:lang w:val="en-AU"/>
              </w:rPr>
              <w:t>ate e</w:t>
            </w:r>
            <w:r w:rsidRPr="00222513">
              <w:rPr>
                <w:rFonts w:eastAsia="Arial"/>
                <w:spacing w:val="-3"/>
                <w:lang w:val="en-AU"/>
              </w:rPr>
              <w:t>x</w:t>
            </w:r>
            <w:r w:rsidRPr="00222513">
              <w:rPr>
                <w:rFonts w:eastAsia="Arial"/>
                <w:lang w:val="en-AU"/>
              </w:rPr>
              <w:t>p</w:t>
            </w:r>
            <w:r w:rsidRPr="00222513">
              <w:rPr>
                <w:rFonts w:eastAsia="Arial"/>
                <w:spacing w:val="-1"/>
                <w:lang w:val="en-AU"/>
              </w:rPr>
              <w:t>e</w:t>
            </w:r>
            <w:r w:rsidRPr="00222513">
              <w:rPr>
                <w:rFonts w:eastAsia="Arial"/>
                <w:lang w:val="en-AU"/>
              </w:rPr>
              <w:t>ns</w:t>
            </w:r>
            <w:r w:rsidRPr="00222513">
              <w:rPr>
                <w:rFonts w:eastAsia="Arial"/>
                <w:spacing w:val="-1"/>
                <w:lang w:val="en-AU"/>
              </w:rPr>
              <w:t>e</w:t>
            </w:r>
            <w:r w:rsidRPr="00222513">
              <w:rPr>
                <w:rFonts w:eastAsia="Arial"/>
                <w:lang w:val="en-AU"/>
              </w:rPr>
              <w:t>s.</w:t>
            </w:r>
            <w:r w:rsidRPr="00222513">
              <w:rPr>
                <w:rFonts w:eastAsia="Arial"/>
                <w:spacing w:val="2"/>
                <w:lang w:val="en-AU"/>
              </w:rPr>
              <w:t xml:space="preserve"> </w:t>
            </w:r>
            <w:r w:rsidRPr="00222513">
              <w:rPr>
                <w:rFonts w:eastAsia="Arial"/>
                <w:spacing w:val="-1"/>
                <w:lang w:val="en-AU"/>
              </w:rPr>
              <w:t>P</w:t>
            </w:r>
            <w:r w:rsidRPr="00222513">
              <w:rPr>
                <w:rFonts w:eastAsia="Arial"/>
                <w:spacing w:val="-2"/>
                <w:lang w:val="en-AU"/>
              </w:rPr>
              <w:t>l</w:t>
            </w:r>
            <w:r w:rsidRPr="00222513">
              <w:rPr>
                <w:rFonts w:eastAsia="Arial"/>
                <w:lang w:val="en-AU"/>
              </w:rPr>
              <w:t>e</w:t>
            </w:r>
            <w:r w:rsidRPr="00222513">
              <w:rPr>
                <w:rFonts w:eastAsia="Arial"/>
                <w:spacing w:val="-1"/>
                <w:lang w:val="en-AU"/>
              </w:rPr>
              <w:t>a</w:t>
            </w:r>
            <w:r w:rsidRPr="00222513">
              <w:rPr>
                <w:rFonts w:eastAsia="Arial"/>
                <w:lang w:val="en-AU"/>
              </w:rPr>
              <w:t xml:space="preserve">se </w:t>
            </w:r>
            <w:r w:rsidRPr="00222513">
              <w:rPr>
                <w:rFonts w:eastAsia="Arial"/>
                <w:spacing w:val="1"/>
                <w:lang w:val="en-AU"/>
              </w:rPr>
              <w:t>r</w:t>
            </w:r>
            <w:r w:rsidRPr="00222513">
              <w:rPr>
                <w:rFonts w:eastAsia="Arial"/>
                <w:lang w:val="en-AU"/>
              </w:rPr>
              <w:t>e</w:t>
            </w:r>
            <w:r w:rsidRPr="00222513">
              <w:rPr>
                <w:rFonts w:eastAsia="Arial"/>
                <w:spacing w:val="-3"/>
                <w:lang w:val="en-AU"/>
              </w:rPr>
              <w:t>v</w:t>
            </w:r>
            <w:r w:rsidRPr="00222513">
              <w:rPr>
                <w:rFonts w:eastAsia="Arial"/>
                <w:spacing w:val="-2"/>
                <w:lang w:val="en-AU"/>
              </w:rPr>
              <w:t>i</w:t>
            </w:r>
            <w:r w:rsidRPr="00222513">
              <w:rPr>
                <w:rFonts w:eastAsia="Arial"/>
                <w:lang w:val="en-AU"/>
              </w:rPr>
              <w:t>ew</w:t>
            </w:r>
            <w:r w:rsidRPr="00222513">
              <w:rPr>
                <w:rFonts w:eastAsia="Arial"/>
                <w:spacing w:val="-1"/>
                <w:lang w:val="en-AU"/>
              </w:rPr>
              <w:t xml:space="preserve"> </w:t>
            </w:r>
            <w:r w:rsidRPr="00222513">
              <w:rPr>
                <w:rFonts w:eastAsia="Arial"/>
                <w:lang w:val="en-AU"/>
              </w:rPr>
              <w:t>your c</w:t>
            </w:r>
            <w:r w:rsidRPr="00222513">
              <w:rPr>
                <w:rFonts w:eastAsia="Arial"/>
                <w:spacing w:val="-2"/>
                <w:lang w:val="en-AU"/>
              </w:rPr>
              <w:t>l</w:t>
            </w:r>
            <w:r w:rsidRPr="00222513">
              <w:rPr>
                <w:rFonts w:eastAsia="Arial"/>
                <w:lang w:val="en-AU"/>
              </w:rPr>
              <w:t>a</w:t>
            </w:r>
            <w:r w:rsidRPr="00222513">
              <w:rPr>
                <w:rFonts w:eastAsia="Arial"/>
                <w:spacing w:val="-2"/>
                <w:lang w:val="en-AU"/>
              </w:rPr>
              <w:t>i</w:t>
            </w:r>
            <w:r w:rsidRPr="00222513">
              <w:rPr>
                <w:rFonts w:eastAsia="Arial"/>
                <w:lang w:val="en-AU"/>
              </w:rPr>
              <w:t>ms</w:t>
            </w:r>
            <w:r w:rsidRPr="00222513">
              <w:rPr>
                <w:rFonts w:eastAsia="Arial"/>
                <w:spacing w:val="1"/>
                <w:lang w:val="en-AU"/>
              </w:rPr>
              <w:t xml:space="preserve"> </w:t>
            </w:r>
            <w:r w:rsidRPr="00222513">
              <w:rPr>
                <w:rFonts w:eastAsia="Arial"/>
                <w:lang w:val="en-AU"/>
              </w:rPr>
              <w:t>a</w:t>
            </w:r>
            <w:r w:rsidRPr="00222513">
              <w:rPr>
                <w:rFonts w:eastAsia="Arial"/>
                <w:spacing w:val="-1"/>
                <w:lang w:val="en-AU"/>
              </w:rPr>
              <w:t>n</w:t>
            </w:r>
            <w:r w:rsidRPr="00222513">
              <w:rPr>
                <w:rFonts w:eastAsia="Arial"/>
                <w:lang w:val="en-AU"/>
              </w:rPr>
              <w:t>d ke</w:t>
            </w:r>
            <w:r w:rsidRPr="00222513">
              <w:rPr>
                <w:rFonts w:eastAsia="Arial"/>
                <w:spacing w:val="-1"/>
                <w:lang w:val="en-AU"/>
              </w:rPr>
              <w:t>e</w:t>
            </w:r>
            <w:r w:rsidRPr="00222513">
              <w:rPr>
                <w:rFonts w:eastAsia="Arial"/>
                <w:lang w:val="en-AU"/>
              </w:rPr>
              <w:t>p your</w:t>
            </w:r>
            <w:r w:rsidRPr="00222513">
              <w:rPr>
                <w:rFonts w:eastAsia="Arial"/>
                <w:spacing w:val="-1"/>
                <w:lang w:val="en-AU"/>
              </w:rPr>
              <w:t xml:space="preserve"> </w:t>
            </w:r>
            <w:r w:rsidRPr="00222513">
              <w:rPr>
                <w:rFonts w:eastAsia="Arial"/>
                <w:lang w:val="en-AU"/>
              </w:rPr>
              <w:t>rec</w:t>
            </w:r>
            <w:r w:rsidRPr="00222513">
              <w:rPr>
                <w:rFonts w:eastAsia="Arial"/>
                <w:spacing w:val="-1"/>
                <w:lang w:val="en-AU"/>
              </w:rPr>
              <w:t>o</w:t>
            </w:r>
            <w:r w:rsidRPr="00222513">
              <w:rPr>
                <w:rFonts w:eastAsia="Arial"/>
                <w:lang w:val="en-AU"/>
              </w:rPr>
              <w:t>r</w:t>
            </w:r>
            <w:r w:rsidRPr="00222513">
              <w:rPr>
                <w:rFonts w:eastAsia="Arial"/>
                <w:spacing w:val="-3"/>
                <w:lang w:val="en-AU"/>
              </w:rPr>
              <w:t>d</w:t>
            </w:r>
            <w:r w:rsidRPr="00222513">
              <w:rPr>
                <w:rFonts w:eastAsia="Arial"/>
                <w:lang w:val="en-AU"/>
              </w:rPr>
              <w:t>s</w:t>
            </w:r>
            <w:r w:rsidRPr="00222513">
              <w:rPr>
                <w:rFonts w:eastAsia="Arial"/>
                <w:spacing w:val="1"/>
                <w:lang w:val="en-AU"/>
              </w:rPr>
              <w:t xml:space="preserve"> </w:t>
            </w:r>
            <w:r w:rsidRPr="00222513">
              <w:rPr>
                <w:rFonts w:eastAsia="Arial"/>
                <w:lang w:val="en-AU"/>
              </w:rPr>
              <w:t>as</w:t>
            </w:r>
            <w:r w:rsidRPr="00222513">
              <w:rPr>
                <w:rFonts w:eastAsia="Arial"/>
                <w:spacing w:val="-2"/>
                <w:lang w:val="en-AU"/>
              </w:rPr>
              <w:t xml:space="preserve"> </w:t>
            </w:r>
            <w:r w:rsidRPr="00222513">
              <w:rPr>
                <w:rFonts w:eastAsia="Arial"/>
                <w:spacing w:val="-4"/>
                <w:lang w:val="en-AU"/>
              </w:rPr>
              <w:t>w</w:t>
            </w:r>
            <w:r w:rsidRPr="00222513">
              <w:rPr>
                <w:rFonts w:eastAsia="Arial"/>
                <w:lang w:val="en-AU"/>
              </w:rPr>
              <w:t xml:space="preserve">e </w:t>
            </w:r>
            <w:r w:rsidRPr="00222513">
              <w:rPr>
                <w:rFonts w:eastAsia="Arial"/>
                <w:spacing w:val="2"/>
                <w:lang w:val="en-AU"/>
              </w:rPr>
              <w:t>m</w:t>
            </w:r>
            <w:r w:rsidRPr="00222513">
              <w:rPr>
                <w:rFonts w:eastAsia="Arial"/>
                <w:lang w:val="en-AU"/>
              </w:rPr>
              <w:t>ay</w:t>
            </w:r>
            <w:r w:rsidRPr="00222513">
              <w:rPr>
                <w:rFonts w:eastAsia="Arial"/>
                <w:spacing w:val="-2"/>
                <w:lang w:val="en-AU"/>
              </w:rPr>
              <w:t xml:space="preserve"> </w:t>
            </w:r>
            <w:r w:rsidRPr="00222513">
              <w:rPr>
                <w:rFonts w:eastAsia="Arial"/>
                <w:lang w:val="en-AU"/>
              </w:rPr>
              <w:t>ask for</w:t>
            </w:r>
            <w:r w:rsidRPr="00222513">
              <w:rPr>
                <w:rFonts w:eastAsia="Arial"/>
                <w:spacing w:val="-1"/>
                <w:lang w:val="en-AU"/>
              </w:rPr>
              <w:t xml:space="preserve"> </w:t>
            </w:r>
            <w:r w:rsidRPr="00222513">
              <w:rPr>
                <w:rFonts w:eastAsia="Arial"/>
                <w:lang w:val="en-AU"/>
              </w:rPr>
              <w:t>th</w:t>
            </w:r>
            <w:r w:rsidRPr="00222513">
              <w:rPr>
                <w:rFonts w:eastAsia="Arial"/>
                <w:spacing w:val="-4"/>
                <w:lang w:val="en-AU"/>
              </w:rPr>
              <w:t>e</w:t>
            </w:r>
            <w:r w:rsidRPr="00222513">
              <w:rPr>
                <w:rFonts w:eastAsia="Arial"/>
                <w:lang w:val="en-AU"/>
              </w:rPr>
              <w:t>m.</w:t>
            </w:r>
          </w:p>
        </w:tc>
        <w:tc>
          <w:tcPr>
            <w:tcW w:w="2940" w:type="dxa"/>
          </w:tcPr>
          <w:p w14:paraId="307BD110" w14:textId="77777777" w:rsidR="009B08DF" w:rsidRPr="00222513" w:rsidRDefault="009B08DF" w:rsidP="00222513">
            <w:pPr>
              <w:pStyle w:val="Tabletext"/>
              <w:rPr>
                <w:color w:val="000000"/>
                <w:lang w:val="en-AU"/>
              </w:rPr>
            </w:pPr>
            <w:r w:rsidRPr="00222513">
              <w:rPr>
                <w:lang w:val="en-AU"/>
              </w:rPr>
              <w:t>This message advises where there are significant claims at the ‘</w:t>
            </w:r>
            <w:r w:rsidRPr="00222513">
              <w:rPr>
                <w:iCs/>
                <w:lang w:val="en-AU"/>
              </w:rPr>
              <w:t>Other deductions label’</w:t>
            </w:r>
            <w:r w:rsidRPr="00222513">
              <w:rPr>
                <w:lang w:val="en-AU"/>
              </w:rPr>
              <w:t xml:space="preserve"> that are high in comparison to the taxpayer’s income and overall financial affairs.</w:t>
            </w:r>
            <w:r w:rsidRPr="00222513">
              <w:rPr>
                <w:color w:val="000000"/>
                <w:lang w:val="en-AU"/>
              </w:rPr>
              <w:t xml:space="preserve"> </w:t>
            </w:r>
          </w:p>
          <w:p w14:paraId="191016A0" w14:textId="77777777" w:rsidR="009B08DF" w:rsidRPr="00222513" w:rsidRDefault="009B08DF" w:rsidP="00222513">
            <w:pPr>
              <w:pStyle w:val="Tabletext"/>
              <w:rPr>
                <w:lang w:val="en-AU"/>
              </w:rPr>
            </w:pPr>
          </w:p>
        </w:tc>
      </w:tr>
      <w:tr w:rsidR="009B08DF" w:rsidRPr="0067705D" w14:paraId="448AC8B6" w14:textId="77777777" w:rsidTr="00222513">
        <w:trPr>
          <w:trHeight w:hRule="exact" w:val="2420"/>
        </w:trPr>
        <w:tc>
          <w:tcPr>
            <w:tcW w:w="1980" w:type="dxa"/>
          </w:tcPr>
          <w:p w14:paraId="633A4B23" w14:textId="77777777" w:rsidR="009B08DF" w:rsidRPr="00222513" w:rsidRDefault="009B08DF" w:rsidP="00303770">
            <w:pPr>
              <w:pStyle w:val="TableParagraph"/>
              <w:spacing w:before="120" w:line="250" w:lineRule="exact"/>
              <w:ind w:left="-38"/>
              <w:rPr>
                <w:rFonts w:ascii="Arial" w:eastAsia="Arial" w:hAnsi="Arial" w:cs="Arial"/>
                <w:b/>
                <w:bCs/>
                <w:spacing w:val="4"/>
                <w:lang w:val="en-AU"/>
              </w:rPr>
            </w:pPr>
            <w:r w:rsidRPr="00222513">
              <w:rPr>
                <w:rFonts w:ascii="Arial" w:eastAsia="Arial" w:hAnsi="Arial" w:cs="Arial"/>
                <w:b/>
                <w:bCs/>
                <w:spacing w:val="4"/>
                <w:lang w:val="en-AU"/>
              </w:rPr>
              <w:t>Interest and/or Dividend income</w:t>
            </w:r>
          </w:p>
        </w:tc>
        <w:tc>
          <w:tcPr>
            <w:tcW w:w="4431" w:type="dxa"/>
          </w:tcPr>
          <w:p w14:paraId="4E61773F" w14:textId="77777777" w:rsidR="009B08DF" w:rsidRPr="00222513" w:rsidRDefault="009B08DF" w:rsidP="00222513">
            <w:pPr>
              <w:rPr>
                <w:rFonts w:eastAsia="Arial"/>
                <w:lang w:val="en-AU"/>
              </w:rPr>
            </w:pPr>
            <w:r w:rsidRPr="00222513">
              <w:rPr>
                <w:rFonts w:eastAsia="Arial"/>
                <w:spacing w:val="-1"/>
                <w:lang w:val="en-AU"/>
              </w:rPr>
              <w:t>Y</w:t>
            </w:r>
            <w:r w:rsidRPr="00222513">
              <w:rPr>
                <w:rFonts w:eastAsia="Arial"/>
                <w:lang w:val="en-AU"/>
              </w:rPr>
              <w:t>ou h</w:t>
            </w:r>
            <w:r w:rsidRPr="00222513">
              <w:rPr>
                <w:rFonts w:eastAsia="Arial"/>
                <w:spacing w:val="-1"/>
                <w:lang w:val="en-AU"/>
              </w:rPr>
              <w:t>a</w:t>
            </w:r>
            <w:r w:rsidRPr="00222513">
              <w:rPr>
                <w:rFonts w:eastAsia="Arial"/>
                <w:spacing w:val="-3"/>
                <w:lang w:val="en-AU"/>
              </w:rPr>
              <w:t>v</w:t>
            </w:r>
            <w:r w:rsidRPr="00222513">
              <w:rPr>
                <w:rFonts w:eastAsia="Arial"/>
                <w:lang w:val="en-AU"/>
              </w:rPr>
              <w:t>e dec</w:t>
            </w:r>
            <w:r w:rsidRPr="00222513">
              <w:rPr>
                <w:rFonts w:eastAsia="Arial"/>
                <w:spacing w:val="-2"/>
                <w:lang w:val="en-AU"/>
              </w:rPr>
              <w:t>l</w:t>
            </w:r>
            <w:r w:rsidRPr="00222513">
              <w:rPr>
                <w:rFonts w:eastAsia="Arial"/>
                <w:lang w:val="en-AU"/>
              </w:rPr>
              <w:t xml:space="preserve">ared </w:t>
            </w:r>
            <w:r w:rsidRPr="00222513">
              <w:rPr>
                <w:rFonts w:eastAsia="Arial"/>
                <w:spacing w:val="-1"/>
                <w:lang w:val="en-AU"/>
              </w:rPr>
              <w:t>l</w:t>
            </w:r>
            <w:r w:rsidRPr="00222513">
              <w:rPr>
                <w:rFonts w:eastAsia="Arial"/>
                <w:lang w:val="en-AU"/>
              </w:rPr>
              <w:t>ess</w:t>
            </w:r>
            <w:r w:rsidRPr="00222513">
              <w:rPr>
                <w:rFonts w:eastAsia="Arial"/>
                <w:spacing w:val="-2"/>
                <w:lang w:val="en-AU"/>
              </w:rPr>
              <w:t xml:space="preserve"> t</w:t>
            </w:r>
            <w:r w:rsidRPr="00222513">
              <w:rPr>
                <w:rFonts w:eastAsia="Arial"/>
                <w:lang w:val="en-AU"/>
              </w:rPr>
              <w:t>h</w:t>
            </w:r>
            <w:r w:rsidRPr="00222513">
              <w:rPr>
                <w:rFonts w:eastAsia="Arial"/>
                <w:spacing w:val="-1"/>
                <w:lang w:val="en-AU"/>
              </w:rPr>
              <w:t>a</w:t>
            </w:r>
            <w:r w:rsidRPr="00222513">
              <w:rPr>
                <w:rFonts w:eastAsia="Arial"/>
                <w:lang w:val="en-AU"/>
              </w:rPr>
              <w:t xml:space="preserve">n $1 </w:t>
            </w:r>
            <w:r w:rsidRPr="00222513">
              <w:rPr>
                <w:rFonts w:eastAsia="Arial"/>
                <w:spacing w:val="-2"/>
                <w:lang w:val="en-AU"/>
              </w:rPr>
              <w:t>i</w:t>
            </w:r>
            <w:r w:rsidRPr="00222513">
              <w:rPr>
                <w:rFonts w:eastAsia="Arial"/>
                <w:lang w:val="en-AU"/>
              </w:rPr>
              <w:t xml:space="preserve">n </w:t>
            </w:r>
            <w:r w:rsidRPr="00222513">
              <w:rPr>
                <w:rFonts w:eastAsia="Arial"/>
                <w:b/>
                <w:lang w:val="en-AU"/>
              </w:rPr>
              <w:t>i</w:t>
            </w:r>
            <w:r w:rsidRPr="00222513">
              <w:rPr>
                <w:rFonts w:eastAsia="Arial"/>
                <w:b/>
                <w:spacing w:val="-1"/>
                <w:lang w:val="en-AU"/>
              </w:rPr>
              <w:t>n</w:t>
            </w:r>
            <w:r w:rsidRPr="00222513">
              <w:rPr>
                <w:rFonts w:eastAsia="Arial"/>
                <w:b/>
                <w:lang w:val="en-AU"/>
              </w:rPr>
              <w:t>ter</w:t>
            </w:r>
            <w:r w:rsidRPr="00222513">
              <w:rPr>
                <w:rFonts w:eastAsia="Arial"/>
                <w:b/>
                <w:spacing w:val="-3"/>
                <w:lang w:val="en-AU"/>
              </w:rPr>
              <w:t>e</w:t>
            </w:r>
            <w:r w:rsidRPr="00222513">
              <w:rPr>
                <w:rFonts w:eastAsia="Arial"/>
                <w:b/>
                <w:lang w:val="en-AU"/>
              </w:rPr>
              <w:t>st</w:t>
            </w:r>
            <w:r w:rsidRPr="00222513">
              <w:rPr>
                <w:rFonts w:eastAsia="Arial"/>
                <w:spacing w:val="-1"/>
                <w:lang w:val="en-AU"/>
              </w:rPr>
              <w:t xml:space="preserve"> </w:t>
            </w:r>
            <w:r w:rsidRPr="00222513">
              <w:rPr>
                <w:rFonts w:eastAsia="Arial"/>
                <w:spacing w:val="-2"/>
                <w:lang w:val="en-AU"/>
              </w:rPr>
              <w:t>i</w:t>
            </w:r>
            <w:r w:rsidRPr="00222513">
              <w:rPr>
                <w:rFonts w:eastAsia="Arial"/>
                <w:lang w:val="en-AU"/>
              </w:rPr>
              <w:t>nc</w:t>
            </w:r>
            <w:r w:rsidRPr="00222513">
              <w:rPr>
                <w:rFonts w:eastAsia="Arial"/>
                <w:spacing w:val="-1"/>
                <w:lang w:val="en-AU"/>
              </w:rPr>
              <w:t>o</w:t>
            </w:r>
            <w:r w:rsidRPr="00222513">
              <w:rPr>
                <w:rFonts w:eastAsia="Arial"/>
                <w:lang w:val="en-AU"/>
              </w:rPr>
              <w:t>me.</w:t>
            </w:r>
            <w:r w:rsidRPr="00222513">
              <w:rPr>
                <w:rFonts w:eastAsia="Arial"/>
                <w:spacing w:val="-1"/>
                <w:lang w:val="en-AU"/>
              </w:rPr>
              <w:t xml:space="preserve"> 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spacing w:val="-2"/>
                <w:lang w:val="en-AU"/>
              </w:rPr>
              <w:t>l</w:t>
            </w:r>
            <w:r w:rsidRPr="00222513">
              <w:rPr>
                <w:rFonts w:eastAsia="Arial"/>
                <w:lang w:val="en-AU"/>
              </w:rPr>
              <w:t>a</w:t>
            </w:r>
            <w:r w:rsidRPr="00222513">
              <w:rPr>
                <w:rFonts w:eastAsia="Arial"/>
                <w:spacing w:val="-3"/>
                <w:lang w:val="en-AU"/>
              </w:rPr>
              <w:t>s</w:t>
            </w:r>
            <w:r w:rsidRPr="00222513">
              <w:rPr>
                <w:rFonts w:eastAsia="Arial"/>
                <w:lang w:val="en-AU"/>
              </w:rPr>
              <w:t>t</w:t>
            </w:r>
            <w:r w:rsidRPr="00222513">
              <w:rPr>
                <w:rFonts w:eastAsia="Arial"/>
                <w:spacing w:val="-1"/>
                <w:lang w:val="en-AU"/>
              </w:rPr>
              <w:t xml:space="preserve"> </w:t>
            </w:r>
            <w:r w:rsidRPr="00222513">
              <w:rPr>
                <w:rFonts w:eastAsia="Arial"/>
                <w:lang w:val="en-AU"/>
              </w:rPr>
              <w:t>ret</w:t>
            </w:r>
            <w:r w:rsidRPr="00222513">
              <w:rPr>
                <w:rFonts w:eastAsia="Arial"/>
                <w:spacing w:val="-3"/>
                <w:lang w:val="en-AU"/>
              </w:rPr>
              <w:t>u</w:t>
            </w:r>
            <w:r w:rsidRPr="00222513">
              <w:rPr>
                <w:rFonts w:eastAsia="Arial"/>
                <w:lang w:val="en-AU"/>
              </w:rPr>
              <w:t>rn sh</w:t>
            </w:r>
            <w:r w:rsidRPr="00222513">
              <w:rPr>
                <w:rFonts w:eastAsia="Arial"/>
                <w:spacing w:val="-1"/>
                <w:lang w:val="en-AU"/>
              </w:rPr>
              <w:t>o</w:t>
            </w:r>
            <w:r w:rsidRPr="00222513">
              <w:rPr>
                <w:rFonts w:eastAsia="Arial"/>
                <w:spacing w:val="-4"/>
                <w:lang w:val="en-AU"/>
              </w:rPr>
              <w:t>w</w:t>
            </w:r>
            <w:r w:rsidRPr="00222513">
              <w:rPr>
                <w:rFonts w:eastAsia="Arial"/>
                <w:lang w:val="en-AU"/>
              </w:rPr>
              <w:t xml:space="preserve">ed </w:t>
            </w:r>
            <w:r w:rsidRPr="00222513">
              <w:rPr>
                <w:rFonts w:eastAsia="Arial"/>
                <w:b/>
                <w:lang w:val="en-AU"/>
              </w:rPr>
              <w:t>$xxx</w:t>
            </w:r>
            <w:r w:rsidRPr="00222513">
              <w:rPr>
                <w:rFonts w:eastAsia="Arial"/>
                <w:lang w:val="en-AU"/>
              </w:rPr>
              <w:t xml:space="preserve"> </w:t>
            </w:r>
            <w:r w:rsidRPr="00222513">
              <w:rPr>
                <w:rFonts w:eastAsia="Arial"/>
                <w:spacing w:val="-2"/>
                <w:lang w:val="en-AU"/>
              </w:rPr>
              <w:t>i</w:t>
            </w:r>
            <w:r w:rsidRPr="00222513">
              <w:rPr>
                <w:rFonts w:eastAsia="Arial"/>
                <w:lang w:val="en-AU"/>
              </w:rPr>
              <w:t>n i</w:t>
            </w:r>
            <w:r w:rsidRPr="00222513">
              <w:rPr>
                <w:rFonts w:eastAsia="Arial"/>
                <w:spacing w:val="-1"/>
                <w:lang w:val="en-AU"/>
              </w:rPr>
              <w:t>n</w:t>
            </w:r>
            <w:r w:rsidRPr="00222513">
              <w:rPr>
                <w:rFonts w:eastAsia="Arial"/>
                <w:lang w:val="en-AU"/>
              </w:rPr>
              <w:t>tere</w:t>
            </w:r>
            <w:r w:rsidRPr="00222513">
              <w:rPr>
                <w:rFonts w:eastAsia="Arial"/>
                <w:spacing w:val="-3"/>
                <w:lang w:val="en-AU"/>
              </w:rPr>
              <w:t>s</w:t>
            </w:r>
            <w:r w:rsidRPr="00222513">
              <w:rPr>
                <w:rFonts w:eastAsia="Arial"/>
                <w:lang w:val="en-AU"/>
              </w:rPr>
              <w:t>t.</w:t>
            </w:r>
            <w:r w:rsidRPr="00222513">
              <w:rPr>
                <w:rFonts w:eastAsia="Arial"/>
                <w:spacing w:val="2"/>
                <w:lang w:val="en-AU"/>
              </w:rPr>
              <w:t xml:space="preserve"> </w:t>
            </w:r>
            <w:r w:rsidRPr="00222513">
              <w:rPr>
                <w:rFonts w:eastAsia="Arial"/>
                <w:spacing w:val="-1"/>
                <w:lang w:val="en-AU"/>
              </w:rPr>
              <w:t>P</w:t>
            </w:r>
            <w:r w:rsidRPr="00222513">
              <w:rPr>
                <w:rFonts w:eastAsia="Arial"/>
                <w:spacing w:val="-2"/>
                <w:lang w:val="en-AU"/>
              </w:rPr>
              <w:t>l</w:t>
            </w:r>
            <w:r w:rsidRPr="00222513">
              <w:rPr>
                <w:rFonts w:eastAsia="Arial"/>
                <w:lang w:val="en-AU"/>
              </w:rPr>
              <w:t>e</w:t>
            </w:r>
            <w:r w:rsidRPr="00222513">
              <w:rPr>
                <w:rFonts w:eastAsia="Arial"/>
                <w:spacing w:val="-1"/>
                <w:lang w:val="en-AU"/>
              </w:rPr>
              <w:t>a</w:t>
            </w:r>
            <w:r w:rsidRPr="00222513">
              <w:rPr>
                <w:rFonts w:eastAsia="Arial"/>
                <w:lang w:val="en-AU"/>
              </w:rPr>
              <w:t>se ch</w:t>
            </w:r>
            <w:r w:rsidRPr="00222513">
              <w:rPr>
                <w:rFonts w:eastAsia="Arial"/>
                <w:spacing w:val="-1"/>
                <w:lang w:val="en-AU"/>
              </w:rPr>
              <w:t>e</w:t>
            </w:r>
            <w:r w:rsidRPr="00222513">
              <w:rPr>
                <w:rFonts w:eastAsia="Arial"/>
                <w:spacing w:val="-3"/>
                <w:lang w:val="en-AU"/>
              </w:rPr>
              <w:t>c</w:t>
            </w:r>
            <w:r w:rsidRPr="00222513">
              <w:rPr>
                <w:rFonts w:eastAsia="Arial"/>
                <w:lang w:val="en-AU"/>
              </w:rPr>
              <w:t>k</w:t>
            </w:r>
            <w:r w:rsidRPr="00222513">
              <w:rPr>
                <w:rFonts w:eastAsia="Arial"/>
                <w:spacing w:val="1"/>
                <w:lang w:val="en-AU"/>
              </w:rPr>
              <w:t xml:space="preserve"> </w:t>
            </w:r>
            <w:r w:rsidRPr="00222513">
              <w:rPr>
                <w:rFonts w:eastAsia="Arial"/>
                <w:lang w:val="en-AU"/>
              </w:rPr>
              <w:t>th</w:t>
            </w:r>
            <w:r w:rsidRPr="00222513">
              <w:rPr>
                <w:rFonts w:eastAsia="Arial"/>
                <w:spacing w:val="-1"/>
                <w:lang w:val="en-AU"/>
              </w:rPr>
              <w:t>a</w:t>
            </w:r>
            <w:r w:rsidRPr="00222513">
              <w:rPr>
                <w:rFonts w:eastAsia="Arial"/>
                <w:lang w:val="en-AU"/>
              </w:rPr>
              <w:t>t</w:t>
            </w:r>
            <w:r w:rsidRPr="00222513">
              <w:rPr>
                <w:rFonts w:eastAsia="Arial"/>
                <w:spacing w:val="-1"/>
                <w:lang w:val="en-AU"/>
              </w:rPr>
              <w:t xml:space="preserve"> </w:t>
            </w:r>
            <w:r w:rsidRPr="00222513">
              <w:rPr>
                <w:rFonts w:eastAsia="Arial"/>
                <w:spacing w:val="-3"/>
                <w:lang w:val="en-AU"/>
              </w:rPr>
              <w:t>y</w:t>
            </w:r>
            <w:r w:rsidRPr="00222513">
              <w:rPr>
                <w:rFonts w:eastAsia="Arial"/>
                <w:lang w:val="en-AU"/>
              </w:rPr>
              <w:t>ou h</w:t>
            </w:r>
            <w:r w:rsidRPr="00222513">
              <w:rPr>
                <w:rFonts w:eastAsia="Arial"/>
                <w:spacing w:val="-1"/>
                <w:lang w:val="en-AU"/>
              </w:rPr>
              <w:t>a</w:t>
            </w:r>
            <w:r w:rsidRPr="00222513">
              <w:rPr>
                <w:rFonts w:eastAsia="Arial"/>
                <w:spacing w:val="-3"/>
                <w:lang w:val="en-AU"/>
              </w:rPr>
              <w:t>v</w:t>
            </w:r>
            <w:r w:rsidRPr="00222513">
              <w:rPr>
                <w:rFonts w:eastAsia="Arial"/>
                <w:lang w:val="en-AU"/>
              </w:rPr>
              <w:t>e i</w:t>
            </w:r>
            <w:r w:rsidRPr="00222513">
              <w:rPr>
                <w:rFonts w:eastAsia="Arial"/>
                <w:spacing w:val="-1"/>
                <w:lang w:val="en-AU"/>
              </w:rPr>
              <w:t>n</w:t>
            </w:r>
            <w:r w:rsidRPr="00222513">
              <w:rPr>
                <w:rFonts w:eastAsia="Arial"/>
                <w:lang w:val="en-AU"/>
              </w:rPr>
              <w:t>c</w:t>
            </w:r>
            <w:r w:rsidRPr="00222513">
              <w:rPr>
                <w:rFonts w:eastAsia="Arial"/>
                <w:spacing w:val="-2"/>
                <w:lang w:val="en-AU"/>
              </w:rPr>
              <w:t>l</w:t>
            </w:r>
            <w:r w:rsidRPr="00222513">
              <w:rPr>
                <w:rFonts w:eastAsia="Arial"/>
                <w:lang w:val="en-AU"/>
              </w:rPr>
              <w:t>u</w:t>
            </w:r>
            <w:r w:rsidRPr="00222513">
              <w:rPr>
                <w:rFonts w:eastAsia="Arial"/>
                <w:spacing w:val="-1"/>
                <w:lang w:val="en-AU"/>
              </w:rPr>
              <w:t>d</w:t>
            </w:r>
            <w:r w:rsidRPr="00222513">
              <w:rPr>
                <w:rFonts w:eastAsia="Arial"/>
                <w:lang w:val="en-AU"/>
              </w:rPr>
              <w:t>ed a</w:t>
            </w:r>
            <w:r w:rsidRPr="00222513">
              <w:rPr>
                <w:rFonts w:eastAsia="Arial"/>
                <w:spacing w:val="-2"/>
                <w:lang w:val="en-AU"/>
              </w:rPr>
              <w:t>l</w:t>
            </w:r>
            <w:r w:rsidRPr="00222513">
              <w:rPr>
                <w:rFonts w:eastAsia="Arial"/>
                <w:lang w:val="en-AU"/>
              </w:rPr>
              <w:t xml:space="preserve">l </w:t>
            </w:r>
            <w:r w:rsidRPr="00222513">
              <w:rPr>
                <w:rFonts w:eastAsia="Arial"/>
                <w:spacing w:val="-3"/>
                <w:lang w:val="en-AU"/>
              </w:rPr>
              <w:t>y</w:t>
            </w:r>
            <w:r w:rsidRPr="00222513">
              <w:rPr>
                <w:rFonts w:eastAsia="Arial"/>
                <w:lang w:val="en-AU"/>
              </w:rPr>
              <w:t>o</w:t>
            </w:r>
            <w:r w:rsidRPr="00222513">
              <w:rPr>
                <w:rFonts w:eastAsia="Arial"/>
                <w:spacing w:val="-1"/>
                <w:lang w:val="en-AU"/>
              </w:rPr>
              <w:t>u</w:t>
            </w:r>
            <w:r w:rsidRPr="00222513">
              <w:rPr>
                <w:rFonts w:eastAsia="Arial"/>
                <w:lang w:val="en-AU"/>
              </w:rPr>
              <w:t>r</w:t>
            </w:r>
            <w:r w:rsidRPr="00222513">
              <w:rPr>
                <w:rFonts w:eastAsia="Arial"/>
                <w:spacing w:val="1"/>
                <w:lang w:val="en-AU"/>
              </w:rPr>
              <w:t xml:space="preserve"> </w:t>
            </w:r>
            <w:r w:rsidRPr="00222513">
              <w:rPr>
                <w:rFonts w:eastAsia="Arial"/>
                <w:spacing w:val="-2"/>
                <w:lang w:val="en-AU"/>
              </w:rPr>
              <w:t>i</w:t>
            </w:r>
            <w:r w:rsidRPr="00222513">
              <w:rPr>
                <w:rFonts w:eastAsia="Arial"/>
                <w:lang w:val="en-AU"/>
              </w:rPr>
              <w:t>nc</w:t>
            </w:r>
            <w:r w:rsidRPr="00222513">
              <w:rPr>
                <w:rFonts w:eastAsia="Arial"/>
                <w:spacing w:val="-1"/>
                <w:lang w:val="en-AU"/>
              </w:rPr>
              <w:t>o</w:t>
            </w:r>
            <w:r w:rsidRPr="00222513">
              <w:rPr>
                <w:rFonts w:eastAsia="Arial"/>
                <w:lang w:val="en-AU"/>
              </w:rPr>
              <w:t>me</w:t>
            </w:r>
            <w:r w:rsidRPr="00222513">
              <w:rPr>
                <w:rFonts w:eastAsia="Arial"/>
                <w:spacing w:val="-2"/>
                <w:lang w:val="en-AU"/>
              </w:rPr>
              <w:t xml:space="preserve"> </w:t>
            </w:r>
            <w:r w:rsidRPr="00222513">
              <w:rPr>
                <w:rFonts w:eastAsia="Arial"/>
                <w:lang w:val="en-AU"/>
              </w:rPr>
              <w:t>for</w:t>
            </w:r>
            <w:r w:rsidRPr="00222513">
              <w:rPr>
                <w:rFonts w:eastAsia="Arial"/>
                <w:spacing w:val="-1"/>
                <w:lang w:val="en-AU"/>
              </w:rPr>
              <w:t xml:space="preserve"> </w:t>
            </w:r>
            <w:r w:rsidRPr="00222513">
              <w:rPr>
                <w:rFonts w:eastAsia="Arial"/>
                <w:lang w:val="en-AU"/>
              </w:rPr>
              <w:t>th</w:t>
            </w:r>
            <w:r w:rsidRPr="00222513">
              <w:rPr>
                <w:rFonts w:eastAsia="Arial"/>
                <w:spacing w:val="-2"/>
                <w:lang w:val="en-AU"/>
              </w:rPr>
              <w:t>i</w:t>
            </w:r>
            <w:r w:rsidRPr="00222513">
              <w:rPr>
                <w:rFonts w:eastAsia="Arial"/>
                <w:lang w:val="en-AU"/>
              </w:rPr>
              <w:t>s</w:t>
            </w:r>
            <w:r w:rsidRPr="00222513">
              <w:rPr>
                <w:rFonts w:eastAsia="Arial"/>
                <w:spacing w:val="1"/>
                <w:lang w:val="en-AU"/>
              </w:rPr>
              <w:t xml:space="preserve"> </w:t>
            </w:r>
            <w:r w:rsidRPr="00222513">
              <w:rPr>
                <w:rFonts w:eastAsia="Arial"/>
                <w:spacing w:val="-5"/>
                <w:lang w:val="en-AU"/>
              </w:rPr>
              <w:t>y</w:t>
            </w:r>
            <w:r w:rsidRPr="00222513">
              <w:rPr>
                <w:rFonts w:eastAsia="Arial"/>
                <w:lang w:val="en-AU"/>
              </w:rPr>
              <w:t>e</w:t>
            </w:r>
            <w:r w:rsidRPr="00222513">
              <w:rPr>
                <w:rFonts w:eastAsia="Arial"/>
                <w:spacing w:val="-1"/>
                <w:lang w:val="en-AU"/>
              </w:rPr>
              <w:t>a</w:t>
            </w:r>
            <w:r w:rsidRPr="00222513">
              <w:rPr>
                <w:rFonts w:eastAsia="Arial"/>
                <w:lang w:val="en-AU"/>
              </w:rPr>
              <w:t>r.</w:t>
            </w:r>
          </w:p>
          <w:p w14:paraId="0C289D8E" w14:textId="77777777" w:rsidR="009B08DF" w:rsidRPr="00222513" w:rsidRDefault="009B08DF" w:rsidP="00222513">
            <w:pPr>
              <w:rPr>
                <w:rFonts w:eastAsia="Arial"/>
                <w:spacing w:val="-1"/>
                <w:lang w:val="en-AU"/>
              </w:rPr>
            </w:pPr>
          </w:p>
        </w:tc>
        <w:tc>
          <w:tcPr>
            <w:tcW w:w="2940" w:type="dxa"/>
          </w:tcPr>
          <w:p w14:paraId="2F9D6725" w14:textId="36C91452" w:rsidR="009B08DF" w:rsidRPr="00222513" w:rsidRDefault="009B08DF" w:rsidP="00222513">
            <w:pPr>
              <w:pStyle w:val="Tabletext"/>
              <w:rPr>
                <w:lang w:val="en-AU"/>
              </w:rPr>
            </w:pPr>
            <w:r w:rsidRPr="00222513">
              <w:rPr>
                <w:lang w:val="en-AU"/>
              </w:rPr>
              <w:t>This message advises where interest or dividend income may be missing (based on prior year information). If both labels are triggered, a combined message is provided.</w:t>
            </w:r>
          </w:p>
        </w:tc>
      </w:tr>
      <w:tr w:rsidR="00303770" w:rsidRPr="0067705D" w14:paraId="05FC3586" w14:textId="77777777" w:rsidTr="00222513">
        <w:trPr>
          <w:trHeight w:hRule="exact" w:val="1995"/>
        </w:trPr>
        <w:tc>
          <w:tcPr>
            <w:tcW w:w="1980" w:type="dxa"/>
          </w:tcPr>
          <w:p w14:paraId="0D84AF84" w14:textId="102915D2" w:rsidR="00303770" w:rsidRPr="00303770" w:rsidRDefault="00303770" w:rsidP="00303770">
            <w:pPr>
              <w:pStyle w:val="TableParagraph"/>
              <w:spacing w:before="120" w:line="250" w:lineRule="exact"/>
              <w:ind w:left="102"/>
              <w:rPr>
                <w:rFonts w:ascii="Arial" w:eastAsia="Arial" w:hAnsi="Arial" w:cs="Arial"/>
                <w:b/>
                <w:bCs/>
                <w:spacing w:val="4"/>
                <w:lang w:val="en-AU"/>
              </w:rPr>
            </w:pPr>
            <w:r w:rsidRPr="00222513">
              <w:rPr>
                <w:rFonts w:ascii="Arial" w:eastAsia="Arial" w:hAnsi="Arial" w:cs="Arial"/>
                <w:b/>
                <w:bCs/>
                <w:spacing w:val="4"/>
                <w:lang w:val="en-AU"/>
              </w:rPr>
              <w:lastRenderedPageBreak/>
              <w:t>Trust distribution</w:t>
            </w:r>
          </w:p>
        </w:tc>
        <w:tc>
          <w:tcPr>
            <w:tcW w:w="4431" w:type="dxa"/>
          </w:tcPr>
          <w:p w14:paraId="364E0763" w14:textId="1336E0EC" w:rsidR="00303770" w:rsidRPr="00303770" w:rsidRDefault="00303770" w:rsidP="00303770">
            <w:pPr>
              <w:rPr>
                <w:rFonts w:eastAsia="Arial"/>
                <w:spacing w:val="-1"/>
                <w:lang w:val="en-AU"/>
              </w:rPr>
            </w:pPr>
            <w:r w:rsidRPr="00222513">
              <w:rPr>
                <w:lang w:val="en-AU"/>
              </w:rPr>
              <w:t xml:space="preserve">Our records indicate you were the beneficiary of trust income either last year </w:t>
            </w:r>
            <w:r w:rsidRPr="00222513">
              <w:rPr>
                <w:u w:val="single"/>
                <w:lang w:val="en-AU"/>
              </w:rPr>
              <w:t>or this year</w:t>
            </w:r>
            <w:r w:rsidRPr="00222513">
              <w:rPr>
                <w:lang w:val="en-AU"/>
              </w:rPr>
              <w:t>. Do you need to report trust income this year? Please check that you have included all your income</w:t>
            </w:r>
            <w:r w:rsidRPr="00222513">
              <w:rPr>
                <w:i/>
                <w:iCs/>
                <w:lang w:val="en-AU"/>
              </w:rPr>
              <w:t>.</w:t>
            </w:r>
          </w:p>
        </w:tc>
        <w:tc>
          <w:tcPr>
            <w:tcW w:w="2940" w:type="dxa"/>
          </w:tcPr>
          <w:p w14:paraId="6A7E2FCA" w14:textId="3B5F8A16" w:rsidR="00303770" w:rsidRPr="00303770" w:rsidRDefault="00303770" w:rsidP="00303770">
            <w:pPr>
              <w:pStyle w:val="Tabletext"/>
              <w:rPr>
                <w:lang w:val="en-AU"/>
              </w:rPr>
            </w:pPr>
            <w:r w:rsidRPr="00222513">
              <w:rPr>
                <w:lang w:val="en-AU"/>
              </w:rPr>
              <w:t>This message advises where a trust distribution may be missing (based on prior or current year information).</w:t>
            </w:r>
          </w:p>
        </w:tc>
      </w:tr>
      <w:tr w:rsidR="00303770" w:rsidRPr="0067705D" w14:paraId="65575EB8" w14:textId="77777777" w:rsidTr="00222513">
        <w:trPr>
          <w:trHeight w:hRule="exact" w:val="2826"/>
        </w:trPr>
        <w:tc>
          <w:tcPr>
            <w:tcW w:w="1980" w:type="dxa"/>
          </w:tcPr>
          <w:p w14:paraId="0B6E21FC" w14:textId="77777777" w:rsidR="00303770" w:rsidRPr="00222513" w:rsidRDefault="00303770" w:rsidP="00303770">
            <w:pPr>
              <w:pStyle w:val="TableParagraph"/>
              <w:spacing w:before="120" w:line="250" w:lineRule="exact"/>
              <w:ind w:left="102"/>
              <w:rPr>
                <w:rFonts w:ascii="Arial" w:eastAsia="Arial" w:hAnsi="Arial" w:cs="Arial"/>
                <w:b/>
                <w:bCs/>
                <w:spacing w:val="4"/>
                <w:lang w:val="en-AU"/>
              </w:rPr>
            </w:pPr>
            <w:r w:rsidRPr="00222513">
              <w:rPr>
                <w:rFonts w:ascii="Arial" w:eastAsia="Arial" w:hAnsi="Arial" w:cs="Arial"/>
                <w:b/>
                <w:bCs/>
                <w:spacing w:val="4"/>
                <w:lang w:val="en-AU"/>
              </w:rPr>
              <w:t>Rental interest deductions</w:t>
            </w:r>
          </w:p>
        </w:tc>
        <w:tc>
          <w:tcPr>
            <w:tcW w:w="4431" w:type="dxa"/>
          </w:tcPr>
          <w:p w14:paraId="1B1A7992" w14:textId="77777777" w:rsidR="00303770" w:rsidRPr="00222513" w:rsidRDefault="00303770" w:rsidP="00222513">
            <w:pPr>
              <w:rPr>
                <w:rFonts w:eastAsia="Arial"/>
                <w:spacing w:val="-1"/>
                <w:lang w:val="en-AU"/>
              </w:rPr>
            </w:pPr>
            <w:r w:rsidRPr="00222513">
              <w:rPr>
                <w:rFonts w:eastAsia="Arial"/>
                <w:spacing w:val="-1"/>
                <w:lang w:val="en-AU"/>
              </w:rPr>
              <w:t xml:space="preserve">Your claim of </w:t>
            </w:r>
            <w:r w:rsidRPr="00222513">
              <w:rPr>
                <w:rFonts w:eastAsia="Arial"/>
                <w:b/>
                <w:spacing w:val="-1"/>
                <w:lang w:val="en-AU"/>
              </w:rPr>
              <w:t>&lt;$xx&gt;</w:t>
            </w:r>
            <w:r w:rsidRPr="00222513">
              <w:rPr>
                <w:rFonts w:eastAsia="Arial"/>
                <w:spacing w:val="-1"/>
                <w:lang w:val="en-AU"/>
              </w:rPr>
              <w:t xml:space="preserve"> for </w:t>
            </w:r>
            <w:r w:rsidRPr="00222513">
              <w:rPr>
                <w:rFonts w:eastAsia="Arial"/>
                <w:b/>
                <w:spacing w:val="-1"/>
                <w:lang w:val="en-AU"/>
              </w:rPr>
              <w:t>total interest on loans for rental properties</w:t>
            </w:r>
            <w:r w:rsidRPr="00222513">
              <w:rPr>
                <w:rFonts w:eastAsia="Arial"/>
                <w:spacing w:val="-1"/>
                <w:lang w:val="en-AU"/>
              </w:rPr>
              <w:t xml:space="preserve"> is higher than the amount claimed in your last return. Remember, you can only claim the part of the interest that is related to your rental property. Please review this claim.</w:t>
            </w:r>
          </w:p>
          <w:p w14:paraId="61B69248" w14:textId="77777777" w:rsidR="00303770" w:rsidRPr="00222513" w:rsidRDefault="00303770" w:rsidP="00222513">
            <w:pPr>
              <w:rPr>
                <w:rFonts w:eastAsia="Arial"/>
                <w:spacing w:val="-1"/>
                <w:lang w:val="en-AU"/>
              </w:rPr>
            </w:pPr>
          </w:p>
        </w:tc>
        <w:tc>
          <w:tcPr>
            <w:tcW w:w="2940" w:type="dxa"/>
          </w:tcPr>
          <w:p w14:paraId="3416AF7F" w14:textId="77777777" w:rsidR="00303770" w:rsidRPr="00222513" w:rsidRDefault="00303770" w:rsidP="00222513">
            <w:pPr>
              <w:pStyle w:val="Tabletext"/>
              <w:rPr>
                <w:color w:val="000000"/>
                <w:lang w:val="en-AU"/>
              </w:rPr>
            </w:pPr>
            <w:r w:rsidRPr="00222513">
              <w:rPr>
                <w:rFonts w:eastAsia="Arial"/>
                <w:lang w:val="en-AU"/>
              </w:rPr>
              <w:t>This message advises where there is an unexpected increase in the interest deduction compared with the previous year, factoring in capital works expenditure and property purchases.</w:t>
            </w:r>
          </w:p>
        </w:tc>
      </w:tr>
      <w:tr w:rsidR="00303770" w:rsidRPr="0067705D" w14:paraId="68718835" w14:textId="77777777" w:rsidTr="00222513">
        <w:trPr>
          <w:trHeight w:hRule="exact" w:val="2838"/>
        </w:trPr>
        <w:tc>
          <w:tcPr>
            <w:tcW w:w="1980" w:type="dxa"/>
          </w:tcPr>
          <w:p w14:paraId="63D9B2E6" w14:textId="77777777" w:rsidR="00303770" w:rsidRPr="00222513" w:rsidRDefault="00303770" w:rsidP="00303770">
            <w:pPr>
              <w:pStyle w:val="TableParagraph"/>
              <w:spacing w:before="120" w:line="250" w:lineRule="exact"/>
              <w:ind w:left="102"/>
              <w:rPr>
                <w:rFonts w:ascii="Arial" w:eastAsia="Arial" w:hAnsi="Arial" w:cs="Arial"/>
                <w:b/>
                <w:bCs/>
                <w:spacing w:val="4"/>
                <w:lang w:val="en-AU"/>
              </w:rPr>
            </w:pPr>
            <w:r w:rsidRPr="00222513">
              <w:rPr>
                <w:rFonts w:ascii="Arial" w:eastAsia="Arial" w:hAnsi="Arial" w:cs="Arial"/>
                <w:b/>
                <w:bCs/>
                <w:spacing w:val="4"/>
                <w:lang w:val="en-AU"/>
              </w:rPr>
              <w:t>Sole trader – total business income and total business expenses</w:t>
            </w:r>
          </w:p>
        </w:tc>
        <w:tc>
          <w:tcPr>
            <w:tcW w:w="4431" w:type="dxa"/>
          </w:tcPr>
          <w:p w14:paraId="31B11DA3" w14:textId="77777777" w:rsidR="00303770" w:rsidRPr="00222513" w:rsidRDefault="00303770" w:rsidP="00222513">
            <w:pPr>
              <w:rPr>
                <w:rFonts w:eastAsia="Arial"/>
                <w:spacing w:val="-1"/>
                <w:lang w:val="en-AU"/>
              </w:rPr>
            </w:pPr>
            <w:r w:rsidRPr="00222513">
              <w:rPr>
                <w:lang w:val="en-AU"/>
              </w:rPr>
              <w:t>Your total business income amount of &lt;$xx&gt; is lower than other clients with similar circumstances whilst your business expenses of &lt;$xx&gt; are higher. Please review the amounts and ensure you have included the correct income and expenses for the year.</w:t>
            </w:r>
          </w:p>
        </w:tc>
        <w:tc>
          <w:tcPr>
            <w:tcW w:w="2940" w:type="dxa"/>
          </w:tcPr>
          <w:p w14:paraId="72CAC842" w14:textId="77777777" w:rsidR="00303770" w:rsidRPr="00222513" w:rsidRDefault="00303770" w:rsidP="00222513">
            <w:pPr>
              <w:pStyle w:val="Tabletext"/>
              <w:rPr>
                <w:rFonts w:eastAsia="Arial"/>
                <w:lang w:val="en-AU"/>
              </w:rPr>
            </w:pPr>
            <w:r w:rsidRPr="00222513">
              <w:rPr>
                <w:rFonts w:eastAsia="Arial"/>
                <w:lang w:val="en-AU"/>
              </w:rPr>
              <w:t>This message advises where business income declared appears to be low and business expenses claims appear to be high in comparison to taxpayers with similar circumstances.</w:t>
            </w:r>
          </w:p>
        </w:tc>
      </w:tr>
      <w:tr w:rsidR="00303770" w:rsidRPr="0067705D" w14:paraId="287A4C1A" w14:textId="77777777" w:rsidTr="00222513">
        <w:trPr>
          <w:trHeight w:hRule="exact" w:val="2137"/>
        </w:trPr>
        <w:tc>
          <w:tcPr>
            <w:tcW w:w="1980" w:type="dxa"/>
          </w:tcPr>
          <w:p w14:paraId="66833963" w14:textId="77777777" w:rsidR="00303770" w:rsidRPr="00222513" w:rsidRDefault="00303770" w:rsidP="00303770">
            <w:pPr>
              <w:pStyle w:val="TableParagraph"/>
              <w:spacing w:before="120" w:line="250" w:lineRule="exact"/>
              <w:ind w:left="102"/>
              <w:rPr>
                <w:rFonts w:ascii="Arial" w:eastAsia="Arial" w:hAnsi="Arial" w:cs="Arial"/>
                <w:b/>
                <w:bCs/>
                <w:spacing w:val="4"/>
                <w:lang w:val="en-AU"/>
              </w:rPr>
            </w:pPr>
            <w:r w:rsidRPr="00222513">
              <w:rPr>
                <w:rFonts w:ascii="Arial" w:eastAsia="Arial" w:hAnsi="Arial" w:cs="Arial"/>
                <w:b/>
                <w:bCs/>
                <w:spacing w:val="4"/>
                <w:lang w:val="en-AU"/>
              </w:rPr>
              <w:t>Sole trader – total business income</w:t>
            </w:r>
          </w:p>
        </w:tc>
        <w:tc>
          <w:tcPr>
            <w:tcW w:w="4431" w:type="dxa"/>
          </w:tcPr>
          <w:p w14:paraId="533D6687" w14:textId="77777777" w:rsidR="00303770" w:rsidRPr="00222513" w:rsidRDefault="00303770" w:rsidP="00222513">
            <w:pPr>
              <w:rPr>
                <w:rFonts w:eastAsia="Arial"/>
                <w:spacing w:val="-1"/>
                <w:lang w:val="en-AU"/>
              </w:rPr>
            </w:pPr>
            <w:r w:rsidRPr="00222513">
              <w:rPr>
                <w:lang w:val="en-AU"/>
              </w:rPr>
              <w:t>Your total business income amount of &lt;$xx&gt; is lower than other clients with similar circumstances. Please review this amount and ensure you have included the correct income and expenses for the year.</w:t>
            </w:r>
          </w:p>
        </w:tc>
        <w:tc>
          <w:tcPr>
            <w:tcW w:w="2940" w:type="dxa"/>
          </w:tcPr>
          <w:p w14:paraId="75932188" w14:textId="77777777" w:rsidR="00303770" w:rsidRPr="00222513" w:rsidRDefault="00303770" w:rsidP="00222513">
            <w:pPr>
              <w:pStyle w:val="Tabletext"/>
              <w:rPr>
                <w:rFonts w:eastAsia="Arial"/>
                <w:lang w:val="en-AU"/>
              </w:rPr>
            </w:pPr>
            <w:r w:rsidRPr="00222513">
              <w:rPr>
                <w:rFonts w:eastAsia="Arial"/>
                <w:lang w:val="en-AU"/>
              </w:rPr>
              <w:t>This message advises where business income declared appears to be low in comparison to taxpayers with similar circumstances.</w:t>
            </w:r>
          </w:p>
        </w:tc>
      </w:tr>
      <w:tr w:rsidR="00303770" w:rsidRPr="0067705D" w14:paraId="44A243A8" w14:textId="77777777" w:rsidTr="00222513">
        <w:trPr>
          <w:trHeight w:hRule="exact" w:val="2563"/>
        </w:trPr>
        <w:tc>
          <w:tcPr>
            <w:tcW w:w="1980" w:type="dxa"/>
          </w:tcPr>
          <w:p w14:paraId="76C65849" w14:textId="77777777" w:rsidR="00303770" w:rsidRPr="00222513" w:rsidRDefault="00303770" w:rsidP="00303770">
            <w:pPr>
              <w:pStyle w:val="TableParagraph"/>
              <w:spacing w:before="120" w:line="250" w:lineRule="exact"/>
              <w:ind w:left="102"/>
              <w:rPr>
                <w:rFonts w:ascii="Arial" w:eastAsia="Arial" w:hAnsi="Arial" w:cs="Arial"/>
                <w:b/>
                <w:bCs/>
                <w:spacing w:val="4"/>
                <w:lang w:val="en-AU"/>
              </w:rPr>
            </w:pPr>
            <w:r w:rsidRPr="00222513">
              <w:rPr>
                <w:rFonts w:ascii="Arial" w:eastAsia="Arial" w:hAnsi="Arial" w:cs="Arial"/>
                <w:b/>
                <w:bCs/>
                <w:spacing w:val="4"/>
                <w:lang w:val="en-AU"/>
              </w:rPr>
              <w:t>Sole trader – total business expenses</w:t>
            </w:r>
          </w:p>
        </w:tc>
        <w:tc>
          <w:tcPr>
            <w:tcW w:w="4431" w:type="dxa"/>
          </w:tcPr>
          <w:p w14:paraId="3235D65E" w14:textId="77777777" w:rsidR="00303770" w:rsidRPr="00222513" w:rsidRDefault="00303770" w:rsidP="00222513">
            <w:pPr>
              <w:rPr>
                <w:rFonts w:eastAsia="Arial"/>
                <w:spacing w:val="-1"/>
                <w:lang w:val="en-AU"/>
              </w:rPr>
            </w:pPr>
            <w:r w:rsidRPr="00222513">
              <w:rPr>
                <w:lang w:val="en-AU"/>
              </w:rPr>
              <w:t>Your total business expenses amount of &lt;$xx&gt; is higher than other clients with similar circumstances. review this amount and ensure you have included the correct income and expenses for the year.</w:t>
            </w:r>
          </w:p>
        </w:tc>
        <w:tc>
          <w:tcPr>
            <w:tcW w:w="2940" w:type="dxa"/>
          </w:tcPr>
          <w:p w14:paraId="566D92B6" w14:textId="77777777" w:rsidR="00303770" w:rsidRPr="00222513" w:rsidRDefault="00303770" w:rsidP="00222513">
            <w:pPr>
              <w:pStyle w:val="Tabletext"/>
              <w:rPr>
                <w:rFonts w:eastAsia="Arial"/>
                <w:lang w:val="en-AU"/>
              </w:rPr>
            </w:pPr>
            <w:r w:rsidRPr="00222513">
              <w:rPr>
                <w:rFonts w:eastAsia="Arial"/>
                <w:lang w:val="en-AU"/>
              </w:rPr>
              <w:t>These messages advise where business expense claims appear to be high in comparison to taxpayers with similar circumstances.</w:t>
            </w:r>
          </w:p>
        </w:tc>
      </w:tr>
    </w:tbl>
    <w:p w14:paraId="4B1F17A0" w14:textId="77777777" w:rsidR="004014EC" w:rsidRPr="00222513" w:rsidRDefault="004014EC">
      <w:pPr>
        <w:spacing w:before="0" w:after="160" w:line="259" w:lineRule="auto"/>
        <w:rPr>
          <w:lang w:val="en-AU"/>
        </w:rPr>
      </w:pPr>
    </w:p>
    <w:p w14:paraId="5D610C88" w14:textId="36613AF2" w:rsidR="00974A01" w:rsidRPr="00222513" w:rsidRDefault="00974A01">
      <w:pPr>
        <w:spacing w:before="0" w:after="160" w:line="259" w:lineRule="auto"/>
        <w:rPr>
          <w:lang w:val="en-AU"/>
        </w:rPr>
      </w:pPr>
      <w:r w:rsidRPr="00222513">
        <w:rPr>
          <w:lang w:val="en-AU"/>
        </w:rPr>
        <w:br w:type="page"/>
      </w:r>
    </w:p>
    <w:p w14:paraId="6F2AD801" w14:textId="06C43965" w:rsidR="006F22A5" w:rsidRPr="00222513" w:rsidRDefault="00092323" w:rsidP="00092323">
      <w:pPr>
        <w:pStyle w:val="Heading1"/>
        <w:rPr>
          <w:lang w:val="en-AU"/>
        </w:rPr>
      </w:pPr>
      <w:bookmarkStart w:id="11" w:name="_Toc176789587"/>
      <w:r w:rsidRPr="00222513">
        <w:rPr>
          <w:lang w:val="en-AU"/>
        </w:rPr>
        <w:lastRenderedPageBreak/>
        <w:t xml:space="preserve">3. </w:t>
      </w:r>
      <w:r w:rsidR="006F22A5" w:rsidRPr="00222513">
        <w:rPr>
          <w:lang w:val="en-AU"/>
        </w:rPr>
        <w:t>Authorisation</w:t>
      </w:r>
      <w:bookmarkEnd w:id="11"/>
    </w:p>
    <w:p w14:paraId="59ADA30F" w14:textId="0918F7A9" w:rsidR="006F22A5" w:rsidRPr="00222513" w:rsidRDefault="00092323" w:rsidP="00092323">
      <w:pPr>
        <w:pStyle w:val="Heading2"/>
        <w:rPr>
          <w:lang w:val="en-AU"/>
        </w:rPr>
      </w:pPr>
      <w:bookmarkStart w:id="12" w:name="_Toc176789588"/>
      <w:r w:rsidRPr="00222513">
        <w:rPr>
          <w:lang w:val="en-AU"/>
        </w:rPr>
        <w:t xml:space="preserve">3.1 </w:t>
      </w:r>
      <w:r w:rsidR="006F22A5" w:rsidRPr="00222513">
        <w:rPr>
          <w:lang w:val="en-AU"/>
        </w:rPr>
        <w:t>Intermediary relationship</w:t>
      </w:r>
      <w:bookmarkEnd w:id="12"/>
    </w:p>
    <w:p w14:paraId="75556AA9" w14:textId="77777777" w:rsidR="006F22A5" w:rsidRPr="00222513" w:rsidRDefault="006F22A5" w:rsidP="006F22A5">
      <w:pPr>
        <w:rPr>
          <w:lang w:val="en-AU"/>
        </w:rPr>
      </w:pPr>
      <w:r w:rsidRPr="00222513">
        <w:rPr>
          <w:lang w:val="en-AU"/>
        </w:rPr>
        <w:t xml:space="preserve">The type of SBR service an intermediary can use on behalf of their clients depends on the activity being undertaken and whether the intermediary has a recognised relationship with the client. That is, an intermediary has the appropriate authorisation for the interaction being performed on behalf of the taxpayer recorded in ATO systems. </w:t>
      </w:r>
    </w:p>
    <w:p w14:paraId="68E9CB08" w14:textId="1732B7E0" w:rsidR="006F22A5" w:rsidRPr="00222513" w:rsidRDefault="006F22A5" w:rsidP="006F22A5">
      <w:pPr>
        <w:rPr>
          <w:lang w:val="en-AU"/>
        </w:rPr>
      </w:pPr>
      <w:r w:rsidRPr="00222513">
        <w:rPr>
          <w:lang w:val="en-AU"/>
        </w:rPr>
        <w:t xml:space="preserve">For the </w:t>
      </w:r>
      <w:r w:rsidR="009B08DF" w:rsidRPr="00222513">
        <w:rPr>
          <w:lang w:val="en-AU"/>
        </w:rPr>
        <w:t>IITRPRFL</w:t>
      </w:r>
      <w:r w:rsidR="00336F68" w:rsidRPr="00222513">
        <w:rPr>
          <w:color w:val="FF0000"/>
          <w:lang w:val="en-AU"/>
        </w:rPr>
        <w:t xml:space="preserve"> </w:t>
      </w:r>
      <w:r w:rsidRPr="00222513">
        <w:rPr>
          <w:lang w:val="en-AU"/>
        </w:rPr>
        <w:t xml:space="preserve">interactions, the tax agent must be linked at the client or account role level in ATO systems. </w:t>
      </w:r>
    </w:p>
    <w:p w14:paraId="6C1ED2A3" w14:textId="77777777" w:rsidR="006F22A5" w:rsidRPr="00222513" w:rsidRDefault="006F22A5" w:rsidP="006F22A5">
      <w:pPr>
        <w:rPr>
          <w:lang w:val="en-AU"/>
        </w:rPr>
      </w:pPr>
      <w:r w:rsidRPr="00222513">
        <w:rPr>
          <w:lang w:val="en-AU"/>
        </w:rPr>
        <w:t>A business intermediary must be appointed by a business in Access Manager to use the available services on their behalf. The tax practitioner to taxpayer relationship is a fundamental precondition to interacting with SBR for all activity statement interactions.</w:t>
      </w:r>
    </w:p>
    <w:p w14:paraId="563D96EE" w14:textId="4D3B2129" w:rsidR="006F22A5" w:rsidRPr="00222513" w:rsidRDefault="006F22A5" w:rsidP="006F22A5">
      <w:pPr>
        <w:rPr>
          <w:lang w:val="en-AU"/>
        </w:rPr>
      </w:pPr>
      <w:r w:rsidRPr="00222513">
        <w:rPr>
          <w:b/>
          <w:bCs/>
          <w:lang w:val="en-AU"/>
        </w:rPr>
        <w:t>Note:</w:t>
      </w:r>
      <w:r w:rsidR="00280F0B" w:rsidRPr="00222513">
        <w:rPr>
          <w:lang w:val="en-AU"/>
        </w:rPr>
        <w:t xml:space="preserve"> </w:t>
      </w:r>
      <w:r w:rsidRPr="00222513">
        <w:rPr>
          <w:lang w:val="en-AU"/>
        </w:rPr>
        <w:t xml:space="preserve">If the relationship does not exist, the SBR Add Client Relationship interaction of the Client Update services can be used to establish a relationship between the intermediary and the taxpayer. </w:t>
      </w:r>
    </w:p>
    <w:p w14:paraId="13D400CE" w14:textId="6EAACCC6" w:rsidR="006F22A5" w:rsidRPr="00222513" w:rsidRDefault="006F22A5" w:rsidP="006F22A5">
      <w:pPr>
        <w:rPr>
          <w:lang w:val="en-AU"/>
        </w:rPr>
      </w:pPr>
      <w:r w:rsidRPr="00222513">
        <w:rPr>
          <w:lang w:val="en-AU"/>
        </w:rPr>
        <w:t>See</w:t>
      </w:r>
      <w:r w:rsidR="00F7608A" w:rsidRPr="00222513">
        <w:rPr>
          <w:lang w:val="en-AU"/>
        </w:rPr>
        <w:t xml:space="preserve"> the</w:t>
      </w:r>
      <w:r w:rsidRPr="00222513">
        <w:rPr>
          <w:lang w:val="en-AU"/>
        </w:rPr>
        <w:t xml:space="preserve">: </w:t>
      </w:r>
    </w:p>
    <w:p w14:paraId="472F983B" w14:textId="5A023FE0" w:rsidR="006F22A5" w:rsidRPr="00222513" w:rsidRDefault="00B444FE" w:rsidP="00336F68">
      <w:pPr>
        <w:pStyle w:val="DotPointsList"/>
        <w:rPr>
          <w:lang w:val="en-AU"/>
        </w:rPr>
      </w:pPr>
      <w:hyperlink r:id="rId15" w:history="1">
        <w:r w:rsidR="00CF40C0" w:rsidRPr="00222513">
          <w:rPr>
            <w:rStyle w:val="Hyperlink"/>
            <w:noProof w:val="0"/>
            <w:lang w:val="en-AU"/>
          </w:rPr>
          <w:t>ATO C</w:t>
        </w:r>
        <w:r w:rsidR="008F3242" w:rsidRPr="00222513">
          <w:rPr>
            <w:rStyle w:val="Hyperlink"/>
            <w:noProof w:val="0"/>
            <w:lang w:val="en-AU"/>
          </w:rPr>
          <w:t>lient Update Relationship</w:t>
        </w:r>
        <w:r w:rsidR="00CF40C0" w:rsidRPr="00222513">
          <w:rPr>
            <w:rStyle w:val="Hyperlink"/>
            <w:noProof w:val="0"/>
            <w:lang w:val="en-AU"/>
          </w:rPr>
          <w:t xml:space="preserve"> 2018</w:t>
        </w:r>
        <w:r w:rsidR="006F22A5" w:rsidRPr="00222513">
          <w:rPr>
            <w:rStyle w:val="Hyperlink"/>
            <w:noProof w:val="0"/>
            <w:lang w:val="en-AU"/>
          </w:rPr>
          <w:t xml:space="preserve"> Business Implementation Guide</w:t>
        </w:r>
      </w:hyperlink>
      <w:r w:rsidR="006F22A5" w:rsidRPr="00222513">
        <w:rPr>
          <w:lang w:val="en-AU"/>
        </w:rPr>
        <w:t xml:space="preserve"> for further information</w:t>
      </w:r>
    </w:p>
    <w:p w14:paraId="07EFEE85" w14:textId="191C8D52" w:rsidR="006F22A5" w:rsidRPr="00222513" w:rsidRDefault="008F3242" w:rsidP="00336F68">
      <w:pPr>
        <w:pStyle w:val="DotPointsList"/>
        <w:rPr>
          <w:lang w:val="en-AU"/>
        </w:rPr>
      </w:pPr>
      <w:r w:rsidRPr="00222513">
        <w:rPr>
          <w:lang w:val="en-AU"/>
        </w:rPr>
        <w:t>SBR website</w:t>
      </w:r>
      <w:r w:rsidR="006F22A5" w:rsidRPr="00222513">
        <w:rPr>
          <w:lang w:val="en-AU"/>
        </w:rPr>
        <w:t xml:space="preserve"> for more information on </w:t>
      </w:r>
      <w:hyperlink r:id="rId16" w:history="1">
        <w:r w:rsidR="00A27164" w:rsidRPr="00222513">
          <w:rPr>
            <w:rStyle w:val="Hyperlink"/>
            <w:noProof w:val="0"/>
            <w:lang w:val="en-AU"/>
          </w:rPr>
          <w:t>client management</w:t>
        </w:r>
      </w:hyperlink>
      <w:r w:rsidR="000E0211" w:rsidRPr="00222513">
        <w:rPr>
          <w:lang w:val="en-AU"/>
        </w:rPr>
        <w:t>.</w:t>
      </w:r>
    </w:p>
    <w:p w14:paraId="40E6572E" w14:textId="2204A588" w:rsidR="006F22A5" w:rsidRPr="00222513" w:rsidRDefault="00092323" w:rsidP="00092323">
      <w:pPr>
        <w:pStyle w:val="Heading2"/>
        <w:rPr>
          <w:lang w:val="en-AU"/>
        </w:rPr>
      </w:pPr>
      <w:bookmarkStart w:id="13" w:name="_Toc176789589"/>
      <w:r w:rsidRPr="00222513">
        <w:rPr>
          <w:lang w:val="en-AU"/>
        </w:rPr>
        <w:t xml:space="preserve">3.2 </w:t>
      </w:r>
      <w:r w:rsidR="006F22A5" w:rsidRPr="00222513">
        <w:rPr>
          <w:lang w:val="en-AU"/>
        </w:rPr>
        <w:t>Access Manager</w:t>
      </w:r>
      <w:bookmarkEnd w:id="13"/>
    </w:p>
    <w:p w14:paraId="3C2AFEBE" w14:textId="77777777" w:rsidR="00691235" w:rsidRPr="00222513" w:rsidRDefault="00691235" w:rsidP="00691235">
      <w:pPr>
        <w:rPr>
          <w:lang w:val="en-AU"/>
        </w:rPr>
      </w:pPr>
      <w:bookmarkStart w:id="14" w:name="_Toc527547133"/>
      <w:bookmarkStart w:id="15" w:name="_Toc527547186"/>
      <w:bookmarkEnd w:id="14"/>
      <w:bookmarkEnd w:id="15"/>
      <w:r w:rsidRPr="00222513">
        <w:rPr>
          <w:lang w:val="en-AU"/>
        </w:rPr>
        <w:t xml:space="preserve">Access Manager is used to manage access and permissions for SBR online services. ATO systems will check that the initiating party is allowed to use the interaction that is received through the SBR channel. </w:t>
      </w:r>
    </w:p>
    <w:p w14:paraId="587B9843" w14:textId="6E4260A0" w:rsidR="00691235" w:rsidRPr="00222513" w:rsidRDefault="00691235" w:rsidP="00691235">
      <w:pPr>
        <w:rPr>
          <w:lang w:val="en-AU"/>
        </w:rPr>
      </w:pPr>
      <w:r w:rsidRPr="00222513">
        <w:rPr>
          <w:lang w:val="en-AU"/>
        </w:rPr>
        <w:t xml:space="preserve">For more information on Access Manager, see the </w:t>
      </w:r>
      <w:hyperlink r:id="rId17" w:history="1">
        <w:r w:rsidRPr="00222513">
          <w:rPr>
            <w:rStyle w:val="Hyperlink"/>
            <w:lang w:val="en-AU"/>
          </w:rPr>
          <w:t>ATO website</w:t>
        </w:r>
      </w:hyperlink>
      <w:r w:rsidRPr="00222513">
        <w:rPr>
          <w:lang w:val="en-AU"/>
        </w:rPr>
        <w:t xml:space="preserve">. The table below displays the interactions available to each initiating party via SBR for the </w:t>
      </w:r>
      <w:r w:rsidR="002E5559" w:rsidRPr="00222513">
        <w:rPr>
          <w:lang w:val="en-AU"/>
        </w:rPr>
        <w:t>IITRPRFL</w:t>
      </w:r>
      <w:r w:rsidRPr="00222513">
        <w:rPr>
          <w:color w:val="FF0000"/>
          <w:lang w:val="en-AU"/>
        </w:rPr>
        <w:t xml:space="preserve"> </w:t>
      </w:r>
      <w:r w:rsidRPr="00222513">
        <w:rPr>
          <w:lang w:val="en-AU"/>
        </w:rPr>
        <w:t>services.</w:t>
      </w:r>
    </w:p>
    <w:p w14:paraId="4DEBA6CA" w14:textId="660B3287" w:rsidR="002E5559" w:rsidRPr="00222513" w:rsidRDefault="002E5559" w:rsidP="00222513">
      <w:pPr>
        <w:pStyle w:val="Caption"/>
        <w:rPr>
          <w:lang w:val="en-AU"/>
        </w:rPr>
      </w:pPr>
      <w:bookmarkStart w:id="16" w:name="_Toc176789577"/>
      <w:r w:rsidRPr="00222513">
        <w:rPr>
          <w:lang w:val="en-AU"/>
        </w:rPr>
        <w:t xml:space="preserve">Table </w:t>
      </w:r>
      <w:r w:rsidRPr="00222513">
        <w:rPr>
          <w:lang w:val="en-AU"/>
        </w:rPr>
        <w:fldChar w:fldCharType="begin"/>
      </w:r>
      <w:r w:rsidRPr="00222513">
        <w:rPr>
          <w:lang w:val="en-AU"/>
        </w:rPr>
        <w:instrText xml:space="preserve"> SEQ Table \* ARABIC </w:instrText>
      </w:r>
      <w:r w:rsidRPr="00222513">
        <w:rPr>
          <w:lang w:val="en-AU"/>
        </w:rPr>
        <w:fldChar w:fldCharType="separate"/>
      </w:r>
      <w:r w:rsidRPr="00222513">
        <w:rPr>
          <w:noProof/>
          <w:lang w:val="en-AU"/>
        </w:rPr>
        <w:t>4</w:t>
      </w:r>
      <w:r w:rsidRPr="00222513">
        <w:rPr>
          <w:lang w:val="en-AU"/>
        </w:rPr>
        <w:fldChar w:fldCharType="end"/>
      </w:r>
      <w:r w:rsidRPr="00222513">
        <w:rPr>
          <w:lang w:val="en-AU"/>
        </w:rPr>
        <w:t>: IITRPRFL interactions</w:t>
      </w:r>
      <w:bookmarkEnd w:id="16"/>
    </w:p>
    <w:tbl>
      <w:tblPr>
        <w:tblStyle w:val="ATOTable"/>
        <w:tblW w:w="8925" w:type="dxa"/>
        <w:tblInd w:w="-5" w:type="dxa"/>
        <w:tblLayout w:type="fixed"/>
        <w:tblLook w:val="04A0" w:firstRow="1" w:lastRow="0" w:firstColumn="1" w:lastColumn="0" w:noHBand="0" w:noVBand="1"/>
      </w:tblPr>
      <w:tblGrid>
        <w:gridCol w:w="1843"/>
        <w:gridCol w:w="3117"/>
        <w:gridCol w:w="991"/>
        <w:gridCol w:w="991"/>
        <w:gridCol w:w="991"/>
        <w:gridCol w:w="992"/>
      </w:tblGrid>
      <w:tr w:rsidR="00691235" w:rsidRPr="0067705D" w14:paraId="01AE3109" w14:textId="77777777" w:rsidTr="00222513">
        <w:trPr>
          <w:cantSplit/>
          <w:trHeight w:val="1633"/>
          <w:tblHeader/>
        </w:trPr>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6A6C44" w14:textId="77777777" w:rsidR="00691235" w:rsidRPr="00222513" w:rsidRDefault="00691235">
            <w:pPr>
              <w:jc w:val="center"/>
              <w:rPr>
                <w:rFonts w:ascii="Calibri" w:hAnsi="Calibri" w:cs="Calibri"/>
                <w:b/>
                <w:color w:val="000000"/>
                <w:lang w:val="en-AU"/>
              </w:rPr>
            </w:pPr>
            <w:r w:rsidRPr="00222513">
              <w:rPr>
                <w:b/>
                <w:lang w:val="en-AU"/>
              </w:rPr>
              <w:t>Interaction</w:t>
            </w:r>
          </w:p>
        </w:tc>
        <w:tc>
          <w:tcPr>
            <w:tcW w:w="311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FC85E4B" w14:textId="77777777" w:rsidR="00691235" w:rsidRPr="00222513" w:rsidRDefault="00691235">
            <w:pPr>
              <w:jc w:val="center"/>
              <w:rPr>
                <w:rFonts w:ascii="Calibri" w:hAnsi="Calibri" w:cs="Calibri"/>
                <w:b/>
                <w:color w:val="000000"/>
                <w:lang w:val="en-AU"/>
              </w:rPr>
            </w:pPr>
            <w:r w:rsidRPr="00222513">
              <w:rPr>
                <w:b/>
                <w:lang w:val="en-AU"/>
              </w:rPr>
              <w:t>Activity</w:t>
            </w:r>
          </w:p>
        </w:tc>
        <w:tc>
          <w:tcPr>
            <w:tcW w:w="991"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hideMark/>
          </w:tcPr>
          <w:p w14:paraId="24D64B2C" w14:textId="77777777" w:rsidR="00691235" w:rsidRPr="00222513" w:rsidRDefault="00691235">
            <w:pPr>
              <w:jc w:val="center"/>
              <w:rPr>
                <w:b/>
                <w:lang w:val="en-AU"/>
              </w:rPr>
            </w:pPr>
            <w:r w:rsidRPr="00222513">
              <w:rPr>
                <w:b/>
                <w:lang w:val="en-AU"/>
              </w:rPr>
              <w:t>Tax agent</w:t>
            </w:r>
          </w:p>
        </w:tc>
        <w:tc>
          <w:tcPr>
            <w:tcW w:w="991"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hideMark/>
          </w:tcPr>
          <w:p w14:paraId="4C0EAE5A" w14:textId="77777777" w:rsidR="00691235" w:rsidRPr="00222513" w:rsidRDefault="00691235">
            <w:pPr>
              <w:jc w:val="center"/>
              <w:rPr>
                <w:b/>
                <w:lang w:val="en-AU"/>
              </w:rPr>
            </w:pPr>
            <w:r w:rsidRPr="00222513">
              <w:rPr>
                <w:b/>
                <w:lang w:val="en-AU"/>
              </w:rPr>
              <w:t>BAS agent</w:t>
            </w:r>
          </w:p>
        </w:tc>
        <w:tc>
          <w:tcPr>
            <w:tcW w:w="991"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hideMark/>
          </w:tcPr>
          <w:p w14:paraId="6A438497" w14:textId="77777777" w:rsidR="00691235" w:rsidRPr="00222513" w:rsidRDefault="00691235">
            <w:pPr>
              <w:ind w:left="113" w:right="113"/>
              <w:jc w:val="center"/>
              <w:rPr>
                <w:b/>
                <w:lang w:val="en-AU"/>
              </w:rPr>
            </w:pPr>
            <w:r w:rsidRPr="00222513">
              <w:rPr>
                <w:b/>
                <w:lang w:val="en-AU"/>
              </w:rPr>
              <w:t>Business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hideMark/>
          </w:tcPr>
          <w:p w14:paraId="3B428327" w14:textId="77777777" w:rsidR="00691235" w:rsidRPr="00222513" w:rsidRDefault="00691235">
            <w:pPr>
              <w:ind w:left="113" w:right="113"/>
              <w:jc w:val="center"/>
              <w:rPr>
                <w:b/>
                <w:lang w:val="en-AU"/>
              </w:rPr>
            </w:pPr>
            <w:r w:rsidRPr="00222513">
              <w:rPr>
                <w:b/>
                <w:lang w:val="en-AU"/>
              </w:rPr>
              <w:t>Business Intermediary</w:t>
            </w:r>
          </w:p>
        </w:tc>
      </w:tr>
      <w:tr w:rsidR="002E5559" w:rsidRPr="0067705D" w14:paraId="38C9667C" w14:textId="77777777" w:rsidTr="00222513">
        <w:trPr>
          <w:trHeight w:val="600"/>
        </w:trPr>
        <w:tc>
          <w:tcPr>
            <w:tcW w:w="1843" w:type="dxa"/>
            <w:hideMark/>
          </w:tcPr>
          <w:p w14:paraId="129BCCC9" w14:textId="7C611EB6" w:rsidR="002E5559" w:rsidRPr="0067705D" w:rsidRDefault="002E5559" w:rsidP="002E5559">
            <w:pPr>
              <w:pStyle w:val="Bullet2"/>
              <w:numPr>
                <w:ilvl w:val="0"/>
                <w:numId w:val="0"/>
              </w:numPr>
              <w:tabs>
                <w:tab w:val="left" w:pos="720"/>
              </w:tabs>
              <w:rPr>
                <w:rFonts w:cs="Arial"/>
                <w:i/>
                <w:color w:val="000000"/>
                <w:szCs w:val="22"/>
              </w:rPr>
            </w:pPr>
            <w:proofErr w:type="spellStart"/>
            <w:r w:rsidRPr="0067705D">
              <w:rPr>
                <w:iCs/>
                <w:color w:val="000000"/>
              </w:rPr>
              <w:t>LDG.list</w:t>
            </w:r>
            <w:proofErr w:type="spellEnd"/>
          </w:p>
        </w:tc>
        <w:tc>
          <w:tcPr>
            <w:tcW w:w="3117" w:type="dxa"/>
            <w:hideMark/>
          </w:tcPr>
          <w:p w14:paraId="7E0BFC6E" w14:textId="695914E8" w:rsidR="002E5559" w:rsidRPr="00222513" w:rsidRDefault="002E5559" w:rsidP="00222513">
            <w:pPr>
              <w:pStyle w:val="Tabletext"/>
              <w:rPr>
                <w:lang w:val="en-AU"/>
              </w:rPr>
            </w:pPr>
            <w:r w:rsidRPr="00222513">
              <w:rPr>
                <w:lang w:val="en-AU"/>
              </w:rPr>
              <w:t xml:space="preserve">Request the list of a </w:t>
            </w:r>
            <w:proofErr w:type="gramStart"/>
            <w:r w:rsidRPr="00222513">
              <w:rPr>
                <w:lang w:val="en-AU"/>
              </w:rPr>
              <w:t>client’s</w:t>
            </w:r>
            <w:proofErr w:type="gramEnd"/>
            <w:r w:rsidRPr="00222513">
              <w:rPr>
                <w:lang w:val="en-AU"/>
              </w:rPr>
              <w:t xml:space="preserve"> expected and received lodgments</w:t>
            </w:r>
          </w:p>
        </w:tc>
        <w:tc>
          <w:tcPr>
            <w:tcW w:w="991" w:type="dxa"/>
            <w:hideMark/>
          </w:tcPr>
          <w:p w14:paraId="2CE00EC2" w14:textId="3563BBFF" w:rsidR="002E5559" w:rsidRPr="00222513" w:rsidRDefault="002E5559" w:rsidP="00222513">
            <w:pPr>
              <w:jc w:val="center"/>
              <w:rPr>
                <w:lang w:val="en-AU"/>
              </w:rPr>
            </w:pPr>
            <w:r w:rsidRPr="00222513">
              <w:rPr>
                <w:lang w:val="en-AU"/>
              </w:rPr>
              <w:t>Y</w:t>
            </w:r>
          </w:p>
        </w:tc>
        <w:tc>
          <w:tcPr>
            <w:tcW w:w="991" w:type="dxa"/>
            <w:hideMark/>
          </w:tcPr>
          <w:p w14:paraId="2AA2F9A0" w14:textId="2296BAED" w:rsidR="002E5559" w:rsidRPr="00222513" w:rsidRDefault="002E5559" w:rsidP="00222513">
            <w:pPr>
              <w:jc w:val="center"/>
              <w:rPr>
                <w:lang w:val="en-AU"/>
              </w:rPr>
            </w:pPr>
            <w:r w:rsidRPr="00222513">
              <w:rPr>
                <w:lang w:val="en-AU"/>
              </w:rPr>
              <w:t>N</w:t>
            </w:r>
          </w:p>
        </w:tc>
        <w:tc>
          <w:tcPr>
            <w:tcW w:w="991" w:type="dxa"/>
            <w:hideMark/>
          </w:tcPr>
          <w:p w14:paraId="494F3E19" w14:textId="5B078C3A" w:rsidR="002E5559" w:rsidRPr="00222513" w:rsidRDefault="002E5559" w:rsidP="00222513">
            <w:pPr>
              <w:jc w:val="center"/>
              <w:rPr>
                <w:lang w:val="en-AU"/>
              </w:rPr>
            </w:pPr>
            <w:r w:rsidRPr="00222513">
              <w:rPr>
                <w:lang w:val="en-AU"/>
              </w:rPr>
              <w:t>N</w:t>
            </w:r>
          </w:p>
        </w:tc>
        <w:tc>
          <w:tcPr>
            <w:tcW w:w="992" w:type="dxa"/>
            <w:hideMark/>
          </w:tcPr>
          <w:p w14:paraId="000E3029" w14:textId="24B93F74" w:rsidR="002E5559" w:rsidRPr="00222513" w:rsidRDefault="002E5559" w:rsidP="00222513">
            <w:pPr>
              <w:jc w:val="center"/>
              <w:rPr>
                <w:lang w:val="en-AU"/>
              </w:rPr>
            </w:pPr>
            <w:r w:rsidRPr="00222513">
              <w:rPr>
                <w:lang w:val="en-AU"/>
              </w:rPr>
              <w:t>N</w:t>
            </w:r>
          </w:p>
        </w:tc>
      </w:tr>
      <w:tr w:rsidR="002E5559" w:rsidRPr="0067705D" w14:paraId="4315D9A7" w14:textId="77777777" w:rsidTr="00222513">
        <w:trPr>
          <w:trHeight w:val="600"/>
        </w:trPr>
        <w:tc>
          <w:tcPr>
            <w:tcW w:w="1843" w:type="dxa"/>
            <w:hideMark/>
          </w:tcPr>
          <w:p w14:paraId="0F163307" w14:textId="2E68AFDA" w:rsidR="002E5559" w:rsidRPr="0067705D" w:rsidRDefault="002E5559" w:rsidP="002E5559">
            <w:pPr>
              <w:pStyle w:val="Bullet2"/>
              <w:numPr>
                <w:ilvl w:val="0"/>
                <w:numId w:val="0"/>
              </w:numPr>
              <w:tabs>
                <w:tab w:val="left" w:pos="720"/>
              </w:tabs>
              <w:rPr>
                <w:rFonts w:cs="Arial"/>
                <w:i/>
                <w:color w:val="000000"/>
                <w:szCs w:val="22"/>
              </w:rPr>
            </w:pPr>
            <w:proofErr w:type="spellStart"/>
            <w:r w:rsidRPr="00222513">
              <w:rPr>
                <w:rStyle w:val="BodyTextChar1"/>
                <w:iCs/>
                <w:szCs w:val="22"/>
                <w:lang w:val="en-AU"/>
              </w:rPr>
              <w:lastRenderedPageBreak/>
              <w:t>IITR.Prefill</w:t>
            </w:r>
            <w:proofErr w:type="spellEnd"/>
          </w:p>
        </w:tc>
        <w:tc>
          <w:tcPr>
            <w:tcW w:w="3117" w:type="dxa"/>
            <w:hideMark/>
          </w:tcPr>
          <w:p w14:paraId="61B0527B" w14:textId="7851F9B5" w:rsidR="002E5559" w:rsidRPr="00222513" w:rsidRDefault="002E5559" w:rsidP="00222513">
            <w:pPr>
              <w:pStyle w:val="Tabletext"/>
              <w:rPr>
                <w:lang w:val="en-AU"/>
              </w:rPr>
            </w:pPr>
            <w:r w:rsidRPr="00222513">
              <w:rPr>
                <w:lang w:val="en-AU"/>
              </w:rPr>
              <w:t>Request taxpayer data held by the ATO, mainly provided by third party information providers</w:t>
            </w:r>
          </w:p>
        </w:tc>
        <w:tc>
          <w:tcPr>
            <w:tcW w:w="991" w:type="dxa"/>
            <w:hideMark/>
          </w:tcPr>
          <w:p w14:paraId="445928B4" w14:textId="0BB19730" w:rsidR="002E5559" w:rsidRPr="00222513" w:rsidRDefault="002E5559" w:rsidP="00222513">
            <w:pPr>
              <w:jc w:val="center"/>
              <w:rPr>
                <w:lang w:val="en-AU"/>
              </w:rPr>
            </w:pPr>
            <w:r w:rsidRPr="00222513">
              <w:rPr>
                <w:lang w:val="en-AU"/>
              </w:rPr>
              <w:t>Y</w:t>
            </w:r>
          </w:p>
        </w:tc>
        <w:tc>
          <w:tcPr>
            <w:tcW w:w="991" w:type="dxa"/>
            <w:hideMark/>
          </w:tcPr>
          <w:p w14:paraId="2B7B4A13" w14:textId="58B94ADA" w:rsidR="002E5559" w:rsidRPr="00222513" w:rsidRDefault="002E5559" w:rsidP="00222513">
            <w:pPr>
              <w:jc w:val="center"/>
              <w:rPr>
                <w:lang w:val="en-AU"/>
              </w:rPr>
            </w:pPr>
            <w:r w:rsidRPr="00222513">
              <w:rPr>
                <w:lang w:val="en-AU"/>
              </w:rPr>
              <w:t>N</w:t>
            </w:r>
          </w:p>
        </w:tc>
        <w:tc>
          <w:tcPr>
            <w:tcW w:w="991" w:type="dxa"/>
            <w:hideMark/>
          </w:tcPr>
          <w:p w14:paraId="33D575B9" w14:textId="6916430F" w:rsidR="002E5559" w:rsidRPr="00222513" w:rsidRDefault="002E5559" w:rsidP="00222513">
            <w:pPr>
              <w:jc w:val="center"/>
              <w:rPr>
                <w:lang w:val="en-AU"/>
              </w:rPr>
            </w:pPr>
            <w:r w:rsidRPr="00222513">
              <w:rPr>
                <w:lang w:val="en-AU"/>
              </w:rPr>
              <w:t>N</w:t>
            </w:r>
          </w:p>
        </w:tc>
        <w:tc>
          <w:tcPr>
            <w:tcW w:w="992" w:type="dxa"/>
            <w:hideMark/>
          </w:tcPr>
          <w:p w14:paraId="1F12043D" w14:textId="1DFC0462" w:rsidR="002E5559" w:rsidRPr="00222513" w:rsidRDefault="002E5559" w:rsidP="00222513">
            <w:pPr>
              <w:jc w:val="center"/>
              <w:rPr>
                <w:lang w:val="en-AU"/>
              </w:rPr>
            </w:pPr>
            <w:r w:rsidRPr="00222513">
              <w:rPr>
                <w:lang w:val="en-AU"/>
              </w:rPr>
              <w:t>N</w:t>
            </w:r>
          </w:p>
        </w:tc>
      </w:tr>
      <w:tr w:rsidR="002E5559" w:rsidRPr="0067705D" w14:paraId="5D3B27A8" w14:textId="77777777" w:rsidTr="00222513">
        <w:trPr>
          <w:trHeight w:val="600"/>
        </w:trPr>
        <w:tc>
          <w:tcPr>
            <w:tcW w:w="1843" w:type="dxa"/>
            <w:hideMark/>
          </w:tcPr>
          <w:p w14:paraId="60BDDF5D" w14:textId="0313ACFA" w:rsidR="002E5559" w:rsidRPr="0067705D" w:rsidRDefault="002E5559" w:rsidP="002E5559">
            <w:pPr>
              <w:pStyle w:val="Bullet2"/>
              <w:numPr>
                <w:ilvl w:val="0"/>
                <w:numId w:val="0"/>
              </w:numPr>
              <w:tabs>
                <w:tab w:val="left" w:pos="720"/>
              </w:tabs>
              <w:rPr>
                <w:rFonts w:cs="Arial"/>
                <w:i/>
                <w:color w:val="000000"/>
                <w:szCs w:val="22"/>
              </w:rPr>
            </w:pPr>
            <w:proofErr w:type="spellStart"/>
            <w:r w:rsidRPr="0067705D">
              <w:rPr>
                <w:iCs/>
              </w:rPr>
              <w:t>IITR.Prelodge</w:t>
            </w:r>
            <w:proofErr w:type="spellEnd"/>
          </w:p>
        </w:tc>
        <w:tc>
          <w:tcPr>
            <w:tcW w:w="3117" w:type="dxa"/>
            <w:hideMark/>
          </w:tcPr>
          <w:p w14:paraId="6F2EE50C" w14:textId="323FA4CA" w:rsidR="002E5559" w:rsidRPr="00222513" w:rsidRDefault="002E5559" w:rsidP="00222513">
            <w:pPr>
              <w:pStyle w:val="Tabletext"/>
              <w:rPr>
                <w:lang w:val="en-AU"/>
              </w:rPr>
            </w:pPr>
            <w:r w:rsidRPr="00222513">
              <w:rPr>
                <w:lang w:val="en-AU"/>
              </w:rPr>
              <w:t>Validate data inputted into IITR, including an amendment or RFC before submitting for processing</w:t>
            </w:r>
          </w:p>
        </w:tc>
        <w:tc>
          <w:tcPr>
            <w:tcW w:w="991" w:type="dxa"/>
            <w:hideMark/>
          </w:tcPr>
          <w:p w14:paraId="7515FDA2" w14:textId="1BDB1CAE" w:rsidR="002E5559" w:rsidRPr="00222513" w:rsidRDefault="002E5559" w:rsidP="00222513">
            <w:pPr>
              <w:jc w:val="center"/>
              <w:rPr>
                <w:lang w:val="en-AU"/>
              </w:rPr>
            </w:pPr>
            <w:r w:rsidRPr="00222513">
              <w:rPr>
                <w:lang w:val="en-AU"/>
              </w:rPr>
              <w:t>Y</w:t>
            </w:r>
          </w:p>
        </w:tc>
        <w:tc>
          <w:tcPr>
            <w:tcW w:w="991" w:type="dxa"/>
            <w:hideMark/>
          </w:tcPr>
          <w:p w14:paraId="67B02EDA" w14:textId="422206EB" w:rsidR="002E5559" w:rsidRPr="00222513" w:rsidRDefault="002E5559" w:rsidP="00222513">
            <w:pPr>
              <w:jc w:val="center"/>
              <w:rPr>
                <w:lang w:val="en-AU"/>
              </w:rPr>
            </w:pPr>
            <w:r w:rsidRPr="00222513">
              <w:rPr>
                <w:lang w:val="en-AU"/>
              </w:rPr>
              <w:t>N</w:t>
            </w:r>
          </w:p>
        </w:tc>
        <w:tc>
          <w:tcPr>
            <w:tcW w:w="991" w:type="dxa"/>
            <w:hideMark/>
          </w:tcPr>
          <w:p w14:paraId="6D025CE6" w14:textId="2210997B" w:rsidR="002E5559" w:rsidRPr="00222513" w:rsidRDefault="002E5559" w:rsidP="00222513">
            <w:pPr>
              <w:jc w:val="center"/>
              <w:rPr>
                <w:lang w:val="en-AU"/>
              </w:rPr>
            </w:pPr>
            <w:r w:rsidRPr="00222513">
              <w:rPr>
                <w:lang w:val="en-AU"/>
              </w:rPr>
              <w:t>N</w:t>
            </w:r>
          </w:p>
        </w:tc>
        <w:tc>
          <w:tcPr>
            <w:tcW w:w="992" w:type="dxa"/>
            <w:hideMark/>
          </w:tcPr>
          <w:p w14:paraId="0EB2DF7D" w14:textId="40DAB2F9" w:rsidR="002E5559" w:rsidRPr="00222513" w:rsidRDefault="002E5559" w:rsidP="00222513">
            <w:pPr>
              <w:jc w:val="center"/>
              <w:rPr>
                <w:lang w:val="en-AU"/>
              </w:rPr>
            </w:pPr>
            <w:r w:rsidRPr="00222513">
              <w:rPr>
                <w:lang w:val="en-AU"/>
              </w:rPr>
              <w:t>N</w:t>
            </w:r>
          </w:p>
        </w:tc>
      </w:tr>
      <w:tr w:rsidR="002E5559" w:rsidRPr="0067705D" w14:paraId="059DDF3D" w14:textId="77777777" w:rsidTr="00222513">
        <w:trPr>
          <w:trHeight w:val="600"/>
        </w:trPr>
        <w:tc>
          <w:tcPr>
            <w:tcW w:w="1843" w:type="dxa"/>
          </w:tcPr>
          <w:p w14:paraId="46298700" w14:textId="24DFA27A" w:rsidR="002E5559" w:rsidRPr="0067705D" w:rsidRDefault="002E5559" w:rsidP="002E5559">
            <w:pPr>
              <w:pStyle w:val="Bullet2"/>
              <w:numPr>
                <w:ilvl w:val="0"/>
                <w:numId w:val="0"/>
              </w:numPr>
              <w:tabs>
                <w:tab w:val="left" w:pos="720"/>
              </w:tabs>
              <w:rPr>
                <w:bCs/>
                <w:i/>
                <w:szCs w:val="22"/>
              </w:rPr>
            </w:pPr>
            <w:proofErr w:type="spellStart"/>
            <w:r w:rsidRPr="0067705D">
              <w:rPr>
                <w:iCs/>
              </w:rPr>
              <w:t>IITR.Lodge</w:t>
            </w:r>
            <w:proofErr w:type="spellEnd"/>
          </w:p>
        </w:tc>
        <w:tc>
          <w:tcPr>
            <w:tcW w:w="3117" w:type="dxa"/>
          </w:tcPr>
          <w:p w14:paraId="422CF181" w14:textId="4EA19DA4" w:rsidR="002E5559" w:rsidRPr="00222513" w:rsidRDefault="002E5559" w:rsidP="00222513">
            <w:pPr>
              <w:pStyle w:val="Tabletext"/>
              <w:rPr>
                <w:lang w:val="en-AU"/>
              </w:rPr>
            </w:pPr>
            <w:r w:rsidRPr="00222513">
              <w:rPr>
                <w:lang w:val="en-AU"/>
              </w:rPr>
              <w:t>Lodge IITR, including an amendment or RFC for processing</w:t>
            </w:r>
          </w:p>
        </w:tc>
        <w:tc>
          <w:tcPr>
            <w:tcW w:w="991" w:type="dxa"/>
          </w:tcPr>
          <w:p w14:paraId="5139A7EC" w14:textId="2110D44C" w:rsidR="002E5559" w:rsidRPr="00222513" w:rsidRDefault="002E5559" w:rsidP="00222513">
            <w:pPr>
              <w:jc w:val="center"/>
              <w:rPr>
                <w:bCs/>
                <w:lang w:val="en-AU"/>
              </w:rPr>
            </w:pPr>
            <w:r w:rsidRPr="00222513">
              <w:rPr>
                <w:lang w:val="en-AU"/>
              </w:rPr>
              <w:t>Y</w:t>
            </w:r>
          </w:p>
        </w:tc>
        <w:tc>
          <w:tcPr>
            <w:tcW w:w="991" w:type="dxa"/>
          </w:tcPr>
          <w:p w14:paraId="2BEBDC35" w14:textId="1DAD3949" w:rsidR="002E5559" w:rsidRPr="00222513" w:rsidRDefault="002E5559" w:rsidP="00222513">
            <w:pPr>
              <w:jc w:val="center"/>
              <w:rPr>
                <w:bCs/>
                <w:lang w:val="en-AU"/>
              </w:rPr>
            </w:pPr>
            <w:r w:rsidRPr="00222513">
              <w:rPr>
                <w:lang w:val="en-AU"/>
              </w:rPr>
              <w:t>N</w:t>
            </w:r>
          </w:p>
        </w:tc>
        <w:tc>
          <w:tcPr>
            <w:tcW w:w="991" w:type="dxa"/>
          </w:tcPr>
          <w:p w14:paraId="126B9E12" w14:textId="197B588C" w:rsidR="002E5559" w:rsidRPr="00222513" w:rsidRDefault="002E5559" w:rsidP="00222513">
            <w:pPr>
              <w:jc w:val="center"/>
              <w:rPr>
                <w:bCs/>
                <w:lang w:val="en-AU"/>
              </w:rPr>
            </w:pPr>
            <w:r w:rsidRPr="00222513">
              <w:rPr>
                <w:lang w:val="en-AU"/>
              </w:rPr>
              <w:t>N</w:t>
            </w:r>
          </w:p>
        </w:tc>
        <w:tc>
          <w:tcPr>
            <w:tcW w:w="992" w:type="dxa"/>
          </w:tcPr>
          <w:p w14:paraId="459BD096" w14:textId="2C00C116" w:rsidR="002E5559" w:rsidRPr="00222513" w:rsidRDefault="002E5559" w:rsidP="00222513">
            <w:pPr>
              <w:jc w:val="center"/>
              <w:rPr>
                <w:bCs/>
                <w:lang w:val="en-AU"/>
              </w:rPr>
            </w:pPr>
            <w:r w:rsidRPr="00222513">
              <w:rPr>
                <w:lang w:val="en-AU"/>
              </w:rPr>
              <w:t>N</w:t>
            </w:r>
          </w:p>
        </w:tc>
      </w:tr>
      <w:tr w:rsidR="002E5559" w:rsidRPr="0067705D" w14:paraId="536501C9" w14:textId="77777777" w:rsidTr="00222513">
        <w:trPr>
          <w:trHeight w:val="600"/>
        </w:trPr>
        <w:tc>
          <w:tcPr>
            <w:tcW w:w="1843" w:type="dxa"/>
          </w:tcPr>
          <w:p w14:paraId="10902FE2" w14:textId="3268F561" w:rsidR="002E5559" w:rsidRPr="0067705D" w:rsidRDefault="002E5559" w:rsidP="002E5559">
            <w:pPr>
              <w:pStyle w:val="Bullet2"/>
              <w:numPr>
                <w:ilvl w:val="0"/>
                <w:numId w:val="0"/>
              </w:numPr>
              <w:tabs>
                <w:tab w:val="left" w:pos="720"/>
              </w:tabs>
              <w:rPr>
                <w:bCs/>
                <w:i/>
                <w:szCs w:val="22"/>
              </w:rPr>
            </w:pPr>
            <w:proofErr w:type="spellStart"/>
            <w:r w:rsidRPr="00222513">
              <w:rPr>
                <w:rStyle w:val="BodyTextChar1"/>
                <w:iCs/>
                <w:szCs w:val="22"/>
                <w:lang w:val="en-AU"/>
              </w:rPr>
              <w:t>IITRPRFL.Get</w:t>
            </w:r>
            <w:proofErr w:type="spellEnd"/>
          </w:p>
        </w:tc>
        <w:tc>
          <w:tcPr>
            <w:tcW w:w="3117" w:type="dxa"/>
          </w:tcPr>
          <w:p w14:paraId="0689AB2D" w14:textId="292988A0" w:rsidR="002E5559" w:rsidRPr="00222513" w:rsidRDefault="002E5559" w:rsidP="00222513">
            <w:pPr>
              <w:pStyle w:val="Tabletext"/>
              <w:rPr>
                <w:lang w:val="en-AU"/>
              </w:rPr>
            </w:pPr>
            <w:r w:rsidRPr="00222513">
              <w:rPr>
                <w:lang w:val="en-AU"/>
              </w:rPr>
              <w:t>Request profile compare response message from the ATO</w:t>
            </w:r>
          </w:p>
        </w:tc>
        <w:tc>
          <w:tcPr>
            <w:tcW w:w="991" w:type="dxa"/>
          </w:tcPr>
          <w:p w14:paraId="6A78880E" w14:textId="33FC34BF" w:rsidR="002E5559" w:rsidRPr="00222513" w:rsidRDefault="002E5559" w:rsidP="00222513">
            <w:pPr>
              <w:jc w:val="center"/>
              <w:rPr>
                <w:bCs/>
                <w:lang w:val="en-AU"/>
              </w:rPr>
            </w:pPr>
            <w:r w:rsidRPr="00222513">
              <w:rPr>
                <w:lang w:val="en-AU"/>
              </w:rPr>
              <w:t>Y</w:t>
            </w:r>
          </w:p>
        </w:tc>
        <w:tc>
          <w:tcPr>
            <w:tcW w:w="991" w:type="dxa"/>
          </w:tcPr>
          <w:p w14:paraId="2D086F75" w14:textId="6D804F5D" w:rsidR="002E5559" w:rsidRPr="00222513" w:rsidRDefault="002E5559" w:rsidP="00222513">
            <w:pPr>
              <w:jc w:val="center"/>
              <w:rPr>
                <w:bCs/>
                <w:lang w:val="en-AU"/>
              </w:rPr>
            </w:pPr>
            <w:r w:rsidRPr="00222513">
              <w:rPr>
                <w:lang w:val="en-AU"/>
              </w:rPr>
              <w:t>N</w:t>
            </w:r>
          </w:p>
        </w:tc>
        <w:tc>
          <w:tcPr>
            <w:tcW w:w="991" w:type="dxa"/>
          </w:tcPr>
          <w:p w14:paraId="37A8A456" w14:textId="6E7183AA" w:rsidR="002E5559" w:rsidRPr="00222513" w:rsidRDefault="002E5559" w:rsidP="00222513">
            <w:pPr>
              <w:jc w:val="center"/>
              <w:rPr>
                <w:bCs/>
                <w:lang w:val="en-AU"/>
              </w:rPr>
            </w:pPr>
            <w:r w:rsidRPr="00222513">
              <w:rPr>
                <w:lang w:val="en-AU"/>
              </w:rPr>
              <w:t>N</w:t>
            </w:r>
          </w:p>
        </w:tc>
        <w:tc>
          <w:tcPr>
            <w:tcW w:w="992" w:type="dxa"/>
          </w:tcPr>
          <w:p w14:paraId="5BB53FFF" w14:textId="13D50BB8" w:rsidR="002E5559" w:rsidRPr="00222513" w:rsidRDefault="002E5559" w:rsidP="00222513">
            <w:pPr>
              <w:jc w:val="center"/>
              <w:rPr>
                <w:bCs/>
                <w:lang w:val="en-AU"/>
              </w:rPr>
            </w:pPr>
            <w:r w:rsidRPr="00222513">
              <w:rPr>
                <w:lang w:val="en-AU"/>
              </w:rPr>
              <w:t>N</w:t>
            </w:r>
          </w:p>
        </w:tc>
      </w:tr>
    </w:tbl>
    <w:p w14:paraId="1C85C62C" w14:textId="61A62AFD" w:rsidR="00691235" w:rsidRPr="00222513" w:rsidRDefault="00691235" w:rsidP="00691235">
      <w:pPr>
        <w:rPr>
          <w:lang w:val="en-AU"/>
        </w:rPr>
      </w:pPr>
      <w:r w:rsidRPr="00222513">
        <w:rPr>
          <w:lang w:val="en-AU"/>
        </w:rPr>
        <w:t xml:space="preserve">A user must be assigned the appropriate authorisation permissions to use the </w:t>
      </w:r>
      <w:r w:rsidR="00303770">
        <w:rPr>
          <w:lang w:val="en-AU"/>
        </w:rPr>
        <w:t>IITRPRFL</w:t>
      </w:r>
      <w:r w:rsidRPr="00222513">
        <w:rPr>
          <w:lang w:val="en-AU"/>
        </w:rPr>
        <w:t xml:space="preserve"> service. The below table references the SBR service to the relevant permission in Access Manager.</w:t>
      </w:r>
    </w:p>
    <w:p w14:paraId="531036C3" w14:textId="49B9CFD7" w:rsidR="00691235" w:rsidRPr="00222513" w:rsidRDefault="00691235" w:rsidP="00691235">
      <w:pPr>
        <w:pStyle w:val="Caption"/>
        <w:rPr>
          <w:lang w:val="en-AU"/>
        </w:rPr>
      </w:pPr>
      <w:bookmarkStart w:id="17" w:name="_Toc176789578"/>
      <w:r w:rsidRPr="00222513">
        <w:rPr>
          <w:lang w:val="en-AU"/>
        </w:rPr>
        <w:t xml:space="preserve">Table </w:t>
      </w:r>
      <w:r w:rsidRPr="00222513">
        <w:rPr>
          <w:lang w:val="en-AU"/>
        </w:rPr>
        <w:fldChar w:fldCharType="begin"/>
      </w:r>
      <w:r w:rsidRPr="00222513">
        <w:rPr>
          <w:lang w:val="en-AU"/>
        </w:rPr>
        <w:instrText xml:space="preserve"> SEQ Table \* ARABIC </w:instrText>
      </w:r>
      <w:r w:rsidRPr="00222513">
        <w:rPr>
          <w:lang w:val="en-AU"/>
        </w:rPr>
        <w:fldChar w:fldCharType="separate"/>
      </w:r>
      <w:r w:rsidR="002E5559" w:rsidRPr="00222513">
        <w:rPr>
          <w:noProof/>
          <w:lang w:val="en-AU"/>
        </w:rPr>
        <w:t>5</w:t>
      </w:r>
      <w:r w:rsidRPr="00222513">
        <w:rPr>
          <w:lang w:val="en-AU"/>
        </w:rPr>
        <w:fldChar w:fldCharType="end"/>
      </w:r>
      <w:r w:rsidRPr="00222513">
        <w:rPr>
          <w:lang w:val="en-AU"/>
        </w:rPr>
        <w:t>: Access Manager permissions</w:t>
      </w:r>
      <w:bookmarkEnd w:id="17"/>
    </w:p>
    <w:tbl>
      <w:tblPr>
        <w:tblStyle w:val="ATOTable"/>
        <w:tblW w:w="8931" w:type="dxa"/>
        <w:tblInd w:w="-5" w:type="dxa"/>
        <w:tblLook w:val="04A0" w:firstRow="1" w:lastRow="0" w:firstColumn="1" w:lastColumn="0" w:noHBand="0" w:noVBand="1"/>
      </w:tblPr>
      <w:tblGrid>
        <w:gridCol w:w="4762"/>
        <w:gridCol w:w="4169"/>
      </w:tblGrid>
      <w:tr w:rsidR="00691235" w:rsidRPr="0067705D" w14:paraId="0FE9439C" w14:textId="77777777" w:rsidTr="00691235">
        <w:trPr>
          <w:tblHeader/>
        </w:trPr>
        <w:tc>
          <w:tcPr>
            <w:tcW w:w="476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11BA32" w14:textId="77777777" w:rsidR="00691235" w:rsidRPr="00222513" w:rsidRDefault="00691235">
            <w:pPr>
              <w:pStyle w:val="Tabletext"/>
              <w:rPr>
                <w:b/>
                <w:bCs/>
                <w:lang w:val="en-AU"/>
              </w:rPr>
            </w:pPr>
            <w:r w:rsidRPr="00222513">
              <w:rPr>
                <w:b/>
                <w:bCs/>
                <w:lang w:val="en-AU"/>
              </w:rPr>
              <w:t>Service</w:t>
            </w:r>
          </w:p>
        </w:tc>
        <w:tc>
          <w:tcPr>
            <w:tcW w:w="416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320E476" w14:textId="77777777" w:rsidR="00691235" w:rsidRPr="00222513" w:rsidRDefault="00691235">
            <w:pPr>
              <w:pStyle w:val="Tabletext"/>
              <w:rPr>
                <w:b/>
                <w:bCs/>
                <w:lang w:val="en-AU"/>
              </w:rPr>
            </w:pPr>
            <w:r w:rsidRPr="00222513">
              <w:rPr>
                <w:b/>
                <w:bCs/>
                <w:lang w:val="en-AU"/>
              </w:rPr>
              <w:t>Access Manager Permission</w:t>
            </w:r>
          </w:p>
        </w:tc>
      </w:tr>
      <w:tr w:rsidR="002E5559" w:rsidRPr="0067705D" w14:paraId="3ECC13D9" w14:textId="77777777" w:rsidTr="00222513">
        <w:tc>
          <w:tcPr>
            <w:tcW w:w="4762" w:type="dxa"/>
            <w:hideMark/>
          </w:tcPr>
          <w:p w14:paraId="02D368C1" w14:textId="0A0C3A18" w:rsidR="002E5559" w:rsidRPr="00222513" w:rsidRDefault="002E5559" w:rsidP="002E5559">
            <w:pPr>
              <w:pStyle w:val="Tabletext"/>
              <w:rPr>
                <w:lang w:val="en-AU"/>
              </w:rPr>
            </w:pPr>
            <w:proofErr w:type="spellStart"/>
            <w:r w:rsidRPr="00222513">
              <w:rPr>
                <w:bCs/>
                <w:color w:val="000000"/>
                <w:lang w:val="en-AU"/>
              </w:rPr>
              <w:t>Lodgment</w:t>
            </w:r>
            <w:proofErr w:type="spellEnd"/>
            <w:r w:rsidRPr="00222513">
              <w:rPr>
                <w:bCs/>
                <w:color w:val="000000"/>
                <w:lang w:val="en-AU"/>
              </w:rPr>
              <w:t xml:space="preserve"> List (</w:t>
            </w:r>
            <w:proofErr w:type="spellStart"/>
            <w:r w:rsidRPr="00222513">
              <w:rPr>
                <w:bCs/>
                <w:color w:val="000000"/>
                <w:lang w:val="en-AU"/>
              </w:rPr>
              <w:t>LDG.list</w:t>
            </w:r>
            <w:proofErr w:type="spellEnd"/>
            <w:r w:rsidRPr="00222513">
              <w:rPr>
                <w:bCs/>
                <w:color w:val="000000"/>
                <w:lang w:val="en-AU"/>
              </w:rPr>
              <w:t xml:space="preserve">) </w:t>
            </w:r>
          </w:p>
        </w:tc>
        <w:tc>
          <w:tcPr>
            <w:tcW w:w="4169" w:type="dxa"/>
            <w:hideMark/>
          </w:tcPr>
          <w:p w14:paraId="00E18A6A" w14:textId="77777777" w:rsidR="002E5559" w:rsidRPr="00222513" w:rsidRDefault="002E5559" w:rsidP="002E5559">
            <w:pPr>
              <w:rPr>
                <w:szCs w:val="22"/>
                <w:lang w:val="en-AU"/>
              </w:rPr>
            </w:pPr>
            <w:r w:rsidRPr="00222513">
              <w:rPr>
                <w:lang w:val="en-AU"/>
              </w:rPr>
              <w:t>View client reports</w:t>
            </w:r>
          </w:p>
          <w:p w14:paraId="0A7B7F37" w14:textId="6787AF84" w:rsidR="002E5559" w:rsidRPr="00222513" w:rsidRDefault="002E5559" w:rsidP="00222513">
            <w:pPr>
              <w:pStyle w:val="DotPointsList"/>
              <w:rPr>
                <w:lang w:val="en-AU"/>
              </w:rPr>
            </w:pPr>
            <w:proofErr w:type="spellStart"/>
            <w:proofErr w:type="gramStart"/>
            <w:r w:rsidRPr="00222513">
              <w:rPr>
                <w:lang w:val="en-AU"/>
              </w:rPr>
              <w:t>Client.LodgmentCalendar.View</w:t>
            </w:r>
            <w:proofErr w:type="spellEnd"/>
            <w:proofErr w:type="gramEnd"/>
          </w:p>
        </w:tc>
      </w:tr>
      <w:tr w:rsidR="002E5559" w:rsidRPr="0067705D" w14:paraId="3A3A0C95" w14:textId="77777777" w:rsidTr="00222513">
        <w:tc>
          <w:tcPr>
            <w:tcW w:w="4762" w:type="dxa"/>
            <w:hideMark/>
          </w:tcPr>
          <w:p w14:paraId="3622433A" w14:textId="56285B8D" w:rsidR="002E5559" w:rsidRPr="00222513" w:rsidRDefault="002E5559" w:rsidP="002E5559">
            <w:pPr>
              <w:pStyle w:val="Tabletext"/>
              <w:rPr>
                <w:lang w:val="en-AU"/>
              </w:rPr>
            </w:pPr>
            <w:r w:rsidRPr="00222513">
              <w:rPr>
                <w:lang w:val="en-AU"/>
              </w:rPr>
              <w:t>IITR (</w:t>
            </w:r>
            <w:proofErr w:type="spellStart"/>
            <w:r w:rsidRPr="00222513">
              <w:rPr>
                <w:lang w:val="en-AU"/>
              </w:rPr>
              <w:t>IITR.Prefill</w:t>
            </w:r>
            <w:proofErr w:type="spellEnd"/>
            <w:r w:rsidRPr="00222513">
              <w:rPr>
                <w:lang w:val="en-AU"/>
              </w:rPr>
              <w:t>)</w:t>
            </w:r>
          </w:p>
        </w:tc>
        <w:tc>
          <w:tcPr>
            <w:tcW w:w="4169" w:type="dxa"/>
            <w:hideMark/>
          </w:tcPr>
          <w:p w14:paraId="6DDEBFE5" w14:textId="77777777" w:rsidR="002E5559" w:rsidRPr="00222513" w:rsidRDefault="002E5559" w:rsidP="002E5559">
            <w:pPr>
              <w:rPr>
                <w:szCs w:val="22"/>
                <w:lang w:val="en-AU"/>
              </w:rPr>
            </w:pPr>
            <w:r w:rsidRPr="00222513">
              <w:rPr>
                <w:lang w:val="en-AU"/>
              </w:rPr>
              <w:t>Individual Income Tax Return</w:t>
            </w:r>
          </w:p>
          <w:p w14:paraId="6DC85A38" w14:textId="1574A5DC" w:rsidR="002E5559" w:rsidRPr="00222513" w:rsidRDefault="002E5559" w:rsidP="00222513">
            <w:pPr>
              <w:pStyle w:val="DotPointsList"/>
              <w:rPr>
                <w:lang w:val="en-AU"/>
              </w:rPr>
            </w:pPr>
            <w:r w:rsidRPr="00222513">
              <w:rPr>
                <w:lang w:val="en-AU"/>
              </w:rPr>
              <w:t>Prepare check box</w:t>
            </w:r>
          </w:p>
        </w:tc>
      </w:tr>
      <w:tr w:rsidR="002E5559" w:rsidRPr="0067705D" w14:paraId="555BC753" w14:textId="77777777" w:rsidTr="00222513">
        <w:tc>
          <w:tcPr>
            <w:tcW w:w="4762" w:type="dxa"/>
            <w:hideMark/>
          </w:tcPr>
          <w:p w14:paraId="60017BE1" w14:textId="56A66241" w:rsidR="002E5559" w:rsidRPr="00222513" w:rsidRDefault="002E5559" w:rsidP="002E5559">
            <w:pPr>
              <w:pStyle w:val="Tabletext"/>
              <w:rPr>
                <w:szCs w:val="22"/>
                <w:lang w:val="en-AU"/>
              </w:rPr>
            </w:pPr>
            <w:r w:rsidRPr="00222513">
              <w:rPr>
                <w:lang w:val="en-AU"/>
              </w:rPr>
              <w:t>IITR (</w:t>
            </w:r>
            <w:proofErr w:type="spellStart"/>
            <w:r w:rsidRPr="00222513">
              <w:rPr>
                <w:lang w:val="en-AU"/>
              </w:rPr>
              <w:t>IITRPRFL.Get</w:t>
            </w:r>
            <w:proofErr w:type="spellEnd"/>
            <w:r w:rsidRPr="00222513">
              <w:rPr>
                <w:lang w:val="en-AU"/>
              </w:rPr>
              <w:t>)</w:t>
            </w:r>
          </w:p>
        </w:tc>
        <w:tc>
          <w:tcPr>
            <w:tcW w:w="4169" w:type="dxa"/>
            <w:hideMark/>
          </w:tcPr>
          <w:p w14:paraId="59A94607" w14:textId="77777777" w:rsidR="002E5559" w:rsidRPr="00222513" w:rsidRDefault="002E5559" w:rsidP="002E5559">
            <w:pPr>
              <w:rPr>
                <w:szCs w:val="22"/>
                <w:lang w:val="en-AU"/>
              </w:rPr>
            </w:pPr>
            <w:r w:rsidRPr="00222513">
              <w:rPr>
                <w:lang w:val="en-AU"/>
              </w:rPr>
              <w:t>Individual Income Tax Return</w:t>
            </w:r>
          </w:p>
          <w:p w14:paraId="26383526" w14:textId="4DF05B0D" w:rsidR="002E5559" w:rsidRPr="00222513" w:rsidRDefault="002E5559" w:rsidP="00222513">
            <w:pPr>
              <w:pStyle w:val="DotPointsList"/>
              <w:rPr>
                <w:lang w:val="en-AU"/>
              </w:rPr>
            </w:pPr>
            <w:r w:rsidRPr="00222513">
              <w:rPr>
                <w:lang w:val="en-AU"/>
              </w:rPr>
              <w:t>Lodge check box</w:t>
            </w:r>
          </w:p>
        </w:tc>
      </w:tr>
      <w:tr w:rsidR="002E5559" w:rsidRPr="0067705D" w14:paraId="48210948" w14:textId="77777777" w:rsidTr="00222513">
        <w:trPr>
          <w:trHeight w:val="77"/>
        </w:trPr>
        <w:tc>
          <w:tcPr>
            <w:tcW w:w="4762" w:type="dxa"/>
            <w:hideMark/>
          </w:tcPr>
          <w:p w14:paraId="3CFA90CC" w14:textId="2B6BF817" w:rsidR="002E5559" w:rsidRPr="00222513" w:rsidRDefault="002E5559" w:rsidP="002E5559">
            <w:pPr>
              <w:pStyle w:val="Tabletext"/>
              <w:rPr>
                <w:lang w:val="en-AU"/>
              </w:rPr>
            </w:pPr>
            <w:r w:rsidRPr="00222513">
              <w:rPr>
                <w:lang w:val="en-AU"/>
              </w:rPr>
              <w:t>IITR (</w:t>
            </w:r>
            <w:proofErr w:type="spellStart"/>
            <w:r w:rsidRPr="00222513">
              <w:rPr>
                <w:lang w:val="en-AU"/>
              </w:rPr>
              <w:t>IITR.Prelodge</w:t>
            </w:r>
            <w:proofErr w:type="spellEnd"/>
            <w:r w:rsidRPr="00222513">
              <w:rPr>
                <w:lang w:val="en-AU"/>
              </w:rPr>
              <w:t xml:space="preserve"> and </w:t>
            </w:r>
            <w:proofErr w:type="spellStart"/>
            <w:r w:rsidRPr="00222513">
              <w:rPr>
                <w:lang w:val="en-AU"/>
              </w:rPr>
              <w:t>IITR.Lodge</w:t>
            </w:r>
            <w:proofErr w:type="spellEnd"/>
            <w:r w:rsidRPr="00222513">
              <w:rPr>
                <w:lang w:val="en-AU"/>
              </w:rPr>
              <w:t>)</w:t>
            </w:r>
          </w:p>
        </w:tc>
        <w:tc>
          <w:tcPr>
            <w:tcW w:w="4169" w:type="dxa"/>
            <w:hideMark/>
          </w:tcPr>
          <w:p w14:paraId="6AFB4E67" w14:textId="77777777" w:rsidR="002E5559" w:rsidRPr="00222513" w:rsidRDefault="002E5559" w:rsidP="002E5559">
            <w:pPr>
              <w:rPr>
                <w:szCs w:val="22"/>
                <w:lang w:val="en-AU"/>
              </w:rPr>
            </w:pPr>
            <w:r w:rsidRPr="00222513">
              <w:rPr>
                <w:lang w:val="en-AU"/>
              </w:rPr>
              <w:t>Individual Income Tax Return</w:t>
            </w:r>
          </w:p>
          <w:p w14:paraId="36ADE46D" w14:textId="45FBB390" w:rsidR="002E5559" w:rsidRPr="00222513" w:rsidRDefault="002E5559" w:rsidP="00222513">
            <w:pPr>
              <w:pStyle w:val="DotPointsList"/>
              <w:rPr>
                <w:lang w:val="en-AU"/>
              </w:rPr>
            </w:pPr>
            <w:r w:rsidRPr="00222513">
              <w:rPr>
                <w:lang w:val="en-AU"/>
              </w:rPr>
              <w:t>Lodge check box</w:t>
            </w:r>
          </w:p>
        </w:tc>
      </w:tr>
    </w:tbl>
    <w:p w14:paraId="575833AB" w14:textId="25641814" w:rsidR="006F22A5" w:rsidRPr="00222513" w:rsidRDefault="00691235" w:rsidP="00691235">
      <w:pPr>
        <w:rPr>
          <w:lang w:val="en-AU"/>
        </w:rPr>
      </w:pPr>
      <w:r w:rsidRPr="00222513">
        <w:rPr>
          <w:b/>
          <w:bCs/>
          <w:lang w:val="en-AU"/>
        </w:rPr>
        <w:t>Note:</w:t>
      </w:r>
      <w:r w:rsidRPr="00222513">
        <w:rPr>
          <w:lang w:val="en-AU"/>
        </w:rPr>
        <w:t xml:space="preserve"> These services are listed separately in Access Manager but use the same fields as the validate and submit services.</w:t>
      </w:r>
    </w:p>
    <w:p w14:paraId="6DC2FFC2" w14:textId="63001D03" w:rsidR="006F22A5" w:rsidRPr="00222513" w:rsidRDefault="00092323" w:rsidP="00092323">
      <w:pPr>
        <w:pStyle w:val="Heading1"/>
        <w:rPr>
          <w:lang w:val="en-AU"/>
        </w:rPr>
      </w:pPr>
      <w:bookmarkStart w:id="18" w:name="_Toc176789590"/>
      <w:r w:rsidRPr="00222513">
        <w:rPr>
          <w:lang w:val="en-AU"/>
        </w:rPr>
        <w:lastRenderedPageBreak/>
        <w:t xml:space="preserve">4. </w:t>
      </w:r>
      <w:r w:rsidR="006F22A5" w:rsidRPr="00222513">
        <w:rPr>
          <w:lang w:val="en-AU"/>
        </w:rPr>
        <w:t>Constraints and known issues</w:t>
      </w:r>
      <w:bookmarkEnd w:id="18"/>
    </w:p>
    <w:p w14:paraId="0F2F5F03" w14:textId="40310373" w:rsidR="00A152BF" w:rsidRPr="00222513" w:rsidRDefault="00A152BF" w:rsidP="00222513">
      <w:pPr>
        <w:pStyle w:val="Heading2"/>
        <w:rPr>
          <w:lang w:val="en-AU"/>
        </w:rPr>
      </w:pPr>
      <w:bookmarkStart w:id="19" w:name="_Toc176789591"/>
      <w:r w:rsidRPr="00222513">
        <w:rPr>
          <w:lang w:val="en-AU"/>
        </w:rPr>
        <w:t xml:space="preserve">4.1 </w:t>
      </w:r>
      <w:proofErr w:type="spellStart"/>
      <w:r w:rsidRPr="00222513">
        <w:rPr>
          <w:lang w:val="en-AU"/>
        </w:rPr>
        <w:t>Contraints</w:t>
      </w:r>
      <w:bookmarkEnd w:id="19"/>
      <w:proofErr w:type="spellEnd"/>
      <w:r w:rsidRPr="00222513">
        <w:rPr>
          <w:lang w:val="en-AU"/>
        </w:rPr>
        <w:t xml:space="preserve"> </w:t>
      </w:r>
    </w:p>
    <w:p w14:paraId="5FA5C6E0" w14:textId="41F28043" w:rsidR="002E5559" w:rsidRPr="003636E5" w:rsidRDefault="002E5559" w:rsidP="00222513">
      <w:r w:rsidRPr="00222513">
        <w:rPr>
          <w:lang w:val="en-AU"/>
        </w:rPr>
        <w:t>Known IITRPRFL service constraints are:</w:t>
      </w:r>
    </w:p>
    <w:p w14:paraId="4283DCA1" w14:textId="4D8AE016" w:rsidR="002E5559" w:rsidRPr="00222513" w:rsidRDefault="002E5559" w:rsidP="00222513">
      <w:pPr>
        <w:pStyle w:val="DotPointsList"/>
        <w:rPr>
          <w:lang w:val="en-AU"/>
        </w:rPr>
      </w:pPr>
      <w:r w:rsidRPr="00222513">
        <w:rPr>
          <w:lang w:val="en-AU"/>
        </w:rPr>
        <w:t>This profile compare interaction can only be used for IITRs.</w:t>
      </w:r>
    </w:p>
    <w:p w14:paraId="57B3EA39" w14:textId="679E9B22" w:rsidR="002E5559" w:rsidRPr="00222513" w:rsidRDefault="002E5559" w:rsidP="00222513">
      <w:pPr>
        <w:pStyle w:val="DotPointsList"/>
        <w:rPr>
          <w:lang w:val="en-AU"/>
        </w:rPr>
      </w:pPr>
      <w:r w:rsidRPr="00222513">
        <w:rPr>
          <w:lang w:val="en-AU"/>
        </w:rPr>
        <w:t>The IITR profile compare interaction can only be used for the current processing year, for example, currently 2024.</w:t>
      </w:r>
    </w:p>
    <w:p w14:paraId="1947EEBE" w14:textId="344885D2" w:rsidR="002E5559" w:rsidRPr="00222513" w:rsidRDefault="002E5559" w:rsidP="00222513">
      <w:pPr>
        <w:pStyle w:val="DotPointsList"/>
        <w:rPr>
          <w:lang w:val="en-AU"/>
        </w:rPr>
      </w:pPr>
      <w:r w:rsidRPr="00222513">
        <w:rPr>
          <w:lang w:val="en-AU"/>
        </w:rPr>
        <w:t>The IITR profile compare interaction cannot be used for SAP clients.</w:t>
      </w:r>
    </w:p>
    <w:p w14:paraId="6CDAB11B" w14:textId="1D7634B5" w:rsidR="006F22A5" w:rsidRPr="00222513" w:rsidRDefault="00092323" w:rsidP="00092323">
      <w:pPr>
        <w:pStyle w:val="Heading2"/>
        <w:rPr>
          <w:lang w:val="en-AU"/>
        </w:rPr>
      </w:pPr>
      <w:bookmarkStart w:id="20" w:name="_Toc176789592"/>
      <w:r w:rsidRPr="00222513">
        <w:rPr>
          <w:lang w:val="en-AU"/>
        </w:rPr>
        <w:t>4.</w:t>
      </w:r>
      <w:r w:rsidR="00A152BF" w:rsidRPr="00222513">
        <w:rPr>
          <w:lang w:val="en-AU"/>
        </w:rPr>
        <w:t>2</w:t>
      </w:r>
      <w:r w:rsidRPr="00222513">
        <w:rPr>
          <w:lang w:val="en-AU"/>
        </w:rPr>
        <w:t xml:space="preserve"> </w:t>
      </w:r>
      <w:r w:rsidR="006F22A5" w:rsidRPr="00222513">
        <w:rPr>
          <w:lang w:val="en-AU"/>
        </w:rPr>
        <w:t>Usage restrictions</w:t>
      </w:r>
      <w:bookmarkEnd w:id="20"/>
    </w:p>
    <w:p w14:paraId="1CC94DED" w14:textId="02C6E963" w:rsidR="006F22A5" w:rsidRPr="00222513" w:rsidRDefault="006F22A5" w:rsidP="006F22A5">
      <w:pPr>
        <w:rPr>
          <w:lang w:val="en-AU"/>
        </w:rPr>
      </w:pPr>
      <w:r w:rsidRPr="00222513">
        <w:rPr>
          <w:lang w:val="en-AU"/>
        </w:rPr>
        <w:t xml:space="preserve">Digital Service Providers (DSPs) must be aware of the usage restrictions, which are described within the </w:t>
      </w:r>
      <w:hyperlink r:id="rId18" w:history="1">
        <w:r w:rsidRPr="00222513">
          <w:rPr>
            <w:rStyle w:val="Hyperlink"/>
            <w:noProof w:val="0"/>
            <w:lang w:val="en-AU"/>
          </w:rPr>
          <w:t>Reasonable Use policy</w:t>
        </w:r>
      </w:hyperlink>
      <w:r w:rsidRPr="00222513">
        <w:rPr>
          <w:lang w:val="en-AU"/>
        </w:rPr>
        <w:t>. The ATO actively monitors the use of services and will notify DSPs that contravene this policy. Continued breaches may result in de-whitelisting.</w:t>
      </w:r>
    </w:p>
    <w:p w14:paraId="64BD33D2" w14:textId="77777777" w:rsidR="002E5559" w:rsidRPr="00222513" w:rsidRDefault="002E5559" w:rsidP="002E5559">
      <w:pPr>
        <w:rPr>
          <w:lang w:val="en-AU"/>
        </w:rPr>
      </w:pPr>
    </w:p>
    <w:p w14:paraId="194CFC28" w14:textId="60A01136" w:rsidR="006F22A5" w:rsidRPr="00222513" w:rsidRDefault="00A152BF" w:rsidP="00092323">
      <w:pPr>
        <w:pStyle w:val="Heading1"/>
        <w:rPr>
          <w:lang w:val="en-AU"/>
        </w:rPr>
      </w:pPr>
      <w:bookmarkStart w:id="21" w:name="_Toc176789593"/>
      <w:r w:rsidRPr="00222513">
        <w:rPr>
          <w:lang w:val="en-AU"/>
        </w:rPr>
        <w:lastRenderedPageBreak/>
        <w:t>5</w:t>
      </w:r>
      <w:r w:rsidR="00092323" w:rsidRPr="00222513">
        <w:rPr>
          <w:lang w:val="en-AU"/>
        </w:rPr>
        <w:t xml:space="preserve">. </w:t>
      </w:r>
      <w:r w:rsidRPr="00222513">
        <w:rPr>
          <w:lang w:val="en-AU"/>
        </w:rPr>
        <w:t>IITRPRFL service</w:t>
      </w:r>
      <w:r w:rsidR="00151BED" w:rsidRPr="00222513">
        <w:rPr>
          <w:color w:val="FF0000"/>
          <w:lang w:val="en-AU"/>
        </w:rPr>
        <w:t xml:space="preserve"> </w:t>
      </w:r>
      <w:r w:rsidR="00185EA1" w:rsidRPr="00222513">
        <w:rPr>
          <w:lang w:val="en-AU"/>
        </w:rPr>
        <w:t>guidance</w:t>
      </w:r>
      <w:bookmarkEnd w:id="21"/>
    </w:p>
    <w:p w14:paraId="39725516" w14:textId="2D4A2D13" w:rsidR="006F22A5" w:rsidRPr="00222513" w:rsidRDefault="00A152BF" w:rsidP="00092323">
      <w:pPr>
        <w:pStyle w:val="Heading2"/>
        <w:rPr>
          <w:lang w:val="en-AU"/>
        </w:rPr>
      </w:pPr>
      <w:bookmarkStart w:id="22" w:name="_Toc176789594"/>
      <w:r w:rsidRPr="00222513">
        <w:rPr>
          <w:lang w:val="en-AU"/>
        </w:rPr>
        <w:t>5</w:t>
      </w:r>
      <w:r w:rsidR="00092323" w:rsidRPr="00222513">
        <w:rPr>
          <w:lang w:val="en-AU"/>
        </w:rPr>
        <w:t xml:space="preserve">.1 </w:t>
      </w:r>
      <w:r w:rsidRPr="00222513">
        <w:rPr>
          <w:lang w:val="en-AU"/>
        </w:rPr>
        <w:t>Appropriate use</w:t>
      </w:r>
      <w:bookmarkEnd w:id="22"/>
    </w:p>
    <w:p w14:paraId="5C0EA29F" w14:textId="7BD40F13" w:rsidR="00A152BF" w:rsidRPr="0067705D" w:rsidRDefault="00A152BF" w:rsidP="00A152BF">
      <w:pPr>
        <w:rPr>
          <w:lang w:val="en-AU"/>
        </w:rPr>
      </w:pPr>
      <w:r w:rsidRPr="0067705D">
        <w:rPr>
          <w:lang w:val="en-AU"/>
        </w:rPr>
        <w:t xml:space="preserve">The </w:t>
      </w:r>
      <w:r w:rsidRPr="0067705D">
        <w:rPr>
          <w:bCs/>
          <w:lang w:val="en-AU"/>
        </w:rPr>
        <w:t>IITRPRFL service</w:t>
      </w:r>
      <w:r w:rsidRPr="0067705D" w:rsidDel="003E43DA">
        <w:rPr>
          <w:lang w:val="en-AU"/>
        </w:rPr>
        <w:t xml:space="preserve"> </w:t>
      </w:r>
      <w:r w:rsidRPr="0067705D">
        <w:rPr>
          <w:lang w:val="en-AU"/>
        </w:rPr>
        <w:t xml:space="preserve">is intended for use only once the return or relevant section is fully complete, to alert tax agents and their clients where it may be appropriate to review labels. Repetitive requests may have the potential to impact system performance. </w:t>
      </w:r>
    </w:p>
    <w:p w14:paraId="7F1BB2E2" w14:textId="09FD4024" w:rsidR="0073577C" w:rsidRPr="0067705D" w:rsidRDefault="00A152BF" w:rsidP="006F22A5">
      <w:pPr>
        <w:rPr>
          <w:lang w:val="en-AU"/>
        </w:rPr>
      </w:pPr>
      <w:r w:rsidRPr="0067705D">
        <w:rPr>
          <w:b/>
          <w:bCs/>
          <w:lang w:val="en-AU"/>
        </w:rPr>
        <w:t>Note:</w:t>
      </w:r>
      <w:r w:rsidRPr="00222513">
        <w:rPr>
          <w:lang w:val="en-AU"/>
        </w:rPr>
        <w:t xml:space="preserve"> The ATO will monitor usage of this service and may restrict access if inappropriate or excessive use is identified.</w:t>
      </w:r>
    </w:p>
    <w:p w14:paraId="6E96B3F9" w14:textId="4CC30466" w:rsidR="00185EA1" w:rsidRPr="00222513" w:rsidRDefault="00A152BF" w:rsidP="00300090">
      <w:pPr>
        <w:pStyle w:val="Heading2"/>
        <w:rPr>
          <w:lang w:val="en-AU"/>
        </w:rPr>
      </w:pPr>
      <w:bookmarkStart w:id="23" w:name="_Toc176789595"/>
      <w:r w:rsidRPr="00222513">
        <w:rPr>
          <w:lang w:val="en-AU"/>
        </w:rPr>
        <w:t>5</w:t>
      </w:r>
      <w:r w:rsidR="00092323" w:rsidRPr="00222513">
        <w:rPr>
          <w:lang w:val="en-AU"/>
        </w:rPr>
        <w:t xml:space="preserve">.2 </w:t>
      </w:r>
      <w:r w:rsidRPr="00222513">
        <w:rPr>
          <w:lang w:val="en-AU"/>
        </w:rPr>
        <w:t>Validity and completeness of client claims</w:t>
      </w:r>
      <w:bookmarkEnd w:id="23"/>
    </w:p>
    <w:p w14:paraId="484F1D4F" w14:textId="77777777" w:rsidR="00A152BF" w:rsidRPr="0067705D" w:rsidRDefault="00A152BF" w:rsidP="00A152BF">
      <w:pPr>
        <w:rPr>
          <w:lang w:val="en-AU"/>
        </w:rPr>
      </w:pPr>
      <w:r w:rsidRPr="0067705D">
        <w:rPr>
          <w:lang w:val="en-AU"/>
        </w:rPr>
        <w:t xml:space="preserve">The tax agent must not rely on the </w:t>
      </w:r>
      <w:r w:rsidRPr="0067705D">
        <w:rPr>
          <w:bCs/>
          <w:lang w:val="en-AU"/>
        </w:rPr>
        <w:t>IITRPRFL service</w:t>
      </w:r>
      <w:r w:rsidRPr="0067705D" w:rsidDel="003E43DA">
        <w:rPr>
          <w:lang w:val="en-AU"/>
        </w:rPr>
        <w:t xml:space="preserve"> </w:t>
      </w:r>
      <w:r w:rsidRPr="0067705D">
        <w:rPr>
          <w:lang w:val="en-AU"/>
        </w:rPr>
        <w:t>to verify validity or completeness of client claims (this includes where no response is provided from the service). Where no response is provided, care is still required to ensure all income is entered and only legitimate expense claims are made. The tax agent and client are still responsible for ensuring true and correct information is included in the IITR before lodgment.</w:t>
      </w:r>
    </w:p>
    <w:p w14:paraId="6F1643BB" w14:textId="0AAA74CA" w:rsidR="00FB4562" w:rsidRPr="00222513" w:rsidRDefault="00FB4562" w:rsidP="00A152BF">
      <w:pPr>
        <w:rPr>
          <w:lang w:val="en-AU"/>
        </w:rPr>
      </w:pPr>
    </w:p>
    <w:sectPr w:rsidR="00FB4562" w:rsidRPr="00222513" w:rsidSect="000939A5">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ECB8" w14:textId="77777777" w:rsidR="00862ECD" w:rsidRDefault="00862ECD" w:rsidP="000939A5">
      <w:pPr>
        <w:spacing w:before="0" w:after="0" w:line="240" w:lineRule="auto"/>
      </w:pPr>
      <w:r>
        <w:separator/>
      </w:r>
    </w:p>
  </w:endnote>
  <w:endnote w:type="continuationSeparator" w:id="0">
    <w:p w14:paraId="02615992" w14:textId="77777777" w:rsidR="00862ECD" w:rsidRDefault="00862ECD"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30C0576C" w:rsidR="000939A5" w:rsidRDefault="000939A5" w:rsidP="000939A5">
    <w:pPr>
      <w:pStyle w:val="Footer"/>
      <w:pBdr>
        <w:top w:val="single" w:sz="4" w:space="1" w:color="0E8387"/>
      </w:pBdr>
    </w:pPr>
    <w:r w:rsidRPr="009E2CEE">
      <w:rPr>
        <w:sz w:val="18"/>
        <w:szCs w:val="18"/>
      </w:rPr>
      <w:t xml:space="preserve">Version </w:t>
    </w:r>
    <w:r w:rsidR="00C22EFD">
      <w:rPr>
        <w:sz w:val="18"/>
        <w:szCs w:val="18"/>
      </w:rPr>
      <w:t>1.0</w:t>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D0C5" w14:textId="77777777" w:rsidR="00862ECD" w:rsidRDefault="00862ECD" w:rsidP="000939A5">
      <w:pPr>
        <w:spacing w:before="0" w:after="0" w:line="240" w:lineRule="auto"/>
      </w:pPr>
      <w:r>
        <w:separator/>
      </w:r>
    </w:p>
  </w:footnote>
  <w:footnote w:type="continuationSeparator" w:id="0">
    <w:p w14:paraId="49C767FA" w14:textId="77777777" w:rsidR="00862ECD" w:rsidRDefault="00862ECD"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4F53" w14:textId="3A93B3C7" w:rsidR="000939A5" w:rsidRPr="00934139" w:rsidRDefault="000939A5" w:rsidP="005A6A09">
    <w:pPr>
      <w:pStyle w:val="Header"/>
      <w:pBdr>
        <w:bottom w:val="single" w:sz="4" w:space="1" w:color="04545D"/>
      </w:pBdr>
      <w:tabs>
        <w:tab w:val="clear" w:pos="4513"/>
        <w:tab w:val="left" w:pos="0"/>
        <w:tab w:val="left" w:pos="4820"/>
        <w:tab w:val="center" w:pos="5245"/>
        <w:tab w:val="right" w:pos="9299"/>
      </w:tabs>
      <w:rPr>
        <w:sz w:val="18"/>
        <w:szCs w:val="18"/>
      </w:rPr>
    </w:pPr>
    <w:r w:rsidRPr="00934139">
      <w:rPr>
        <w:sz w:val="18"/>
        <w:szCs w:val="18"/>
      </w:rPr>
      <w:t xml:space="preserve">Standard </w:t>
    </w:r>
    <w:r w:rsidR="00D26D12">
      <w:rPr>
        <w:sz w:val="18"/>
        <w:szCs w:val="18"/>
      </w:rPr>
      <w:t>B</w:t>
    </w:r>
    <w:r w:rsidRPr="00934139">
      <w:rPr>
        <w:sz w:val="18"/>
        <w:szCs w:val="18"/>
      </w:rPr>
      <w:t xml:space="preserve">usiness </w:t>
    </w:r>
    <w:r w:rsidR="00D26D12">
      <w:rPr>
        <w:sz w:val="18"/>
        <w:szCs w:val="18"/>
      </w:rPr>
      <w:t>R</w:t>
    </w:r>
    <w:r w:rsidRPr="00934139">
      <w:rPr>
        <w:sz w:val="18"/>
        <w:szCs w:val="18"/>
      </w:rPr>
      <w:t>eporting</w:t>
    </w:r>
    <w:r w:rsidR="005A6A09">
      <w:rPr>
        <w:sz w:val="18"/>
        <w:szCs w:val="18"/>
      </w:rPr>
      <w:t xml:space="preserve">                                   </w:t>
    </w:r>
    <w:r w:rsidR="00C22EFD">
      <w:rPr>
        <w:sz w:val="18"/>
        <w:szCs w:val="18"/>
      </w:rPr>
      <w:t xml:space="preserve"> </w:t>
    </w:r>
    <w:r w:rsidR="005A6A09">
      <w:rPr>
        <w:sz w:val="18"/>
        <w:szCs w:val="18"/>
      </w:rPr>
      <w:t xml:space="preserve">   </w:t>
    </w:r>
    <w:r w:rsidR="00C22EFD" w:rsidRPr="001412FF">
      <w:rPr>
        <w:sz w:val="18"/>
        <w:szCs w:val="18"/>
      </w:rPr>
      <w:t xml:space="preserve">ATO </w:t>
    </w:r>
    <w:r w:rsidR="00C22EFD">
      <w:rPr>
        <w:sz w:val="18"/>
        <w:szCs w:val="18"/>
      </w:rPr>
      <w:t>IITRPRFL</w:t>
    </w:r>
    <w:r w:rsidR="00C22EFD" w:rsidRPr="001412FF">
      <w:rPr>
        <w:sz w:val="18"/>
        <w:szCs w:val="18"/>
      </w:rPr>
      <w:t>.000</w:t>
    </w:r>
    <w:r w:rsidR="00C22EFD">
      <w:rPr>
        <w:sz w:val="18"/>
        <w:szCs w:val="18"/>
      </w:rPr>
      <w:t>6</w:t>
    </w:r>
    <w:r w:rsidR="00C22EFD" w:rsidRPr="001412FF">
      <w:rPr>
        <w:sz w:val="18"/>
        <w:szCs w:val="18"/>
      </w:rPr>
      <w:t xml:space="preserve"> 20</w:t>
    </w:r>
    <w:r w:rsidR="00C22EFD">
      <w:rPr>
        <w:sz w:val="18"/>
        <w:szCs w:val="18"/>
      </w:rPr>
      <w:t>24</w:t>
    </w:r>
    <w:r w:rsidR="00C22EFD" w:rsidRPr="009E2CEE">
      <w:rPr>
        <w:sz w:val="18"/>
        <w:szCs w:val="18"/>
      </w:rPr>
      <w:t xml:space="preserve"> </w:t>
    </w:r>
    <w:r w:rsidR="008117FD" w:rsidRPr="008117FD">
      <w:rPr>
        <w:sz w:val="18"/>
        <w:szCs w:val="18"/>
      </w:rPr>
      <w:t>Business Implementation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AEB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6AA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029B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C2A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AA9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8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141C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4BE85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9AD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0EF5"/>
    <w:multiLevelType w:val="hybridMultilevel"/>
    <w:tmpl w:val="D8281E60"/>
    <w:lvl w:ilvl="0" w:tplc="91E207F0">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307E25"/>
    <w:multiLevelType w:val="multilevel"/>
    <w:tmpl w:val="2A04549A"/>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8054EFB"/>
    <w:multiLevelType w:val="multilevel"/>
    <w:tmpl w:val="27F8B40A"/>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79710E"/>
    <w:multiLevelType w:val="hybridMultilevel"/>
    <w:tmpl w:val="5B229F50"/>
    <w:lvl w:ilvl="0" w:tplc="26C6D6AE">
      <w:numFmt w:val="bullet"/>
      <w:lvlText w:val=""/>
      <w:lvlJc w:val="left"/>
      <w:pPr>
        <w:ind w:left="720" w:hanging="360"/>
      </w:pPr>
      <w:rPr>
        <w:rFonts w:ascii="Symbol" w:eastAsia="Times New Roman" w:hAnsi="Symbol" w:cs="Arial" w:hint="default"/>
        <w:color w:val="2E74B5"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F936BD"/>
    <w:multiLevelType w:val="hybridMultilevel"/>
    <w:tmpl w:val="2C7637DC"/>
    <w:lvl w:ilvl="0" w:tplc="7BEA678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22C68AE"/>
    <w:multiLevelType w:val="hybridMultilevel"/>
    <w:tmpl w:val="BA1675D4"/>
    <w:lvl w:ilvl="0" w:tplc="AD4CC3A6">
      <w:start w:val="1"/>
      <w:numFmt w:val="decimal"/>
      <w:lvlText w:val="%1."/>
      <w:lvlJc w:val="left"/>
      <w:pPr>
        <w:ind w:left="720" w:hanging="360"/>
      </w:pPr>
      <w:rPr>
        <w:b/>
        <w:bCs/>
        <w:color w:val="222A35" w:themeColor="text2" w:themeShade="8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A01E1C"/>
    <w:multiLevelType w:val="hybridMultilevel"/>
    <w:tmpl w:val="79E4AB6C"/>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072299"/>
    <w:multiLevelType w:val="hybridMultilevel"/>
    <w:tmpl w:val="6DF4B458"/>
    <w:lvl w:ilvl="0" w:tplc="07E67F22">
      <w:start w:val="1"/>
      <w:numFmt w:val="bullet"/>
      <w:lvlText w:val=""/>
      <w:lvlJc w:val="left"/>
      <w:pPr>
        <w:ind w:left="720" w:hanging="360"/>
      </w:pPr>
      <w:rPr>
        <w:rFonts w:ascii="Symbol" w:hAnsi="Symbol" w:hint="default"/>
        <w:color w:val="2F5496" w:themeColor="accent1"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A10C23"/>
    <w:multiLevelType w:val="multilevel"/>
    <w:tmpl w:val="83443508"/>
    <w:numStyleLink w:val="Style2"/>
  </w:abstractNum>
  <w:abstractNum w:abstractNumId="21"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55589"/>
    <w:multiLevelType w:val="hybridMultilevel"/>
    <w:tmpl w:val="AA8A11BA"/>
    <w:lvl w:ilvl="0" w:tplc="6B6A2F5C">
      <w:start w:val="1"/>
      <w:numFmt w:val="bullet"/>
      <w:lvlText w:val=""/>
      <w:lvlJc w:val="left"/>
      <w:pPr>
        <w:ind w:left="927"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7B1F8C"/>
    <w:multiLevelType w:val="hybridMultilevel"/>
    <w:tmpl w:val="EDCEBBEE"/>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A7C13B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DF65F8A"/>
    <w:multiLevelType w:val="hybridMultilevel"/>
    <w:tmpl w:val="CBD8CB1C"/>
    <w:lvl w:ilvl="0" w:tplc="6F301D8E">
      <w:start w:val="1"/>
      <w:numFmt w:val="bullet"/>
      <w:lvlText w:val=""/>
      <w:lvlJc w:val="left"/>
      <w:pPr>
        <w:ind w:left="815" w:hanging="360"/>
      </w:pPr>
      <w:rPr>
        <w:rFonts w:ascii="Symbol" w:hAnsi="Symbol" w:hint="default"/>
        <w:color w:val="8496B0" w:themeColor="text2" w:themeTint="99"/>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abstractNum w:abstractNumId="26" w15:restartNumberingAfterBreak="0">
    <w:nsid w:val="2EC334A7"/>
    <w:multiLevelType w:val="hybridMultilevel"/>
    <w:tmpl w:val="44C49D8C"/>
    <w:lvl w:ilvl="0" w:tplc="824ACD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454B16"/>
    <w:multiLevelType w:val="multilevel"/>
    <w:tmpl w:val="4FA6F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3D95807"/>
    <w:multiLevelType w:val="hybridMultilevel"/>
    <w:tmpl w:val="0B003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B71200"/>
    <w:multiLevelType w:val="hybridMultilevel"/>
    <w:tmpl w:val="70109CA0"/>
    <w:lvl w:ilvl="0" w:tplc="0E2642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5E5660"/>
    <w:multiLevelType w:val="hybridMultilevel"/>
    <w:tmpl w:val="2BA02672"/>
    <w:lvl w:ilvl="0" w:tplc="6B60A8A8">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5265CF"/>
    <w:multiLevelType w:val="hybridMultilevel"/>
    <w:tmpl w:val="8AB249CA"/>
    <w:lvl w:ilvl="0" w:tplc="2FD08830">
      <w:start w:val="1"/>
      <w:numFmt w:val="bullet"/>
      <w:lvlText w:val=""/>
      <w:lvlJc w:val="left"/>
      <w:pPr>
        <w:ind w:left="780" w:hanging="360"/>
      </w:pPr>
      <w:rPr>
        <w:rFonts w:ascii="Symbol" w:hAnsi="Symbol" w:hint="default"/>
        <w:color w:val="2F5496" w:themeColor="accent1" w:themeShade="BF"/>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4E6B2D2F"/>
    <w:multiLevelType w:val="hybridMultilevel"/>
    <w:tmpl w:val="ED9AC6C0"/>
    <w:lvl w:ilvl="0" w:tplc="6082DBEE">
      <w:start w:val="1"/>
      <w:numFmt w:val="bullet"/>
      <w:lvlText w:val=""/>
      <w:lvlJc w:val="left"/>
      <w:pPr>
        <w:ind w:left="360" w:hanging="360"/>
      </w:pPr>
      <w:rPr>
        <w:rFonts w:ascii="Symbol" w:hAnsi="Symbol" w:hint="default"/>
        <w:color w:val="auto"/>
      </w:rPr>
    </w:lvl>
    <w:lvl w:ilvl="1" w:tplc="DA50D97E">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710E26"/>
    <w:multiLevelType w:val="hybridMultilevel"/>
    <w:tmpl w:val="AB72B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041486"/>
    <w:multiLevelType w:val="multilevel"/>
    <w:tmpl w:val="D2AA47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6611184"/>
    <w:multiLevelType w:val="hybridMultilevel"/>
    <w:tmpl w:val="60D41F9A"/>
    <w:lvl w:ilvl="0" w:tplc="B24C82FE">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58C0161F"/>
    <w:multiLevelType w:val="hybridMultilevel"/>
    <w:tmpl w:val="166A1DA0"/>
    <w:lvl w:ilvl="0" w:tplc="DB18C02C">
      <w:start w:val="1"/>
      <w:numFmt w:val="bullet"/>
      <w:lvlText w:val=""/>
      <w:lvlJc w:val="left"/>
      <w:pPr>
        <w:ind w:left="720" w:hanging="360"/>
      </w:pPr>
      <w:rPr>
        <w:rFonts w:ascii="Symbol" w:hAnsi="Symbol" w:hint="default"/>
        <w:color w:val="2F549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337004"/>
    <w:multiLevelType w:val="hybridMultilevel"/>
    <w:tmpl w:val="F0BAB4A6"/>
    <w:lvl w:ilvl="0" w:tplc="CE8A03A8">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0703AB"/>
    <w:multiLevelType w:val="hybridMultilevel"/>
    <w:tmpl w:val="F6E2E922"/>
    <w:lvl w:ilvl="0" w:tplc="504CE8DA">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994E83"/>
    <w:multiLevelType w:val="hybridMultilevel"/>
    <w:tmpl w:val="0AEE87BE"/>
    <w:lvl w:ilvl="0" w:tplc="0804DFE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0544F63"/>
    <w:multiLevelType w:val="hybridMultilevel"/>
    <w:tmpl w:val="22740A7A"/>
    <w:lvl w:ilvl="0" w:tplc="48A6551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381285D"/>
    <w:multiLevelType w:val="hybridMultilevel"/>
    <w:tmpl w:val="D21C1DAC"/>
    <w:lvl w:ilvl="0" w:tplc="027EDA2E">
      <w:start w:val="1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8E5D4D"/>
    <w:multiLevelType w:val="multilevel"/>
    <w:tmpl w:val="356E28C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45" w15:restartNumberingAfterBreak="0">
    <w:nsid w:val="66325E40"/>
    <w:multiLevelType w:val="hybridMultilevel"/>
    <w:tmpl w:val="33C0D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6A764B6"/>
    <w:multiLevelType w:val="hybridMultilevel"/>
    <w:tmpl w:val="C9EA8E1A"/>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8293170"/>
    <w:multiLevelType w:val="hybridMultilevel"/>
    <w:tmpl w:val="7CD47886"/>
    <w:lvl w:ilvl="0" w:tplc="E9CE14F6">
      <w:start w:val="1"/>
      <w:numFmt w:val="bullet"/>
      <w:lvlText w:val=""/>
      <w:lvlJc w:val="left"/>
      <w:pPr>
        <w:ind w:left="720" w:hanging="360"/>
      </w:pPr>
      <w:rPr>
        <w:rFonts w:ascii="Wingdings" w:hAnsi="Wingdings" w:hint="default"/>
        <w:color w:val="222A35" w:themeColor="text2"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B211490"/>
    <w:multiLevelType w:val="multilevel"/>
    <w:tmpl w:val="0C09001D"/>
    <w:numStyleLink w:val="Style5"/>
  </w:abstractNum>
  <w:abstractNum w:abstractNumId="50" w15:restartNumberingAfterBreak="0">
    <w:nsid w:val="6DC30FC1"/>
    <w:multiLevelType w:val="hybridMultilevel"/>
    <w:tmpl w:val="F0EC47EA"/>
    <w:lvl w:ilvl="0" w:tplc="ACB6389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ACB6389E">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FA0AC5"/>
    <w:multiLevelType w:val="hybridMultilevel"/>
    <w:tmpl w:val="0BC6F526"/>
    <w:lvl w:ilvl="0" w:tplc="32AA27C6">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4F1663"/>
    <w:multiLevelType w:val="hybridMultilevel"/>
    <w:tmpl w:val="27900366"/>
    <w:lvl w:ilvl="0" w:tplc="A3382106">
      <w:start w:val="1"/>
      <w:numFmt w:val="decimal"/>
      <w:lvlText w:val="%1."/>
      <w:lvlJc w:val="left"/>
      <w:pPr>
        <w:ind w:left="720" w:hanging="360"/>
      </w:pPr>
      <w:rPr>
        <w:rFonts w:eastAsia="Times New Roman" w:hint="default"/>
        <w:b/>
        <w:bCs/>
        <w:color w:val="222A35" w:themeColor="text2"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F01109"/>
    <w:multiLevelType w:val="hybridMultilevel"/>
    <w:tmpl w:val="F208C35A"/>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16796E"/>
    <w:multiLevelType w:val="hybridMultilevel"/>
    <w:tmpl w:val="7E503144"/>
    <w:lvl w:ilvl="0" w:tplc="CE9E298C">
      <w:start w:val="1"/>
      <w:numFmt w:val="bullet"/>
      <w:lvlText w:val=""/>
      <w:lvlJc w:val="left"/>
      <w:pPr>
        <w:ind w:left="360" w:hanging="360"/>
      </w:pPr>
      <w:rPr>
        <w:rFonts w:ascii="Symbol" w:hAnsi="Symbol" w:hint="default"/>
        <w:color w:val="2F5496"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D532C90"/>
    <w:multiLevelType w:val="hybridMultilevel"/>
    <w:tmpl w:val="924032EC"/>
    <w:lvl w:ilvl="0" w:tplc="0C090001">
      <w:start w:val="1"/>
      <w:numFmt w:val="bullet"/>
      <w:lvlText w:val=""/>
      <w:lvlJc w:val="left"/>
      <w:pPr>
        <w:ind w:left="720" w:hanging="360"/>
      </w:pPr>
      <w:rPr>
        <w:rFonts w:ascii="Symbol" w:hAnsi="Symbol" w:hint="default"/>
      </w:rPr>
    </w:lvl>
    <w:lvl w:ilvl="1" w:tplc="ACB6389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420ACE"/>
    <w:multiLevelType w:val="hybridMultilevel"/>
    <w:tmpl w:val="6204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596A45"/>
    <w:multiLevelType w:val="hybridMultilevel"/>
    <w:tmpl w:val="44D03C0C"/>
    <w:lvl w:ilvl="0" w:tplc="2CB6AC32">
      <w:start w:val="1"/>
      <w:numFmt w:val="bullet"/>
      <w:lvlText w:val=""/>
      <w:lvlJc w:val="left"/>
      <w:pPr>
        <w:ind w:left="360" w:hanging="360"/>
      </w:pPr>
      <w:rPr>
        <w:rFonts w:ascii="Symbol" w:hAnsi="Symbol" w:hint="default"/>
        <w:color w:val="2E74B5" w:themeColor="accent5"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E793B4C"/>
    <w:multiLevelType w:val="hybridMultilevel"/>
    <w:tmpl w:val="B1EEA2A2"/>
    <w:lvl w:ilvl="0" w:tplc="95F8D9D4">
      <w:start w:val="1"/>
      <w:numFmt w:val="bullet"/>
      <w:lvlText w:val=""/>
      <w:lvlJc w:val="left"/>
      <w:pPr>
        <w:ind w:left="720" w:hanging="360"/>
      </w:pPr>
      <w:rPr>
        <w:rFonts w:ascii="Symbol" w:hAnsi="Symbol" w:hint="default"/>
        <w:color w:val="8496B0"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78256035">
    <w:abstractNumId w:val="27"/>
  </w:num>
  <w:num w:numId="2" w16cid:durableId="1468358460">
    <w:abstractNumId w:val="12"/>
  </w:num>
  <w:num w:numId="3" w16cid:durableId="1888299087">
    <w:abstractNumId w:val="9"/>
  </w:num>
  <w:num w:numId="4" w16cid:durableId="1466851029">
    <w:abstractNumId w:val="7"/>
  </w:num>
  <w:num w:numId="5" w16cid:durableId="1473787935">
    <w:abstractNumId w:val="6"/>
  </w:num>
  <w:num w:numId="6" w16cid:durableId="2081705505">
    <w:abstractNumId w:val="5"/>
  </w:num>
  <w:num w:numId="7" w16cid:durableId="1810973889">
    <w:abstractNumId w:val="4"/>
  </w:num>
  <w:num w:numId="8" w16cid:durableId="1734230572">
    <w:abstractNumId w:val="8"/>
  </w:num>
  <w:num w:numId="9" w16cid:durableId="818959205">
    <w:abstractNumId w:val="3"/>
  </w:num>
  <w:num w:numId="10" w16cid:durableId="2037997093">
    <w:abstractNumId w:val="2"/>
  </w:num>
  <w:num w:numId="11" w16cid:durableId="1994285530">
    <w:abstractNumId w:val="1"/>
  </w:num>
  <w:num w:numId="12" w16cid:durableId="1351302332">
    <w:abstractNumId w:val="0"/>
  </w:num>
  <w:num w:numId="13" w16cid:durableId="547110240">
    <w:abstractNumId w:val="26"/>
  </w:num>
  <w:num w:numId="14" w16cid:durableId="1426152579">
    <w:abstractNumId w:val="30"/>
  </w:num>
  <w:num w:numId="15" w16cid:durableId="1937131785">
    <w:abstractNumId w:val="26"/>
  </w:num>
  <w:num w:numId="16" w16cid:durableId="1921984024">
    <w:abstractNumId w:val="39"/>
  </w:num>
  <w:num w:numId="17" w16cid:durableId="1486969786">
    <w:abstractNumId w:val="37"/>
  </w:num>
  <w:num w:numId="18" w16cid:durableId="480732763">
    <w:abstractNumId w:val="51"/>
  </w:num>
  <w:num w:numId="19" w16cid:durableId="1981880286">
    <w:abstractNumId w:val="21"/>
  </w:num>
  <w:num w:numId="20" w16cid:durableId="1406803209">
    <w:abstractNumId w:val="13"/>
  </w:num>
  <w:num w:numId="21" w16cid:durableId="2018340484">
    <w:abstractNumId w:val="12"/>
  </w:num>
  <w:num w:numId="22" w16cid:durableId="412430058">
    <w:abstractNumId w:val="12"/>
  </w:num>
  <w:num w:numId="23" w16cid:durableId="1248349023">
    <w:abstractNumId w:val="56"/>
  </w:num>
  <w:num w:numId="24" w16cid:durableId="1253078230">
    <w:abstractNumId w:val="55"/>
  </w:num>
  <w:num w:numId="25" w16cid:durableId="868028375">
    <w:abstractNumId w:val="28"/>
  </w:num>
  <w:num w:numId="26" w16cid:durableId="1709185918">
    <w:abstractNumId w:val="53"/>
  </w:num>
  <w:num w:numId="27" w16cid:durableId="1089427694">
    <w:abstractNumId w:val="39"/>
  </w:num>
  <w:num w:numId="28" w16cid:durableId="189951398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6554872">
    <w:abstractNumId w:val="12"/>
  </w:num>
  <w:num w:numId="30" w16cid:durableId="1898126209">
    <w:abstractNumId w:val="35"/>
  </w:num>
  <w:num w:numId="31" w16cid:durableId="263613528">
    <w:abstractNumId w:val="12"/>
  </w:num>
  <w:num w:numId="32" w16cid:durableId="1339389083">
    <w:abstractNumId w:val="50"/>
  </w:num>
  <w:num w:numId="33" w16cid:durableId="1079475405">
    <w:abstractNumId w:val="49"/>
  </w:num>
  <w:num w:numId="34" w16cid:durableId="1946844600">
    <w:abstractNumId w:val="29"/>
  </w:num>
  <w:num w:numId="35" w16cid:durableId="809135795">
    <w:abstractNumId w:val="20"/>
  </w:num>
  <w:num w:numId="36" w16cid:durableId="1414474487">
    <w:abstractNumId w:val="49"/>
  </w:num>
  <w:num w:numId="37" w16cid:durableId="847252555">
    <w:abstractNumId w:val="17"/>
  </w:num>
  <w:num w:numId="38" w16cid:durableId="1940021397">
    <w:abstractNumId w:val="24"/>
  </w:num>
  <w:num w:numId="39" w16cid:durableId="2058889504">
    <w:abstractNumId w:val="11"/>
  </w:num>
  <w:num w:numId="40" w16cid:durableId="1351494726">
    <w:abstractNumId w:val="48"/>
  </w:num>
  <w:num w:numId="41" w16cid:durableId="681248037">
    <w:abstractNumId w:val="44"/>
  </w:num>
  <w:num w:numId="42" w16cid:durableId="699402640">
    <w:abstractNumId w:val="52"/>
  </w:num>
  <w:num w:numId="43" w16cid:durableId="1005016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2133900">
    <w:abstractNumId w:val="58"/>
  </w:num>
  <w:num w:numId="45" w16cid:durableId="706680110">
    <w:abstractNumId w:val="25"/>
  </w:num>
  <w:num w:numId="46" w16cid:durableId="399057863">
    <w:abstractNumId w:val="22"/>
  </w:num>
  <w:num w:numId="47" w16cid:durableId="798766998">
    <w:abstractNumId w:val="16"/>
  </w:num>
  <w:num w:numId="48" w16cid:durableId="1895773791">
    <w:abstractNumId w:val="33"/>
  </w:num>
  <w:num w:numId="49" w16cid:durableId="1476681491">
    <w:abstractNumId w:val="39"/>
  </w:num>
  <w:num w:numId="50" w16cid:durableId="1858108253">
    <w:abstractNumId w:val="39"/>
  </w:num>
  <w:num w:numId="51" w16cid:durableId="1053306792">
    <w:abstractNumId w:val="38"/>
  </w:num>
  <w:num w:numId="52" w16cid:durableId="432483433">
    <w:abstractNumId w:val="36"/>
  </w:num>
  <w:num w:numId="53" w16cid:durableId="473527752">
    <w:abstractNumId w:val="42"/>
  </w:num>
  <w:num w:numId="54" w16cid:durableId="371540813">
    <w:abstractNumId w:val="15"/>
  </w:num>
  <w:num w:numId="55" w16cid:durableId="1909418059">
    <w:abstractNumId w:val="14"/>
  </w:num>
  <w:num w:numId="56" w16cid:durableId="253394406">
    <w:abstractNumId w:val="10"/>
  </w:num>
  <w:num w:numId="57" w16cid:durableId="889421794">
    <w:abstractNumId w:val="41"/>
  </w:num>
  <w:num w:numId="58" w16cid:durableId="1468354545">
    <w:abstractNumId w:val="57"/>
  </w:num>
  <w:num w:numId="59" w16cid:durableId="2088073622">
    <w:abstractNumId w:val="46"/>
  </w:num>
  <w:num w:numId="60" w16cid:durableId="1815220253">
    <w:abstractNumId w:val="54"/>
  </w:num>
  <w:num w:numId="61" w16cid:durableId="279995217">
    <w:abstractNumId w:val="18"/>
  </w:num>
  <w:num w:numId="62" w16cid:durableId="479536220">
    <w:abstractNumId w:val="23"/>
  </w:num>
  <w:num w:numId="63" w16cid:durableId="1900170816">
    <w:abstractNumId w:val="19"/>
  </w:num>
  <w:num w:numId="64" w16cid:durableId="1864246321">
    <w:abstractNumId w:val="32"/>
  </w:num>
  <w:num w:numId="65" w16cid:durableId="1881897460">
    <w:abstractNumId w:val="40"/>
  </w:num>
  <w:num w:numId="66" w16cid:durableId="2090154566">
    <w:abstractNumId w:val="47"/>
  </w:num>
  <w:num w:numId="67" w16cid:durableId="1008366235">
    <w:abstractNumId w:val="43"/>
  </w:num>
  <w:num w:numId="68" w16cid:durableId="710610486">
    <w:abstractNumId w:val="37"/>
  </w:num>
  <w:num w:numId="69" w16cid:durableId="950279788">
    <w:abstractNumId w:val="31"/>
  </w:num>
  <w:num w:numId="70" w16cid:durableId="766779366">
    <w:abstractNumId w:val="45"/>
  </w:num>
  <w:num w:numId="71" w16cid:durableId="1474059852">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60CED"/>
    <w:rsid w:val="00084E99"/>
    <w:rsid w:val="00092323"/>
    <w:rsid w:val="000939A5"/>
    <w:rsid w:val="000E0211"/>
    <w:rsid w:val="000F230A"/>
    <w:rsid w:val="00111C12"/>
    <w:rsid w:val="00115749"/>
    <w:rsid w:val="0013279F"/>
    <w:rsid w:val="00151BED"/>
    <w:rsid w:val="001832DC"/>
    <w:rsid w:val="00185EA1"/>
    <w:rsid w:val="001A5AD9"/>
    <w:rsid w:val="001C28C7"/>
    <w:rsid w:val="001C2EFD"/>
    <w:rsid w:val="001C71CD"/>
    <w:rsid w:val="002113FC"/>
    <w:rsid w:val="00222513"/>
    <w:rsid w:val="0023330F"/>
    <w:rsid w:val="00234F55"/>
    <w:rsid w:val="0025487A"/>
    <w:rsid w:val="002615EF"/>
    <w:rsid w:val="00280F0B"/>
    <w:rsid w:val="002B7B35"/>
    <w:rsid w:val="002C2355"/>
    <w:rsid w:val="002D3C49"/>
    <w:rsid w:val="002E5559"/>
    <w:rsid w:val="002F76FF"/>
    <w:rsid w:val="00300090"/>
    <w:rsid w:val="00303770"/>
    <w:rsid w:val="00321039"/>
    <w:rsid w:val="00336F68"/>
    <w:rsid w:val="0034793C"/>
    <w:rsid w:val="003636E5"/>
    <w:rsid w:val="003641EE"/>
    <w:rsid w:val="00366493"/>
    <w:rsid w:val="0037052D"/>
    <w:rsid w:val="00371F50"/>
    <w:rsid w:val="00390074"/>
    <w:rsid w:val="003902AB"/>
    <w:rsid w:val="00392DBD"/>
    <w:rsid w:val="00396F00"/>
    <w:rsid w:val="003B1FDF"/>
    <w:rsid w:val="003D7375"/>
    <w:rsid w:val="003F0F1A"/>
    <w:rsid w:val="003F7A86"/>
    <w:rsid w:val="004014EC"/>
    <w:rsid w:val="0040276B"/>
    <w:rsid w:val="004056F3"/>
    <w:rsid w:val="00405CD2"/>
    <w:rsid w:val="00412663"/>
    <w:rsid w:val="0044244D"/>
    <w:rsid w:val="00465E10"/>
    <w:rsid w:val="004B179F"/>
    <w:rsid w:val="004C684F"/>
    <w:rsid w:val="004F2684"/>
    <w:rsid w:val="004F2E00"/>
    <w:rsid w:val="00502DE7"/>
    <w:rsid w:val="00532664"/>
    <w:rsid w:val="005352AA"/>
    <w:rsid w:val="00555B8E"/>
    <w:rsid w:val="005615F6"/>
    <w:rsid w:val="0056232E"/>
    <w:rsid w:val="00571F36"/>
    <w:rsid w:val="00576EFC"/>
    <w:rsid w:val="00582441"/>
    <w:rsid w:val="005A6A09"/>
    <w:rsid w:val="005D0B2B"/>
    <w:rsid w:val="005E0CDB"/>
    <w:rsid w:val="005F51DB"/>
    <w:rsid w:val="00601A5D"/>
    <w:rsid w:val="00614CDB"/>
    <w:rsid w:val="00630630"/>
    <w:rsid w:val="0063597D"/>
    <w:rsid w:val="0065060F"/>
    <w:rsid w:val="00662370"/>
    <w:rsid w:val="0067705D"/>
    <w:rsid w:val="00691235"/>
    <w:rsid w:val="006A6C82"/>
    <w:rsid w:val="006C576F"/>
    <w:rsid w:val="006D309B"/>
    <w:rsid w:val="006F22A5"/>
    <w:rsid w:val="006F25DB"/>
    <w:rsid w:val="00710C6A"/>
    <w:rsid w:val="00710ECD"/>
    <w:rsid w:val="00713E28"/>
    <w:rsid w:val="00715725"/>
    <w:rsid w:val="0073577C"/>
    <w:rsid w:val="007358C1"/>
    <w:rsid w:val="00751EBD"/>
    <w:rsid w:val="00756A98"/>
    <w:rsid w:val="00776E1F"/>
    <w:rsid w:val="007A3D1F"/>
    <w:rsid w:val="007C5E4F"/>
    <w:rsid w:val="007D59FE"/>
    <w:rsid w:val="007E4E3C"/>
    <w:rsid w:val="008117FD"/>
    <w:rsid w:val="008128B4"/>
    <w:rsid w:val="00816991"/>
    <w:rsid w:val="008265FD"/>
    <w:rsid w:val="00837403"/>
    <w:rsid w:val="00862ECD"/>
    <w:rsid w:val="00870018"/>
    <w:rsid w:val="008865BC"/>
    <w:rsid w:val="00894784"/>
    <w:rsid w:val="008B40FF"/>
    <w:rsid w:val="008C2B44"/>
    <w:rsid w:val="008D0895"/>
    <w:rsid w:val="008F3242"/>
    <w:rsid w:val="00936C55"/>
    <w:rsid w:val="00957006"/>
    <w:rsid w:val="00974A01"/>
    <w:rsid w:val="00983844"/>
    <w:rsid w:val="00992BF8"/>
    <w:rsid w:val="009B08DF"/>
    <w:rsid w:val="009C213E"/>
    <w:rsid w:val="00A152BF"/>
    <w:rsid w:val="00A22449"/>
    <w:rsid w:val="00A27164"/>
    <w:rsid w:val="00A41885"/>
    <w:rsid w:val="00A4526D"/>
    <w:rsid w:val="00A53F4D"/>
    <w:rsid w:val="00A55D4C"/>
    <w:rsid w:val="00AB00C6"/>
    <w:rsid w:val="00AE07CA"/>
    <w:rsid w:val="00B226B7"/>
    <w:rsid w:val="00B30282"/>
    <w:rsid w:val="00B32F28"/>
    <w:rsid w:val="00B33D2D"/>
    <w:rsid w:val="00B55B62"/>
    <w:rsid w:val="00B56E06"/>
    <w:rsid w:val="00B57E86"/>
    <w:rsid w:val="00B60A8A"/>
    <w:rsid w:val="00B66D52"/>
    <w:rsid w:val="00B74235"/>
    <w:rsid w:val="00B85AD9"/>
    <w:rsid w:val="00B92F4D"/>
    <w:rsid w:val="00BA04C2"/>
    <w:rsid w:val="00BB4C88"/>
    <w:rsid w:val="00BB6BAB"/>
    <w:rsid w:val="00BC4C59"/>
    <w:rsid w:val="00BD35F9"/>
    <w:rsid w:val="00BE5F06"/>
    <w:rsid w:val="00C22EFD"/>
    <w:rsid w:val="00C3672E"/>
    <w:rsid w:val="00C8461D"/>
    <w:rsid w:val="00C96D31"/>
    <w:rsid w:val="00CA7555"/>
    <w:rsid w:val="00CD2432"/>
    <w:rsid w:val="00CD30A5"/>
    <w:rsid w:val="00CE3C34"/>
    <w:rsid w:val="00CF40C0"/>
    <w:rsid w:val="00D06808"/>
    <w:rsid w:val="00D21CD8"/>
    <w:rsid w:val="00D2624C"/>
    <w:rsid w:val="00D26D12"/>
    <w:rsid w:val="00D3652D"/>
    <w:rsid w:val="00D42C82"/>
    <w:rsid w:val="00D4731A"/>
    <w:rsid w:val="00D5567C"/>
    <w:rsid w:val="00D81F03"/>
    <w:rsid w:val="00D91073"/>
    <w:rsid w:val="00DA6B4F"/>
    <w:rsid w:val="00DB69A0"/>
    <w:rsid w:val="00DF0446"/>
    <w:rsid w:val="00E73612"/>
    <w:rsid w:val="00E91ADF"/>
    <w:rsid w:val="00E92DF1"/>
    <w:rsid w:val="00EA0343"/>
    <w:rsid w:val="00EE76D9"/>
    <w:rsid w:val="00F05184"/>
    <w:rsid w:val="00F1123E"/>
    <w:rsid w:val="00F55CCB"/>
    <w:rsid w:val="00F71E70"/>
    <w:rsid w:val="00F7608A"/>
    <w:rsid w:val="00FA289C"/>
    <w:rsid w:val="00FB4562"/>
    <w:rsid w:val="00FD37F9"/>
    <w:rsid w:val="00FE1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B7"/>
    <w:pPr>
      <w:spacing w:before="120" w:after="120" w:line="320" w:lineRule="exact"/>
    </w:pPr>
    <w:rPr>
      <w:rFonts w:ascii="Arial" w:hAnsi="Arial" w:cs="Arial"/>
      <w:lang w:val="en-US"/>
    </w:rPr>
  </w:style>
  <w:style w:type="paragraph" w:styleId="Heading1">
    <w:name w:val="heading 1"/>
    <w:basedOn w:val="Normal"/>
    <w:next w:val="Normal"/>
    <w:link w:val="Heading1Char"/>
    <w:uiPriority w:val="9"/>
    <w:qFormat/>
    <w:rsid w:val="00092323"/>
    <w:pPr>
      <w:pageBreakBefore/>
      <w:spacing w:line="240" w:lineRule="auto"/>
      <w:ind w:left="709" w:hanging="709"/>
      <w:outlineLvl w:val="0"/>
    </w:pPr>
    <w:rPr>
      <w:color w:val="04545D"/>
      <w:sz w:val="56"/>
      <w:szCs w:val="56"/>
    </w:rPr>
  </w:style>
  <w:style w:type="paragraph" w:styleId="Heading2">
    <w:name w:val="heading 2"/>
    <w:basedOn w:val="ListParagraph"/>
    <w:next w:val="Normal"/>
    <w:link w:val="Heading2Char"/>
    <w:uiPriority w:val="9"/>
    <w:unhideWhenUsed/>
    <w:qFormat/>
    <w:rsid w:val="00662370"/>
    <w:pPr>
      <w:keepNext/>
      <w:spacing w:before="440" w:after="220" w:line="240" w:lineRule="auto"/>
      <w:ind w:left="0"/>
      <w:contextualSpacing w:val="0"/>
      <w:outlineLvl w:val="1"/>
    </w:pPr>
    <w:rPr>
      <w:color w:val="0E8387"/>
      <w:sz w:val="40"/>
      <w:szCs w:val="40"/>
    </w:rPr>
  </w:style>
  <w:style w:type="paragraph" w:styleId="Heading3">
    <w:name w:val="heading 3"/>
    <w:basedOn w:val="Heading2"/>
    <w:next w:val="Normal"/>
    <w:link w:val="Heading3Char"/>
    <w:uiPriority w:val="9"/>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qFormat/>
    <w:rsid w:val="008F32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qFormat/>
    <w:rsid w:val="00691235"/>
    <w:pPr>
      <w:tabs>
        <w:tab w:val="num" w:pos="1008"/>
      </w:tabs>
      <w:spacing w:before="240" w:after="60" w:line="240" w:lineRule="auto"/>
      <w:ind w:left="1008" w:hanging="1008"/>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qFormat/>
    <w:rsid w:val="00691235"/>
    <w:pPr>
      <w:tabs>
        <w:tab w:val="num" w:pos="1152"/>
      </w:tabs>
      <w:spacing w:before="240" w:after="60" w:line="240" w:lineRule="auto"/>
      <w:ind w:left="1152" w:hanging="1152"/>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qFormat/>
    <w:rsid w:val="00691235"/>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qFormat/>
    <w:rsid w:val="00691235"/>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qFormat/>
    <w:rsid w:val="00691235"/>
    <w:pPr>
      <w:tabs>
        <w:tab w:val="num" w:pos="1584"/>
      </w:tabs>
      <w:spacing w:before="240" w:after="60" w:line="240" w:lineRule="auto"/>
      <w:ind w:left="1584" w:hanging="1584"/>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16"/>
      </w:numPr>
      <w:spacing w:before="60" w:after="60"/>
      <w:ind w:left="720"/>
      <w:contextualSpacing w:val="0"/>
    </w:pPr>
  </w:style>
  <w:style w:type="paragraph" w:styleId="ListBullet2">
    <w:name w:val="List Bullet 2"/>
    <w:basedOn w:val="Normal"/>
    <w:uiPriority w:val="99"/>
    <w:unhideWhenUsed/>
    <w:rsid w:val="0065060F"/>
    <w:pPr>
      <w:numPr>
        <w:numId w:val="4"/>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basedOn w:val="DefaultParagraphFont"/>
    <w:link w:val="Heading3"/>
    <w:uiPriority w:val="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A4526D"/>
    <w:pPr>
      <w:spacing w:before="60" w:after="60"/>
    </w:pPr>
    <w:tblPr>
      <w:tblCellMar>
        <w:left w:w="170" w:type="dxa"/>
        <w:right w:w="170" w:type="dxa"/>
      </w:tblCellMar>
    </w:tblPr>
  </w:style>
  <w:style w:type="paragraph" w:customStyle="1" w:styleId="Bullet1">
    <w:name w:val="Bullet 1"/>
    <w:basedOn w:val="ListText"/>
    <w:rsid w:val="00A4526D"/>
    <w:pPr>
      <w:numPr>
        <w:numId w:val="17"/>
      </w:numPr>
    </w:pPr>
  </w:style>
  <w:style w:type="paragraph" w:customStyle="1" w:styleId="Bullet2">
    <w:name w:val="Bullet 2"/>
    <w:basedOn w:val="ListText"/>
    <w:link w:val="Bullet2Char"/>
    <w:rsid w:val="00A4526D"/>
    <w:pPr>
      <w:numPr>
        <w:ilvl w:val="1"/>
        <w:numId w:val="17"/>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basedOn w:val="DefaultParagraphFont"/>
    <w:uiPriority w:val="99"/>
    <w:semiHidden/>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19"/>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34"/>
      </w:numPr>
    </w:pPr>
  </w:style>
  <w:style w:type="numbering" w:customStyle="1" w:styleId="Style3">
    <w:name w:val="Style3"/>
    <w:uiPriority w:val="99"/>
    <w:rsid w:val="00185EA1"/>
    <w:pPr>
      <w:numPr>
        <w:numId w:val="37"/>
      </w:numPr>
    </w:pPr>
  </w:style>
  <w:style w:type="numbering" w:customStyle="1" w:styleId="Style4">
    <w:name w:val="Style4"/>
    <w:uiPriority w:val="99"/>
    <w:rsid w:val="00092323"/>
    <w:pPr>
      <w:numPr>
        <w:numId w:val="39"/>
      </w:numPr>
    </w:pPr>
  </w:style>
  <w:style w:type="numbering" w:customStyle="1" w:styleId="Style5">
    <w:name w:val="Style5"/>
    <w:uiPriority w:val="99"/>
    <w:rsid w:val="00092323"/>
    <w:pPr>
      <w:numPr>
        <w:numId w:val="40"/>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semiHidden/>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13FC"/>
    <w:rPr>
      <w:b/>
      <w:bCs/>
    </w:rPr>
  </w:style>
  <w:style w:type="character" w:customStyle="1" w:styleId="CommentSubjectChar">
    <w:name w:val="Comment Subject Char"/>
    <w:basedOn w:val="CommentTextChar"/>
    <w:link w:val="CommentSubject"/>
    <w:uiPriority w:val="99"/>
    <w:semiHidden/>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iPriority w:val="99"/>
    <w:semiHidden/>
    <w:unhideWhenUsed/>
    <w:rsid w:val="003F7A86"/>
    <w:rPr>
      <w:color w:val="954F72" w:themeColor="followedHyperlink"/>
      <w:u w:val="single"/>
    </w:rPr>
  </w:style>
  <w:style w:type="paragraph" w:styleId="TOC3">
    <w:name w:val="toc 3"/>
    <w:basedOn w:val="Normal"/>
    <w:next w:val="Normal"/>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ind w:left="360"/>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qFormat/>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rsid w:val="00691235"/>
    <w:pPr>
      <w:tabs>
        <w:tab w:val="num" w:pos="1134"/>
      </w:tabs>
      <w:spacing w:before="0" w:after="0" w:line="240" w:lineRule="auto"/>
      <w:ind w:left="1134" w:hanging="851"/>
    </w:pPr>
    <w:rPr>
      <w:rFonts w:eastAsia="Times New Roman" w:cs="Times New Roman"/>
      <w:sz w:val="32"/>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r.gov.au/digital-service-providers/developer-tools/glossary" TargetMode="External"/><Relationship Id="rId18" Type="http://schemas.openxmlformats.org/officeDocument/2006/relationships/hyperlink" Target="https://softwaredevelopers.ato.gov.au/sites/default/files/2020-06/Reasonable_use_of_ATO_digital_wholesale_service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br.gov.au/digital-service-providers/developer-tools/australian-taxation-office-ato/ato-common-artefacts-and-reference-documents" TargetMode="External"/><Relationship Id="rId17" Type="http://schemas.openxmlformats.org/officeDocument/2006/relationships/hyperlink" Target="https://www.ato.gov.au/General/online-services/access-manager/" TargetMode="External"/><Relationship Id="rId2" Type="http://schemas.openxmlformats.org/officeDocument/2006/relationships/numbering" Target="numbering.xml"/><Relationship Id="rId16" Type="http://schemas.openxmlformats.org/officeDocument/2006/relationships/hyperlink" Target="https://www.sbr.gov.au/digital-service-providers/developer-tools/australian-taxation-office-ato/obligation-management-oblmgt/client-management-clntmg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r.gov.au" TargetMode="External"/><Relationship Id="rId5" Type="http://schemas.openxmlformats.org/officeDocument/2006/relationships/webSettings" Target="webSettings.xml"/><Relationship Id="rId15" Type="http://schemas.openxmlformats.org/officeDocument/2006/relationships/hyperlink" Target="https://www.sbr.gov.au/sites/default/files/ATO-CUREL-0004.2018-Business-Implementation-Guide.docx" TargetMode="External"/><Relationship Id="rId10" Type="http://schemas.openxmlformats.org/officeDocument/2006/relationships/hyperlink" Target="mailto:SBRServiceDesk@sbr.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oftwaredevelopers.ato.gov.au/OnlineservicesforDSPs" TargetMode="External"/><Relationship Id="rId14" Type="http://schemas.openxmlformats.org/officeDocument/2006/relationships/hyperlink" Target="https://www.ato.gov.au/Definitions/?anchor=t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2024-09-25T03:18:00Z</dcterms:created>
  <dcterms:modified xsi:type="dcterms:W3CDTF">2024-09-25T03:18:00Z</dcterms:modified>
  <cp:contentStatus/>
</cp:coreProperties>
</file>