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205DDC6B" w:rsidR="00BA43CC" w:rsidRPr="009B06E0" w:rsidRDefault="002F062E" w:rsidP="007F6E28">
            <w:pPr>
              <w:rPr>
                <w:noProof/>
              </w:rPr>
            </w:pPr>
            <w:bookmarkStart w:id="0" w:name="_Toc228954255"/>
            <w:bookmarkStart w:id="1" w:name="_Hlk40271811"/>
            <w:r>
              <w:rPr>
                <w:noProof/>
              </w:rPr>
              <w:drawing>
                <wp:anchor distT="0" distB="0" distL="114300" distR="114300" simplePos="0" relativeHeight="251664384" behindDoc="1" locked="1" layoutInCell="1" allowOverlap="1" wp14:anchorId="78BBB159" wp14:editId="69453DB9">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416831"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3F03D04D" w14:textId="3FBA69BA" w:rsidR="00711665" w:rsidRDefault="00711665" w:rsidP="002B2CD9">
            <w:pPr>
              <w:pStyle w:val="ReportTitle"/>
              <w:spacing w:after="0"/>
              <w:ind w:left="442"/>
              <w:rPr>
                <w:sz w:val="50"/>
              </w:rPr>
            </w:pPr>
            <w:r>
              <w:rPr>
                <w:sz w:val="50"/>
              </w:rPr>
              <w:t>Assessment</w:t>
            </w:r>
          </w:p>
          <w:p w14:paraId="6D76DC4F" w14:textId="77777777" w:rsidR="00711665" w:rsidRPr="00711665" w:rsidRDefault="00711665" w:rsidP="00711665">
            <w:pPr>
              <w:pStyle w:val="ReportDescription"/>
            </w:pPr>
          </w:p>
          <w:p w14:paraId="230A8FC1" w14:textId="22320AFC" w:rsidR="00DC4A1D" w:rsidRPr="002B2CD9" w:rsidRDefault="002B2CD9" w:rsidP="002B2CD9">
            <w:pPr>
              <w:pStyle w:val="ReportTitle"/>
              <w:spacing w:after="0"/>
              <w:ind w:left="442"/>
              <w:rPr>
                <w:sz w:val="50"/>
              </w:rPr>
            </w:pPr>
            <w:r>
              <w:rPr>
                <w:sz w:val="50"/>
              </w:rPr>
              <w:t xml:space="preserve">ASMT.0003 </w:t>
            </w:r>
            <w:r w:rsidRPr="00416831">
              <w:rPr>
                <w:sz w:val="50"/>
              </w:rPr>
              <w:t>2018</w:t>
            </w:r>
            <w:r>
              <w:rPr>
                <w:sz w:val="50"/>
              </w:rPr>
              <w:t xml:space="preserve"> </w:t>
            </w:r>
            <w:r w:rsidR="00642BE7" w:rsidRPr="00EB7563">
              <w:rPr>
                <w:sz w:val="50"/>
              </w:rPr>
              <w:t>Package v</w:t>
            </w:r>
            <w:r w:rsidR="006E32F4">
              <w:rPr>
                <w:sz w:val="50"/>
              </w:rPr>
              <w:t>1.</w:t>
            </w:r>
            <w:r w:rsidR="009B2A39">
              <w:rPr>
                <w:sz w:val="50"/>
              </w:rPr>
              <w:t>10</w:t>
            </w:r>
            <w:r w:rsidR="00013746">
              <w:rPr>
                <w:sz w:val="50"/>
              </w:rPr>
              <w:t xml:space="preserve"> </w:t>
            </w:r>
            <w:r w:rsidR="005A5464">
              <w:rPr>
                <w:rFonts w:cs="Arial"/>
                <w:sz w:val="50"/>
                <w:szCs w:val="50"/>
              </w:rPr>
              <w:t>Contents</w:t>
            </w:r>
            <w:r w:rsidR="00D3530F">
              <w:rPr>
                <w:rFonts w:cs="Arial"/>
                <w:sz w:val="50"/>
                <w:szCs w:val="50"/>
              </w:rPr>
              <w:t xml:space="preserve">                                                                                                                                                                                                                                                                                                                                                                                                                                                                                                                                                                                                                                                                              </w:t>
            </w:r>
          </w:p>
          <w:p w14:paraId="46253D50" w14:textId="77777777" w:rsidR="00BA0567" w:rsidRDefault="00BA0567" w:rsidP="00BA0567">
            <w:pPr>
              <w:pStyle w:val="ReportDescription"/>
            </w:pPr>
          </w:p>
          <w:p w14:paraId="3C77847D" w14:textId="77777777" w:rsidR="00416831" w:rsidRPr="00BA0567" w:rsidRDefault="00416831" w:rsidP="00BA0567">
            <w:pPr>
              <w:pStyle w:val="ReportDescription"/>
            </w:pPr>
          </w:p>
          <w:p w14:paraId="2B488806" w14:textId="5C96F9E8" w:rsidR="00CD562E" w:rsidRPr="00BA0567" w:rsidRDefault="00ED2A2B" w:rsidP="00BA0567">
            <w:pPr>
              <w:rPr>
                <w:sz w:val="32"/>
                <w:szCs w:val="32"/>
              </w:rPr>
            </w:pPr>
            <w:r>
              <w:rPr>
                <w:sz w:val="32"/>
                <w:szCs w:val="32"/>
              </w:rPr>
              <w:t xml:space="preserve">     </w:t>
            </w:r>
            <w:r w:rsidR="00CD562E" w:rsidRPr="00BA0567">
              <w:rPr>
                <w:sz w:val="32"/>
                <w:szCs w:val="32"/>
              </w:rPr>
              <w:t xml:space="preserve">Date: </w:t>
            </w:r>
            <w:r w:rsidR="009B2A39">
              <w:rPr>
                <w:sz w:val="32"/>
                <w:szCs w:val="32"/>
              </w:rPr>
              <w:t>10</w:t>
            </w:r>
            <w:r w:rsidR="009B2A39" w:rsidRPr="009B2A39">
              <w:rPr>
                <w:sz w:val="32"/>
                <w:szCs w:val="32"/>
                <w:vertAlign w:val="superscript"/>
              </w:rPr>
              <w:t>th</w:t>
            </w:r>
            <w:r w:rsidR="009B2A39">
              <w:rPr>
                <w:sz w:val="32"/>
                <w:szCs w:val="32"/>
              </w:rPr>
              <w:t xml:space="preserve"> April 2025</w:t>
            </w:r>
            <w:r w:rsidR="00F14656" w:rsidRPr="00BA0567">
              <w:rPr>
                <w:sz w:val="32"/>
                <w:szCs w:val="32"/>
              </w:rPr>
              <w:t xml:space="preserve"> </w:t>
            </w:r>
          </w:p>
          <w:p w14:paraId="1897100B" w14:textId="0E793489" w:rsidR="00BA43CC" w:rsidRPr="009B06E0" w:rsidRDefault="00BA43CC" w:rsidP="00537772">
            <w:pPr>
              <w:pStyle w:val="-subtitle"/>
              <w:ind w:left="425"/>
            </w:pP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9B2A39"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793E22C2" w:rsidR="009B2A39" w:rsidRPr="009B06E0" w:rsidRDefault="009B2A39" w:rsidP="009B2A39">
            <w:pPr>
              <w:spacing w:before="60" w:after="60"/>
              <w:rPr>
                <w:rFonts w:cs="Arial"/>
                <w:b/>
              </w:rPr>
            </w:pPr>
            <w:r>
              <w:rPr>
                <w:rFonts w:cs="Arial"/>
                <w:noProof/>
              </w:rPr>
              <w:drawing>
                <wp:inline distT="0" distB="0" distL="0" distR="0" wp14:anchorId="538FA16F" wp14:editId="13322A30">
                  <wp:extent cx="161925" cy="161925"/>
                  <wp:effectExtent l="0" t="0" r="9525" b="9525"/>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9B06E0">
              <w:rPr>
                <w:rFonts w:cs="Arial"/>
              </w:rPr>
              <w:t xml:space="preserve">  This document and its attachments are </w:t>
            </w:r>
            <w:r>
              <w:rPr>
                <w:rFonts w:cs="Arial"/>
                <w:b/>
              </w:rPr>
              <w:fldChar w:fldCharType="begin">
                <w:ffData>
                  <w:name w:val=""/>
                  <w:enabled/>
                  <w:calcOnExit w:val="0"/>
                  <w:textInput>
                    <w:default w:val="Official"/>
                  </w:textInput>
                </w:ffData>
              </w:fldChar>
            </w:r>
            <w:r>
              <w:rPr>
                <w:rFonts w:cs="Arial"/>
                <w:b/>
              </w:rPr>
              <w:instrText xml:space="preserve"> FORMTEXT </w:instrText>
            </w:r>
            <w:r>
              <w:rPr>
                <w:rFonts w:cs="Arial"/>
                <w:b/>
              </w:rPr>
            </w:r>
            <w:r>
              <w:rPr>
                <w:rFonts w:cs="Arial"/>
                <w:b/>
              </w:rPr>
              <w:fldChar w:fldCharType="separate"/>
            </w:r>
            <w:r>
              <w:rPr>
                <w:rFonts w:cs="Arial"/>
                <w:b/>
                <w:noProof/>
              </w:rPr>
              <w:t>Official</w:t>
            </w:r>
            <w:r>
              <w:rPr>
                <w:rFonts w:cs="Arial"/>
                <w:b/>
              </w:rPr>
              <w:fldChar w:fldCharType="end"/>
            </w:r>
          </w:p>
          <w:p w14:paraId="09887578" w14:textId="77777777" w:rsidR="009B2A39" w:rsidRPr="009B06E0" w:rsidRDefault="009B2A39" w:rsidP="009B2A39">
            <w:pPr>
              <w:spacing w:before="60" w:after="60"/>
              <w:rPr>
                <w:rFonts w:cs="Arial"/>
              </w:rPr>
            </w:pPr>
          </w:p>
          <w:p w14:paraId="530F2AF9" w14:textId="77777777" w:rsidR="009B2A39" w:rsidRPr="009B06E0" w:rsidRDefault="009B2A39" w:rsidP="009B2A39">
            <w:pPr>
              <w:spacing w:before="60" w:after="60"/>
            </w:pPr>
          </w:p>
        </w:tc>
        <w:tc>
          <w:tcPr>
            <w:tcW w:w="2979" w:type="dxa"/>
            <w:gridSpan w:val="3"/>
            <w:vMerge w:val="restart"/>
          </w:tcPr>
          <w:p w14:paraId="07F07D02" w14:textId="3DA2D895" w:rsidR="009B2A39" w:rsidRPr="009B06E0" w:rsidRDefault="009B2A39" w:rsidP="009B2A39">
            <w:pPr>
              <w:spacing w:before="60" w:after="60"/>
            </w:pPr>
            <w:r w:rsidRPr="00A520B4">
              <w:rPr>
                <w:rFonts w:cs="Arial"/>
                <w:noProof/>
              </w:rPr>
              <w:drawing>
                <wp:inline distT="0" distB="0" distL="0" distR="0" wp14:anchorId="2B5BB016" wp14:editId="777EFB4E">
                  <wp:extent cx="175260" cy="175260"/>
                  <wp:effectExtent l="0" t="0" r="0" b="0"/>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A520B4">
              <w:rPr>
                <w:rFonts w:cs="Arial"/>
              </w:rPr>
              <w:t xml:space="preserve"> </w:t>
            </w:r>
            <w:r w:rsidRPr="001447B2">
              <w:rPr>
                <w:rFonts w:cs="Arial"/>
                <w:b/>
                <w:bCs/>
                <w:sz w:val="18"/>
                <w:szCs w:val="18"/>
              </w:rPr>
              <w:t xml:space="preserve">For further information or questions, contact the SBR Service Desk at </w:t>
            </w:r>
            <w:hyperlink r:id="rId15" w:history="1">
              <w:r w:rsidRPr="001447B2">
                <w:rPr>
                  <w:rStyle w:val="Hyperlink"/>
                  <w:rFonts w:cs="Arial"/>
                  <w:bCs/>
                  <w:noProof w:val="0"/>
                  <w:sz w:val="18"/>
                  <w:szCs w:val="18"/>
                </w:rPr>
                <w:t>SBRServiceDesk@sbr.gov.au</w:t>
              </w:r>
            </w:hyperlink>
            <w:r w:rsidRPr="001447B2">
              <w:rPr>
                <w:rFonts w:cs="Arial"/>
                <w:b/>
                <w:bCs/>
                <w:sz w:val="18"/>
                <w:szCs w:val="18"/>
              </w:rPr>
              <w:t xml:space="preserve"> or go to </w:t>
            </w:r>
            <w:hyperlink r:id="rId16" w:history="1">
              <w:r w:rsidRPr="001447B2">
                <w:rPr>
                  <w:rStyle w:val="Hyperlink"/>
                  <w:rFonts w:cs="Arial"/>
                  <w:bCs/>
                  <w:noProof w:val="0"/>
                  <w:sz w:val="18"/>
                  <w:szCs w:val="18"/>
                </w:rPr>
                <w:t>Online Services for DSPs</w:t>
              </w:r>
            </w:hyperlink>
            <w:r w:rsidRPr="001447B2">
              <w:rPr>
                <w:rFonts w:cs="Arial"/>
                <w:b/>
                <w:bCs/>
                <w:sz w:val="18"/>
                <w:szCs w:val="18"/>
              </w:rPr>
              <w:t xml:space="preserve"> or </w:t>
            </w:r>
            <w:hyperlink r:id="rId17" w:history="1">
              <w:r w:rsidRPr="001447B2">
                <w:rPr>
                  <w:rStyle w:val="Hyperlink"/>
                  <w:rFonts w:cs="Arial"/>
                  <w:bCs/>
                  <w:noProof w:val="0"/>
                  <w:sz w:val="18"/>
                  <w:szCs w:val="18"/>
                </w:rPr>
                <w:t>DPO@ato.gov.au</w:t>
              </w:r>
            </w:hyperlink>
            <w:r w:rsidRPr="001447B2">
              <w:rPr>
                <w:rFonts w:cs="Arial"/>
                <w:b/>
                <w:bCs/>
                <w:sz w:val="18"/>
                <w:szCs w:val="18"/>
              </w:rPr>
              <w:t xml:space="preserve"> if unable to use Online Services.</w:t>
            </w:r>
          </w:p>
        </w:tc>
      </w:tr>
      <w:tr w:rsidR="00416831"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6B1C04">
          <w:headerReference w:type="default" r:id="rId18"/>
          <w:footerReference w:type="default" r:id="rId19"/>
          <w:pgSz w:w="11906" w:h="16838" w:code="9"/>
          <w:pgMar w:top="1418" w:right="1276" w:bottom="1202" w:left="1304" w:header="709" w:footer="317" w:gutter="0"/>
          <w:cols w:space="708"/>
          <w:titlePg/>
          <w:docGrid w:linePitch="360"/>
        </w:sectPr>
      </w:pPr>
    </w:p>
    <w:p w14:paraId="54DABE2F" w14:textId="77777777" w:rsidR="00994810" w:rsidRDefault="00B5695A" w:rsidP="00F84741">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275"/>
        <w:gridCol w:w="7088"/>
      </w:tblGrid>
      <w:tr w:rsidR="00DB39DD" w:rsidRPr="00FB5685" w14:paraId="4BFD2F87" w14:textId="77777777" w:rsidTr="006D6412">
        <w:trPr>
          <w:tblHeader/>
        </w:trPr>
        <w:tc>
          <w:tcPr>
            <w:tcW w:w="1022" w:type="dxa"/>
            <w:tcBorders>
              <w:top w:val="single" w:sz="4" w:space="0" w:color="auto"/>
              <w:bottom w:val="single" w:sz="6" w:space="0" w:color="auto"/>
            </w:tcBorders>
            <w:shd w:val="clear" w:color="auto" w:fill="C6D9F1"/>
          </w:tcPr>
          <w:p w14:paraId="06B2A918" w14:textId="77777777" w:rsidR="00DB39DD" w:rsidRPr="00FB5685" w:rsidRDefault="00DB39DD" w:rsidP="00837B5F">
            <w:pPr>
              <w:pStyle w:val="VersionHead"/>
              <w:spacing w:before="120" w:after="120"/>
              <w:rPr>
                <w:b/>
                <w:sz w:val="20"/>
                <w:szCs w:val="20"/>
              </w:rPr>
            </w:pPr>
            <w:bookmarkStart w:id="2" w:name="_Hlk230516160"/>
            <w:r w:rsidRPr="00FB5685">
              <w:rPr>
                <w:b/>
                <w:sz w:val="20"/>
                <w:szCs w:val="20"/>
              </w:rPr>
              <w:t>Version</w:t>
            </w:r>
          </w:p>
        </w:tc>
        <w:tc>
          <w:tcPr>
            <w:tcW w:w="1275" w:type="dxa"/>
            <w:tcBorders>
              <w:top w:val="single" w:sz="4" w:space="0" w:color="auto"/>
              <w:bottom w:val="single" w:sz="6" w:space="0" w:color="auto"/>
            </w:tcBorders>
            <w:shd w:val="clear" w:color="auto" w:fill="C6D9F1"/>
          </w:tcPr>
          <w:p w14:paraId="0F0DBD43" w14:textId="77777777" w:rsidR="00DB39DD" w:rsidRPr="00FB5685" w:rsidRDefault="00DB39DD" w:rsidP="00837B5F">
            <w:pPr>
              <w:pStyle w:val="VersionHead"/>
              <w:spacing w:before="120" w:after="120"/>
              <w:rPr>
                <w:b/>
                <w:sz w:val="20"/>
                <w:szCs w:val="20"/>
              </w:rPr>
            </w:pPr>
            <w:r w:rsidRPr="00FB5685">
              <w:rPr>
                <w:b/>
                <w:sz w:val="20"/>
                <w:szCs w:val="20"/>
              </w:rPr>
              <w:t>Release date</w:t>
            </w:r>
          </w:p>
        </w:tc>
        <w:tc>
          <w:tcPr>
            <w:tcW w:w="7088" w:type="dxa"/>
            <w:tcBorders>
              <w:top w:val="single" w:sz="4" w:space="0" w:color="auto"/>
              <w:bottom w:val="single" w:sz="6" w:space="0" w:color="auto"/>
            </w:tcBorders>
            <w:shd w:val="clear" w:color="auto" w:fill="C6D9F1"/>
          </w:tcPr>
          <w:p w14:paraId="1D226804" w14:textId="3854CF5F" w:rsidR="00DB39DD" w:rsidRPr="00FB5685" w:rsidRDefault="00DB39DD" w:rsidP="00837B5F">
            <w:pPr>
              <w:pStyle w:val="VersionHead"/>
              <w:spacing w:before="120" w:after="120"/>
              <w:rPr>
                <w:b/>
                <w:sz w:val="20"/>
                <w:szCs w:val="20"/>
              </w:rPr>
            </w:pPr>
            <w:r w:rsidRPr="00FB5685">
              <w:rPr>
                <w:b/>
                <w:sz w:val="20"/>
                <w:szCs w:val="20"/>
              </w:rPr>
              <w:t>Description of changes</w:t>
            </w:r>
          </w:p>
        </w:tc>
      </w:tr>
      <w:tr w:rsidR="00800046" w:rsidRPr="00FB5685" w14:paraId="4090F9CC" w14:textId="77777777" w:rsidTr="006D6412">
        <w:tc>
          <w:tcPr>
            <w:tcW w:w="1022" w:type="dxa"/>
            <w:tcBorders>
              <w:top w:val="single" w:sz="6" w:space="0" w:color="auto"/>
              <w:bottom w:val="single" w:sz="6" w:space="0" w:color="auto"/>
            </w:tcBorders>
          </w:tcPr>
          <w:p w14:paraId="0642691A" w14:textId="1ACFB875" w:rsidR="00800046" w:rsidRDefault="00800046" w:rsidP="00800046">
            <w:pPr>
              <w:pStyle w:val="Version2"/>
              <w:spacing w:before="120" w:after="120"/>
              <w:rPr>
                <w:sz w:val="20"/>
                <w:szCs w:val="20"/>
              </w:rPr>
            </w:pPr>
            <w:r>
              <w:rPr>
                <w:sz w:val="20"/>
                <w:szCs w:val="20"/>
              </w:rPr>
              <w:t>1.10</w:t>
            </w:r>
          </w:p>
        </w:tc>
        <w:tc>
          <w:tcPr>
            <w:tcW w:w="1275" w:type="dxa"/>
            <w:tcBorders>
              <w:top w:val="single" w:sz="6" w:space="0" w:color="auto"/>
              <w:bottom w:val="single" w:sz="6" w:space="0" w:color="auto"/>
            </w:tcBorders>
          </w:tcPr>
          <w:p w14:paraId="3CC6BC20" w14:textId="711846EA" w:rsidR="00800046" w:rsidRDefault="00800046" w:rsidP="00800046">
            <w:pPr>
              <w:pStyle w:val="Version2"/>
              <w:spacing w:before="120" w:after="120"/>
              <w:ind w:left="0"/>
              <w:rPr>
                <w:sz w:val="20"/>
                <w:szCs w:val="20"/>
              </w:rPr>
            </w:pPr>
            <w:r>
              <w:rPr>
                <w:sz w:val="20"/>
                <w:szCs w:val="20"/>
              </w:rPr>
              <w:t>10.04.2025</w:t>
            </w:r>
          </w:p>
        </w:tc>
        <w:tc>
          <w:tcPr>
            <w:tcW w:w="7088" w:type="dxa"/>
            <w:tcBorders>
              <w:top w:val="single" w:sz="6" w:space="0" w:color="auto"/>
              <w:bottom w:val="single" w:sz="6" w:space="0" w:color="auto"/>
            </w:tcBorders>
          </w:tcPr>
          <w:p w14:paraId="19AED65C" w14:textId="6D6BB40A" w:rsidR="00800046" w:rsidRDefault="00800046" w:rsidP="00800046">
            <w:pPr>
              <w:pStyle w:val="Version2"/>
              <w:spacing w:before="120" w:after="120"/>
              <w:ind w:left="0"/>
              <w:jc w:val="both"/>
              <w:rPr>
                <w:sz w:val="20"/>
                <w:szCs w:val="20"/>
              </w:rPr>
            </w:pPr>
            <w:r>
              <w:rPr>
                <w:sz w:val="20"/>
                <w:szCs w:val="20"/>
              </w:rPr>
              <w:t>Release of 2018 ASMT service for April 2025 EVTE</w:t>
            </w:r>
            <w:r w:rsidR="00387ECC">
              <w:rPr>
                <w:sz w:val="20"/>
                <w:szCs w:val="20"/>
              </w:rPr>
              <w:t xml:space="preserve"> </w:t>
            </w:r>
            <w:r w:rsidR="00387ECC" w:rsidRPr="00387ECC">
              <w:rPr>
                <w:sz w:val="20"/>
                <w:szCs w:val="20"/>
              </w:rPr>
              <w:t>and June 2025 Production</w:t>
            </w:r>
            <w:r>
              <w:rPr>
                <w:sz w:val="20"/>
                <w:szCs w:val="20"/>
              </w:rPr>
              <w:t>.</w:t>
            </w:r>
          </w:p>
          <w:p w14:paraId="63624AC8" w14:textId="77777777" w:rsidR="00800046" w:rsidRDefault="00800046" w:rsidP="00800046">
            <w:pPr>
              <w:pStyle w:val="Version2"/>
              <w:spacing w:before="240" w:after="120"/>
              <w:ind w:left="0"/>
              <w:rPr>
                <w:b/>
                <w:bCs/>
                <w:color w:val="1F497D"/>
                <w:sz w:val="20"/>
                <w:szCs w:val="20"/>
              </w:rPr>
            </w:pPr>
            <w:r w:rsidRPr="00B41FDC">
              <w:rPr>
                <w:b/>
                <w:bCs/>
                <w:color w:val="1F497D"/>
                <w:sz w:val="20"/>
                <w:szCs w:val="20"/>
              </w:rPr>
              <w:t>Section 1.4.2 Services</w:t>
            </w:r>
          </w:p>
          <w:p w14:paraId="4CDBBFCF" w14:textId="0875CB36" w:rsidR="00800046" w:rsidRPr="000C7114" w:rsidRDefault="00800046" w:rsidP="00800046">
            <w:pPr>
              <w:pStyle w:val="Version2"/>
              <w:spacing w:before="120" w:after="120"/>
              <w:ind w:left="0"/>
              <w:jc w:val="both"/>
              <w:rPr>
                <w:sz w:val="20"/>
                <w:szCs w:val="20"/>
              </w:rPr>
            </w:pPr>
            <w:r>
              <w:rPr>
                <w:sz w:val="20"/>
                <w:szCs w:val="20"/>
              </w:rPr>
              <w:t xml:space="preserve">Updated comments </w:t>
            </w:r>
            <w:r w:rsidRPr="000C7114">
              <w:rPr>
                <w:sz w:val="20"/>
                <w:szCs w:val="20"/>
              </w:rPr>
              <w:t>to indicate that the service will return assessment outcome details</w:t>
            </w:r>
            <w:r>
              <w:rPr>
                <w:sz w:val="20"/>
                <w:szCs w:val="20"/>
              </w:rPr>
              <w:t xml:space="preserve"> for the 2025 financial year in addition to the existing years.</w:t>
            </w:r>
          </w:p>
          <w:p w14:paraId="255A4A48" w14:textId="77777777" w:rsidR="00800046" w:rsidRPr="00B41FDC" w:rsidRDefault="00800046" w:rsidP="00800046">
            <w:pPr>
              <w:pStyle w:val="Version2"/>
              <w:spacing w:before="240" w:after="120"/>
              <w:ind w:left="0"/>
              <w:rPr>
                <w:b/>
                <w:bCs/>
                <w:color w:val="1F497D"/>
                <w:sz w:val="20"/>
                <w:szCs w:val="20"/>
              </w:rPr>
            </w:pPr>
            <w:r>
              <w:rPr>
                <w:b/>
                <w:bCs/>
                <w:color w:val="1F497D"/>
                <w:sz w:val="20"/>
                <w:szCs w:val="20"/>
              </w:rPr>
              <w:t>Section 2.1 Service Package contents</w:t>
            </w:r>
          </w:p>
          <w:p w14:paraId="13E07D15" w14:textId="77777777" w:rsidR="00800046" w:rsidRPr="00F84741" w:rsidRDefault="00800046" w:rsidP="00800046">
            <w:pPr>
              <w:spacing w:before="120"/>
              <w:jc w:val="both"/>
              <w:rPr>
                <w:rFonts w:cs="Arial"/>
                <w:b/>
                <w:sz w:val="20"/>
                <w:szCs w:val="20"/>
              </w:rPr>
            </w:pPr>
            <w:r w:rsidRPr="00B41FDC">
              <w:rPr>
                <w:rFonts w:cs="Arial"/>
                <w:b/>
                <w:sz w:val="20"/>
                <w:szCs w:val="20"/>
              </w:rPr>
              <w:t>Updated</w:t>
            </w:r>
            <w:r>
              <w:rPr>
                <w:rFonts w:cs="Arial"/>
                <w:b/>
                <w:sz w:val="20"/>
                <w:szCs w:val="20"/>
              </w:rPr>
              <w:t>:</w:t>
            </w:r>
          </w:p>
          <w:p w14:paraId="262B48B3" w14:textId="77777777" w:rsidR="00800046" w:rsidRPr="00F84741" w:rsidRDefault="00800046" w:rsidP="00800046">
            <w:pPr>
              <w:pStyle w:val="Version2"/>
              <w:numPr>
                <w:ilvl w:val="0"/>
                <w:numId w:val="33"/>
              </w:numPr>
              <w:spacing w:before="0"/>
              <w:ind w:left="488" w:hanging="283"/>
              <w:rPr>
                <w:color w:val="1F497D" w:themeColor="text2"/>
                <w:sz w:val="20"/>
                <w:szCs w:val="20"/>
              </w:rPr>
            </w:pPr>
            <w:r w:rsidRPr="00FB5685">
              <w:rPr>
                <w:b/>
                <w:color w:val="1F497D"/>
                <w:sz w:val="20"/>
                <w:szCs w:val="20"/>
              </w:rPr>
              <w:t>ATO ASMT.0003 2018 Get Response Message Structure Table.</w:t>
            </w:r>
            <w:r w:rsidRPr="005C0BB6">
              <w:rPr>
                <w:b/>
                <w:color w:val="1F497D" w:themeColor="text2"/>
                <w:sz w:val="20"/>
                <w:szCs w:val="20"/>
              </w:rPr>
              <w:t>xlsx</w:t>
            </w:r>
          </w:p>
          <w:p w14:paraId="6590CC19" w14:textId="16D6E9BC" w:rsidR="00800046" w:rsidRPr="009007AD" w:rsidRDefault="00800046" w:rsidP="00800046">
            <w:pPr>
              <w:pStyle w:val="Version2"/>
              <w:numPr>
                <w:ilvl w:val="1"/>
                <w:numId w:val="40"/>
              </w:numPr>
              <w:spacing w:before="0"/>
              <w:ind w:left="628" w:hanging="280"/>
              <w:rPr>
                <w:color w:val="1F497D" w:themeColor="text2"/>
                <w:sz w:val="20"/>
                <w:szCs w:val="20"/>
              </w:rPr>
            </w:pPr>
            <w:r w:rsidRPr="00F84741">
              <w:rPr>
                <w:sz w:val="20"/>
                <w:szCs w:val="20"/>
              </w:rPr>
              <w:t>Field Codes worksheet updated with no impact to the response schema</w:t>
            </w:r>
            <w:r w:rsidR="00A403C9">
              <w:rPr>
                <w:sz w:val="20"/>
                <w:szCs w:val="20"/>
              </w:rPr>
              <w:t>:</w:t>
            </w:r>
          </w:p>
          <w:p w14:paraId="7EF2C973" w14:textId="2D2BB35E" w:rsidR="00800046" w:rsidRPr="00FB1DEC" w:rsidRDefault="00A403C9" w:rsidP="00800046">
            <w:pPr>
              <w:pStyle w:val="Version2"/>
              <w:numPr>
                <w:ilvl w:val="2"/>
                <w:numId w:val="40"/>
              </w:numPr>
              <w:spacing w:before="0"/>
              <w:ind w:left="911" w:hanging="283"/>
              <w:rPr>
                <w:color w:val="1F497D" w:themeColor="text2"/>
                <w:sz w:val="20"/>
                <w:szCs w:val="20"/>
              </w:rPr>
            </w:pPr>
            <w:r>
              <w:rPr>
                <w:sz w:val="20"/>
                <w:szCs w:val="20"/>
              </w:rPr>
              <w:t xml:space="preserve">Update all </w:t>
            </w:r>
            <w:r w:rsidRPr="00FB1DEC">
              <w:rPr>
                <w:sz w:val="20"/>
                <w:szCs w:val="20"/>
              </w:rPr>
              <w:t xml:space="preserve">applicable field codes </w:t>
            </w:r>
            <w:r>
              <w:rPr>
                <w:sz w:val="20"/>
                <w:szCs w:val="20"/>
              </w:rPr>
              <w:t xml:space="preserve">to include </w:t>
            </w:r>
            <w:r w:rsidR="00800046" w:rsidRPr="00FB1DEC">
              <w:rPr>
                <w:sz w:val="20"/>
                <w:szCs w:val="20"/>
              </w:rPr>
              <w:t xml:space="preserve">financial year </w:t>
            </w:r>
            <w:r w:rsidRPr="00FB1DEC">
              <w:rPr>
                <w:sz w:val="20"/>
                <w:szCs w:val="20"/>
              </w:rPr>
              <w:t>202</w:t>
            </w:r>
            <w:r>
              <w:rPr>
                <w:sz w:val="20"/>
                <w:szCs w:val="20"/>
              </w:rPr>
              <w:t>5</w:t>
            </w:r>
            <w:r w:rsidR="00800046" w:rsidRPr="00FB1DEC">
              <w:rPr>
                <w:sz w:val="20"/>
                <w:szCs w:val="20"/>
              </w:rPr>
              <w:t>.</w:t>
            </w:r>
            <w:r w:rsidR="00800046" w:rsidRPr="00F84741">
              <w:t xml:space="preserve"> </w:t>
            </w:r>
          </w:p>
          <w:p w14:paraId="3B30B927" w14:textId="77777777" w:rsidR="00800046" w:rsidRPr="00387ECC" w:rsidRDefault="00A403C9" w:rsidP="00A403C9">
            <w:pPr>
              <w:pStyle w:val="Version2"/>
              <w:numPr>
                <w:ilvl w:val="2"/>
                <w:numId w:val="40"/>
              </w:numPr>
              <w:spacing w:before="0"/>
              <w:ind w:left="911" w:hanging="283"/>
              <w:rPr>
                <w:color w:val="1F497D" w:themeColor="text2"/>
                <w:sz w:val="20"/>
                <w:szCs w:val="20"/>
              </w:rPr>
            </w:pPr>
            <w:r>
              <w:rPr>
                <w:sz w:val="20"/>
                <w:szCs w:val="20"/>
              </w:rPr>
              <w:t xml:space="preserve">Add one </w:t>
            </w:r>
            <w:r w:rsidR="00800046">
              <w:rPr>
                <w:sz w:val="20"/>
                <w:szCs w:val="20"/>
              </w:rPr>
              <w:t>n</w:t>
            </w:r>
            <w:r w:rsidR="00800046" w:rsidRPr="00FB1DEC">
              <w:rPr>
                <w:sz w:val="20"/>
                <w:szCs w:val="20"/>
              </w:rPr>
              <w:t>ew assessment field code</w:t>
            </w:r>
            <w:r>
              <w:rPr>
                <w:sz w:val="20"/>
                <w:szCs w:val="20"/>
              </w:rPr>
              <w:t xml:space="preserve"> </w:t>
            </w:r>
            <w:r w:rsidR="00800046" w:rsidRPr="00FB1DEC">
              <w:rPr>
                <w:sz w:val="20"/>
                <w:szCs w:val="20"/>
              </w:rPr>
              <w:t>for the 202</w:t>
            </w:r>
            <w:r w:rsidR="00541DFE">
              <w:rPr>
                <w:sz w:val="20"/>
                <w:szCs w:val="20"/>
              </w:rPr>
              <w:t>5</w:t>
            </w:r>
            <w:r w:rsidR="00800046" w:rsidRPr="00FB1DEC">
              <w:rPr>
                <w:sz w:val="20"/>
                <w:szCs w:val="20"/>
              </w:rPr>
              <w:t xml:space="preserve"> financial year</w:t>
            </w:r>
            <w:r>
              <w:rPr>
                <w:sz w:val="20"/>
                <w:szCs w:val="20"/>
              </w:rPr>
              <w:t xml:space="preserve">: </w:t>
            </w:r>
            <w:r w:rsidRPr="00A403C9">
              <w:rPr>
                <w:color w:val="000000"/>
                <w:sz w:val="20"/>
                <w:szCs w:val="20"/>
              </w:rPr>
              <w:t>Medicare levy calculations Lump sum arrear payment - exempt amount (</w:t>
            </w:r>
            <w:r w:rsidR="00541DFE" w:rsidRPr="00A403C9">
              <w:rPr>
                <w:color w:val="000000"/>
                <w:sz w:val="20"/>
                <w:szCs w:val="20"/>
              </w:rPr>
              <w:t>ASMT587</w:t>
            </w:r>
            <w:r w:rsidRPr="00A403C9">
              <w:rPr>
                <w:color w:val="000000"/>
                <w:sz w:val="20"/>
                <w:szCs w:val="20"/>
              </w:rPr>
              <w:t>)</w:t>
            </w:r>
            <w:r w:rsidR="00387ECC">
              <w:rPr>
                <w:color w:val="000000"/>
                <w:sz w:val="20"/>
                <w:szCs w:val="20"/>
              </w:rPr>
              <w:t>.</w:t>
            </w:r>
          </w:p>
          <w:p w14:paraId="344B35A4" w14:textId="64F81820" w:rsidR="00810AF7" w:rsidRPr="00810AF7" w:rsidRDefault="00387ECC" w:rsidP="00810AF7">
            <w:pPr>
              <w:pStyle w:val="Version2"/>
              <w:numPr>
                <w:ilvl w:val="2"/>
                <w:numId w:val="40"/>
              </w:numPr>
              <w:spacing w:before="0"/>
              <w:ind w:left="911" w:hanging="283"/>
              <w:rPr>
                <w:color w:val="1F497D" w:themeColor="text2"/>
                <w:sz w:val="20"/>
                <w:szCs w:val="20"/>
              </w:rPr>
            </w:pPr>
            <w:r w:rsidRPr="00387ECC">
              <w:rPr>
                <w:sz w:val="20"/>
                <w:szCs w:val="20"/>
              </w:rPr>
              <w:t>Removal of 2 aliases</w:t>
            </w:r>
            <w:r>
              <w:rPr>
                <w:sz w:val="20"/>
                <w:szCs w:val="20"/>
              </w:rPr>
              <w:t xml:space="preserve"> </w:t>
            </w:r>
            <w:r w:rsidRPr="00387ECC">
              <w:rPr>
                <w:sz w:val="20"/>
                <w:szCs w:val="20"/>
              </w:rPr>
              <w:t>for 2025 associated with IITR Obsolete preservation age Label F</w:t>
            </w:r>
            <w:r>
              <w:rPr>
                <w:sz w:val="20"/>
                <w:szCs w:val="20"/>
              </w:rPr>
              <w:t xml:space="preserve"> (</w:t>
            </w:r>
            <w:r w:rsidRPr="00541DFE">
              <w:rPr>
                <w:color w:val="000000"/>
                <w:sz w:val="20"/>
                <w:szCs w:val="20"/>
              </w:rPr>
              <w:t>ASMT220</w:t>
            </w:r>
            <w:r>
              <w:rPr>
                <w:color w:val="000000"/>
                <w:sz w:val="20"/>
                <w:szCs w:val="20"/>
              </w:rPr>
              <w:t xml:space="preserve"> and </w:t>
            </w:r>
            <w:r w:rsidRPr="00541DFE">
              <w:rPr>
                <w:color w:val="000000"/>
                <w:sz w:val="20"/>
                <w:szCs w:val="20"/>
              </w:rPr>
              <w:t>ASMT382</w:t>
            </w:r>
            <w:r>
              <w:rPr>
                <w:color w:val="000000"/>
                <w:sz w:val="20"/>
                <w:szCs w:val="20"/>
              </w:rPr>
              <w:t>)</w:t>
            </w:r>
            <w:r w:rsidRPr="00387ECC">
              <w:rPr>
                <w:sz w:val="20"/>
                <w:szCs w:val="20"/>
              </w:rPr>
              <w:t>.</w:t>
            </w:r>
          </w:p>
          <w:p w14:paraId="4455A08E" w14:textId="77777777" w:rsidR="00810AF7" w:rsidRPr="00D31F5F" w:rsidRDefault="00810AF7" w:rsidP="00810AF7">
            <w:pPr>
              <w:pStyle w:val="Version2"/>
              <w:spacing w:before="240" w:after="120"/>
              <w:ind w:left="0"/>
              <w:rPr>
                <w:b/>
                <w:bCs/>
                <w:color w:val="1F497D"/>
                <w:sz w:val="20"/>
                <w:szCs w:val="20"/>
              </w:rPr>
            </w:pPr>
            <w:r w:rsidRPr="00D31F5F">
              <w:rPr>
                <w:b/>
                <w:bCs/>
                <w:color w:val="1F497D"/>
                <w:sz w:val="20"/>
                <w:szCs w:val="20"/>
              </w:rPr>
              <w:t>Section 4</w:t>
            </w:r>
            <w:r>
              <w:rPr>
                <w:b/>
                <w:bCs/>
                <w:color w:val="1F497D"/>
                <w:sz w:val="20"/>
                <w:szCs w:val="20"/>
              </w:rPr>
              <w:t>.1</w:t>
            </w:r>
            <w:r w:rsidRPr="00D31F5F">
              <w:rPr>
                <w:b/>
                <w:bCs/>
                <w:color w:val="1F497D"/>
                <w:sz w:val="20"/>
                <w:szCs w:val="20"/>
              </w:rPr>
              <w:t xml:space="preserve"> </w:t>
            </w:r>
            <w:r>
              <w:rPr>
                <w:b/>
                <w:bCs/>
                <w:color w:val="1F497D"/>
                <w:sz w:val="20"/>
                <w:szCs w:val="20"/>
              </w:rPr>
              <w:t>Issues and incidents</w:t>
            </w:r>
          </w:p>
          <w:p w14:paraId="23FD4878" w14:textId="61A90409" w:rsidR="00810AF7" w:rsidRDefault="00810AF7" w:rsidP="00810AF7">
            <w:pPr>
              <w:spacing w:before="120"/>
              <w:jc w:val="both"/>
              <w:rPr>
                <w:rFonts w:cs="Arial"/>
                <w:b/>
                <w:sz w:val="20"/>
                <w:szCs w:val="20"/>
              </w:rPr>
            </w:pPr>
            <w:r>
              <w:rPr>
                <w:rFonts w:cs="Arial"/>
                <w:b/>
                <w:sz w:val="20"/>
                <w:szCs w:val="20"/>
              </w:rPr>
              <w:t>Updated</w:t>
            </w:r>
            <w:r w:rsidRPr="00FB5685">
              <w:rPr>
                <w:rFonts w:cs="Arial"/>
                <w:b/>
                <w:sz w:val="20"/>
                <w:szCs w:val="20"/>
              </w:rPr>
              <w:t>:</w:t>
            </w:r>
          </w:p>
          <w:p w14:paraId="2F2BDB83" w14:textId="361B9F29" w:rsidR="00810AF7" w:rsidRPr="00810AF7" w:rsidRDefault="00810AF7" w:rsidP="00810AF7">
            <w:pPr>
              <w:pStyle w:val="ListParagraph"/>
              <w:numPr>
                <w:ilvl w:val="0"/>
                <w:numId w:val="22"/>
              </w:numPr>
              <w:spacing w:before="120" w:after="240"/>
              <w:ind w:left="465" w:hanging="357"/>
              <w:jc w:val="both"/>
              <w:rPr>
                <w:b/>
                <w:bCs/>
                <w:i/>
                <w:sz w:val="20"/>
                <w:szCs w:val="20"/>
              </w:rPr>
            </w:pPr>
            <w:r w:rsidRPr="00F762D5">
              <w:rPr>
                <w:bCs/>
                <w:sz w:val="20"/>
                <w:szCs w:val="20"/>
              </w:rPr>
              <w:t xml:space="preserve">Issue #1: </w:t>
            </w:r>
            <w:r>
              <w:rPr>
                <w:bCs/>
                <w:sz w:val="20"/>
                <w:szCs w:val="20"/>
              </w:rPr>
              <w:t xml:space="preserve">Updated </w:t>
            </w:r>
            <w:r w:rsidRPr="00F762D5">
              <w:rPr>
                <w:bCs/>
                <w:sz w:val="20"/>
                <w:szCs w:val="20"/>
              </w:rPr>
              <w:t xml:space="preserve">issue regarding </w:t>
            </w:r>
            <w:r w:rsidRPr="00F762D5">
              <w:rPr>
                <w:color w:val="000000"/>
                <w:sz w:val="20"/>
                <w:szCs w:val="20"/>
              </w:rPr>
              <w:t xml:space="preserve">ASMT146 ‘Sum of Shortfall Amounts’ field </w:t>
            </w:r>
            <w:r w:rsidRPr="00F762D5">
              <w:rPr>
                <w:sz w:val="20"/>
                <w:szCs w:val="20"/>
              </w:rPr>
              <w:t xml:space="preserve">not </w:t>
            </w:r>
            <w:r w:rsidRPr="00F762D5">
              <w:rPr>
                <w:color w:val="000000"/>
                <w:sz w:val="20"/>
                <w:szCs w:val="20"/>
              </w:rPr>
              <w:t xml:space="preserve">returning a value </w:t>
            </w:r>
            <w:r w:rsidRPr="00F762D5">
              <w:rPr>
                <w:sz w:val="20"/>
                <w:szCs w:val="20"/>
              </w:rPr>
              <w:t xml:space="preserve">in all circumstances </w:t>
            </w:r>
            <w:r w:rsidRPr="00F762D5">
              <w:rPr>
                <w:color w:val="000000"/>
                <w:sz w:val="20"/>
                <w:szCs w:val="20"/>
              </w:rPr>
              <w:t xml:space="preserve">for the </w:t>
            </w:r>
            <w:r w:rsidRPr="00810AF7">
              <w:rPr>
                <w:color w:val="000000"/>
                <w:sz w:val="20"/>
                <w:szCs w:val="20"/>
              </w:rPr>
              <w:t>2016 financial years onwards</w:t>
            </w:r>
            <w:r w:rsidRPr="00F762D5">
              <w:rPr>
                <w:color w:val="000000"/>
                <w:sz w:val="20"/>
                <w:szCs w:val="20"/>
              </w:rPr>
              <w:t>.</w:t>
            </w:r>
          </w:p>
        </w:tc>
      </w:tr>
    </w:tbl>
    <w:bookmarkEnd w:id="2"/>
    <w:p w14:paraId="11C2161D" w14:textId="113FA1A4" w:rsidR="005A2235" w:rsidRPr="00501089" w:rsidRDefault="00BD677B" w:rsidP="00676BB8">
      <w:pPr>
        <w:spacing w:before="120"/>
        <w:rPr>
          <w:rFonts w:cs="Arial"/>
          <w:bCs/>
          <w:smallCaps/>
          <w:kern w:val="36"/>
          <w:sz w:val="36"/>
          <w:szCs w:val="36"/>
        </w:rPr>
      </w:pPr>
      <w:r w:rsidRPr="002920BD">
        <w:rPr>
          <w:b/>
          <w:i/>
        </w:rPr>
        <w:t>Note:</w:t>
      </w:r>
      <w:r w:rsidRPr="002920BD">
        <w:rPr>
          <w:i/>
        </w:rPr>
        <w:t xml:space="preserve"> Previous Version </w:t>
      </w:r>
      <w:r w:rsidR="00D4503E">
        <w:rPr>
          <w:i/>
        </w:rPr>
        <w:t>H</w:t>
      </w:r>
      <w:r w:rsidRPr="002920BD">
        <w:rPr>
          <w:i/>
        </w:rPr>
        <w:t>istory can be found in Appendix A of this document.</w:t>
      </w:r>
      <w:r w:rsidR="00AB4B6E">
        <w:br w:type="page"/>
      </w:r>
      <w:r w:rsidR="005A2235" w:rsidRPr="00501089">
        <w:rPr>
          <w:rFonts w:cs="Arial"/>
          <w:bCs/>
          <w:smallCaps/>
          <w:kern w:val="36"/>
          <w:sz w:val="36"/>
          <w:szCs w:val="36"/>
        </w:rPr>
        <w:lastRenderedPageBreak/>
        <w:t>Copyright</w:t>
      </w:r>
    </w:p>
    <w:p w14:paraId="2D6AEB24" w14:textId="704492AD" w:rsidR="00291F1D" w:rsidRDefault="00DC4A6F" w:rsidP="00291F1D">
      <w:pPr>
        <w:autoSpaceDE w:val="0"/>
        <w:autoSpaceDN w:val="0"/>
        <w:adjustRightInd w:val="0"/>
        <w:spacing w:before="240" w:after="240"/>
        <w:rPr>
          <w:rFonts w:cs="Arial"/>
          <w:sz w:val="20"/>
          <w:szCs w:val="20"/>
        </w:rPr>
      </w:pPr>
      <w:r>
        <w:rPr>
          <w:rFonts w:cs="Arial"/>
          <w:sz w:val="20"/>
          <w:szCs w:val="20"/>
        </w:rPr>
        <w:t>© Commonwealth of Australia 202</w:t>
      </w:r>
      <w:r w:rsidR="00541DFE">
        <w:rPr>
          <w:rFonts w:cs="Arial"/>
          <w:sz w:val="20"/>
          <w:szCs w:val="20"/>
        </w:rPr>
        <w:t xml:space="preserve">5 </w:t>
      </w:r>
      <w:r>
        <w:rPr>
          <w:rFonts w:cs="Arial"/>
          <w:sz w:val="20"/>
          <w:szCs w:val="20"/>
        </w:rPr>
        <w:t>(see exceptions below).</w:t>
      </w:r>
    </w:p>
    <w:p w14:paraId="6C669228" w14:textId="77777777" w:rsidR="00291F1D" w:rsidRDefault="00DC4A6F" w:rsidP="00291F1D">
      <w:pPr>
        <w:autoSpaceDE w:val="0"/>
        <w:autoSpaceDN w:val="0"/>
        <w:adjustRightInd w:val="0"/>
        <w:spacing w:before="240" w:after="240"/>
        <w:rPr>
          <w:rFonts w:cs="Arial"/>
          <w:sz w:val="20"/>
          <w:szCs w:val="20"/>
        </w:rPr>
      </w:pPr>
      <w:r>
        <w:rPr>
          <w:rFonts w:cs="Arial"/>
          <w:sz w:val="20"/>
          <w:szCs w:val="20"/>
        </w:rPr>
        <w:t xml:space="preserve">This work is copyright. Use of this Information and Material is subject to the terms and conditions in the "SBR Disclaimer and Conditions of Use" which is available at </w:t>
      </w:r>
      <w:hyperlink r:id="rId20" w:history="1">
        <w:r>
          <w:rPr>
            <w:rStyle w:val="Hyperlink"/>
            <w:sz w:val="20"/>
            <w:szCs w:val="20"/>
          </w:rPr>
          <w:t>http://www.sbr.gov.au</w:t>
        </w:r>
      </w:hyperlink>
      <w:r>
        <w:rPr>
          <w:rFonts w:cs="Arial"/>
          <w:sz w:val="20"/>
          <w:szCs w:val="20"/>
        </w:rPr>
        <w:t xml:space="preserve">. You must ensure that you comply with those terms and conditions. </w:t>
      </w:r>
      <w:proofErr w:type="gramStart"/>
      <w:r>
        <w:rPr>
          <w:rFonts w:cs="Arial"/>
          <w:sz w:val="20"/>
          <w:szCs w:val="20"/>
        </w:rPr>
        <w:t>In particular, those</w:t>
      </w:r>
      <w:proofErr w:type="gramEnd"/>
      <w:r>
        <w:rPr>
          <w:rFonts w:cs="Arial"/>
          <w:sz w:val="20"/>
          <w:szCs w:val="20"/>
        </w:rPr>
        <w:t xml:space="preserve"> terms and conditions include disclaimers and limitations on the liability of the Commonwealth and an indemnity from you to the Commonwealth and its personnel, the SBR Agencies and their personnel.</w:t>
      </w:r>
    </w:p>
    <w:p w14:paraId="6200B3C2" w14:textId="5A077D81" w:rsidR="00DC4A6F" w:rsidRPr="009B06E0" w:rsidRDefault="00DC4A6F" w:rsidP="00291F1D">
      <w:pPr>
        <w:autoSpaceDE w:val="0"/>
        <w:autoSpaceDN w:val="0"/>
        <w:adjustRightInd w:val="0"/>
        <w:spacing w:before="240" w:after="240"/>
        <w:rPr>
          <w:rFonts w:ascii="Courier New" w:eastAsia="Batang" w:hAnsi="Courier New" w:cs="Courier New"/>
          <w:sz w:val="20"/>
          <w:szCs w:val="20"/>
          <w:lang w:eastAsia="ko-KR"/>
        </w:rPr>
      </w:pP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 or SBR Agency owned Information and Material. Copyright in SBR Agency specific aspects of the SBR Reporting Taxonomy is owned by the relevant SBR Agency</w:t>
      </w:r>
      <w:r w:rsidRPr="009B06E0">
        <w:t>.</w:t>
      </w:r>
    </w:p>
    <w:p w14:paraId="718D7661" w14:textId="77777777" w:rsidR="00A06894" w:rsidRDefault="00A06894" w:rsidP="00BA43CC">
      <w:pPr>
        <w:spacing w:after="120"/>
        <w:rPr>
          <w:rFonts w:cs="Arial"/>
          <w:sz w:val="36"/>
          <w:szCs w:val="36"/>
        </w:rPr>
      </w:pPr>
    </w:p>
    <w:p w14:paraId="137A4E84" w14:textId="75FD8D49" w:rsidR="00BD677B" w:rsidRDefault="00BD677B">
      <w:pPr>
        <w:rPr>
          <w:rFonts w:cs="Arial"/>
          <w:sz w:val="36"/>
          <w:szCs w:val="36"/>
        </w:rPr>
      </w:pPr>
    </w:p>
    <w:p w14:paraId="64713966" w14:textId="77777777" w:rsidR="001A3675" w:rsidRDefault="001A3675">
      <w:pPr>
        <w:rPr>
          <w:rFonts w:cs="Arial"/>
          <w:b/>
          <w:bCs/>
          <w:sz w:val="36"/>
          <w:szCs w:val="36"/>
        </w:rPr>
      </w:pPr>
      <w:r>
        <w:rPr>
          <w:rFonts w:cs="Arial"/>
          <w:b/>
          <w:bCs/>
          <w:sz w:val="36"/>
          <w:szCs w:val="36"/>
        </w:rPr>
        <w:br w:type="page"/>
      </w:r>
    </w:p>
    <w:p w14:paraId="3F41B524" w14:textId="42918A3E" w:rsidR="00BA43CC" w:rsidRPr="00DC4A6F" w:rsidRDefault="00BA43CC" w:rsidP="00BA43CC">
      <w:pPr>
        <w:spacing w:after="120"/>
        <w:rPr>
          <w:rFonts w:cs="Arial"/>
          <w:b/>
          <w:bCs/>
          <w:sz w:val="36"/>
          <w:szCs w:val="36"/>
        </w:rPr>
      </w:pPr>
      <w:r w:rsidRPr="00DC4A6F">
        <w:rPr>
          <w:rFonts w:cs="Arial"/>
          <w:b/>
          <w:bCs/>
          <w:sz w:val="36"/>
          <w:szCs w:val="36"/>
        </w:rPr>
        <w:lastRenderedPageBreak/>
        <w:t>Table of contents</w:t>
      </w:r>
    </w:p>
    <w:p w14:paraId="4E4105A7" w14:textId="145DE717" w:rsidR="00A403C9" w:rsidRDefault="000C6567">
      <w:pPr>
        <w:pStyle w:val="TOC1"/>
        <w:tabs>
          <w:tab w:val="left" w:pos="440"/>
        </w:tabs>
        <w:rPr>
          <w:rFonts w:asciiTheme="minorHAnsi" w:eastAsiaTheme="minorEastAsia" w:hAnsiTheme="minorHAnsi" w:cstheme="minorBidi"/>
          <w:noProof/>
          <w:kern w:val="2"/>
          <w14:ligatures w14:val="standardContextual"/>
        </w:rPr>
      </w:pPr>
      <w:r w:rsidRPr="009B06E0">
        <w:fldChar w:fldCharType="begin"/>
      </w:r>
      <w:r w:rsidR="00BA43CC" w:rsidRPr="009B06E0">
        <w:instrText xml:space="preserve"> TOC \o "1-4" \h \z \u </w:instrText>
      </w:r>
      <w:r w:rsidRPr="009B06E0">
        <w:fldChar w:fldCharType="separate"/>
      </w:r>
      <w:hyperlink w:anchor="_Toc193285839" w:history="1">
        <w:r w:rsidR="00A403C9" w:rsidRPr="00682159">
          <w:rPr>
            <w:rStyle w:val="Hyperlink"/>
          </w:rPr>
          <w:t>1</w:t>
        </w:r>
        <w:r w:rsidR="00A403C9">
          <w:rPr>
            <w:rFonts w:asciiTheme="minorHAnsi" w:eastAsiaTheme="minorEastAsia" w:hAnsiTheme="minorHAnsi" w:cstheme="minorBidi"/>
            <w:noProof/>
            <w:kern w:val="2"/>
            <w14:ligatures w14:val="standardContextual"/>
          </w:rPr>
          <w:tab/>
        </w:r>
        <w:r w:rsidR="00A403C9" w:rsidRPr="00682159">
          <w:rPr>
            <w:rStyle w:val="Hyperlink"/>
          </w:rPr>
          <w:t>Introduction</w:t>
        </w:r>
        <w:r w:rsidR="00A403C9">
          <w:rPr>
            <w:noProof/>
            <w:webHidden/>
          </w:rPr>
          <w:tab/>
        </w:r>
        <w:r w:rsidR="00A403C9">
          <w:rPr>
            <w:noProof/>
            <w:webHidden/>
          </w:rPr>
          <w:fldChar w:fldCharType="begin"/>
        </w:r>
        <w:r w:rsidR="00A403C9">
          <w:rPr>
            <w:noProof/>
            <w:webHidden/>
          </w:rPr>
          <w:instrText xml:space="preserve"> PAGEREF _Toc193285839 \h </w:instrText>
        </w:r>
        <w:r w:rsidR="00A403C9">
          <w:rPr>
            <w:noProof/>
            <w:webHidden/>
          </w:rPr>
        </w:r>
        <w:r w:rsidR="00A403C9">
          <w:rPr>
            <w:noProof/>
            <w:webHidden/>
          </w:rPr>
          <w:fldChar w:fldCharType="separate"/>
        </w:r>
        <w:r w:rsidR="00A403C9">
          <w:rPr>
            <w:noProof/>
            <w:webHidden/>
          </w:rPr>
          <w:t>5</w:t>
        </w:r>
        <w:r w:rsidR="00A403C9">
          <w:rPr>
            <w:noProof/>
            <w:webHidden/>
          </w:rPr>
          <w:fldChar w:fldCharType="end"/>
        </w:r>
      </w:hyperlink>
    </w:p>
    <w:p w14:paraId="2F82C06B" w14:textId="5AA76262" w:rsidR="00A403C9" w:rsidRDefault="00DA17D3">
      <w:pPr>
        <w:pStyle w:val="TOC2"/>
        <w:rPr>
          <w:rFonts w:asciiTheme="minorHAnsi" w:eastAsiaTheme="minorEastAsia" w:hAnsiTheme="minorHAnsi" w:cstheme="minorBidi"/>
          <w:noProof/>
          <w:kern w:val="2"/>
          <w14:ligatures w14:val="standardContextual"/>
        </w:rPr>
      </w:pPr>
      <w:hyperlink w:anchor="_Toc193285840" w:history="1">
        <w:r w:rsidR="00A403C9" w:rsidRPr="00682159">
          <w:rPr>
            <w:rStyle w:val="Hyperlink"/>
          </w:rPr>
          <w:t>1.1</w:t>
        </w:r>
        <w:r w:rsidR="00A403C9">
          <w:rPr>
            <w:rFonts w:asciiTheme="minorHAnsi" w:eastAsiaTheme="minorEastAsia" w:hAnsiTheme="minorHAnsi" w:cstheme="minorBidi"/>
            <w:noProof/>
            <w:kern w:val="2"/>
            <w14:ligatures w14:val="standardContextual"/>
          </w:rPr>
          <w:tab/>
        </w:r>
        <w:r w:rsidR="00A403C9" w:rsidRPr="00682159">
          <w:rPr>
            <w:rStyle w:val="Hyperlink"/>
          </w:rPr>
          <w:t>Document purpose</w:t>
        </w:r>
        <w:r w:rsidR="00A403C9">
          <w:rPr>
            <w:noProof/>
            <w:webHidden/>
          </w:rPr>
          <w:tab/>
        </w:r>
        <w:r w:rsidR="00A403C9">
          <w:rPr>
            <w:noProof/>
            <w:webHidden/>
          </w:rPr>
          <w:fldChar w:fldCharType="begin"/>
        </w:r>
        <w:r w:rsidR="00A403C9">
          <w:rPr>
            <w:noProof/>
            <w:webHidden/>
          </w:rPr>
          <w:instrText xml:space="preserve"> PAGEREF _Toc193285840 \h </w:instrText>
        </w:r>
        <w:r w:rsidR="00A403C9">
          <w:rPr>
            <w:noProof/>
            <w:webHidden/>
          </w:rPr>
        </w:r>
        <w:r w:rsidR="00A403C9">
          <w:rPr>
            <w:noProof/>
            <w:webHidden/>
          </w:rPr>
          <w:fldChar w:fldCharType="separate"/>
        </w:r>
        <w:r w:rsidR="00A403C9">
          <w:rPr>
            <w:noProof/>
            <w:webHidden/>
          </w:rPr>
          <w:t>5</w:t>
        </w:r>
        <w:r w:rsidR="00A403C9">
          <w:rPr>
            <w:noProof/>
            <w:webHidden/>
          </w:rPr>
          <w:fldChar w:fldCharType="end"/>
        </w:r>
      </w:hyperlink>
    </w:p>
    <w:p w14:paraId="461CA02A" w14:textId="63A8A3B8" w:rsidR="00A403C9" w:rsidRDefault="00DA17D3">
      <w:pPr>
        <w:pStyle w:val="TOC2"/>
        <w:rPr>
          <w:rFonts w:asciiTheme="minorHAnsi" w:eastAsiaTheme="minorEastAsia" w:hAnsiTheme="minorHAnsi" w:cstheme="minorBidi"/>
          <w:noProof/>
          <w:kern w:val="2"/>
          <w14:ligatures w14:val="standardContextual"/>
        </w:rPr>
      </w:pPr>
      <w:hyperlink w:anchor="_Toc193285841" w:history="1">
        <w:r w:rsidR="00A403C9" w:rsidRPr="00682159">
          <w:rPr>
            <w:rStyle w:val="Hyperlink"/>
          </w:rPr>
          <w:t>1.2</w:t>
        </w:r>
        <w:r w:rsidR="00A403C9">
          <w:rPr>
            <w:rFonts w:asciiTheme="minorHAnsi" w:eastAsiaTheme="minorEastAsia" w:hAnsiTheme="minorHAnsi" w:cstheme="minorBidi"/>
            <w:noProof/>
            <w:kern w:val="2"/>
            <w14:ligatures w14:val="standardContextual"/>
          </w:rPr>
          <w:tab/>
        </w:r>
        <w:r w:rsidR="00A403C9" w:rsidRPr="00682159">
          <w:rPr>
            <w:rStyle w:val="Hyperlink"/>
          </w:rPr>
          <w:t>Audience</w:t>
        </w:r>
        <w:r w:rsidR="00A403C9">
          <w:rPr>
            <w:noProof/>
            <w:webHidden/>
          </w:rPr>
          <w:tab/>
        </w:r>
        <w:r w:rsidR="00A403C9">
          <w:rPr>
            <w:noProof/>
            <w:webHidden/>
          </w:rPr>
          <w:fldChar w:fldCharType="begin"/>
        </w:r>
        <w:r w:rsidR="00A403C9">
          <w:rPr>
            <w:noProof/>
            <w:webHidden/>
          </w:rPr>
          <w:instrText xml:space="preserve"> PAGEREF _Toc193285841 \h </w:instrText>
        </w:r>
        <w:r w:rsidR="00A403C9">
          <w:rPr>
            <w:noProof/>
            <w:webHidden/>
          </w:rPr>
        </w:r>
        <w:r w:rsidR="00A403C9">
          <w:rPr>
            <w:noProof/>
            <w:webHidden/>
          </w:rPr>
          <w:fldChar w:fldCharType="separate"/>
        </w:r>
        <w:r w:rsidR="00A403C9">
          <w:rPr>
            <w:noProof/>
            <w:webHidden/>
          </w:rPr>
          <w:t>5</w:t>
        </w:r>
        <w:r w:rsidR="00A403C9">
          <w:rPr>
            <w:noProof/>
            <w:webHidden/>
          </w:rPr>
          <w:fldChar w:fldCharType="end"/>
        </w:r>
      </w:hyperlink>
    </w:p>
    <w:p w14:paraId="5339362F" w14:textId="38311DDC" w:rsidR="00A403C9" w:rsidRDefault="00DA17D3">
      <w:pPr>
        <w:pStyle w:val="TOC2"/>
        <w:rPr>
          <w:rFonts w:asciiTheme="minorHAnsi" w:eastAsiaTheme="minorEastAsia" w:hAnsiTheme="minorHAnsi" w:cstheme="minorBidi"/>
          <w:noProof/>
          <w:kern w:val="2"/>
          <w14:ligatures w14:val="standardContextual"/>
        </w:rPr>
      </w:pPr>
      <w:hyperlink w:anchor="_Toc193285842" w:history="1">
        <w:r w:rsidR="00A403C9" w:rsidRPr="00682159">
          <w:rPr>
            <w:rStyle w:val="Hyperlink"/>
          </w:rPr>
          <w:t>1.3</w:t>
        </w:r>
        <w:r w:rsidR="00A403C9">
          <w:rPr>
            <w:rFonts w:asciiTheme="minorHAnsi" w:eastAsiaTheme="minorEastAsia" w:hAnsiTheme="minorHAnsi" w:cstheme="minorBidi"/>
            <w:noProof/>
            <w:kern w:val="2"/>
            <w14:ligatures w14:val="standardContextual"/>
          </w:rPr>
          <w:tab/>
        </w:r>
        <w:r w:rsidR="00A403C9" w:rsidRPr="00682159">
          <w:rPr>
            <w:rStyle w:val="Hyperlink"/>
          </w:rPr>
          <w:t>Purpose of this package</w:t>
        </w:r>
        <w:r w:rsidR="00A403C9">
          <w:rPr>
            <w:noProof/>
            <w:webHidden/>
          </w:rPr>
          <w:tab/>
        </w:r>
        <w:r w:rsidR="00A403C9">
          <w:rPr>
            <w:noProof/>
            <w:webHidden/>
          </w:rPr>
          <w:fldChar w:fldCharType="begin"/>
        </w:r>
        <w:r w:rsidR="00A403C9">
          <w:rPr>
            <w:noProof/>
            <w:webHidden/>
          </w:rPr>
          <w:instrText xml:space="preserve"> PAGEREF _Toc193285842 \h </w:instrText>
        </w:r>
        <w:r w:rsidR="00A403C9">
          <w:rPr>
            <w:noProof/>
            <w:webHidden/>
          </w:rPr>
        </w:r>
        <w:r w:rsidR="00A403C9">
          <w:rPr>
            <w:noProof/>
            <w:webHidden/>
          </w:rPr>
          <w:fldChar w:fldCharType="separate"/>
        </w:r>
        <w:r w:rsidR="00A403C9">
          <w:rPr>
            <w:noProof/>
            <w:webHidden/>
          </w:rPr>
          <w:t>5</w:t>
        </w:r>
        <w:r w:rsidR="00A403C9">
          <w:rPr>
            <w:noProof/>
            <w:webHidden/>
          </w:rPr>
          <w:fldChar w:fldCharType="end"/>
        </w:r>
      </w:hyperlink>
    </w:p>
    <w:p w14:paraId="54E09B7D" w14:textId="353521D0" w:rsidR="00A403C9" w:rsidRDefault="00DA17D3">
      <w:pPr>
        <w:pStyle w:val="TOC2"/>
        <w:rPr>
          <w:rFonts w:asciiTheme="minorHAnsi" w:eastAsiaTheme="minorEastAsia" w:hAnsiTheme="minorHAnsi" w:cstheme="minorBidi"/>
          <w:noProof/>
          <w:kern w:val="2"/>
          <w14:ligatures w14:val="standardContextual"/>
        </w:rPr>
      </w:pPr>
      <w:hyperlink w:anchor="_Toc193285843" w:history="1">
        <w:r w:rsidR="00A403C9" w:rsidRPr="00682159">
          <w:rPr>
            <w:rStyle w:val="Hyperlink"/>
          </w:rPr>
          <w:t>1.4</w:t>
        </w:r>
        <w:r w:rsidR="00A403C9">
          <w:rPr>
            <w:rFonts w:asciiTheme="minorHAnsi" w:eastAsiaTheme="minorEastAsia" w:hAnsiTheme="minorHAnsi" w:cstheme="minorBidi"/>
            <w:noProof/>
            <w:kern w:val="2"/>
            <w14:ligatures w14:val="standardContextual"/>
          </w:rPr>
          <w:tab/>
        </w:r>
        <w:r w:rsidR="00A403C9" w:rsidRPr="00682159">
          <w:rPr>
            <w:rStyle w:val="Hyperlink"/>
          </w:rPr>
          <w:t>Summary of artefacts the ATO packages</w:t>
        </w:r>
        <w:r w:rsidR="00A403C9">
          <w:rPr>
            <w:noProof/>
            <w:webHidden/>
          </w:rPr>
          <w:tab/>
        </w:r>
        <w:r w:rsidR="00A403C9">
          <w:rPr>
            <w:noProof/>
            <w:webHidden/>
          </w:rPr>
          <w:fldChar w:fldCharType="begin"/>
        </w:r>
        <w:r w:rsidR="00A403C9">
          <w:rPr>
            <w:noProof/>
            <w:webHidden/>
          </w:rPr>
          <w:instrText xml:space="preserve"> PAGEREF _Toc193285843 \h </w:instrText>
        </w:r>
        <w:r w:rsidR="00A403C9">
          <w:rPr>
            <w:noProof/>
            <w:webHidden/>
          </w:rPr>
        </w:r>
        <w:r w:rsidR="00A403C9">
          <w:rPr>
            <w:noProof/>
            <w:webHidden/>
          </w:rPr>
          <w:fldChar w:fldCharType="separate"/>
        </w:r>
        <w:r w:rsidR="00A403C9">
          <w:rPr>
            <w:noProof/>
            <w:webHidden/>
          </w:rPr>
          <w:t>5</w:t>
        </w:r>
        <w:r w:rsidR="00A403C9">
          <w:rPr>
            <w:noProof/>
            <w:webHidden/>
          </w:rPr>
          <w:fldChar w:fldCharType="end"/>
        </w:r>
      </w:hyperlink>
    </w:p>
    <w:p w14:paraId="47B9F243" w14:textId="77127BEA" w:rsidR="00A403C9" w:rsidRDefault="00DA17D3">
      <w:pPr>
        <w:pStyle w:val="TOC3"/>
        <w:tabs>
          <w:tab w:val="left" w:pos="1200"/>
        </w:tabs>
        <w:rPr>
          <w:rFonts w:asciiTheme="minorHAnsi" w:eastAsiaTheme="minorEastAsia" w:hAnsiTheme="minorHAnsi" w:cstheme="minorBidi"/>
          <w:kern w:val="2"/>
          <w14:ligatures w14:val="standardContextual"/>
        </w:rPr>
      </w:pPr>
      <w:hyperlink w:anchor="_Toc193285844" w:history="1">
        <w:r w:rsidR="00A403C9" w:rsidRPr="00682159">
          <w:rPr>
            <w:rStyle w:val="Hyperlink"/>
          </w:rPr>
          <w:t>1.4.1</w:t>
        </w:r>
        <w:r w:rsidR="00A403C9">
          <w:rPr>
            <w:rFonts w:asciiTheme="minorHAnsi" w:eastAsiaTheme="minorEastAsia" w:hAnsiTheme="minorHAnsi" w:cstheme="minorBidi"/>
            <w:kern w:val="2"/>
            <w14:ligatures w14:val="standardContextual"/>
          </w:rPr>
          <w:tab/>
        </w:r>
        <w:r w:rsidR="00A403C9" w:rsidRPr="00682159">
          <w:rPr>
            <w:rStyle w:val="Hyperlink"/>
          </w:rPr>
          <w:t>In general</w:t>
        </w:r>
        <w:r w:rsidR="00A403C9">
          <w:rPr>
            <w:webHidden/>
          </w:rPr>
          <w:tab/>
        </w:r>
        <w:r w:rsidR="00A403C9">
          <w:rPr>
            <w:webHidden/>
          </w:rPr>
          <w:fldChar w:fldCharType="begin"/>
        </w:r>
        <w:r w:rsidR="00A403C9">
          <w:rPr>
            <w:webHidden/>
          </w:rPr>
          <w:instrText xml:space="preserve"> PAGEREF _Toc193285844 \h </w:instrText>
        </w:r>
        <w:r w:rsidR="00A403C9">
          <w:rPr>
            <w:webHidden/>
          </w:rPr>
        </w:r>
        <w:r w:rsidR="00A403C9">
          <w:rPr>
            <w:webHidden/>
          </w:rPr>
          <w:fldChar w:fldCharType="separate"/>
        </w:r>
        <w:r w:rsidR="00A403C9">
          <w:rPr>
            <w:webHidden/>
          </w:rPr>
          <w:t>5</w:t>
        </w:r>
        <w:r w:rsidR="00A403C9">
          <w:rPr>
            <w:webHidden/>
          </w:rPr>
          <w:fldChar w:fldCharType="end"/>
        </w:r>
      </w:hyperlink>
    </w:p>
    <w:p w14:paraId="438FC4BD" w14:textId="7A841DF1" w:rsidR="00A403C9" w:rsidRDefault="00DA17D3">
      <w:pPr>
        <w:pStyle w:val="TOC3"/>
        <w:tabs>
          <w:tab w:val="left" w:pos="1200"/>
        </w:tabs>
        <w:rPr>
          <w:rFonts w:asciiTheme="minorHAnsi" w:eastAsiaTheme="minorEastAsia" w:hAnsiTheme="minorHAnsi" w:cstheme="minorBidi"/>
          <w:kern w:val="2"/>
          <w14:ligatures w14:val="standardContextual"/>
        </w:rPr>
      </w:pPr>
      <w:hyperlink w:anchor="_Toc193285845" w:history="1">
        <w:r w:rsidR="00A403C9" w:rsidRPr="00682159">
          <w:rPr>
            <w:rStyle w:val="Hyperlink"/>
          </w:rPr>
          <w:t>1.4.2</w:t>
        </w:r>
        <w:r w:rsidR="00A403C9">
          <w:rPr>
            <w:rFonts w:asciiTheme="minorHAnsi" w:eastAsiaTheme="minorEastAsia" w:hAnsiTheme="minorHAnsi" w:cstheme="minorBidi"/>
            <w:kern w:val="2"/>
            <w14:ligatures w14:val="standardContextual"/>
          </w:rPr>
          <w:tab/>
        </w:r>
        <w:r w:rsidR="00A403C9" w:rsidRPr="00682159">
          <w:rPr>
            <w:rStyle w:val="Hyperlink"/>
          </w:rPr>
          <w:t>Services</w:t>
        </w:r>
        <w:r w:rsidR="00A403C9">
          <w:rPr>
            <w:webHidden/>
          </w:rPr>
          <w:tab/>
        </w:r>
        <w:r w:rsidR="00A403C9">
          <w:rPr>
            <w:webHidden/>
          </w:rPr>
          <w:fldChar w:fldCharType="begin"/>
        </w:r>
        <w:r w:rsidR="00A403C9">
          <w:rPr>
            <w:webHidden/>
          </w:rPr>
          <w:instrText xml:space="preserve"> PAGEREF _Toc193285845 \h </w:instrText>
        </w:r>
        <w:r w:rsidR="00A403C9">
          <w:rPr>
            <w:webHidden/>
          </w:rPr>
        </w:r>
        <w:r w:rsidR="00A403C9">
          <w:rPr>
            <w:webHidden/>
          </w:rPr>
          <w:fldChar w:fldCharType="separate"/>
        </w:r>
        <w:r w:rsidR="00A403C9">
          <w:rPr>
            <w:webHidden/>
          </w:rPr>
          <w:t>6</w:t>
        </w:r>
        <w:r w:rsidR="00A403C9">
          <w:rPr>
            <w:webHidden/>
          </w:rPr>
          <w:fldChar w:fldCharType="end"/>
        </w:r>
      </w:hyperlink>
    </w:p>
    <w:p w14:paraId="7D7B5CAD" w14:textId="7C2E76BA" w:rsidR="00A403C9" w:rsidRDefault="00DA17D3">
      <w:pPr>
        <w:pStyle w:val="TOC3"/>
        <w:tabs>
          <w:tab w:val="left" w:pos="1200"/>
        </w:tabs>
        <w:rPr>
          <w:rFonts w:asciiTheme="minorHAnsi" w:eastAsiaTheme="minorEastAsia" w:hAnsiTheme="minorHAnsi" w:cstheme="minorBidi"/>
          <w:kern w:val="2"/>
          <w14:ligatures w14:val="standardContextual"/>
        </w:rPr>
      </w:pPr>
      <w:hyperlink w:anchor="_Toc193285846" w:history="1">
        <w:r w:rsidR="00A403C9" w:rsidRPr="00682159">
          <w:rPr>
            <w:rStyle w:val="Hyperlink"/>
          </w:rPr>
          <w:t>1.4.3</w:t>
        </w:r>
        <w:r w:rsidR="00A403C9">
          <w:rPr>
            <w:rFonts w:asciiTheme="minorHAnsi" w:eastAsiaTheme="minorEastAsia" w:hAnsiTheme="minorHAnsi" w:cstheme="minorBidi"/>
            <w:kern w:val="2"/>
            <w14:ligatures w14:val="standardContextual"/>
          </w:rPr>
          <w:tab/>
        </w:r>
        <w:r w:rsidR="00A403C9" w:rsidRPr="00682159">
          <w:rPr>
            <w:rStyle w:val="Hyperlink"/>
          </w:rPr>
          <w:t>Interactions</w:t>
        </w:r>
        <w:r w:rsidR="00A403C9">
          <w:rPr>
            <w:webHidden/>
          </w:rPr>
          <w:tab/>
        </w:r>
        <w:r w:rsidR="00A403C9">
          <w:rPr>
            <w:webHidden/>
          </w:rPr>
          <w:fldChar w:fldCharType="begin"/>
        </w:r>
        <w:r w:rsidR="00A403C9">
          <w:rPr>
            <w:webHidden/>
          </w:rPr>
          <w:instrText xml:space="preserve"> PAGEREF _Toc193285846 \h </w:instrText>
        </w:r>
        <w:r w:rsidR="00A403C9">
          <w:rPr>
            <w:webHidden/>
          </w:rPr>
        </w:r>
        <w:r w:rsidR="00A403C9">
          <w:rPr>
            <w:webHidden/>
          </w:rPr>
          <w:fldChar w:fldCharType="separate"/>
        </w:r>
        <w:r w:rsidR="00A403C9">
          <w:rPr>
            <w:webHidden/>
          </w:rPr>
          <w:t>6</w:t>
        </w:r>
        <w:r w:rsidR="00A403C9">
          <w:rPr>
            <w:webHidden/>
          </w:rPr>
          <w:fldChar w:fldCharType="end"/>
        </w:r>
      </w:hyperlink>
    </w:p>
    <w:p w14:paraId="009F46C6" w14:textId="72B6BE1C" w:rsidR="00A403C9" w:rsidRDefault="00DA17D3">
      <w:pPr>
        <w:pStyle w:val="TOC3"/>
        <w:tabs>
          <w:tab w:val="left" w:pos="1200"/>
        </w:tabs>
        <w:rPr>
          <w:rFonts w:asciiTheme="minorHAnsi" w:eastAsiaTheme="minorEastAsia" w:hAnsiTheme="minorHAnsi" w:cstheme="minorBidi"/>
          <w:kern w:val="2"/>
          <w14:ligatures w14:val="standardContextual"/>
        </w:rPr>
      </w:pPr>
      <w:hyperlink w:anchor="_Toc193285847" w:history="1">
        <w:r w:rsidR="00A403C9" w:rsidRPr="00682159">
          <w:rPr>
            <w:rStyle w:val="Hyperlink"/>
          </w:rPr>
          <w:t>1.4.4</w:t>
        </w:r>
        <w:r w:rsidR="00A403C9">
          <w:rPr>
            <w:rFonts w:asciiTheme="minorHAnsi" w:eastAsiaTheme="minorEastAsia" w:hAnsiTheme="minorHAnsi" w:cstheme="minorBidi"/>
            <w:kern w:val="2"/>
            <w14:ligatures w14:val="standardContextual"/>
          </w:rPr>
          <w:tab/>
        </w:r>
        <w:r w:rsidR="00A403C9" w:rsidRPr="00682159">
          <w:rPr>
            <w:rStyle w:val="Hyperlink"/>
          </w:rPr>
          <w:t>Package artefact status description</w:t>
        </w:r>
        <w:r w:rsidR="00A403C9">
          <w:rPr>
            <w:webHidden/>
          </w:rPr>
          <w:tab/>
        </w:r>
        <w:r w:rsidR="00A403C9">
          <w:rPr>
            <w:webHidden/>
          </w:rPr>
          <w:fldChar w:fldCharType="begin"/>
        </w:r>
        <w:r w:rsidR="00A403C9">
          <w:rPr>
            <w:webHidden/>
          </w:rPr>
          <w:instrText xml:space="preserve"> PAGEREF _Toc193285847 \h </w:instrText>
        </w:r>
        <w:r w:rsidR="00A403C9">
          <w:rPr>
            <w:webHidden/>
          </w:rPr>
        </w:r>
        <w:r w:rsidR="00A403C9">
          <w:rPr>
            <w:webHidden/>
          </w:rPr>
          <w:fldChar w:fldCharType="separate"/>
        </w:r>
        <w:r w:rsidR="00A403C9">
          <w:rPr>
            <w:webHidden/>
          </w:rPr>
          <w:t>7</w:t>
        </w:r>
        <w:r w:rsidR="00A403C9">
          <w:rPr>
            <w:webHidden/>
          </w:rPr>
          <w:fldChar w:fldCharType="end"/>
        </w:r>
      </w:hyperlink>
    </w:p>
    <w:p w14:paraId="796AB906" w14:textId="6E28619C" w:rsidR="00A403C9" w:rsidRDefault="00DA17D3">
      <w:pPr>
        <w:pStyle w:val="TOC1"/>
        <w:tabs>
          <w:tab w:val="left" w:pos="440"/>
        </w:tabs>
        <w:rPr>
          <w:rFonts w:asciiTheme="minorHAnsi" w:eastAsiaTheme="minorEastAsia" w:hAnsiTheme="minorHAnsi" w:cstheme="minorBidi"/>
          <w:noProof/>
          <w:kern w:val="2"/>
          <w14:ligatures w14:val="standardContextual"/>
        </w:rPr>
      </w:pPr>
      <w:hyperlink w:anchor="_Toc193285848" w:history="1">
        <w:r w:rsidR="00A403C9" w:rsidRPr="00682159">
          <w:rPr>
            <w:rStyle w:val="Hyperlink"/>
          </w:rPr>
          <w:t>2</w:t>
        </w:r>
        <w:r w:rsidR="00A403C9">
          <w:rPr>
            <w:rFonts w:asciiTheme="minorHAnsi" w:eastAsiaTheme="minorEastAsia" w:hAnsiTheme="minorHAnsi" w:cstheme="minorBidi"/>
            <w:noProof/>
            <w:kern w:val="2"/>
            <w14:ligatures w14:val="standardContextual"/>
          </w:rPr>
          <w:tab/>
        </w:r>
        <w:r w:rsidR="00A403C9" w:rsidRPr="00682159">
          <w:rPr>
            <w:rStyle w:val="Hyperlink"/>
          </w:rPr>
          <w:t>Package contents</w:t>
        </w:r>
        <w:r w:rsidR="00A403C9">
          <w:rPr>
            <w:noProof/>
            <w:webHidden/>
          </w:rPr>
          <w:tab/>
        </w:r>
        <w:r w:rsidR="00A403C9">
          <w:rPr>
            <w:noProof/>
            <w:webHidden/>
          </w:rPr>
          <w:fldChar w:fldCharType="begin"/>
        </w:r>
        <w:r w:rsidR="00A403C9">
          <w:rPr>
            <w:noProof/>
            <w:webHidden/>
          </w:rPr>
          <w:instrText xml:space="preserve"> PAGEREF _Toc193285848 \h </w:instrText>
        </w:r>
        <w:r w:rsidR="00A403C9">
          <w:rPr>
            <w:noProof/>
            <w:webHidden/>
          </w:rPr>
        </w:r>
        <w:r w:rsidR="00A403C9">
          <w:rPr>
            <w:noProof/>
            <w:webHidden/>
          </w:rPr>
          <w:fldChar w:fldCharType="separate"/>
        </w:r>
        <w:r w:rsidR="00A403C9">
          <w:rPr>
            <w:noProof/>
            <w:webHidden/>
          </w:rPr>
          <w:t>8</w:t>
        </w:r>
        <w:r w:rsidR="00A403C9">
          <w:rPr>
            <w:noProof/>
            <w:webHidden/>
          </w:rPr>
          <w:fldChar w:fldCharType="end"/>
        </w:r>
      </w:hyperlink>
    </w:p>
    <w:p w14:paraId="0E4903A2" w14:textId="55788C16" w:rsidR="00A403C9" w:rsidRDefault="00DA17D3">
      <w:pPr>
        <w:pStyle w:val="TOC2"/>
        <w:rPr>
          <w:rFonts w:asciiTheme="minorHAnsi" w:eastAsiaTheme="minorEastAsia" w:hAnsiTheme="minorHAnsi" w:cstheme="minorBidi"/>
          <w:noProof/>
          <w:kern w:val="2"/>
          <w14:ligatures w14:val="standardContextual"/>
        </w:rPr>
      </w:pPr>
      <w:hyperlink w:anchor="_Toc193285849" w:history="1">
        <w:r w:rsidR="00A403C9" w:rsidRPr="00682159">
          <w:rPr>
            <w:rStyle w:val="Hyperlink"/>
          </w:rPr>
          <w:t>2.1</w:t>
        </w:r>
        <w:r w:rsidR="00A403C9">
          <w:rPr>
            <w:rFonts w:asciiTheme="minorHAnsi" w:eastAsiaTheme="minorEastAsia" w:hAnsiTheme="minorHAnsi" w:cstheme="minorBidi"/>
            <w:noProof/>
            <w:kern w:val="2"/>
            <w14:ligatures w14:val="standardContextual"/>
          </w:rPr>
          <w:tab/>
        </w:r>
        <w:r w:rsidR="00A403C9" w:rsidRPr="00682159">
          <w:rPr>
            <w:rStyle w:val="Hyperlink"/>
          </w:rPr>
          <w:t>Service Package contents</w:t>
        </w:r>
        <w:r w:rsidR="00A403C9">
          <w:rPr>
            <w:noProof/>
            <w:webHidden/>
          </w:rPr>
          <w:tab/>
        </w:r>
        <w:r w:rsidR="00A403C9">
          <w:rPr>
            <w:noProof/>
            <w:webHidden/>
          </w:rPr>
          <w:fldChar w:fldCharType="begin"/>
        </w:r>
        <w:r w:rsidR="00A403C9">
          <w:rPr>
            <w:noProof/>
            <w:webHidden/>
          </w:rPr>
          <w:instrText xml:space="preserve"> PAGEREF _Toc193285849 \h </w:instrText>
        </w:r>
        <w:r w:rsidR="00A403C9">
          <w:rPr>
            <w:noProof/>
            <w:webHidden/>
          </w:rPr>
        </w:r>
        <w:r w:rsidR="00A403C9">
          <w:rPr>
            <w:noProof/>
            <w:webHidden/>
          </w:rPr>
          <w:fldChar w:fldCharType="separate"/>
        </w:r>
        <w:r w:rsidR="00A403C9">
          <w:rPr>
            <w:noProof/>
            <w:webHidden/>
          </w:rPr>
          <w:t>8</w:t>
        </w:r>
        <w:r w:rsidR="00A403C9">
          <w:rPr>
            <w:noProof/>
            <w:webHidden/>
          </w:rPr>
          <w:fldChar w:fldCharType="end"/>
        </w:r>
      </w:hyperlink>
    </w:p>
    <w:p w14:paraId="221D24D0" w14:textId="5F681D70" w:rsidR="00A403C9" w:rsidRDefault="00DA17D3">
      <w:pPr>
        <w:pStyle w:val="TOC1"/>
        <w:tabs>
          <w:tab w:val="left" w:pos="440"/>
        </w:tabs>
        <w:rPr>
          <w:rFonts w:asciiTheme="minorHAnsi" w:eastAsiaTheme="minorEastAsia" w:hAnsiTheme="minorHAnsi" w:cstheme="minorBidi"/>
          <w:noProof/>
          <w:kern w:val="2"/>
          <w14:ligatures w14:val="standardContextual"/>
        </w:rPr>
      </w:pPr>
      <w:hyperlink w:anchor="_Toc193285850" w:history="1">
        <w:r w:rsidR="00A403C9" w:rsidRPr="00682159">
          <w:rPr>
            <w:rStyle w:val="Hyperlink"/>
          </w:rPr>
          <w:t>3</w:t>
        </w:r>
        <w:r w:rsidR="00A403C9">
          <w:rPr>
            <w:rFonts w:asciiTheme="minorHAnsi" w:eastAsiaTheme="minorEastAsia" w:hAnsiTheme="minorHAnsi" w:cstheme="minorBidi"/>
            <w:noProof/>
            <w:kern w:val="2"/>
            <w14:ligatures w14:val="standardContextual"/>
          </w:rPr>
          <w:tab/>
        </w:r>
        <w:r w:rsidR="00A403C9" w:rsidRPr="00682159">
          <w:rPr>
            <w:rStyle w:val="Hyperlink"/>
          </w:rPr>
          <w:t>C# changes</w:t>
        </w:r>
        <w:r w:rsidR="00A403C9">
          <w:rPr>
            <w:noProof/>
            <w:webHidden/>
          </w:rPr>
          <w:tab/>
        </w:r>
        <w:r w:rsidR="00A403C9">
          <w:rPr>
            <w:noProof/>
            <w:webHidden/>
          </w:rPr>
          <w:fldChar w:fldCharType="begin"/>
        </w:r>
        <w:r w:rsidR="00A403C9">
          <w:rPr>
            <w:noProof/>
            <w:webHidden/>
          </w:rPr>
          <w:instrText xml:space="preserve"> PAGEREF _Toc193285850 \h </w:instrText>
        </w:r>
        <w:r w:rsidR="00A403C9">
          <w:rPr>
            <w:noProof/>
            <w:webHidden/>
          </w:rPr>
        </w:r>
        <w:r w:rsidR="00A403C9">
          <w:rPr>
            <w:noProof/>
            <w:webHidden/>
          </w:rPr>
          <w:fldChar w:fldCharType="separate"/>
        </w:r>
        <w:r w:rsidR="00A403C9">
          <w:rPr>
            <w:noProof/>
            <w:webHidden/>
          </w:rPr>
          <w:t>10</w:t>
        </w:r>
        <w:r w:rsidR="00A403C9">
          <w:rPr>
            <w:noProof/>
            <w:webHidden/>
          </w:rPr>
          <w:fldChar w:fldCharType="end"/>
        </w:r>
      </w:hyperlink>
    </w:p>
    <w:p w14:paraId="5319F390" w14:textId="4DFC4C64" w:rsidR="00A403C9" w:rsidRDefault="00DA17D3">
      <w:pPr>
        <w:pStyle w:val="TOC2"/>
        <w:rPr>
          <w:rFonts w:asciiTheme="minorHAnsi" w:eastAsiaTheme="minorEastAsia" w:hAnsiTheme="minorHAnsi" w:cstheme="minorBidi"/>
          <w:noProof/>
          <w:kern w:val="2"/>
          <w14:ligatures w14:val="standardContextual"/>
        </w:rPr>
      </w:pPr>
      <w:hyperlink w:anchor="_Toc193285851" w:history="1">
        <w:r w:rsidR="00A403C9" w:rsidRPr="00682159">
          <w:rPr>
            <w:rStyle w:val="Hyperlink"/>
          </w:rPr>
          <w:t>3.1</w:t>
        </w:r>
        <w:r w:rsidR="00A403C9">
          <w:rPr>
            <w:rFonts w:asciiTheme="minorHAnsi" w:eastAsiaTheme="minorEastAsia" w:hAnsiTheme="minorHAnsi" w:cstheme="minorBidi"/>
            <w:noProof/>
            <w:kern w:val="2"/>
            <w14:ligatures w14:val="standardContextual"/>
          </w:rPr>
          <w:tab/>
        </w:r>
        <w:r w:rsidR="00A403C9" w:rsidRPr="00682159">
          <w:rPr>
            <w:rStyle w:val="Hyperlink"/>
          </w:rPr>
          <w:t>Technical changes</w:t>
        </w:r>
        <w:r w:rsidR="00A403C9">
          <w:rPr>
            <w:noProof/>
            <w:webHidden/>
          </w:rPr>
          <w:tab/>
        </w:r>
        <w:r w:rsidR="00A403C9">
          <w:rPr>
            <w:noProof/>
            <w:webHidden/>
          </w:rPr>
          <w:fldChar w:fldCharType="begin"/>
        </w:r>
        <w:r w:rsidR="00A403C9">
          <w:rPr>
            <w:noProof/>
            <w:webHidden/>
          </w:rPr>
          <w:instrText xml:space="preserve"> PAGEREF _Toc193285851 \h </w:instrText>
        </w:r>
        <w:r w:rsidR="00A403C9">
          <w:rPr>
            <w:noProof/>
            <w:webHidden/>
          </w:rPr>
        </w:r>
        <w:r w:rsidR="00A403C9">
          <w:rPr>
            <w:noProof/>
            <w:webHidden/>
          </w:rPr>
          <w:fldChar w:fldCharType="separate"/>
        </w:r>
        <w:r w:rsidR="00A403C9">
          <w:rPr>
            <w:noProof/>
            <w:webHidden/>
          </w:rPr>
          <w:t>10</w:t>
        </w:r>
        <w:r w:rsidR="00A403C9">
          <w:rPr>
            <w:noProof/>
            <w:webHidden/>
          </w:rPr>
          <w:fldChar w:fldCharType="end"/>
        </w:r>
      </w:hyperlink>
    </w:p>
    <w:p w14:paraId="25A1B767" w14:textId="3F25902D" w:rsidR="00A403C9" w:rsidRDefault="00DA17D3">
      <w:pPr>
        <w:pStyle w:val="TOC2"/>
        <w:rPr>
          <w:rFonts w:asciiTheme="minorHAnsi" w:eastAsiaTheme="minorEastAsia" w:hAnsiTheme="minorHAnsi" w:cstheme="minorBidi"/>
          <w:noProof/>
          <w:kern w:val="2"/>
          <w14:ligatures w14:val="standardContextual"/>
        </w:rPr>
      </w:pPr>
      <w:hyperlink w:anchor="_Toc193285852" w:history="1">
        <w:r w:rsidR="00A403C9" w:rsidRPr="00682159">
          <w:rPr>
            <w:rStyle w:val="Hyperlink"/>
          </w:rPr>
          <w:t>3.2</w:t>
        </w:r>
        <w:r w:rsidR="00A403C9">
          <w:rPr>
            <w:rFonts w:asciiTheme="minorHAnsi" w:eastAsiaTheme="minorEastAsia" w:hAnsiTheme="minorHAnsi" w:cstheme="minorBidi"/>
            <w:noProof/>
            <w:kern w:val="2"/>
            <w14:ligatures w14:val="standardContextual"/>
          </w:rPr>
          <w:tab/>
        </w:r>
        <w:r w:rsidR="00A403C9" w:rsidRPr="00682159">
          <w:rPr>
            <w:rStyle w:val="Hyperlink"/>
          </w:rPr>
          <w:t>Event message changes</w:t>
        </w:r>
        <w:r w:rsidR="00A403C9">
          <w:rPr>
            <w:noProof/>
            <w:webHidden/>
          </w:rPr>
          <w:tab/>
        </w:r>
        <w:r w:rsidR="00A403C9">
          <w:rPr>
            <w:noProof/>
            <w:webHidden/>
          </w:rPr>
          <w:fldChar w:fldCharType="begin"/>
        </w:r>
        <w:r w:rsidR="00A403C9">
          <w:rPr>
            <w:noProof/>
            <w:webHidden/>
          </w:rPr>
          <w:instrText xml:space="preserve"> PAGEREF _Toc193285852 \h </w:instrText>
        </w:r>
        <w:r w:rsidR="00A403C9">
          <w:rPr>
            <w:noProof/>
            <w:webHidden/>
          </w:rPr>
        </w:r>
        <w:r w:rsidR="00A403C9">
          <w:rPr>
            <w:noProof/>
            <w:webHidden/>
          </w:rPr>
          <w:fldChar w:fldCharType="separate"/>
        </w:r>
        <w:r w:rsidR="00A403C9">
          <w:rPr>
            <w:noProof/>
            <w:webHidden/>
          </w:rPr>
          <w:t>10</w:t>
        </w:r>
        <w:r w:rsidR="00A403C9">
          <w:rPr>
            <w:noProof/>
            <w:webHidden/>
          </w:rPr>
          <w:fldChar w:fldCharType="end"/>
        </w:r>
      </w:hyperlink>
    </w:p>
    <w:p w14:paraId="4805A6F6" w14:textId="5220C029" w:rsidR="00A403C9" w:rsidRDefault="00DA17D3">
      <w:pPr>
        <w:pStyle w:val="TOC1"/>
        <w:tabs>
          <w:tab w:val="left" w:pos="440"/>
        </w:tabs>
        <w:rPr>
          <w:rFonts w:asciiTheme="minorHAnsi" w:eastAsiaTheme="minorEastAsia" w:hAnsiTheme="minorHAnsi" w:cstheme="minorBidi"/>
          <w:noProof/>
          <w:kern w:val="2"/>
          <w14:ligatures w14:val="standardContextual"/>
        </w:rPr>
      </w:pPr>
      <w:hyperlink w:anchor="_Toc193285853" w:history="1">
        <w:r w:rsidR="00A403C9" w:rsidRPr="00682159">
          <w:rPr>
            <w:rStyle w:val="Hyperlink"/>
          </w:rPr>
          <w:t>4</w:t>
        </w:r>
        <w:r w:rsidR="00A403C9">
          <w:rPr>
            <w:rFonts w:asciiTheme="minorHAnsi" w:eastAsiaTheme="minorEastAsia" w:hAnsiTheme="minorHAnsi" w:cstheme="minorBidi"/>
            <w:noProof/>
            <w:kern w:val="2"/>
            <w14:ligatures w14:val="standardContextual"/>
          </w:rPr>
          <w:tab/>
        </w:r>
        <w:r w:rsidR="00A403C9" w:rsidRPr="00682159">
          <w:rPr>
            <w:rStyle w:val="Hyperlink"/>
          </w:rPr>
          <w:t>Known issues and future scope</w:t>
        </w:r>
        <w:r w:rsidR="00A403C9">
          <w:rPr>
            <w:noProof/>
            <w:webHidden/>
          </w:rPr>
          <w:tab/>
        </w:r>
        <w:r w:rsidR="00A403C9">
          <w:rPr>
            <w:noProof/>
            <w:webHidden/>
          </w:rPr>
          <w:fldChar w:fldCharType="begin"/>
        </w:r>
        <w:r w:rsidR="00A403C9">
          <w:rPr>
            <w:noProof/>
            <w:webHidden/>
          </w:rPr>
          <w:instrText xml:space="preserve"> PAGEREF _Toc193285853 \h </w:instrText>
        </w:r>
        <w:r w:rsidR="00A403C9">
          <w:rPr>
            <w:noProof/>
            <w:webHidden/>
          </w:rPr>
        </w:r>
        <w:r w:rsidR="00A403C9">
          <w:rPr>
            <w:noProof/>
            <w:webHidden/>
          </w:rPr>
          <w:fldChar w:fldCharType="separate"/>
        </w:r>
        <w:r w:rsidR="00A403C9">
          <w:rPr>
            <w:noProof/>
            <w:webHidden/>
          </w:rPr>
          <w:t>11</w:t>
        </w:r>
        <w:r w:rsidR="00A403C9">
          <w:rPr>
            <w:noProof/>
            <w:webHidden/>
          </w:rPr>
          <w:fldChar w:fldCharType="end"/>
        </w:r>
      </w:hyperlink>
    </w:p>
    <w:p w14:paraId="1BE2FC38" w14:textId="371CA17B" w:rsidR="00A403C9" w:rsidRDefault="00DA17D3">
      <w:pPr>
        <w:pStyle w:val="TOC2"/>
        <w:rPr>
          <w:rFonts w:asciiTheme="minorHAnsi" w:eastAsiaTheme="minorEastAsia" w:hAnsiTheme="minorHAnsi" w:cstheme="minorBidi"/>
          <w:noProof/>
          <w:kern w:val="2"/>
          <w14:ligatures w14:val="standardContextual"/>
        </w:rPr>
      </w:pPr>
      <w:hyperlink w:anchor="_Toc193285854" w:history="1">
        <w:r w:rsidR="00A403C9" w:rsidRPr="00682159">
          <w:rPr>
            <w:rStyle w:val="Hyperlink"/>
          </w:rPr>
          <w:t>4.1</w:t>
        </w:r>
        <w:r w:rsidR="00A403C9">
          <w:rPr>
            <w:rFonts w:asciiTheme="minorHAnsi" w:eastAsiaTheme="minorEastAsia" w:hAnsiTheme="minorHAnsi" w:cstheme="minorBidi"/>
            <w:noProof/>
            <w:kern w:val="2"/>
            <w14:ligatures w14:val="standardContextual"/>
          </w:rPr>
          <w:tab/>
        </w:r>
        <w:r w:rsidR="00A403C9" w:rsidRPr="00682159">
          <w:rPr>
            <w:rStyle w:val="Hyperlink"/>
          </w:rPr>
          <w:t>Issues and incidents</w:t>
        </w:r>
        <w:r w:rsidR="00A403C9">
          <w:rPr>
            <w:noProof/>
            <w:webHidden/>
          </w:rPr>
          <w:tab/>
        </w:r>
        <w:r w:rsidR="00A403C9">
          <w:rPr>
            <w:noProof/>
            <w:webHidden/>
          </w:rPr>
          <w:fldChar w:fldCharType="begin"/>
        </w:r>
        <w:r w:rsidR="00A403C9">
          <w:rPr>
            <w:noProof/>
            <w:webHidden/>
          </w:rPr>
          <w:instrText xml:space="preserve"> PAGEREF _Toc193285854 \h </w:instrText>
        </w:r>
        <w:r w:rsidR="00A403C9">
          <w:rPr>
            <w:noProof/>
            <w:webHidden/>
          </w:rPr>
        </w:r>
        <w:r w:rsidR="00A403C9">
          <w:rPr>
            <w:noProof/>
            <w:webHidden/>
          </w:rPr>
          <w:fldChar w:fldCharType="separate"/>
        </w:r>
        <w:r w:rsidR="00A403C9">
          <w:rPr>
            <w:noProof/>
            <w:webHidden/>
          </w:rPr>
          <w:t>11</w:t>
        </w:r>
        <w:r w:rsidR="00A403C9">
          <w:rPr>
            <w:noProof/>
            <w:webHidden/>
          </w:rPr>
          <w:fldChar w:fldCharType="end"/>
        </w:r>
      </w:hyperlink>
    </w:p>
    <w:p w14:paraId="6DF2A371" w14:textId="086DDF0B" w:rsidR="00A403C9" w:rsidRDefault="00DA17D3">
      <w:pPr>
        <w:pStyle w:val="TOC2"/>
        <w:rPr>
          <w:rFonts w:asciiTheme="minorHAnsi" w:eastAsiaTheme="minorEastAsia" w:hAnsiTheme="minorHAnsi" w:cstheme="minorBidi"/>
          <w:noProof/>
          <w:kern w:val="2"/>
          <w14:ligatures w14:val="standardContextual"/>
        </w:rPr>
      </w:pPr>
      <w:hyperlink w:anchor="_Toc193285855" w:history="1">
        <w:r w:rsidR="00A403C9" w:rsidRPr="00682159">
          <w:rPr>
            <w:rStyle w:val="Hyperlink"/>
          </w:rPr>
          <w:t>4.2</w:t>
        </w:r>
        <w:r w:rsidR="00A403C9">
          <w:rPr>
            <w:rFonts w:asciiTheme="minorHAnsi" w:eastAsiaTheme="minorEastAsia" w:hAnsiTheme="minorHAnsi" w:cstheme="minorBidi"/>
            <w:noProof/>
            <w:kern w:val="2"/>
            <w14:ligatures w14:val="standardContextual"/>
          </w:rPr>
          <w:tab/>
        </w:r>
        <w:r w:rsidR="00A403C9" w:rsidRPr="00682159">
          <w:rPr>
            <w:rStyle w:val="Hyperlink"/>
          </w:rPr>
          <w:t>Future scope</w:t>
        </w:r>
        <w:r w:rsidR="00A403C9">
          <w:rPr>
            <w:noProof/>
            <w:webHidden/>
          </w:rPr>
          <w:tab/>
        </w:r>
        <w:r w:rsidR="00A403C9">
          <w:rPr>
            <w:noProof/>
            <w:webHidden/>
          </w:rPr>
          <w:fldChar w:fldCharType="begin"/>
        </w:r>
        <w:r w:rsidR="00A403C9">
          <w:rPr>
            <w:noProof/>
            <w:webHidden/>
          </w:rPr>
          <w:instrText xml:space="preserve"> PAGEREF _Toc193285855 \h </w:instrText>
        </w:r>
        <w:r w:rsidR="00A403C9">
          <w:rPr>
            <w:noProof/>
            <w:webHidden/>
          </w:rPr>
        </w:r>
        <w:r w:rsidR="00A403C9">
          <w:rPr>
            <w:noProof/>
            <w:webHidden/>
          </w:rPr>
          <w:fldChar w:fldCharType="separate"/>
        </w:r>
        <w:r w:rsidR="00A403C9">
          <w:rPr>
            <w:noProof/>
            <w:webHidden/>
          </w:rPr>
          <w:t>11</w:t>
        </w:r>
        <w:r w:rsidR="00A403C9">
          <w:rPr>
            <w:noProof/>
            <w:webHidden/>
          </w:rPr>
          <w:fldChar w:fldCharType="end"/>
        </w:r>
      </w:hyperlink>
    </w:p>
    <w:p w14:paraId="1075219C" w14:textId="040BE59A" w:rsidR="00A403C9" w:rsidRDefault="00DA17D3">
      <w:pPr>
        <w:pStyle w:val="TOC1"/>
        <w:rPr>
          <w:rFonts w:asciiTheme="minorHAnsi" w:eastAsiaTheme="minorEastAsia" w:hAnsiTheme="minorHAnsi" w:cstheme="minorBidi"/>
          <w:noProof/>
          <w:kern w:val="2"/>
          <w14:ligatures w14:val="standardContextual"/>
        </w:rPr>
      </w:pPr>
      <w:hyperlink w:anchor="_Toc193285856" w:history="1">
        <w:r w:rsidR="00A403C9" w:rsidRPr="00682159">
          <w:rPr>
            <w:rStyle w:val="Hyperlink"/>
          </w:rPr>
          <w:t>Appendix A – Prior Version History</w:t>
        </w:r>
        <w:r w:rsidR="00A403C9">
          <w:rPr>
            <w:noProof/>
            <w:webHidden/>
          </w:rPr>
          <w:tab/>
        </w:r>
        <w:r w:rsidR="00A403C9">
          <w:rPr>
            <w:noProof/>
            <w:webHidden/>
          </w:rPr>
          <w:fldChar w:fldCharType="begin"/>
        </w:r>
        <w:r w:rsidR="00A403C9">
          <w:rPr>
            <w:noProof/>
            <w:webHidden/>
          </w:rPr>
          <w:instrText xml:space="preserve"> PAGEREF _Toc193285856 \h </w:instrText>
        </w:r>
        <w:r w:rsidR="00A403C9">
          <w:rPr>
            <w:noProof/>
            <w:webHidden/>
          </w:rPr>
        </w:r>
        <w:r w:rsidR="00A403C9">
          <w:rPr>
            <w:noProof/>
            <w:webHidden/>
          </w:rPr>
          <w:fldChar w:fldCharType="separate"/>
        </w:r>
        <w:r w:rsidR="00A403C9">
          <w:rPr>
            <w:noProof/>
            <w:webHidden/>
          </w:rPr>
          <w:t>12</w:t>
        </w:r>
        <w:r w:rsidR="00A403C9">
          <w:rPr>
            <w:noProof/>
            <w:webHidden/>
          </w:rPr>
          <w:fldChar w:fldCharType="end"/>
        </w:r>
      </w:hyperlink>
    </w:p>
    <w:p w14:paraId="0D5A0DB3" w14:textId="78972560"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3" w:name="_Toc193285839"/>
      <w:r w:rsidRPr="0087499E">
        <w:lastRenderedPageBreak/>
        <w:t>Introduction</w:t>
      </w:r>
      <w:bookmarkEnd w:id="3"/>
    </w:p>
    <w:p w14:paraId="017EE019" w14:textId="5CD170C5" w:rsidR="00BA43CC" w:rsidRPr="0087499E" w:rsidRDefault="00BA0567" w:rsidP="000A0406">
      <w:pPr>
        <w:pStyle w:val="Heading2"/>
        <w:spacing w:before="220"/>
      </w:pPr>
      <w:bookmarkStart w:id="4" w:name="_Toc203783465"/>
      <w:bookmarkStart w:id="5" w:name="_Toc193285840"/>
      <w:r>
        <w:t xml:space="preserve">Document </w:t>
      </w:r>
      <w:r w:rsidR="00020DBE">
        <w:t>p</w:t>
      </w:r>
      <w:r w:rsidR="00BA43CC" w:rsidRPr="0087499E">
        <w:t>urpose</w:t>
      </w:r>
      <w:bookmarkEnd w:id="4"/>
      <w:bookmarkEnd w:id="5"/>
    </w:p>
    <w:p w14:paraId="7B67D82D" w14:textId="2E6E7E96" w:rsidR="00185AF4" w:rsidRPr="00B07710" w:rsidRDefault="0061051D" w:rsidP="00913747">
      <w:pPr>
        <w:jc w:val="both"/>
      </w:pPr>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D70A47">
        <w:t>Assessment</w:t>
      </w:r>
      <w:r w:rsidR="00F9592F">
        <w:t xml:space="preserve"> </w:t>
      </w:r>
      <w:r w:rsidR="00D70A47">
        <w:t>(ASMT</w:t>
      </w:r>
      <w:r w:rsidR="00F9592F" w:rsidRPr="00F9592F">
        <w:t xml:space="preserve">) </w:t>
      </w:r>
      <w:r w:rsidR="00DB4FBE">
        <w:t xml:space="preserve">2018 </w:t>
      </w:r>
      <w:r>
        <w:t>provided by</w:t>
      </w:r>
      <w:r w:rsidR="00737440">
        <w:t xml:space="preserve"> </w:t>
      </w:r>
      <w:r>
        <w:t>the Australian Taxation Office (ATO).</w:t>
      </w:r>
      <w:r w:rsidR="00AC78C0" w:rsidRPr="00B07710">
        <w:t xml:space="preserve"> </w:t>
      </w:r>
    </w:p>
    <w:p w14:paraId="59DD1FEC" w14:textId="77777777" w:rsidR="00BA43CC" w:rsidRDefault="00BA43CC" w:rsidP="00913747">
      <w:pPr>
        <w:pStyle w:val="Heading2"/>
      </w:pPr>
      <w:bookmarkStart w:id="6" w:name="_Toc311801588"/>
      <w:bookmarkStart w:id="7" w:name="_Toc231632936"/>
      <w:bookmarkStart w:id="8" w:name="_Toc231632938"/>
      <w:bookmarkStart w:id="9" w:name="_Toc193285841"/>
      <w:bookmarkStart w:id="10" w:name="_Toc226473065"/>
      <w:bookmarkEnd w:id="6"/>
      <w:bookmarkEnd w:id="7"/>
      <w:bookmarkEnd w:id="8"/>
      <w:r w:rsidRPr="009B06E0">
        <w:t>Audience</w:t>
      </w:r>
      <w:bookmarkEnd w:id="9"/>
    </w:p>
    <w:p w14:paraId="6DD99479" w14:textId="45998DC9" w:rsidR="00CF4241" w:rsidRPr="00455FCF" w:rsidRDefault="00CF4241" w:rsidP="00913747">
      <w:pPr>
        <w:pStyle w:val="Maintext"/>
        <w:jc w:val="both"/>
      </w:pPr>
      <w:r>
        <w:t>The audience for this Package Content note is software developers who have or are interested in d</w:t>
      </w:r>
      <w:r w:rsidR="00E25935">
        <w:t>eveloping the ASMT</w:t>
      </w:r>
      <w:r w:rsidR="00DB4FBE">
        <w:t xml:space="preserve"> </w:t>
      </w:r>
      <w:r w:rsidRPr="00DB4FBE">
        <w:t xml:space="preserve">services on the </w:t>
      </w:r>
      <w:r w:rsidR="00DB4FBE" w:rsidRPr="00DB4FBE">
        <w:t>SBR ebMS3 platform</w:t>
      </w:r>
      <w:r w:rsidRPr="00DB4FBE">
        <w:t>.</w:t>
      </w:r>
    </w:p>
    <w:p w14:paraId="14AA1B8F" w14:textId="32DBB586" w:rsidR="00065FDE" w:rsidRDefault="00065FDE" w:rsidP="00537772">
      <w:pPr>
        <w:pStyle w:val="Heading2"/>
      </w:pPr>
      <w:bookmarkStart w:id="11" w:name="_Toc229564440"/>
      <w:bookmarkStart w:id="12" w:name="_Toc229389103"/>
      <w:bookmarkStart w:id="13" w:name="_Toc229476103"/>
      <w:bookmarkStart w:id="14" w:name="_Toc229476159"/>
      <w:bookmarkStart w:id="15" w:name="_Toc229476306"/>
      <w:bookmarkStart w:id="16" w:name="_Toc229476371"/>
      <w:bookmarkStart w:id="17" w:name="_Toc229484276"/>
      <w:bookmarkStart w:id="18" w:name="_Toc229484841"/>
      <w:bookmarkStart w:id="19" w:name="_Toc229486442"/>
      <w:bookmarkStart w:id="20" w:name="_Toc229564442"/>
      <w:bookmarkStart w:id="21" w:name="_Toc229389104"/>
      <w:bookmarkStart w:id="22" w:name="_Toc229476104"/>
      <w:bookmarkStart w:id="23" w:name="_Toc229476160"/>
      <w:bookmarkStart w:id="24" w:name="_Toc229476307"/>
      <w:bookmarkStart w:id="25" w:name="_Toc229476372"/>
      <w:bookmarkStart w:id="26" w:name="_Toc229484277"/>
      <w:bookmarkStart w:id="27" w:name="_Toc229484842"/>
      <w:bookmarkStart w:id="28" w:name="_Toc229486443"/>
      <w:bookmarkStart w:id="29" w:name="_Toc229564443"/>
      <w:bookmarkStart w:id="30" w:name="_Toc229389105"/>
      <w:bookmarkStart w:id="31" w:name="_Toc229476105"/>
      <w:bookmarkStart w:id="32" w:name="_Toc229476161"/>
      <w:bookmarkStart w:id="33" w:name="_Toc229476308"/>
      <w:bookmarkStart w:id="34" w:name="_Toc229476373"/>
      <w:bookmarkStart w:id="35" w:name="_Toc229484278"/>
      <w:bookmarkStart w:id="36" w:name="_Toc229484843"/>
      <w:bookmarkStart w:id="37" w:name="_Toc229486444"/>
      <w:bookmarkStart w:id="38" w:name="_Toc229564444"/>
      <w:bookmarkStart w:id="39" w:name="_Toc229389106"/>
      <w:bookmarkStart w:id="40" w:name="_Toc229476106"/>
      <w:bookmarkStart w:id="41" w:name="_Toc229476162"/>
      <w:bookmarkStart w:id="42" w:name="_Toc229476309"/>
      <w:bookmarkStart w:id="43" w:name="_Toc229476374"/>
      <w:bookmarkStart w:id="44" w:name="_Toc229484279"/>
      <w:bookmarkStart w:id="45" w:name="_Toc229484844"/>
      <w:bookmarkStart w:id="46" w:name="_Toc229486445"/>
      <w:bookmarkStart w:id="47" w:name="_Toc229564445"/>
      <w:bookmarkStart w:id="48" w:name="_Toc229389107"/>
      <w:bookmarkStart w:id="49" w:name="_Toc229476107"/>
      <w:bookmarkStart w:id="50" w:name="_Toc229476163"/>
      <w:bookmarkStart w:id="51" w:name="_Toc229476310"/>
      <w:bookmarkStart w:id="52" w:name="_Toc229476375"/>
      <w:bookmarkStart w:id="53" w:name="_Toc229484280"/>
      <w:bookmarkStart w:id="54" w:name="_Toc229484845"/>
      <w:bookmarkStart w:id="55" w:name="_Toc229486446"/>
      <w:bookmarkStart w:id="56" w:name="_Toc229564446"/>
      <w:bookmarkStart w:id="57" w:name="_Toc229389108"/>
      <w:bookmarkStart w:id="58" w:name="_Toc229476108"/>
      <w:bookmarkStart w:id="59" w:name="_Toc229476164"/>
      <w:bookmarkStart w:id="60" w:name="_Toc229476311"/>
      <w:bookmarkStart w:id="61" w:name="_Toc229476376"/>
      <w:bookmarkStart w:id="62" w:name="_Toc229484281"/>
      <w:bookmarkStart w:id="63" w:name="_Toc229484846"/>
      <w:bookmarkStart w:id="64" w:name="_Toc229486447"/>
      <w:bookmarkStart w:id="65" w:name="_Toc229564447"/>
      <w:bookmarkStart w:id="66" w:name="_Toc229389110"/>
      <w:bookmarkStart w:id="67" w:name="_Toc229476110"/>
      <w:bookmarkStart w:id="68" w:name="_Toc229476166"/>
      <w:bookmarkStart w:id="69" w:name="_Toc229476313"/>
      <w:bookmarkStart w:id="70" w:name="_Toc229476378"/>
      <w:bookmarkStart w:id="71" w:name="_Toc229484283"/>
      <w:bookmarkStart w:id="72" w:name="_Toc229484848"/>
      <w:bookmarkStart w:id="73" w:name="_Toc229486449"/>
      <w:bookmarkStart w:id="74" w:name="_Toc229564449"/>
      <w:bookmarkStart w:id="75" w:name="_Toc229389112"/>
      <w:bookmarkStart w:id="76" w:name="_Toc229476112"/>
      <w:bookmarkStart w:id="77" w:name="_Toc229476168"/>
      <w:bookmarkStart w:id="78" w:name="_Toc229476315"/>
      <w:bookmarkStart w:id="79" w:name="_Toc229476380"/>
      <w:bookmarkStart w:id="80" w:name="_Toc229484285"/>
      <w:bookmarkStart w:id="81" w:name="_Toc229484850"/>
      <w:bookmarkStart w:id="82" w:name="_Toc229486451"/>
      <w:bookmarkStart w:id="83" w:name="_Toc229564451"/>
      <w:bookmarkStart w:id="84" w:name="_Toc229389113"/>
      <w:bookmarkStart w:id="85" w:name="_Toc229476113"/>
      <w:bookmarkStart w:id="86" w:name="_Toc229476169"/>
      <w:bookmarkStart w:id="87" w:name="_Toc229476316"/>
      <w:bookmarkStart w:id="88" w:name="_Toc229476381"/>
      <w:bookmarkStart w:id="89" w:name="_Toc229484286"/>
      <w:bookmarkStart w:id="90" w:name="_Toc229484851"/>
      <w:bookmarkStart w:id="91" w:name="_Toc229486452"/>
      <w:bookmarkStart w:id="92" w:name="_Toc229564452"/>
      <w:bookmarkStart w:id="93" w:name="_Toc229389114"/>
      <w:bookmarkStart w:id="94" w:name="_Toc229476114"/>
      <w:bookmarkStart w:id="95" w:name="_Toc229476170"/>
      <w:bookmarkStart w:id="96" w:name="_Toc229476317"/>
      <w:bookmarkStart w:id="97" w:name="_Toc229476382"/>
      <w:bookmarkStart w:id="98" w:name="_Toc229484287"/>
      <w:bookmarkStart w:id="99" w:name="_Toc229484852"/>
      <w:bookmarkStart w:id="100" w:name="_Toc229486453"/>
      <w:bookmarkStart w:id="101" w:name="_Toc229564453"/>
      <w:bookmarkStart w:id="102" w:name="_Toc229389115"/>
      <w:bookmarkStart w:id="103" w:name="_Toc229476115"/>
      <w:bookmarkStart w:id="104" w:name="_Toc229476171"/>
      <w:bookmarkStart w:id="105" w:name="_Toc229476318"/>
      <w:bookmarkStart w:id="106" w:name="_Toc229476383"/>
      <w:bookmarkStart w:id="107" w:name="_Toc229484288"/>
      <w:bookmarkStart w:id="108" w:name="_Toc229484853"/>
      <w:bookmarkStart w:id="109" w:name="_Toc229486454"/>
      <w:bookmarkStart w:id="110" w:name="_Toc229564454"/>
      <w:bookmarkStart w:id="111" w:name="STARTINGNUMBER"/>
      <w:bookmarkStart w:id="112" w:name="_Toc193285842"/>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 xml:space="preserve">Purpose of </w:t>
      </w:r>
      <w:r w:rsidR="00622B06">
        <w:t>this package</w:t>
      </w:r>
      <w:bookmarkEnd w:id="112"/>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51506D36" w:rsidR="00403C30" w:rsidRDefault="00403C30" w:rsidP="00D349BA">
      <w:pPr>
        <w:pStyle w:val="Maintext"/>
        <w:jc w:val="both"/>
      </w:pPr>
      <w:r>
        <w:t xml:space="preserve">All relevant message artefacts that comprise the </w:t>
      </w:r>
      <w:r w:rsidR="002F68F7">
        <w:t>ASMT</w:t>
      </w:r>
      <w:r w:rsidR="008A6EBB">
        <w:t xml:space="preserve"> </w:t>
      </w:r>
      <w:r>
        <w:t>suite are contained within one zip file.</w:t>
      </w:r>
      <w:r w:rsidR="008469A2">
        <w:t xml:space="preserve"> The package will be versioned up each time</w:t>
      </w:r>
      <w:r w:rsidR="00622F88">
        <w:t xml:space="preserve"> artefacts are added or updated</w:t>
      </w:r>
      <w:r>
        <w:t>.</w:t>
      </w:r>
    </w:p>
    <w:p w14:paraId="0570BFF2" w14:textId="5036203A" w:rsidR="00065FDE" w:rsidRPr="000B2D2F" w:rsidRDefault="00065FDE" w:rsidP="00537772">
      <w:pPr>
        <w:pStyle w:val="Heading2"/>
      </w:pPr>
      <w:bookmarkStart w:id="113" w:name="_Toc193285843"/>
      <w:r w:rsidRPr="000B2D2F">
        <w:t xml:space="preserve">Summary of </w:t>
      </w:r>
      <w:r w:rsidR="004E68D3" w:rsidRPr="000B2D2F">
        <w:t xml:space="preserve">artefacts </w:t>
      </w:r>
      <w:r w:rsidR="005B0686" w:rsidRPr="000B2D2F">
        <w:t>the ATO packages</w:t>
      </w:r>
      <w:bookmarkEnd w:id="113"/>
    </w:p>
    <w:p w14:paraId="4CF9756C" w14:textId="56A95232" w:rsidR="006214E7" w:rsidRPr="0087499E" w:rsidRDefault="006214E7" w:rsidP="00BE4715">
      <w:pPr>
        <w:pStyle w:val="Heading3"/>
        <w:spacing w:after="60"/>
      </w:pPr>
      <w:bookmarkStart w:id="114" w:name="_Toc193285844"/>
      <w:r w:rsidRPr="0087499E">
        <w:t>In general</w:t>
      </w:r>
      <w:bookmarkEnd w:id="114"/>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92705D">
        <w:rPr>
          <w:rFonts w:cs="Arial"/>
          <w:szCs w:val="22"/>
          <w:u w:val="single"/>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3B86F22F" w14:textId="06CBB31B" w:rsidR="0092705D" w:rsidRPr="00226FA7" w:rsidRDefault="002933CF" w:rsidP="003B348E">
      <w:pPr>
        <w:pStyle w:val="Maintext"/>
        <w:numPr>
          <w:ilvl w:val="0"/>
          <w:numId w:val="17"/>
        </w:numPr>
        <w:rPr>
          <w:rFonts w:cs="Arial"/>
          <w:szCs w:val="22"/>
        </w:rPr>
      </w:pPr>
      <w:r>
        <w:rPr>
          <w:rFonts w:cs="Arial"/>
          <w:szCs w:val="22"/>
        </w:rPr>
        <w:t>Message Repository,</w:t>
      </w:r>
    </w:p>
    <w:p w14:paraId="4305B909" w14:textId="77777777" w:rsidR="0092705D" w:rsidRPr="00226FA7" w:rsidRDefault="0092705D" w:rsidP="003B348E">
      <w:pPr>
        <w:pStyle w:val="Maintext"/>
        <w:numPr>
          <w:ilvl w:val="0"/>
          <w:numId w:val="17"/>
        </w:numPr>
        <w:rPr>
          <w:rFonts w:cs="Arial"/>
          <w:szCs w:val="22"/>
        </w:rPr>
      </w:pPr>
      <w:r w:rsidRPr="00226FA7">
        <w:rPr>
          <w:rFonts w:cs="Arial"/>
          <w:szCs w:val="22"/>
        </w:rPr>
        <w:t>Message Structure Tables (MSTs),</w:t>
      </w:r>
    </w:p>
    <w:p w14:paraId="4D985E71" w14:textId="77777777" w:rsidR="0092705D" w:rsidRDefault="0092705D" w:rsidP="003B348E">
      <w:pPr>
        <w:pStyle w:val="Maintext"/>
        <w:numPr>
          <w:ilvl w:val="0"/>
          <w:numId w:val="17"/>
        </w:numPr>
        <w:rPr>
          <w:rFonts w:cs="Arial"/>
          <w:szCs w:val="22"/>
        </w:rPr>
      </w:pPr>
      <w:r w:rsidRPr="00226FA7">
        <w:rPr>
          <w:rFonts w:cs="Arial"/>
          <w:szCs w:val="22"/>
        </w:rPr>
        <w:t>Contract schemas and samples,</w:t>
      </w:r>
      <w:r>
        <w:rPr>
          <w:rFonts w:cs="Arial"/>
          <w:szCs w:val="22"/>
        </w:rPr>
        <w:t xml:space="preserve"> </w:t>
      </w:r>
    </w:p>
    <w:p w14:paraId="696BFC86" w14:textId="718B840E" w:rsidR="0092705D" w:rsidRPr="00226FA7" w:rsidRDefault="004B1B83" w:rsidP="003B348E">
      <w:pPr>
        <w:pStyle w:val="Maintext"/>
        <w:numPr>
          <w:ilvl w:val="0"/>
          <w:numId w:val="17"/>
        </w:numPr>
        <w:rPr>
          <w:rFonts w:cs="Arial"/>
          <w:szCs w:val="22"/>
        </w:rPr>
      </w:pPr>
      <w:r>
        <w:rPr>
          <w:rFonts w:cs="Arial"/>
          <w:szCs w:val="22"/>
        </w:rPr>
        <w:t>Rule Implementation (C#</w:t>
      </w:r>
      <w:r w:rsidR="0092705D">
        <w:rPr>
          <w:rFonts w:cs="Arial"/>
          <w:szCs w:val="22"/>
        </w:rPr>
        <w:t>) and</w:t>
      </w:r>
    </w:p>
    <w:p w14:paraId="6EC39AF6" w14:textId="77777777" w:rsidR="0092705D" w:rsidRPr="00226FA7" w:rsidRDefault="0092705D" w:rsidP="003B348E">
      <w:pPr>
        <w:pStyle w:val="Maintext"/>
        <w:numPr>
          <w:ilvl w:val="0"/>
          <w:numId w:val="17"/>
        </w:numPr>
        <w:rPr>
          <w:rFonts w:cs="Arial"/>
          <w:szCs w:val="22"/>
        </w:rPr>
      </w:pPr>
      <w:r w:rsidRPr="00226FA7">
        <w:rPr>
          <w:rFonts w:cs="Arial"/>
          <w:szCs w:val="22"/>
        </w:rPr>
        <w:t>Validation Rules (VRs).</w:t>
      </w:r>
    </w:p>
    <w:p w14:paraId="5D14596F" w14:textId="77777777" w:rsidR="00496EFC" w:rsidRPr="000B0421" w:rsidRDefault="00496EFC" w:rsidP="00496EFC">
      <w:pPr>
        <w:pStyle w:val="Maintext"/>
        <w:jc w:val="both"/>
        <w:rPr>
          <w:rFonts w:cs="Arial"/>
          <w:szCs w:val="22"/>
          <w:highlight w:val="lightGray"/>
        </w:rPr>
      </w:pPr>
    </w:p>
    <w:p w14:paraId="70B7E252" w14:textId="7874A5DE"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Pr="000B0421" w:rsidRDefault="002E7D8E" w:rsidP="00496EFC">
      <w:pPr>
        <w:pStyle w:val="Maintext"/>
        <w:jc w:val="both"/>
        <w:rPr>
          <w:rFonts w:cs="Arial"/>
          <w:szCs w:val="22"/>
          <w:highlight w:val="lightGray"/>
        </w:rPr>
      </w:pPr>
    </w:p>
    <w:p w14:paraId="55C6D54D" w14:textId="32F3A90B" w:rsidR="003D5C79" w:rsidRPr="007E7C29" w:rsidRDefault="00C004C7" w:rsidP="00C004C7">
      <w:pPr>
        <w:pStyle w:val="Maintext"/>
        <w:jc w:val="both"/>
        <w:rPr>
          <w:rFonts w:cs="Arial"/>
          <w:szCs w:val="22"/>
        </w:rPr>
      </w:pPr>
      <w:proofErr w:type="gramStart"/>
      <w:r w:rsidRPr="00C004C7">
        <w:rPr>
          <w:rFonts w:cs="Arial"/>
          <w:szCs w:val="22"/>
        </w:rPr>
        <w:t>As a general rule</w:t>
      </w:r>
      <w:proofErr w:type="gramEnd"/>
      <w:r w:rsidRPr="00C004C7">
        <w:rPr>
          <w:rFonts w:cs="Arial"/>
          <w:szCs w:val="22"/>
        </w:rPr>
        <w:t>, each service will have at minimum a Message Structure Table and a Validation Rules artefact.</w:t>
      </w:r>
      <w:r w:rsidR="004A7D2F" w:rsidRPr="007E7C29">
        <w:rPr>
          <w:rFonts w:cs="Arial"/>
          <w:szCs w:val="22"/>
        </w:rPr>
        <w:t xml:space="preserve"> </w:t>
      </w:r>
    </w:p>
    <w:p w14:paraId="2115515E" w14:textId="77777777" w:rsidR="003D5C79" w:rsidRPr="000B0421" w:rsidRDefault="003D5C79" w:rsidP="00496EFC">
      <w:pPr>
        <w:pStyle w:val="Maintext"/>
        <w:jc w:val="both"/>
        <w:rPr>
          <w:rFonts w:cs="Arial"/>
          <w:szCs w:val="22"/>
          <w:highlight w:val="lightGray"/>
        </w:rPr>
      </w:pPr>
    </w:p>
    <w:p w14:paraId="71AF6EA0" w14:textId="2E040F51" w:rsidR="00E56498"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230E9DA3" w14:textId="77777777" w:rsidR="005D6020" w:rsidRDefault="005D6020" w:rsidP="00496EFC">
      <w:pPr>
        <w:pStyle w:val="Maintext"/>
        <w:jc w:val="both"/>
        <w:rPr>
          <w:rFonts w:cs="Arial"/>
          <w:szCs w:val="22"/>
        </w:rPr>
      </w:pPr>
    </w:p>
    <w:p w14:paraId="02C240FF" w14:textId="3F22DA32" w:rsidR="005D6020" w:rsidRPr="005D6020" w:rsidRDefault="005D6020" w:rsidP="00496EFC">
      <w:pPr>
        <w:pStyle w:val="Maintext"/>
        <w:jc w:val="both"/>
        <w:rPr>
          <w:rFonts w:cs="Arial"/>
          <w:szCs w:val="22"/>
        </w:rPr>
      </w:pPr>
      <w:r w:rsidRPr="00E21474">
        <w:rPr>
          <w:rFonts w:cs="Arial"/>
          <w:szCs w:val="22"/>
        </w:rPr>
        <w:t>The basic exception to the above is Income tax Returns. Due to complexity of relationships between parent returns and child schedules each has its own set of documents (MSTs and VRs) yet is packaged together as a ‘suite’.</w:t>
      </w:r>
    </w:p>
    <w:p w14:paraId="7233DA72" w14:textId="77777777" w:rsidR="00E56498" w:rsidRPr="000B0421" w:rsidRDefault="00E56498" w:rsidP="00496EFC">
      <w:pPr>
        <w:pStyle w:val="Maintext"/>
        <w:jc w:val="both"/>
        <w:rPr>
          <w:rFonts w:cs="Arial"/>
          <w:szCs w:val="22"/>
          <w:highlight w:val="lightGray"/>
        </w:rPr>
      </w:pPr>
    </w:p>
    <w:p w14:paraId="40C05179" w14:textId="2D0259E3" w:rsidR="00EA181A" w:rsidRPr="000B0421" w:rsidRDefault="00EA181A" w:rsidP="00496EFC">
      <w:pPr>
        <w:pStyle w:val="Maintext"/>
        <w:jc w:val="both"/>
        <w:rPr>
          <w:rFonts w:cs="Arial"/>
          <w:szCs w:val="22"/>
          <w:highlight w:val="lightGray"/>
        </w:rPr>
        <w:sectPr w:rsidR="00EA181A" w:rsidRPr="000B0421" w:rsidSect="006B1C04">
          <w:headerReference w:type="even" r:id="rId21"/>
          <w:headerReference w:type="default" r:id="rId22"/>
          <w:footerReference w:type="default" r:id="rId23"/>
          <w:headerReference w:type="first" r:id="rId24"/>
          <w:pgSz w:w="11906" w:h="16838" w:code="9"/>
          <w:pgMar w:top="851" w:right="1274" w:bottom="1202" w:left="1304" w:header="284" w:footer="344" w:gutter="0"/>
          <w:cols w:space="708"/>
          <w:formProt w:val="0"/>
          <w:docGrid w:linePitch="360"/>
        </w:sectPr>
      </w:pPr>
    </w:p>
    <w:p w14:paraId="5FE7C180" w14:textId="77777777" w:rsidR="00471337" w:rsidRPr="00537772" w:rsidRDefault="00471337" w:rsidP="00471337">
      <w:pPr>
        <w:pStyle w:val="Heading3"/>
        <w:spacing w:after="0"/>
      </w:pPr>
      <w:bookmarkStart w:id="115" w:name="_Toc488160056"/>
      <w:bookmarkStart w:id="116" w:name="_Toc193285845"/>
      <w:r>
        <w:lastRenderedPageBreak/>
        <w:t>S</w:t>
      </w:r>
      <w:r w:rsidRPr="00537772">
        <w:t>ervices</w:t>
      </w:r>
      <w:bookmarkEnd w:id="115"/>
      <w:bookmarkEnd w:id="116"/>
    </w:p>
    <w:p w14:paraId="58F7299C" w14:textId="11445C7B" w:rsidR="00471337" w:rsidRDefault="00471337" w:rsidP="00C92223">
      <w:pPr>
        <w:pStyle w:val="Maintext"/>
        <w:spacing w:before="60" w:after="60"/>
        <w:jc w:val="both"/>
        <w:rPr>
          <w:rFonts w:cs="Arial"/>
          <w:szCs w:val="22"/>
        </w:rPr>
      </w:pPr>
      <w:r>
        <w:rPr>
          <w:rFonts w:cs="Arial"/>
          <w:szCs w:val="22"/>
        </w:rPr>
        <w:t>The following table shows the service that form</w:t>
      </w:r>
      <w:r w:rsidR="00F35106">
        <w:rPr>
          <w:rFonts w:cs="Arial"/>
          <w:szCs w:val="22"/>
        </w:rPr>
        <w:t>s</w:t>
      </w:r>
      <w:r>
        <w:rPr>
          <w:rFonts w:cs="Arial"/>
          <w:szCs w:val="22"/>
        </w:rPr>
        <w:t xml:space="preserve"> the </w:t>
      </w:r>
      <w:r w:rsidR="005D6409">
        <w:rPr>
          <w:rFonts w:cs="Arial"/>
          <w:szCs w:val="22"/>
        </w:rPr>
        <w:t>ASMT</w:t>
      </w:r>
      <w:r>
        <w:rPr>
          <w:rFonts w:cs="Arial"/>
          <w:szCs w:val="22"/>
        </w:rPr>
        <w:t xml:space="preserve"> product suite and their relationship to previous service versions: </w:t>
      </w:r>
    </w:p>
    <w:tbl>
      <w:tblPr>
        <w:tblW w:w="14000"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070"/>
        <w:gridCol w:w="2976"/>
        <w:gridCol w:w="1418"/>
        <w:gridCol w:w="4536"/>
      </w:tblGrid>
      <w:tr w:rsidR="00A25E73" w:rsidRPr="003D3B86" w14:paraId="4C1E268C" w14:textId="77777777" w:rsidTr="000C7114">
        <w:trPr>
          <w:trHeight w:val="291"/>
          <w:tblHeader/>
        </w:trPr>
        <w:tc>
          <w:tcPr>
            <w:tcW w:w="5070" w:type="dxa"/>
            <w:shd w:val="clear" w:color="auto" w:fill="4F81BD"/>
          </w:tcPr>
          <w:p w14:paraId="1D0424E8" w14:textId="77777777" w:rsidR="00A25E73" w:rsidRPr="00C004C7" w:rsidRDefault="00A25E73" w:rsidP="00C004C7">
            <w:pPr>
              <w:spacing w:before="60" w:after="60"/>
              <w:rPr>
                <w:rFonts w:cs="Arial"/>
                <w:b/>
                <w:bCs/>
                <w:color w:val="FFFFFF"/>
                <w:sz w:val="20"/>
                <w:szCs w:val="20"/>
              </w:rPr>
            </w:pPr>
            <w:r w:rsidRPr="00C004C7">
              <w:rPr>
                <w:rFonts w:cs="Arial"/>
                <w:b/>
                <w:bCs/>
                <w:color w:val="FFFFFF"/>
                <w:sz w:val="20"/>
                <w:szCs w:val="20"/>
              </w:rPr>
              <w:t>Description</w:t>
            </w:r>
          </w:p>
        </w:tc>
        <w:tc>
          <w:tcPr>
            <w:tcW w:w="2976" w:type="dxa"/>
            <w:shd w:val="clear" w:color="auto" w:fill="4F81BD"/>
          </w:tcPr>
          <w:p w14:paraId="4308ACF3" w14:textId="77777777" w:rsidR="00A25E73" w:rsidRPr="00C004C7" w:rsidRDefault="00A25E73" w:rsidP="00C004C7">
            <w:pPr>
              <w:spacing w:before="60" w:after="60"/>
              <w:rPr>
                <w:rFonts w:cs="Arial"/>
                <w:b/>
                <w:bCs/>
                <w:color w:val="FFFFFF"/>
                <w:sz w:val="20"/>
                <w:szCs w:val="20"/>
              </w:rPr>
            </w:pPr>
            <w:r w:rsidRPr="00C004C7">
              <w:rPr>
                <w:rFonts w:cs="Arial"/>
                <w:b/>
                <w:bCs/>
                <w:color w:val="FFFFFF"/>
                <w:sz w:val="20"/>
                <w:szCs w:val="20"/>
              </w:rPr>
              <w:t>Service</w:t>
            </w:r>
          </w:p>
        </w:tc>
        <w:tc>
          <w:tcPr>
            <w:tcW w:w="1418" w:type="dxa"/>
            <w:shd w:val="clear" w:color="auto" w:fill="4F81BD"/>
          </w:tcPr>
          <w:p w14:paraId="3EDFC9DC" w14:textId="77777777" w:rsidR="00A25E73" w:rsidRPr="00C004C7" w:rsidRDefault="00A25E73" w:rsidP="00C004C7">
            <w:pPr>
              <w:spacing w:before="60" w:after="60"/>
              <w:rPr>
                <w:rFonts w:cs="Arial"/>
                <w:b/>
                <w:bCs/>
                <w:color w:val="FFFFFF"/>
                <w:sz w:val="20"/>
                <w:szCs w:val="20"/>
              </w:rPr>
            </w:pPr>
            <w:r w:rsidRPr="00C004C7">
              <w:rPr>
                <w:rFonts w:cs="Arial"/>
                <w:b/>
                <w:bCs/>
                <w:color w:val="FFFFFF"/>
                <w:sz w:val="20"/>
                <w:szCs w:val="20"/>
              </w:rPr>
              <w:t>Change</w:t>
            </w:r>
          </w:p>
        </w:tc>
        <w:tc>
          <w:tcPr>
            <w:tcW w:w="4536" w:type="dxa"/>
            <w:shd w:val="clear" w:color="auto" w:fill="4F81BD"/>
          </w:tcPr>
          <w:p w14:paraId="507C5037" w14:textId="77777777" w:rsidR="00A25E73" w:rsidRPr="00C004C7" w:rsidRDefault="00A25E73" w:rsidP="00C004C7">
            <w:pPr>
              <w:spacing w:before="60" w:after="60"/>
              <w:rPr>
                <w:rFonts w:cs="Arial"/>
                <w:b/>
                <w:bCs/>
                <w:color w:val="FFFFFF"/>
                <w:sz w:val="20"/>
                <w:szCs w:val="20"/>
              </w:rPr>
            </w:pPr>
            <w:r w:rsidRPr="00C004C7">
              <w:rPr>
                <w:rFonts w:cs="Arial"/>
                <w:b/>
                <w:bCs/>
                <w:color w:val="FFFFFF"/>
                <w:sz w:val="20"/>
                <w:szCs w:val="20"/>
              </w:rPr>
              <w:t>Comments</w:t>
            </w:r>
          </w:p>
        </w:tc>
      </w:tr>
      <w:tr w:rsidR="002F68F7" w:rsidRPr="00B914BA" w14:paraId="76D8C920" w14:textId="77777777" w:rsidTr="000C7114">
        <w:trPr>
          <w:trHeight w:val="291"/>
        </w:trPr>
        <w:tc>
          <w:tcPr>
            <w:tcW w:w="5070" w:type="dxa"/>
            <w:shd w:val="clear" w:color="auto" w:fill="DBE5F1"/>
          </w:tcPr>
          <w:p w14:paraId="3BB99729" w14:textId="04D1F4BC" w:rsidR="002F68F7" w:rsidRPr="00C004C7" w:rsidRDefault="002F68F7" w:rsidP="00C004C7">
            <w:pPr>
              <w:pStyle w:val="Maintext"/>
              <w:spacing w:before="60" w:after="60"/>
              <w:rPr>
                <w:rFonts w:cs="Arial"/>
                <w:sz w:val="20"/>
                <w:szCs w:val="20"/>
              </w:rPr>
            </w:pPr>
            <w:r w:rsidRPr="00C004C7">
              <w:rPr>
                <w:rFonts w:cs="Arial"/>
                <w:sz w:val="20"/>
                <w:szCs w:val="20"/>
              </w:rPr>
              <w:t>Assessment 2018</w:t>
            </w:r>
          </w:p>
        </w:tc>
        <w:tc>
          <w:tcPr>
            <w:tcW w:w="2976" w:type="dxa"/>
            <w:shd w:val="clear" w:color="auto" w:fill="DBE5F1"/>
          </w:tcPr>
          <w:p w14:paraId="59E8D29D" w14:textId="6F5495D1" w:rsidR="002F68F7" w:rsidRPr="00C004C7" w:rsidRDefault="002F68F7" w:rsidP="00C004C7">
            <w:pPr>
              <w:pStyle w:val="Maintext"/>
              <w:spacing w:before="60" w:after="60"/>
              <w:rPr>
                <w:rFonts w:cs="Arial"/>
                <w:sz w:val="20"/>
                <w:szCs w:val="20"/>
              </w:rPr>
            </w:pPr>
            <w:r w:rsidRPr="00C004C7">
              <w:rPr>
                <w:rFonts w:cs="Arial"/>
                <w:sz w:val="20"/>
                <w:szCs w:val="20"/>
              </w:rPr>
              <w:t>asmt.0003.2018</w:t>
            </w:r>
          </w:p>
        </w:tc>
        <w:tc>
          <w:tcPr>
            <w:tcW w:w="1418" w:type="dxa"/>
            <w:shd w:val="clear" w:color="auto" w:fill="DBE5F1"/>
          </w:tcPr>
          <w:p w14:paraId="53E4BF41" w14:textId="581C149F" w:rsidR="002F68F7" w:rsidRPr="00C004C7" w:rsidRDefault="003A26E9" w:rsidP="00C004C7">
            <w:pPr>
              <w:pStyle w:val="Maintext"/>
              <w:spacing w:before="60" w:after="60"/>
              <w:rPr>
                <w:rFonts w:cs="Arial"/>
                <w:sz w:val="20"/>
                <w:szCs w:val="20"/>
              </w:rPr>
            </w:pPr>
            <w:r>
              <w:rPr>
                <w:rFonts w:cs="Arial"/>
                <w:sz w:val="20"/>
                <w:szCs w:val="20"/>
              </w:rPr>
              <w:t>Updated</w:t>
            </w:r>
          </w:p>
        </w:tc>
        <w:tc>
          <w:tcPr>
            <w:tcW w:w="4536" w:type="dxa"/>
            <w:shd w:val="clear" w:color="auto" w:fill="DBE5F1"/>
          </w:tcPr>
          <w:p w14:paraId="4B0A573D" w14:textId="55B1DA28" w:rsidR="005D6020" w:rsidRPr="00C004C7" w:rsidRDefault="00004EAF" w:rsidP="000C7114">
            <w:pPr>
              <w:pStyle w:val="Maintext"/>
              <w:spacing w:before="60" w:after="60"/>
              <w:rPr>
                <w:sz w:val="20"/>
                <w:szCs w:val="20"/>
              </w:rPr>
            </w:pPr>
            <w:r w:rsidRPr="00C004C7">
              <w:rPr>
                <w:sz w:val="20"/>
                <w:szCs w:val="20"/>
              </w:rPr>
              <w:t>This service</w:t>
            </w:r>
            <w:r w:rsidR="00E76A86" w:rsidRPr="00C004C7">
              <w:rPr>
                <w:sz w:val="20"/>
                <w:szCs w:val="20"/>
              </w:rPr>
              <w:t xml:space="preserve"> will return the</w:t>
            </w:r>
            <w:r w:rsidRPr="00C004C7">
              <w:rPr>
                <w:sz w:val="20"/>
                <w:szCs w:val="20"/>
              </w:rPr>
              <w:t xml:space="preserve"> list </w:t>
            </w:r>
            <w:r w:rsidR="00E76A86" w:rsidRPr="00C004C7">
              <w:rPr>
                <w:sz w:val="20"/>
                <w:szCs w:val="20"/>
              </w:rPr>
              <w:t>of</w:t>
            </w:r>
            <w:r w:rsidRPr="00C004C7">
              <w:rPr>
                <w:sz w:val="20"/>
                <w:szCs w:val="20"/>
              </w:rPr>
              <w:t xml:space="preserve"> issued assessments for the nominated client, account and/or period</w:t>
            </w:r>
            <w:r w:rsidR="00E76A86" w:rsidRPr="00C004C7">
              <w:rPr>
                <w:sz w:val="20"/>
                <w:szCs w:val="20"/>
              </w:rPr>
              <w:t>. F</w:t>
            </w:r>
            <w:r w:rsidRPr="00C004C7">
              <w:rPr>
                <w:sz w:val="20"/>
                <w:szCs w:val="20"/>
              </w:rPr>
              <w:t xml:space="preserve">or a specific assessment, </w:t>
            </w:r>
            <w:r w:rsidR="00E76A86" w:rsidRPr="00C004C7">
              <w:rPr>
                <w:sz w:val="20"/>
                <w:szCs w:val="20"/>
              </w:rPr>
              <w:t>it</w:t>
            </w:r>
            <w:r w:rsidRPr="00C004C7">
              <w:rPr>
                <w:sz w:val="20"/>
                <w:szCs w:val="20"/>
              </w:rPr>
              <w:t xml:space="preserve"> will</w:t>
            </w:r>
            <w:r w:rsidR="009E72AE">
              <w:rPr>
                <w:sz w:val="20"/>
                <w:szCs w:val="20"/>
              </w:rPr>
              <w:t xml:space="preserve"> </w:t>
            </w:r>
            <w:r w:rsidRPr="00C004C7">
              <w:rPr>
                <w:sz w:val="20"/>
                <w:szCs w:val="20"/>
              </w:rPr>
              <w:t>return the assessment details that determined the assessment outcome, and details of fields that have been adjusted.</w:t>
            </w:r>
          </w:p>
          <w:p w14:paraId="256FE265" w14:textId="662C5427" w:rsidR="00E76A86" w:rsidRDefault="00756D78" w:rsidP="00756D78">
            <w:pPr>
              <w:spacing w:before="120" w:after="120"/>
              <w:rPr>
                <w:sz w:val="20"/>
                <w:szCs w:val="20"/>
              </w:rPr>
            </w:pPr>
            <w:r>
              <w:rPr>
                <w:sz w:val="20"/>
                <w:szCs w:val="20"/>
              </w:rPr>
              <w:t>The 2018 version of the service returns a</w:t>
            </w:r>
            <w:r w:rsidR="00E76A86" w:rsidRPr="00C004C7">
              <w:rPr>
                <w:sz w:val="20"/>
                <w:szCs w:val="20"/>
              </w:rPr>
              <w:t xml:space="preserve">ssessment outcome details for the </w:t>
            </w:r>
            <w:r>
              <w:rPr>
                <w:sz w:val="20"/>
                <w:szCs w:val="20"/>
              </w:rPr>
              <w:t xml:space="preserve">2016, 2017, </w:t>
            </w:r>
            <w:r w:rsidR="00E76A86" w:rsidRPr="00C004C7">
              <w:rPr>
                <w:sz w:val="20"/>
                <w:szCs w:val="20"/>
              </w:rPr>
              <w:t>2018</w:t>
            </w:r>
            <w:r w:rsidR="006C0ACF">
              <w:rPr>
                <w:sz w:val="20"/>
                <w:szCs w:val="20"/>
              </w:rPr>
              <w:t>, 2019</w:t>
            </w:r>
            <w:r>
              <w:rPr>
                <w:sz w:val="20"/>
                <w:szCs w:val="20"/>
              </w:rPr>
              <w:t>, 2020</w:t>
            </w:r>
            <w:r w:rsidR="00602826">
              <w:rPr>
                <w:sz w:val="20"/>
                <w:szCs w:val="20"/>
              </w:rPr>
              <w:t xml:space="preserve">, </w:t>
            </w:r>
            <w:r w:rsidR="00034F48" w:rsidRPr="00C004C7">
              <w:rPr>
                <w:sz w:val="20"/>
                <w:szCs w:val="20"/>
              </w:rPr>
              <w:t>20</w:t>
            </w:r>
            <w:r w:rsidR="006C0ACF">
              <w:rPr>
                <w:sz w:val="20"/>
                <w:szCs w:val="20"/>
              </w:rPr>
              <w:t>2</w:t>
            </w:r>
            <w:r>
              <w:rPr>
                <w:sz w:val="20"/>
                <w:szCs w:val="20"/>
              </w:rPr>
              <w:t>1</w:t>
            </w:r>
            <w:r w:rsidR="00602826">
              <w:rPr>
                <w:sz w:val="20"/>
                <w:szCs w:val="20"/>
              </w:rPr>
              <w:t>, 2022</w:t>
            </w:r>
            <w:r w:rsidR="008C0210">
              <w:rPr>
                <w:sz w:val="20"/>
                <w:szCs w:val="20"/>
              </w:rPr>
              <w:t>, 2023</w:t>
            </w:r>
            <w:r w:rsidR="00541DFE">
              <w:rPr>
                <w:sz w:val="20"/>
                <w:szCs w:val="20"/>
              </w:rPr>
              <w:t xml:space="preserve">, </w:t>
            </w:r>
            <w:r w:rsidR="00602826">
              <w:rPr>
                <w:sz w:val="20"/>
                <w:szCs w:val="20"/>
              </w:rPr>
              <w:t>202</w:t>
            </w:r>
            <w:r w:rsidR="008C0210">
              <w:rPr>
                <w:sz w:val="20"/>
                <w:szCs w:val="20"/>
              </w:rPr>
              <w:t>4</w:t>
            </w:r>
            <w:r w:rsidR="00602826">
              <w:rPr>
                <w:sz w:val="20"/>
                <w:szCs w:val="20"/>
              </w:rPr>
              <w:t xml:space="preserve"> </w:t>
            </w:r>
            <w:r w:rsidR="00541DFE">
              <w:rPr>
                <w:sz w:val="20"/>
                <w:szCs w:val="20"/>
              </w:rPr>
              <w:t xml:space="preserve">and 2025 </w:t>
            </w:r>
            <w:r w:rsidR="00E76A86" w:rsidRPr="00C004C7">
              <w:rPr>
                <w:sz w:val="20"/>
                <w:szCs w:val="20"/>
              </w:rPr>
              <w:t>financial year</w:t>
            </w:r>
            <w:r w:rsidR="00034F48" w:rsidRPr="00C004C7">
              <w:rPr>
                <w:sz w:val="20"/>
                <w:szCs w:val="20"/>
              </w:rPr>
              <w:t>s</w:t>
            </w:r>
            <w:r w:rsidR="00E76A86" w:rsidRPr="00C004C7">
              <w:rPr>
                <w:sz w:val="20"/>
                <w:szCs w:val="20"/>
              </w:rPr>
              <w:t xml:space="preserve"> (including early lodgers for the 201</w:t>
            </w:r>
            <w:r>
              <w:rPr>
                <w:sz w:val="20"/>
                <w:szCs w:val="20"/>
              </w:rPr>
              <w:t>7</w:t>
            </w:r>
            <w:r w:rsidR="00E76A86" w:rsidRPr="00C004C7">
              <w:rPr>
                <w:sz w:val="20"/>
                <w:szCs w:val="20"/>
              </w:rPr>
              <w:t xml:space="preserve"> financial year</w:t>
            </w:r>
            <w:r>
              <w:rPr>
                <w:sz w:val="20"/>
                <w:szCs w:val="20"/>
              </w:rPr>
              <w:t xml:space="preserve"> onwards</w:t>
            </w:r>
            <w:r w:rsidR="00E76A86" w:rsidRPr="00C004C7">
              <w:rPr>
                <w:sz w:val="20"/>
                <w:szCs w:val="20"/>
              </w:rPr>
              <w:t>)</w:t>
            </w:r>
            <w:r>
              <w:rPr>
                <w:sz w:val="20"/>
                <w:szCs w:val="20"/>
              </w:rPr>
              <w:t>.</w:t>
            </w:r>
          </w:p>
          <w:p w14:paraId="0E769903" w14:textId="0D923A38" w:rsidR="00756D78" w:rsidRPr="00C004C7" w:rsidRDefault="00756D78" w:rsidP="00756D78">
            <w:pPr>
              <w:spacing w:before="120" w:after="120"/>
              <w:rPr>
                <w:sz w:val="20"/>
                <w:szCs w:val="20"/>
              </w:rPr>
            </w:pPr>
            <w:r>
              <w:rPr>
                <w:sz w:val="20"/>
                <w:szCs w:val="20"/>
              </w:rPr>
              <w:t>Assessment details for additional financial years are returned in the 2018</w:t>
            </w:r>
            <w:r w:rsidRPr="00C004C7">
              <w:rPr>
                <w:sz w:val="20"/>
                <w:szCs w:val="20"/>
              </w:rPr>
              <w:t xml:space="preserve"> version </w:t>
            </w:r>
            <w:r>
              <w:rPr>
                <w:sz w:val="20"/>
                <w:szCs w:val="20"/>
              </w:rPr>
              <w:t xml:space="preserve">as </w:t>
            </w:r>
            <w:r w:rsidRPr="00C004C7">
              <w:rPr>
                <w:sz w:val="20"/>
                <w:szCs w:val="20"/>
              </w:rPr>
              <w:t>compared to the 2017 version</w:t>
            </w:r>
            <w:r w:rsidR="00F50D64">
              <w:rPr>
                <w:sz w:val="20"/>
                <w:szCs w:val="20"/>
              </w:rPr>
              <w:t xml:space="preserve"> of the service.</w:t>
            </w:r>
          </w:p>
        </w:tc>
      </w:tr>
    </w:tbl>
    <w:p w14:paraId="5E35ACA8" w14:textId="13D0743E" w:rsidR="00471337" w:rsidRDefault="00471337" w:rsidP="00471337">
      <w:pPr>
        <w:pStyle w:val="Maintext"/>
        <w:spacing w:after="160"/>
        <w:jc w:val="both"/>
        <w:rPr>
          <w:rFonts w:cs="Arial"/>
          <w:szCs w:val="22"/>
        </w:rPr>
      </w:pPr>
    </w:p>
    <w:p w14:paraId="4C2D8F28" w14:textId="77777777" w:rsidR="00471337" w:rsidRPr="00537772" w:rsidRDefault="00471337" w:rsidP="00471337">
      <w:pPr>
        <w:pStyle w:val="Heading3"/>
        <w:spacing w:after="0"/>
      </w:pPr>
      <w:bookmarkStart w:id="117" w:name="_Toc488160057"/>
      <w:bookmarkStart w:id="118" w:name="_Toc193285846"/>
      <w:r>
        <w:t>Interactions</w:t>
      </w:r>
      <w:bookmarkEnd w:id="117"/>
      <w:bookmarkEnd w:id="118"/>
    </w:p>
    <w:p w14:paraId="0AD9E17A" w14:textId="77777777" w:rsidR="00471337" w:rsidRDefault="00471337" w:rsidP="00C92223">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W w:w="14000"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067"/>
        <w:gridCol w:w="3091"/>
        <w:gridCol w:w="1887"/>
        <w:gridCol w:w="3955"/>
      </w:tblGrid>
      <w:tr w:rsidR="00A25E73" w:rsidRPr="000C7114" w14:paraId="61998216" w14:textId="77777777" w:rsidTr="000C7114">
        <w:trPr>
          <w:trHeight w:val="291"/>
          <w:tblHeader/>
        </w:trPr>
        <w:tc>
          <w:tcPr>
            <w:tcW w:w="5067" w:type="dxa"/>
            <w:shd w:val="clear" w:color="auto" w:fill="4F81BD"/>
          </w:tcPr>
          <w:p w14:paraId="63ABC708" w14:textId="77777777" w:rsidR="00A25E73" w:rsidRPr="000C7114" w:rsidRDefault="00A25E73" w:rsidP="003D3B86">
            <w:pPr>
              <w:spacing w:before="60" w:after="60"/>
              <w:rPr>
                <w:rFonts w:cs="Arial"/>
                <w:b/>
                <w:bCs/>
                <w:color w:val="FFFFFF"/>
                <w:sz w:val="20"/>
                <w:szCs w:val="20"/>
              </w:rPr>
            </w:pPr>
            <w:r w:rsidRPr="000C7114">
              <w:rPr>
                <w:rFonts w:cs="Arial"/>
                <w:b/>
                <w:bCs/>
                <w:color w:val="FFFFFF"/>
                <w:sz w:val="20"/>
                <w:szCs w:val="20"/>
              </w:rPr>
              <w:t>Description</w:t>
            </w:r>
          </w:p>
        </w:tc>
        <w:tc>
          <w:tcPr>
            <w:tcW w:w="3091" w:type="dxa"/>
            <w:shd w:val="clear" w:color="auto" w:fill="4F81BD"/>
          </w:tcPr>
          <w:p w14:paraId="4FFF6335" w14:textId="77777777" w:rsidR="00A25E73" w:rsidRPr="000C7114" w:rsidRDefault="00A25E73" w:rsidP="003D3B86">
            <w:pPr>
              <w:spacing w:before="60" w:after="60"/>
              <w:rPr>
                <w:rFonts w:cs="Arial"/>
                <w:b/>
                <w:bCs/>
                <w:color w:val="FFFFFF"/>
                <w:sz w:val="20"/>
                <w:szCs w:val="20"/>
              </w:rPr>
            </w:pPr>
            <w:r w:rsidRPr="000C7114">
              <w:rPr>
                <w:rFonts w:cs="Arial"/>
                <w:b/>
                <w:bCs/>
                <w:color w:val="FFFFFF"/>
                <w:sz w:val="20"/>
                <w:szCs w:val="20"/>
              </w:rPr>
              <w:t>Interaction</w:t>
            </w:r>
          </w:p>
        </w:tc>
        <w:tc>
          <w:tcPr>
            <w:tcW w:w="1887" w:type="dxa"/>
            <w:shd w:val="clear" w:color="auto" w:fill="4F81BD"/>
          </w:tcPr>
          <w:p w14:paraId="138DD846" w14:textId="77777777" w:rsidR="00A25E73" w:rsidRPr="000C7114" w:rsidRDefault="00A25E73" w:rsidP="003D3B86">
            <w:pPr>
              <w:spacing w:before="60" w:after="60"/>
              <w:rPr>
                <w:rFonts w:cs="Arial"/>
                <w:b/>
                <w:bCs/>
                <w:color w:val="FFFFFF"/>
                <w:sz w:val="20"/>
                <w:szCs w:val="20"/>
              </w:rPr>
            </w:pPr>
            <w:r w:rsidRPr="000C7114">
              <w:rPr>
                <w:rFonts w:cs="Arial"/>
                <w:b/>
                <w:bCs/>
                <w:color w:val="FFFFFF"/>
                <w:sz w:val="20"/>
                <w:szCs w:val="20"/>
              </w:rPr>
              <w:t>Change</w:t>
            </w:r>
          </w:p>
        </w:tc>
        <w:tc>
          <w:tcPr>
            <w:tcW w:w="3955" w:type="dxa"/>
            <w:shd w:val="clear" w:color="auto" w:fill="4F81BD"/>
          </w:tcPr>
          <w:p w14:paraId="21C0195B" w14:textId="77777777" w:rsidR="00A25E73" w:rsidRPr="000C7114" w:rsidRDefault="00A25E73" w:rsidP="003D3B86">
            <w:pPr>
              <w:spacing w:before="60" w:after="60"/>
              <w:rPr>
                <w:rFonts w:cs="Arial"/>
                <w:b/>
                <w:bCs/>
                <w:color w:val="FFFFFF"/>
                <w:sz w:val="20"/>
                <w:szCs w:val="20"/>
              </w:rPr>
            </w:pPr>
            <w:r w:rsidRPr="000C7114">
              <w:rPr>
                <w:rFonts w:cs="Arial"/>
                <w:b/>
                <w:bCs/>
                <w:color w:val="FFFFFF"/>
                <w:sz w:val="20"/>
                <w:szCs w:val="20"/>
              </w:rPr>
              <w:t>Comments</w:t>
            </w:r>
          </w:p>
        </w:tc>
      </w:tr>
      <w:tr w:rsidR="002F68F7" w:rsidRPr="000C7114" w14:paraId="1CC0C71E" w14:textId="77777777" w:rsidTr="000C7114">
        <w:trPr>
          <w:trHeight w:val="291"/>
        </w:trPr>
        <w:tc>
          <w:tcPr>
            <w:tcW w:w="5067" w:type="dxa"/>
            <w:shd w:val="clear" w:color="auto" w:fill="DBE5F1"/>
          </w:tcPr>
          <w:p w14:paraId="59207183" w14:textId="61E970B4" w:rsidR="002F68F7" w:rsidRPr="000C7114" w:rsidRDefault="002F68F7" w:rsidP="00D8290A">
            <w:pPr>
              <w:pStyle w:val="Maintext"/>
              <w:spacing w:before="60" w:after="60"/>
              <w:jc w:val="both"/>
              <w:rPr>
                <w:rFonts w:cs="Arial"/>
                <w:sz w:val="20"/>
                <w:szCs w:val="20"/>
              </w:rPr>
            </w:pPr>
            <w:r w:rsidRPr="000C7114">
              <w:rPr>
                <w:rFonts w:cs="Arial"/>
                <w:sz w:val="20"/>
                <w:szCs w:val="20"/>
              </w:rPr>
              <w:t>Assessment 2018 - List</w:t>
            </w:r>
          </w:p>
        </w:tc>
        <w:tc>
          <w:tcPr>
            <w:tcW w:w="3091" w:type="dxa"/>
            <w:shd w:val="clear" w:color="auto" w:fill="DBE5F1"/>
          </w:tcPr>
          <w:p w14:paraId="4CAFA188" w14:textId="22E30BEC" w:rsidR="002F68F7" w:rsidRPr="000C7114" w:rsidRDefault="002F68F7" w:rsidP="00D8290A">
            <w:pPr>
              <w:pStyle w:val="Maintext"/>
              <w:spacing w:before="60" w:after="60"/>
              <w:jc w:val="both"/>
              <w:rPr>
                <w:rFonts w:cs="Arial"/>
                <w:sz w:val="20"/>
                <w:szCs w:val="20"/>
              </w:rPr>
            </w:pPr>
            <w:r w:rsidRPr="000C7114">
              <w:rPr>
                <w:rFonts w:cs="Arial"/>
                <w:sz w:val="20"/>
                <w:szCs w:val="20"/>
              </w:rPr>
              <w:t>asmt.</w:t>
            </w:r>
            <w:proofErr w:type="gramStart"/>
            <w:r w:rsidRPr="000C7114">
              <w:rPr>
                <w:rFonts w:cs="Arial"/>
                <w:sz w:val="20"/>
                <w:szCs w:val="20"/>
              </w:rPr>
              <w:t>0003.2018.list</w:t>
            </w:r>
            <w:proofErr w:type="gramEnd"/>
          </w:p>
        </w:tc>
        <w:tc>
          <w:tcPr>
            <w:tcW w:w="1887" w:type="dxa"/>
            <w:shd w:val="clear" w:color="auto" w:fill="DBE5F1"/>
          </w:tcPr>
          <w:p w14:paraId="08D4AA50" w14:textId="2B92BB04" w:rsidR="002F68F7" w:rsidRPr="000C7114" w:rsidRDefault="00A60F92" w:rsidP="00D8290A">
            <w:pPr>
              <w:pStyle w:val="Maintext"/>
              <w:spacing w:before="60" w:after="60"/>
              <w:jc w:val="both"/>
              <w:rPr>
                <w:rFonts w:cs="Arial"/>
                <w:sz w:val="20"/>
                <w:szCs w:val="20"/>
              </w:rPr>
            </w:pPr>
            <w:r>
              <w:rPr>
                <w:rFonts w:cs="Arial"/>
                <w:sz w:val="20"/>
                <w:szCs w:val="20"/>
              </w:rPr>
              <w:t>N/A</w:t>
            </w:r>
          </w:p>
        </w:tc>
        <w:tc>
          <w:tcPr>
            <w:tcW w:w="3955" w:type="dxa"/>
            <w:shd w:val="clear" w:color="auto" w:fill="DBE5F1"/>
          </w:tcPr>
          <w:p w14:paraId="63B7C9AC" w14:textId="280EF2D0" w:rsidR="002F68F7" w:rsidRPr="000C7114" w:rsidRDefault="002F68F7" w:rsidP="00D069DC">
            <w:pPr>
              <w:spacing w:before="60" w:after="60"/>
              <w:rPr>
                <w:rFonts w:ascii="Calibri" w:hAnsi="Calibri" w:cs="Calibri"/>
                <w:bCs/>
                <w:sz w:val="20"/>
                <w:szCs w:val="20"/>
              </w:rPr>
            </w:pPr>
          </w:p>
        </w:tc>
      </w:tr>
      <w:tr w:rsidR="005D6020" w:rsidRPr="000C7114" w14:paraId="56CD7601" w14:textId="77777777" w:rsidTr="000C7114">
        <w:trPr>
          <w:trHeight w:val="291"/>
        </w:trPr>
        <w:tc>
          <w:tcPr>
            <w:tcW w:w="5067" w:type="dxa"/>
            <w:shd w:val="clear" w:color="auto" w:fill="auto"/>
          </w:tcPr>
          <w:p w14:paraId="7D8ACE50" w14:textId="2D7E7420" w:rsidR="005D6020" w:rsidRPr="000C7114" w:rsidRDefault="005D6020" w:rsidP="00D8290A">
            <w:pPr>
              <w:pStyle w:val="Maintext"/>
              <w:spacing w:before="60" w:after="60"/>
              <w:jc w:val="both"/>
              <w:rPr>
                <w:rFonts w:cs="Arial"/>
                <w:sz w:val="20"/>
                <w:szCs w:val="20"/>
              </w:rPr>
            </w:pPr>
            <w:r w:rsidRPr="000C7114">
              <w:rPr>
                <w:rFonts w:cs="Arial"/>
                <w:sz w:val="20"/>
                <w:szCs w:val="20"/>
              </w:rPr>
              <w:t>Assessment 2018 - Get</w:t>
            </w:r>
          </w:p>
        </w:tc>
        <w:tc>
          <w:tcPr>
            <w:tcW w:w="3091" w:type="dxa"/>
            <w:shd w:val="clear" w:color="auto" w:fill="auto"/>
          </w:tcPr>
          <w:p w14:paraId="5119CD6B" w14:textId="2665B589" w:rsidR="005D6020" w:rsidRPr="000C7114" w:rsidRDefault="005D6020" w:rsidP="00D8290A">
            <w:pPr>
              <w:pStyle w:val="Maintext"/>
              <w:spacing w:before="60" w:after="60"/>
              <w:jc w:val="both"/>
              <w:rPr>
                <w:rFonts w:cs="Arial"/>
                <w:sz w:val="20"/>
                <w:szCs w:val="20"/>
              </w:rPr>
            </w:pPr>
            <w:r w:rsidRPr="000C7114">
              <w:rPr>
                <w:rFonts w:cs="Arial"/>
                <w:sz w:val="20"/>
                <w:szCs w:val="20"/>
              </w:rPr>
              <w:t>asmt.0003.2018.get</w:t>
            </w:r>
          </w:p>
        </w:tc>
        <w:tc>
          <w:tcPr>
            <w:tcW w:w="1887" w:type="dxa"/>
            <w:shd w:val="clear" w:color="auto" w:fill="auto"/>
          </w:tcPr>
          <w:p w14:paraId="65EA7389" w14:textId="03050450" w:rsidR="005D6020" w:rsidRPr="000C7114" w:rsidRDefault="00A60F92" w:rsidP="00D8290A">
            <w:pPr>
              <w:pStyle w:val="Maintext"/>
              <w:spacing w:before="60" w:after="60"/>
              <w:jc w:val="both"/>
              <w:rPr>
                <w:rFonts w:cs="Arial"/>
                <w:sz w:val="20"/>
                <w:szCs w:val="20"/>
              </w:rPr>
            </w:pPr>
            <w:r>
              <w:rPr>
                <w:rFonts w:cs="Arial"/>
                <w:sz w:val="20"/>
                <w:szCs w:val="20"/>
              </w:rPr>
              <w:t>N/A</w:t>
            </w:r>
          </w:p>
        </w:tc>
        <w:tc>
          <w:tcPr>
            <w:tcW w:w="3955" w:type="dxa"/>
            <w:shd w:val="clear" w:color="auto" w:fill="auto"/>
          </w:tcPr>
          <w:p w14:paraId="6E5F3DA9" w14:textId="77777777" w:rsidR="005D6020" w:rsidRPr="000C7114" w:rsidRDefault="005D6020" w:rsidP="00D069DC">
            <w:pPr>
              <w:spacing w:before="60" w:after="60"/>
              <w:rPr>
                <w:rFonts w:ascii="Calibri" w:hAnsi="Calibri" w:cs="Calibri"/>
                <w:bCs/>
                <w:sz w:val="20"/>
                <w:szCs w:val="20"/>
              </w:rPr>
            </w:pPr>
          </w:p>
        </w:tc>
      </w:tr>
    </w:tbl>
    <w:p w14:paraId="01349C73" w14:textId="00B95AB4" w:rsidR="00471337" w:rsidRDefault="00471337" w:rsidP="00230AE5">
      <w:pPr>
        <w:spacing w:before="120" w:after="60"/>
        <w:rPr>
          <w:rFonts w:cs="Arial"/>
          <w:bCs/>
          <w:szCs w:val="22"/>
        </w:rPr>
      </w:pPr>
      <w:r w:rsidRPr="00E60C57">
        <w:rPr>
          <w:rFonts w:cs="Arial"/>
          <w:bCs/>
          <w:szCs w:val="22"/>
        </w:rPr>
        <w:t xml:space="preserve">Detailed information on </w:t>
      </w:r>
      <w:r w:rsidR="00F35106">
        <w:rPr>
          <w:rFonts w:cs="Arial"/>
          <w:bCs/>
          <w:szCs w:val="22"/>
        </w:rPr>
        <w:t>the</w:t>
      </w:r>
      <w:r w:rsidRPr="00E60C57">
        <w:rPr>
          <w:rFonts w:cs="Arial"/>
          <w:bCs/>
          <w:szCs w:val="22"/>
        </w:rPr>
        <w:t xml:space="preserve"> service can be found in the Service Registry</w:t>
      </w:r>
      <w:r>
        <w:rPr>
          <w:rFonts w:cs="Arial"/>
          <w:bCs/>
          <w:szCs w:val="22"/>
        </w:rPr>
        <w:t>, along with associated messages</w:t>
      </w:r>
      <w:r w:rsidRPr="00E60C57">
        <w:rPr>
          <w:rFonts w:cs="Arial"/>
          <w:bCs/>
          <w:szCs w:val="22"/>
        </w:rPr>
        <w:t>.</w:t>
      </w:r>
    </w:p>
    <w:p w14:paraId="5A62909D" w14:textId="77777777" w:rsidR="00471337" w:rsidRDefault="00471337" w:rsidP="00471337">
      <w:pPr>
        <w:rPr>
          <w:rFonts w:cs="Arial"/>
          <w:bCs/>
          <w:szCs w:val="22"/>
        </w:rPr>
      </w:pPr>
    </w:p>
    <w:p w14:paraId="1252B0A7" w14:textId="7EF8C6C8" w:rsidR="00471337" w:rsidRPr="0087499E" w:rsidRDefault="00565365" w:rsidP="00471337">
      <w:pPr>
        <w:pStyle w:val="Heading3"/>
        <w:spacing w:after="0"/>
      </w:pPr>
      <w:bookmarkStart w:id="119" w:name="_Toc488160058"/>
      <w:r>
        <w:br w:type="page"/>
      </w:r>
      <w:bookmarkStart w:id="120" w:name="_Toc193285847"/>
      <w:r w:rsidR="00471337">
        <w:lastRenderedPageBreak/>
        <w:t>Package artefact status description</w:t>
      </w:r>
      <w:bookmarkEnd w:id="119"/>
      <w:bookmarkEnd w:id="120"/>
    </w:p>
    <w:p w14:paraId="15FD0E4B" w14:textId="77777777" w:rsidR="00F35106" w:rsidRDefault="00F35106" w:rsidP="00F35106">
      <w:pPr>
        <w:pStyle w:val="Maintext"/>
        <w:spacing w:before="120" w:after="12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w:t>
      </w:r>
      <w:proofErr w:type="gramStart"/>
      <w:r>
        <w:rPr>
          <w:rFonts w:cs="Arial"/>
          <w:szCs w:val="22"/>
        </w:rPr>
        <w:t>in order to</w:t>
      </w:r>
      <w:proofErr w:type="gramEnd"/>
      <w:r>
        <w:rPr>
          <w:rFonts w:cs="Arial"/>
          <w:szCs w:val="22"/>
        </w:rPr>
        <w:t xml:space="preserve"> understand the scale of change that may be applicable.</w:t>
      </w:r>
    </w:p>
    <w:p w14:paraId="281A16FC" w14:textId="77777777" w:rsidR="00F35106" w:rsidRDefault="00F35106" w:rsidP="00F35106">
      <w:pPr>
        <w:pStyle w:val="Maintext"/>
        <w:jc w:val="both"/>
        <w:rPr>
          <w:rFonts w:cs="Arial"/>
          <w:szCs w:val="22"/>
        </w:rPr>
      </w:pPr>
    </w:p>
    <w:p w14:paraId="0BF07CD2" w14:textId="77777777" w:rsidR="00F35106" w:rsidRDefault="00F35106" w:rsidP="00F35106">
      <w:pPr>
        <w:pStyle w:val="Maintext"/>
        <w:spacing w:after="12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5000" w:type="pct"/>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1494"/>
        <w:gridCol w:w="12445"/>
      </w:tblGrid>
      <w:tr w:rsidR="00F35106" w:rsidRPr="007328C0" w14:paraId="003EC9CF" w14:textId="77777777" w:rsidTr="00F35106">
        <w:trPr>
          <w:trHeight w:val="291"/>
          <w:tblHeader/>
        </w:trPr>
        <w:tc>
          <w:tcPr>
            <w:tcW w:w="536" w:type="pct"/>
            <w:tcBorders>
              <w:top w:val="single" w:sz="8" w:space="0" w:color="7BA0CD"/>
              <w:left w:val="single" w:sz="8" w:space="0" w:color="7BA0CD"/>
              <w:bottom w:val="single" w:sz="4" w:space="0" w:color="8DB3E2"/>
              <w:right w:val="nil"/>
            </w:tcBorders>
            <w:shd w:val="clear" w:color="auto" w:fill="4F81BD"/>
            <w:vAlign w:val="center"/>
          </w:tcPr>
          <w:p w14:paraId="23F12B67" w14:textId="77777777" w:rsidR="00F35106" w:rsidRPr="00873A2B" w:rsidRDefault="00F35106" w:rsidP="004E413D">
            <w:pPr>
              <w:spacing w:before="60" w:after="60"/>
              <w:rPr>
                <w:rFonts w:cs="Arial"/>
                <w:b/>
                <w:bCs/>
                <w:color w:val="FFFFFF"/>
                <w:sz w:val="20"/>
                <w:szCs w:val="20"/>
              </w:rPr>
            </w:pPr>
            <w:r w:rsidRPr="00873A2B">
              <w:rPr>
                <w:rFonts w:cs="Arial"/>
                <w:b/>
                <w:bCs/>
                <w:color w:val="FFFFFF"/>
                <w:sz w:val="20"/>
                <w:szCs w:val="20"/>
              </w:rPr>
              <w:t>Package Status</w:t>
            </w:r>
          </w:p>
        </w:tc>
        <w:tc>
          <w:tcPr>
            <w:tcW w:w="4464" w:type="pct"/>
            <w:tcBorders>
              <w:top w:val="single" w:sz="8" w:space="0" w:color="7BA0CD"/>
              <w:left w:val="nil"/>
              <w:bottom w:val="single" w:sz="4" w:space="0" w:color="8DB3E2"/>
              <w:right w:val="single" w:sz="8" w:space="0" w:color="7BA0CD"/>
            </w:tcBorders>
            <w:shd w:val="clear" w:color="auto" w:fill="4F81BD"/>
            <w:vAlign w:val="center"/>
          </w:tcPr>
          <w:p w14:paraId="761AE136" w14:textId="77777777" w:rsidR="00F35106" w:rsidRPr="00873A2B" w:rsidRDefault="00F35106" w:rsidP="004E413D">
            <w:pPr>
              <w:tabs>
                <w:tab w:val="left" w:pos="12116"/>
              </w:tabs>
              <w:spacing w:before="60" w:after="60"/>
              <w:rPr>
                <w:rFonts w:cs="Arial"/>
                <w:b/>
                <w:bCs/>
                <w:color w:val="FFFFFF"/>
                <w:sz w:val="20"/>
                <w:szCs w:val="20"/>
              </w:rPr>
            </w:pPr>
            <w:r w:rsidRPr="00873A2B">
              <w:rPr>
                <w:rFonts w:cs="Arial"/>
                <w:b/>
                <w:bCs/>
                <w:color w:val="FFFFFF"/>
                <w:sz w:val="20"/>
                <w:szCs w:val="20"/>
              </w:rPr>
              <w:t>Business Description</w:t>
            </w:r>
          </w:p>
        </w:tc>
      </w:tr>
      <w:tr w:rsidR="00F35106" w:rsidRPr="007328C0" w14:paraId="49EF7444" w14:textId="77777777" w:rsidTr="00F35106">
        <w:trPr>
          <w:trHeight w:val="291"/>
        </w:trPr>
        <w:tc>
          <w:tcPr>
            <w:tcW w:w="536" w:type="pct"/>
            <w:tcBorders>
              <w:top w:val="single" w:sz="4" w:space="0" w:color="8DB3E2"/>
              <w:left w:val="nil"/>
              <w:bottom w:val="single" w:sz="4" w:space="0" w:color="8DB3E2"/>
              <w:right w:val="nil"/>
            </w:tcBorders>
            <w:shd w:val="clear" w:color="auto" w:fill="DBE5F1"/>
            <w:vAlign w:val="center"/>
          </w:tcPr>
          <w:p w14:paraId="03D0C0FA" w14:textId="77777777" w:rsidR="00F35106" w:rsidRPr="00873A2B" w:rsidRDefault="00F35106" w:rsidP="004E413D">
            <w:pPr>
              <w:spacing w:before="60" w:after="60"/>
              <w:rPr>
                <w:rFonts w:cs="Arial"/>
                <w:b/>
                <w:bCs/>
                <w:sz w:val="20"/>
                <w:szCs w:val="20"/>
              </w:rPr>
            </w:pPr>
            <w:r w:rsidRPr="00873A2B">
              <w:rPr>
                <w:rFonts w:cs="Arial"/>
                <w:b/>
                <w:bCs/>
                <w:sz w:val="20"/>
                <w:szCs w:val="20"/>
              </w:rPr>
              <w:t>Pending</w:t>
            </w:r>
          </w:p>
        </w:tc>
        <w:tc>
          <w:tcPr>
            <w:tcW w:w="4464" w:type="pct"/>
            <w:tcBorders>
              <w:top w:val="single" w:sz="4" w:space="0" w:color="8DB3E2"/>
              <w:left w:val="nil"/>
              <w:bottom w:val="single" w:sz="4" w:space="0" w:color="8DB3E2"/>
              <w:right w:val="nil"/>
            </w:tcBorders>
            <w:shd w:val="clear" w:color="auto" w:fill="DBE5F1"/>
            <w:vAlign w:val="center"/>
          </w:tcPr>
          <w:p w14:paraId="7A87E1D4" w14:textId="77777777" w:rsidR="00F35106" w:rsidRPr="00873A2B" w:rsidRDefault="00F35106" w:rsidP="004E413D">
            <w:pPr>
              <w:tabs>
                <w:tab w:val="left" w:pos="12116"/>
              </w:tabs>
              <w:spacing w:before="60" w:after="60"/>
              <w:rPr>
                <w:rFonts w:cs="Arial"/>
                <w:color w:val="000000"/>
                <w:sz w:val="20"/>
                <w:szCs w:val="20"/>
              </w:rPr>
            </w:pPr>
            <w:r w:rsidRPr="00873A2B">
              <w:rPr>
                <w:rFonts w:cs="Arial"/>
                <w:color w:val="000000"/>
                <w:sz w:val="20"/>
                <w:szCs w:val="20"/>
              </w:rPr>
              <w:t>The artefact is currently under development and is expected to be released in a future package.</w:t>
            </w:r>
          </w:p>
        </w:tc>
      </w:tr>
      <w:tr w:rsidR="00F35106" w:rsidRPr="007328C0" w14:paraId="6BECC045" w14:textId="77777777" w:rsidTr="00F35106">
        <w:trPr>
          <w:trHeight w:val="291"/>
        </w:trPr>
        <w:tc>
          <w:tcPr>
            <w:tcW w:w="536" w:type="pct"/>
            <w:tcBorders>
              <w:top w:val="single" w:sz="4" w:space="0" w:color="8DB3E2"/>
              <w:left w:val="nil"/>
              <w:bottom w:val="single" w:sz="4" w:space="0" w:color="8DB3E2"/>
              <w:right w:val="nil"/>
            </w:tcBorders>
            <w:shd w:val="clear" w:color="auto" w:fill="auto"/>
            <w:vAlign w:val="center"/>
          </w:tcPr>
          <w:p w14:paraId="024C3E22" w14:textId="77777777" w:rsidR="00F35106" w:rsidRPr="00873A2B" w:rsidRDefault="00F35106" w:rsidP="004E413D">
            <w:pPr>
              <w:spacing w:before="60" w:after="60"/>
              <w:rPr>
                <w:rFonts w:cs="Arial"/>
                <w:b/>
                <w:bCs/>
                <w:sz w:val="20"/>
                <w:szCs w:val="20"/>
              </w:rPr>
            </w:pPr>
            <w:r w:rsidRPr="00873A2B">
              <w:rPr>
                <w:rFonts w:cs="Arial"/>
                <w:b/>
                <w:bCs/>
                <w:sz w:val="20"/>
                <w:szCs w:val="20"/>
              </w:rPr>
              <w:t>New</w:t>
            </w:r>
          </w:p>
        </w:tc>
        <w:tc>
          <w:tcPr>
            <w:tcW w:w="4464" w:type="pct"/>
            <w:tcBorders>
              <w:top w:val="single" w:sz="4" w:space="0" w:color="8DB3E2"/>
              <w:left w:val="nil"/>
              <w:bottom w:val="single" w:sz="4" w:space="0" w:color="8DB3E2"/>
              <w:right w:val="nil"/>
            </w:tcBorders>
            <w:shd w:val="clear" w:color="auto" w:fill="auto"/>
            <w:vAlign w:val="center"/>
          </w:tcPr>
          <w:p w14:paraId="41F84145" w14:textId="77777777" w:rsidR="00F35106" w:rsidRPr="00873A2B" w:rsidRDefault="00F35106" w:rsidP="004E413D">
            <w:pPr>
              <w:tabs>
                <w:tab w:val="left" w:pos="12116"/>
              </w:tabs>
              <w:spacing w:before="60" w:after="60"/>
              <w:rPr>
                <w:rFonts w:cs="Arial"/>
                <w:color w:val="000000"/>
                <w:sz w:val="20"/>
                <w:szCs w:val="20"/>
              </w:rPr>
            </w:pPr>
            <w:r w:rsidRPr="00873A2B">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F35106" w:rsidRPr="007328C0" w14:paraId="6F15589B" w14:textId="77777777" w:rsidTr="00F35106">
        <w:trPr>
          <w:trHeight w:val="291"/>
        </w:trPr>
        <w:tc>
          <w:tcPr>
            <w:tcW w:w="536" w:type="pct"/>
            <w:tcBorders>
              <w:top w:val="single" w:sz="4" w:space="0" w:color="8DB3E2"/>
              <w:left w:val="nil"/>
              <w:bottom w:val="single" w:sz="4" w:space="0" w:color="8DB3E2"/>
              <w:right w:val="nil"/>
            </w:tcBorders>
            <w:shd w:val="clear" w:color="auto" w:fill="DBE5F1"/>
            <w:vAlign w:val="center"/>
          </w:tcPr>
          <w:p w14:paraId="7498FD7E" w14:textId="77777777" w:rsidR="00F35106" w:rsidRPr="00873A2B" w:rsidRDefault="00F35106" w:rsidP="004E413D">
            <w:pPr>
              <w:spacing w:before="60" w:after="60"/>
              <w:rPr>
                <w:rFonts w:cs="Arial"/>
                <w:b/>
                <w:bCs/>
                <w:sz w:val="20"/>
                <w:szCs w:val="20"/>
              </w:rPr>
            </w:pPr>
            <w:r w:rsidRPr="00873A2B">
              <w:rPr>
                <w:rFonts w:cs="Arial"/>
                <w:b/>
                <w:bCs/>
                <w:sz w:val="20"/>
                <w:szCs w:val="20"/>
              </w:rPr>
              <w:t>Updated</w:t>
            </w:r>
          </w:p>
        </w:tc>
        <w:tc>
          <w:tcPr>
            <w:tcW w:w="4464" w:type="pct"/>
            <w:tcBorders>
              <w:top w:val="single" w:sz="4" w:space="0" w:color="8DB3E2"/>
              <w:left w:val="nil"/>
              <w:bottom w:val="single" w:sz="4" w:space="0" w:color="8DB3E2"/>
              <w:right w:val="nil"/>
            </w:tcBorders>
            <w:shd w:val="clear" w:color="auto" w:fill="DBE5F1"/>
            <w:vAlign w:val="center"/>
          </w:tcPr>
          <w:p w14:paraId="2C41B04E" w14:textId="77777777" w:rsidR="00F35106" w:rsidRPr="00873A2B" w:rsidRDefault="00F35106" w:rsidP="004E413D">
            <w:pPr>
              <w:tabs>
                <w:tab w:val="left" w:pos="12116"/>
              </w:tabs>
              <w:spacing w:before="60" w:after="60"/>
              <w:rPr>
                <w:rFonts w:cs="Arial"/>
                <w:color w:val="000000"/>
                <w:sz w:val="20"/>
                <w:szCs w:val="20"/>
              </w:rPr>
            </w:pPr>
            <w:r w:rsidRPr="00873A2B">
              <w:rPr>
                <w:rFonts w:cs="Arial"/>
                <w:color w:val="000000"/>
                <w:sz w:val="20"/>
                <w:szCs w:val="20"/>
              </w:rPr>
              <w:t xml:space="preserve">The artefact has changed since the last public release for this package. It could occur </w:t>
            </w:r>
            <w:proofErr w:type="gramStart"/>
            <w:r w:rsidRPr="00873A2B">
              <w:rPr>
                <w:rFonts w:cs="Arial"/>
                <w:color w:val="000000"/>
                <w:sz w:val="20"/>
                <w:szCs w:val="20"/>
              </w:rPr>
              <w:t>as a result of</w:t>
            </w:r>
            <w:proofErr w:type="gramEnd"/>
            <w:r w:rsidRPr="00873A2B">
              <w:rPr>
                <w:rFonts w:cs="Arial"/>
                <w:color w:val="000000"/>
                <w:sz w:val="20"/>
                <w:szCs w:val="20"/>
              </w:rPr>
              <w:t xml:space="preserve"> refining service/messages due to feedback or defects.</w:t>
            </w:r>
          </w:p>
        </w:tc>
      </w:tr>
      <w:tr w:rsidR="00F35106" w:rsidRPr="007328C0" w14:paraId="529C2B61" w14:textId="77777777" w:rsidTr="00F35106">
        <w:trPr>
          <w:trHeight w:val="291"/>
        </w:trPr>
        <w:tc>
          <w:tcPr>
            <w:tcW w:w="536" w:type="pct"/>
            <w:tcBorders>
              <w:top w:val="single" w:sz="4" w:space="0" w:color="8DB3E2"/>
              <w:left w:val="nil"/>
              <w:bottom w:val="single" w:sz="4" w:space="0" w:color="8DB3E2"/>
              <w:right w:val="nil"/>
            </w:tcBorders>
            <w:shd w:val="clear" w:color="auto" w:fill="auto"/>
            <w:vAlign w:val="center"/>
          </w:tcPr>
          <w:p w14:paraId="20F51BF6" w14:textId="77777777" w:rsidR="00F35106" w:rsidRPr="00873A2B" w:rsidRDefault="00F35106" w:rsidP="004E413D">
            <w:pPr>
              <w:spacing w:before="60" w:after="60"/>
              <w:rPr>
                <w:rFonts w:cs="Arial"/>
                <w:b/>
                <w:bCs/>
                <w:sz w:val="20"/>
                <w:szCs w:val="20"/>
              </w:rPr>
            </w:pPr>
            <w:r w:rsidRPr="00873A2B">
              <w:rPr>
                <w:rFonts w:cs="Arial"/>
                <w:b/>
                <w:bCs/>
                <w:sz w:val="20"/>
                <w:szCs w:val="20"/>
              </w:rPr>
              <w:t>Present</w:t>
            </w:r>
          </w:p>
        </w:tc>
        <w:tc>
          <w:tcPr>
            <w:tcW w:w="4464" w:type="pct"/>
            <w:tcBorders>
              <w:top w:val="single" w:sz="4" w:space="0" w:color="8DB3E2"/>
              <w:left w:val="nil"/>
              <w:bottom w:val="single" w:sz="4" w:space="0" w:color="8DB3E2"/>
              <w:right w:val="nil"/>
            </w:tcBorders>
            <w:shd w:val="clear" w:color="auto" w:fill="auto"/>
            <w:vAlign w:val="center"/>
          </w:tcPr>
          <w:p w14:paraId="763E6456" w14:textId="77777777" w:rsidR="00F35106" w:rsidRPr="00873A2B" w:rsidRDefault="00F35106" w:rsidP="004E413D">
            <w:pPr>
              <w:tabs>
                <w:tab w:val="left" w:pos="12116"/>
              </w:tabs>
              <w:spacing w:before="60" w:after="60"/>
              <w:rPr>
                <w:rFonts w:cs="Arial"/>
                <w:color w:val="000000"/>
                <w:sz w:val="20"/>
                <w:szCs w:val="20"/>
              </w:rPr>
            </w:pPr>
            <w:r w:rsidRPr="00873A2B">
              <w:rPr>
                <w:rFonts w:cs="Arial"/>
                <w:color w:val="000000"/>
                <w:sz w:val="20"/>
                <w:szCs w:val="20"/>
              </w:rPr>
              <w:t xml:space="preserve">The artefact is within the package and has had no change from the prior package for this year or a previous/forward year </w:t>
            </w:r>
            <w:proofErr w:type="gramStart"/>
            <w:r w:rsidRPr="00873A2B">
              <w:rPr>
                <w:rFonts w:cs="Arial"/>
                <w:color w:val="000000"/>
                <w:sz w:val="20"/>
                <w:szCs w:val="20"/>
              </w:rPr>
              <w:t>where</w:t>
            </w:r>
            <w:proofErr w:type="gramEnd"/>
            <w:r w:rsidRPr="00873A2B">
              <w:rPr>
                <w:rFonts w:cs="Arial"/>
                <w:color w:val="000000"/>
                <w:sz w:val="20"/>
                <w:szCs w:val="20"/>
              </w:rPr>
              <w:t xml:space="preserve"> artefacts cross multiple years.</w:t>
            </w:r>
          </w:p>
        </w:tc>
      </w:tr>
      <w:tr w:rsidR="00F35106" w:rsidRPr="007328C0" w14:paraId="530FC3F6" w14:textId="77777777" w:rsidTr="00F35106">
        <w:trPr>
          <w:trHeight w:val="291"/>
        </w:trPr>
        <w:tc>
          <w:tcPr>
            <w:tcW w:w="536" w:type="pct"/>
            <w:tcBorders>
              <w:top w:val="single" w:sz="4" w:space="0" w:color="8DB3E2"/>
              <w:left w:val="nil"/>
              <w:bottom w:val="single" w:sz="4" w:space="0" w:color="8DB3E2"/>
              <w:right w:val="nil"/>
            </w:tcBorders>
            <w:shd w:val="clear" w:color="auto" w:fill="DBE5F1"/>
            <w:vAlign w:val="center"/>
          </w:tcPr>
          <w:p w14:paraId="4C39170F" w14:textId="77777777" w:rsidR="00F35106" w:rsidRPr="00873A2B" w:rsidRDefault="00F35106" w:rsidP="004E413D">
            <w:pPr>
              <w:spacing w:before="60" w:after="60"/>
              <w:rPr>
                <w:rFonts w:cs="Arial"/>
                <w:b/>
                <w:bCs/>
                <w:sz w:val="20"/>
                <w:szCs w:val="20"/>
              </w:rPr>
            </w:pPr>
            <w:r w:rsidRPr="00873A2B">
              <w:rPr>
                <w:rFonts w:cs="Arial"/>
                <w:b/>
                <w:bCs/>
                <w:sz w:val="20"/>
                <w:szCs w:val="20"/>
              </w:rPr>
              <w:t>Removed</w:t>
            </w:r>
          </w:p>
        </w:tc>
        <w:tc>
          <w:tcPr>
            <w:tcW w:w="4464" w:type="pct"/>
            <w:tcBorders>
              <w:top w:val="single" w:sz="4" w:space="0" w:color="8DB3E2"/>
              <w:left w:val="nil"/>
              <w:bottom w:val="single" w:sz="4" w:space="0" w:color="8DB3E2"/>
              <w:right w:val="nil"/>
            </w:tcBorders>
            <w:shd w:val="clear" w:color="auto" w:fill="DBE5F1"/>
            <w:vAlign w:val="center"/>
          </w:tcPr>
          <w:p w14:paraId="453666BA" w14:textId="77777777" w:rsidR="00F35106" w:rsidRPr="00873A2B" w:rsidRDefault="00F35106" w:rsidP="004E413D">
            <w:pPr>
              <w:tabs>
                <w:tab w:val="left" w:pos="12116"/>
              </w:tabs>
              <w:spacing w:before="60" w:after="60"/>
              <w:rPr>
                <w:rFonts w:cs="Arial"/>
                <w:color w:val="000000"/>
                <w:sz w:val="20"/>
                <w:szCs w:val="20"/>
              </w:rPr>
            </w:pPr>
            <w:r w:rsidRPr="00873A2B">
              <w:rPr>
                <w:rFonts w:cs="Arial"/>
                <w:color w:val="000000"/>
                <w:sz w:val="20"/>
                <w:szCs w:val="20"/>
              </w:rPr>
              <w:t>The artefact was within the package in a prior release but has been removed as it is not relevant for the service/suite in question. This could occur due to Government legislation waiting on Royal Assent not being passed or other factors.</w:t>
            </w:r>
          </w:p>
        </w:tc>
      </w:tr>
    </w:tbl>
    <w:p w14:paraId="0AB99E91" w14:textId="2E91A290" w:rsidR="00350A2B" w:rsidRDefault="00F35106" w:rsidP="00BE4715">
      <w:pPr>
        <w:pStyle w:val="Heading1"/>
        <w:spacing w:after="120"/>
      </w:pPr>
      <w:bookmarkStart w:id="121" w:name="_Toc193285848"/>
      <w:r>
        <w:lastRenderedPageBreak/>
        <w:t>P</w:t>
      </w:r>
      <w:r w:rsidR="00622B06" w:rsidRPr="0087499E">
        <w:t>ackage</w:t>
      </w:r>
      <w:r w:rsidR="00884899" w:rsidRPr="0087499E">
        <w:t xml:space="preserve"> </w:t>
      </w:r>
      <w:r w:rsidR="004C7B67" w:rsidRPr="0087499E">
        <w:t>c</w:t>
      </w:r>
      <w:r w:rsidR="00884899" w:rsidRPr="0087499E">
        <w:t>ontents</w:t>
      </w:r>
      <w:bookmarkEnd w:id="121"/>
    </w:p>
    <w:p w14:paraId="24163978" w14:textId="03A76B31" w:rsidR="0056443F" w:rsidRPr="0056443F" w:rsidRDefault="0056443F" w:rsidP="0056443F">
      <w:pPr>
        <w:pStyle w:val="Head2"/>
      </w:pPr>
      <w:bookmarkStart w:id="122" w:name="_Toc39649454"/>
      <w:bookmarkStart w:id="123" w:name="_Toc193285849"/>
      <w:r>
        <w:t xml:space="preserve">Service </w:t>
      </w:r>
      <w:r w:rsidRPr="0087499E">
        <w:t>Package contents</w:t>
      </w:r>
      <w:bookmarkEnd w:id="122"/>
      <w:bookmarkEnd w:id="123"/>
    </w:p>
    <w:p w14:paraId="6D5C6A88" w14:textId="77777777" w:rsidR="00737440" w:rsidRDefault="002E11A1" w:rsidP="00DC1A8A">
      <w:pPr>
        <w:pStyle w:val="Maintext"/>
        <w:spacing w:after="60"/>
        <w:jc w:val="both"/>
      </w:pPr>
      <w:r>
        <w:t>The table below outlines the package contents.</w:t>
      </w:r>
    </w:p>
    <w:tbl>
      <w:tblPr>
        <w:tblW w:w="13907" w:type="dxa"/>
        <w:tblInd w:w="93" w:type="dxa"/>
        <w:tblLayout w:type="fixed"/>
        <w:tblLook w:val="04A0" w:firstRow="1" w:lastRow="0" w:firstColumn="1" w:lastColumn="0" w:noHBand="0" w:noVBand="1"/>
      </w:tblPr>
      <w:tblGrid>
        <w:gridCol w:w="3701"/>
        <w:gridCol w:w="1276"/>
        <w:gridCol w:w="1275"/>
        <w:gridCol w:w="993"/>
        <w:gridCol w:w="5528"/>
        <w:gridCol w:w="1134"/>
      </w:tblGrid>
      <w:tr w:rsidR="00A06894" w:rsidRPr="002A7AF8" w14:paraId="10976122" w14:textId="77777777" w:rsidTr="00110392">
        <w:trPr>
          <w:trHeight w:val="246"/>
          <w:tblHeader/>
        </w:trPr>
        <w:tc>
          <w:tcPr>
            <w:tcW w:w="3701" w:type="dxa"/>
            <w:tcBorders>
              <w:top w:val="single" w:sz="4" w:space="0" w:color="95B3D7"/>
              <w:left w:val="nil"/>
              <w:bottom w:val="single" w:sz="4" w:space="0" w:color="95B3D7"/>
              <w:right w:val="nil"/>
            </w:tcBorders>
            <w:shd w:val="clear" w:color="4F81BD" w:fill="4F81BD"/>
            <w:noWrap/>
            <w:hideMark/>
          </w:tcPr>
          <w:p w14:paraId="25B97791" w14:textId="77777777" w:rsidR="00A06894" w:rsidRPr="002A7AF8" w:rsidRDefault="00A06894" w:rsidP="00A2597C">
            <w:pPr>
              <w:spacing w:before="60" w:after="60"/>
              <w:rPr>
                <w:rFonts w:cs="Arial"/>
                <w:b/>
                <w:bCs/>
                <w:color w:val="FFFFFF"/>
                <w:sz w:val="20"/>
                <w:szCs w:val="20"/>
              </w:rPr>
            </w:pPr>
            <w:r w:rsidRPr="002A7AF8">
              <w:rPr>
                <w:rFonts w:cs="Arial"/>
                <w:b/>
                <w:bCs/>
                <w:color w:val="FFFFFF"/>
                <w:sz w:val="20"/>
                <w:szCs w:val="20"/>
              </w:rPr>
              <w:t>Name</w:t>
            </w:r>
          </w:p>
        </w:tc>
        <w:tc>
          <w:tcPr>
            <w:tcW w:w="1276" w:type="dxa"/>
            <w:tcBorders>
              <w:top w:val="single" w:sz="4" w:space="0" w:color="95B3D7"/>
              <w:left w:val="nil"/>
              <w:bottom w:val="single" w:sz="4" w:space="0" w:color="95B3D7"/>
              <w:right w:val="nil"/>
            </w:tcBorders>
            <w:shd w:val="clear" w:color="4F81BD" w:fill="4F81BD"/>
          </w:tcPr>
          <w:p w14:paraId="3FE69DC3" w14:textId="77777777" w:rsidR="00DC1A8A" w:rsidRPr="002A7AF8" w:rsidRDefault="00A06894" w:rsidP="00A2597C">
            <w:pPr>
              <w:spacing w:before="60" w:after="60"/>
              <w:rPr>
                <w:rFonts w:cs="Arial"/>
                <w:b/>
                <w:bCs/>
                <w:color w:val="FFFFFF"/>
                <w:sz w:val="20"/>
                <w:szCs w:val="20"/>
              </w:rPr>
            </w:pPr>
            <w:r w:rsidRPr="002A7AF8">
              <w:rPr>
                <w:rFonts w:cs="Arial"/>
                <w:b/>
                <w:bCs/>
                <w:color w:val="FFFFFF"/>
                <w:sz w:val="20"/>
                <w:szCs w:val="20"/>
              </w:rPr>
              <w:t xml:space="preserve">Document </w:t>
            </w:r>
          </w:p>
          <w:p w14:paraId="572CC3E6" w14:textId="0D3F0F65" w:rsidR="00A06894" w:rsidRPr="002A7AF8" w:rsidRDefault="00A06894" w:rsidP="00A2597C">
            <w:pPr>
              <w:spacing w:before="60" w:after="60"/>
              <w:rPr>
                <w:rFonts w:cs="Arial"/>
                <w:b/>
                <w:bCs/>
                <w:color w:val="FFFFFF"/>
                <w:sz w:val="20"/>
                <w:szCs w:val="20"/>
              </w:rPr>
            </w:pPr>
            <w:r w:rsidRPr="002A7AF8">
              <w:rPr>
                <w:rFonts w:cs="Arial"/>
                <w:b/>
                <w:bCs/>
                <w:color w:val="FFFFFF"/>
                <w:sz w:val="20"/>
                <w:szCs w:val="20"/>
              </w:rPr>
              <w:t>Date</w:t>
            </w:r>
          </w:p>
        </w:tc>
        <w:tc>
          <w:tcPr>
            <w:tcW w:w="1275" w:type="dxa"/>
            <w:tcBorders>
              <w:top w:val="single" w:sz="4" w:space="0" w:color="95B3D7"/>
              <w:left w:val="nil"/>
              <w:bottom w:val="single" w:sz="4" w:space="0" w:color="95B3D7"/>
              <w:right w:val="nil"/>
            </w:tcBorders>
            <w:shd w:val="clear" w:color="4F81BD" w:fill="4F81BD"/>
          </w:tcPr>
          <w:p w14:paraId="6B6440AB" w14:textId="77777777" w:rsidR="00A06894" w:rsidRPr="002A7AF8" w:rsidRDefault="00A06894" w:rsidP="00A2597C">
            <w:pPr>
              <w:spacing w:before="60" w:after="60"/>
              <w:rPr>
                <w:rFonts w:cs="Arial"/>
                <w:b/>
                <w:bCs/>
                <w:color w:val="FFFFFF"/>
                <w:sz w:val="20"/>
                <w:szCs w:val="20"/>
              </w:rPr>
            </w:pPr>
            <w:r w:rsidRPr="002A7AF8">
              <w:rPr>
                <w:rFonts w:cs="Arial"/>
                <w:b/>
                <w:bCs/>
                <w:color w:val="FFFFFF"/>
                <w:sz w:val="20"/>
                <w:szCs w:val="20"/>
              </w:rPr>
              <w:t>Document Status</w:t>
            </w:r>
          </w:p>
        </w:tc>
        <w:tc>
          <w:tcPr>
            <w:tcW w:w="993" w:type="dxa"/>
            <w:tcBorders>
              <w:top w:val="single" w:sz="4" w:space="0" w:color="95B3D7"/>
              <w:left w:val="nil"/>
              <w:bottom w:val="single" w:sz="4" w:space="0" w:color="95B3D7"/>
              <w:right w:val="nil"/>
            </w:tcBorders>
            <w:shd w:val="clear" w:color="4F81BD" w:fill="4F81BD"/>
          </w:tcPr>
          <w:p w14:paraId="0011D277" w14:textId="77777777" w:rsidR="00A06894" w:rsidRPr="002A7AF8" w:rsidRDefault="00A06894" w:rsidP="00A2597C">
            <w:pPr>
              <w:spacing w:before="60" w:after="60"/>
              <w:rPr>
                <w:rFonts w:cs="Arial"/>
                <w:b/>
                <w:bCs/>
                <w:color w:val="FFFFFF"/>
                <w:sz w:val="20"/>
                <w:szCs w:val="20"/>
              </w:rPr>
            </w:pPr>
            <w:r w:rsidRPr="002A7AF8">
              <w:rPr>
                <w:rFonts w:cs="Arial"/>
                <w:b/>
                <w:bCs/>
                <w:color w:val="FFFFFF"/>
                <w:sz w:val="20"/>
                <w:szCs w:val="20"/>
              </w:rPr>
              <w:t>Version</w:t>
            </w:r>
          </w:p>
        </w:tc>
        <w:tc>
          <w:tcPr>
            <w:tcW w:w="5528" w:type="dxa"/>
            <w:tcBorders>
              <w:top w:val="single" w:sz="4" w:space="0" w:color="95B3D7"/>
              <w:left w:val="nil"/>
              <w:bottom w:val="single" w:sz="4" w:space="0" w:color="95B3D7"/>
              <w:right w:val="nil"/>
            </w:tcBorders>
            <w:shd w:val="clear" w:color="4F81BD" w:fill="4F81BD"/>
            <w:noWrap/>
            <w:hideMark/>
          </w:tcPr>
          <w:p w14:paraId="46C3D9E6" w14:textId="77777777" w:rsidR="00A06894" w:rsidRPr="002A7AF8" w:rsidRDefault="00A06894" w:rsidP="00A2597C">
            <w:pPr>
              <w:spacing w:before="60" w:after="60"/>
              <w:rPr>
                <w:rFonts w:cs="Arial"/>
                <w:b/>
                <w:bCs/>
                <w:color w:val="FFFFFF"/>
                <w:sz w:val="20"/>
                <w:szCs w:val="20"/>
              </w:rPr>
            </w:pPr>
            <w:r w:rsidRPr="002A7AF8">
              <w:rPr>
                <w:rFonts w:cs="Arial"/>
                <w:b/>
                <w:bCs/>
                <w:color w:val="FFFFFF"/>
                <w:sz w:val="20"/>
                <w:szCs w:val="20"/>
              </w:rPr>
              <w:t>Comments</w:t>
            </w:r>
          </w:p>
        </w:tc>
        <w:tc>
          <w:tcPr>
            <w:tcW w:w="1134" w:type="dxa"/>
            <w:tcBorders>
              <w:top w:val="single" w:sz="4" w:space="0" w:color="95B3D7"/>
              <w:left w:val="nil"/>
              <w:bottom w:val="single" w:sz="4" w:space="0" w:color="95B3D7"/>
              <w:right w:val="nil"/>
            </w:tcBorders>
            <w:shd w:val="clear" w:color="4F81BD" w:fill="4F81BD"/>
          </w:tcPr>
          <w:p w14:paraId="628B2F03" w14:textId="77777777" w:rsidR="00A06894" w:rsidRPr="002A7AF8" w:rsidRDefault="00A06894" w:rsidP="00A2597C">
            <w:pPr>
              <w:spacing w:before="60" w:after="60"/>
              <w:rPr>
                <w:rFonts w:cs="Arial"/>
                <w:b/>
                <w:bCs/>
                <w:color w:val="FFFFFF"/>
                <w:sz w:val="20"/>
                <w:szCs w:val="20"/>
              </w:rPr>
            </w:pPr>
            <w:r w:rsidRPr="002A7AF8">
              <w:rPr>
                <w:rFonts w:cs="Arial"/>
                <w:b/>
                <w:bCs/>
                <w:color w:val="FFFFFF"/>
                <w:sz w:val="20"/>
                <w:szCs w:val="20"/>
              </w:rPr>
              <w:t>Package Status</w:t>
            </w:r>
          </w:p>
        </w:tc>
      </w:tr>
      <w:bookmarkEnd w:id="0"/>
      <w:tr w:rsidR="00045DF9" w:rsidRPr="002A7AF8" w14:paraId="1EC9F589" w14:textId="77777777" w:rsidTr="00110392">
        <w:trPr>
          <w:trHeight w:val="246"/>
        </w:trPr>
        <w:tc>
          <w:tcPr>
            <w:tcW w:w="3701" w:type="dxa"/>
            <w:tcBorders>
              <w:top w:val="single" w:sz="4" w:space="0" w:color="95B3D7"/>
              <w:left w:val="nil"/>
              <w:bottom w:val="single" w:sz="4" w:space="0" w:color="95B3D7"/>
              <w:right w:val="nil"/>
            </w:tcBorders>
            <w:shd w:val="clear" w:color="auto" w:fill="DBE5F1"/>
            <w:noWrap/>
          </w:tcPr>
          <w:p w14:paraId="0E0C008B" w14:textId="78075DCA" w:rsidR="00045DF9" w:rsidRPr="002A7AF8" w:rsidRDefault="00045DF9" w:rsidP="00482B38">
            <w:pPr>
              <w:spacing w:before="60" w:after="60"/>
              <w:rPr>
                <w:rFonts w:cs="Arial"/>
                <w:color w:val="000000"/>
                <w:sz w:val="20"/>
                <w:szCs w:val="20"/>
              </w:rPr>
            </w:pPr>
            <w:r w:rsidRPr="002A7AF8">
              <w:rPr>
                <w:rFonts w:cs="Arial"/>
                <w:color w:val="000000"/>
                <w:sz w:val="20"/>
                <w:szCs w:val="20"/>
              </w:rPr>
              <w:t>ATO ASMT.0003 2018 Message Repository.zip</w:t>
            </w:r>
          </w:p>
        </w:tc>
        <w:tc>
          <w:tcPr>
            <w:tcW w:w="1276" w:type="dxa"/>
            <w:tcBorders>
              <w:top w:val="single" w:sz="4" w:space="0" w:color="95B3D7"/>
              <w:left w:val="nil"/>
              <w:bottom w:val="single" w:sz="4" w:space="0" w:color="95B3D7"/>
              <w:right w:val="nil"/>
            </w:tcBorders>
            <w:shd w:val="clear" w:color="auto" w:fill="DBE5F1"/>
          </w:tcPr>
          <w:p w14:paraId="7D7D92C2" w14:textId="7009F456" w:rsidR="00045DF9" w:rsidRPr="002A7AF8" w:rsidRDefault="00697C57" w:rsidP="00EE243A">
            <w:pPr>
              <w:spacing w:before="60" w:after="60"/>
              <w:rPr>
                <w:rFonts w:cs="Arial"/>
                <w:color w:val="000000"/>
                <w:sz w:val="20"/>
                <w:szCs w:val="20"/>
              </w:rPr>
            </w:pPr>
            <w:r w:rsidRPr="00697C57">
              <w:rPr>
                <w:rFonts w:cs="Arial"/>
                <w:sz w:val="20"/>
                <w:szCs w:val="20"/>
              </w:rPr>
              <w:t>04</w:t>
            </w:r>
            <w:r w:rsidR="0048156A" w:rsidRPr="00697C57">
              <w:rPr>
                <w:rFonts w:cs="Arial"/>
                <w:sz w:val="20"/>
                <w:szCs w:val="20"/>
              </w:rPr>
              <w:t>.0</w:t>
            </w:r>
            <w:r w:rsidR="009C34F3" w:rsidRPr="00697C57">
              <w:rPr>
                <w:rFonts w:cs="Arial"/>
                <w:sz w:val="20"/>
                <w:szCs w:val="20"/>
              </w:rPr>
              <w:t>2</w:t>
            </w:r>
            <w:r w:rsidR="00045DF9" w:rsidRPr="00697C57">
              <w:rPr>
                <w:rFonts w:cs="Arial"/>
                <w:sz w:val="20"/>
                <w:szCs w:val="20"/>
              </w:rPr>
              <w:t>.20</w:t>
            </w:r>
            <w:r w:rsidR="009C34F3" w:rsidRPr="00697C57">
              <w:rPr>
                <w:rFonts w:cs="Arial"/>
                <w:sz w:val="20"/>
                <w:szCs w:val="20"/>
              </w:rPr>
              <w:t>21</w:t>
            </w:r>
          </w:p>
        </w:tc>
        <w:tc>
          <w:tcPr>
            <w:tcW w:w="1275" w:type="dxa"/>
            <w:tcBorders>
              <w:top w:val="single" w:sz="4" w:space="0" w:color="95B3D7"/>
              <w:left w:val="nil"/>
              <w:bottom w:val="single" w:sz="4" w:space="0" w:color="95B3D7"/>
              <w:right w:val="nil"/>
            </w:tcBorders>
            <w:shd w:val="clear" w:color="auto" w:fill="DBE5F1"/>
          </w:tcPr>
          <w:p w14:paraId="55741A81" w14:textId="545476F8" w:rsidR="00045DF9" w:rsidRPr="002A7AF8" w:rsidRDefault="00C80D0C" w:rsidP="00D70A47">
            <w:pPr>
              <w:spacing w:before="60" w:after="60"/>
              <w:rPr>
                <w:rFonts w:cs="Arial"/>
                <w:color w:val="000000"/>
                <w:sz w:val="20"/>
                <w:szCs w:val="20"/>
              </w:rPr>
            </w:pPr>
            <w:r w:rsidRPr="002A7AF8">
              <w:rPr>
                <w:rFonts w:cs="Arial"/>
                <w:sz w:val="20"/>
                <w:szCs w:val="20"/>
              </w:rPr>
              <w:t>Final</w:t>
            </w:r>
          </w:p>
        </w:tc>
        <w:tc>
          <w:tcPr>
            <w:tcW w:w="993" w:type="dxa"/>
            <w:tcBorders>
              <w:top w:val="single" w:sz="4" w:space="0" w:color="95B3D7"/>
              <w:left w:val="nil"/>
              <w:bottom w:val="single" w:sz="4" w:space="0" w:color="95B3D7"/>
              <w:right w:val="nil"/>
            </w:tcBorders>
            <w:shd w:val="clear" w:color="auto" w:fill="DBE5F1"/>
          </w:tcPr>
          <w:p w14:paraId="6229B4C8" w14:textId="7BF6130F" w:rsidR="00045DF9" w:rsidRPr="002A7AF8" w:rsidRDefault="00C80D0C" w:rsidP="00C80D0C">
            <w:pPr>
              <w:spacing w:before="60" w:after="60"/>
              <w:rPr>
                <w:rFonts w:cs="Arial"/>
                <w:color w:val="000000"/>
                <w:sz w:val="20"/>
                <w:szCs w:val="20"/>
              </w:rPr>
            </w:pPr>
            <w:r w:rsidRPr="002A7AF8">
              <w:rPr>
                <w:rFonts w:cs="Arial"/>
                <w:sz w:val="20"/>
                <w:szCs w:val="20"/>
              </w:rPr>
              <w:t>1.</w:t>
            </w:r>
            <w:r w:rsidR="009C34F3">
              <w:rPr>
                <w:rFonts w:cs="Arial"/>
                <w:sz w:val="20"/>
                <w:szCs w:val="20"/>
              </w:rPr>
              <w:t>1</w:t>
            </w:r>
          </w:p>
        </w:tc>
        <w:tc>
          <w:tcPr>
            <w:tcW w:w="5528" w:type="dxa"/>
            <w:tcBorders>
              <w:top w:val="single" w:sz="4" w:space="0" w:color="95B3D7"/>
              <w:left w:val="nil"/>
              <w:bottom w:val="single" w:sz="4" w:space="0" w:color="95B3D7"/>
              <w:right w:val="nil"/>
            </w:tcBorders>
            <w:shd w:val="clear" w:color="auto" w:fill="DBE5F1"/>
          </w:tcPr>
          <w:p w14:paraId="75094866" w14:textId="44D47C84" w:rsidR="00897201" w:rsidRPr="0079486C" w:rsidRDefault="001F5A74" w:rsidP="001F5A74">
            <w:pPr>
              <w:pStyle w:val="Version2"/>
              <w:spacing w:before="0"/>
              <w:rPr>
                <w:sz w:val="20"/>
                <w:szCs w:val="20"/>
              </w:rPr>
            </w:pPr>
            <w:r w:rsidRPr="002A7AF8">
              <w:rPr>
                <w:color w:val="000000"/>
                <w:sz w:val="20"/>
                <w:szCs w:val="20"/>
              </w:rPr>
              <w:t>No change from prior publication.</w:t>
            </w:r>
          </w:p>
        </w:tc>
        <w:tc>
          <w:tcPr>
            <w:tcW w:w="1134" w:type="dxa"/>
            <w:tcBorders>
              <w:top w:val="single" w:sz="4" w:space="0" w:color="95B3D7"/>
              <w:left w:val="nil"/>
              <w:bottom w:val="single" w:sz="4" w:space="0" w:color="95B3D7"/>
              <w:right w:val="nil"/>
            </w:tcBorders>
            <w:shd w:val="clear" w:color="auto" w:fill="DBE5F1"/>
          </w:tcPr>
          <w:p w14:paraId="002B78E7" w14:textId="5B36394A" w:rsidR="00045DF9" w:rsidRPr="002A7AF8" w:rsidRDefault="001F5A74" w:rsidP="00D70A47">
            <w:pPr>
              <w:spacing w:before="60" w:after="60"/>
              <w:rPr>
                <w:rFonts w:cs="Arial"/>
                <w:color w:val="000000"/>
                <w:sz w:val="20"/>
                <w:szCs w:val="20"/>
              </w:rPr>
            </w:pPr>
            <w:r w:rsidRPr="002A7AF8">
              <w:rPr>
                <w:rFonts w:cs="Arial"/>
                <w:sz w:val="20"/>
                <w:szCs w:val="20"/>
              </w:rPr>
              <w:t>Present</w:t>
            </w:r>
          </w:p>
        </w:tc>
      </w:tr>
      <w:tr w:rsidR="00C80D0C" w:rsidRPr="002A7AF8" w14:paraId="623CB9AD" w14:textId="77777777" w:rsidTr="00110392">
        <w:trPr>
          <w:trHeight w:val="246"/>
        </w:trPr>
        <w:tc>
          <w:tcPr>
            <w:tcW w:w="3701" w:type="dxa"/>
            <w:tcBorders>
              <w:top w:val="single" w:sz="4" w:space="0" w:color="95B3D7"/>
              <w:left w:val="nil"/>
              <w:bottom w:val="single" w:sz="4" w:space="0" w:color="95B3D7"/>
              <w:right w:val="nil"/>
            </w:tcBorders>
            <w:shd w:val="clear" w:color="auto" w:fill="auto"/>
            <w:noWrap/>
          </w:tcPr>
          <w:p w14:paraId="44DD446A" w14:textId="27A572A8" w:rsidR="00C80D0C" w:rsidRPr="002A7AF8" w:rsidRDefault="00C80D0C" w:rsidP="00D168CE">
            <w:pPr>
              <w:spacing w:before="60" w:after="60"/>
              <w:rPr>
                <w:rFonts w:cs="Arial"/>
                <w:color w:val="000000"/>
                <w:sz w:val="20"/>
                <w:szCs w:val="20"/>
              </w:rPr>
            </w:pPr>
            <w:r w:rsidRPr="002A7AF8">
              <w:rPr>
                <w:rFonts w:cs="Arial"/>
                <w:color w:val="000000"/>
                <w:sz w:val="20"/>
                <w:szCs w:val="20"/>
              </w:rPr>
              <w:t>ATO ASMT.0003 2018 List Request Message Structure Table.xlsx</w:t>
            </w:r>
          </w:p>
        </w:tc>
        <w:tc>
          <w:tcPr>
            <w:tcW w:w="1276" w:type="dxa"/>
            <w:tcBorders>
              <w:top w:val="single" w:sz="4" w:space="0" w:color="95B3D7"/>
              <w:left w:val="nil"/>
              <w:bottom w:val="single" w:sz="4" w:space="0" w:color="95B3D7"/>
              <w:right w:val="nil"/>
            </w:tcBorders>
            <w:shd w:val="clear" w:color="auto" w:fill="auto"/>
          </w:tcPr>
          <w:p w14:paraId="77966ED8" w14:textId="06332D1C" w:rsidR="00C80D0C" w:rsidRPr="002A7AF8" w:rsidRDefault="00C80D0C" w:rsidP="00D70A47">
            <w:pPr>
              <w:spacing w:before="60" w:after="60"/>
              <w:rPr>
                <w:rFonts w:cs="Arial"/>
                <w:color w:val="000000"/>
                <w:sz w:val="20"/>
                <w:szCs w:val="20"/>
              </w:rPr>
            </w:pPr>
            <w:r w:rsidRPr="002A7AF8">
              <w:rPr>
                <w:rFonts w:cs="Arial"/>
                <w:color w:val="000000"/>
                <w:sz w:val="20"/>
                <w:szCs w:val="20"/>
              </w:rPr>
              <w:t>21.06.2018</w:t>
            </w:r>
          </w:p>
        </w:tc>
        <w:tc>
          <w:tcPr>
            <w:tcW w:w="1275" w:type="dxa"/>
            <w:tcBorders>
              <w:top w:val="single" w:sz="4" w:space="0" w:color="95B3D7"/>
              <w:left w:val="nil"/>
              <w:bottom w:val="single" w:sz="4" w:space="0" w:color="95B3D7"/>
              <w:right w:val="nil"/>
            </w:tcBorders>
            <w:shd w:val="clear" w:color="auto" w:fill="auto"/>
          </w:tcPr>
          <w:p w14:paraId="61275A97" w14:textId="50EFC677" w:rsidR="00C80D0C" w:rsidRPr="002A7AF8" w:rsidRDefault="00C80D0C" w:rsidP="00C80D0C">
            <w:pPr>
              <w:spacing w:before="60" w:after="60"/>
              <w:rPr>
                <w:rFonts w:cs="Arial"/>
                <w:color w:val="000000"/>
                <w:sz w:val="20"/>
                <w:szCs w:val="20"/>
              </w:rPr>
            </w:pPr>
            <w:r w:rsidRPr="002A7AF8">
              <w:rPr>
                <w:rFonts w:cs="Arial"/>
                <w:sz w:val="20"/>
                <w:szCs w:val="20"/>
              </w:rPr>
              <w:t>Final</w:t>
            </w:r>
          </w:p>
        </w:tc>
        <w:tc>
          <w:tcPr>
            <w:tcW w:w="993" w:type="dxa"/>
            <w:tcBorders>
              <w:top w:val="single" w:sz="4" w:space="0" w:color="95B3D7"/>
              <w:left w:val="nil"/>
              <w:bottom w:val="single" w:sz="4" w:space="0" w:color="95B3D7"/>
              <w:right w:val="nil"/>
            </w:tcBorders>
            <w:shd w:val="clear" w:color="auto" w:fill="auto"/>
          </w:tcPr>
          <w:p w14:paraId="3DCB3217" w14:textId="5145EEB0" w:rsidR="00C80D0C" w:rsidRPr="002A7AF8" w:rsidRDefault="00C80D0C" w:rsidP="00D70A47">
            <w:pPr>
              <w:spacing w:before="60" w:after="60"/>
              <w:rPr>
                <w:rFonts w:cs="Arial"/>
                <w:color w:val="000000"/>
                <w:sz w:val="20"/>
                <w:szCs w:val="20"/>
              </w:rPr>
            </w:pPr>
            <w:r w:rsidRPr="002A7AF8">
              <w:rPr>
                <w:rFonts w:cs="Arial"/>
                <w:sz w:val="20"/>
                <w:szCs w:val="20"/>
              </w:rPr>
              <w:t>1.0</w:t>
            </w:r>
          </w:p>
        </w:tc>
        <w:tc>
          <w:tcPr>
            <w:tcW w:w="5528" w:type="dxa"/>
            <w:tcBorders>
              <w:top w:val="single" w:sz="4" w:space="0" w:color="95B3D7"/>
              <w:left w:val="nil"/>
              <w:bottom w:val="single" w:sz="4" w:space="0" w:color="95B3D7"/>
              <w:right w:val="nil"/>
            </w:tcBorders>
            <w:shd w:val="clear" w:color="auto" w:fill="auto"/>
          </w:tcPr>
          <w:p w14:paraId="374D7106" w14:textId="6491E310" w:rsidR="00C80D0C" w:rsidRPr="002A7AF8" w:rsidRDefault="00B25F4A" w:rsidP="00B4751E">
            <w:pPr>
              <w:spacing w:before="60" w:after="60"/>
              <w:rPr>
                <w:rFonts w:cs="Arial"/>
                <w:color w:val="000000"/>
                <w:sz w:val="20"/>
                <w:szCs w:val="20"/>
              </w:rPr>
            </w:pPr>
            <w:r w:rsidRPr="002A7AF8">
              <w:rPr>
                <w:rFonts w:cs="Arial"/>
                <w:color w:val="000000"/>
                <w:sz w:val="20"/>
                <w:szCs w:val="20"/>
              </w:rPr>
              <w:t>No change from prior publication.</w:t>
            </w:r>
          </w:p>
        </w:tc>
        <w:tc>
          <w:tcPr>
            <w:tcW w:w="1134" w:type="dxa"/>
            <w:tcBorders>
              <w:top w:val="single" w:sz="4" w:space="0" w:color="95B3D7"/>
              <w:left w:val="nil"/>
              <w:bottom w:val="single" w:sz="4" w:space="0" w:color="95B3D7"/>
              <w:right w:val="nil"/>
            </w:tcBorders>
            <w:shd w:val="clear" w:color="auto" w:fill="auto"/>
          </w:tcPr>
          <w:p w14:paraId="30F5D6C3" w14:textId="3FC9ADE0" w:rsidR="00C80D0C" w:rsidRPr="002A7AF8" w:rsidRDefault="00D32567" w:rsidP="00D70A47">
            <w:pPr>
              <w:spacing w:before="60" w:after="60"/>
              <w:rPr>
                <w:rFonts w:cs="Arial"/>
                <w:color w:val="000000"/>
                <w:sz w:val="20"/>
                <w:szCs w:val="20"/>
              </w:rPr>
            </w:pPr>
            <w:r w:rsidRPr="002A7AF8">
              <w:rPr>
                <w:rFonts w:cs="Arial"/>
                <w:sz w:val="20"/>
                <w:szCs w:val="20"/>
              </w:rPr>
              <w:t>Present</w:t>
            </w:r>
          </w:p>
        </w:tc>
      </w:tr>
      <w:tr w:rsidR="00C80D0C" w:rsidRPr="002A7AF8" w14:paraId="5E869E49" w14:textId="77777777" w:rsidTr="00110392">
        <w:trPr>
          <w:trHeight w:val="246"/>
        </w:trPr>
        <w:tc>
          <w:tcPr>
            <w:tcW w:w="3701" w:type="dxa"/>
            <w:tcBorders>
              <w:top w:val="single" w:sz="4" w:space="0" w:color="95B3D7"/>
              <w:left w:val="nil"/>
              <w:bottom w:val="single" w:sz="4" w:space="0" w:color="95B3D7"/>
              <w:right w:val="nil"/>
            </w:tcBorders>
            <w:shd w:val="clear" w:color="auto" w:fill="DBE5F1"/>
            <w:noWrap/>
          </w:tcPr>
          <w:p w14:paraId="4EABFC96" w14:textId="4AAE5DC5" w:rsidR="00C80D0C" w:rsidRPr="002A7AF8" w:rsidRDefault="00C80D0C" w:rsidP="00D70A47">
            <w:pPr>
              <w:spacing w:before="60" w:after="60"/>
              <w:rPr>
                <w:rFonts w:cs="Arial"/>
                <w:color w:val="000000"/>
                <w:sz w:val="20"/>
                <w:szCs w:val="20"/>
              </w:rPr>
            </w:pPr>
            <w:r w:rsidRPr="002A7AF8">
              <w:rPr>
                <w:rFonts w:cs="Arial"/>
                <w:color w:val="000000"/>
                <w:sz w:val="20"/>
                <w:szCs w:val="20"/>
              </w:rPr>
              <w:t>ATO ASMT.0003 2018 List Response Message Structure Table.xlsx</w:t>
            </w:r>
          </w:p>
        </w:tc>
        <w:tc>
          <w:tcPr>
            <w:tcW w:w="1276" w:type="dxa"/>
            <w:tcBorders>
              <w:top w:val="single" w:sz="4" w:space="0" w:color="95B3D7"/>
              <w:left w:val="nil"/>
              <w:bottom w:val="single" w:sz="4" w:space="0" w:color="95B3D7"/>
              <w:right w:val="nil"/>
            </w:tcBorders>
            <w:shd w:val="clear" w:color="auto" w:fill="DBE5F1"/>
          </w:tcPr>
          <w:p w14:paraId="3705DF0F" w14:textId="34B52513" w:rsidR="00C80D0C" w:rsidRPr="002A7AF8" w:rsidRDefault="00C80D0C" w:rsidP="00D70A47">
            <w:pPr>
              <w:spacing w:before="60" w:after="60"/>
              <w:rPr>
                <w:rFonts w:cs="Arial"/>
                <w:color w:val="000000"/>
                <w:sz w:val="20"/>
                <w:szCs w:val="20"/>
              </w:rPr>
            </w:pPr>
            <w:r w:rsidRPr="002A7AF8">
              <w:rPr>
                <w:rFonts w:cs="Arial"/>
                <w:color w:val="000000"/>
                <w:sz w:val="20"/>
                <w:szCs w:val="20"/>
              </w:rPr>
              <w:t>21.06.2018</w:t>
            </w:r>
          </w:p>
        </w:tc>
        <w:tc>
          <w:tcPr>
            <w:tcW w:w="1275" w:type="dxa"/>
            <w:tcBorders>
              <w:top w:val="single" w:sz="4" w:space="0" w:color="95B3D7"/>
              <w:left w:val="nil"/>
              <w:bottom w:val="single" w:sz="4" w:space="0" w:color="95B3D7"/>
              <w:right w:val="nil"/>
            </w:tcBorders>
            <w:shd w:val="clear" w:color="auto" w:fill="DBE5F1"/>
          </w:tcPr>
          <w:p w14:paraId="774B10BF" w14:textId="733DE409" w:rsidR="00C80D0C" w:rsidRPr="002A7AF8" w:rsidRDefault="00C80D0C" w:rsidP="00D70A47">
            <w:pPr>
              <w:spacing w:before="60" w:after="60"/>
              <w:rPr>
                <w:rFonts w:cs="Arial"/>
                <w:color w:val="000000"/>
                <w:sz w:val="20"/>
                <w:szCs w:val="20"/>
              </w:rPr>
            </w:pPr>
            <w:r w:rsidRPr="002A7AF8">
              <w:rPr>
                <w:rFonts w:cs="Arial"/>
                <w:sz w:val="20"/>
                <w:szCs w:val="20"/>
              </w:rPr>
              <w:t>Final</w:t>
            </w:r>
          </w:p>
        </w:tc>
        <w:tc>
          <w:tcPr>
            <w:tcW w:w="993" w:type="dxa"/>
            <w:tcBorders>
              <w:top w:val="single" w:sz="4" w:space="0" w:color="95B3D7"/>
              <w:left w:val="nil"/>
              <w:bottom w:val="single" w:sz="4" w:space="0" w:color="95B3D7"/>
              <w:right w:val="nil"/>
            </w:tcBorders>
            <w:shd w:val="clear" w:color="auto" w:fill="DBE5F1"/>
          </w:tcPr>
          <w:p w14:paraId="15CE6879" w14:textId="596BCD38" w:rsidR="00C80D0C" w:rsidRPr="002A7AF8" w:rsidRDefault="00C80D0C" w:rsidP="00D70A47">
            <w:pPr>
              <w:spacing w:before="60" w:after="60"/>
              <w:rPr>
                <w:rFonts w:cs="Arial"/>
                <w:color w:val="000000"/>
                <w:sz w:val="20"/>
                <w:szCs w:val="20"/>
              </w:rPr>
            </w:pPr>
            <w:r w:rsidRPr="002A7AF8">
              <w:rPr>
                <w:rFonts w:cs="Arial"/>
                <w:sz w:val="20"/>
                <w:szCs w:val="20"/>
              </w:rPr>
              <w:t>1.0</w:t>
            </w:r>
          </w:p>
        </w:tc>
        <w:tc>
          <w:tcPr>
            <w:tcW w:w="5528" w:type="dxa"/>
            <w:tcBorders>
              <w:top w:val="single" w:sz="4" w:space="0" w:color="95B3D7"/>
              <w:left w:val="nil"/>
              <w:bottom w:val="single" w:sz="4" w:space="0" w:color="95B3D7"/>
              <w:right w:val="nil"/>
            </w:tcBorders>
            <w:shd w:val="clear" w:color="auto" w:fill="DBE5F1"/>
          </w:tcPr>
          <w:p w14:paraId="2A8AB1D1" w14:textId="4BC0D61F" w:rsidR="00C80D0C" w:rsidRPr="002A7AF8" w:rsidRDefault="00B25F4A" w:rsidP="00C80D0C">
            <w:pPr>
              <w:spacing w:before="60" w:after="60"/>
              <w:rPr>
                <w:rFonts w:cs="Arial"/>
                <w:color w:val="000000"/>
                <w:sz w:val="20"/>
                <w:szCs w:val="20"/>
              </w:rPr>
            </w:pPr>
            <w:r w:rsidRPr="002A7AF8">
              <w:rPr>
                <w:rFonts w:cs="Arial"/>
                <w:color w:val="000000"/>
                <w:sz w:val="20"/>
                <w:szCs w:val="20"/>
              </w:rPr>
              <w:t>No change from prior publication.</w:t>
            </w:r>
          </w:p>
        </w:tc>
        <w:tc>
          <w:tcPr>
            <w:tcW w:w="1134" w:type="dxa"/>
            <w:tcBorders>
              <w:top w:val="single" w:sz="4" w:space="0" w:color="95B3D7"/>
              <w:left w:val="nil"/>
              <w:bottom w:val="single" w:sz="4" w:space="0" w:color="95B3D7"/>
              <w:right w:val="nil"/>
            </w:tcBorders>
            <w:shd w:val="clear" w:color="auto" w:fill="DBE5F1"/>
          </w:tcPr>
          <w:p w14:paraId="25D459D2" w14:textId="42F76C90" w:rsidR="00C80D0C" w:rsidRPr="002A7AF8" w:rsidRDefault="00D32567" w:rsidP="00C80D0C">
            <w:pPr>
              <w:spacing w:before="60" w:after="60"/>
              <w:rPr>
                <w:rFonts w:cs="Arial"/>
                <w:color w:val="000000"/>
                <w:sz w:val="20"/>
                <w:szCs w:val="20"/>
              </w:rPr>
            </w:pPr>
            <w:r w:rsidRPr="002A7AF8">
              <w:rPr>
                <w:rFonts w:cs="Arial"/>
                <w:sz w:val="20"/>
                <w:szCs w:val="20"/>
              </w:rPr>
              <w:t>Present</w:t>
            </w:r>
          </w:p>
        </w:tc>
      </w:tr>
      <w:tr w:rsidR="001F5A74" w:rsidRPr="002A7AF8" w14:paraId="2F3EA6B1" w14:textId="77777777" w:rsidTr="009F52AD">
        <w:trPr>
          <w:trHeight w:val="246"/>
        </w:trPr>
        <w:tc>
          <w:tcPr>
            <w:tcW w:w="3701" w:type="dxa"/>
            <w:tcBorders>
              <w:top w:val="single" w:sz="4" w:space="0" w:color="95B3D7"/>
              <w:left w:val="nil"/>
              <w:bottom w:val="single" w:sz="4" w:space="0" w:color="95B3D7"/>
              <w:right w:val="nil"/>
            </w:tcBorders>
            <w:shd w:val="clear" w:color="auto" w:fill="auto"/>
            <w:noWrap/>
          </w:tcPr>
          <w:p w14:paraId="7FDC1246" w14:textId="02A4010C" w:rsidR="001F5A74" w:rsidRPr="002A7AF8" w:rsidRDefault="001F5A74" w:rsidP="001F5A74">
            <w:pPr>
              <w:spacing w:before="60" w:after="60"/>
              <w:rPr>
                <w:rFonts w:cs="Arial"/>
                <w:color w:val="000000"/>
                <w:sz w:val="20"/>
                <w:szCs w:val="20"/>
              </w:rPr>
            </w:pPr>
            <w:r w:rsidRPr="002A7AF8">
              <w:rPr>
                <w:rFonts w:cs="Arial"/>
                <w:color w:val="000000"/>
                <w:sz w:val="20"/>
                <w:szCs w:val="20"/>
              </w:rPr>
              <w:t>ATO ASMT.0003 2018 List Validation Rules.xlsx</w:t>
            </w:r>
          </w:p>
        </w:tc>
        <w:tc>
          <w:tcPr>
            <w:tcW w:w="1276" w:type="dxa"/>
            <w:tcBorders>
              <w:top w:val="single" w:sz="4" w:space="0" w:color="95B3D7"/>
              <w:left w:val="nil"/>
              <w:bottom w:val="single" w:sz="4" w:space="0" w:color="95B3D7"/>
              <w:right w:val="nil"/>
            </w:tcBorders>
            <w:shd w:val="clear" w:color="auto" w:fill="auto"/>
          </w:tcPr>
          <w:p w14:paraId="38B609F5" w14:textId="330308D9" w:rsidR="001F5A74" w:rsidRPr="00697C57" w:rsidRDefault="001F5A74" w:rsidP="001F5A74">
            <w:pPr>
              <w:spacing w:before="60" w:after="60"/>
              <w:rPr>
                <w:rFonts w:cs="Arial"/>
                <w:sz w:val="20"/>
                <w:szCs w:val="20"/>
              </w:rPr>
            </w:pPr>
            <w:r w:rsidRPr="00697C57">
              <w:rPr>
                <w:rFonts w:cs="Arial"/>
                <w:sz w:val="20"/>
                <w:szCs w:val="20"/>
              </w:rPr>
              <w:t>04.02.2021</w:t>
            </w:r>
          </w:p>
        </w:tc>
        <w:tc>
          <w:tcPr>
            <w:tcW w:w="1275" w:type="dxa"/>
            <w:tcBorders>
              <w:top w:val="single" w:sz="4" w:space="0" w:color="95B3D7"/>
              <w:left w:val="nil"/>
              <w:bottom w:val="single" w:sz="4" w:space="0" w:color="95B3D7"/>
              <w:right w:val="nil"/>
            </w:tcBorders>
            <w:shd w:val="clear" w:color="auto" w:fill="auto"/>
          </w:tcPr>
          <w:p w14:paraId="3AA8BFAA" w14:textId="11BBB4AE" w:rsidR="001F5A74" w:rsidRPr="002A7AF8" w:rsidRDefault="001F5A74" w:rsidP="001F5A74">
            <w:pPr>
              <w:spacing w:before="60" w:after="60"/>
              <w:rPr>
                <w:rFonts w:cs="Arial"/>
                <w:color w:val="000000"/>
                <w:sz w:val="20"/>
                <w:szCs w:val="20"/>
              </w:rPr>
            </w:pPr>
            <w:r w:rsidRPr="002A7AF8">
              <w:rPr>
                <w:rFonts w:cs="Arial"/>
                <w:sz w:val="20"/>
                <w:szCs w:val="20"/>
              </w:rPr>
              <w:t>Final</w:t>
            </w:r>
          </w:p>
        </w:tc>
        <w:tc>
          <w:tcPr>
            <w:tcW w:w="993" w:type="dxa"/>
            <w:tcBorders>
              <w:top w:val="single" w:sz="4" w:space="0" w:color="95B3D7"/>
              <w:left w:val="nil"/>
              <w:bottom w:val="single" w:sz="4" w:space="0" w:color="95B3D7"/>
              <w:right w:val="nil"/>
            </w:tcBorders>
            <w:shd w:val="clear" w:color="auto" w:fill="auto"/>
          </w:tcPr>
          <w:p w14:paraId="76CDB76B" w14:textId="254713DB" w:rsidR="001F5A74" w:rsidRPr="002A7AF8" w:rsidRDefault="001F5A74" w:rsidP="001F5A74">
            <w:pPr>
              <w:spacing w:before="60" w:after="60"/>
              <w:rPr>
                <w:rFonts w:cs="Arial"/>
                <w:color w:val="000000"/>
                <w:sz w:val="20"/>
                <w:szCs w:val="20"/>
              </w:rPr>
            </w:pPr>
            <w:r w:rsidRPr="002A7AF8">
              <w:rPr>
                <w:rFonts w:cs="Arial"/>
                <w:sz w:val="20"/>
                <w:szCs w:val="20"/>
              </w:rPr>
              <w:t>1.</w:t>
            </w:r>
            <w:r>
              <w:rPr>
                <w:rFonts w:cs="Arial"/>
                <w:sz w:val="20"/>
                <w:szCs w:val="20"/>
              </w:rPr>
              <w:t>1</w:t>
            </w:r>
          </w:p>
        </w:tc>
        <w:tc>
          <w:tcPr>
            <w:tcW w:w="5528" w:type="dxa"/>
            <w:tcBorders>
              <w:top w:val="single" w:sz="4" w:space="0" w:color="95B3D7"/>
              <w:left w:val="nil"/>
              <w:bottom w:val="single" w:sz="4" w:space="0" w:color="95B3D7"/>
              <w:right w:val="nil"/>
            </w:tcBorders>
            <w:shd w:val="clear" w:color="auto" w:fill="FFFFFF" w:themeFill="background1"/>
          </w:tcPr>
          <w:p w14:paraId="4D027BD5" w14:textId="5331C4BE" w:rsidR="001F5A74" w:rsidRPr="00897201" w:rsidRDefault="001F5A74" w:rsidP="001F5A74">
            <w:pPr>
              <w:pStyle w:val="Version2"/>
              <w:spacing w:before="0"/>
              <w:ind w:left="34"/>
              <w:rPr>
                <w:sz w:val="20"/>
                <w:szCs w:val="20"/>
              </w:rPr>
            </w:pPr>
            <w:r w:rsidRPr="002A7AF8">
              <w:rPr>
                <w:color w:val="000000"/>
                <w:sz w:val="20"/>
                <w:szCs w:val="20"/>
              </w:rPr>
              <w:t>No change from prior publication.</w:t>
            </w:r>
          </w:p>
        </w:tc>
        <w:tc>
          <w:tcPr>
            <w:tcW w:w="1134" w:type="dxa"/>
            <w:tcBorders>
              <w:top w:val="single" w:sz="4" w:space="0" w:color="95B3D7"/>
              <w:left w:val="nil"/>
              <w:bottom w:val="single" w:sz="4" w:space="0" w:color="95B3D7"/>
              <w:right w:val="nil"/>
            </w:tcBorders>
            <w:shd w:val="clear" w:color="auto" w:fill="FFFFFF" w:themeFill="background1"/>
          </w:tcPr>
          <w:p w14:paraId="73556CDF" w14:textId="6A8A96C5" w:rsidR="001F5A74" w:rsidRPr="002A7AF8" w:rsidRDefault="001F5A74" w:rsidP="001F5A74">
            <w:pPr>
              <w:spacing w:before="60" w:after="60"/>
              <w:rPr>
                <w:rFonts w:cs="Arial"/>
                <w:color w:val="000000"/>
                <w:sz w:val="20"/>
                <w:szCs w:val="20"/>
              </w:rPr>
            </w:pPr>
            <w:r w:rsidRPr="002A7AF8">
              <w:rPr>
                <w:rFonts w:cs="Arial"/>
                <w:sz w:val="20"/>
                <w:szCs w:val="20"/>
              </w:rPr>
              <w:t>Present</w:t>
            </w:r>
          </w:p>
        </w:tc>
      </w:tr>
      <w:tr w:rsidR="003873C3" w:rsidRPr="003873C3" w14:paraId="6360330A" w14:textId="77777777" w:rsidTr="00110392">
        <w:trPr>
          <w:trHeight w:val="246"/>
        </w:trPr>
        <w:tc>
          <w:tcPr>
            <w:tcW w:w="3701" w:type="dxa"/>
            <w:tcBorders>
              <w:top w:val="single" w:sz="4" w:space="0" w:color="95B3D7"/>
              <w:left w:val="nil"/>
              <w:bottom w:val="single" w:sz="4" w:space="0" w:color="95B3D7"/>
              <w:right w:val="nil"/>
            </w:tcBorders>
            <w:shd w:val="clear" w:color="auto" w:fill="DBE5F1"/>
            <w:noWrap/>
          </w:tcPr>
          <w:p w14:paraId="56E82C27" w14:textId="4CD4C016" w:rsidR="00C80D0C" w:rsidRPr="003873C3" w:rsidRDefault="00C80D0C" w:rsidP="0058033D">
            <w:pPr>
              <w:spacing w:before="60" w:after="60"/>
              <w:rPr>
                <w:rFonts w:cs="Arial"/>
                <w:sz w:val="20"/>
                <w:szCs w:val="20"/>
              </w:rPr>
            </w:pPr>
            <w:r w:rsidRPr="003873C3">
              <w:rPr>
                <w:rFonts w:cs="Arial"/>
                <w:sz w:val="20"/>
                <w:szCs w:val="20"/>
              </w:rPr>
              <w:t>ATO ASMT.0003 2018 List XML Contracts.zip</w:t>
            </w:r>
          </w:p>
        </w:tc>
        <w:tc>
          <w:tcPr>
            <w:tcW w:w="1276" w:type="dxa"/>
            <w:tcBorders>
              <w:top w:val="single" w:sz="4" w:space="0" w:color="95B3D7"/>
              <w:left w:val="nil"/>
              <w:bottom w:val="single" w:sz="4" w:space="0" w:color="95B3D7"/>
              <w:right w:val="nil"/>
            </w:tcBorders>
            <w:shd w:val="clear" w:color="auto" w:fill="DBE5F1"/>
          </w:tcPr>
          <w:p w14:paraId="23F2B0DB" w14:textId="6107846F" w:rsidR="00C80D0C" w:rsidRPr="003873C3" w:rsidRDefault="00C80D0C" w:rsidP="00EE243A">
            <w:pPr>
              <w:spacing w:before="60" w:after="60"/>
              <w:rPr>
                <w:rFonts w:cs="Arial"/>
                <w:sz w:val="20"/>
                <w:szCs w:val="20"/>
              </w:rPr>
            </w:pPr>
            <w:r w:rsidRPr="003873C3">
              <w:rPr>
                <w:rFonts w:cs="Arial"/>
                <w:sz w:val="20"/>
                <w:szCs w:val="20"/>
              </w:rPr>
              <w:t>21.06.2018</w:t>
            </w:r>
          </w:p>
        </w:tc>
        <w:tc>
          <w:tcPr>
            <w:tcW w:w="1275" w:type="dxa"/>
            <w:tcBorders>
              <w:top w:val="single" w:sz="4" w:space="0" w:color="95B3D7"/>
              <w:left w:val="nil"/>
              <w:bottom w:val="single" w:sz="4" w:space="0" w:color="95B3D7"/>
              <w:right w:val="nil"/>
            </w:tcBorders>
            <w:shd w:val="clear" w:color="auto" w:fill="DBE5F1"/>
          </w:tcPr>
          <w:p w14:paraId="30778F7C" w14:textId="625C4BCB" w:rsidR="00C80D0C" w:rsidRPr="003873C3" w:rsidRDefault="00C80D0C" w:rsidP="00D70A47">
            <w:pPr>
              <w:spacing w:before="60" w:after="60"/>
              <w:rPr>
                <w:rFonts w:cs="Arial"/>
                <w:sz w:val="20"/>
                <w:szCs w:val="20"/>
              </w:rPr>
            </w:pPr>
            <w:r w:rsidRPr="003873C3">
              <w:rPr>
                <w:rFonts w:cs="Arial"/>
                <w:sz w:val="20"/>
                <w:szCs w:val="20"/>
              </w:rPr>
              <w:t>Final</w:t>
            </w:r>
          </w:p>
        </w:tc>
        <w:tc>
          <w:tcPr>
            <w:tcW w:w="993" w:type="dxa"/>
            <w:tcBorders>
              <w:top w:val="single" w:sz="4" w:space="0" w:color="95B3D7"/>
              <w:left w:val="nil"/>
              <w:bottom w:val="single" w:sz="4" w:space="0" w:color="95B3D7"/>
              <w:right w:val="nil"/>
            </w:tcBorders>
            <w:shd w:val="clear" w:color="auto" w:fill="DBE5F1"/>
          </w:tcPr>
          <w:p w14:paraId="75C85E49" w14:textId="39EF14A8" w:rsidR="00C80D0C" w:rsidRPr="003873C3" w:rsidRDefault="00C80D0C" w:rsidP="00D70A47">
            <w:pPr>
              <w:spacing w:before="60" w:after="60"/>
              <w:rPr>
                <w:rFonts w:cs="Arial"/>
                <w:sz w:val="20"/>
                <w:szCs w:val="20"/>
              </w:rPr>
            </w:pPr>
            <w:r w:rsidRPr="003873C3">
              <w:rPr>
                <w:rFonts w:cs="Arial"/>
                <w:sz w:val="20"/>
                <w:szCs w:val="20"/>
              </w:rPr>
              <w:t>1.0</w:t>
            </w:r>
          </w:p>
        </w:tc>
        <w:tc>
          <w:tcPr>
            <w:tcW w:w="5528" w:type="dxa"/>
            <w:tcBorders>
              <w:top w:val="single" w:sz="4" w:space="0" w:color="95B3D7"/>
              <w:left w:val="nil"/>
              <w:bottom w:val="single" w:sz="4" w:space="0" w:color="95B3D7"/>
              <w:right w:val="nil"/>
            </w:tcBorders>
            <w:shd w:val="clear" w:color="auto" w:fill="DBE5F1"/>
          </w:tcPr>
          <w:p w14:paraId="22D61959" w14:textId="0C1BFB14" w:rsidR="00B6072B" w:rsidRPr="003873C3" w:rsidRDefault="00B25F4A" w:rsidP="00D32567">
            <w:pPr>
              <w:spacing w:before="60" w:after="60"/>
              <w:rPr>
                <w:rFonts w:cs="Arial"/>
                <w:sz w:val="20"/>
                <w:szCs w:val="20"/>
              </w:rPr>
            </w:pPr>
            <w:r w:rsidRPr="003873C3">
              <w:rPr>
                <w:rFonts w:cs="Arial"/>
                <w:sz w:val="20"/>
                <w:szCs w:val="20"/>
              </w:rPr>
              <w:t>No change from prior publication.</w:t>
            </w:r>
          </w:p>
        </w:tc>
        <w:tc>
          <w:tcPr>
            <w:tcW w:w="1134" w:type="dxa"/>
            <w:tcBorders>
              <w:top w:val="single" w:sz="4" w:space="0" w:color="95B3D7"/>
              <w:left w:val="nil"/>
              <w:bottom w:val="single" w:sz="4" w:space="0" w:color="95B3D7"/>
              <w:right w:val="nil"/>
            </w:tcBorders>
            <w:shd w:val="clear" w:color="auto" w:fill="DBE5F1"/>
          </w:tcPr>
          <w:p w14:paraId="0A972482" w14:textId="6BA46EE7" w:rsidR="00C80D0C" w:rsidRPr="003873C3" w:rsidRDefault="00D32567" w:rsidP="00D70A47">
            <w:pPr>
              <w:spacing w:before="60" w:after="60"/>
              <w:rPr>
                <w:rFonts w:cs="Arial"/>
                <w:sz w:val="20"/>
                <w:szCs w:val="20"/>
              </w:rPr>
            </w:pPr>
            <w:r w:rsidRPr="003873C3">
              <w:rPr>
                <w:rFonts w:cs="Arial"/>
                <w:sz w:val="20"/>
                <w:szCs w:val="20"/>
              </w:rPr>
              <w:t>Present</w:t>
            </w:r>
          </w:p>
        </w:tc>
      </w:tr>
      <w:tr w:rsidR="003873C3" w:rsidRPr="003873C3" w14:paraId="05152105" w14:textId="77777777" w:rsidTr="00110392">
        <w:trPr>
          <w:trHeight w:val="246"/>
        </w:trPr>
        <w:tc>
          <w:tcPr>
            <w:tcW w:w="3701" w:type="dxa"/>
            <w:tcBorders>
              <w:top w:val="single" w:sz="4" w:space="0" w:color="95B3D7"/>
              <w:left w:val="nil"/>
              <w:bottom w:val="single" w:sz="4" w:space="0" w:color="95B3D7"/>
              <w:right w:val="nil"/>
            </w:tcBorders>
            <w:shd w:val="clear" w:color="auto" w:fill="auto"/>
            <w:noWrap/>
          </w:tcPr>
          <w:p w14:paraId="118D9B90" w14:textId="5368D251" w:rsidR="00C80D0C" w:rsidRPr="003873C3" w:rsidRDefault="00C80D0C" w:rsidP="00C52998">
            <w:pPr>
              <w:spacing w:before="60" w:after="60"/>
              <w:rPr>
                <w:rFonts w:cs="Arial"/>
                <w:sz w:val="20"/>
                <w:szCs w:val="20"/>
              </w:rPr>
            </w:pPr>
            <w:r w:rsidRPr="003873C3">
              <w:rPr>
                <w:rFonts w:cs="Arial"/>
                <w:sz w:val="20"/>
                <w:szCs w:val="20"/>
              </w:rPr>
              <w:t>ATO ASMT.0003 2018 List Rule Implementation.zip</w:t>
            </w:r>
          </w:p>
        </w:tc>
        <w:tc>
          <w:tcPr>
            <w:tcW w:w="1276" w:type="dxa"/>
            <w:tcBorders>
              <w:top w:val="single" w:sz="4" w:space="0" w:color="95B3D7"/>
              <w:left w:val="nil"/>
              <w:bottom w:val="single" w:sz="4" w:space="0" w:color="95B3D7"/>
              <w:right w:val="nil"/>
            </w:tcBorders>
            <w:shd w:val="clear" w:color="auto" w:fill="auto"/>
          </w:tcPr>
          <w:p w14:paraId="00958CD4" w14:textId="113D56E0" w:rsidR="00C80D0C" w:rsidRPr="003873C3" w:rsidRDefault="00C80D0C" w:rsidP="00D70A47">
            <w:pPr>
              <w:spacing w:before="60" w:after="60"/>
              <w:rPr>
                <w:rFonts w:cs="Arial"/>
                <w:sz w:val="20"/>
                <w:szCs w:val="20"/>
              </w:rPr>
            </w:pPr>
            <w:r w:rsidRPr="003873C3">
              <w:rPr>
                <w:rFonts w:cs="Arial"/>
                <w:sz w:val="20"/>
                <w:szCs w:val="20"/>
              </w:rPr>
              <w:t>21.06.2018</w:t>
            </w:r>
          </w:p>
        </w:tc>
        <w:tc>
          <w:tcPr>
            <w:tcW w:w="1275" w:type="dxa"/>
            <w:tcBorders>
              <w:top w:val="single" w:sz="4" w:space="0" w:color="95B3D7"/>
              <w:left w:val="nil"/>
              <w:bottom w:val="single" w:sz="4" w:space="0" w:color="95B3D7"/>
              <w:right w:val="nil"/>
            </w:tcBorders>
            <w:shd w:val="clear" w:color="auto" w:fill="auto"/>
          </w:tcPr>
          <w:p w14:paraId="04484642" w14:textId="3EA2C2F0" w:rsidR="00C80D0C" w:rsidRPr="003873C3" w:rsidRDefault="00C80D0C" w:rsidP="00D70A47">
            <w:pPr>
              <w:spacing w:before="60" w:after="60"/>
              <w:rPr>
                <w:rFonts w:cs="Arial"/>
                <w:sz w:val="20"/>
                <w:szCs w:val="20"/>
              </w:rPr>
            </w:pPr>
            <w:r w:rsidRPr="003873C3">
              <w:rPr>
                <w:rFonts w:cs="Arial"/>
                <w:sz w:val="20"/>
                <w:szCs w:val="20"/>
              </w:rPr>
              <w:t>Final</w:t>
            </w:r>
          </w:p>
        </w:tc>
        <w:tc>
          <w:tcPr>
            <w:tcW w:w="993" w:type="dxa"/>
            <w:tcBorders>
              <w:top w:val="single" w:sz="4" w:space="0" w:color="95B3D7"/>
              <w:left w:val="nil"/>
              <w:bottom w:val="single" w:sz="4" w:space="0" w:color="95B3D7"/>
              <w:right w:val="nil"/>
            </w:tcBorders>
            <w:shd w:val="clear" w:color="auto" w:fill="auto"/>
          </w:tcPr>
          <w:p w14:paraId="63BC1004" w14:textId="4F47438D" w:rsidR="00C80D0C" w:rsidRPr="003873C3" w:rsidRDefault="00C80D0C" w:rsidP="00D70A47">
            <w:pPr>
              <w:spacing w:before="60" w:after="60"/>
              <w:rPr>
                <w:rFonts w:cs="Arial"/>
                <w:sz w:val="20"/>
                <w:szCs w:val="20"/>
              </w:rPr>
            </w:pPr>
            <w:r w:rsidRPr="003873C3">
              <w:rPr>
                <w:rFonts w:cs="Arial"/>
                <w:sz w:val="20"/>
                <w:szCs w:val="20"/>
              </w:rPr>
              <w:t>1.0</w:t>
            </w:r>
          </w:p>
        </w:tc>
        <w:tc>
          <w:tcPr>
            <w:tcW w:w="5528" w:type="dxa"/>
            <w:tcBorders>
              <w:top w:val="single" w:sz="4" w:space="0" w:color="95B3D7"/>
              <w:left w:val="nil"/>
              <w:bottom w:val="single" w:sz="4" w:space="0" w:color="95B3D7"/>
              <w:right w:val="nil"/>
            </w:tcBorders>
            <w:shd w:val="clear" w:color="auto" w:fill="auto"/>
          </w:tcPr>
          <w:p w14:paraId="40BF5E13" w14:textId="287BDA07" w:rsidR="00C80D0C" w:rsidRPr="003873C3" w:rsidRDefault="00B25F4A" w:rsidP="00542A99">
            <w:pPr>
              <w:spacing w:before="60" w:after="60"/>
              <w:rPr>
                <w:rFonts w:cs="Arial"/>
                <w:sz w:val="20"/>
                <w:szCs w:val="20"/>
              </w:rPr>
            </w:pPr>
            <w:r w:rsidRPr="003873C3">
              <w:rPr>
                <w:rFonts w:cs="Arial"/>
                <w:sz w:val="20"/>
                <w:szCs w:val="20"/>
              </w:rPr>
              <w:t>No change from prior publication.</w:t>
            </w:r>
          </w:p>
        </w:tc>
        <w:tc>
          <w:tcPr>
            <w:tcW w:w="1134" w:type="dxa"/>
            <w:tcBorders>
              <w:top w:val="single" w:sz="4" w:space="0" w:color="95B3D7"/>
              <w:left w:val="nil"/>
              <w:bottom w:val="single" w:sz="4" w:space="0" w:color="95B3D7"/>
              <w:right w:val="nil"/>
            </w:tcBorders>
            <w:shd w:val="clear" w:color="auto" w:fill="auto"/>
          </w:tcPr>
          <w:p w14:paraId="0888D9B8" w14:textId="08D27610" w:rsidR="00C80D0C" w:rsidRPr="003873C3" w:rsidRDefault="00D32567" w:rsidP="00D70A47">
            <w:pPr>
              <w:spacing w:before="60" w:after="60"/>
              <w:rPr>
                <w:rFonts w:cs="Arial"/>
                <w:sz w:val="20"/>
                <w:szCs w:val="20"/>
              </w:rPr>
            </w:pPr>
            <w:r w:rsidRPr="003873C3">
              <w:rPr>
                <w:rFonts w:cs="Arial"/>
                <w:sz w:val="20"/>
                <w:szCs w:val="20"/>
              </w:rPr>
              <w:t>Present</w:t>
            </w:r>
          </w:p>
        </w:tc>
      </w:tr>
      <w:tr w:rsidR="00C80D0C" w:rsidRPr="002A7AF8" w14:paraId="67B7DA5F" w14:textId="77777777" w:rsidTr="00110392">
        <w:trPr>
          <w:trHeight w:val="246"/>
        </w:trPr>
        <w:tc>
          <w:tcPr>
            <w:tcW w:w="3701" w:type="dxa"/>
            <w:tcBorders>
              <w:top w:val="single" w:sz="4" w:space="0" w:color="95B3D7"/>
              <w:left w:val="nil"/>
              <w:bottom w:val="single" w:sz="4" w:space="0" w:color="95B3D7"/>
              <w:right w:val="nil"/>
            </w:tcBorders>
            <w:shd w:val="clear" w:color="auto" w:fill="DBE5F1"/>
            <w:noWrap/>
          </w:tcPr>
          <w:p w14:paraId="7B98263A" w14:textId="7F68C0D9" w:rsidR="00C80D0C" w:rsidRPr="002A7AF8" w:rsidRDefault="00C80D0C" w:rsidP="00C52998">
            <w:pPr>
              <w:spacing w:before="60" w:after="60"/>
              <w:rPr>
                <w:rFonts w:cs="Arial"/>
                <w:color w:val="000000"/>
                <w:sz w:val="20"/>
                <w:szCs w:val="20"/>
              </w:rPr>
            </w:pPr>
            <w:r w:rsidRPr="002A7AF8">
              <w:rPr>
                <w:rFonts w:cs="Arial"/>
                <w:color w:val="000000"/>
                <w:sz w:val="20"/>
                <w:szCs w:val="20"/>
              </w:rPr>
              <w:t>ATO ASMT.0003 2018 Get Request Message Structure Table.xlsx</w:t>
            </w:r>
          </w:p>
        </w:tc>
        <w:tc>
          <w:tcPr>
            <w:tcW w:w="1276" w:type="dxa"/>
            <w:tcBorders>
              <w:top w:val="single" w:sz="4" w:space="0" w:color="95B3D7"/>
              <w:left w:val="nil"/>
              <w:bottom w:val="single" w:sz="4" w:space="0" w:color="95B3D7"/>
              <w:right w:val="nil"/>
            </w:tcBorders>
            <w:shd w:val="clear" w:color="auto" w:fill="DBE5F1"/>
          </w:tcPr>
          <w:p w14:paraId="16FF6A4C" w14:textId="3027D185" w:rsidR="00C80D0C" w:rsidRPr="002A7AF8" w:rsidRDefault="00C80D0C" w:rsidP="00D70A47">
            <w:pPr>
              <w:spacing w:before="60" w:after="60"/>
              <w:rPr>
                <w:rFonts w:cs="Arial"/>
                <w:color w:val="000000"/>
                <w:sz w:val="20"/>
                <w:szCs w:val="20"/>
              </w:rPr>
            </w:pPr>
            <w:r w:rsidRPr="002A7AF8">
              <w:rPr>
                <w:rFonts w:cs="Arial"/>
                <w:color w:val="000000"/>
                <w:sz w:val="20"/>
                <w:szCs w:val="20"/>
              </w:rPr>
              <w:t>21.06.2018</w:t>
            </w:r>
          </w:p>
        </w:tc>
        <w:tc>
          <w:tcPr>
            <w:tcW w:w="1275" w:type="dxa"/>
            <w:tcBorders>
              <w:top w:val="single" w:sz="4" w:space="0" w:color="95B3D7"/>
              <w:left w:val="nil"/>
              <w:bottom w:val="single" w:sz="4" w:space="0" w:color="95B3D7"/>
              <w:right w:val="nil"/>
            </w:tcBorders>
            <w:shd w:val="clear" w:color="auto" w:fill="DBE5F1"/>
          </w:tcPr>
          <w:p w14:paraId="5F9D9663" w14:textId="174AB4F4" w:rsidR="00C80D0C" w:rsidRPr="002A7AF8" w:rsidRDefault="00C80D0C" w:rsidP="00D70A47">
            <w:pPr>
              <w:spacing w:before="60" w:after="60"/>
              <w:rPr>
                <w:rFonts w:cs="Arial"/>
                <w:sz w:val="20"/>
                <w:szCs w:val="20"/>
              </w:rPr>
            </w:pPr>
            <w:r w:rsidRPr="002A7AF8">
              <w:rPr>
                <w:rFonts w:cs="Arial"/>
                <w:sz w:val="20"/>
                <w:szCs w:val="20"/>
              </w:rPr>
              <w:t>Final</w:t>
            </w:r>
          </w:p>
        </w:tc>
        <w:tc>
          <w:tcPr>
            <w:tcW w:w="993" w:type="dxa"/>
            <w:tcBorders>
              <w:top w:val="single" w:sz="4" w:space="0" w:color="95B3D7"/>
              <w:left w:val="nil"/>
              <w:bottom w:val="single" w:sz="4" w:space="0" w:color="95B3D7"/>
              <w:right w:val="nil"/>
            </w:tcBorders>
            <w:shd w:val="clear" w:color="auto" w:fill="DBE5F1"/>
          </w:tcPr>
          <w:p w14:paraId="3B9F3752" w14:textId="0AD93EB5" w:rsidR="00C80D0C" w:rsidRPr="002A7AF8" w:rsidRDefault="00C80D0C" w:rsidP="00D70A47">
            <w:pPr>
              <w:spacing w:before="60" w:after="60"/>
              <w:rPr>
                <w:rFonts w:cs="Arial"/>
                <w:sz w:val="20"/>
                <w:szCs w:val="20"/>
              </w:rPr>
            </w:pPr>
            <w:r w:rsidRPr="002A7AF8">
              <w:rPr>
                <w:rFonts w:cs="Arial"/>
                <w:sz w:val="20"/>
                <w:szCs w:val="20"/>
              </w:rPr>
              <w:t>1.0</w:t>
            </w:r>
          </w:p>
        </w:tc>
        <w:tc>
          <w:tcPr>
            <w:tcW w:w="5528" w:type="dxa"/>
            <w:tcBorders>
              <w:top w:val="single" w:sz="4" w:space="0" w:color="95B3D7"/>
              <w:left w:val="nil"/>
              <w:bottom w:val="single" w:sz="4" w:space="0" w:color="95B3D7"/>
              <w:right w:val="nil"/>
            </w:tcBorders>
            <w:shd w:val="clear" w:color="auto" w:fill="DBE5F1"/>
          </w:tcPr>
          <w:p w14:paraId="661A1915" w14:textId="3267F504" w:rsidR="00C80D0C" w:rsidRPr="002A7AF8" w:rsidRDefault="00B25F4A" w:rsidP="002D160E">
            <w:pPr>
              <w:spacing w:before="60" w:after="60"/>
              <w:rPr>
                <w:rFonts w:cs="Arial"/>
                <w:color w:val="000000"/>
                <w:sz w:val="20"/>
                <w:szCs w:val="20"/>
              </w:rPr>
            </w:pPr>
            <w:r w:rsidRPr="002A7AF8">
              <w:rPr>
                <w:rFonts w:cs="Arial"/>
                <w:color w:val="000000"/>
                <w:sz w:val="20"/>
                <w:szCs w:val="20"/>
              </w:rPr>
              <w:t>No change from prior publication.</w:t>
            </w:r>
          </w:p>
        </w:tc>
        <w:tc>
          <w:tcPr>
            <w:tcW w:w="1134" w:type="dxa"/>
            <w:tcBorders>
              <w:top w:val="single" w:sz="4" w:space="0" w:color="95B3D7"/>
              <w:left w:val="nil"/>
              <w:bottom w:val="single" w:sz="4" w:space="0" w:color="95B3D7"/>
              <w:right w:val="nil"/>
            </w:tcBorders>
            <w:shd w:val="clear" w:color="auto" w:fill="DBE5F1"/>
          </w:tcPr>
          <w:p w14:paraId="124121BC" w14:textId="07A64C8A" w:rsidR="00C80D0C" w:rsidRPr="002A7AF8" w:rsidRDefault="00D32567" w:rsidP="00D70A47">
            <w:pPr>
              <w:spacing w:before="60" w:after="60"/>
              <w:rPr>
                <w:rFonts w:cs="Arial"/>
                <w:sz w:val="20"/>
                <w:szCs w:val="20"/>
              </w:rPr>
            </w:pPr>
            <w:r w:rsidRPr="002A7AF8">
              <w:rPr>
                <w:rFonts w:cs="Arial"/>
                <w:sz w:val="20"/>
                <w:szCs w:val="20"/>
              </w:rPr>
              <w:t>Present</w:t>
            </w:r>
          </w:p>
        </w:tc>
      </w:tr>
      <w:tr w:rsidR="00C80D0C" w:rsidRPr="002A7AF8" w14:paraId="6C6BD40A" w14:textId="77777777" w:rsidTr="00110392">
        <w:trPr>
          <w:trHeight w:val="246"/>
        </w:trPr>
        <w:tc>
          <w:tcPr>
            <w:tcW w:w="3701" w:type="dxa"/>
            <w:tcBorders>
              <w:top w:val="single" w:sz="4" w:space="0" w:color="95B3D7"/>
              <w:left w:val="nil"/>
              <w:bottom w:val="single" w:sz="4" w:space="0" w:color="95B3D7"/>
              <w:right w:val="nil"/>
            </w:tcBorders>
            <w:shd w:val="clear" w:color="auto" w:fill="auto"/>
            <w:noWrap/>
          </w:tcPr>
          <w:p w14:paraId="2D028CAC" w14:textId="2C6F7251" w:rsidR="00C80D0C" w:rsidRPr="002A7AF8" w:rsidRDefault="00C80D0C" w:rsidP="00FE1A83">
            <w:pPr>
              <w:spacing w:before="60" w:after="180"/>
              <w:rPr>
                <w:rFonts w:cs="Arial"/>
                <w:color w:val="000000"/>
                <w:sz w:val="20"/>
                <w:szCs w:val="20"/>
              </w:rPr>
            </w:pPr>
            <w:r w:rsidRPr="002A7AF8">
              <w:rPr>
                <w:rFonts w:cs="Arial"/>
                <w:color w:val="000000"/>
                <w:sz w:val="20"/>
                <w:szCs w:val="20"/>
              </w:rPr>
              <w:t>ATO ASMT.0003 2018 Get Response Message Structure Table.xlsx</w:t>
            </w:r>
          </w:p>
        </w:tc>
        <w:tc>
          <w:tcPr>
            <w:tcW w:w="1276" w:type="dxa"/>
            <w:tcBorders>
              <w:top w:val="single" w:sz="4" w:space="0" w:color="95B3D7"/>
              <w:left w:val="nil"/>
              <w:bottom w:val="single" w:sz="4" w:space="0" w:color="95B3D7"/>
              <w:right w:val="nil"/>
            </w:tcBorders>
            <w:shd w:val="clear" w:color="auto" w:fill="auto"/>
          </w:tcPr>
          <w:p w14:paraId="55DB6758" w14:textId="314ABF72" w:rsidR="00C80D0C" w:rsidRPr="002A7AF8" w:rsidRDefault="00541DFE" w:rsidP="000614DD">
            <w:pPr>
              <w:spacing w:before="60" w:after="60"/>
              <w:rPr>
                <w:rFonts w:cs="Arial"/>
                <w:color w:val="000000"/>
                <w:sz w:val="20"/>
                <w:szCs w:val="20"/>
              </w:rPr>
            </w:pPr>
            <w:r>
              <w:rPr>
                <w:rFonts w:cs="Arial"/>
                <w:color w:val="000000"/>
                <w:sz w:val="20"/>
                <w:szCs w:val="20"/>
              </w:rPr>
              <w:t>10</w:t>
            </w:r>
            <w:r w:rsidR="00110392">
              <w:rPr>
                <w:rFonts w:cs="Arial"/>
                <w:color w:val="000000"/>
                <w:sz w:val="20"/>
                <w:szCs w:val="20"/>
              </w:rPr>
              <w:t>.0</w:t>
            </w:r>
            <w:r>
              <w:rPr>
                <w:rFonts w:cs="Arial"/>
                <w:color w:val="000000"/>
                <w:sz w:val="20"/>
                <w:szCs w:val="20"/>
              </w:rPr>
              <w:t>4</w:t>
            </w:r>
            <w:r w:rsidR="00110392">
              <w:rPr>
                <w:rFonts w:cs="Arial"/>
                <w:color w:val="000000"/>
                <w:sz w:val="20"/>
                <w:szCs w:val="20"/>
              </w:rPr>
              <w:t>.202</w:t>
            </w:r>
            <w:r>
              <w:rPr>
                <w:rFonts w:cs="Arial"/>
                <w:color w:val="000000"/>
                <w:sz w:val="20"/>
                <w:szCs w:val="20"/>
              </w:rPr>
              <w:t>5</w:t>
            </w:r>
          </w:p>
        </w:tc>
        <w:tc>
          <w:tcPr>
            <w:tcW w:w="1275" w:type="dxa"/>
            <w:tcBorders>
              <w:top w:val="single" w:sz="4" w:space="0" w:color="95B3D7"/>
              <w:left w:val="nil"/>
              <w:bottom w:val="single" w:sz="4" w:space="0" w:color="95B3D7"/>
              <w:right w:val="nil"/>
            </w:tcBorders>
            <w:shd w:val="clear" w:color="auto" w:fill="auto"/>
          </w:tcPr>
          <w:p w14:paraId="5D187209" w14:textId="63B74C2F" w:rsidR="00C80D0C" w:rsidRPr="002A7AF8" w:rsidRDefault="00C80D0C" w:rsidP="00D70A47">
            <w:pPr>
              <w:spacing w:before="60" w:after="60"/>
              <w:rPr>
                <w:rFonts w:cs="Arial"/>
                <w:sz w:val="20"/>
                <w:szCs w:val="20"/>
              </w:rPr>
            </w:pPr>
            <w:r w:rsidRPr="002A7AF8">
              <w:rPr>
                <w:rFonts w:cs="Arial"/>
                <w:sz w:val="20"/>
                <w:szCs w:val="20"/>
              </w:rPr>
              <w:t>Final</w:t>
            </w:r>
          </w:p>
        </w:tc>
        <w:tc>
          <w:tcPr>
            <w:tcW w:w="993" w:type="dxa"/>
            <w:tcBorders>
              <w:top w:val="single" w:sz="4" w:space="0" w:color="95B3D7"/>
              <w:left w:val="nil"/>
              <w:bottom w:val="single" w:sz="4" w:space="0" w:color="95B3D7"/>
              <w:right w:val="nil"/>
            </w:tcBorders>
            <w:shd w:val="clear" w:color="auto" w:fill="auto"/>
          </w:tcPr>
          <w:p w14:paraId="0DDB9FA9" w14:textId="59B3F546" w:rsidR="00C80D0C" w:rsidRPr="002A7AF8" w:rsidRDefault="00C80D0C" w:rsidP="000614DD">
            <w:pPr>
              <w:spacing w:before="60" w:after="60"/>
              <w:rPr>
                <w:rFonts w:cs="Arial"/>
                <w:sz w:val="20"/>
                <w:szCs w:val="20"/>
              </w:rPr>
            </w:pPr>
            <w:r w:rsidRPr="002A7AF8">
              <w:rPr>
                <w:rFonts w:cs="Arial"/>
                <w:sz w:val="20"/>
                <w:szCs w:val="20"/>
              </w:rPr>
              <w:t>1.</w:t>
            </w:r>
            <w:r w:rsidR="00115DE8">
              <w:rPr>
                <w:rFonts w:cs="Arial"/>
                <w:sz w:val="20"/>
                <w:szCs w:val="20"/>
              </w:rPr>
              <w:t>10</w:t>
            </w:r>
          </w:p>
        </w:tc>
        <w:tc>
          <w:tcPr>
            <w:tcW w:w="5528" w:type="dxa"/>
            <w:tcBorders>
              <w:top w:val="single" w:sz="4" w:space="0" w:color="95B3D7"/>
              <w:left w:val="nil"/>
              <w:bottom w:val="single" w:sz="4" w:space="0" w:color="95B3D7"/>
              <w:right w:val="nil"/>
            </w:tcBorders>
            <w:shd w:val="clear" w:color="auto" w:fill="auto"/>
          </w:tcPr>
          <w:p w14:paraId="5A61E85E" w14:textId="1A2A7C5A" w:rsidR="0056062A" w:rsidRPr="0056062A" w:rsidRDefault="0056062A" w:rsidP="00147E81">
            <w:pPr>
              <w:spacing w:before="60"/>
              <w:rPr>
                <w:rFonts w:cs="Arial"/>
                <w:b/>
                <w:bCs/>
                <w:color w:val="000000"/>
                <w:sz w:val="20"/>
                <w:szCs w:val="20"/>
              </w:rPr>
            </w:pPr>
            <w:r w:rsidRPr="0056062A">
              <w:rPr>
                <w:rFonts w:cs="Arial"/>
                <w:b/>
                <w:bCs/>
                <w:color w:val="000000"/>
                <w:sz w:val="20"/>
                <w:szCs w:val="20"/>
              </w:rPr>
              <w:t>Field Codes worksheet</w:t>
            </w:r>
            <w:r w:rsidR="008C0210">
              <w:rPr>
                <w:rFonts w:cs="Arial"/>
                <w:b/>
                <w:bCs/>
                <w:color w:val="000000"/>
                <w:sz w:val="20"/>
                <w:szCs w:val="20"/>
              </w:rPr>
              <w:t xml:space="preserve"> </w:t>
            </w:r>
            <w:proofErr w:type="gramStart"/>
            <w:r w:rsidR="00541DFE">
              <w:rPr>
                <w:rFonts w:cs="Arial"/>
                <w:b/>
                <w:bCs/>
                <w:color w:val="000000"/>
                <w:sz w:val="20"/>
                <w:szCs w:val="20"/>
              </w:rPr>
              <w:t>u</w:t>
            </w:r>
            <w:r w:rsidR="008C0210">
              <w:rPr>
                <w:rFonts w:cs="Arial"/>
                <w:b/>
                <w:bCs/>
                <w:color w:val="000000"/>
                <w:sz w:val="20"/>
                <w:szCs w:val="20"/>
              </w:rPr>
              <w:t>pdated</w:t>
            </w:r>
            <w:proofErr w:type="gramEnd"/>
          </w:p>
          <w:p w14:paraId="5D41B7F9" w14:textId="4F1D3439" w:rsidR="008C0210" w:rsidRDefault="00670350" w:rsidP="00F50DBA">
            <w:pPr>
              <w:pStyle w:val="ListParagraph"/>
              <w:numPr>
                <w:ilvl w:val="0"/>
                <w:numId w:val="30"/>
              </w:numPr>
              <w:spacing w:before="60" w:after="60"/>
              <w:ind w:left="498" w:hanging="283"/>
              <w:rPr>
                <w:rFonts w:cs="Arial"/>
                <w:color w:val="000000"/>
                <w:sz w:val="20"/>
                <w:szCs w:val="20"/>
              </w:rPr>
            </w:pPr>
            <w:r w:rsidRPr="00670350">
              <w:rPr>
                <w:rFonts w:cs="Arial"/>
                <w:color w:val="000000"/>
                <w:sz w:val="20"/>
                <w:szCs w:val="20"/>
              </w:rPr>
              <w:t xml:space="preserve">Alias </w:t>
            </w:r>
            <w:r w:rsidR="00541DFE" w:rsidRPr="00541DFE">
              <w:rPr>
                <w:rFonts w:cs="Arial"/>
                <w:color w:val="000000"/>
                <w:sz w:val="20"/>
                <w:szCs w:val="20"/>
              </w:rPr>
              <w:t>ASMT587</w:t>
            </w:r>
            <w:r w:rsidR="00541DFE">
              <w:rPr>
                <w:rFonts w:cs="Arial"/>
                <w:color w:val="000000"/>
                <w:sz w:val="20"/>
                <w:szCs w:val="20"/>
              </w:rPr>
              <w:t xml:space="preserve"> added </w:t>
            </w:r>
            <w:r w:rsidRPr="00670350">
              <w:rPr>
                <w:rFonts w:cs="Arial"/>
                <w:color w:val="000000"/>
                <w:sz w:val="20"/>
                <w:szCs w:val="20"/>
              </w:rPr>
              <w:t>for</w:t>
            </w:r>
            <w:r w:rsidR="00541DFE">
              <w:rPr>
                <w:rFonts w:cs="Arial"/>
                <w:color w:val="000000"/>
                <w:sz w:val="20"/>
                <w:szCs w:val="20"/>
              </w:rPr>
              <w:t xml:space="preserve"> </w:t>
            </w:r>
            <w:r w:rsidR="00541DFE" w:rsidRPr="00541DFE">
              <w:rPr>
                <w:rFonts w:cs="Arial"/>
                <w:color w:val="000000"/>
                <w:sz w:val="20"/>
                <w:szCs w:val="20"/>
              </w:rPr>
              <w:t>Medicare levy calculations Lump sum arrear payment - exempt amount</w:t>
            </w:r>
            <w:r w:rsidRPr="00670350">
              <w:rPr>
                <w:rFonts w:cs="Arial"/>
                <w:color w:val="000000"/>
                <w:sz w:val="20"/>
                <w:szCs w:val="20"/>
              </w:rPr>
              <w:t>.</w:t>
            </w:r>
          </w:p>
          <w:p w14:paraId="430B9C41" w14:textId="7E4AE562" w:rsidR="00541DFE" w:rsidRDefault="00541DFE" w:rsidP="00F50DBA">
            <w:pPr>
              <w:pStyle w:val="ListParagraph"/>
              <w:numPr>
                <w:ilvl w:val="0"/>
                <w:numId w:val="30"/>
              </w:numPr>
              <w:spacing w:before="60" w:after="60"/>
              <w:ind w:left="498" w:hanging="283"/>
              <w:rPr>
                <w:rFonts w:cs="Arial"/>
                <w:color w:val="000000"/>
                <w:sz w:val="20"/>
                <w:szCs w:val="20"/>
              </w:rPr>
            </w:pPr>
            <w:r>
              <w:rPr>
                <w:rFonts w:cs="Arial"/>
                <w:color w:val="000000"/>
                <w:sz w:val="20"/>
                <w:szCs w:val="20"/>
              </w:rPr>
              <w:t>Alias</w:t>
            </w:r>
            <w:r w:rsidR="00387ECC">
              <w:rPr>
                <w:rFonts w:cs="Arial"/>
                <w:color w:val="000000"/>
                <w:sz w:val="20"/>
                <w:szCs w:val="20"/>
              </w:rPr>
              <w:t>es</w:t>
            </w:r>
            <w:r>
              <w:rPr>
                <w:rFonts w:cs="Arial"/>
                <w:color w:val="000000"/>
                <w:sz w:val="20"/>
                <w:szCs w:val="20"/>
              </w:rPr>
              <w:t xml:space="preserve"> </w:t>
            </w:r>
            <w:r w:rsidRPr="00541DFE">
              <w:rPr>
                <w:rFonts w:cs="Arial"/>
                <w:color w:val="000000"/>
                <w:sz w:val="20"/>
                <w:szCs w:val="20"/>
              </w:rPr>
              <w:t>ASMT220</w:t>
            </w:r>
            <w:r>
              <w:rPr>
                <w:rFonts w:cs="Arial"/>
                <w:color w:val="000000"/>
                <w:sz w:val="20"/>
                <w:szCs w:val="20"/>
              </w:rPr>
              <w:t xml:space="preserve"> and </w:t>
            </w:r>
            <w:r w:rsidRPr="00541DFE">
              <w:rPr>
                <w:rFonts w:cs="Arial"/>
                <w:color w:val="000000"/>
                <w:sz w:val="20"/>
                <w:szCs w:val="20"/>
              </w:rPr>
              <w:t>ASMT382</w:t>
            </w:r>
            <w:r>
              <w:rPr>
                <w:rFonts w:cs="Arial"/>
                <w:color w:val="000000"/>
                <w:sz w:val="20"/>
                <w:szCs w:val="20"/>
              </w:rPr>
              <w:t xml:space="preserve"> removed </w:t>
            </w:r>
            <w:r w:rsidR="00387ECC">
              <w:rPr>
                <w:rFonts w:cs="Arial"/>
                <w:color w:val="000000"/>
                <w:sz w:val="20"/>
                <w:szCs w:val="20"/>
              </w:rPr>
              <w:t xml:space="preserve">associated with </w:t>
            </w:r>
            <w:r w:rsidRPr="00541DFE">
              <w:rPr>
                <w:rFonts w:cs="Arial"/>
                <w:color w:val="000000"/>
                <w:sz w:val="20"/>
                <w:szCs w:val="20"/>
              </w:rPr>
              <w:t>IITR Obsolete preservation age Label F</w:t>
            </w:r>
            <w:r>
              <w:rPr>
                <w:rFonts w:cs="Arial"/>
                <w:color w:val="000000"/>
                <w:sz w:val="20"/>
                <w:szCs w:val="20"/>
              </w:rPr>
              <w:t>.</w:t>
            </w:r>
          </w:p>
          <w:p w14:paraId="3D88C872" w14:textId="36A20F12" w:rsidR="00A2635A" w:rsidRPr="00F50DBA" w:rsidRDefault="00787E72" w:rsidP="00F50DBA">
            <w:pPr>
              <w:pStyle w:val="ListParagraph"/>
              <w:numPr>
                <w:ilvl w:val="0"/>
                <w:numId w:val="30"/>
              </w:numPr>
              <w:spacing w:before="60" w:after="60"/>
              <w:ind w:left="498" w:hanging="283"/>
              <w:rPr>
                <w:rFonts w:cs="Arial"/>
                <w:color w:val="000000"/>
                <w:sz w:val="20"/>
                <w:szCs w:val="20"/>
              </w:rPr>
            </w:pPr>
            <w:r w:rsidRPr="00787E72">
              <w:rPr>
                <w:rFonts w:cs="Arial"/>
                <w:color w:val="000000"/>
                <w:sz w:val="20"/>
                <w:szCs w:val="20"/>
              </w:rPr>
              <w:t>No impact to the response schema.</w:t>
            </w:r>
          </w:p>
        </w:tc>
        <w:tc>
          <w:tcPr>
            <w:tcW w:w="1134" w:type="dxa"/>
            <w:tcBorders>
              <w:top w:val="single" w:sz="4" w:space="0" w:color="95B3D7"/>
              <w:left w:val="nil"/>
              <w:bottom w:val="single" w:sz="4" w:space="0" w:color="95B3D7"/>
              <w:right w:val="nil"/>
            </w:tcBorders>
            <w:shd w:val="clear" w:color="auto" w:fill="auto"/>
          </w:tcPr>
          <w:p w14:paraId="437EA424" w14:textId="3AFB3F64" w:rsidR="00C80D0C" w:rsidRPr="002A7AF8" w:rsidRDefault="001F5A74" w:rsidP="00D70A47">
            <w:pPr>
              <w:spacing w:before="60" w:after="60"/>
              <w:rPr>
                <w:rFonts w:cs="Arial"/>
                <w:sz w:val="20"/>
                <w:szCs w:val="20"/>
              </w:rPr>
            </w:pPr>
            <w:r>
              <w:rPr>
                <w:rFonts w:cs="Arial"/>
                <w:sz w:val="20"/>
                <w:szCs w:val="20"/>
              </w:rPr>
              <w:t>Updated</w:t>
            </w:r>
          </w:p>
        </w:tc>
      </w:tr>
      <w:tr w:rsidR="00C80D0C" w:rsidRPr="002A7AF8" w14:paraId="1E0B52E9" w14:textId="77777777" w:rsidTr="00110392">
        <w:trPr>
          <w:trHeight w:val="246"/>
        </w:trPr>
        <w:tc>
          <w:tcPr>
            <w:tcW w:w="3701" w:type="dxa"/>
            <w:tcBorders>
              <w:top w:val="single" w:sz="4" w:space="0" w:color="95B3D7"/>
              <w:left w:val="nil"/>
              <w:bottom w:val="single" w:sz="4" w:space="0" w:color="95B3D7"/>
              <w:right w:val="nil"/>
            </w:tcBorders>
            <w:shd w:val="clear" w:color="auto" w:fill="DBE5F1"/>
            <w:noWrap/>
          </w:tcPr>
          <w:p w14:paraId="354573DE" w14:textId="4B088060" w:rsidR="00C80D0C" w:rsidRPr="002A7AF8" w:rsidRDefault="00C80D0C" w:rsidP="00C52998">
            <w:pPr>
              <w:spacing w:before="60" w:after="60"/>
              <w:rPr>
                <w:rFonts w:cs="Arial"/>
                <w:color w:val="000000"/>
                <w:sz w:val="20"/>
                <w:szCs w:val="20"/>
              </w:rPr>
            </w:pPr>
            <w:r w:rsidRPr="002A7AF8">
              <w:rPr>
                <w:rFonts w:cs="Arial"/>
                <w:color w:val="000000"/>
                <w:sz w:val="20"/>
                <w:szCs w:val="20"/>
              </w:rPr>
              <w:t>ATO ASMT.0003 2018 Get Validation Rules.xlsx</w:t>
            </w:r>
          </w:p>
        </w:tc>
        <w:tc>
          <w:tcPr>
            <w:tcW w:w="1276" w:type="dxa"/>
            <w:tcBorders>
              <w:top w:val="single" w:sz="4" w:space="0" w:color="95B3D7"/>
              <w:left w:val="nil"/>
              <w:bottom w:val="single" w:sz="4" w:space="0" w:color="95B3D7"/>
              <w:right w:val="nil"/>
            </w:tcBorders>
            <w:shd w:val="clear" w:color="auto" w:fill="DBE5F1"/>
          </w:tcPr>
          <w:p w14:paraId="447AE2F1" w14:textId="1CA143AC" w:rsidR="00C80D0C" w:rsidRPr="002A7AF8" w:rsidRDefault="00C80D0C" w:rsidP="00D70A47">
            <w:pPr>
              <w:spacing w:before="60" w:after="60"/>
              <w:rPr>
                <w:rFonts w:cs="Arial"/>
                <w:color w:val="000000"/>
                <w:sz w:val="20"/>
                <w:szCs w:val="20"/>
              </w:rPr>
            </w:pPr>
            <w:r w:rsidRPr="002A7AF8">
              <w:rPr>
                <w:rFonts w:cs="Arial"/>
                <w:color w:val="000000"/>
                <w:sz w:val="20"/>
                <w:szCs w:val="20"/>
              </w:rPr>
              <w:t>21.06.2018</w:t>
            </w:r>
          </w:p>
        </w:tc>
        <w:tc>
          <w:tcPr>
            <w:tcW w:w="1275" w:type="dxa"/>
            <w:tcBorders>
              <w:top w:val="single" w:sz="4" w:space="0" w:color="95B3D7"/>
              <w:left w:val="nil"/>
              <w:bottom w:val="single" w:sz="4" w:space="0" w:color="95B3D7"/>
              <w:right w:val="nil"/>
            </w:tcBorders>
            <w:shd w:val="clear" w:color="auto" w:fill="DBE5F1"/>
          </w:tcPr>
          <w:p w14:paraId="3961027B" w14:textId="76E18774" w:rsidR="00C80D0C" w:rsidRPr="002A7AF8" w:rsidRDefault="00C80D0C" w:rsidP="00D70A47">
            <w:pPr>
              <w:spacing w:before="60" w:after="60"/>
              <w:rPr>
                <w:rFonts w:cs="Arial"/>
                <w:sz w:val="20"/>
                <w:szCs w:val="20"/>
              </w:rPr>
            </w:pPr>
            <w:r w:rsidRPr="002A7AF8">
              <w:rPr>
                <w:rFonts w:cs="Arial"/>
                <w:sz w:val="20"/>
                <w:szCs w:val="20"/>
              </w:rPr>
              <w:t>Final</w:t>
            </w:r>
          </w:p>
        </w:tc>
        <w:tc>
          <w:tcPr>
            <w:tcW w:w="993" w:type="dxa"/>
            <w:tcBorders>
              <w:top w:val="single" w:sz="4" w:space="0" w:color="95B3D7"/>
              <w:left w:val="nil"/>
              <w:bottom w:val="single" w:sz="4" w:space="0" w:color="95B3D7"/>
              <w:right w:val="nil"/>
            </w:tcBorders>
            <w:shd w:val="clear" w:color="auto" w:fill="DBE5F1"/>
          </w:tcPr>
          <w:p w14:paraId="59A8F4BC" w14:textId="08427C96" w:rsidR="00C80D0C" w:rsidRPr="002A7AF8" w:rsidRDefault="00C80D0C" w:rsidP="00D70A47">
            <w:pPr>
              <w:spacing w:before="60" w:after="60"/>
              <w:rPr>
                <w:rFonts w:cs="Arial"/>
                <w:sz w:val="20"/>
                <w:szCs w:val="20"/>
              </w:rPr>
            </w:pPr>
            <w:r w:rsidRPr="002A7AF8">
              <w:rPr>
                <w:rFonts w:cs="Arial"/>
                <w:sz w:val="20"/>
                <w:szCs w:val="20"/>
              </w:rPr>
              <w:t>1.0</w:t>
            </w:r>
          </w:p>
        </w:tc>
        <w:tc>
          <w:tcPr>
            <w:tcW w:w="5528" w:type="dxa"/>
            <w:tcBorders>
              <w:top w:val="single" w:sz="4" w:space="0" w:color="95B3D7"/>
              <w:left w:val="nil"/>
              <w:bottom w:val="single" w:sz="4" w:space="0" w:color="95B3D7"/>
              <w:right w:val="nil"/>
            </w:tcBorders>
            <w:shd w:val="clear" w:color="auto" w:fill="DBE5F1"/>
          </w:tcPr>
          <w:p w14:paraId="41C1B826" w14:textId="0CDACF6E" w:rsidR="00C80D0C" w:rsidRPr="002A7AF8" w:rsidRDefault="00B25F4A" w:rsidP="000440A5">
            <w:pPr>
              <w:spacing w:before="60" w:after="60"/>
              <w:rPr>
                <w:rFonts w:cs="Arial"/>
                <w:color w:val="000000"/>
                <w:sz w:val="20"/>
                <w:szCs w:val="20"/>
              </w:rPr>
            </w:pPr>
            <w:r w:rsidRPr="002A7AF8">
              <w:rPr>
                <w:rFonts w:cs="Arial"/>
                <w:color w:val="000000"/>
                <w:sz w:val="20"/>
                <w:szCs w:val="20"/>
              </w:rPr>
              <w:t>No change from prior publication.</w:t>
            </w:r>
          </w:p>
        </w:tc>
        <w:tc>
          <w:tcPr>
            <w:tcW w:w="1134" w:type="dxa"/>
            <w:tcBorders>
              <w:top w:val="single" w:sz="4" w:space="0" w:color="95B3D7"/>
              <w:left w:val="nil"/>
              <w:bottom w:val="single" w:sz="4" w:space="0" w:color="95B3D7"/>
              <w:right w:val="nil"/>
            </w:tcBorders>
            <w:shd w:val="clear" w:color="auto" w:fill="DBE5F1"/>
          </w:tcPr>
          <w:p w14:paraId="3FC25A34" w14:textId="34A17A32" w:rsidR="00C80D0C" w:rsidRPr="002A7AF8" w:rsidRDefault="00D32567" w:rsidP="00D70A47">
            <w:pPr>
              <w:spacing w:before="60" w:after="60"/>
              <w:rPr>
                <w:rFonts w:cs="Arial"/>
                <w:sz w:val="20"/>
                <w:szCs w:val="20"/>
              </w:rPr>
            </w:pPr>
            <w:r w:rsidRPr="002A7AF8">
              <w:rPr>
                <w:rFonts w:cs="Arial"/>
                <w:sz w:val="20"/>
                <w:szCs w:val="20"/>
              </w:rPr>
              <w:t>Present</w:t>
            </w:r>
          </w:p>
        </w:tc>
      </w:tr>
      <w:tr w:rsidR="003873C3" w:rsidRPr="003873C3" w14:paraId="7EAC741A" w14:textId="77777777" w:rsidTr="00110392">
        <w:trPr>
          <w:trHeight w:val="246"/>
        </w:trPr>
        <w:tc>
          <w:tcPr>
            <w:tcW w:w="3701" w:type="dxa"/>
            <w:tcBorders>
              <w:top w:val="single" w:sz="4" w:space="0" w:color="95B3D7"/>
              <w:left w:val="nil"/>
              <w:bottom w:val="single" w:sz="4" w:space="0" w:color="95B3D7"/>
              <w:right w:val="nil"/>
            </w:tcBorders>
            <w:shd w:val="clear" w:color="auto" w:fill="auto"/>
            <w:noWrap/>
          </w:tcPr>
          <w:p w14:paraId="74CA76E0" w14:textId="48CE7E30" w:rsidR="00C80D0C" w:rsidRPr="003873C3" w:rsidRDefault="00C80D0C" w:rsidP="00C52998">
            <w:pPr>
              <w:spacing w:before="60" w:after="60"/>
              <w:rPr>
                <w:rFonts w:cs="Arial"/>
                <w:sz w:val="20"/>
                <w:szCs w:val="20"/>
              </w:rPr>
            </w:pPr>
            <w:r w:rsidRPr="003873C3">
              <w:rPr>
                <w:rFonts w:cs="Arial"/>
                <w:sz w:val="20"/>
                <w:szCs w:val="20"/>
              </w:rPr>
              <w:t>ATO ASMT.0003 2018 Get XML Contracts.zip</w:t>
            </w:r>
          </w:p>
        </w:tc>
        <w:tc>
          <w:tcPr>
            <w:tcW w:w="1276" w:type="dxa"/>
            <w:tcBorders>
              <w:top w:val="single" w:sz="4" w:space="0" w:color="95B3D7"/>
              <w:left w:val="nil"/>
              <w:bottom w:val="single" w:sz="4" w:space="0" w:color="95B3D7"/>
              <w:right w:val="nil"/>
            </w:tcBorders>
            <w:shd w:val="clear" w:color="auto" w:fill="auto"/>
          </w:tcPr>
          <w:p w14:paraId="163F701B" w14:textId="38BF8ACB" w:rsidR="00C80D0C" w:rsidRPr="003873C3" w:rsidRDefault="00C80D0C" w:rsidP="00D70A47">
            <w:pPr>
              <w:spacing w:before="60" w:after="60"/>
              <w:rPr>
                <w:rFonts w:cs="Arial"/>
                <w:sz w:val="20"/>
                <w:szCs w:val="20"/>
              </w:rPr>
            </w:pPr>
            <w:r w:rsidRPr="003873C3">
              <w:rPr>
                <w:rFonts w:cs="Arial"/>
                <w:sz w:val="20"/>
                <w:szCs w:val="20"/>
              </w:rPr>
              <w:t>21.06.2018</w:t>
            </w:r>
          </w:p>
        </w:tc>
        <w:tc>
          <w:tcPr>
            <w:tcW w:w="1275" w:type="dxa"/>
            <w:tcBorders>
              <w:top w:val="single" w:sz="4" w:space="0" w:color="95B3D7"/>
              <w:left w:val="nil"/>
              <w:bottom w:val="single" w:sz="4" w:space="0" w:color="95B3D7"/>
              <w:right w:val="nil"/>
            </w:tcBorders>
            <w:shd w:val="clear" w:color="auto" w:fill="auto"/>
          </w:tcPr>
          <w:p w14:paraId="1ABC71AF" w14:textId="3D0067D6" w:rsidR="00C80D0C" w:rsidRPr="003873C3" w:rsidRDefault="00C80D0C" w:rsidP="00D70A47">
            <w:pPr>
              <w:spacing w:before="60" w:after="60"/>
              <w:rPr>
                <w:rFonts w:cs="Arial"/>
                <w:sz w:val="20"/>
                <w:szCs w:val="20"/>
              </w:rPr>
            </w:pPr>
            <w:r w:rsidRPr="003873C3">
              <w:rPr>
                <w:rFonts w:cs="Arial"/>
                <w:sz w:val="20"/>
                <w:szCs w:val="20"/>
              </w:rPr>
              <w:t>Final</w:t>
            </w:r>
          </w:p>
        </w:tc>
        <w:tc>
          <w:tcPr>
            <w:tcW w:w="993" w:type="dxa"/>
            <w:tcBorders>
              <w:top w:val="single" w:sz="4" w:space="0" w:color="95B3D7"/>
              <w:left w:val="nil"/>
              <w:bottom w:val="single" w:sz="4" w:space="0" w:color="95B3D7"/>
              <w:right w:val="nil"/>
            </w:tcBorders>
            <w:shd w:val="clear" w:color="auto" w:fill="auto"/>
          </w:tcPr>
          <w:p w14:paraId="4A62110D" w14:textId="2D2E80C5" w:rsidR="00C80D0C" w:rsidRPr="003873C3" w:rsidRDefault="00C80D0C" w:rsidP="00D70A47">
            <w:pPr>
              <w:spacing w:before="60" w:after="60"/>
              <w:rPr>
                <w:rFonts w:cs="Arial"/>
                <w:sz w:val="20"/>
                <w:szCs w:val="20"/>
              </w:rPr>
            </w:pPr>
            <w:r w:rsidRPr="003873C3">
              <w:rPr>
                <w:rFonts w:cs="Arial"/>
                <w:sz w:val="20"/>
                <w:szCs w:val="20"/>
              </w:rPr>
              <w:t>1.0</w:t>
            </w:r>
          </w:p>
        </w:tc>
        <w:tc>
          <w:tcPr>
            <w:tcW w:w="5528" w:type="dxa"/>
            <w:tcBorders>
              <w:top w:val="single" w:sz="4" w:space="0" w:color="95B3D7"/>
              <w:left w:val="nil"/>
              <w:bottom w:val="single" w:sz="4" w:space="0" w:color="95B3D7"/>
              <w:right w:val="nil"/>
            </w:tcBorders>
            <w:shd w:val="clear" w:color="auto" w:fill="auto"/>
          </w:tcPr>
          <w:p w14:paraId="2F350EB1" w14:textId="415465CF" w:rsidR="00C80D0C" w:rsidRPr="003873C3" w:rsidRDefault="00B25F4A" w:rsidP="000440A5">
            <w:pPr>
              <w:spacing w:before="60" w:after="60"/>
              <w:rPr>
                <w:rFonts w:cs="Arial"/>
                <w:sz w:val="20"/>
                <w:szCs w:val="20"/>
              </w:rPr>
            </w:pPr>
            <w:r w:rsidRPr="003873C3">
              <w:rPr>
                <w:rFonts w:cs="Arial"/>
                <w:sz w:val="20"/>
                <w:szCs w:val="20"/>
              </w:rPr>
              <w:t>No change from prior publication.</w:t>
            </w:r>
          </w:p>
        </w:tc>
        <w:tc>
          <w:tcPr>
            <w:tcW w:w="1134" w:type="dxa"/>
            <w:tcBorders>
              <w:top w:val="single" w:sz="4" w:space="0" w:color="95B3D7"/>
              <w:left w:val="nil"/>
              <w:bottom w:val="single" w:sz="4" w:space="0" w:color="95B3D7"/>
              <w:right w:val="nil"/>
            </w:tcBorders>
            <w:shd w:val="clear" w:color="auto" w:fill="auto"/>
          </w:tcPr>
          <w:p w14:paraId="21817684" w14:textId="02F7A118" w:rsidR="00C80D0C" w:rsidRPr="003873C3" w:rsidRDefault="00D32567" w:rsidP="00D70A47">
            <w:pPr>
              <w:spacing w:before="60" w:after="60"/>
              <w:rPr>
                <w:rFonts w:cs="Arial"/>
                <w:sz w:val="20"/>
                <w:szCs w:val="20"/>
              </w:rPr>
            </w:pPr>
            <w:r w:rsidRPr="003873C3">
              <w:rPr>
                <w:rFonts w:cs="Arial"/>
                <w:sz w:val="20"/>
                <w:szCs w:val="20"/>
              </w:rPr>
              <w:t>Present</w:t>
            </w:r>
          </w:p>
        </w:tc>
      </w:tr>
      <w:tr w:rsidR="003873C3" w:rsidRPr="003873C3" w14:paraId="649BF7EF" w14:textId="77777777" w:rsidTr="00110392">
        <w:trPr>
          <w:trHeight w:val="246"/>
        </w:trPr>
        <w:tc>
          <w:tcPr>
            <w:tcW w:w="3701" w:type="dxa"/>
            <w:tcBorders>
              <w:top w:val="single" w:sz="4" w:space="0" w:color="95B3D7"/>
              <w:left w:val="nil"/>
              <w:bottom w:val="single" w:sz="4" w:space="0" w:color="95B3D7"/>
              <w:right w:val="nil"/>
            </w:tcBorders>
            <w:shd w:val="clear" w:color="auto" w:fill="DBE5F1"/>
            <w:noWrap/>
          </w:tcPr>
          <w:p w14:paraId="503685D9" w14:textId="02946EFC" w:rsidR="00C80D0C" w:rsidRPr="003873C3" w:rsidRDefault="00C80D0C" w:rsidP="00C52998">
            <w:pPr>
              <w:spacing w:before="60" w:after="60"/>
              <w:rPr>
                <w:rFonts w:cs="Arial"/>
                <w:sz w:val="20"/>
                <w:szCs w:val="20"/>
              </w:rPr>
            </w:pPr>
            <w:r w:rsidRPr="003873C3">
              <w:rPr>
                <w:rFonts w:cs="Arial"/>
                <w:sz w:val="20"/>
                <w:szCs w:val="20"/>
              </w:rPr>
              <w:lastRenderedPageBreak/>
              <w:t>ATO ASMT.0003 2018 Get Rule Implementation.zip</w:t>
            </w:r>
          </w:p>
        </w:tc>
        <w:tc>
          <w:tcPr>
            <w:tcW w:w="1276" w:type="dxa"/>
            <w:tcBorders>
              <w:top w:val="single" w:sz="4" w:space="0" w:color="95B3D7"/>
              <w:left w:val="nil"/>
              <w:bottom w:val="single" w:sz="4" w:space="0" w:color="95B3D7"/>
              <w:right w:val="nil"/>
            </w:tcBorders>
            <w:shd w:val="clear" w:color="auto" w:fill="DBE5F1"/>
          </w:tcPr>
          <w:p w14:paraId="56B9C733" w14:textId="51031252" w:rsidR="00C80D0C" w:rsidRPr="003873C3" w:rsidRDefault="00C80D0C" w:rsidP="00D70A47">
            <w:pPr>
              <w:spacing w:before="60" w:after="60"/>
              <w:rPr>
                <w:rFonts w:cs="Arial"/>
                <w:sz w:val="20"/>
                <w:szCs w:val="20"/>
              </w:rPr>
            </w:pPr>
            <w:r w:rsidRPr="003873C3">
              <w:rPr>
                <w:rFonts w:cs="Arial"/>
                <w:sz w:val="20"/>
                <w:szCs w:val="20"/>
              </w:rPr>
              <w:t>21.06.2018</w:t>
            </w:r>
          </w:p>
        </w:tc>
        <w:tc>
          <w:tcPr>
            <w:tcW w:w="1275" w:type="dxa"/>
            <w:tcBorders>
              <w:top w:val="single" w:sz="4" w:space="0" w:color="95B3D7"/>
              <w:left w:val="nil"/>
              <w:bottom w:val="single" w:sz="4" w:space="0" w:color="95B3D7"/>
              <w:right w:val="nil"/>
            </w:tcBorders>
            <w:shd w:val="clear" w:color="auto" w:fill="DBE5F1"/>
          </w:tcPr>
          <w:p w14:paraId="301BC28D" w14:textId="51E67BFB" w:rsidR="00C80D0C" w:rsidRPr="003873C3" w:rsidRDefault="00C80D0C" w:rsidP="00D70A47">
            <w:pPr>
              <w:spacing w:before="60" w:after="60"/>
              <w:rPr>
                <w:rFonts w:cs="Arial"/>
                <w:sz w:val="20"/>
                <w:szCs w:val="20"/>
              </w:rPr>
            </w:pPr>
            <w:r w:rsidRPr="003873C3">
              <w:rPr>
                <w:rFonts w:cs="Arial"/>
                <w:sz w:val="20"/>
                <w:szCs w:val="20"/>
              </w:rPr>
              <w:t>Final</w:t>
            </w:r>
          </w:p>
        </w:tc>
        <w:tc>
          <w:tcPr>
            <w:tcW w:w="993" w:type="dxa"/>
            <w:tcBorders>
              <w:top w:val="single" w:sz="4" w:space="0" w:color="95B3D7"/>
              <w:left w:val="nil"/>
              <w:bottom w:val="single" w:sz="4" w:space="0" w:color="95B3D7"/>
              <w:right w:val="nil"/>
            </w:tcBorders>
            <w:shd w:val="clear" w:color="auto" w:fill="DBE5F1"/>
          </w:tcPr>
          <w:p w14:paraId="34035897" w14:textId="364B406C" w:rsidR="00C80D0C" w:rsidRPr="003873C3" w:rsidRDefault="00C80D0C" w:rsidP="00D70A47">
            <w:pPr>
              <w:spacing w:before="60" w:after="60"/>
              <w:rPr>
                <w:rFonts w:cs="Arial"/>
                <w:sz w:val="20"/>
                <w:szCs w:val="20"/>
              </w:rPr>
            </w:pPr>
            <w:r w:rsidRPr="003873C3">
              <w:rPr>
                <w:rFonts w:cs="Arial"/>
                <w:sz w:val="20"/>
                <w:szCs w:val="20"/>
              </w:rPr>
              <w:t>1.0</w:t>
            </w:r>
          </w:p>
        </w:tc>
        <w:tc>
          <w:tcPr>
            <w:tcW w:w="5528" w:type="dxa"/>
            <w:tcBorders>
              <w:top w:val="single" w:sz="4" w:space="0" w:color="95B3D7"/>
              <w:left w:val="nil"/>
              <w:bottom w:val="single" w:sz="4" w:space="0" w:color="95B3D7"/>
              <w:right w:val="nil"/>
            </w:tcBorders>
            <w:shd w:val="clear" w:color="auto" w:fill="DBE5F1"/>
          </w:tcPr>
          <w:p w14:paraId="7F6A69A0" w14:textId="5DD28E8A" w:rsidR="00C80D0C" w:rsidRPr="003873C3" w:rsidRDefault="00B25F4A" w:rsidP="000440A5">
            <w:pPr>
              <w:spacing w:before="60" w:after="60"/>
              <w:rPr>
                <w:rFonts w:cs="Arial"/>
                <w:sz w:val="20"/>
                <w:szCs w:val="20"/>
              </w:rPr>
            </w:pPr>
            <w:r w:rsidRPr="003873C3">
              <w:rPr>
                <w:rFonts w:cs="Arial"/>
                <w:sz w:val="20"/>
                <w:szCs w:val="20"/>
              </w:rPr>
              <w:t>No change from prior publication.</w:t>
            </w:r>
          </w:p>
        </w:tc>
        <w:tc>
          <w:tcPr>
            <w:tcW w:w="1134" w:type="dxa"/>
            <w:tcBorders>
              <w:top w:val="single" w:sz="4" w:space="0" w:color="95B3D7"/>
              <w:left w:val="nil"/>
              <w:bottom w:val="single" w:sz="4" w:space="0" w:color="95B3D7"/>
              <w:right w:val="nil"/>
            </w:tcBorders>
            <w:shd w:val="clear" w:color="auto" w:fill="DBE5F1"/>
          </w:tcPr>
          <w:p w14:paraId="306317FC" w14:textId="05597209" w:rsidR="00C80D0C" w:rsidRPr="003873C3" w:rsidRDefault="00FE2A0E" w:rsidP="00D70A47">
            <w:pPr>
              <w:spacing w:before="60" w:after="60"/>
              <w:rPr>
                <w:rFonts w:cs="Arial"/>
                <w:sz w:val="20"/>
                <w:szCs w:val="20"/>
              </w:rPr>
            </w:pPr>
            <w:r w:rsidRPr="003873C3">
              <w:rPr>
                <w:rFonts w:cs="Arial"/>
                <w:sz w:val="20"/>
                <w:szCs w:val="20"/>
              </w:rPr>
              <w:t>Present</w:t>
            </w:r>
          </w:p>
        </w:tc>
      </w:tr>
    </w:tbl>
    <w:p w14:paraId="0A37CE16" w14:textId="5C39C979" w:rsidR="006369C5" w:rsidRDefault="006369C5" w:rsidP="006369C5">
      <w:pPr>
        <w:pStyle w:val="Maintext"/>
        <w:spacing w:before="120" w:after="120"/>
        <w:jc w:val="both"/>
      </w:pPr>
      <w:bookmarkStart w:id="124" w:name="_Toc39649455"/>
    </w:p>
    <w:tbl>
      <w:tblPr>
        <w:tblW w:w="14341" w:type="dxa"/>
        <w:tblInd w:w="9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Look w:val="04A0" w:firstRow="1" w:lastRow="0" w:firstColumn="1" w:lastColumn="0" w:noHBand="0" w:noVBand="1"/>
      </w:tblPr>
      <w:tblGrid>
        <w:gridCol w:w="3740"/>
        <w:gridCol w:w="10601"/>
      </w:tblGrid>
      <w:tr w:rsidR="0056443F" w:rsidRPr="00235357" w14:paraId="68B859D8" w14:textId="77777777" w:rsidTr="0056443F">
        <w:trPr>
          <w:trHeight w:val="378"/>
        </w:trPr>
        <w:tc>
          <w:tcPr>
            <w:tcW w:w="3740" w:type="dxa"/>
            <w:shd w:val="clear" w:color="auto" w:fill="FFFFFF" w:themeFill="background1"/>
            <w:vAlign w:val="center"/>
            <w:hideMark/>
          </w:tcPr>
          <w:p w14:paraId="1287A97C" w14:textId="77777777" w:rsidR="0056443F" w:rsidRPr="00873A2B" w:rsidRDefault="0056443F" w:rsidP="004E413D">
            <w:pPr>
              <w:rPr>
                <w:rFonts w:cs="Arial"/>
                <w:b/>
                <w:color w:val="000000"/>
                <w:szCs w:val="22"/>
              </w:rPr>
            </w:pPr>
            <w:r>
              <w:rPr>
                <w:rFonts w:cs="Arial"/>
                <w:b/>
                <w:color w:val="000000"/>
                <w:szCs w:val="22"/>
              </w:rPr>
              <w:t>Total artefacts in this Package:</w:t>
            </w:r>
          </w:p>
        </w:tc>
        <w:tc>
          <w:tcPr>
            <w:tcW w:w="10601" w:type="dxa"/>
            <w:shd w:val="clear" w:color="auto" w:fill="FFFFFF" w:themeFill="background1"/>
            <w:noWrap/>
            <w:vAlign w:val="center"/>
            <w:hideMark/>
          </w:tcPr>
          <w:p w14:paraId="797DC340" w14:textId="16BF735E" w:rsidR="0056443F" w:rsidRPr="00873A2B" w:rsidRDefault="0056443F" w:rsidP="004E413D">
            <w:pPr>
              <w:rPr>
                <w:rFonts w:cs="Arial"/>
                <w:b/>
                <w:bCs/>
                <w:color w:val="000000"/>
                <w:szCs w:val="22"/>
              </w:rPr>
            </w:pPr>
            <w:r>
              <w:rPr>
                <w:rFonts w:cs="Arial"/>
                <w:b/>
                <w:bCs/>
                <w:color w:val="000000"/>
                <w:szCs w:val="22"/>
              </w:rPr>
              <w:t>1</w:t>
            </w:r>
            <w:r w:rsidR="003352B2">
              <w:rPr>
                <w:rFonts w:cs="Arial"/>
                <w:b/>
                <w:bCs/>
                <w:color w:val="000000"/>
                <w:szCs w:val="22"/>
              </w:rPr>
              <w:t>1</w:t>
            </w:r>
          </w:p>
        </w:tc>
      </w:tr>
      <w:tr w:rsidR="0056443F" w:rsidRPr="00235357" w14:paraId="66B3DC1A" w14:textId="77777777" w:rsidTr="0056443F">
        <w:trPr>
          <w:trHeight w:val="378"/>
        </w:trPr>
        <w:tc>
          <w:tcPr>
            <w:tcW w:w="3740" w:type="dxa"/>
            <w:shd w:val="clear" w:color="auto" w:fill="FFFFFF" w:themeFill="background1"/>
            <w:vAlign w:val="center"/>
            <w:hideMark/>
          </w:tcPr>
          <w:p w14:paraId="035BAD62" w14:textId="77777777" w:rsidR="0056443F" w:rsidRPr="00873A2B" w:rsidRDefault="0056443F" w:rsidP="004E413D">
            <w:pPr>
              <w:rPr>
                <w:rFonts w:cs="Arial"/>
                <w:color w:val="000000"/>
                <w:szCs w:val="22"/>
              </w:rPr>
            </w:pPr>
            <w:r w:rsidRPr="00873A2B">
              <w:rPr>
                <w:rFonts w:cs="Arial"/>
                <w:color w:val="000000"/>
                <w:szCs w:val="22"/>
              </w:rPr>
              <w:t>Present artefacts</w:t>
            </w:r>
          </w:p>
        </w:tc>
        <w:tc>
          <w:tcPr>
            <w:tcW w:w="10601" w:type="dxa"/>
            <w:shd w:val="clear" w:color="auto" w:fill="FFFFFF" w:themeFill="background1"/>
            <w:noWrap/>
            <w:vAlign w:val="center"/>
          </w:tcPr>
          <w:p w14:paraId="6F172A04" w14:textId="3B032B27" w:rsidR="0056443F" w:rsidRPr="00873A2B" w:rsidRDefault="00E42B96" w:rsidP="004E413D">
            <w:pPr>
              <w:rPr>
                <w:rFonts w:cs="Arial"/>
                <w:color w:val="000000"/>
                <w:szCs w:val="22"/>
              </w:rPr>
            </w:pPr>
            <w:r>
              <w:rPr>
                <w:rFonts w:cs="Arial"/>
                <w:color w:val="000000"/>
                <w:szCs w:val="22"/>
              </w:rPr>
              <w:t>10</w:t>
            </w:r>
          </w:p>
        </w:tc>
      </w:tr>
      <w:tr w:rsidR="0056443F" w:rsidRPr="00235357" w14:paraId="48D410FD" w14:textId="77777777" w:rsidTr="0056443F">
        <w:tblPrEx>
          <w:shd w:val="clear" w:color="auto" w:fill="FFFFFF"/>
        </w:tblPrEx>
        <w:trPr>
          <w:trHeight w:val="378"/>
        </w:trPr>
        <w:tc>
          <w:tcPr>
            <w:tcW w:w="3740" w:type="dxa"/>
            <w:shd w:val="clear" w:color="auto" w:fill="FFFFFF"/>
            <w:vAlign w:val="center"/>
            <w:hideMark/>
          </w:tcPr>
          <w:p w14:paraId="1D0FCD01" w14:textId="77777777" w:rsidR="0056443F" w:rsidRPr="00873A2B" w:rsidRDefault="0056443F" w:rsidP="004E413D">
            <w:pPr>
              <w:rPr>
                <w:rFonts w:cs="Arial"/>
                <w:color w:val="000000"/>
                <w:szCs w:val="22"/>
              </w:rPr>
            </w:pPr>
            <w:r w:rsidRPr="00873A2B">
              <w:rPr>
                <w:rFonts w:cs="Arial"/>
                <w:color w:val="000000"/>
                <w:szCs w:val="22"/>
              </w:rPr>
              <w:t>New artefacts</w:t>
            </w:r>
          </w:p>
        </w:tc>
        <w:tc>
          <w:tcPr>
            <w:tcW w:w="10601" w:type="dxa"/>
            <w:shd w:val="clear" w:color="auto" w:fill="FFFFFF"/>
            <w:noWrap/>
            <w:vAlign w:val="center"/>
          </w:tcPr>
          <w:p w14:paraId="02386700" w14:textId="77777777" w:rsidR="0056443F" w:rsidRPr="00873A2B" w:rsidRDefault="0056443F" w:rsidP="004E413D">
            <w:pPr>
              <w:rPr>
                <w:rFonts w:cs="Arial"/>
                <w:color w:val="000000"/>
                <w:szCs w:val="22"/>
              </w:rPr>
            </w:pPr>
            <w:r w:rsidRPr="00A90946">
              <w:rPr>
                <w:rFonts w:cs="Arial"/>
                <w:color w:val="000000"/>
                <w:szCs w:val="22"/>
              </w:rPr>
              <w:t>0</w:t>
            </w:r>
            <w:r>
              <w:rPr>
                <w:rFonts w:cs="Arial"/>
                <w:color w:val="000000"/>
                <w:szCs w:val="22"/>
              </w:rPr>
              <w:t>0</w:t>
            </w:r>
          </w:p>
        </w:tc>
      </w:tr>
      <w:tr w:rsidR="0056443F" w:rsidRPr="00235357" w14:paraId="027937C9" w14:textId="77777777" w:rsidTr="0056443F">
        <w:tblPrEx>
          <w:shd w:val="clear" w:color="auto" w:fill="FFFFFF"/>
        </w:tblPrEx>
        <w:trPr>
          <w:trHeight w:val="378"/>
        </w:trPr>
        <w:tc>
          <w:tcPr>
            <w:tcW w:w="3740" w:type="dxa"/>
            <w:shd w:val="clear" w:color="auto" w:fill="FFFFFF"/>
            <w:vAlign w:val="center"/>
            <w:hideMark/>
          </w:tcPr>
          <w:p w14:paraId="0A9C9747" w14:textId="77777777" w:rsidR="0056443F" w:rsidRPr="00873A2B" w:rsidRDefault="0056443F" w:rsidP="004E413D">
            <w:pPr>
              <w:rPr>
                <w:rFonts w:cs="Arial"/>
                <w:color w:val="000000"/>
                <w:szCs w:val="22"/>
              </w:rPr>
            </w:pPr>
            <w:r w:rsidRPr="00873A2B">
              <w:rPr>
                <w:rFonts w:cs="Arial"/>
                <w:color w:val="000000"/>
                <w:szCs w:val="22"/>
              </w:rPr>
              <w:t>Updated artefacts</w:t>
            </w:r>
          </w:p>
        </w:tc>
        <w:tc>
          <w:tcPr>
            <w:tcW w:w="10601" w:type="dxa"/>
            <w:shd w:val="clear" w:color="auto" w:fill="FFFFFF"/>
            <w:noWrap/>
            <w:vAlign w:val="center"/>
          </w:tcPr>
          <w:p w14:paraId="34642F59" w14:textId="2F4121D1" w:rsidR="0056443F" w:rsidRPr="00873A2B" w:rsidRDefault="0056443F" w:rsidP="004E413D">
            <w:pPr>
              <w:rPr>
                <w:rFonts w:cs="Arial"/>
                <w:color w:val="000000"/>
                <w:szCs w:val="22"/>
              </w:rPr>
            </w:pPr>
            <w:r>
              <w:rPr>
                <w:rFonts w:cs="Arial"/>
                <w:color w:val="000000"/>
                <w:szCs w:val="22"/>
              </w:rPr>
              <w:t>0</w:t>
            </w:r>
            <w:r w:rsidR="00E42B96">
              <w:rPr>
                <w:rFonts w:cs="Arial"/>
                <w:color w:val="000000"/>
                <w:szCs w:val="22"/>
              </w:rPr>
              <w:t>1</w:t>
            </w:r>
          </w:p>
        </w:tc>
      </w:tr>
      <w:tr w:rsidR="0056443F" w:rsidRPr="00235357" w14:paraId="16FA63A5" w14:textId="77777777" w:rsidTr="0056443F">
        <w:trPr>
          <w:trHeight w:val="378"/>
        </w:trPr>
        <w:tc>
          <w:tcPr>
            <w:tcW w:w="3740" w:type="dxa"/>
            <w:shd w:val="clear" w:color="auto" w:fill="FFFFFF" w:themeFill="background1"/>
            <w:vAlign w:val="center"/>
            <w:hideMark/>
          </w:tcPr>
          <w:p w14:paraId="7F5DD44F" w14:textId="77777777" w:rsidR="0056443F" w:rsidRPr="00873A2B" w:rsidRDefault="0056443F" w:rsidP="004E413D">
            <w:pPr>
              <w:rPr>
                <w:rFonts w:cs="Arial"/>
                <w:color w:val="000000"/>
                <w:szCs w:val="22"/>
              </w:rPr>
            </w:pPr>
            <w:r w:rsidRPr="00873A2B">
              <w:rPr>
                <w:rFonts w:cs="Arial"/>
                <w:color w:val="000000"/>
                <w:szCs w:val="22"/>
              </w:rPr>
              <w:t>Pending artefacts</w:t>
            </w:r>
          </w:p>
        </w:tc>
        <w:tc>
          <w:tcPr>
            <w:tcW w:w="10601" w:type="dxa"/>
            <w:shd w:val="clear" w:color="auto" w:fill="FFFFFF" w:themeFill="background1"/>
            <w:noWrap/>
            <w:vAlign w:val="center"/>
          </w:tcPr>
          <w:p w14:paraId="4DA6E70B" w14:textId="77777777" w:rsidR="0056443F" w:rsidRPr="00873A2B" w:rsidRDefault="0056443F" w:rsidP="004E413D">
            <w:pPr>
              <w:rPr>
                <w:rFonts w:cs="Arial"/>
                <w:color w:val="000000"/>
                <w:szCs w:val="22"/>
              </w:rPr>
            </w:pPr>
            <w:r w:rsidRPr="00873A2B">
              <w:rPr>
                <w:rFonts w:cs="Arial"/>
                <w:color w:val="000000"/>
                <w:szCs w:val="22"/>
              </w:rPr>
              <w:t>00</w:t>
            </w:r>
          </w:p>
        </w:tc>
      </w:tr>
      <w:tr w:rsidR="0056443F" w:rsidRPr="00235357" w14:paraId="464C6E50" w14:textId="77777777" w:rsidTr="0056443F">
        <w:trPr>
          <w:trHeight w:val="378"/>
        </w:trPr>
        <w:tc>
          <w:tcPr>
            <w:tcW w:w="3740" w:type="dxa"/>
            <w:shd w:val="clear" w:color="auto" w:fill="FFFFFF" w:themeFill="background1"/>
            <w:vAlign w:val="center"/>
          </w:tcPr>
          <w:p w14:paraId="1ECD71D5" w14:textId="77777777" w:rsidR="0056443F" w:rsidRPr="00873A2B" w:rsidRDefault="0056443F" w:rsidP="004E413D">
            <w:pPr>
              <w:rPr>
                <w:rFonts w:cs="Arial"/>
                <w:color w:val="000000"/>
                <w:szCs w:val="22"/>
              </w:rPr>
            </w:pPr>
            <w:r w:rsidRPr="00873A2B">
              <w:rPr>
                <w:rFonts w:cs="Arial"/>
                <w:color w:val="000000"/>
                <w:szCs w:val="22"/>
              </w:rPr>
              <w:t>Removed artefacts</w:t>
            </w:r>
          </w:p>
        </w:tc>
        <w:tc>
          <w:tcPr>
            <w:tcW w:w="10601" w:type="dxa"/>
            <w:shd w:val="clear" w:color="auto" w:fill="FFFFFF" w:themeFill="background1"/>
            <w:noWrap/>
            <w:vAlign w:val="center"/>
          </w:tcPr>
          <w:p w14:paraId="4A94B765" w14:textId="77777777" w:rsidR="0056443F" w:rsidRPr="00873A2B" w:rsidRDefault="0056443F" w:rsidP="004E413D">
            <w:pPr>
              <w:rPr>
                <w:rFonts w:cs="Arial"/>
                <w:color w:val="000000"/>
                <w:szCs w:val="22"/>
              </w:rPr>
            </w:pPr>
            <w:r w:rsidRPr="00873A2B">
              <w:rPr>
                <w:rFonts w:cs="Arial"/>
                <w:color w:val="000000"/>
                <w:szCs w:val="22"/>
              </w:rPr>
              <w:t>0</w:t>
            </w:r>
            <w:r>
              <w:rPr>
                <w:rFonts w:cs="Arial"/>
                <w:color w:val="000000"/>
                <w:szCs w:val="22"/>
              </w:rPr>
              <w:t>0</w:t>
            </w:r>
          </w:p>
        </w:tc>
      </w:tr>
    </w:tbl>
    <w:p w14:paraId="3B0B2A21" w14:textId="13C2A62F" w:rsidR="006369C5" w:rsidRDefault="006369C5">
      <w:pPr>
        <w:rPr>
          <w:rFonts w:cs="Arial"/>
          <w:b/>
          <w:caps/>
          <w:kern w:val="36"/>
          <w:sz w:val="24"/>
        </w:rPr>
      </w:pPr>
    </w:p>
    <w:p w14:paraId="4982557B" w14:textId="0A6CB643" w:rsidR="00D55EA4" w:rsidRDefault="00D55EA4" w:rsidP="00D55EA4">
      <w:pPr>
        <w:pStyle w:val="Head1"/>
        <w:tabs>
          <w:tab w:val="clear" w:pos="2130"/>
        </w:tabs>
        <w:ind w:left="431" w:hanging="431"/>
        <w:jc w:val="both"/>
        <w:rPr>
          <w:color w:val="1F497D"/>
        </w:rPr>
      </w:pPr>
      <w:bookmarkStart w:id="125" w:name="_Toc193285850"/>
      <w:bookmarkEnd w:id="124"/>
      <w:r>
        <w:rPr>
          <w:color w:val="1F497D"/>
        </w:rPr>
        <w:lastRenderedPageBreak/>
        <w:t>C#</w:t>
      </w:r>
      <w:r w:rsidRPr="00D55EA4">
        <w:rPr>
          <w:color w:val="1F497D"/>
        </w:rPr>
        <w:t xml:space="preserve"> changes</w:t>
      </w:r>
      <w:bookmarkEnd w:id="125"/>
    </w:p>
    <w:p w14:paraId="66E1820F" w14:textId="44B94C21" w:rsidR="003E4A30" w:rsidRDefault="003E4A30" w:rsidP="004E6E7E">
      <w:pPr>
        <w:pStyle w:val="Heading2"/>
        <w:spacing w:before="200"/>
      </w:pPr>
      <w:bookmarkStart w:id="126" w:name="_Toc193285851"/>
      <w:r>
        <w:t xml:space="preserve">Technical </w:t>
      </w:r>
      <w:r w:rsidR="004E5592">
        <w:t>c</w:t>
      </w:r>
      <w:r>
        <w:t>hanges</w:t>
      </w:r>
      <w:bookmarkEnd w:id="126"/>
    </w:p>
    <w:p w14:paraId="49340D98" w14:textId="61062D9A" w:rsidR="00D55EA4" w:rsidRDefault="00A06894" w:rsidP="004574BB">
      <w:pPr>
        <w:pStyle w:val="Maintext"/>
        <w:spacing w:before="60" w:after="60"/>
      </w:pPr>
      <w:r>
        <w:t xml:space="preserve">The table below </w:t>
      </w:r>
      <w:r w:rsidRPr="000F4C35">
        <w:t xml:space="preserve">outlines the changes made in the </w:t>
      </w:r>
      <w:r w:rsidR="00D55EA4" w:rsidRPr="000F4C35">
        <w:t>C#</w:t>
      </w:r>
      <w:r w:rsidRPr="000F4C35">
        <w:t xml:space="preserve"> files </w:t>
      </w:r>
      <w:r w:rsidR="00D55EA4" w:rsidRPr="000F4C35">
        <w:t xml:space="preserve">where the code has been updated, </w:t>
      </w:r>
      <w:r w:rsidR="007D0644" w:rsidRPr="000F4C35">
        <w:t>yet</w:t>
      </w:r>
      <w:r w:rsidR="00D55EA4" w:rsidRPr="000F4C35">
        <w:t xml:space="preserve"> the design artefact </w:t>
      </w:r>
      <w:proofErr w:type="gramStart"/>
      <w:r w:rsidR="00D55EA4" w:rsidRPr="000F4C35">
        <w:t>have</w:t>
      </w:r>
      <w:proofErr w:type="gramEnd"/>
      <w:r w:rsidR="00D55EA4" w:rsidRPr="000F4C35">
        <w:t xml:space="preserve"> remained the same.</w:t>
      </w:r>
      <w:r w:rsidR="00D55EA4">
        <w:t xml:space="preserve"> Where both the code and design has </w:t>
      </w:r>
      <w:r w:rsidR="00635504">
        <w:t>changed this</w:t>
      </w:r>
      <w:r w:rsidR="00D55EA4">
        <w:t xml:space="preserve"> will be reflected in the individual design artefact (validation rules) maintained in the </w:t>
      </w:r>
      <w:proofErr w:type="gramStart"/>
      <w:r w:rsidR="00D55EA4">
        <w:t>package, and</w:t>
      </w:r>
      <w:proofErr w:type="gramEnd"/>
      <w:r w:rsidR="00D55EA4">
        <w:t xml:space="preserve"> will not be called out in the table below.</w:t>
      </w:r>
    </w:p>
    <w:tbl>
      <w:tblPr>
        <w:tblW w:w="14742" w:type="dxa"/>
        <w:tblInd w:w="93" w:type="dxa"/>
        <w:tblLayout w:type="fixed"/>
        <w:tblLook w:val="04A0" w:firstRow="1" w:lastRow="0" w:firstColumn="1" w:lastColumn="0" w:noHBand="0" w:noVBand="1"/>
      </w:tblPr>
      <w:tblGrid>
        <w:gridCol w:w="2311"/>
        <w:gridCol w:w="1624"/>
        <w:gridCol w:w="1087"/>
        <w:gridCol w:w="2968"/>
        <w:gridCol w:w="1840"/>
        <w:gridCol w:w="52"/>
        <w:gridCol w:w="2833"/>
        <w:gridCol w:w="2027"/>
      </w:tblGrid>
      <w:tr w:rsidR="00E25631" w:rsidRPr="00DA3D78" w14:paraId="0E040C65" w14:textId="77777777" w:rsidTr="00C50B6C">
        <w:trPr>
          <w:trHeight w:val="288"/>
          <w:tblHeader/>
        </w:trPr>
        <w:tc>
          <w:tcPr>
            <w:tcW w:w="2311" w:type="dxa"/>
            <w:tcBorders>
              <w:top w:val="single" w:sz="4" w:space="0" w:color="95B3D7"/>
              <w:left w:val="nil"/>
              <w:bottom w:val="single" w:sz="4" w:space="0" w:color="95B3D7"/>
              <w:right w:val="nil"/>
            </w:tcBorders>
            <w:shd w:val="clear" w:color="4F81BD" w:fill="4F81BD"/>
            <w:noWrap/>
            <w:hideMark/>
          </w:tcPr>
          <w:p w14:paraId="398DE58C" w14:textId="696624F0" w:rsidR="00E25631" w:rsidRPr="00F62D88" w:rsidRDefault="00E25631" w:rsidP="009D10E7">
            <w:pPr>
              <w:spacing w:before="60" w:after="60"/>
              <w:rPr>
                <w:rFonts w:cs="Arial"/>
                <w:b/>
                <w:bCs/>
                <w:color w:val="FFFFFF"/>
                <w:sz w:val="20"/>
                <w:szCs w:val="20"/>
              </w:rPr>
            </w:pPr>
            <w:r w:rsidRPr="00F62D88">
              <w:rPr>
                <w:rFonts w:cs="Arial"/>
                <w:b/>
                <w:color w:val="FFFFFF"/>
                <w:sz w:val="20"/>
                <w:szCs w:val="20"/>
              </w:rPr>
              <w:t xml:space="preserve">Service </w:t>
            </w:r>
            <w:r w:rsidR="009D10E7" w:rsidRPr="00F62D88">
              <w:rPr>
                <w:rFonts w:cs="Arial"/>
                <w:b/>
                <w:color w:val="FFFFFF"/>
                <w:sz w:val="20"/>
                <w:szCs w:val="20"/>
              </w:rPr>
              <w:t>Action</w:t>
            </w:r>
          </w:p>
        </w:tc>
        <w:tc>
          <w:tcPr>
            <w:tcW w:w="1624" w:type="dxa"/>
            <w:tcBorders>
              <w:top w:val="single" w:sz="4" w:space="0" w:color="95B3D7"/>
              <w:left w:val="nil"/>
              <w:bottom w:val="single" w:sz="4" w:space="0" w:color="95B3D7"/>
              <w:right w:val="nil"/>
            </w:tcBorders>
            <w:shd w:val="clear" w:color="4F81BD" w:fill="4F81BD"/>
          </w:tcPr>
          <w:p w14:paraId="13AC0DDE" w14:textId="0D0BBB30" w:rsidR="00E25631" w:rsidRPr="00F62D88" w:rsidRDefault="00451D83" w:rsidP="00DA3D78">
            <w:pPr>
              <w:spacing w:before="60" w:after="60"/>
              <w:rPr>
                <w:rFonts w:cs="Arial"/>
                <w:b/>
                <w:bCs/>
                <w:color w:val="FFFFFF"/>
                <w:sz w:val="20"/>
                <w:szCs w:val="20"/>
              </w:rPr>
            </w:pPr>
            <w:r w:rsidRPr="00F62D88">
              <w:rPr>
                <w:rFonts w:cs="Arial"/>
                <w:b/>
                <w:color w:val="FFFFFF"/>
                <w:sz w:val="20"/>
                <w:szCs w:val="20"/>
              </w:rPr>
              <w:t xml:space="preserve">Rule </w:t>
            </w:r>
            <w:r w:rsidR="00E25631" w:rsidRPr="00F62D88">
              <w:rPr>
                <w:rFonts w:cs="Arial"/>
                <w:b/>
                <w:color w:val="FFFFFF"/>
                <w:sz w:val="20"/>
                <w:szCs w:val="20"/>
              </w:rPr>
              <w:t>ID</w:t>
            </w:r>
          </w:p>
        </w:tc>
        <w:tc>
          <w:tcPr>
            <w:tcW w:w="1087" w:type="dxa"/>
            <w:tcBorders>
              <w:top w:val="single" w:sz="4" w:space="0" w:color="95B3D7"/>
              <w:left w:val="nil"/>
              <w:bottom w:val="single" w:sz="4" w:space="0" w:color="95B3D7"/>
              <w:right w:val="nil"/>
            </w:tcBorders>
            <w:shd w:val="clear" w:color="4F81BD" w:fill="4F81BD"/>
          </w:tcPr>
          <w:p w14:paraId="4A9CC79A" w14:textId="0D40B62D" w:rsidR="00E25631" w:rsidRPr="00F62D88" w:rsidRDefault="00E25631" w:rsidP="00DA3D78">
            <w:pPr>
              <w:spacing w:before="60" w:after="60"/>
              <w:rPr>
                <w:rFonts w:cs="Arial"/>
                <w:b/>
                <w:bCs/>
                <w:color w:val="FFFFFF"/>
                <w:sz w:val="20"/>
                <w:szCs w:val="20"/>
              </w:rPr>
            </w:pPr>
            <w:r w:rsidRPr="00F62D88">
              <w:rPr>
                <w:rFonts w:cs="Arial"/>
                <w:b/>
                <w:color w:val="FFFFFF"/>
                <w:sz w:val="20"/>
                <w:szCs w:val="20"/>
              </w:rPr>
              <w:t>Change</w:t>
            </w:r>
          </w:p>
        </w:tc>
        <w:tc>
          <w:tcPr>
            <w:tcW w:w="2968" w:type="dxa"/>
            <w:tcBorders>
              <w:top w:val="single" w:sz="4" w:space="0" w:color="95B3D7"/>
              <w:left w:val="nil"/>
              <w:bottom w:val="single" w:sz="4" w:space="0" w:color="95B3D7"/>
              <w:right w:val="nil"/>
            </w:tcBorders>
            <w:shd w:val="clear" w:color="4F81BD" w:fill="4F81BD"/>
          </w:tcPr>
          <w:p w14:paraId="7BA2437F" w14:textId="4AD672D8" w:rsidR="00E25631" w:rsidRPr="00F62D88" w:rsidRDefault="00E25631" w:rsidP="00DA3D78">
            <w:pPr>
              <w:spacing w:before="60" w:after="60"/>
              <w:rPr>
                <w:rFonts w:cs="Arial"/>
                <w:b/>
                <w:bCs/>
                <w:color w:val="FFFFFF"/>
                <w:sz w:val="20"/>
                <w:szCs w:val="20"/>
              </w:rPr>
            </w:pPr>
            <w:r w:rsidRPr="00F62D88">
              <w:rPr>
                <w:rFonts w:cs="Arial"/>
                <w:b/>
                <w:color w:val="FFFFFF"/>
                <w:sz w:val="20"/>
                <w:szCs w:val="20"/>
              </w:rPr>
              <w:t>Previous Rule</w:t>
            </w:r>
          </w:p>
        </w:tc>
        <w:tc>
          <w:tcPr>
            <w:tcW w:w="1840" w:type="dxa"/>
            <w:tcBorders>
              <w:top w:val="single" w:sz="4" w:space="0" w:color="95B3D7"/>
              <w:left w:val="nil"/>
              <w:bottom w:val="single" w:sz="4" w:space="0" w:color="95B3D7"/>
              <w:right w:val="nil"/>
            </w:tcBorders>
            <w:shd w:val="clear" w:color="4F81BD" w:fill="4F81BD"/>
            <w:noWrap/>
            <w:hideMark/>
          </w:tcPr>
          <w:p w14:paraId="1B045633" w14:textId="52AD4A63" w:rsidR="00E25631" w:rsidRPr="00F62D88" w:rsidRDefault="00E25631" w:rsidP="00DA3D78">
            <w:pPr>
              <w:spacing w:before="60" w:after="60"/>
              <w:rPr>
                <w:rFonts w:cs="Arial"/>
                <w:b/>
                <w:bCs/>
                <w:color w:val="FFFFFF"/>
                <w:sz w:val="20"/>
                <w:szCs w:val="20"/>
              </w:rPr>
            </w:pPr>
            <w:r w:rsidRPr="00F62D88">
              <w:rPr>
                <w:rFonts w:cs="Arial"/>
                <w:b/>
                <w:color w:val="FFFFFF"/>
                <w:sz w:val="20"/>
                <w:szCs w:val="20"/>
              </w:rPr>
              <w:t>Previous Message ID</w:t>
            </w:r>
          </w:p>
        </w:tc>
        <w:tc>
          <w:tcPr>
            <w:tcW w:w="2885" w:type="dxa"/>
            <w:gridSpan w:val="2"/>
            <w:tcBorders>
              <w:top w:val="single" w:sz="4" w:space="0" w:color="95B3D7"/>
              <w:left w:val="nil"/>
              <w:bottom w:val="single" w:sz="4" w:space="0" w:color="95B3D7"/>
              <w:right w:val="nil"/>
            </w:tcBorders>
            <w:shd w:val="clear" w:color="4F81BD" w:fill="4F81BD"/>
          </w:tcPr>
          <w:p w14:paraId="34727914" w14:textId="5D0BAAAE" w:rsidR="00E25631" w:rsidRPr="00F62D88" w:rsidRDefault="00E25631" w:rsidP="00C50B6C">
            <w:pPr>
              <w:spacing w:before="60" w:after="60"/>
              <w:ind w:left="-112"/>
              <w:rPr>
                <w:rFonts w:cs="Arial"/>
                <w:b/>
                <w:bCs/>
                <w:color w:val="FFFFFF"/>
                <w:sz w:val="20"/>
                <w:szCs w:val="20"/>
              </w:rPr>
            </w:pPr>
            <w:r w:rsidRPr="00F62D88">
              <w:rPr>
                <w:rFonts w:cs="Arial"/>
                <w:b/>
                <w:color w:val="FFFFFF"/>
                <w:sz w:val="20"/>
                <w:szCs w:val="20"/>
              </w:rPr>
              <w:t>New Rule</w:t>
            </w:r>
          </w:p>
        </w:tc>
        <w:tc>
          <w:tcPr>
            <w:tcW w:w="2027" w:type="dxa"/>
            <w:tcBorders>
              <w:top w:val="single" w:sz="4" w:space="0" w:color="95B3D7"/>
              <w:left w:val="nil"/>
              <w:bottom w:val="single" w:sz="4" w:space="0" w:color="95B3D7"/>
              <w:right w:val="nil"/>
            </w:tcBorders>
            <w:shd w:val="clear" w:color="4F81BD" w:fill="4F81BD"/>
          </w:tcPr>
          <w:p w14:paraId="106BAE22" w14:textId="40927151" w:rsidR="00E25631" w:rsidRPr="00F62D88" w:rsidRDefault="00E25631" w:rsidP="00DA3D78">
            <w:pPr>
              <w:spacing w:before="60" w:after="60"/>
              <w:rPr>
                <w:rFonts w:cs="Arial"/>
                <w:b/>
                <w:bCs/>
                <w:color w:val="FFFFFF"/>
                <w:sz w:val="20"/>
                <w:szCs w:val="20"/>
              </w:rPr>
            </w:pPr>
            <w:r w:rsidRPr="00F62D88">
              <w:rPr>
                <w:rFonts w:cs="Arial"/>
                <w:b/>
                <w:color w:val="FFFFFF"/>
                <w:sz w:val="20"/>
                <w:szCs w:val="20"/>
              </w:rPr>
              <w:t>New Message ID</w:t>
            </w:r>
          </w:p>
        </w:tc>
      </w:tr>
      <w:tr w:rsidR="00E25631" w:rsidRPr="00DA3D78" w14:paraId="742ECA2A" w14:textId="77777777" w:rsidTr="00937965">
        <w:trPr>
          <w:trHeight w:val="288"/>
        </w:trPr>
        <w:tc>
          <w:tcPr>
            <w:tcW w:w="2311" w:type="dxa"/>
            <w:tcBorders>
              <w:top w:val="single" w:sz="4" w:space="0" w:color="95B3D7"/>
              <w:left w:val="nil"/>
              <w:bottom w:val="single" w:sz="4" w:space="0" w:color="95B3D7"/>
              <w:right w:val="nil"/>
            </w:tcBorders>
            <w:shd w:val="clear" w:color="auto" w:fill="DBE5F1"/>
            <w:noWrap/>
          </w:tcPr>
          <w:p w14:paraId="4C5C4174" w14:textId="342E6765" w:rsidR="00E25631" w:rsidRPr="000F4C35" w:rsidRDefault="000F72D9" w:rsidP="00DA3D78">
            <w:pPr>
              <w:spacing w:before="60" w:after="60"/>
              <w:rPr>
                <w:rFonts w:cs="Arial"/>
                <w:sz w:val="20"/>
                <w:szCs w:val="20"/>
              </w:rPr>
            </w:pPr>
            <w:r>
              <w:rPr>
                <w:rFonts w:cs="Arial"/>
                <w:sz w:val="20"/>
                <w:szCs w:val="20"/>
              </w:rPr>
              <w:t>None</w:t>
            </w:r>
            <w:r w:rsidR="006D7423">
              <w:rPr>
                <w:rFonts w:cs="Arial"/>
                <w:sz w:val="20"/>
                <w:szCs w:val="20"/>
              </w:rPr>
              <w:t>.</w:t>
            </w:r>
          </w:p>
        </w:tc>
        <w:tc>
          <w:tcPr>
            <w:tcW w:w="1624" w:type="dxa"/>
            <w:tcBorders>
              <w:top w:val="single" w:sz="4" w:space="0" w:color="95B3D7"/>
              <w:left w:val="nil"/>
              <w:bottom w:val="single" w:sz="4" w:space="0" w:color="95B3D7"/>
              <w:right w:val="nil"/>
            </w:tcBorders>
            <w:shd w:val="clear" w:color="auto" w:fill="DBE5F1"/>
          </w:tcPr>
          <w:p w14:paraId="0A47D2EA" w14:textId="77777777" w:rsidR="00E25631" w:rsidRPr="00DA3D78" w:rsidRDefault="00E25631" w:rsidP="00DA3D78">
            <w:pPr>
              <w:spacing w:before="60" w:after="60"/>
              <w:rPr>
                <w:rFonts w:cs="Arial"/>
                <w:color w:val="000000"/>
                <w:sz w:val="20"/>
                <w:szCs w:val="20"/>
              </w:rPr>
            </w:pPr>
          </w:p>
        </w:tc>
        <w:tc>
          <w:tcPr>
            <w:tcW w:w="1087" w:type="dxa"/>
            <w:tcBorders>
              <w:top w:val="single" w:sz="4" w:space="0" w:color="95B3D7"/>
              <w:left w:val="nil"/>
              <w:bottom w:val="single" w:sz="4" w:space="0" w:color="95B3D7"/>
              <w:right w:val="nil"/>
            </w:tcBorders>
            <w:shd w:val="clear" w:color="auto" w:fill="DBE5F1"/>
          </w:tcPr>
          <w:p w14:paraId="00731156" w14:textId="77777777" w:rsidR="00E25631" w:rsidRPr="00DA3D78" w:rsidRDefault="00E25631" w:rsidP="00DA3D78">
            <w:pPr>
              <w:spacing w:before="60" w:after="60"/>
              <w:rPr>
                <w:rFonts w:cs="Arial"/>
                <w:color w:val="000000"/>
                <w:sz w:val="20"/>
                <w:szCs w:val="20"/>
              </w:rPr>
            </w:pPr>
          </w:p>
        </w:tc>
        <w:tc>
          <w:tcPr>
            <w:tcW w:w="2968" w:type="dxa"/>
            <w:tcBorders>
              <w:top w:val="single" w:sz="4" w:space="0" w:color="95B3D7"/>
              <w:left w:val="nil"/>
              <w:bottom w:val="single" w:sz="4" w:space="0" w:color="95B3D7"/>
              <w:right w:val="nil"/>
            </w:tcBorders>
            <w:shd w:val="clear" w:color="auto" w:fill="DBE5F1"/>
          </w:tcPr>
          <w:p w14:paraId="596CB7CE" w14:textId="77777777" w:rsidR="00E25631" w:rsidRPr="00DA3D78" w:rsidRDefault="00E25631" w:rsidP="00DA3D78">
            <w:pPr>
              <w:spacing w:before="60" w:after="60"/>
              <w:rPr>
                <w:rFonts w:cs="Arial"/>
                <w:color w:val="000000"/>
                <w:sz w:val="20"/>
                <w:szCs w:val="20"/>
              </w:rPr>
            </w:pPr>
          </w:p>
        </w:tc>
        <w:tc>
          <w:tcPr>
            <w:tcW w:w="1892" w:type="dxa"/>
            <w:gridSpan w:val="2"/>
            <w:tcBorders>
              <w:top w:val="single" w:sz="4" w:space="0" w:color="95B3D7"/>
              <w:left w:val="nil"/>
              <w:bottom w:val="single" w:sz="4" w:space="0" w:color="95B3D7"/>
              <w:right w:val="nil"/>
            </w:tcBorders>
            <w:shd w:val="clear" w:color="auto" w:fill="DBE5F1"/>
          </w:tcPr>
          <w:p w14:paraId="3AD43015" w14:textId="77777777" w:rsidR="00E25631" w:rsidRPr="00DA3D78" w:rsidRDefault="00E25631" w:rsidP="00DA3D78">
            <w:pPr>
              <w:spacing w:before="60" w:after="60"/>
              <w:rPr>
                <w:rFonts w:cs="Arial"/>
                <w:color w:val="000000"/>
                <w:sz w:val="20"/>
                <w:szCs w:val="20"/>
              </w:rPr>
            </w:pPr>
          </w:p>
        </w:tc>
        <w:tc>
          <w:tcPr>
            <w:tcW w:w="2833" w:type="dxa"/>
            <w:tcBorders>
              <w:top w:val="single" w:sz="4" w:space="0" w:color="95B3D7"/>
              <w:left w:val="nil"/>
              <w:bottom w:val="single" w:sz="4" w:space="0" w:color="95B3D7"/>
              <w:right w:val="nil"/>
            </w:tcBorders>
            <w:shd w:val="clear" w:color="auto" w:fill="DBE5F1"/>
          </w:tcPr>
          <w:p w14:paraId="42C2ED88" w14:textId="77777777" w:rsidR="00E25631" w:rsidRPr="00DA3D78" w:rsidRDefault="00E25631" w:rsidP="00DA3D78">
            <w:pPr>
              <w:spacing w:before="60" w:after="60"/>
              <w:rPr>
                <w:rFonts w:cs="Arial"/>
                <w:color w:val="000000"/>
                <w:sz w:val="20"/>
                <w:szCs w:val="20"/>
              </w:rPr>
            </w:pPr>
          </w:p>
        </w:tc>
        <w:tc>
          <w:tcPr>
            <w:tcW w:w="2027" w:type="dxa"/>
            <w:tcBorders>
              <w:top w:val="single" w:sz="4" w:space="0" w:color="95B3D7"/>
              <w:left w:val="nil"/>
              <w:bottom w:val="single" w:sz="4" w:space="0" w:color="95B3D7"/>
              <w:right w:val="nil"/>
            </w:tcBorders>
            <w:shd w:val="clear" w:color="auto" w:fill="DBE5F1"/>
          </w:tcPr>
          <w:p w14:paraId="79455730" w14:textId="269BD18E" w:rsidR="00E25631" w:rsidRPr="00DA3D78" w:rsidRDefault="00E25631" w:rsidP="00DA3D78">
            <w:pPr>
              <w:spacing w:before="60" w:after="60"/>
              <w:rPr>
                <w:rFonts w:cs="Arial"/>
                <w:color w:val="000000"/>
                <w:sz w:val="20"/>
                <w:szCs w:val="20"/>
              </w:rPr>
            </w:pPr>
          </w:p>
        </w:tc>
      </w:tr>
    </w:tbl>
    <w:p w14:paraId="0367A0BB" w14:textId="77777777" w:rsidR="00A06894" w:rsidRDefault="00A06894" w:rsidP="002E11A1">
      <w:pPr>
        <w:pStyle w:val="Maintext"/>
        <w:jc w:val="both"/>
      </w:pPr>
    </w:p>
    <w:p w14:paraId="24DA7E53" w14:textId="738CE011" w:rsidR="000603D0" w:rsidRPr="00CE361E" w:rsidRDefault="000603D0" w:rsidP="0023370F">
      <w:pPr>
        <w:pStyle w:val="Maintext"/>
        <w:shd w:val="clear" w:color="auto" w:fill="FFFFFF"/>
        <w:ind w:left="993" w:hanging="993"/>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sidR="002A3828">
        <w:rPr>
          <w:rFonts w:cs="Arial"/>
          <w:i/>
          <w:iCs/>
          <w:sz w:val="20"/>
          <w:szCs w:val="20"/>
        </w:rPr>
        <w:t>C#</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31C4998D" w14:textId="49BC3A30" w:rsidR="003E4A30" w:rsidRDefault="003E4A30" w:rsidP="003E4A30">
      <w:pPr>
        <w:pStyle w:val="Heading2"/>
      </w:pPr>
      <w:bookmarkStart w:id="127" w:name="_Toc193285852"/>
      <w:r>
        <w:t xml:space="preserve">Event </w:t>
      </w:r>
      <w:r w:rsidR="004E5592">
        <w:t>m</w:t>
      </w:r>
      <w:r>
        <w:t xml:space="preserve">essage </w:t>
      </w:r>
      <w:r w:rsidR="004E5592">
        <w:t>c</w:t>
      </w:r>
      <w:r>
        <w:t>hanges</w:t>
      </w:r>
      <w:bookmarkEnd w:id="127"/>
    </w:p>
    <w:tbl>
      <w:tblPr>
        <w:tblW w:w="14742" w:type="dxa"/>
        <w:tblInd w:w="93" w:type="dxa"/>
        <w:tblLayout w:type="fixed"/>
        <w:tblLook w:val="04A0" w:firstRow="1" w:lastRow="0" w:firstColumn="1" w:lastColumn="0" w:noHBand="0" w:noVBand="1"/>
      </w:tblPr>
      <w:tblGrid>
        <w:gridCol w:w="2311"/>
        <w:gridCol w:w="1625"/>
        <w:gridCol w:w="1087"/>
        <w:gridCol w:w="2833"/>
        <w:gridCol w:w="1892"/>
        <w:gridCol w:w="3102"/>
        <w:gridCol w:w="1892"/>
      </w:tblGrid>
      <w:tr w:rsidR="0078378F" w:rsidRPr="008D43EE" w14:paraId="66E8798D" w14:textId="77777777" w:rsidTr="00937965">
        <w:trPr>
          <w:trHeight w:val="288"/>
          <w:tblHeader/>
        </w:trPr>
        <w:tc>
          <w:tcPr>
            <w:tcW w:w="2311" w:type="dxa"/>
            <w:tcBorders>
              <w:top w:val="single" w:sz="4" w:space="0" w:color="95B3D7"/>
              <w:left w:val="nil"/>
              <w:bottom w:val="single" w:sz="4" w:space="0" w:color="95B3D7"/>
              <w:right w:val="nil"/>
            </w:tcBorders>
            <w:shd w:val="clear" w:color="4F81BD" w:fill="4F81BD"/>
            <w:noWrap/>
            <w:hideMark/>
          </w:tcPr>
          <w:p w14:paraId="3D24C063" w14:textId="432E1157" w:rsidR="0078378F" w:rsidRPr="008D43EE" w:rsidRDefault="0078378F" w:rsidP="009D10E7">
            <w:pPr>
              <w:spacing w:before="60" w:after="60"/>
              <w:rPr>
                <w:rFonts w:cs="Arial"/>
                <w:b/>
                <w:bCs/>
                <w:color w:val="FFFFFF"/>
                <w:sz w:val="20"/>
                <w:szCs w:val="20"/>
              </w:rPr>
            </w:pPr>
            <w:r w:rsidRPr="008D43EE">
              <w:rPr>
                <w:rFonts w:cs="Arial"/>
                <w:b/>
                <w:color w:val="FFFFFF"/>
                <w:sz w:val="20"/>
                <w:szCs w:val="20"/>
              </w:rPr>
              <w:t xml:space="preserve">Service </w:t>
            </w:r>
            <w:r w:rsidR="009D10E7">
              <w:rPr>
                <w:rFonts w:cs="Arial"/>
                <w:b/>
                <w:color w:val="FFFFFF"/>
                <w:sz w:val="20"/>
                <w:szCs w:val="20"/>
              </w:rPr>
              <w:t>Action</w:t>
            </w:r>
          </w:p>
        </w:tc>
        <w:tc>
          <w:tcPr>
            <w:tcW w:w="1625" w:type="dxa"/>
            <w:tcBorders>
              <w:top w:val="single" w:sz="4" w:space="0" w:color="95B3D7"/>
              <w:left w:val="nil"/>
              <w:bottom w:val="single" w:sz="4" w:space="0" w:color="95B3D7"/>
              <w:right w:val="nil"/>
            </w:tcBorders>
            <w:shd w:val="clear" w:color="4F81BD" w:fill="4F81BD"/>
          </w:tcPr>
          <w:p w14:paraId="45F55B6C" w14:textId="538072EB" w:rsidR="0078378F" w:rsidRPr="008D43EE" w:rsidRDefault="00451D83" w:rsidP="008D43EE">
            <w:pPr>
              <w:spacing w:before="60" w:after="60"/>
              <w:rPr>
                <w:rFonts w:cs="Arial"/>
                <w:b/>
                <w:bCs/>
                <w:color w:val="FFFFFF"/>
                <w:sz w:val="20"/>
                <w:szCs w:val="20"/>
              </w:rPr>
            </w:pPr>
            <w:r w:rsidRPr="008D43EE">
              <w:rPr>
                <w:rFonts w:cs="Arial"/>
                <w:b/>
                <w:color w:val="FFFFFF"/>
                <w:sz w:val="20"/>
                <w:szCs w:val="20"/>
              </w:rPr>
              <w:t>Rule</w:t>
            </w:r>
            <w:r w:rsidR="0078378F" w:rsidRPr="008D43EE">
              <w:rPr>
                <w:rFonts w:cs="Arial"/>
                <w:b/>
                <w:color w:val="FFFFFF"/>
                <w:sz w:val="20"/>
                <w:szCs w:val="20"/>
              </w:rPr>
              <w:t xml:space="preserve"> ID</w:t>
            </w:r>
          </w:p>
        </w:tc>
        <w:tc>
          <w:tcPr>
            <w:tcW w:w="1087" w:type="dxa"/>
            <w:tcBorders>
              <w:top w:val="single" w:sz="4" w:space="0" w:color="95B3D7"/>
              <w:left w:val="nil"/>
              <w:bottom w:val="single" w:sz="4" w:space="0" w:color="95B3D7"/>
              <w:right w:val="nil"/>
            </w:tcBorders>
            <w:shd w:val="clear" w:color="4F81BD" w:fill="4F81BD"/>
          </w:tcPr>
          <w:p w14:paraId="70C126AF"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Change</w:t>
            </w:r>
          </w:p>
        </w:tc>
        <w:tc>
          <w:tcPr>
            <w:tcW w:w="2833" w:type="dxa"/>
            <w:tcBorders>
              <w:top w:val="single" w:sz="4" w:space="0" w:color="95B3D7"/>
              <w:left w:val="nil"/>
              <w:bottom w:val="single" w:sz="4" w:space="0" w:color="95B3D7"/>
              <w:right w:val="nil"/>
            </w:tcBorders>
            <w:shd w:val="clear" w:color="4F81BD" w:fill="4F81BD"/>
          </w:tcPr>
          <w:p w14:paraId="3CF5E95B" w14:textId="7C90FAE7" w:rsidR="0078378F" w:rsidRPr="009D10E7" w:rsidRDefault="0078378F" w:rsidP="008D43EE">
            <w:pPr>
              <w:spacing w:before="60" w:after="60"/>
              <w:rPr>
                <w:rFonts w:cs="Arial"/>
                <w:b/>
                <w:color w:val="FFFFFF"/>
                <w:sz w:val="20"/>
                <w:szCs w:val="20"/>
              </w:rPr>
            </w:pPr>
            <w:r w:rsidRPr="008D43EE">
              <w:rPr>
                <w:rFonts w:cs="Arial"/>
                <w:b/>
                <w:color w:val="FFFFFF"/>
                <w:sz w:val="20"/>
                <w:szCs w:val="20"/>
              </w:rPr>
              <w:t xml:space="preserve">Previous </w:t>
            </w:r>
            <w:r w:rsidR="00EB6F1A" w:rsidRPr="008D43EE">
              <w:rPr>
                <w:rFonts w:cs="Arial"/>
                <w:b/>
                <w:color w:val="FFFFFF"/>
                <w:sz w:val="20"/>
                <w:szCs w:val="20"/>
              </w:rPr>
              <w:t>Event Message</w:t>
            </w:r>
          </w:p>
        </w:tc>
        <w:tc>
          <w:tcPr>
            <w:tcW w:w="1892" w:type="dxa"/>
            <w:tcBorders>
              <w:top w:val="single" w:sz="4" w:space="0" w:color="95B3D7"/>
              <w:left w:val="nil"/>
              <w:bottom w:val="single" w:sz="4" w:space="0" w:color="95B3D7"/>
              <w:right w:val="nil"/>
            </w:tcBorders>
            <w:shd w:val="clear" w:color="4F81BD" w:fill="4F81BD"/>
            <w:noWrap/>
            <w:hideMark/>
          </w:tcPr>
          <w:p w14:paraId="4106238C"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Previous Message ID</w:t>
            </w:r>
          </w:p>
        </w:tc>
        <w:tc>
          <w:tcPr>
            <w:tcW w:w="3102" w:type="dxa"/>
            <w:tcBorders>
              <w:top w:val="single" w:sz="4" w:space="0" w:color="95B3D7"/>
              <w:left w:val="nil"/>
              <w:bottom w:val="single" w:sz="4" w:space="0" w:color="95B3D7"/>
              <w:right w:val="nil"/>
            </w:tcBorders>
            <w:shd w:val="clear" w:color="4F81BD" w:fill="4F81BD"/>
          </w:tcPr>
          <w:p w14:paraId="238E8362" w14:textId="4D7C5F71" w:rsidR="0078378F" w:rsidRPr="008D43EE" w:rsidRDefault="0078378F" w:rsidP="008D43EE">
            <w:pPr>
              <w:spacing w:before="60" w:after="60"/>
              <w:rPr>
                <w:rFonts w:cs="Arial"/>
                <w:b/>
                <w:bCs/>
                <w:color w:val="FFFFFF"/>
                <w:sz w:val="20"/>
                <w:szCs w:val="20"/>
              </w:rPr>
            </w:pPr>
            <w:r w:rsidRPr="008D43EE">
              <w:rPr>
                <w:rFonts w:cs="Arial"/>
                <w:b/>
                <w:color w:val="FFFFFF"/>
                <w:sz w:val="20"/>
                <w:szCs w:val="20"/>
              </w:rPr>
              <w:t xml:space="preserve">New </w:t>
            </w:r>
            <w:r w:rsidR="00EB6F1A" w:rsidRPr="008D43EE">
              <w:rPr>
                <w:rFonts w:cs="Arial"/>
                <w:b/>
                <w:color w:val="FFFFFF"/>
                <w:sz w:val="20"/>
                <w:szCs w:val="20"/>
              </w:rPr>
              <w:t>Event Message</w:t>
            </w:r>
          </w:p>
        </w:tc>
        <w:tc>
          <w:tcPr>
            <w:tcW w:w="1892" w:type="dxa"/>
            <w:tcBorders>
              <w:top w:val="single" w:sz="4" w:space="0" w:color="95B3D7"/>
              <w:left w:val="nil"/>
              <w:bottom w:val="single" w:sz="4" w:space="0" w:color="95B3D7"/>
              <w:right w:val="nil"/>
            </w:tcBorders>
            <w:shd w:val="clear" w:color="4F81BD" w:fill="4F81BD"/>
          </w:tcPr>
          <w:p w14:paraId="2D53120E"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New Message ID</w:t>
            </w:r>
          </w:p>
        </w:tc>
      </w:tr>
      <w:tr w:rsidR="0078378F" w:rsidRPr="008D43EE" w14:paraId="2F5288FB" w14:textId="77777777" w:rsidTr="00937965">
        <w:trPr>
          <w:trHeight w:val="288"/>
        </w:trPr>
        <w:tc>
          <w:tcPr>
            <w:tcW w:w="2311" w:type="dxa"/>
            <w:tcBorders>
              <w:top w:val="single" w:sz="4" w:space="0" w:color="95B3D7"/>
              <w:left w:val="nil"/>
              <w:bottom w:val="single" w:sz="4" w:space="0" w:color="95B3D7"/>
              <w:right w:val="nil"/>
            </w:tcBorders>
            <w:shd w:val="clear" w:color="auto" w:fill="DBE5F1"/>
            <w:noWrap/>
          </w:tcPr>
          <w:p w14:paraId="7F8C0796" w14:textId="73414D27" w:rsidR="0078378F" w:rsidRPr="008D43EE" w:rsidRDefault="00E42B96" w:rsidP="008D43EE">
            <w:pPr>
              <w:spacing w:before="60" w:after="60"/>
              <w:rPr>
                <w:rFonts w:cs="Arial"/>
                <w:color w:val="000000"/>
                <w:sz w:val="20"/>
                <w:szCs w:val="20"/>
              </w:rPr>
            </w:pPr>
            <w:r>
              <w:rPr>
                <w:rFonts w:cs="Arial"/>
                <w:color w:val="000000"/>
                <w:sz w:val="20"/>
                <w:szCs w:val="20"/>
              </w:rPr>
              <w:t>None</w:t>
            </w:r>
            <w:r w:rsidR="006D7423">
              <w:rPr>
                <w:rFonts w:cs="Arial"/>
                <w:color w:val="000000"/>
                <w:sz w:val="20"/>
                <w:szCs w:val="20"/>
              </w:rPr>
              <w:t>.</w:t>
            </w:r>
          </w:p>
        </w:tc>
        <w:tc>
          <w:tcPr>
            <w:tcW w:w="1625" w:type="dxa"/>
            <w:tcBorders>
              <w:top w:val="single" w:sz="4" w:space="0" w:color="95B3D7"/>
              <w:left w:val="nil"/>
              <w:bottom w:val="single" w:sz="4" w:space="0" w:color="95B3D7"/>
              <w:right w:val="nil"/>
            </w:tcBorders>
            <w:shd w:val="clear" w:color="auto" w:fill="DBE5F1"/>
          </w:tcPr>
          <w:p w14:paraId="3A0BFEE0" w14:textId="0F2323AD" w:rsidR="00792064" w:rsidRPr="008D43EE" w:rsidRDefault="00792064" w:rsidP="00064F3F">
            <w:pPr>
              <w:spacing w:before="60" w:after="60"/>
              <w:rPr>
                <w:rFonts w:cs="Arial"/>
                <w:color w:val="000000"/>
                <w:sz w:val="20"/>
                <w:szCs w:val="20"/>
              </w:rPr>
            </w:pPr>
          </w:p>
        </w:tc>
        <w:tc>
          <w:tcPr>
            <w:tcW w:w="1087" w:type="dxa"/>
            <w:tcBorders>
              <w:top w:val="single" w:sz="4" w:space="0" w:color="95B3D7"/>
              <w:left w:val="nil"/>
              <w:bottom w:val="single" w:sz="4" w:space="0" w:color="95B3D7"/>
              <w:right w:val="nil"/>
            </w:tcBorders>
            <w:shd w:val="clear" w:color="auto" w:fill="DBE5F1"/>
          </w:tcPr>
          <w:p w14:paraId="793DBB1A" w14:textId="457D0CFA" w:rsidR="0078378F" w:rsidRPr="008D43EE" w:rsidRDefault="0078378F" w:rsidP="008D43EE">
            <w:pPr>
              <w:spacing w:before="60" w:after="60"/>
              <w:rPr>
                <w:rFonts w:cs="Arial"/>
                <w:color w:val="000000"/>
                <w:sz w:val="20"/>
                <w:szCs w:val="20"/>
              </w:rPr>
            </w:pPr>
          </w:p>
        </w:tc>
        <w:tc>
          <w:tcPr>
            <w:tcW w:w="2833" w:type="dxa"/>
            <w:tcBorders>
              <w:top w:val="single" w:sz="4" w:space="0" w:color="95B3D7"/>
              <w:left w:val="nil"/>
              <w:bottom w:val="single" w:sz="4" w:space="0" w:color="95B3D7"/>
              <w:right w:val="nil"/>
            </w:tcBorders>
            <w:shd w:val="clear" w:color="auto" w:fill="DBE5F1"/>
          </w:tcPr>
          <w:p w14:paraId="503FCB95" w14:textId="22919139" w:rsidR="00792064" w:rsidRPr="008D43EE" w:rsidRDefault="00792064" w:rsidP="00674EA6">
            <w:pPr>
              <w:spacing w:after="60"/>
              <w:rPr>
                <w:rFonts w:cs="Arial"/>
                <w:color w:val="000000"/>
                <w:sz w:val="20"/>
                <w:szCs w:val="20"/>
              </w:rPr>
            </w:pPr>
          </w:p>
        </w:tc>
        <w:tc>
          <w:tcPr>
            <w:tcW w:w="1892" w:type="dxa"/>
            <w:tcBorders>
              <w:top w:val="single" w:sz="4" w:space="0" w:color="95B3D7"/>
              <w:left w:val="nil"/>
              <w:bottom w:val="single" w:sz="4" w:space="0" w:color="95B3D7"/>
              <w:right w:val="nil"/>
            </w:tcBorders>
            <w:shd w:val="clear" w:color="auto" w:fill="DBE5F1"/>
          </w:tcPr>
          <w:p w14:paraId="3A71E5C7" w14:textId="4F524799" w:rsidR="0078378F" w:rsidRPr="008D43EE" w:rsidRDefault="0078378F" w:rsidP="008D43EE">
            <w:pPr>
              <w:spacing w:before="60" w:after="60"/>
              <w:rPr>
                <w:rFonts w:cs="Arial"/>
                <w:color w:val="000000"/>
                <w:sz w:val="20"/>
                <w:szCs w:val="20"/>
              </w:rPr>
            </w:pPr>
          </w:p>
        </w:tc>
        <w:tc>
          <w:tcPr>
            <w:tcW w:w="3102" w:type="dxa"/>
            <w:tcBorders>
              <w:top w:val="single" w:sz="4" w:space="0" w:color="95B3D7"/>
              <w:left w:val="nil"/>
              <w:bottom w:val="single" w:sz="4" w:space="0" w:color="95B3D7"/>
              <w:right w:val="nil"/>
            </w:tcBorders>
            <w:shd w:val="clear" w:color="auto" w:fill="DBE5F1"/>
          </w:tcPr>
          <w:p w14:paraId="3E88C42E" w14:textId="19F10B7C" w:rsidR="0078378F" w:rsidRPr="008D43EE" w:rsidRDefault="0078378F" w:rsidP="005818E8">
            <w:pPr>
              <w:spacing w:after="120"/>
              <w:rPr>
                <w:rFonts w:cs="Arial"/>
                <w:color w:val="000000"/>
                <w:sz w:val="20"/>
                <w:szCs w:val="20"/>
              </w:rPr>
            </w:pPr>
          </w:p>
        </w:tc>
        <w:tc>
          <w:tcPr>
            <w:tcW w:w="1892" w:type="dxa"/>
            <w:tcBorders>
              <w:top w:val="single" w:sz="4" w:space="0" w:color="95B3D7"/>
              <w:left w:val="nil"/>
              <w:bottom w:val="single" w:sz="4" w:space="0" w:color="95B3D7"/>
              <w:right w:val="nil"/>
            </w:tcBorders>
            <w:shd w:val="clear" w:color="auto" w:fill="DBE5F1"/>
          </w:tcPr>
          <w:p w14:paraId="1FDAFE17" w14:textId="58679CA3" w:rsidR="0078378F" w:rsidRPr="008D43EE" w:rsidRDefault="0078378F" w:rsidP="008D43EE">
            <w:pPr>
              <w:spacing w:before="60" w:after="60"/>
              <w:rPr>
                <w:rFonts w:cs="Arial"/>
                <w:color w:val="000000"/>
                <w:sz w:val="20"/>
                <w:szCs w:val="20"/>
              </w:rPr>
            </w:pPr>
          </w:p>
        </w:tc>
      </w:tr>
    </w:tbl>
    <w:p w14:paraId="55762DB7" w14:textId="77777777" w:rsidR="003E4A30" w:rsidRDefault="003E4A30" w:rsidP="002E11A1">
      <w:pPr>
        <w:pStyle w:val="Maintext"/>
        <w:jc w:val="both"/>
      </w:pPr>
    </w:p>
    <w:p w14:paraId="11E963AE" w14:textId="77777777" w:rsidR="006F079F" w:rsidRDefault="006F079F" w:rsidP="002E11A1">
      <w:pPr>
        <w:pStyle w:val="Maintext"/>
        <w:jc w:val="both"/>
      </w:pPr>
    </w:p>
    <w:p w14:paraId="23B67961" w14:textId="4391F1B3" w:rsidR="00DB63C2" w:rsidRPr="00DB63C2" w:rsidRDefault="00DB63C2" w:rsidP="00DB63C2">
      <w:pPr>
        <w:pStyle w:val="Head1"/>
        <w:tabs>
          <w:tab w:val="clear" w:pos="2130"/>
        </w:tabs>
        <w:ind w:left="431" w:hanging="431"/>
        <w:jc w:val="both"/>
        <w:rPr>
          <w:color w:val="1F497D"/>
        </w:rPr>
      </w:pPr>
      <w:bookmarkStart w:id="128" w:name="_Toc193285853"/>
      <w:r>
        <w:rPr>
          <w:color w:val="1F497D"/>
        </w:rPr>
        <w:lastRenderedPageBreak/>
        <w:t>Known issues</w:t>
      </w:r>
      <w:r w:rsidR="00AC5A93">
        <w:rPr>
          <w:color w:val="1F497D"/>
        </w:rPr>
        <w:t xml:space="preserve"> and future scope</w:t>
      </w:r>
      <w:bookmarkEnd w:id="128"/>
    </w:p>
    <w:p w14:paraId="096285DF" w14:textId="04B275AE" w:rsidR="00DB63C2" w:rsidRDefault="00AC5A93" w:rsidP="002E11A1">
      <w:pPr>
        <w:pStyle w:val="Maintext"/>
        <w:jc w:val="both"/>
      </w:pPr>
      <w:r>
        <w:t xml:space="preserve">The following is a list of issues and/or future </w:t>
      </w:r>
      <w:r w:rsidR="00C60616">
        <w:t xml:space="preserve">work to be implemented. </w:t>
      </w:r>
      <w:r>
        <w:t>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78807565" w14:textId="5804F3D4" w:rsidR="00432947" w:rsidRDefault="00104132" w:rsidP="00432947">
      <w:pPr>
        <w:pStyle w:val="Heading2"/>
        <w:spacing w:before="200"/>
      </w:pPr>
      <w:bookmarkStart w:id="129" w:name="_Toc193285854"/>
      <w:r>
        <w:t>Issues and i</w:t>
      </w:r>
      <w:r w:rsidR="00432947">
        <w:t>ncidents</w:t>
      </w:r>
      <w:bookmarkEnd w:id="129"/>
    </w:p>
    <w:tbl>
      <w:tblPr>
        <w:tblW w:w="14742" w:type="dxa"/>
        <w:tblInd w:w="93" w:type="dxa"/>
        <w:tblLayout w:type="fixed"/>
        <w:tblLook w:val="04A0" w:firstRow="1" w:lastRow="0" w:firstColumn="1" w:lastColumn="0" w:noHBand="0" w:noVBand="1"/>
      </w:tblPr>
      <w:tblGrid>
        <w:gridCol w:w="834"/>
        <w:gridCol w:w="2759"/>
        <w:gridCol w:w="2092"/>
        <w:gridCol w:w="1593"/>
        <w:gridCol w:w="3652"/>
        <w:gridCol w:w="1276"/>
        <w:gridCol w:w="1276"/>
        <w:gridCol w:w="1260"/>
      </w:tblGrid>
      <w:tr w:rsidR="00323B9B" w:rsidRPr="00E721B4" w14:paraId="31CEE165" w14:textId="2FF32645" w:rsidTr="001B0D5B">
        <w:trPr>
          <w:trHeight w:val="273"/>
          <w:tblHeader/>
        </w:trPr>
        <w:tc>
          <w:tcPr>
            <w:tcW w:w="834" w:type="dxa"/>
            <w:tcBorders>
              <w:top w:val="single" w:sz="4" w:space="0" w:color="95B3D7"/>
              <w:left w:val="nil"/>
              <w:bottom w:val="single" w:sz="4" w:space="0" w:color="95B3D7"/>
              <w:right w:val="nil"/>
            </w:tcBorders>
            <w:shd w:val="clear" w:color="4F81BD" w:fill="4F81BD"/>
          </w:tcPr>
          <w:p w14:paraId="697CB2E4" w14:textId="77777777" w:rsidR="00323B9B" w:rsidRPr="009E4BD1" w:rsidRDefault="00323B9B" w:rsidP="009402BB">
            <w:pPr>
              <w:spacing w:before="60" w:after="60"/>
              <w:rPr>
                <w:rFonts w:cs="Arial"/>
                <w:b/>
                <w:color w:val="FFFFFF"/>
                <w:sz w:val="20"/>
                <w:szCs w:val="20"/>
              </w:rPr>
            </w:pPr>
            <w:r w:rsidRPr="009E4BD1">
              <w:rPr>
                <w:rFonts w:cs="Arial"/>
                <w:b/>
                <w:color w:val="FFFFFF"/>
                <w:sz w:val="20"/>
                <w:szCs w:val="20"/>
              </w:rPr>
              <w:t xml:space="preserve">Issue </w:t>
            </w:r>
          </w:p>
          <w:p w14:paraId="5808BE8B" w14:textId="6FE7BC60" w:rsidR="00323B9B" w:rsidRPr="009E4BD1" w:rsidRDefault="00323B9B" w:rsidP="009402BB">
            <w:pPr>
              <w:spacing w:before="60" w:after="60"/>
              <w:rPr>
                <w:rFonts w:cs="Arial"/>
                <w:b/>
                <w:color w:val="FFFFFF"/>
                <w:sz w:val="20"/>
                <w:szCs w:val="20"/>
              </w:rPr>
            </w:pPr>
            <w:r w:rsidRPr="009E4BD1">
              <w:rPr>
                <w:rFonts w:cs="Arial"/>
                <w:b/>
                <w:color w:val="FFFFFF"/>
                <w:sz w:val="20"/>
                <w:szCs w:val="20"/>
              </w:rPr>
              <w:t>#</w:t>
            </w:r>
          </w:p>
        </w:tc>
        <w:tc>
          <w:tcPr>
            <w:tcW w:w="2759" w:type="dxa"/>
            <w:tcBorders>
              <w:top w:val="single" w:sz="4" w:space="0" w:color="95B3D7"/>
              <w:left w:val="nil"/>
              <w:bottom w:val="single" w:sz="4" w:space="0" w:color="95B3D7"/>
              <w:right w:val="nil"/>
            </w:tcBorders>
            <w:shd w:val="clear" w:color="4F81BD" w:fill="4F81BD"/>
            <w:noWrap/>
            <w:hideMark/>
          </w:tcPr>
          <w:p w14:paraId="1ADCE699" w14:textId="1A92BF6F" w:rsidR="00323B9B" w:rsidRPr="009E4BD1" w:rsidRDefault="00323B9B" w:rsidP="009402BB">
            <w:pPr>
              <w:spacing w:before="60" w:after="60"/>
              <w:rPr>
                <w:rFonts w:cs="Arial"/>
                <w:b/>
                <w:bCs/>
                <w:color w:val="FFFFFF"/>
                <w:sz w:val="20"/>
                <w:szCs w:val="20"/>
              </w:rPr>
            </w:pPr>
            <w:r w:rsidRPr="009E4BD1">
              <w:rPr>
                <w:rFonts w:cs="Arial"/>
                <w:b/>
                <w:color w:val="FFFFFF"/>
                <w:sz w:val="20"/>
                <w:szCs w:val="20"/>
              </w:rPr>
              <w:t>Issue</w:t>
            </w:r>
            <w:r w:rsidR="0032288E" w:rsidRPr="009E4BD1">
              <w:rPr>
                <w:rFonts w:cs="Arial"/>
                <w:b/>
                <w:color w:val="FFFFFF"/>
                <w:sz w:val="20"/>
                <w:szCs w:val="20"/>
              </w:rPr>
              <w:t xml:space="preserve"> Description</w:t>
            </w:r>
          </w:p>
        </w:tc>
        <w:tc>
          <w:tcPr>
            <w:tcW w:w="2092" w:type="dxa"/>
            <w:tcBorders>
              <w:top w:val="single" w:sz="4" w:space="0" w:color="95B3D7"/>
              <w:left w:val="nil"/>
              <w:bottom w:val="single" w:sz="4" w:space="0" w:color="95B3D7"/>
              <w:right w:val="nil"/>
            </w:tcBorders>
            <w:shd w:val="clear" w:color="4F81BD" w:fill="4F81BD"/>
          </w:tcPr>
          <w:p w14:paraId="085339B0" w14:textId="77777777" w:rsidR="00323B9B" w:rsidRPr="009E4BD1" w:rsidRDefault="00323B9B" w:rsidP="009402BB">
            <w:pPr>
              <w:spacing w:before="60" w:after="60"/>
              <w:rPr>
                <w:rFonts w:cs="Arial"/>
                <w:b/>
                <w:color w:val="FFFFFF"/>
                <w:sz w:val="20"/>
                <w:szCs w:val="20"/>
              </w:rPr>
            </w:pPr>
            <w:r w:rsidRPr="009E4BD1">
              <w:rPr>
                <w:rFonts w:cs="Arial"/>
                <w:b/>
                <w:color w:val="FFFFFF"/>
                <w:sz w:val="20"/>
                <w:szCs w:val="20"/>
              </w:rPr>
              <w:t xml:space="preserve">Impacted </w:t>
            </w:r>
          </w:p>
          <w:p w14:paraId="27873727" w14:textId="449DADD6" w:rsidR="00323B9B" w:rsidRPr="009E4BD1" w:rsidRDefault="009229A7" w:rsidP="00A55906">
            <w:pPr>
              <w:spacing w:before="60" w:after="60"/>
              <w:rPr>
                <w:rFonts w:cs="Arial"/>
                <w:b/>
                <w:bCs/>
                <w:color w:val="FFFFFF"/>
                <w:sz w:val="20"/>
                <w:szCs w:val="20"/>
              </w:rPr>
            </w:pPr>
            <w:r w:rsidRPr="009E4BD1">
              <w:rPr>
                <w:rFonts w:cs="Arial"/>
                <w:b/>
                <w:color w:val="FFFFFF"/>
                <w:sz w:val="20"/>
                <w:szCs w:val="20"/>
              </w:rPr>
              <w:t>Interactions</w:t>
            </w:r>
          </w:p>
        </w:tc>
        <w:tc>
          <w:tcPr>
            <w:tcW w:w="1593" w:type="dxa"/>
            <w:tcBorders>
              <w:top w:val="single" w:sz="4" w:space="0" w:color="95B3D7"/>
              <w:left w:val="nil"/>
              <w:bottom w:val="single" w:sz="4" w:space="0" w:color="95B3D7"/>
              <w:right w:val="nil"/>
            </w:tcBorders>
            <w:shd w:val="clear" w:color="4F81BD" w:fill="4F81BD"/>
          </w:tcPr>
          <w:p w14:paraId="095B9628" w14:textId="007E74E8" w:rsidR="00323B9B" w:rsidRPr="009E4BD1" w:rsidRDefault="00163D02" w:rsidP="00163D02">
            <w:pPr>
              <w:spacing w:before="60" w:after="60"/>
              <w:rPr>
                <w:rFonts w:cs="Arial"/>
                <w:b/>
                <w:bCs/>
                <w:color w:val="FFFFFF"/>
                <w:sz w:val="20"/>
                <w:szCs w:val="20"/>
              </w:rPr>
            </w:pPr>
            <w:r w:rsidRPr="009E4BD1">
              <w:rPr>
                <w:rFonts w:cs="Arial"/>
                <w:b/>
                <w:color w:val="FFFFFF"/>
                <w:sz w:val="20"/>
                <w:szCs w:val="20"/>
              </w:rPr>
              <w:t>Reference</w:t>
            </w:r>
            <w:r w:rsidR="00323B9B" w:rsidRPr="009E4BD1">
              <w:rPr>
                <w:rFonts w:cs="Arial"/>
                <w:b/>
                <w:color w:val="FFFFFF"/>
                <w:sz w:val="20"/>
                <w:szCs w:val="20"/>
              </w:rPr>
              <w:t xml:space="preserve"> Number</w:t>
            </w:r>
          </w:p>
        </w:tc>
        <w:tc>
          <w:tcPr>
            <w:tcW w:w="3652" w:type="dxa"/>
            <w:tcBorders>
              <w:top w:val="single" w:sz="4" w:space="0" w:color="95B3D7"/>
              <w:left w:val="nil"/>
              <w:bottom w:val="single" w:sz="4" w:space="0" w:color="95B3D7"/>
              <w:right w:val="nil"/>
            </w:tcBorders>
            <w:shd w:val="clear" w:color="4F81BD" w:fill="4F81BD"/>
            <w:noWrap/>
            <w:hideMark/>
          </w:tcPr>
          <w:p w14:paraId="1A23B4CB" w14:textId="5FA6F1D1" w:rsidR="00323B9B" w:rsidRPr="009E4BD1" w:rsidRDefault="00323B9B" w:rsidP="009402BB">
            <w:pPr>
              <w:spacing w:before="60" w:after="60"/>
              <w:rPr>
                <w:rFonts w:cs="Arial"/>
                <w:b/>
                <w:bCs/>
                <w:color w:val="FFFFFF"/>
                <w:sz w:val="20"/>
                <w:szCs w:val="20"/>
              </w:rPr>
            </w:pPr>
            <w:r w:rsidRPr="009E4BD1">
              <w:rPr>
                <w:rFonts w:cs="Arial"/>
                <w:b/>
                <w:color w:val="FFFFFF"/>
                <w:sz w:val="20"/>
                <w:szCs w:val="20"/>
              </w:rPr>
              <w:t>Resolution</w:t>
            </w:r>
          </w:p>
        </w:tc>
        <w:tc>
          <w:tcPr>
            <w:tcW w:w="1276" w:type="dxa"/>
            <w:tcBorders>
              <w:top w:val="single" w:sz="4" w:space="0" w:color="95B3D7"/>
              <w:left w:val="nil"/>
              <w:bottom w:val="single" w:sz="4" w:space="0" w:color="95B3D7"/>
              <w:right w:val="nil"/>
            </w:tcBorders>
            <w:shd w:val="clear" w:color="4F81BD" w:fill="4F81BD"/>
          </w:tcPr>
          <w:p w14:paraId="44BF26E5" w14:textId="77777777" w:rsidR="00323B9B" w:rsidRPr="009E4BD1" w:rsidRDefault="00323B9B" w:rsidP="009402BB">
            <w:pPr>
              <w:spacing w:before="60" w:after="60"/>
              <w:rPr>
                <w:rFonts w:cs="Arial"/>
                <w:b/>
                <w:color w:val="FFFFFF"/>
                <w:sz w:val="20"/>
                <w:szCs w:val="20"/>
              </w:rPr>
            </w:pPr>
            <w:r w:rsidRPr="009E4BD1">
              <w:rPr>
                <w:rFonts w:cs="Arial"/>
                <w:b/>
                <w:color w:val="FFFFFF"/>
                <w:sz w:val="20"/>
                <w:szCs w:val="20"/>
              </w:rPr>
              <w:t xml:space="preserve">Proposed </w:t>
            </w:r>
          </w:p>
          <w:p w14:paraId="561FB532" w14:textId="7444035E" w:rsidR="00323B9B" w:rsidRPr="009E4BD1" w:rsidRDefault="00323B9B" w:rsidP="009402BB">
            <w:pPr>
              <w:spacing w:before="60" w:after="60"/>
              <w:rPr>
                <w:rFonts w:cs="Arial"/>
                <w:b/>
                <w:color w:val="FFFFFF"/>
                <w:sz w:val="20"/>
                <w:szCs w:val="20"/>
              </w:rPr>
            </w:pPr>
            <w:r w:rsidRPr="009E4BD1">
              <w:rPr>
                <w:rFonts w:cs="Arial"/>
                <w:b/>
                <w:color w:val="FFFFFF"/>
                <w:sz w:val="20"/>
                <w:szCs w:val="20"/>
              </w:rPr>
              <w:t>EVTE Date</w:t>
            </w:r>
          </w:p>
        </w:tc>
        <w:tc>
          <w:tcPr>
            <w:tcW w:w="1276" w:type="dxa"/>
            <w:tcBorders>
              <w:top w:val="single" w:sz="4" w:space="0" w:color="95B3D7"/>
              <w:left w:val="nil"/>
              <w:bottom w:val="single" w:sz="4" w:space="0" w:color="95B3D7"/>
              <w:right w:val="nil"/>
            </w:tcBorders>
            <w:shd w:val="clear" w:color="4F81BD" w:fill="4F81BD"/>
          </w:tcPr>
          <w:p w14:paraId="704227BA" w14:textId="77777777" w:rsidR="00323B9B" w:rsidRPr="009E4BD1" w:rsidRDefault="00323B9B" w:rsidP="009402BB">
            <w:pPr>
              <w:spacing w:before="60" w:after="60"/>
              <w:rPr>
                <w:rFonts w:cs="Arial"/>
                <w:b/>
                <w:color w:val="FFFFFF"/>
                <w:sz w:val="20"/>
                <w:szCs w:val="20"/>
              </w:rPr>
            </w:pPr>
            <w:r w:rsidRPr="009E4BD1">
              <w:rPr>
                <w:rFonts w:cs="Arial"/>
                <w:b/>
                <w:color w:val="FFFFFF"/>
                <w:sz w:val="20"/>
                <w:szCs w:val="20"/>
              </w:rPr>
              <w:t>Proposed</w:t>
            </w:r>
          </w:p>
          <w:p w14:paraId="66DB9ECB" w14:textId="2C01DC64" w:rsidR="00323B9B" w:rsidRPr="009E4BD1" w:rsidRDefault="00323B9B" w:rsidP="009402BB">
            <w:pPr>
              <w:spacing w:before="60" w:after="60"/>
              <w:rPr>
                <w:rFonts w:cs="Arial"/>
                <w:b/>
                <w:bCs/>
                <w:color w:val="FFFFFF"/>
                <w:sz w:val="20"/>
                <w:szCs w:val="20"/>
              </w:rPr>
            </w:pPr>
            <w:r w:rsidRPr="009E4BD1">
              <w:rPr>
                <w:rFonts w:cs="Arial"/>
                <w:b/>
                <w:color w:val="FFFFFF"/>
                <w:sz w:val="20"/>
                <w:szCs w:val="20"/>
              </w:rPr>
              <w:t>PROD Date</w:t>
            </w:r>
          </w:p>
        </w:tc>
        <w:tc>
          <w:tcPr>
            <w:tcW w:w="1260" w:type="dxa"/>
            <w:tcBorders>
              <w:top w:val="single" w:sz="4" w:space="0" w:color="95B3D7"/>
              <w:left w:val="nil"/>
              <w:bottom w:val="single" w:sz="4" w:space="0" w:color="95B3D7"/>
              <w:right w:val="nil"/>
            </w:tcBorders>
            <w:shd w:val="clear" w:color="4F81BD" w:fill="4F81BD"/>
          </w:tcPr>
          <w:p w14:paraId="1E100221" w14:textId="7DAFB78D" w:rsidR="00323B9B" w:rsidRPr="009E4BD1" w:rsidRDefault="004946B8" w:rsidP="000F72D9">
            <w:pPr>
              <w:tabs>
                <w:tab w:val="left" w:pos="1338"/>
              </w:tabs>
              <w:spacing w:before="60" w:after="60"/>
              <w:rPr>
                <w:rFonts w:cs="Arial"/>
                <w:b/>
                <w:color w:val="FFFFFF"/>
                <w:sz w:val="20"/>
                <w:szCs w:val="20"/>
              </w:rPr>
            </w:pPr>
            <w:r w:rsidRPr="009E4BD1">
              <w:rPr>
                <w:rFonts w:cs="Arial"/>
                <w:b/>
                <w:color w:val="FFFFFF"/>
                <w:sz w:val="20"/>
                <w:szCs w:val="20"/>
              </w:rPr>
              <w:t xml:space="preserve">Issue </w:t>
            </w:r>
            <w:proofErr w:type="gramStart"/>
            <w:r w:rsidRPr="009E4BD1">
              <w:rPr>
                <w:rFonts w:cs="Arial"/>
                <w:b/>
                <w:color w:val="FFFFFF"/>
                <w:sz w:val="20"/>
                <w:szCs w:val="20"/>
              </w:rPr>
              <w:t>Status</w:t>
            </w:r>
            <w:r w:rsidR="00C87D35" w:rsidRPr="009E4BD1">
              <w:rPr>
                <w:rFonts w:cs="Arial"/>
                <w:b/>
                <w:color w:val="FFFFFF"/>
                <w:sz w:val="20"/>
                <w:szCs w:val="20"/>
              </w:rPr>
              <w:t>(</w:t>
            </w:r>
            <w:proofErr w:type="gramEnd"/>
            <w:r w:rsidR="00C87D35" w:rsidRPr="009E4BD1">
              <w:rPr>
                <w:rFonts w:cs="Arial"/>
                <w:b/>
                <w:color w:val="FFFFFF"/>
                <w:sz w:val="20"/>
                <w:szCs w:val="20"/>
              </w:rPr>
              <w:t>Open/Closed</w:t>
            </w:r>
            <w:r w:rsidR="00947AD7" w:rsidRPr="009E4BD1">
              <w:rPr>
                <w:rFonts w:cs="Arial"/>
                <w:b/>
                <w:color w:val="FFFFFF"/>
                <w:sz w:val="20"/>
                <w:szCs w:val="20"/>
              </w:rPr>
              <w:t>/Deferred</w:t>
            </w:r>
            <w:r w:rsidR="00C87D35" w:rsidRPr="009E4BD1">
              <w:rPr>
                <w:rFonts w:cs="Arial"/>
                <w:b/>
                <w:color w:val="FFFFFF"/>
                <w:sz w:val="20"/>
                <w:szCs w:val="20"/>
              </w:rPr>
              <w:t>)</w:t>
            </w:r>
          </w:p>
        </w:tc>
      </w:tr>
      <w:tr w:rsidR="000B781C" w:rsidRPr="00723F48" w14:paraId="6CE32A79" w14:textId="672E7664" w:rsidTr="001B0D5B">
        <w:trPr>
          <w:trHeight w:val="273"/>
        </w:trPr>
        <w:tc>
          <w:tcPr>
            <w:tcW w:w="834" w:type="dxa"/>
            <w:tcBorders>
              <w:top w:val="single" w:sz="4" w:space="0" w:color="95B3D7"/>
              <w:left w:val="nil"/>
              <w:bottom w:val="single" w:sz="4" w:space="0" w:color="95B3D7"/>
              <w:right w:val="nil"/>
            </w:tcBorders>
            <w:shd w:val="clear" w:color="auto" w:fill="DBE5F1" w:themeFill="accent1" w:themeFillTint="33"/>
          </w:tcPr>
          <w:p w14:paraId="4BB49442" w14:textId="1D4F564F" w:rsidR="000B781C" w:rsidRPr="00723F48" w:rsidRDefault="000B781C" w:rsidP="00B93B13">
            <w:pPr>
              <w:spacing w:before="60" w:after="60"/>
              <w:rPr>
                <w:rFonts w:cs="Arial"/>
                <w:color w:val="000000"/>
                <w:sz w:val="20"/>
                <w:szCs w:val="20"/>
              </w:rPr>
            </w:pPr>
            <w:r w:rsidRPr="00723F48">
              <w:rPr>
                <w:rFonts w:cs="Arial"/>
                <w:color w:val="000000"/>
                <w:sz w:val="20"/>
                <w:szCs w:val="20"/>
              </w:rPr>
              <w:t>1</w:t>
            </w:r>
          </w:p>
        </w:tc>
        <w:tc>
          <w:tcPr>
            <w:tcW w:w="2759" w:type="dxa"/>
            <w:tcBorders>
              <w:top w:val="single" w:sz="4" w:space="0" w:color="95B3D7"/>
              <w:left w:val="nil"/>
              <w:bottom w:val="single" w:sz="4" w:space="0" w:color="95B3D7"/>
              <w:right w:val="nil"/>
            </w:tcBorders>
            <w:shd w:val="clear" w:color="auto" w:fill="DBE5F1" w:themeFill="accent1" w:themeFillTint="33"/>
            <w:noWrap/>
          </w:tcPr>
          <w:p w14:paraId="68A99E54" w14:textId="2278F82A" w:rsidR="000B781C" w:rsidRPr="00723F48" w:rsidRDefault="00FA49AF" w:rsidP="00F901AA">
            <w:pPr>
              <w:spacing w:before="60" w:after="60"/>
              <w:rPr>
                <w:rFonts w:cs="Arial"/>
                <w:color w:val="000000"/>
                <w:sz w:val="20"/>
                <w:szCs w:val="20"/>
              </w:rPr>
            </w:pPr>
            <w:r w:rsidRPr="00FA49AF">
              <w:rPr>
                <w:rFonts w:cs="Arial"/>
                <w:color w:val="000000"/>
                <w:sz w:val="20"/>
                <w:szCs w:val="20"/>
              </w:rPr>
              <w:t xml:space="preserve">ASMT146 ‘Sum of Shortfall Amounts’ field </w:t>
            </w:r>
            <w:r>
              <w:rPr>
                <w:rFonts w:cs="Arial"/>
                <w:color w:val="000000"/>
                <w:sz w:val="20"/>
                <w:szCs w:val="20"/>
              </w:rPr>
              <w:t>does</w:t>
            </w:r>
            <w:r w:rsidRPr="00FA49AF">
              <w:rPr>
                <w:rFonts w:cs="Arial"/>
                <w:color w:val="000000"/>
                <w:sz w:val="20"/>
                <w:szCs w:val="20"/>
              </w:rPr>
              <w:t xml:space="preserve"> not return a value in all circumstances</w:t>
            </w:r>
            <w:r>
              <w:rPr>
                <w:rFonts w:cs="Arial"/>
                <w:color w:val="000000"/>
                <w:sz w:val="20"/>
                <w:szCs w:val="20"/>
              </w:rPr>
              <w:t>.</w:t>
            </w:r>
          </w:p>
        </w:tc>
        <w:tc>
          <w:tcPr>
            <w:tcW w:w="2092" w:type="dxa"/>
            <w:tcBorders>
              <w:top w:val="single" w:sz="4" w:space="0" w:color="95B3D7"/>
              <w:left w:val="nil"/>
              <w:bottom w:val="single" w:sz="4" w:space="0" w:color="95B3D7"/>
              <w:right w:val="nil"/>
            </w:tcBorders>
            <w:shd w:val="clear" w:color="auto" w:fill="DBE5F1" w:themeFill="accent1" w:themeFillTint="33"/>
          </w:tcPr>
          <w:p w14:paraId="4E2BF706" w14:textId="6EF0B37C" w:rsidR="000B781C" w:rsidRPr="00723F48" w:rsidRDefault="00F51CA7" w:rsidP="00F51CA7">
            <w:pPr>
              <w:spacing w:before="60" w:after="60"/>
              <w:rPr>
                <w:rFonts w:cs="Arial"/>
                <w:color w:val="000000"/>
                <w:sz w:val="20"/>
                <w:szCs w:val="20"/>
              </w:rPr>
            </w:pPr>
            <w:r w:rsidRPr="00723F48">
              <w:rPr>
                <w:rFonts w:cs="Arial"/>
                <w:color w:val="000000"/>
                <w:sz w:val="20"/>
                <w:szCs w:val="20"/>
              </w:rPr>
              <w:t>asmt.0003.2018.get</w:t>
            </w:r>
          </w:p>
        </w:tc>
        <w:tc>
          <w:tcPr>
            <w:tcW w:w="1593" w:type="dxa"/>
            <w:tcBorders>
              <w:top w:val="single" w:sz="4" w:space="0" w:color="95B3D7"/>
              <w:left w:val="nil"/>
              <w:bottom w:val="single" w:sz="4" w:space="0" w:color="95B3D7"/>
              <w:right w:val="nil"/>
            </w:tcBorders>
            <w:shd w:val="clear" w:color="auto" w:fill="DBE5F1" w:themeFill="accent1" w:themeFillTint="33"/>
          </w:tcPr>
          <w:p w14:paraId="6CA09994" w14:textId="6830A2BF" w:rsidR="00810AF7" w:rsidRPr="00810AF7" w:rsidRDefault="00FA49AF" w:rsidP="00B93B13">
            <w:pPr>
              <w:spacing w:before="60" w:after="60"/>
              <w:rPr>
                <w:color w:val="000000"/>
                <w:sz w:val="20"/>
                <w:szCs w:val="20"/>
              </w:rPr>
            </w:pPr>
            <w:r>
              <w:rPr>
                <w:color w:val="000000"/>
                <w:sz w:val="20"/>
                <w:szCs w:val="20"/>
              </w:rPr>
              <w:t>INC003071918</w:t>
            </w:r>
          </w:p>
          <w:p w14:paraId="07B07A59" w14:textId="1F5A820E" w:rsidR="00810AF7" w:rsidRPr="00723F48" w:rsidRDefault="00810AF7" w:rsidP="00B93B13">
            <w:pPr>
              <w:spacing w:before="60" w:after="60"/>
              <w:rPr>
                <w:rFonts w:cs="Arial"/>
                <w:color w:val="000000"/>
                <w:sz w:val="20"/>
                <w:szCs w:val="20"/>
              </w:rPr>
            </w:pPr>
            <w:r w:rsidRPr="00810AF7">
              <w:rPr>
                <w:rFonts w:cs="Arial"/>
                <w:color w:val="000000"/>
                <w:sz w:val="20"/>
                <w:szCs w:val="20"/>
              </w:rPr>
              <w:t>2519880</w:t>
            </w:r>
          </w:p>
        </w:tc>
        <w:tc>
          <w:tcPr>
            <w:tcW w:w="3652" w:type="dxa"/>
            <w:tcBorders>
              <w:top w:val="single" w:sz="4" w:space="0" w:color="95B3D7"/>
              <w:left w:val="nil"/>
              <w:bottom w:val="single" w:sz="4" w:space="0" w:color="95B3D7"/>
              <w:right w:val="nil"/>
            </w:tcBorders>
            <w:shd w:val="clear" w:color="auto" w:fill="DBE5F1" w:themeFill="accent1" w:themeFillTint="33"/>
          </w:tcPr>
          <w:p w14:paraId="2B791BC9" w14:textId="39A3DBA6" w:rsidR="00D951C1" w:rsidRPr="009D3600" w:rsidRDefault="00FA49AF" w:rsidP="001C3B5D">
            <w:pPr>
              <w:spacing w:before="60" w:after="120"/>
              <w:rPr>
                <w:rFonts w:cs="Arial"/>
                <w:color w:val="000000"/>
                <w:sz w:val="20"/>
                <w:szCs w:val="20"/>
              </w:rPr>
            </w:pPr>
            <w:r w:rsidRPr="00FA49AF">
              <w:rPr>
                <w:rFonts w:cs="Arial"/>
                <w:color w:val="000000"/>
                <w:sz w:val="20"/>
                <w:szCs w:val="20"/>
              </w:rPr>
              <w:t xml:space="preserve">ASMT146 ‘Sum of shortfall </w:t>
            </w:r>
            <w:proofErr w:type="gramStart"/>
            <w:r w:rsidRPr="00FA49AF">
              <w:rPr>
                <w:rFonts w:cs="Arial"/>
                <w:color w:val="000000"/>
                <w:sz w:val="20"/>
                <w:szCs w:val="20"/>
              </w:rPr>
              <w:t>amounts’</w:t>
            </w:r>
            <w:proofErr w:type="gramEnd"/>
            <w:r w:rsidRPr="00FA49AF">
              <w:rPr>
                <w:rFonts w:cs="Arial"/>
                <w:color w:val="000000"/>
                <w:sz w:val="20"/>
                <w:szCs w:val="20"/>
              </w:rPr>
              <w:t xml:space="preserve"> will return a value in all circumstances where applicable for </w:t>
            </w:r>
            <w:r w:rsidR="00810AF7" w:rsidRPr="00FA49AF">
              <w:rPr>
                <w:rFonts w:cs="Arial"/>
                <w:color w:val="000000"/>
                <w:sz w:val="20"/>
                <w:szCs w:val="20"/>
              </w:rPr>
              <w:t xml:space="preserve">2016 </w:t>
            </w:r>
            <w:r w:rsidR="00810AF7">
              <w:rPr>
                <w:rFonts w:cs="Arial"/>
                <w:color w:val="000000"/>
                <w:sz w:val="20"/>
                <w:szCs w:val="20"/>
              </w:rPr>
              <w:t>financial years onward</w:t>
            </w:r>
            <w:r>
              <w:rPr>
                <w:rFonts w:cs="Arial"/>
                <w:color w:val="000000"/>
                <w:sz w:val="20"/>
                <w:szCs w:val="20"/>
              </w:rPr>
              <w:t>.</w:t>
            </w:r>
          </w:p>
        </w:tc>
        <w:tc>
          <w:tcPr>
            <w:tcW w:w="1276" w:type="dxa"/>
            <w:tcBorders>
              <w:top w:val="single" w:sz="4" w:space="0" w:color="95B3D7"/>
              <w:left w:val="nil"/>
              <w:bottom w:val="single" w:sz="4" w:space="0" w:color="95B3D7"/>
              <w:right w:val="nil"/>
            </w:tcBorders>
            <w:shd w:val="clear" w:color="auto" w:fill="DBE5F1" w:themeFill="accent1" w:themeFillTint="33"/>
          </w:tcPr>
          <w:p w14:paraId="08D34F5E" w14:textId="583390D0" w:rsidR="00423D60" w:rsidRPr="00723F48" w:rsidRDefault="00FA49AF" w:rsidP="008C5DA8">
            <w:pPr>
              <w:spacing w:before="60" w:after="60"/>
              <w:rPr>
                <w:rFonts w:cs="Arial"/>
                <w:color w:val="000000"/>
                <w:sz w:val="20"/>
                <w:szCs w:val="20"/>
              </w:rPr>
            </w:pPr>
            <w:r w:rsidRPr="00FA49AF">
              <w:rPr>
                <w:rFonts w:cs="Arial"/>
                <w:color w:val="000000"/>
                <w:sz w:val="20"/>
                <w:szCs w:val="20"/>
              </w:rPr>
              <w:t>Not scheduled</w:t>
            </w:r>
          </w:p>
        </w:tc>
        <w:tc>
          <w:tcPr>
            <w:tcW w:w="1276" w:type="dxa"/>
            <w:tcBorders>
              <w:top w:val="single" w:sz="4" w:space="0" w:color="95B3D7"/>
              <w:left w:val="nil"/>
              <w:bottom w:val="single" w:sz="4" w:space="0" w:color="95B3D7"/>
              <w:right w:val="nil"/>
            </w:tcBorders>
            <w:shd w:val="clear" w:color="auto" w:fill="DBE5F1" w:themeFill="accent1" w:themeFillTint="33"/>
          </w:tcPr>
          <w:p w14:paraId="602BB8DF" w14:textId="6C64A839" w:rsidR="000B781C" w:rsidRPr="00D951C1" w:rsidRDefault="00FA49AF" w:rsidP="00B93B13">
            <w:pPr>
              <w:spacing w:before="60" w:after="60"/>
              <w:rPr>
                <w:rFonts w:cs="Arial"/>
                <w:iCs/>
                <w:color w:val="000000"/>
                <w:sz w:val="20"/>
                <w:szCs w:val="20"/>
              </w:rPr>
            </w:pPr>
            <w:r w:rsidRPr="00FA49AF">
              <w:rPr>
                <w:rFonts w:cs="Arial"/>
                <w:iCs/>
                <w:color w:val="000000"/>
                <w:sz w:val="20"/>
                <w:szCs w:val="20"/>
              </w:rPr>
              <w:t>Not scheduled</w:t>
            </w:r>
          </w:p>
        </w:tc>
        <w:tc>
          <w:tcPr>
            <w:tcW w:w="1260" w:type="dxa"/>
            <w:tcBorders>
              <w:top w:val="single" w:sz="4" w:space="0" w:color="95B3D7"/>
              <w:left w:val="nil"/>
              <w:bottom w:val="single" w:sz="4" w:space="0" w:color="95B3D7"/>
              <w:right w:val="nil"/>
            </w:tcBorders>
            <w:shd w:val="clear" w:color="auto" w:fill="DBE5F1" w:themeFill="accent1" w:themeFillTint="33"/>
          </w:tcPr>
          <w:p w14:paraId="7C80C253" w14:textId="601BBB68" w:rsidR="000B781C" w:rsidRPr="00723F48" w:rsidRDefault="001C3B5D" w:rsidP="00735C93">
            <w:pPr>
              <w:tabs>
                <w:tab w:val="left" w:pos="1338"/>
              </w:tabs>
              <w:spacing w:before="60" w:after="60"/>
              <w:rPr>
                <w:rFonts w:cs="Arial"/>
                <w:sz w:val="20"/>
                <w:szCs w:val="20"/>
              </w:rPr>
            </w:pPr>
            <w:r>
              <w:rPr>
                <w:rFonts w:cs="Arial"/>
                <w:sz w:val="20"/>
                <w:szCs w:val="20"/>
              </w:rPr>
              <w:t>Open</w:t>
            </w:r>
          </w:p>
        </w:tc>
      </w:tr>
    </w:tbl>
    <w:p w14:paraId="42D1E942" w14:textId="77777777" w:rsidR="00094840" w:rsidRDefault="00094840" w:rsidP="00094840"/>
    <w:p w14:paraId="68BF1ACB" w14:textId="476D2FDC" w:rsidR="000A2929" w:rsidRDefault="000A2929" w:rsidP="00094840">
      <w:pPr>
        <w:pStyle w:val="Heading2"/>
        <w:spacing w:before="360"/>
      </w:pPr>
      <w:bookmarkStart w:id="130" w:name="_Toc193285855"/>
      <w:r>
        <w:t xml:space="preserve">Future </w:t>
      </w:r>
      <w:r w:rsidR="00D14A8F">
        <w:t>scope</w:t>
      </w:r>
      <w:bookmarkEnd w:id="130"/>
    </w:p>
    <w:tbl>
      <w:tblPr>
        <w:tblW w:w="14729" w:type="dxa"/>
        <w:tblInd w:w="93" w:type="dxa"/>
        <w:tblLayout w:type="fixed"/>
        <w:tblLook w:val="04A0" w:firstRow="1" w:lastRow="0" w:firstColumn="1" w:lastColumn="0" w:noHBand="0" w:noVBand="1"/>
      </w:tblPr>
      <w:tblGrid>
        <w:gridCol w:w="1041"/>
        <w:gridCol w:w="2915"/>
        <w:gridCol w:w="4088"/>
        <w:gridCol w:w="2163"/>
        <w:gridCol w:w="757"/>
        <w:gridCol w:w="731"/>
        <w:gridCol w:w="545"/>
        <w:gridCol w:w="863"/>
        <w:gridCol w:w="412"/>
        <w:gridCol w:w="1214"/>
      </w:tblGrid>
      <w:tr w:rsidR="0058727E" w:rsidRPr="00E721B4" w14:paraId="258B99A9" w14:textId="77777777" w:rsidTr="00A251EB">
        <w:trPr>
          <w:trHeight w:val="273"/>
          <w:tblHeader/>
        </w:trPr>
        <w:tc>
          <w:tcPr>
            <w:tcW w:w="1041" w:type="dxa"/>
            <w:tcBorders>
              <w:top w:val="single" w:sz="4" w:space="0" w:color="95B3D7"/>
              <w:left w:val="nil"/>
              <w:bottom w:val="single" w:sz="4" w:space="0" w:color="95B3D7"/>
              <w:right w:val="nil"/>
            </w:tcBorders>
            <w:shd w:val="clear" w:color="4F81BD" w:fill="4F81BD"/>
          </w:tcPr>
          <w:p w14:paraId="6C4DC988" w14:textId="6B31B530" w:rsidR="0058727E" w:rsidRDefault="0058727E" w:rsidP="00C21C4C">
            <w:pPr>
              <w:spacing w:before="60" w:after="60"/>
              <w:rPr>
                <w:rFonts w:cs="Arial"/>
                <w:b/>
                <w:color w:val="FFFFFF"/>
                <w:sz w:val="20"/>
                <w:szCs w:val="20"/>
              </w:rPr>
            </w:pPr>
            <w:r>
              <w:rPr>
                <w:rFonts w:cs="Arial"/>
                <w:b/>
                <w:color w:val="FFFFFF"/>
                <w:sz w:val="20"/>
                <w:szCs w:val="20"/>
              </w:rPr>
              <w:t xml:space="preserve">Change </w:t>
            </w:r>
          </w:p>
          <w:p w14:paraId="7F394DBB" w14:textId="77777777" w:rsidR="0058727E" w:rsidRPr="00E721B4" w:rsidRDefault="0058727E" w:rsidP="00C21C4C">
            <w:pPr>
              <w:spacing w:before="60" w:after="60"/>
              <w:rPr>
                <w:rFonts w:cs="Arial"/>
                <w:b/>
                <w:color w:val="FFFFFF"/>
                <w:sz w:val="20"/>
                <w:szCs w:val="20"/>
              </w:rPr>
            </w:pPr>
            <w:r>
              <w:rPr>
                <w:rFonts w:cs="Arial"/>
                <w:b/>
                <w:color w:val="FFFFFF"/>
                <w:sz w:val="20"/>
                <w:szCs w:val="20"/>
              </w:rPr>
              <w:t>#</w:t>
            </w:r>
          </w:p>
        </w:tc>
        <w:tc>
          <w:tcPr>
            <w:tcW w:w="2915" w:type="dxa"/>
            <w:tcBorders>
              <w:top w:val="single" w:sz="4" w:space="0" w:color="95B3D7"/>
              <w:left w:val="nil"/>
              <w:bottom w:val="single" w:sz="4" w:space="0" w:color="95B3D7"/>
              <w:right w:val="nil"/>
            </w:tcBorders>
            <w:shd w:val="clear" w:color="4F81BD" w:fill="4F81BD"/>
            <w:noWrap/>
            <w:hideMark/>
          </w:tcPr>
          <w:p w14:paraId="5467EB5B" w14:textId="050F5537" w:rsidR="0058727E" w:rsidRPr="00E721B4" w:rsidRDefault="0058727E" w:rsidP="00A251EB">
            <w:pPr>
              <w:spacing w:before="60" w:after="60"/>
              <w:ind w:left="-111"/>
              <w:rPr>
                <w:rFonts w:cs="Arial"/>
                <w:b/>
                <w:bCs/>
                <w:color w:val="FFFFFF"/>
                <w:sz w:val="20"/>
                <w:szCs w:val="20"/>
              </w:rPr>
            </w:pPr>
            <w:r>
              <w:rPr>
                <w:rFonts w:cs="Arial"/>
                <w:b/>
                <w:color w:val="FFFFFF"/>
                <w:sz w:val="20"/>
                <w:szCs w:val="20"/>
              </w:rPr>
              <w:t>Change Description</w:t>
            </w:r>
          </w:p>
        </w:tc>
        <w:tc>
          <w:tcPr>
            <w:tcW w:w="7008" w:type="dxa"/>
            <w:gridSpan w:val="3"/>
            <w:tcBorders>
              <w:top w:val="single" w:sz="4" w:space="0" w:color="95B3D7"/>
              <w:left w:val="nil"/>
              <w:bottom w:val="single" w:sz="4" w:space="0" w:color="95B3D7"/>
              <w:right w:val="nil"/>
            </w:tcBorders>
            <w:shd w:val="clear" w:color="4F81BD" w:fill="4F81BD"/>
          </w:tcPr>
          <w:p w14:paraId="31BCD59B" w14:textId="77777777" w:rsidR="0058727E" w:rsidRDefault="0058727E" w:rsidP="00C21C4C">
            <w:pPr>
              <w:spacing w:before="60" w:after="60"/>
              <w:rPr>
                <w:rFonts w:cs="Arial"/>
                <w:b/>
                <w:color w:val="FFFFFF"/>
                <w:sz w:val="20"/>
                <w:szCs w:val="20"/>
              </w:rPr>
            </w:pPr>
            <w:r w:rsidRPr="00E721B4">
              <w:rPr>
                <w:rFonts w:cs="Arial"/>
                <w:b/>
                <w:color w:val="FFFFFF"/>
                <w:sz w:val="20"/>
                <w:szCs w:val="20"/>
              </w:rPr>
              <w:t xml:space="preserve">Impacted </w:t>
            </w:r>
          </w:p>
          <w:p w14:paraId="345B6317" w14:textId="77777777" w:rsidR="0058727E" w:rsidRPr="00E721B4" w:rsidRDefault="0058727E" w:rsidP="00C21C4C">
            <w:pPr>
              <w:spacing w:before="60" w:after="60"/>
              <w:rPr>
                <w:rFonts w:cs="Arial"/>
                <w:b/>
                <w:bCs/>
                <w:color w:val="FFFFFF"/>
                <w:sz w:val="20"/>
                <w:szCs w:val="20"/>
              </w:rPr>
            </w:pPr>
            <w:r>
              <w:rPr>
                <w:rFonts w:cs="Arial"/>
                <w:b/>
                <w:color w:val="FFFFFF"/>
                <w:sz w:val="20"/>
                <w:szCs w:val="20"/>
              </w:rPr>
              <w:t>Interactions</w:t>
            </w:r>
          </w:p>
        </w:tc>
        <w:tc>
          <w:tcPr>
            <w:tcW w:w="1276" w:type="dxa"/>
            <w:gridSpan w:val="2"/>
            <w:tcBorders>
              <w:top w:val="single" w:sz="4" w:space="0" w:color="95B3D7"/>
              <w:left w:val="nil"/>
              <w:bottom w:val="single" w:sz="4" w:space="0" w:color="95B3D7"/>
              <w:right w:val="nil"/>
            </w:tcBorders>
            <w:shd w:val="clear" w:color="4F81BD" w:fill="4F81BD"/>
          </w:tcPr>
          <w:p w14:paraId="0AF6B47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 xml:space="preserve">Proposed </w:t>
            </w:r>
          </w:p>
          <w:p w14:paraId="35767CC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EVTE Date</w:t>
            </w:r>
          </w:p>
        </w:tc>
        <w:tc>
          <w:tcPr>
            <w:tcW w:w="1275" w:type="dxa"/>
            <w:gridSpan w:val="2"/>
            <w:tcBorders>
              <w:top w:val="single" w:sz="4" w:space="0" w:color="95B3D7"/>
              <w:left w:val="nil"/>
              <w:bottom w:val="single" w:sz="4" w:space="0" w:color="95B3D7"/>
              <w:right w:val="nil"/>
            </w:tcBorders>
            <w:shd w:val="clear" w:color="4F81BD" w:fill="4F81BD"/>
          </w:tcPr>
          <w:p w14:paraId="1D9E54BC"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Proposed</w:t>
            </w:r>
          </w:p>
          <w:p w14:paraId="5E2573BB" w14:textId="77777777" w:rsidR="0058727E" w:rsidRPr="00E721B4" w:rsidRDefault="0058727E" w:rsidP="00C21C4C">
            <w:pPr>
              <w:spacing w:before="60" w:after="60"/>
              <w:rPr>
                <w:rFonts w:cs="Arial"/>
                <w:b/>
                <w:bCs/>
                <w:color w:val="FFFFFF"/>
                <w:sz w:val="20"/>
                <w:szCs w:val="20"/>
              </w:rPr>
            </w:pPr>
            <w:r w:rsidRPr="00E721B4">
              <w:rPr>
                <w:rFonts w:cs="Arial"/>
                <w:b/>
                <w:color w:val="FFFFFF"/>
                <w:sz w:val="20"/>
                <w:szCs w:val="20"/>
              </w:rPr>
              <w:t>PROD Date</w:t>
            </w:r>
          </w:p>
        </w:tc>
        <w:tc>
          <w:tcPr>
            <w:tcW w:w="1214" w:type="dxa"/>
            <w:tcBorders>
              <w:top w:val="single" w:sz="4" w:space="0" w:color="95B3D7"/>
              <w:left w:val="nil"/>
              <w:bottom w:val="single" w:sz="4" w:space="0" w:color="95B3D7"/>
              <w:right w:val="nil"/>
            </w:tcBorders>
            <w:shd w:val="clear" w:color="4F81BD" w:fill="4F81BD"/>
          </w:tcPr>
          <w:p w14:paraId="5DD5B90E" w14:textId="39B4A1DC" w:rsidR="0058727E" w:rsidRDefault="0058727E" w:rsidP="00C21C4C">
            <w:pPr>
              <w:tabs>
                <w:tab w:val="left" w:pos="1338"/>
              </w:tabs>
              <w:spacing w:before="60" w:after="60"/>
              <w:rPr>
                <w:rFonts w:cs="Arial"/>
                <w:b/>
                <w:color w:val="FFFFFF"/>
                <w:sz w:val="20"/>
                <w:szCs w:val="20"/>
              </w:rPr>
            </w:pPr>
            <w:r>
              <w:rPr>
                <w:rFonts w:cs="Arial"/>
                <w:b/>
                <w:color w:val="FFFFFF"/>
                <w:sz w:val="20"/>
                <w:szCs w:val="20"/>
              </w:rPr>
              <w:t>Change Status (Open/</w:t>
            </w:r>
          </w:p>
          <w:p w14:paraId="6B292C0B" w14:textId="77777777" w:rsidR="0058727E" w:rsidRPr="00E721B4" w:rsidRDefault="0058727E" w:rsidP="00C21C4C">
            <w:pPr>
              <w:tabs>
                <w:tab w:val="left" w:pos="1338"/>
              </w:tabs>
              <w:spacing w:before="60" w:after="60"/>
              <w:rPr>
                <w:rFonts w:cs="Arial"/>
                <w:b/>
                <w:color w:val="FFFFFF"/>
                <w:sz w:val="20"/>
                <w:szCs w:val="20"/>
              </w:rPr>
            </w:pPr>
            <w:r>
              <w:rPr>
                <w:rFonts w:cs="Arial"/>
                <w:b/>
                <w:color w:val="FFFFFF"/>
                <w:sz w:val="20"/>
                <w:szCs w:val="20"/>
              </w:rPr>
              <w:t>Closed)</w:t>
            </w:r>
          </w:p>
        </w:tc>
      </w:tr>
      <w:tr w:rsidR="0058727E" w:rsidRPr="00E721B4" w14:paraId="0587A72F" w14:textId="77777777" w:rsidTr="00CA27F3">
        <w:trPr>
          <w:trHeight w:val="273"/>
        </w:trPr>
        <w:tc>
          <w:tcPr>
            <w:tcW w:w="1041" w:type="dxa"/>
            <w:tcBorders>
              <w:top w:val="single" w:sz="4" w:space="0" w:color="95B3D7"/>
              <w:left w:val="nil"/>
              <w:bottom w:val="single" w:sz="4" w:space="0" w:color="95B3D7"/>
              <w:right w:val="nil"/>
            </w:tcBorders>
            <w:shd w:val="clear" w:color="auto" w:fill="DBE5F1" w:themeFill="accent1" w:themeFillTint="33"/>
          </w:tcPr>
          <w:p w14:paraId="77929F04" w14:textId="5D85E372" w:rsidR="0058727E" w:rsidRPr="00635504" w:rsidRDefault="0058727E" w:rsidP="00C21C4C">
            <w:pPr>
              <w:spacing w:before="60" w:after="60"/>
              <w:rPr>
                <w:rFonts w:cs="Arial"/>
                <w:color w:val="000000"/>
                <w:sz w:val="20"/>
                <w:szCs w:val="20"/>
              </w:rPr>
            </w:pPr>
          </w:p>
        </w:tc>
        <w:tc>
          <w:tcPr>
            <w:tcW w:w="7003" w:type="dxa"/>
            <w:gridSpan w:val="2"/>
            <w:tcBorders>
              <w:top w:val="single" w:sz="4" w:space="0" w:color="95B3D7"/>
              <w:left w:val="nil"/>
              <w:bottom w:val="single" w:sz="4" w:space="0" w:color="95B3D7"/>
              <w:right w:val="nil"/>
            </w:tcBorders>
            <w:shd w:val="clear" w:color="auto" w:fill="DBE5F1" w:themeFill="accent1" w:themeFillTint="33"/>
            <w:noWrap/>
          </w:tcPr>
          <w:p w14:paraId="4EEB4640" w14:textId="0B9C4C7A" w:rsidR="00A24E41" w:rsidRPr="00635504" w:rsidRDefault="00064F3F" w:rsidP="00A251EB">
            <w:pPr>
              <w:spacing w:before="60" w:after="60"/>
              <w:ind w:left="-111"/>
              <w:rPr>
                <w:rFonts w:cs="Arial"/>
                <w:color w:val="000000"/>
                <w:sz w:val="20"/>
                <w:szCs w:val="20"/>
              </w:rPr>
            </w:pPr>
            <w:r>
              <w:rPr>
                <w:rFonts w:cs="Arial"/>
                <w:color w:val="000000"/>
                <w:sz w:val="20"/>
                <w:szCs w:val="20"/>
              </w:rPr>
              <w:t>None</w:t>
            </w:r>
          </w:p>
        </w:tc>
        <w:tc>
          <w:tcPr>
            <w:tcW w:w="2163" w:type="dxa"/>
            <w:tcBorders>
              <w:top w:val="single" w:sz="4" w:space="0" w:color="95B3D7"/>
              <w:left w:val="nil"/>
              <w:bottom w:val="single" w:sz="4" w:space="0" w:color="95B3D7"/>
              <w:right w:val="nil"/>
            </w:tcBorders>
            <w:shd w:val="clear" w:color="auto" w:fill="DBE5F1" w:themeFill="accent1" w:themeFillTint="33"/>
          </w:tcPr>
          <w:p w14:paraId="32F2F15F" w14:textId="062E98B3" w:rsidR="0058727E" w:rsidRPr="00635504" w:rsidRDefault="0058727E" w:rsidP="00C21C4C">
            <w:pPr>
              <w:spacing w:before="60" w:after="60"/>
              <w:rPr>
                <w:rFonts w:cs="Arial"/>
                <w:color w:val="000000"/>
                <w:sz w:val="20"/>
                <w:szCs w:val="20"/>
              </w:rPr>
            </w:pPr>
          </w:p>
        </w:tc>
        <w:tc>
          <w:tcPr>
            <w:tcW w:w="1488" w:type="dxa"/>
            <w:gridSpan w:val="2"/>
            <w:tcBorders>
              <w:top w:val="single" w:sz="4" w:space="0" w:color="95B3D7"/>
              <w:left w:val="nil"/>
              <w:bottom w:val="single" w:sz="4" w:space="0" w:color="95B3D7"/>
              <w:right w:val="nil"/>
            </w:tcBorders>
            <w:shd w:val="clear" w:color="auto" w:fill="DBE5F1" w:themeFill="accent1" w:themeFillTint="33"/>
          </w:tcPr>
          <w:p w14:paraId="2BE70087" w14:textId="44A4BD3B" w:rsidR="0058727E" w:rsidRPr="00635504" w:rsidRDefault="0058727E" w:rsidP="00C21C4C">
            <w:pPr>
              <w:spacing w:before="60" w:after="60"/>
              <w:rPr>
                <w:rFonts w:cs="Arial"/>
                <w:color w:val="000000"/>
                <w:sz w:val="20"/>
                <w:szCs w:val="20"/>
              </w:rPr>
            </w:pPr>
          </w:p>
        </w:tc>
        <w:tc>
          <w:tcPr>
            <w:tcW w:w="1408" w:type="dxa"/>
            <w:gridSpan w:val="2"/>
            <w:tcBorders>
              <w:top w:val="single" w:sz="4" w:space="0" w:color="95B3D7"/>
              <w:left w:val="nil"/>
              <w:bottom w:val="single" w:sz="4" w:space="0" w:color="95B3D7"/>
              <w:right w:val="nil"/>
            </w:tcBorders>
            <w:shd w:val="clear" w:color="auto" w:fill="DBE5F1" w:themeFill="accent1" w:themeFillTint="33"/>
          </w:tcPr>
          <w:p w14:paraId="580BF782" w14:textId="7EFC4EBB" w:rsidR="0058727E" w:rsidRPr="00635504" w:rsidRDefault="0058727E" w:rsidP="00C21C4C">
            <w:pPr>
              <w:spacing w:before="60" w:after="60"/>
              <w:rPr>
                <w:rFonts w:cs="Arial"/>
                <w:color w:val="000000"/>
                <w:sz w:val="20"/>
                <w:szCs w:val="20"/>
              </w:rPr>
            </w:pPr>
          </w:p>
        </w:tc>
        <w:tc>
          <w:tcPr>
            <w:tcW w:w="1626" w:type="dxa"/>
            <w:gridSpan w:val="2"/>
            <w:tcBorders>
              <w:top w:val="single" w:sz="4" w:space="0" w:color="95B3D7"/>
              <w:left w:val="nil"/>
              <w:bottom w:val="single" w:sz="4" w:space="0" w:color="95B3D7"/>
              <w:right w:val="nil"/>
            </w:tcBorders>
            <w:shd w:val="clear" w:color="auto" w:fill="DBE5F1" w:themeFill="accent1" w:themeFillTint="33"/>
          </w:tcPr>
          <w:p w14:paraId="5E232678" w14:textId="30655505" w:rsidR="0058727E" w:rsidRPr="00635504" w:rsidRDefault="0058727E" w:rsidP="00C21C4C">
            <w:pPr>
              <w:tabs>
                <w:tab w:val="left" w:pos="1338"/>
              </w:tabs>
              <w:spacing w:before="60" w:after="60"/>
              <w:rPr>
                <w:rFonts w:cs="Arial"/>
                <w:sz w:val="20"/>
                <w:szCs w:val="20"/>
              </w:rPr>
            </w:pPr>
          </w:p>
        </w:tc>
      </w:tr>
    </w:tbl>
    <w:p w14:paraId="2EF1F7F5" w14:textId="77777777" w:rsidR="00C334BC" w:rsidRDefault="00C334BC" w:rsidP="002E11A1">
      <w:pPr>
        <w:pStyle w:val="Maintext"/>
        <w:jc w:val="both"/>
        <w:sectPr w:rsidR="00C334BC" w:rsidSect="00F35106">
          <w:headerReference w:type="default" r:id="rId25"/>
          <w:footerReference w:type="default" r:id="rId26"/>
          <w:pgSz w:w="16839" w:h="11907" w:orient="landscape" w:code="9"/>
          <w:pgMar w:top="993" w:right="1440" w:bottom="1440" w:left="1440" w:header="170" w:footer="142"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31" w:name="_Toc461009503"/>
      <w:bookmarkStart w:id="132" w:name="_Toc193285856"/>
      <w:r>
        <w:rPr>
          <w:color w:val="1F497D"/>
        </w:rPr>
        <w:lastRenderedPageBreak/>
        <w:t>Appendix A – Prior Version History</w:t>
      </w:r>
      <w:bookmarkEnd w:id="131"/>
      <w:bookmarkEnd w:id="132"/>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275"/>
        <w:gridCol w:w="7088"/>
      </w:tblGrid>
      <w:tr w:rsidR="00445747" w:rsidRPr="00B32EFE" w14:paraId="449492A5" w14:textId="77777777" w:rsidTr="008D7697">
        <w:trPr>
          <w:tblHeader/>
        </w:trPr>
        <w:tc>
          <w:tcPr>
            <w:tcW w:w="1022" w:type="dxa"/>
            <w:tcBorders>
              <w:top w:val="single" w:sz="4" w:space="0" w:color="auto"/>
              <w:bottom w:val="single" w:sz="6" w:space="0" w:color="auto"/>
            </w:tcBorders>
            <w:shd w:val="clear" w:color="auto" w:fill="C6D9F1"/>
          </w:tcPr>
          <w:p w14:paraId="10B85869" w14:textId="77777777" w:rsidR="00445747" w:rsidRPr="00B32EFE" w:rsidRDefault="00445747" w:rsidP="009D2D55">
            <w:pPr>
              <w:pStyle w:val="VersionHead"/>
              <w:spacing w:before="120" w:after="120"/>
              <w:jc w:val="both"/>
              <w:rPr>
                <w:b/>
                <w:sz w:val="20"/>
                <w:szCs w:val="20"/>
              </w:rPr>
            </w:pPr>
            <w:r w:rsidRPr="00B32EFE">
              <w:rPr>
                <w:b/>
                <w:sz w:val="20"/>
                <w:szCs w:val="20"/>
              </w:rPr>
              <w:t>Version</w:t>
            </w:r>
          </w:p>
        </w:tc>
        <w:tc>
          <w:tcPr>
            <w:tcW w:w="1275" w:type="dxa"/>
            <w:tcBorders>
              <w:top w:val="single" w:sz="4" w:space="0" w:color="auto"/>
              <w:bottom w:val="single" w:sz="6" w:space="0" w:color="auto"/>
            </w:tcBorders>
            <w:shd w:val="clear" w:color="auto" w:fill="C6D9F1"/>
          </w:tcPr>
          <w:p w14:paraId="0B24776F" w14:textId="77777777" w:rsidR="00445747" w:rsidRPr="00B32EFE" w:rsidRDefault="00445747" w:rsidP="009D2D55">
            <w:pPr>
              <w:pStyle w:val="VersionHead"/>
              <w:spacing w:before="120" w:after="120"/>
              <w:jc w:val="both"/>
              <w:rPr>
                <w:b/>
                <w:sz w:val="20"/>
                <w:szCs w:val="20"/>
              </w:rPr>
            </w:pPr>
            <w:r w:rsidRPr="00B32EFE">
              <w:rPr>
                <w:b/>
                <w:sz w:val="20"/>
                <w:szCs w:val="20"/>
              </w:rPr>
              <w:t>Release date</w:t>
            </w:r>
          </w:p>
        </w:tc>
        <w:tc>
          <w:tcPr>
            <w:tcW w:w="7088" w:type="dxa"/>
            <w:tcBorders>
              <w:top w:val="single" w:sz="4" w:space="0" w:color="auto"/>
              <w:bottom w:val="single" w:sz="6" w:space="0" w:color="auto"/>
            </w:tcBorders>
            <w:shd w:val="clear" w:color="auto" w:fill="C6D9F1"/>
          </w:tcPr>
          <w:p w14:paraId="11069526" w14:textId="77777777" w:rsidR="00445747" w:rsidRPr="00B32EFE" w:rsidRDefault="00445747" w:rsidP="00B32EFE">
            <w:pPr>
              <w:pStyle w:val="VersionHead"/>
              <w:spacing w:before="120" w:after="120"/>
              <w:jc w:val="both"/>
              <w:rPr>
                <w:b/>
                <w:sz w:val="20"/>
                <w:szCs w:val="20"/>
              </w:rPr>
            </w:pPr>
            <w:r w:rsidRPr="00B32EFE">
              <w:rPr>
                <w:b/>
                <w:sz w:val="20"/>
                <w:szCs w:val="20"/>
              </w:rPr>
              <w:t>Description of changes</w:t>
            </w:r>
          </w:p>
        </w:tc>
      </w:tr>
      <w:tr w:rsidR="00800046" w:rsidRPr="00FB5685" w14:paraId="3BE59768" w14:textId="77777777" w:rsidTr="000F0EEF">
        <w:tc>
          <w:tcPr>
            <w:tcW w:w="1022" w:type="dxa"/>
            <w:tcBorders>
              <w:top w:val="single" w:sz="6" w:space="0" w:color="auto"/>
              <w:bottom w:val="single" w:sz="6" w:space="0" w:color="auto"/>
            </w:tcBorders>
          </w:tcPr>
          <w:p w14:paraId="26FE6848" w14:textId="77777777" w:rsidR="00800046" w:rsidRDefault="00800046" w:rsidP="000F0EEF">
            <w:pPr>
              <w:pStyle w:val="Version2"/>
              <w:spacing w:before="120" w:after="120"/>
              <w:rPr>
                <w:sz w:val="20"/>
                <w:szCs w:val="20"/>
              </w:rPr>
            </w:pPr>
            <w:r>
              <w:rPr>
                <w:sz w:val="20"/>
                <w:szCs w:val="20"/>
              </w:rPr>
              <w:t>1.9</w:t>
            </w:r>
          </w:p>
        </w:tc>
        <w:tc>
          <w:tcPr>
            <w:tcW w:w="1275" w:type="dxa"/>
            <w:tcBorders>
              <w:top w:val="single" w:sz="6" w:space="0" w:color="auto"/>
              <w:bottom w:val="single" w:sz="6" w:space="0" w:color="auto"/>
            </w:tcBorders>
          </w:tcPr>
          <w:p w14:paraId="08F34BB4" w14:textId="77777777" w:rsidR="00800046" w:rsidRDefault="00800046" w:rsidP="000F0EEF">
            <w:pPr>
              <w:pStyle w:val="Version2"/>
              <w:spacing w:before="120" w:after="120"/>
              <w:ind w:left="0"/>
              <w:rPr>
                <w:sz w:val="20"/>
                <w:szCs w:val="20"/>
              </w:rPr>
            </w:pPr>
            <w:r>
              <w:rPr>
                <w:sz w:val="20"/>
                <w:szCs w:val="20"/>
              </w:rPr>
              <w:t>19.09.2024</w:t>
            </w:r>
          </w:p>
        </w:tc>
        <w:tc>
          <w:tcPr>
            <w:tcW w:w="7088" w:type="dxa"/>
            <w:tcBorders>
              <w:top w:val="single" w:sz="6" w:space="0" w:color="auto"/>
              <w:bottom w:val="single" w:sz="6" w:space="0" w:color="auto"/>
            </w:tcBorders>
          </w:tcPr>
          <w:p w14:paraId="78ABFF0B" w14:textId="77777777" w:rsidR="00800046" w:rsidRDefault="00800046" w:rsidP="000F0EEF">
            <w:pPr>
              <w:pStyle w:val="Version2"/>
              <w:spacing w:before="120" w:after="120"/>
              <w:ind w:left="0"/>
              <w:jc w:val="both"/>
              <w:rPr>
                <w:sz w:val="20"/>
                <w:szCs w:val="20"/>
              </w:rPr>
            </w:pPr>
            <w:r>
              <w:rPr>
                <w:sz w:val="20"/>
                <w:szCs w:val="20"/>
              </w:rPr>
              <w:t>Release of 2018 ASMT service for September 2024 EVTE and November 2024 Production.</w:t>
            </w:r>
          </w:p>
          <w:p w14:paraId="79645436" w14:textId="77777777" w:rsidR="00800046" w:rsidRPr="00B41FDC" w:rsidRDefault="00800046" w:rsidP="000F0EEF">
            <w:pPr>
              <w:pStyle w:val="Version2"/>
              <w:spacing w:before="240" w:after="120"/>
              <w:ind w:left="0"/>
              <w:rPr>
                <w:b/>
                <w:bCs/>
                <w:color w:val="1F497D"/>
                <w:sz w:val="20"/>
                <w:szCs w:val="20"/>
              </w:rPr>
            </w:pPr>
            <w:r>
              <w:rPr>
                <w:b/>
                <w:bCs/>
                <w:color w:val="1F497D"/>
                <w:sz w:val="20"/>
                <w:szCs w:val="20"/>
              </w:rPr>
              <w:t>Section 2.1 Service Package contents</w:t>
            </w:r>
          </w:p>
          <w:p w14:paraId="18FF8857" w14:textId="77777777" w:rsidR="00800046" w:rsidRPr="00F84741" w:rsidRDefault="00800046" w:rsidP="000F0EEF">
            <w:pPr>
              <w:spacing w:before="120"/>
              <w:jc w:val="both"/>
              <w:rPr>
                <w:rFonts w:cs="Arial"/>
                <w:b/>
                <w:sz w:val="20"/>
                <w:szCs w:val="20"/>
              </w:rPr>
            </w:pPr>
            <w:r w:rsidRPr="00B41FDC">
              <w:rPr>
                <w:rFonts w:cs="Arial"/>
                <w:b/>
                <w:sz w:val="20"/>
                <w:szCs w:val="20"/>
              </w:rPr>
              <w:t>Updated</w:t>
            </w:r>
            <w:r>
              <w:rPr>
                <w:rFonts w:cs="Arial"/>
                <w:b/>
                <w:sz w:val="20"/>
                <w:szCs w:val="20"/>
              </w:rPr>
              <w:t>:</w:t>
            </w:r>
          </w:p>
          <w:p w14:paraId="1E1E3AAA" w14:textId="77777777" w:rsidR="00800046" w:rsidRPr="00F84741" w:rsidRDefault="00800046" w:rsidP="000F0EEF">
            <w:pPr>
              <w:pStyle w:val="Version2"/>
              <w:numPr>
                <w:ilvl w:val="0"/>
                <w:numId w:val="33"/>
              </w:numPr>
              <w:spacing w:before="0"/>
              <w:ind w:left="488" w:hanging="283"/>
              <w:rPr>
                <w:color w:val="1F497D" w:themeColor="text2"/>
                <w:sz w:val="20"/>
                <w:szCs w:val="20"/>
              </w:rPr>
            </w:pPr>
            <w:r w:rsidRPr="00FB5685">
              <w:rPr>
                <w:b/>
                <w:color w:val="1F497D"/>
                <w:sz w:val="20"/>
                <w:szCs w:val="20"/>
              </w:rPr>
              <w:t>ATO ASMT.0003 2018 Get Response Message Structure Table.</w:t>
            </w:r>
            <w:r w:rsidRPr="005C0BB6">
              <w:rPr>
                <w:b/>
                <w:color w:val="1F497D" w:themeColor="text2"/>
                <w:sz w:val="20"/>
                <w:szCs w:val="20"/>
              </w:rPr>
              <w:t>xlsx</w:t>
            </w:r>
          </w:p>
          <w:p w14:paraId="08BD430F" w14:textId="77777777" w:rsidR="00800046" w:rsidRPr="009007AD" w:rsidRDefault="00800046" w:rsidP="000F0EEF">
            <w:pPr>
              <w:pStyle w:val="Version2"/>
              <w:numPr>
                <w:ilvl w:val="1"/>
                <w:numId w:val="40"/>
              </w:numPr>
              <w:spacing w:before="0"/>
              <w:ind w:left="628" w:hanging="280"/>
              <w:rPr>
                <w:color w:val="1F497D" w:themeColor="text2"/>
                <w:sz w:val="20"/>
                <w:szCs w:val="20"/>
              </w:rPr>
            </w:pPr>
            <w:r w:rsidRPr="00F84741">
              <w:rPr>
                <w:sz w:val="20"/>
                <w:szCs w:val="20"/>
              </w:rPr>
              <w:t>Field Codes worksheet updated with no impact to the response schema:</w:t>
            </w:r>
          </w:p>
          <w:p w14:paraId="5FC24BDF" w14:textId="77777777" w:rsidR="00800046" w:rsidRPr="00670350" w:rsidRDefault="00800046" w:rsidP="000F0EEF">
            <w:pPr>
              <w:pStyle w:val="Version2"/>
              <w:numPr>
                <w:ilvl w:val="2"/>
                <w:numId w:val="40"/>
              </w:numPr>
              <w:spacing w:before="0"/>
              <w:ind w:left="911" w:hanging="283"/>
              <w:rPr>
                <w:color w:val="1F497D" w:themeColor="text2"/>
                <w:sz w:val="20"/>
                <w:szCs w:val="20"/>
              </w:rPr>
            </w:pPr>
            <w:r w:rsidRPr="00670350">
              <w:rPr>
                <w:sz w:val="20"/>
                <w:szCs w:val="20"/>
              </w:rPr>
              <w:t xml:space="preserve">Alias </w:t>
            </w:r>
            <w:r>
              <w:rPr>
                <w:sz w:val="20"/>
                <w:szCs w:val="20"/>
              </w:rPr>
              <w:t xml:space="preserve">ASMT123 </w:t>
            </w:r>
            <w:r w:rsidRPr="00670350">
              <w:rPr>
                <w:sz w:val="20"/>
                <w:szCs w:val="20"/>
              </w:rPr>
              <w:t>updated for rebranding of Trade Support Loan (TSL) to Australian Apprenticeship Support Loan (AASL) for 2024 and all prior years.</w:t>
            </w:r>
          </w:p>
        </w:tc>
      </w:tr>
      <w:tr w:rsidR="00E126A3" w:rsidRPr="00FB5685" w14:paraId="2013BDF6" w14:textId="77777777" w:rsidTr="00F05DFE">
        <w:tc>
          <w:tcPr>
            <w:tcW w:w="1022" w:type="dxa"/>
            <w:tcBorders>
              <w:top w:val="single" w:sz="6" w:space="0" w:color="auto"/>
              <w:bottom w:val="single" w:sz="6" w:space="0" w:color="auto"/>
            </w:tcBorders>
          </w:tcPr>
          <w:p w14:paraId="35C6A00E" w14:textId="2B21043D" w:rsidR="00E126A3" w:rsidRDefault="00E126A3" w:rsidP="00E126A3">
            <w:pPr>
              <w:pStyle w:val="Version2"/>
              <w:spacing w:before="120" w:after="120"/>
              <w:rPr>
                <w:sz w:val="20"/>
                <w:szCs w:val="20"/>
              </w:rPr>
            </w:pPr>
            <w:r>
              <w:rPr>
                <w:sz w:val="20"/>
                <w:szCs w:val="20"/>
              </w:rPr>
              <w:t>1.8</w:t>
            </w:r>
          </w:p>
        </w:tc>
        <w:tc>
          <w:tcPr>
            <w:tcW w:w="1275" w:type="dxa"/>
            <w:tcBorders>
              <w:top w:val="single" w:sz="6" w:space="0" w:color="auto"/>
              <w:bottom w:val="single" w:sz="6" w:space="0" w:color="auto"/>
            </w:tcBorders>
          </w:tcPr>
          <w:p w14:paraId="1FF6FBA0" w14:textId="2CAC5587" w:rsidR="00E126A3" w:rsidRDefault="00E126A3" w:rsidP="00E126A3">
            <w:pPr>
              <w:pStyle w:val="Version2"/>
              <w:spacing w:before="120" w:after="120"/>
              <w:ind w:left="0"/>
              <w:rPr>
                <w:sz w:val="20"/>
                <w:szCs w:val="20"/>
              </w:rPr>
            </w:pPr>
            <w:r>
              <w:rPr>
                <w:sz w:val="20"/>
                <w:szCs w:val="20"/>
              </w:rPr>
              <w:t>18.04.2024</w:t>
            </w:r>
          </w:p>
        </w:tc>
        <w:tc>
          <w:tcPr>
            <w:tcW w:w="7088" w:type="dxa"/>
            <w:tcBorders>
              <w:top w:val="single" w:sz="6" w:space="0" w:color="auto"/>
              <w:bottom w:val="single" w:sz="6" w:space="0" w:color="auto"/>
            </w:tcBorders>
          </w:tcPr>
          <w:p w14:paraId="6A59ECD0" w14:textId="77777777" w:rsidR="00E126A3" w:rsidRDefault="00E126A3" w:rsidP="00E126A3">
            <w:pPr>
              <w:pStyle w:val="Version2"/>
              <w:spacing w:before="120" w:after="120"/>
              <w:ind w:left="0"/>
              <w:jc w:val="both"/>
              <w:rPr>
                <w:sz w:val="20"/>
                <w:szCs w:val="20"/>
              </w:rPr>
            </w:pPr>
            <w:r>
              <w:rPr>
                <w:sz w:val="20"/>
                <w:szCs w:val="20"/>
              </w:rPr>
              <w:t>Release of 2018 ASMT service for April 2024 EVTE and June 2024 Production.</w:t>
            </w:r>
          </w:p>
          <w:p w14:paraId="16DEE06D" w14:textId="77777777" w:rsidR="00E126A3" w:rsidRDefault="00E126A3" w:rsidP="00E126A3">
            <w:pPr>
              <w:pStyle w:val="Version2"/>
              <w:spacing w:before="240" w:after="120"/>
              <w:ind w:left="0"/>
              <w:rPr>
                <w:b/>
                <w:bCs/>
                <w:color w:val="1F497D"/>
                <w:sz w:val="20"/>
                <w:szCs w:val="20"/>
              </w:rPr>
            </w:pPr>
            <w:r w:rsidRPr="00B41FDC">
              <w:rPr>
                <w:b/>
                <w:bCs/>
                <w:color w:val="1F497D"/>
                <w:sz w:val="20"/>
                <w:szCs w:val="20"/>
              </w:rPr>
              <w:t>Section 1.4.2 Services</w:t>
            </w:r>
          </w:p>
          <w:p w14:paraId="7F54688C" w14:textId="77777777" w:rsidR="00E126A3" w:rsidRPr="000C7114" w:rsidRDefault="00E126A3" w:rsidP="00E126A3">
            <w:pPr>
              <w:pStyle w:val="Version2"/>
              <w:spacing w:before="120" w:after="120"/>
              <w:ind w:left="0"/>
              <w:jc w:val="both"/>
              <w:rPr>
                <w:sz w:val="20"/>
                <w:szCs w:val="20"/>
              </w:rPr>
            </w:pPr>
            <w:r>
              <w:rPr>
                <w:sz w:val="20"/>
                <w:szCs w:val="20"/>
              </w:rPr>
              <w:t xml:space="preserve">Updated comments </w:t>
            </w:r>
            <w:r w:rsidRPr="000C7114">
              <w:rPr>
                <w:sz w:val="20"/>
                <w:szCs w:val="20"/>
              </w:rPr>
              <w:t>to indicate that the service will return assessment outcome details</w:t>
            </w:r>
            <w:r>
              <w:rPr>
                <w:sz w:val="20"/>
                <w:szCs w:val="20"/>
              </w:rPr>
              <w:t xml:space="preserve"> for the 2024 financial year in addition to the existing years.</w:t>
            </w:r>
          </w:p>
          <w:p w14:paraId="643BB07A" w14:textId="77777777" w:rsidR="00E126A3" w:rsidRPr="00B41FDC" w:rsidRDefault="00E126A3" w:rsidP="00E126A3">
            <w:pPr>
              <w:pStyle w:val="Version2"/>
              <w:spacing w:before="240" w:after="120"/>
              <w:ind w:left="0"/>
              <w:rPr>
                <w:b/>
                <w:bCs/>
                <w:color w:val="1F497D"/>
                <w:sz w:val="20"/>
                <w:szCs w:val="20"/>
              </w:rPr>
            </w:pPr>
            <w:r>
              <w:rPr>
                <w:b/>
                <w:bCs/>
                <w:color w:val="1F497D"/>
                <w:sz w:val="20"/>
                <w:szCs w:val="20"/>
              </w:rPr>
              <w:t>Section 2.1 Service Package contents</w:t>
            </w:r>
          </w:p>
          <w:p w14:paraId="60EE2EA1" w14:textId="77777777" w:rsidR="00E126A3" w:rsidRPr="00F84741" w:rsidRDefault="00E126A3" w:rsidP="00E126A3">
            <w:pPr>
              <w:spacing w:before="120"/>
              <w:jc w:val="both"/>
              <w:rPr>
                <w:rFonts w:cs="Arial"/>
                <w:b/>
                <w:sz w:val="20"/>
                <w:szCs w:val="20"/>
              </w:rPr>
            </w:pPr>
            <w:r w:rsidRPr="00B41FDC">
              <w:rPr>
                <w:rFonts w:cs="Arial"/>
                <w:b/>
                <w:sz w:val="20"/>
                <w:szCs w:val="20"/>
              </w:rPr>
              <w:t>Updated</w:t>
            </w:r>
            <w:r>
              <w:rPr>
                <w:rFonts w:cs="Arial"/>
                <w:b/>
                <w:sz w:val="20"/>
                <w:szCs w:val="20"/>
              </w:rPr>
              <w:t>:</w:t>
            </w:r>
          </w:p>
          <w:p w14:paraId="2C7FCF6D" w14:textId="77777777" w:rsidR="00E126A3" w:rsidRPr="00F84741" w:rsidRDefault="00E126A3" w:rsidP="00E126A3">
            <w:pPr>
              <w:pStyle w:val="Version2"/>
              <w:numPr>
                <w:ilvl w:val="0"/>
                <w:numId w:val="33"/>
              </w:numPr>
              <w:spacing w:before="0"/>
              <w:ind w:left="488" w:hanging="283"/>
              <w:rPr>
                <w:color w:val="1F497D" w:themeColor="text2"/>
                <w:sz w:val="20"/>
                <w:szCs w:val="20"/>
              </w:rPr>
            </w:pPr>
            <w:r w:rsidRPr="00FB5685">
              <w:rPr>
                <w:b/>
                <w:color w:val="1F497D"/>
                <w:sz w:val="20"/>
                <w:szCs w:val="20"/>
              </w:rPr>
              <w:t>ATO ASMT.0003 2018 Get Response Message Structure Table.</w:t>
            </w:r>
            <w:r w:rsidRPr="005C0BB6">
              <w:rPr>
                <w:b/>
                <w:color w:val="1F497D" w:themeColor="text2"/>
                <w:sz w:val="20"/>
                <w:szCs w:val="20"/>
              </w:rPr>
              <w:t>xlsx</w:t>
            </w:r>
          </w:p>
          <w:p w14:paraId="3E454285" w14:textId="77777777" w:rsidR="00E126A3" w:rsidRPr="009007AD" w:rsidRDefault="00E126A3" w:rsidP="00E126A3">
            <w:pPr>
              <w:pStyle w:val="Version2"/>
              <w:numPr>
                <w:ilvl w:val="1"/>
                <w:numId w:val="40"/>
              </w:numPr>
              <w:spacing w:before="0"/>
              <w:ind w:left="628" w:hanging="280"/>
              <w:rPr>
                <w:color w:val="1F497D" w:themeColor="text2"/>
                <w:sz w:val="20"/>
                <w:szCs w:val="20"/>
              </w:rPr>
            </w:pPr>
            <w:r w:rsidRPr="00F84741">
              <w:rPr>
                <w:sz w:val="20"/>
                <w:szCs w:val="20"/>
              </w:rPr>
              <w:t>Field Codes worksheet updated with no impact to the response schema:</w:t>
            </w:r>
          </w:p>
          <w:p w14:paraId="0215AB75" w14:textId="77777777" w:rsidR="00E126A3" w:rsidRPr="00FB1DEC" w:rsidRDefault="00E126A3" w:rsidP="00E126A3">
            <w:pPr>
              <w:pStyle w:val="Version2"/>
              <w:numPr>
                <w:ilvl w:val="2"/>
                <w:numId w:val="40"/>
              </w:numPr>
              <w:spacing w:before="0"/>
              <w:ind w:left="911" w:hanging="283"/>
              <w:rPr>
                <w:color w:val="1F497D" w:themeColor="text2"/>
                <w:sz w:val="20"/>
                <w:szCs w:val="20"/>
              </w:rPr>
            </w:pPr>
            <w:r w:rsidRPr="00FB1DEC">
              <w:rPr>
                <w:sz w:val="20"/>
                <w:szCs w:val="20"/>
              </w:rPr>
              <w:t>To include the 202</w:t>
            </w:r>
            <w:r>
              <w:rPr>
                <w:sz w:val="20"/>
                <w:szCs w:val="20"/>
              </w:rPr>
              <w:t>4</w:t>
            </w:r>
            <w:r w:rsidRPr="00FB1DEC">
              <w:rPr>
                <w:sz w:val="20"/>
                <w:szCs w:val="20"/>
              </w:rPr>
              <w:t xml:space="preserve"> financial year against the applicable field codes.</w:t>
            </w:r>
            <w:r w:rsidRPr="00F84741">
              <w:t xml:space="preserve"> </w:t>
            </w:r>
          </w:p>
          <w:p w14:paraId="145F5164" w14:textId="77777777" w:rsidR="00E126A3" w:rsidRPr="008C0210" w:rsidRDefault="00E126A3" w:rsidP="00E126A3">
            <w:pPr>
              <w:pStyle w:val="Version2"/>
              <w:numPr>
                <w:ilvl w:val="2"/>
                <w:numId w:val="40"/>
              </w:numPr>
              <w:spacing w:before="0"/>
              <w:ind w:left="911" w:hanging="283"/>
              <w:rPr>
                <w:color w:val="1F497D" w:themeColor="text2"/>
                <w:sz w:val="20"/>
                <w:szCs w:val="20"/>
              </w:rPr>
            </w:pPr>
            <w:r>
              <w:rPr>
                <w:sz w:val="20"/>
                <w:szCs w:val="20"/>
              </w:rPr>
              <w:t>To include n</w:t>
            </w:r>
            <w:r w:rsidRPr="00FB1DEC">
              <w:rPr>
                <w:sz w:val="20"/>
                <w:szCs w:val="20"/>
              </w:rPr>
              <w:t>ew assessment field codes for the 2024 financial year.</w:t>
            </w:r>
          </w:p>
          <w:p w14:paraId="611FE7FD" w14:textId="5FEE6FF2" w:rsidR="00E126A3" w:rsidRPr="00E126A3" w:rsidRDefault="00E126A3" w:rsidP="00E126A3">
            <w:pPr>
              <w:pStyle w:val="ListParagraph"/>
              <w:spacing w:before="60" w:after="60"/>
              <w:ind w:left="911"/>
              <w:rPr>
                <w:rFonts w:cs="Arial"/>
                <w:color w:val="000000"/>
                <w:sz w:val="20"/>
                <w:szCs w:val="20"/>
              </w:rPr>
            </w:pPr>
            <w:proofErr w:type="gramStart"/>
            <w:r w:rsidRPr="008C0210">
              <w:rPr>
                <w:rFonts w:cs="Arial"/>
                <w:b/>
                <w:bCs/>
                <w:color w:val="000000"/>
                <w:sz w:val="20"/>
                <w:szCs w:val="20"/>
              </w:rPr>
              <w:t>Alias :</w:t>
            </w:r>
            <w:proofErr w:type="gramEnd"/>
            <w:r w:rsidRPr="008C0210">
              <w:rPr>
                <w:rFonts w:cs="Arial"/>
                <w:color w:val="000000"/>
                <w:sz w:val="20"/>
                <w:szCs w:val="20"/>
              </w:rPr>
              <w:t xml:space="preserve"> ASMT581, ASMT582, ASMT583, ASMT584, ASMT585, ASMT586</w:t>
            </w:r>
          </w:p>
        </w:tc>
      </w:tr>
      <w:tr w:rsidR="00CC448B" w:rsidRPr="00FB5685" w14:paraId="03D14D0C" w14:textId="77777777" w:rsidTr="00F05DFE">
        <w:tc>
          <w:tcPr>
            <w:tcW w:w="1022" w:type="dxa"/>
            <w:tcBorders>
              <w:top w:val="single" w:sz="6" w:space="0" w:color="auto"/>
              <w:bottom w:val="single" w:sz="6" w:space="0" w:color="auto"/>
            </w:tcBorders>
          </w:tcPr>
          <w:p w14:paraId="4209740E" w14:textId="549012FA" w:rsidR="00CC448B" w:rsidRDefault="00CC448B" w:rsidP="00CC448B">
            <w:pPr>
              <w:pStyle w:val="Version2"/>
              <w:spacing w:before="120" w:after="120"/>
              <w:rPr>
                <w:sz w:val="20"/>
                <w:szCs w:val="20"/>
              </w:rPr>
            </w:pPr>
            <w:r>
              <w:rPr>
                <w:sz w:val="20"/>
                <w:szCs w:val="20"/>
              </w:rPr>
              <w:t>1.7</w:t>
            </w:r>
          </w:p>
        </w:tc>
        <w:tc>
          <w:tcPr>
            <w:tcW w:w="1275" w:type="dxa"/>
            <w:tcBorders>
              <w:top w:val="single" w:sz="6" w:space="0" w:color="auto"/>
              <w:bottom w:val="single" w:sz="6" w:space="0" w:color="auto"/>
            </w:tcBorders>
          </w:tcPr>
          <w:p w14:paraId="7FB60E01" w14:textId="3634F58F" w:rsidR="00CC448B" w:rsidRDefault="00CC448B" w:rsidP="00CC448B">
            <w:pPr>
              <w:pStyle w:val="Version2"/>
              <w:spacing w:before="120" w:after="120"/>
              <w:ind w:left="0"/>
              <w:rPr>
                <w:sz w:val="20"/>
                <w:szCs w:val="20"/>
              </w:rPr>
            </w:pPr>
            <w:r>
              <w:rPr>
                <w:sz w:val="20"/>
                <w:szCs w:val="20"/>
              </w:rPr>
              <w:t>13.04.2023</w:t>
            </w:r>
          </w:p>
        </w:tc>
        <w:tc>
          <w:tcPr>
            <w:tcW w:w="7088" w:type="dxa"/>
            <w:tcBorders>
              <w:top w:val="single" w:sz="6" w:space="0" w:color="auto"/>
              <w:bottom w:val="single" w:sz="6" w:space="0" w:color="auto"/>
            </w:tcBorders>
          </w:tcPr>
          <w:p w14:paraId="28BD48A4" w14:textId="77777777" w:rsidR="00CC448B" w:rsidRDefault="00CC448B" w:rsidP="00CC448B">
            <w:pPr>
              <w:pStyle w:val="Version2"/>
              <w:spacing w:before="120" w:after="120"/>
              <w:ind w:left="0"/>
              <w:jc w:val="both"/>
              <w:rPr>
                <w:sz w:val="20"/>
                <w:szCs w:val="20"/>
              </w:rPr>
            </w:pPr>
            <w:r>
              <w:rPr>
                <w:sz w:val="20"/>
                <w:szCs w:val="20"/>
              </w:rPr>
              <w:t>Release of 2018 ASMT service for April 2023 EVTE and June 2023 Production.</w:t>
            </w:r>
          </w:p>
          <w:p w14:paraId="00987F51" w14:textId="77777777" w:rsidR="00CC448B" w:rsidRDefault="00CC448B" w:rsidP="00CC448B">
            <w:pPr>
              <w:pStyle w:val="Version2"/>
              <w:spacing w:before="240" w:after="120"/>
              <w:ind w:left="0"/>
              <w:rPr>
                <w:b/>
                <w:bCs/>
                <w:color w:val="1F497D"/>
                <w:sz w:val="20"/>
                <w:szCs w:val="20"/>
              </w:rPr>
            </w:pPr>
            <w:r w:rsidRPr="00B41FDC">
              <w:rPr>
                <w:b/>
                <w:bCs/>
                <w:color w:val="1F497D"/>
                <w:sz w:val="20"/>
                <w:szCs w:val="20"/>
              </w:rPr>
              <w:t>Section 1.4.2 Services</w:t>
            </w:r>
          </w:p>
          <w:p w14:paraId="755901B1" w14:textId="77777777" w:rsidR="00CC448B" w:rsidRPr="000C7114" w:rsidRDefault="00CC448B" w:rsidP="00CC448B">
            <w:pPr>
              <w:pStyle w:val="Version2"/>
              <w:spacing w:before="120" w:after="120"/>
              <w:ind w:left="0"/>
              <w:jc w:val="both"/>
              <w:rPr>
                <w:sz w:val="20"/>
                <w:szCs w:val="20"/>
              </w:rPr>
            </w:pPr>
            <w:r>
              <w:rPr>
                <w:sz w:val="20"/>
                <w:szCs w:val="20"/>
              </w:rPr>
              <w:t xml:space="preserve">Updated comments </w:t>
            </w:r>
            <w:r w:rsidRPr="000C7114">
              <w:rPr>
                <w:sz w:val="20"/>
                <w:szCs w:val="20"/>
              </w:rPr>
              <w:t>to indicate that the service will return assessment outcome details</w:t>
            </w:r>
            <w:r>
              <w:rPr>
                <w:sz w:val="20"/>
                <w:szCs w:val="20"/>
              </w:rPr>
              <w:t xml:space="preserve"> for the 2023 financial year in addition to the existing years.</w:t>
            </w:r>
          </w:p>
          <w:p w14:paraId="72A2D723" w14:textId="77777777" w:rsidR="00CC448B" w:rsidRPr="00B41FDC" w:rsidRDefault="00CC448B" w:rsidP="00CC448B">
            <w:pPr>
              <w:pStyle w:val="Version2"/>
              <w:spacing w:before="240" w:after="120"/>
              <w:ind w:left="0"/>
              <w:rPr>
                <w:b/>
                <w:bCs/>
                <w:color w:val="1F497D"/>
                <w:sz w:val="20"/>
                <w:szCs w:val="20"/>
              </w:rPr>
            </w:pPr>
            <w:r>
              <w:rPr>
                <w:b/>
                <w:bCs/>
                <w:color w:val="1F497D"/>
                <w:sz w:val="20"/>
                <w:szCs w:val="20"/>
              </w:rPr>
              <w:t>Section 2.1 Service Package contents</w:t>
            </w:r>
          </w:p>
          <w:p w14:paraId="6C245E69" w14:textId="77777777" w:rsidR="00CC448B" w:rsidRPr="00F84741" w:rsidRDefault="00CC448B" w:rsidP="00CC448B">
            <w:pPr>
              <w:spacing w:before="120"/>
              <w:jc w:val="both"/>
              <w:rPr>
                <w:rFonts w:cs="Arial"/>
                <w:b/>
                <w:sz w:val="20"/>
                <w:szCs w:val="20"/>
              </w:rPr>
            </w:pPr>
            <w:r w:rsidRPr="00B41FDC">
              <w:rPr>
                <w:rFonts w:cs="Arial"/>
                <w:b/>
                <w:sz w:val="20"/>
                <w:szCs w:val="20"/>
              </w:rPr>
              <w:t>Updated</w:t>
            </w:r>
            <w:r>
              <w:rPr>
                <w:rFonts w:cs="Arial"/>
                <w:b/>
                <w:sz w:val="20"/>
                <w:szCs w:val="20"/>
              </w:rPr>
              <w:t>:</w:t>
            </w:r>
          </w:p>
          <w:p w14:paraId="4A46D65C" w14:textId="77777777" w:rsidR="00CC448B" w:rsidRPr="00F84741" w:rsidRDefault="00CC448B" w:rsidP="00CC448B">
            <w:pPr>
              <w:pStyle w:val="Version2"/>
              <w:numPr>
                <w:ilvl w:val="0"/>
                <w:numId w:val="33"/>
              </w:numPr>
              <w:spacing w:before="0"/>
              <w:ind w:left="488" w:hanging="283"/>
              <w:rPr>
                <w:color w:val="1F497D" w:themeColor="text2"/>
                <w:sz w:val="20"/>
                <w:szCs w:val="20"/>
              </w:rPr>
            </w:pPr>
            <w:r w:rsidRPr="00FB5685">
              <w:rPr>
                <w:b/>
                <w:color w:val="1F497D"/>
                <w:sz w:val="20"/>
                <w:szCs w:val="20"/>
              </w:rPr>
              <w:t>ATO ASMT.0003 2018 Get Response Message Structure Table.</w:t>
            </w:r>
            <w:r w:rsidRPr="005C0BB6">
              <w:rPr>
                <w:b/>
                <w:color w:val="1F497D" w:themeColor="text2"/>
                <w:sz w:val="20"/>
                <w:szCs w:val="20"/>
              </w:rPr>
              <w:t>xlsx</w:t>
            </w:r>
          </w:p>
          <w:p w14:paraId="69EEF851" w14:textId="77777777" w:rsidR="00FB1DEC" w:rsidRPr="00FB1DEC" w:rsidRDefault="00CC448B" w:rsidP="00FB1DEC">
            <w:pPr>
              <w:pStyle w:val="Version2"/>
              <w:numPr>
                <w:ilvl w:val="1"/>
                <w:numId w:val="40"/>
              </w:numPr>
              <w:spacing w:before="0"/>
              <w:ind w:left="628" w:hanging="280"/>
              <w:rPr>
                <w:color w:val="1F497D" w:themeColor="text2"/>
                <w:sz w:val="20"/>
                <w:szCs w:val="20"/>
              </w:rPr>
            </w:pPr>
            <w:r w:rsidRPr="00F84741">
              <w:rPr>
                <w:sz w:val="20"/>
                <w:szCs w:val="20"/>
              </w:rPr>
              <w:t>Field Codes worksheet updated with no impact to the response schema:</w:t>
            </w:r>
          </w:p>
          <w:p w14:paraId="0644432A" w14:textId="21418744" w:rsidR="00CC448B" w:rsidRPr="00FB1DEC" w:rsidRDefault="00CC448B" w:rsidP="00FB1DEC">
            <w:pPr>
              <w:pStyle w:val="Version2"/>
              <w:numPr>
                <w:ilvl w:val="0"/>
                <w:numId w:val="41"/>
              </w:numPr>
              <w:spacing w:before="0"/>
              <w:rPr>
                <w:color w:val="1F497D" w:themeColor="text2"/>
                <w:sz w:val="20"/>
                <w:szCs w:val="20"/>
              </w:rPr>
            </w:pPr>
            <w:r w:rsidRPr="00FB1DEC">
              <w:rPr>
                <w:sz w:val="20"/>
                <w:szCs w:val="20"/>
              </w:rPr>
              <w:t>To include the 2023 financial year against the applicable field codes.</w:t>
            </w:r>
            <w:r w:rsidRPr="00F84741">
              <w:t xml:space="preserve"> </w:t>
            </w:r>
          </w:p>
        </w:tc>
      </w:tr>
      <w:tr w:rsidR="00CC448B" w:rsidRPr="00FB5685" w14:paraId="15907EA4" w14:textId="77777777" w:rsidTr="00F05DFE">
        <w:tc>
          <w:tcPr>
            <w:tcW w:w="1022" w:type="dxa"/>
            <w:tcBorders>
              <w:top w:val="single" w:sz="6" w:space="0" w:color="auto"/>
              <w:bottom w:val="single" w:sz="6" w:space="0" w:color="auto"/>
            </w:tcBorders>
          </w:tcPr>
          <w:p w14:paraId="18620CE0" w14:textId="77777777" w:rsidR="00CC448B" w:rsidRPr="00FB5685" w:rsidRDefault="00CC448B" w:rsidP="00CC448B">
            <w:pPr>
              <w:pStyle w:val="Version2"/>
              <w:spacing w:before="120" w:after="120"/>
              <w:rPr>
                <w:sz w:val="20"/>
                <w:szCs w:val="20"/>
                <w:highlight w:val="yellow"/>
              </w:rPr>
            </w:pPr>
            <w:bookmarkStart w:id="133" w:name="_Hlk71539579"/>
            <w:r>
              <w:rPr>
                <w:sz w:val="20"/>
                <w:szCs w:val="20"/>
              </w:rPr>
              <w:t>1.6</w:t>
            </w:r>
          </w:p>
        </w:tc>
        <w:tc>
          <w:tcPr>
            <w:tcW w:w="1275" w:type="dxa"/>
            <w:tcBorders>
              <w:top w:val="single" w:sz="6" w:space="0" w:color="auto"/>
              <w:bottom w:val="single" w:sz="6" w:space="0" w:color="auto"/>
            </w:tcBorders>
          </w:tcPr>
          <w:p w14:paraId="04949936" w14:textId="77777777" w:rsidR="00CC448B" w:rsidRPr="008B67B9" w:rsidRDefault="00CC448B" w:rsidP="00CC448B">
            <w:pPr>
              <w:pStyle w:val="Version2"/>
              <w:spacing w:before="120" w:after="120"/>
              <w:ind w:left="0"/>
              <w:rPr>
                <w:sz w:val="20"/>
                <w:szCs w:val="20"/>
                <w:highlight w:val="cyan"/>
              </w:rPr>
            </w:pPr>
            <w:r>
              <w:rPr>
                <w:sz w:val="20"/>
                <w:szCs w:val="20"/>
              </w:rPr>
              <w:t>20</w:t>
            </w:r>
            <w:r w:rsidRPr="008B67B9">
              <w:rPr>
                <w:sz w:val="20"/>
                <w:szCs w:val="20"/>
              </w:rPr>
              <w:t>.0</w:t>
            </w:r>
            <w:r>
              <w:rPr>
                <w:sz w:val="20"/>
                <w:szCs w:val="20"/>
              </w:rPr>
              <w:t>5</w:t>
            </w:r>
            <w:r w:rsidRPr="008B67B9">
              <w:rPr>
                <w:sz w:val="20"/>
                <w:szCs w:val="20"/>
              </w:rPr>
              <w:t>.2021</w:t>
            </w:r>
          </w:p>
        </w:tc>
        <w:tc>
          <w:tcPr>
            <w:tcW w:w="7088" w:type="dxa"/>
            <w:tcBorders>
              <w:top w:val="single" w:sz="6" w:space="0" w:color="auto"/>
              <w:bottom w:val="single" w:sz="6" w:space="0" w:color="auto"/>
            </w:tcBorders>
          </w:tcPr>
          <w:p w14:paraId="53C66A0F" w14:textId="77777777" w:rsidR="00CC448B" w:rsidRDefault="00CC448B" w:rsidP="00CC448B">
            <w:pPr>
              <w:pStyle w:val="Version2"/>
              <w:spacing w:before="120" w:after="120"/>
              <w:ind w:left="0"/>
              <w:jc w:val="both"/>
              <w:rPr>
                <w:sz w:val="20"/>
                <w:szCs w:val="20"/>
              </w:rPr>
            </w:pPr>
            <w:r>
              <w:rPr>
                <w:sz w:val="20"/>
                <w:szCs w:val="20"/>
              </w:rPr>
              <w:t>R</w:t>
            </w:r>
            <w:r w:rsidRPr="00BD1325">
              <w:rPr>
                <w:sz w:val="20"/>
                <w:szCs w:val="20"/>
              </w:rPr>
              <w:t>elease of 20</w:t>
            </w:r>
            <w:r>
              <w:rPr>
                <w:sz w:val="20"/>
                <w:szCs w:val="20"/>
              </w:rPr>
              <w:t>18</w:t>
            </w:r>
            <w:r w:rsidRPr="00BD1325">
              <w:rPr>
                <w:sz w:val="20"/>
                <w:szCs w:val="20"/>
              </w:rPr>
              <w:t xml:space="preserve"> </w:t>
            </w:r>
            <w:r>
              <w:rPr>
                <w:sz w:val="20"/>
                <w:szCs w:val="20"/>
              </w:rPr>
              <w:t>ASMT</w:t>
            </w:r>
            <w:r w:rsidRPr="00BD1325">
              <w:rPr>
                <w:sz w:val="20"/>
                <w:szCs w:val="20"/>
              </w:rPr>
              <w:t xml:space="preserve"> service </w:t>
            </w:r>
            <w:r>
              <w:rPr>
                <w:sz w:val="20"/>
                <w:szCs w:val="20"/>
              </w:rPr>
              <w:t>for May 2021 EVTE and June 2021 Production.</w:t>
            </w:r>
          </w:p>
          <w:p w14:paraId="7DDF9930" w14:textId="77777777" w:rsidR="00CC448B" w:rsidRPr="006439D6" w:rsidRDefault="00CC448B" w:rsidP="00CC448B">
            <w:pPr>
              <w:pStyle w:val="Version2"/>
              <w:spacing w:before="240" w:after="120"/>
              <w:ind w:left="0"/>
              <w:rPr>
                <w:b/>
                <w:bCs/>
                <w:color w:val="1F497D"/>
                <w:sz w:val="20"/>
                <w:szCs w:val="20"/>
              </w:rPr>
            </w:pPr>
            <w:r w:rsidRPr="006439D6">
              <w:rPr>
                <w:b/>
                <w:bCs/>
                <w:color w:val="1F497D"/>
                <w:sz w:val="20"/>
                <w:szCs w:val="20"/>
              </w:rPr>
              <w:t>Section 1.4.2 Services</w:t>
            </w:r>
          </w:p>
          <w:p w14:paraId="0604BB2E" w14:textId="77777777" w:rsidR="00CC448B" w:rsidRPr="000C7114" w:rsidRDefault="00CC448B" w:rsidP="00CC448B">
            <w:pPr>
              <w:pStyle w:val="Version2"/>
              <w:spacing w:before="120" w:after="120"/>
              <w:ind w:left="0"/>
              <w:jc w:val="both"/>
              <w:rPr>
                <w:sz w:val="20"/>
                <w:szCs w:val="20"/>
              </w:rPr>
            </w:pPr>
            <w:r>
              <w:rPr>
                <w:sz w:val="20"/>
                <w:szCs w:val="20"/>
              </w:rPr>
              <w:t xml:space="preserve">Updated comments </w:t>
            </w:r>
            <w:r w:rsidRPr="000C7114">
              <w:rPr>
                <w:sz w:val="20"/>
                <w:szCs w:val="20"/>
              </w:rPr>
              <w:t>to indicate that the service will return assessment outcome details</w:t>
            </w:r>
            <w:r>
              <w:rPr>
                <w:sz w:val="20"/>
                <w:szCs w:val="20"/>
              </w:rPr>
              <w:t xml:space="preserve"> for the 2021 financial year in addition to the existing years.</w:t>
            </w:r>
          </w:p>
          <w:p w14:paraId="7E8D872F" w14:textId="77777777" w:rsidR="00CC448B" w:rsidRPr="00D31F5F" w:rsidRDefault="00CC448B" w:rsidP="00CC448B">
            <w:pPr>
              <w:pStyle w:val="Version2"/>
              <w:spacing w:before="360" w:after="120"/>
              <w:ind w:left="0"/>
              <w:rPr>
                <w:b/>
                <w:bCs/>
                <w:color w:val="1F497D"/>
                <w:sz w:val="20"/>
                <w:szCs w:val="20"/>
              </w:rPr>
            </w:pPr>
            <w:r w:rsidRPr="00D31F5F">
              <w:rPr>
                <w:b/>
                <w:bCs/>
                <w:color w:val="1F497D"/>
                <w:sz w:val="20"/>
                <w:szCs w:val="20"/>
              </w:rPr>
              <w:t xml:space="preserve">Section </w:t>
            </w:r>
            <w:r>
              <w:rPr>
                <w:b/>
                <w:bCs/>
                <w:color w:val="1F497D"/>
                <w:sz w:val="20"/>
                <w:szCs w:val="20"/>
              </w:rPr>
              <w:t xml:space="preserve">2.1 Service </w:t>
            </w:r>
            <w:r w:rsidRPr="00D31F5F">
              <w:rPr>
                <w:b/>
                <w:bCs/>
                <w:color w:val="1F497D"/>
                <w:sz w:val="20"/>
                <w:szCs w:val="20"/>
              </w:rPr>
              <w:t>Package contents</w:t>
            </w:r>
          </w:p>
          <w:p w14:paraId="16880E1D" w14:textId="77777777" w:rsidR="00CC448B" w:rsidRDefault="00CC448B" w:rsidP="00CC448B">
            <w:pPr>
              <w:spacing w:before="120"/>
              <w:jc w:val="both"/>
              <w:rPr>
                <w:rFonts w:cs="Arial"/>
                <w:b/>
                <w:sz w:val="20"/>
                <w:szCs w:val="20"/>
              </w:rPr>
            </w:pPr>
            <w:r w:rsidRPr="00FB5685">
              <w:rPr>
                <w:rFonts w:cs="Arial"/>
                <w:b/>
                <w:sz w:val="20"/>
                <w:szCs w:val="20"/>
              </w:rPr>
              <w:t>Updated:</w:t>
            </w:r>
          </w:p>
          <w:p w14:paraId="7C9221B5" w14:textId="77777777" w:rsidR="00CC448B" w:rsidRPr="00F66CE9" w:rsidRDefault="00CC448B" w:rsidP="00CC448B">
            <w:pPr>
              <w:pStyle w:val="Version2"/>
              <w:spacing w:before="120" w:after="120"/>
              <w:ind w:left="0"/>
              <w:jc w:val="both"/>
              <w:rPr>
                <w:sz w:val="20"/>
                <w:szCs w:val="20"/>
              </w:rPr>
            </w:pPr>
            <w:r w:rsidRPr="00F66CE9">
              <w:rPr>
                <w:sz w:val="20"/>
                <w:szCs w:val="20"/>
              </w:rPr>
              <w:lastRenderedPageBreak/>
              <w:t xml:space="preserve">The following artefact has been updated with </w:t>
            </w:r>
            <w:r>
              <w:rPr>
                <w:sz w:val="20"/>
                <w:szCs w:val="20"/>
              </w:rPr>
              <w:t>non-</w:t>
            </w:r>
            <w:r w:rsidRPr="00F66CE9">
              <w:rPr>
                <w:sz w:val="20"/>
                <w:szCs w:val="20"/>
              </w:rPr>
              <w:t>functional changes</w:t>
            </w:r>
            <w:r>
              <w:rPr>
                <w:sz w:val="20"/>
                <w:szCs w:val="20"/>
              </w:rPr>
              <w:t>:</w:t>
            </w:r>
          </w:p>
          <w:p w14:paraId="0D241F48" w14:textId="77777777" w:rsidR="00CC448B" w:rsidRPr="005C0BB6" w:rsidRDefault="00CC448B" w:rsidP="00CC448B">
            <w:pPr>
              <w:pStyle w:val="Version2"/>
              <w:numPr>
                <w:ilvl w:val="0"/>
                <w:numId w:val="33"/>
              </w:numPr>
              <w:spacing w:before="0"/>
              <w:ind w:left="488" w:hanging="283"/>
              <w:rPr>
                <w:color w:val="1F497D" w:themeColor="text2"/>
                <w:sz w:val="20"/>
                <w:szCs w:val="20"/>
              </w:rPr>
            </w:pPr>
            <w:r w:rsidRPr="00FB5685">
              <w:rPr>
                <w:b/>
                <w:color w:val="1F497D"/>
                <w:sz w:val="20"/>
                <w:szCs w:val="20"/>
              </w:rPr>
              <w:t>ATO ASMT.0003 2018 Get Response Message Structure Table.</w:t>
            </w:r>
            <w:r w:rsidRPr="005C0BB6">
              <w:rPr>
                <w:b/>
                <w:color w:val="1F497D" w:themeColor="text2"/>
                <w:sz w:val="20"/>
                <w:szCs w:val="20"/>
              </w:rPr>
              <w:t>xlsx</w:t>
            </w:r>
          </w:p>
          <w:p w14:paraId="3DD0D0D1" w14:textId="77777777" w:rsidR="00CC448B" w:rsidRPr="00B75A53" w:rsidRDefault="00CC448B" w:rsidP="00CC448B">
            <w:pPr>
              <w:pStyle w:val="Version2"/>
              <w:numPr>
                <w:ilvl w:val="0"/>
                <w:numId w:val="18"/>
              </w:numPr>
              <w:spacing w:before="0"/>
              <w:rPr>
                <w:sz w:val="20"/>
                <w:szCs w:val="20"/>
              </w:rPr>
            </w:pPr>
            <w:r w:rsidRPr="00B75A53">
              <w:rPr>
                <w:sz w:val="20"/>
                <w:szCs w:val="20"/>
              </w:rPr>
              <w:t>Field Codes worksheet</w:t>
            </w:r>
            <w:r w:rsidRPr="009E3497">
              <w:rPr>
                <w:sz w:val="20"/>
                <w:szCs w:val="20"/>
              </w:rPr>
              <w:t xml:space="preserve"> </w:t>
            </w:r>
            <w:r>
              <w:rPr>
                <w:sz w:val="20"/>
                <w:szCs w:val="20"/>
              </w:rPr>
              <w:t>updated with n</w:t>
            </w:r>
            <w:r w:rsidRPr="00B75A53">
              <w:rPr>
                <w:sz w:val="20"/>
                <w:szCs w:val="20"/>
              </w:rPr>
              <w:t>o impact to the response schema</w:t>
            </w:r>
            <w:r>
              <w:rPr>
                <w:sz w:val="20"/>
                <w:szCs w:val="20"/>
              </w:rPr>
              <w:t>:</w:t>
            </w:r>
          </w:p>
          <w:p w14:paraId="0EE7BC98" w14:textId="77777777" w:rsidR="00CC448B" w:rsidRDefault="00CC448B" w:rsidP="00CC448B">
            <w:pPr>
              <w:pStyle w:val="Version2"/>
              <w:numPr>
                <w:ilvl w:val="0"/>
                <w:numId w:val="34"/>
              </w:numPr>
              <w:spacing w:before="0"/>
              <w:ind w:left="1197" w:hanging="284"/>
              <w:rPr>
                <w:sz w:val="20"/>
                <w:szCs w:val="20"/>
              </w:rPr>
            </w:pPr>
            <w:r>
              <w:rPr>
                <w:sz w:val="20"/>
                <w:szCs w:val="20"/>
              </w:rPr>
              <w:t>T</w:t>
            </w:r>
            <w:r w:rsidRPr="009E3497">
              <w:rPr>
                <w:sz w:val="20"/>
                <w:szCs w:val="20"/>
              </w:rPr>
              <w:t xml:space="preserve">o include the 2021 financial year against </w:t>
            </w:r>
            <w:r>
              <w:rPr>
                <w:sz w:val="20"/>
                <w:szCs w:val="20"/>
              </w:rPr>
              <w:t xml:space="preserve">the </w:t>
            </w:r>
            <w:r w:rsidRPr="009E3497">
              <w:rPr>
                <w:sz w:val="20"/>
                <w:szCs w:val="20"/>
              </w:rPr>
              <w:t>applicable field codes</w:t>
            </w:r>
            <w:r>
              <w:rPr>
                <w:sz w:val="20"/>
                <w:szCs w:val="20"/>
              </w:rPr>
              <w:t xml:space="preserve">. </w:t>
            </w:r>
          </w:p>
          <w:p w14:paraId="6B3ABE73" w14:textId="77777777" w:rsidR="00CC448B" w:rsidRDefault="00CC448B" w:rsidP="00CC448B">
            <w:pPr>
              <w:pStyle w:val="Version2"/>
              <w:numPr>
                <w:ilvl w:val="0"/>
                <w:numId w:val="34"/>
              </w:numPr>
              <w:spacing w:before="0"/>
              <w:ind w:left="1197" w:hanging="284"/>
              <w:rPr>
                <w:sz w:val="20"/>
                <w:szCs w:val="20"/>
              </w:rPr>
            </w:pPr>
            <w:r>
              <w:rPr>
                <w:sz w:val="20"/>
                <w:szCs w:val="20"/>
              </w:rPr>
              <w:t>To delete the Business guidance for ASMT353 ‘</w:t>
            </w:r>
            <w:r w:rsidRPr="0035538E">
              <w:rPr>
                <w:sz w:val="20"/>
                <w:szCs w:val="20"/>
              </w:rPr>
              <w:t>Number of days you do NOT have to pay the surcharge</w:t>
            </w:r>
            <w:r>
              <w:rPr>
                <w:sz w:val="20"/>
                <w:szCs w:val="20"/>
              </w:rPr>
              <w:t>.’</w:t>
            </w:r>
          </w:p>
          <w:p w14:paraId="47A93A90" w14:textId="77777777" w:rsidR="00CC448B" w:rsidRPr="00D31F5F" w:rsidRDefault="00CC448B" w:rsidP="00CC448B">
            <w:pPr>
              <w:pStyle w:val="Version2"/>
              <w:spacing w:before="360" w:after="120"/>
              <w:ind w:left="0"/>
              <w:rPr>
                <w:b/>
                <w:bCs/>
                <w:color w:val="1F497D"/>
                <w:sz w:val="20"/>
                <w:szCs w:val="20"/>
              </w:rPr>
            </w:pPr>
            <w:r w:rsidRPr="00D31F5F">
              <w:rPr>
                <w:b/>
                <w:bCs/>
                <w:color w:val="1F497D"/>
                <w:sz w:val="20"/>
                <w:szCs w:val="20"/>
              </w:rPr>
              <w:t>Section 4</w:t>
            </w:r>
            <w:r>
              <w:rPr>
                <w:b/>
                <w:bCs/>
                <w:color w:val="1F497D"/>
                <w:sz w:val="20"/>
                <w:szCs w:val="20"/>
              </w:rPr>
              <w:t>.1</w:t>
            </w:r>
            <w:r w:rsidRPr="00D31F5F">
              <w:rPr>
                <w:b/>
                <w:bCs/>
                <w:color w:val="1F497D"/>
                <w:sz w:val="20"/>
                <w:szCs w:val="20"/>
              </w:rPr>
              <w:t xml:space="preserve"> </w:t>
            </w:r>
            <w:r>
              <w:rPr>
                <w:b/>
                <w:bCs/>
                <w:color w:val="1F497D"/>
                <w:sz w:val="20"/>
                <w:szCs w:val="20"/>
              </w:rPr>
              <w:t>Issues and incidents</w:t>
            </w:r>
          </w:p>
          <w:p w14:paraId="423878A9" w14:textId="77777777" w:rsidR="00CC448B" w:rsidRDefault="00CC448B" w:rsidP="00CC448B">
            <w:pPr>
              <w:spacing w:before="120"/>
              <w:jc w:val="both"/>
              <w:rPr>
                <w:rFonts w:cs="Arial"/>
                <w:b/>
                <w:sz w:val="20"/>
                <w:szCs w:val="20"/>
              </w:rPr>
            </w:pPr>
            <w:r>
              <w:rPr>
                <w:rFonts w:cs="Arial"/>
                <w:b/>
                <w:sz w:val="20"/>
                <w:szCs w:val="20"/>
              </w:rPr>
              <w:t>Added</w:t>
            </w:r>
            <w:r w:rsidRPr="00FB5685">
              <w:rPr>
                <w:rFonts w:cs="Arial"/>
                <w:b/>
                <w:sz w:val="20"/>
                <w:szCs w:val="20"/>
              </w:rPr>
              <w:t>:</w:t>
            </w:r>
          </w:p>
          <w:p w14:paraId="0B79B6C7" w14:textId="77777777" w:rsidR="00CC448B" w:rsidRPr="00F762D5" w:rsidRDefault="00CC448B" w:rsidP="00CC448B">
            <w:pPr>
              <w:pStyle w:val="ListParagraph"/>
              <w:numPr>
                <w:ilvl w:val="0"/>
                <w:numId w:val="22"/>
              </w:numPr>
              <w:spacing w:before="120" w:after="240"/>
              <w:ind w:left="465" w:hanging="357"/>
              <w:jc w:val="both"/>
              <w:rPr>
                <w:b/>
                <w:bCs/>
                <w:i/>
                <w:sz w:val="20"/>
                <w:szCs w:val="20"/>
              </w:rPr>
            </w:pPr>
            <w:r w:rsidRPr="00F762D5">
              <w:rPr>
                <w:bCs/>
                <w:sz w:val="20"/>
                <w:szCs w:val="20"/>
              </w:rPr>
              <w:t>Issue #</w:t>
            </w:r>
            <w:proofErr w:type="gramStart"/>
            <w:r w:rsidRPr="00F762D5">
              <w:rPr>
                <w:bCs/>
                <w:sz w:val="20"/>
                <w:szCs w:val="20"/>
              </w:rPr>
              <w:t>1 :</w:t>
            </w:r>
            <w:proofErr w:type="gramEnd"/>
            <w:r w:rsidRPr="00F762D5">
              <w:rPr>
                <w:bCs/>
                <w:sz w:val="20"/>
                <w:szCs w:val="20"/>
              </w:rPr>
              <w:t xml:space="preserve"> Added new issue regarding </w:t>
            </w:r>
            <w:r w:rsidRPr="00F762D5">
              <w:rPr>
                <w:color w:val="000000"/>
                <w:sz w:val="20"/>
                <w:szCs w:val="20"/>
              </w:rPr>
              <w:t xml:space="preserve">ASMT146 ‘Sum of Shortfall Amounts’ field </w:t>
            </w:r>
            <w:r w:rsidRPr="00F762D5">
              <w:rPr>
                <w:sz w:val="20"/>
                <w:szCs w:val="20"/>
              </w:rPr>
              <w:t xml:space="preserve">not </w:t>
            </w:r>
            <w:r w:rsidRPr="00F762D5">
              <w:rPr>
                <w:color w:val="000000"/>
                <w:sz w:val="20"/>
                <w:szCs w:val="20"/>
              </w:rPr>
              <w:t xml:space="preserve">returning a value </w:t>
            </w:r>
            <w:r w:rsidRPr="00F762D5">
              <w:rPr>
                <w:sz w:val="20"/>
                <w:szCs w:val="20"/>
              </w:rPr>
              <w:t xml:space="preserve">in all circumstances </w:t>
            </w:r>
            <w:r w:rsidRPr="00F762D5">
              <w:rPr>
                <w:color w:val="000000"/>
                <w:sz w:val="20"/>
                <w:szCs w:val="20"/>
              </w:rPr>
              <w:t>for the 2016 to 2021 financial years.</w:t>
            </w:r>
          </w:p>
          <w:p w14:paraId="5765996D" w14:textId="77777777" w:rsidR="00CC448B" w:rsidRDefault="00CC448B" w:rsidP="00CC448B">
            <w:pPr>
              <w:spacing w:before="120"/>
              <w:jc w:val="both"/>
              <w:rPr>
                <w:rFonts w:cs="Arial"/>
                <w:b/>
                <w:sz w:val="20"/>
                <w:szCs w:val="20"/>
              </w:rPr>
            </w:pPr>
            <w:r>
              <w:rPr>
                <w:rFonts w:cs="Arial"/>
                <w:b/>
                <w:sz w:val="20"/>
                <w:szCs w:val="20"/>
              </w:rPr>
              <w:t>Update</w:t>
            </w:r>
            <w:r w:rsidRPr="00FB5685">
              <w:rPr>
                <w:rFonts w:cs="Arial"/>
                <w:b/>
                <w:sz w:val="20"/>
                <w:szCs w:val="20"/>
              </w:rPr>
              <w:t>d:</w:t>
            </w:r>
          </w:p>
          <w:p w14:paraId="6FBBE015" w14:textId="77777777" w:rsidR="00CC448B" w:rsidRPr="001C3B5D" w:rsidRDefault="00CC448B" w:rsidP="00CC448B">
            <w:pPr>
              <w:pStyle w:val="ListParagraph"/>
              <w:numPr>
                <w:ilvl w:val="0"/>
                <w:numId w:val="22"/>
              </w:numPr>
              <w:spacing w:before="120" w:after="120"/>
              <w:ind w:left="465" w:hanging="357"/>
              <w:jc w:val="both"/>
              <w:rPr>
                <w:bCs/>
                <w:sz w:val="20"/>
                <w:szCs w:val="20"/>
              </w:rPr>
            </w:pPr>
            <w:r>
              <w:rPr>
                <w:bCs/>
                <w:sz w:val="20"/>
                <w:szCs w:val="20"/>
              </w:rPr>
              <w:t>Previously closed issues have been removed.</w:t>
            </w:r>
          </w:p>
        </w:tc>
      </w:tr>
      <w:bookmarkEnd w:id="133"/>
      <w:tr w:rsidR="00CC448B" w:rsidRPr="00FB5685" w14:paraId="2CAA8437" w14:textId="77777777" w:rsidTr="00756D78">
        <w:tc>
          <w:tcPr>
            <w:tcW w:w="1022" w:type="dxa"/>
            <w:tcBorders>
              <w:top w:val="single" w:sz="6" w:space="0" w:color="auto"/>
              <w:bottom w:val="single" w:sz="6" w:space="0" w:color="auto"/>
            </w:tcBorders>
          </w:tcPr>
          <w:p w14:paraId="6D2ED45D" w14:textId="77777777" w:rsidR="00CC448B" w:rsidRPr="00FB5685" w:rsidRDefault="00CC448B" w:rsidP="00CC448B">
            <w:pPr>
              <w:pStyle w:val="Version2"/>
              <w:spacing w:before="120" w:after="120"/>
              <w:rPr>
                <w:sz w:val="20"/>
                <w:szCs w:val="20"/>
                <w:highlight w:val="yellow"/>
              </w:rPr>
            </w:pPr>
            <w:r>
              <w:rPr>
                <w:sz w:val="20"/>
                <w:szCs w:val="20"/>
              </w:rPr>
              <w:lastRenderedPageBreak/>
              <w:t>1.5</w:t>
            </w:r>
          </w:p>
        </w:tc>
        <w:tc>
          <w:tcPr>
            <w:tcW w:w="1275" w:type="dxa"/>
            <w:tcBorders>
              <w:top w:val="single" w:sz="6" w:space="0" w:color="auto"/>
              <w:bottom w:val="single" w:sz="6" w:space="0" w:color="auto"/>
            </w:tcBorders>
          </w:tcPr>
          <w:p w14:paraId="3895F2A4" w14:textId="77777777" w:rsidR="00CC448B" w:rsidRPr="008B67B9" w:rsidRDefault="00CC448B" w:rsidP="00CC448B">
            <w:pPr>
              <w:pStyle w:val="Version2"/>
              <w:spacing w:before="120" w:after="120"/>
              <w:ind w:left="0"/>
              <w:rPr>
                <w:sz w:val="20"/>
                <w:szCs w:val="20"/>
                <w:highlight w:val="cyan"/>
              </w:rPr>
            </w:pPr>
            <w:r w:rsidRPr="008B67B9">
              <w:rPr>
                <w:sz w:val="20"/>
                <w:szCs w:val="20"/>
              </w:rPr>
              <w:t>04.02.2021</w:t>
            </w:r>
          </w:p>
        </w:tc>
        <w:tc>
          <w:tcPr>
            <w:tcW w:w="7088" w:type="dxa"/>
            <w:tcBorders>
              <w:top w:val="single" w:sz="6" w:space="0" w:color="auto"/>
              <w:bottom w:val="single" w:sz="6" w:space="0" w:color="auto"/>
            </w:tcBorders>
          </w:tcPr>
          <w:p w14:paraId="6B8A44FC" w14:textId="77777777" w:rsidR="00CC448B" w:rsidRDefault="00CC448B" w:rsidP="00CC448B">
            <w:pPr>
              <w:pStyle w:val="Version2"/>
              <w:spacing w:before="120" w:after="120"/>
              <w:ind w:left="0"/>
              <w:jc w:val="both"/>
              <w:rPr>
                <w:sz w:val="20"/>
                <w:szCs w:val="20"/>
              </w:rPr>
            </w:pPr>
            <w:r>
              <w:rPr>
                <w:sz w:val="20"/>
                <w:szCs w:val="20"/>
              </w:rPr>
              <w:t>Updates have been made to t</w:t>
            </w:r>
            <w:r w:rsidRPr="0050323F">
              <w:rPr>
                <w:sz w:val="20"/>
                <w:szCs w:val="20"/>
              </w:rPr>
              <w:t>wo interactive error</w:t>
            </w:r>
            <w:r>
              <w:rPr>
                <w:sz w:val="20"/>
                <w:szCs w:val="20"/>
              </w:rPr>
              <w:t>s</w:t>
            </w:r>
            <w:r w:rsidRPr="0050323F">
              <w:rPr>
                <w:sz w:val="20"/>
                <w:szCs w:val="20"/>
              </w:rPr>
              <w:t xml:space="preserve"> </w:t>
            </w:r>
            <w:r>
              <w:rPr>
                <w:sz w:val="20"/>
                <w:szCs w:val="20"/>
              </w:rPr>
              <w:t>that apply to</w:t>
            </w:r>
            <w:r w:rsidRPr="0050323F">
              <w:rPr>
                <w:sz w:val="20"/>
                <w:szCs w:val="20"/>
              </w:rPr>
              <w:t xml:space="preserve"> the Assessment List</w:t>
            </w:r>
            <w:r>
              <w:rPr>
                <w:sz w:val="20"/>
                <w:szCs w:val="20"/>
              </w:rPr>
              <w:t xml:space="preserve"> interaction. The updates are for the </w:t>
            </w:r>
            <w:r w:rsidRPr="0050323F">
              <w:rPr>
                <w:sz w:val="20"/>
                <w:szCs w:val="20"/>
              </w:rPr>
              <w:t>February 2021 EVTE</w:t>
            </w:r>
            <w:r>
              <w:rPr>
                <w:sz w:val="20"/>
                <w:szCs w:val="20"/>
              </w:rPr>
              <w:t xml:space="preserve"> release</w:t>
            </w:r>
            <w:r w:rsidRPr="0050323F">
              <w:rPr>
                <w:sz w:val="20"/>
                <w:szCs w:val="20"/>
              </w:rPr>
              <w:t xml:space="preserve"> and </w:t>
            </w:r>
            <w:r>
              <w:rPr>
                <w:sz w:val="20"/>
                <w:szCs w:val="20"/>
              </w:rPr>
              <w:t xml:space="preserve">the </w:t>
            </w:r>
            <w:r w:rsidRPr="000B2540">
              <w:rPr>
                <w:sz w:val="20"/>
                <w:szCs w:val="20"/>
              </w:rPr>
              <w:t xml:space="preserve">March 2021 </w:t>
            </w:r>
            <w:r w:rsidRPr="0050323F">
              <w:rPr>
                <w:sz w:val="20"/>
                <w:szCs w:val="20"/>
              </w:rPr>
              <w:t>production</w:t>
            </w:r>
            <w:r>
              <w:rPr>
                <w:sz w:val="20"/>
                <w:szCs w:val="20"/>
              </w:rPr>
              <w:t xml:space="preserve"> release.</w:t>
            </w:r>
          </w:p>
          <w:p w14:paraId="3285555C" w14:textId="77777777" w:rsidR="00CC448B" w:rsidRPr="00D31F5F" w:rsidRDefault="00CC448B" w:rsidP="00CC448B">
            <w:pPr>
              <w:pStyle w:val="Version2"/>
              <w:spacing w:before="240" w:after="120"/>
              <w:ind w:left="0"/>
              <w:rPr>
                <w:b/>
                <w:bCs/>
                <w:color w:val="1F497D"/>
                <w:sz w:val="20"/>
                <w:szCs w:val="20"/>
              </w:rPr>
            </w:pPr>
            <w:r w:rsidRPr="00D31F5F">
              <w:rPr>
                <w:b/>
                <w:bCs/>
                <w:color w:val="1F497D"/>
                <w:sz w:val="20"/>
                <w:szCs w:val="20"/>
              </w:rPr>
              <w:t xml:space="preserve">Section </w:t>
            </w:r>
            <w:r>
              <w:rPr>
                <w:b/>
                <w:bCs/>
                <w:color w:val="1F497D"/>
                <w:sz w:val="20"/>
                <w:szCs w:val="20"/>
              </w:rPr>
              <w:t xml:space="preserve">2.1 Service </w:t>
            </w:r>
            <w:r w:rsidRPr="00D31F5F">
              <w:rPr>
                <w:b/>
                <w:bCs/>
                <w:color w:val="1F497D"/>
                <w:sz w:val="20"/>
                <w:szCs w:val="20"/>
              </w:rPr>
              <w:t>Package contents</w:t>
            </w:r>
          </w:p>
          <w:p w14:paraId="40286DC8" w14:textId="77777777" w:rsidR="00CC448B" w:rsidRDefault="00CC448B" w:rsidP="00CC448B">
            <w:pPr>
              <w:spacing w:before="120"/>
              <w:jc w:val="both"/>
              <w:rPr>
                <w:rFonts w:cs="Arial"/>
                <w:b/>
                <w:sz w:val="20"/>
                <w:szCs w:val="20"/>
              </w:rPr>
            </w:pPr>
            <w:r w:rsidRPr="00FB5685">
              <w:rPr>
                <w:rFonts w:cs="Arial"/>
                <w:b/>
                <w:sz w:val="20"/>
                <w:szCs w:val="20"/>
              </w:rPr>
              <w:t>Updated:</w:t>
            </w:r>
          </w:p>
          <w:p w14:paraId="6A0876CF" w14:textId="77777777" w:rsidR="00CC448B" w:rsidRPr="00F66CE9" w:rsidRDefault="00CC448B" w:rsidP="00CC448B">
            <w:pPr>
              <w:pStyle w:val="Version2"/>
              <w:spacing w:before="120" w:after="120"/>
              <w:ind w:left="0"/>
              <w:jc w:val="both"/>
              <w:rPr>
                <w:sz w:val="20"/>
                <w:szCs w:val="20"/>
              </w:rPr>
            </w:pPr>
            <w:r w:rsidRPr="00F66CE9">
              <w:rPr>
                <w:sz w:val="20"/>
                <w:szCs w:val="20"/>
              </w:rPr>
              <w:t>The following artefact</w:t>
            </w:r>
            <w:r>
              <w:rPr>
                <w:sz w:val="20"/>
                <w:szCs w:val="20"/>
              </w:rPr>
              <w:t>s</w:t>
            </w:r>
            <w:r w:rsidRPr="00F66CE9">
              <w:rPr>
                <w:sz w:val="20"/>
                <w:szCs w:val="20"/>
              </w:rPr>
              <w:t xml:space="preserve"> ha</w:t>
            </w:r>
            <w:r>
              <w:rPr>
                <w:sz w:val="20"/>
                <w:szCs w:val="20"/>
              </w:rPr>
              <w:t>ve</w:t>
            </w:r>
            <w:r w:rsidRPr="00F66CE9">
              <w:rPr>
                <w:sz w:val="20"/>
                <w:szCs w:val="20"/>
              </w:rPr>
              <w:t xml:space="preserve"> been updated with functional changes</w:t>
            </w:r>
            <w:r>
              <w:rPr>
                <w:sz w:val="20"/>
                <w:szCs w:val="20"/>
              </w:rPr>
              <w:t>:</w:t>
            </w:r>
          </w:p>
          <w:p w14:paraId="61C2C547" w14:textId="77777777" w:rsidR="00CC448B" w:rsidRDefault="00CC448B" w:rsidP="00CC448B">
            <w:pPr>
              <w:pStyle w:val="Version2"/>
              <w:numPr>
                <w:ilvl w:val="0"/>
                <w:numId w:val="18"/>
              </w:numPr>
              <w:spacing w:before="0" w:after="40"/>
              <w:ind w:left="392" w:hanging="284"/>
              <w:rPr>
                <w:sz w:val="20"/>
                <w:szCs w:val="20"/>
              </w:rPr>
            </w:pPr>
            <w:r w:rsidRPr="00711665">
              <w:rPr>
                <w:b/>
                <w:color w:val="1F497D"/>
                <w:sz w:val="20"/>
                <w:szCs w:val="20"/>
              </w:rPr>
              <w:t>ATO ASMT.0003 2018 List Validation Rules.xlsx</w:t>
            </w:r>
            <w:r>
              <w:rPr>
                <w:sz w:val="20"/>
                <w:szCs w:val="20"/>
              </w:rPr>
              <w:t xml:space="preserve"> – Updated the severity, short description and long description messages of the following interactive errors:</w:t>
            </w:r>
          </w:p>
          <w:p w14:paraId="08172C15" w14:textId="77777777" w:rsidR="00CC448B" w:rsidRPr="00711665" w:rsidRDefault="00CC448B" w:rsidP="00CC448B">
            <w:pPr>
              <w:pStyle w:val="Version2"/>
              <w:numPr>
                <w:ilvl w:val="0"/>
                <w:numId w:val="28"/>
              </w:numPr>
              <w:spacing w:before="0" w:after="40"/>
              <w:ind w:left="1077" w:hanging="357"/>
              <w:rPr>
                <w:sz w:val="20"/>
                <w:szCs w:val="20"/>
              </w:rPr>
            </w:pPr>
            <w:proofErr w:type="gramStart"/>
            <w:r w:rsidRPr="00711665">
              <w:rPr>
                <w:sz w:val="20"/>
                <w:szCs w:val="20"/>
              </w:rPr>
              <w:t>CMN.ATO.ASMT.EM</w:t>
            </w:r>
            <w:proofErr w:type="gramEnd"/>
            <w:r w:rsidRPr="00711665">
              <w:rPr>
                <w:sz w:val="20"/>
                <w:szCs w:val="20"/>
              </w:rPr>
              <w:t>96497</w:t>
            </w:r>
          </w:p>
          <w:p w14:paraId="7C02DBB2" w14:textId="77777777" w:rsidR="00CC448B" w:rsidRDefault="00CC448B" w:rsidP="00CC448B">
            <w:pPr>
              <w:pStyle w:val="Version2"/>
              <w:numPr>
                <w:ilvl w:val="0"/>
                <w:numId w:val="28"/>
              </w:numPr>
              <w:spacing w:before="0" w:after="120"/>
              <w:rPr>
                <w:sz w:val="20"/>
                <w:szCs w:val="20"/>
              </w:rPr>
            </w:pPr>
            <w:proofErr w:type="gramStart"/>
            <w:r w:rsidRPr="00711665">
              <w:rPr>
                <w:sz w:val="20"/>
                <w:szCs w:val="20"/>
              </w:rPr>
              <w:t>CMN.ATO.ASMT.EM</w:t>
            </w:r>
            <w:proofErr w:type="gramEnd"/>
            <w:r w:rsidRPr="00711665">
              <w:rPr>
                <w:sz w:val="20"/>
                <w:szCs w:val="20"/>
              </w:rPr>
              <w:t>96499</w:t>
            </w:r>
          </w:p>
          <w:p w14:paraId="14B3331A" w14:textId="77777777" w:rsidR="00CC448B" w:rsidRDefault="00CC448B" w:rsidP="00CC448B">
            <w:pPr>
              <w:pStyle w:val="Version2"/>
              <w:numPr>
                <w:ilvl w:val="0"/>
                <w:numId w:val="18"/>
              </w:numPr>
              <w:spacing w:before="0" w:after="0"/>
              <w:ind w:left="391" w:hanging="284"/>
              <w:rPr>
                <w:sz w:val="20"/>
                <w:szCs w:val="20"/>
              </w:rPr>
            </w:pPr>
            <w:r w:rsidRPr="00025A14">
              <w:rPr>
                <w:b/>
                <w:color w:val="1F497D"/>
                <w:sz w:val="20"/>
                <w:szCs w:val="20"/>
              </w:rPr>
              <w:t xml:space="preserve">ATO ASMT.0003 2018 Message Repository.zip </w:t>
            </w:r>
            <w:r>
              <w:rPr>
                <w:sz w:val="20"/>
                <w:szCs w:val="20"/>
              </w:rPr>
              <w:t>– Updated to</w:t>
            </w:r>
            <w:r w:rsidRPr="00346D6C">
              <w:rPr>
                <w:sz w:val="20"/>
                <w:szCs w:val="20"/>
              </w:rPr>
              <w:t xml:space="preserve"> </w:t>
            </w:r>
            <w:r>
              <w:rPr>
                <w:sz w:val="20"/>
                <w:szCs w:val="20"/>
              </w:rPr>
              <w:t xml:space="preserve">reflect the changed interactive error messages as described in the </w:t>
            </w:r>
            <w:r w:rsidRPr="00711665">
              <w:rPr>
                <w:sz w:val="20"/>
                <w:szCs w:val="20"/>
              </w:rPr>
              <w:t>ATO ASMT.0003 2018 List Validation Rules.xlsx</w:t>
            </w:r>
            <w:r>
              <w:rPr>
                <w:sz w:val="20"/>
                <w:szCs w:val="20"/>
              </w:rPr>
              <w:t xml:space="preserve"> updates.</w:t>
            </w:r>
          </w:p>
          <w:p w14:paraId="39BC349A" w14:textId="77777777" w:rsidR="00CC448B" w:rsidRPr="00307D6D" w:rsidRDefault="00CC448B" w:rsidP="00CC448B">
            <w:pPr>
              <w:pStyle w:val="Version2"/>
              <w:spacing w:before="240" w:after="120"/>
              <w:ind w:left="0"/>
              <w:rPr>
                <w:b/>
                <w:bCs/>
                <w:color w:val="1F497D"/>
                <w:sz w:val="20"/>
                <w:szCs w:val="20"/>
              </w:rPr>
            </w:pPr>
            <w:r w:rsidRPr="00307D6D">
              <w:rPr>
                <w:b/>
                <w:bCs/>
                <w:color w:val="1F497D"/>
                <w:sz w:val="20"/>
                <w:szCs w:val="20"/>
              </w:rPr>
              <w:t>Section 4.1 Issues and incidents</w:t>
            </w:r>
          </w:p>
          <w:p w14:paraId="043ACEB7" w14:textId="77777777" w:rsidR="00CC448B" w:rsidRPr="00307D6D" w:rsidRDefault="00CC448B" w:rsidP="00CC448B">
            <w:pPr>
              <w:spacing w:before="120"/>
              <w:jc w:val="both"/>
              <w:rPr>
                <w:rFonts w:cs="Arial"/>
                <w:b/>
                <w:sz w:val="20"/>
                <w:szCs w:val="20"/>
              </w:rPr>
            </w:pPr>
            <w:r w:rsidRPr="00307D6D">
              <w:rPr>
                <w:rFonts w:cs="Arial"/>
                <w:b/>
                <w:sz w:val="20"/>
                <w:szCs w:val="20"/>
              </w:rPr>
              <w:t>Updated:</w:t>
            </w:r>
          </w:p>
          <w:p w14:paraId="5F1902FE" w14:textId="77777777" w:rsidR="00CC448B" w:rsidRPr="007D2DBC" w:rsidRDefault="00CC448B" w:rsidP="00CC448B">
            <w:pPr>
              <w:pStyle w:val="ListParagraph"/>
              <w:numPr>
                <w:ilvl w:val="0"/>
                <w:numId w:val="22"/>
              </w:numPr>
              <w:spacing w:before="120" w:after="120"/>
              <w:ind w:left="465" w:hanging="357"/>
              <w:rPr>
                <w:rFonts w:cs="Arial"/>
                <w:b/>
                <w:sz w:val="20"/>
                <w:szCs w:val="20"/>
              </w:rPr>
            </w:pPr>
            <w:r w:rsidRPr="00307D6D">
              <w:rPr>
                <w:bCs/>
                <w:sz w:val="20"/>
                <w:szCs w:val="20"/>
              </w:rPr>
              <w:t xml:space="preserve">Issue #1: </w:t>
            </w:r>
            <w:r>
              <w:rPr>
                <w:bCs/>
                <w:sz w:val="20"/>
                <w:szCs w:val="20"/>
              </w:rPr>
              <w:t>Updated s</w:t>
            </w:r>
            <w:r w:rsidRPr="00307D6D">
              <w:rPr>
                <w:bCs/>
                <w:sz w:val="20"/>
                <w:szCs w:val="20"/>
              </w:rPr>
              <w:t>tatus of the issue to ‘Closed’</w:t>
            </w:r>
            <w:r>
              <w:rPr>
                <w:bCs/>
                <w:sz w:val="20"/>
                <w:szCs w:val="20"/>
              </w:rPr>
              <w:t xml:space="preserve"> as all items in the issue have been addressed and resolutions deployed to EVTE </w:t>
            </w:r>
            <w:proofErr w:type="gramStart"/>
            <w:r>
              <w:rPr>
                <w:bCs/>
                <w:sz w:val="20"/>
                <w:szCs w:val="20"/>
              </w:rPr>
              <w:t>and  Production</w:t>
            </w:r>
            <w:proofErr w:type="gramEnd"/>
            <w:r>
              <w:rPr>
                <w:bCs/>
                <w:sz w:val="20"/>
                <w:szCs w:val="20"/>
              </w:rPr>
              <w:t>.</w:t>
            </w:r>
          </w:p>
          <w:p w14:paraId="5D94B32C" w14:textId="77777777" w:rsidR="00CC448B" w:rsidRPr="007D2DBC" w:rsidRDefault="00CC448B" w:rsidP="00CC448B">
            <w:pPr>
              <w:pStyle w:val="ListParagraph"/>
              <w:numPr>
                <w:ilvl w:val="0"/>
                <w:numId w:val="22"/>
              </w:numPr>
              <w:spacing w:before="120" w:after="120"/>
              <w:ind w:left="465" w:hanging="357"/>
              <w:jc w:val="both"/>
              <w:rPr>
                <w:rFonts w:cs="Arial"/>
                <w:b/>
                <w:sz w:val="20"/>
                <w:szCs w:val="20"/>
              </w:rPr>
            </w:pPr>
            <w:r w:rsidRPr="00307D6D">
              <w:rPr>
                <w:bCs/>
                <w:sz w:val="20"/>
                <w:szCs w:val="20"/>
              </w:rPr>
              <w:t>Issue</w:t>
            </w:r>
            <w:r>
              <w:rPr>
                <w:bCs/>
                <w:sz w:val="20"/>
                <w:szCs w:val="20"/>
              </w:rPr>
              <w:t>s</w:t>
            </w:r>
            <w:r w:rsidRPr="00307D6D">
              <w:rPr>
                <w:bCs/>
                <w:sz w:val="20"/>
                <w:szCs w:val="20"/>
              </w:rPr>
              <w:t xml:space="preserve"> #</w:t>
            </w:r>
            <w:r>
              <w:rPr>
                <w:bCs/>
                <w:sz w:val="20"/>
                <w:szCs w:val="20"/>
              </w:rPr>
              <w:t>3, #5 to #11</w:t>
            </w:r>
            <w:r w:rsidRPr="00307D6D">
              <w:rPr>
                <w:bCs/>
                <w:sz w:val="20"/>
                <w:szCs w:val="20"/>
              </w:rPr>
              <w:t xml:space="preserve">: </w:t>
            </w:r>
            <w:r>
              <w:rPr>
                <w:bCs/>
                <w:sz w:val="20"/>
                <w:szCs w:val="20"/>
              </w:rPr>
              <w:t>Removed previously closed issues.</w:t>
            </w:r>
          </w:p>
        </w:tc>
      </w:tr>
      <w:tr w:rsidR="00CC448B" w:rsidRPr="00FB5685" w14:paraId="74C259A4" w14:textId="77777777" w:rsidTr="00711665">
        <w:tc>
          <w:tcPr>
            <w:tcW w:w="1022" w:type="dxa"/>
            <w:tcBorders>
              <w:top w:val="single" w:sz="6" w:space="0" w:color="auto"/>
              <w:bottom w:val="single" w:sz="6" w:space="0" w:color="auto"/>
            </w:tcBorders>
          </w:tcPr>
          <w:p w14:paraId="063E3214" w14:textId="77777777" w:rsidR="00CC448B" w:rsidRPr="00FB5685" w:rsidRDefault="00CC448B" w:rsidP="00CC448B">
            <w:pPr>
              <w:pStyle w:val="Version2"/>
              <w:spacing w:before="120" w:after="120"/>
              <w:rPr>
                <w:sz w:val="20"/>
                <w:szCs w:val="20"/>
                <w:highlight w:val="yellow"/>
              </w:rPr>
            </w:pPr>
            <w:r>
              <w:rPr>
                <w:sz w:val="20"/>
                <w:szCs w:val="20"/>
              </w:rPr>
              <w:t>1.4</w:t>
            </w:r>
          </w:p>
        </w:tc>
        <w:tc>
          <w:tcPr>
            <w:tcW w:w="1275" w:type="dxa"/>
            <w:tcBorders>
              <w:top w:val="single" w:sz="6" w:space="0" w:color="auto"/>
              <w:bottom w:val="single" w:sz="6" w:space="0" w:color="auto"/>
            </w:tcBorders>
          </w:tcPr>
          <w:p w14:paraId="1B13DA7F" w14:textId="77777777" w:rsidR="00CC448B" w:rsidRPr="00FB5685" w:rsidRDefault="00CC448B" w:rsidP="00CC448B">
            <w:pPr>
              <w:pStyle w:val="Version2"/>
              <w:spacing w:before="120" w:after="120"/>
              <w:ind w:left="0"/>
              <w:rPr>
                <w:sz w:val="20"/>
                <w:szCs w:val="20"/>
                <w:highlight w:val="cyan"/>
              </w:rPr>
            </w:pPr>
            <w:r>
              <w:rPr>
                <w:sz w:val="20"/>
                <w:szCs w:val="20"/>
              </w:rPr>
              <w:t>21.05.2020</w:t>
            </w:r>
          </w:p>
        </w:tc>
        <w:tc>
          <w:tcPr>
            <w:tcW w:w="7088" w:type="dxa"/>
            <w:tcBorders>
              <w:top w:val="single" w:sz="6" w:space="0" w:color="auto"/>
              <w:bottom w:val="single" w:sz="6" w:space="0" w:color="auto"/>
            </w:tcBorders>
          </w:tcPr>
          <w:p w14:paraId="63B1FA93" w14:textId="77777777" w:rsidR="00CC448B" w:rsidRDefault="00CC448B" w:rsidP="00CC448B">
            <w:pPr>
              <w:pStyle w:val="Version2"/>
              <w:spacing w:before="120" w:after="120"/>
              <w:ind w:left="0"/>
              <w:jc w:val="both"/>
              <w:rPr>
                <w:sz w:val="20"/>
                <w:szCs w:val="20"/>
              </w:rPr>
            </w:pPr>
            <w:r>
              <w:rPr>
                <w:sz w:val="20"/>
                <w:szCs w:val="20"/>
              </w:rPr>
              <w:t xml:space="preserve">Final </w:t>
            </w:r>
            <w:r w:rsidRPr="00BD1325">
              <w:rPr>
                <w:sz w:val="20"/>
                <w:szCs w:val="20"/>
              </w:rPr>
              <w:t>release of 20</w:t>
            </w:r>
            <w:r>
              <w:rPr>
                <w:sz w:val="20"/>
                <w:szCs w:val="20"/>
              </w:rPr>
              <w:t>18</w:t>
            </w:r>
            <w:r w:rsidRPr="00BD1325">
              <w:rPr>
                <w:sz w:val="20"/>
                <w:szCs w:val="20"/>
              </w:rPr>
              <w:t xml:space="preserve"> </w:t>
            </w:r>
            <w:r>
              <w:rPr>
                <w:sz w:val="20"/>
                <w:szCs w:val="20"/>
              </w:rPr>
              <w:t>ASMT</w:t>
            </w:r>
            <w:r w:rsidRPr="00BD1325">
              <w:rPr>
                <w:sz w:val="20"/>
                <w:szCs w:val="20"/>
              </w:rPr>
              <w:t xml:space="preserve"> service </w:t>
            </w:r>
            <w:r>
              <w:rPr>
                <w:sz w:val="20"/>
                <w:szCs w:val="20"/>
              </w:rPr>
              <w:t>for 21st May 2020 EVTE and June 2020 production.</w:t>
            </w:r>
          </w:p>
          <w:p w14:paraId="3DE6BB56" w14:textId="77777777" w:rsidR="00CC448B" w:rsidRPr="006439D6" w:rsidRDefault="00CC448B" w:rsidP="00CC448B">
            <w:pPr>
              <w:pStyle w:val="Version2"/>
              <w:spacing w:before="360" w:after="120"/>
              <w:ind w:left="0"/>
              <w:rPr>
                <w:b/>
                <w:bCs/>
                <w:color w:val="1F497D"/>
                <w:sz w:val="20"/>
                <w:szCs w:val="20"/>
              </w:rPr>
            </w:pPr>
            <w:r w:rsidRPr="006439D6">
              <w:rPr>
                <w:b/>
                <w:bCs/>
                <w:color w:val="1F497D"/>
                <w:sz w:val="20"/>
                <w:szCs w:val="20"/>
              </w:rPr>
              <w:t>Section 1.4.2 Services</w:t>
            </w:r>
          </w:p>
          <w:p w14:paraId="57AD953A" w14:textId="77777777" w:rsidR="00CC448B" w:rsidRPr="000C7114" w:rsidRDefault="00CC448B" w:rsidP="00CC448B">
            <w:pPr>
              <w:pStyle w:val="Version2"/>
              <w:spacing w:before="120" w:after="120"/>
              <w:ind w:left="0"/>
              <w:jc w:val="both"/>
              <w:rPr>
                <w:sz w:val="20"/>
                <w:szCs w:val="20"/>
              </w:rPr>
            </w:pPr>
            <w:r>
              <w:rPr>
                <w:sz w:val="20"/>
                <w:szCs w:val="20"/>
              </w:rPr>
              <w:t xml:space="preserve">Updated comments </w:t>
            </w:r>
            <w:r w:rsidRPr="000C7114">
              <w:rPr>
                <w:sz w:val="20"/>
                <w:szCs w:val="20"/>
              </w:rPr>
              <w:t>to indicate that the service will return assessment outcome details</w:t>
            </w:r>
            <w:r>
              <w:rPr>
                <w:sz w:val="20"/>
                <w:szCs w:val="20"/>
              </w:rPr>
              <w:t xml:space="preserve"> for the 2020 financial year in addition to the existing years.</w:t>
            </w:r>
          </w:p>
          <w:p w14:paraId="3942BABF" w14:textId="77777777" w:rsidR="00CC448B" w:rsidRPr="00D31F5F" w:rsidRDefault="00CC448B" w:rsidP="00CC448B">
            <w:pPr>
              <w:pStyle w:val="Version2"/>
              <w:spacing w:before="360" w:after="120"/>
              <w:ind w:left="0"/>
              <w:rPr>
                <w:b/>
                <w:bCs/>
                <w:color w:val="1F497D"/>
                <w:sz w:val="20"/>
                <w:szCs w:val="20"/>
              </w:rPr>
            </w:pPr>
            <w:r w:rsidRPr="00D31F5F">
              <w:rPr>
                <w:b/>
                <w:bCs/>
                <w:color w:val="1F497D"/>
                <w:sz w:val="20"/>
                <w:szCs w:val="20"/>
              </w:rPr>
              <w:t xml:space="preserve">Section </w:t>
            </w:r>
            <w:r>
              <w:rPr>
                <w:b/>
                <w:bCs/>
                <w:color w:val="1F497D"/>
                <w:sz w:val="20"/>
                <w:szCs w:val="20"/>
              </w:rPr>
              <w:t xml:space="preserve">2.1 Service </w:t>
            </w:r>
            <w:r w:rsidRPr="00D31F5F">
              <w:rPr>
                <w:b/>
                <w:bCs/>
                <w:color w:val="1F497D"/>
                <w:sz w:val="20"/>
                <w:szCs w:val="20"/>
              </w:rPr>
              <w:t>Package contents</w:t>
            </w:r>
          </w:p>
          <w:p w14:paraId="500301B6" w14:textId="77777777" w:rsidR="00CC448B" w:rsidRDefault="00CC448B" w:rsidP="00CC448B">
            <w:pPr>
              <w:spacing w:before="120"/>
              <w:jc w:val="both"/>
              <w:rPr>
                <w:rFonts w:cs="Arial"/>
                <w:b/>
                <w:sz w:val="20"/>
                <w:szCs w:val="20"/>
              </w:rPr>
            </w:pPr>
            <w:r w:rsidRPr="00FB5685">
              <w:rPr>
                <w:rFonts w:cs="Arial"/>
                <w:b/>
                <w:sz w:val="20"/>
                <w:szCs w:val="20"/>
              </w:rPr>
              <w:t>Updated:</w:t>
            </w:r>
          </w:p>
          <w:p w14:paraId="1E65722B" w14:textId="77777777" w:rsidR="00CC448B" w:rsidRPr="00F66CE9" w:rsidRDefault="00CC448B" w:rsidP="00CC448B">
            <w:pPr>
              <w:pStyle w:val="Version2"/>
              <w:spacing w:before="120" w:after="120"/>
              <w:ind w:left="0"/>
              <w:jc w:val="both"/>
              <w:rPr>
                <w:sz w:val="20"/>
                <w:szCs w:val="20"/>
              </w:rPr>
            </w:pPr>
            <w:r w:rsidRPr="00F66CE9">
              <w:rPr>
                <w:sz w:val="20"/>
                <w:szCs w:val="20"/>
              </w:rPr>
              <w:lastRenderedPageBreak/>
              <w:t>The following artefact has been updated with functional changes</w:t>
            </w:r>
            <w:r>
              <w:rPr>
                <w:sz w:val="20"/>
                <w:szCs w:val="20"/>
              </w:rPr>
              <w:t>:</w:t>
            </w:r>
          </w:p>
          <w:p w14:paraId="34D9A74D" w14:textId="77777777" w:rsidR="00CC448B" w:rsidRPr="003765DD" w:rsidRDefault="00CC448B" w:rsidP="00CC448B">
            <w:pPr>
              <w:pStyle w:val="Version2"/>
              <w:numPr>
                <w:ilvl w:val="0"/>
                <w:numId w:val="18"/>
              </w:numPr>
              <w:spacing w:before="0" w:after="0"/>
              <w:ind w:left="391" w:hanging="284"/>
              <w:rPr>
                <w:sz w:val="20"/>
                <w:szCs w:val="20"/>
              </w:rPr>
            </w:pPr>
            <w:r w:rsidRPr="00FB5685">
              <w:rPr>
                <w:b/>
                <w:color w:val="1F497D"/>
                <w:sz w:val="20"/>
                <w:szCs w:val="20"/>
              </w:rPr>
              <w:t>ATO ASMT.0003 2018 Get Response Message Structure Table.xlsx</w:t>
            </w:r>
            <w:r>
              <w:rPr>
                <w:b/>
                <w:color w:val="1F497D"/>
                <w:sz w:val="20"/>
                <w:szCs w:val="20"/>
              </w:rPr>
              <w:t xml:space="preserve"> </w:t>
            </w:r>
            <w:r>
              <w:rPr>
                <w:sz w:val="20"/>
                <w:szCs w:val="20"/>
              </w:rPr>
              <w:t>– Updated to</w:t>
            </w:r>
            <w:r w:rsidRPr="00346D6C">
              <w:rPr>
                <w:sz w:val="20"/>
                <w:szCs w:val="20"/>
              </w:rPr>
              <w:t xml:space="preserve"> inc</w:t>
            </w:r>
            <w:r>
              <w:rPr>
                <w:sz w:val="20"/>
                <w:szCs w:val="20"/>
              </w:rPr>
              <w:t>l</w:t>
            </w:r>
            <w:r w:rsidRPr="00346D6C">
              <w:rPr>
                <w:sz w:val="20"/>
                <w:szCs w:val="20"/>
              </w:rPr>
              <w:t>ude</w:t>
            </w:r>
            <w:r>
              <w:rPr>
                <w:sz w:val="20"/>
                <w:szCs w:val="20"/>
              </w:rPr>
              <w:t xml:space="preserve"> new assessment codes </w:t>
            </w:r>
            <w:proofErr w:type="gramStart"/>
            <w:r>
              <w:rPr>
                <w:sz w:val="20"/>
                <w:szCs w:val="20"/>
              </w:rPr>
              <w:t>for  the</w:t>
            </w:r>
            <w:proofErr w:type="gramEnd"/>
            <w:r>
              <w:rPr>
                <w:sz w:val="20"/>
                <w:szCs w:val="20"/>
              </w:rPr>
              <w:t xml:space="preserve"> 2020 financial year and resolve document issues. No impact to the response schema. </w:t>
            </w:r>
          </w:p>
          <w:p w14:paraId="1CF3F9FC" w14:textId="77777777" w:rsidR="00CC448B" w:rsidRPr="00D31F5F" w:rsidRDefault="00CC448B" w:rsidP="00CC448B">
            <w:pPr>
              <w:pStyle w:val="Version2"/>
              <w:spacing w:before="360" w:after="120"/>
              <w:ind w:left="0"/>
              <w:rPr>
                <w:b/>
                <w:bCs/>
                <w:color w:val="1F497D"/>
                <w:sz w:val="20"/>
                <w:szCs w:val="20"/>
              </w:rPr>
            </w:pPr>
            <w:r w:rsidRPr="00D31F5F">
              <w:rPr>
                <w:b/>
                <w:bCs/>
                <w:color w:val="1F497D"/>
                <w:sz w:val="20"/>
                <w:szCs w:val="20"/>
              </w:rPr>
              <w:t>Section 4</w:t>
            </w:r>
            <w:r>
              <w:rPr>
                <w:b/>
                <w:bCs/>
                <w:color w:val="1F497D"/>
                <w:sz w:val="20"/>
                <w:szCs w:val="20"/>
              </w:rPr>
              <w:t>.1</w:t>
            </w:r>
            <w:r w:rsidRPr="00D31F5F">
              <w:rPr>
                <w:b/>
                <w:bCs/>
                <w:color w:val="1F497D"/>
                <w:sz w:val="20"/>
                <w:szCs w:val="20"/>
              </w:rPr>
              <w:t xml:space="preserve"> </w:t>
            </w:r>
            <w:r>
              <w:rPr>
                <w:b/>
                <w:bCs/>
                <w:color w:val="1F497D"/>
                <w:sz w:val="20"/>
                <w:szCs w:val="20"/>
              </w:rPr>
              <w:t>Issues and incidents</w:t>
            </w:r>
          </w:p>
          <w:p w14:paraId="56C9F730" w14:textId="77777777" w:rsidR="00CC448B" w:rsidRDefault="00CC448B" w:rsidP="00CC448B">
            <w:pPr>
              <w:spacing w:before="120"/>
              <w:jc w:val="both"/>
              <w:rPr>
                <w:rFonts w:cs="Arial"/>
                <w:b/>
                <w:sz w:val="20"/>
                <w:szCs w:val="20"/>
              </w:rPr>
            </w:pPr>
            <w:r>
              <w:rPr>
                <w:rFonts w:cs="Arial"/>
                <w:b/>
                <w:sz w:val="20"/>
                <w:szCs w:val="20"/>
              </w:rPr>
              <w:t>Update</w:t>
            </w:r>
            <w:r w:rsidRPr="00FB5685">
              <w:rPr>
                <w:rFonts w:cs="Arial"/>
                <w:b/>
                <w:sz w:val="20"/>
                <w:szCs w:val="20"/>
              </w:rPr>
              <w:t>d:</w:t>
            </w:r>
          </w:p>
          <w:p w14:paraId="1D1CC096" w14:textId="77777777" w:rsidR="00CC448B" w:rsidRPr="00D951C1" w:rsidRDefault="00CC448B" w:rsidP="00CC448B">
            <w:pPr>
              <w:pStyle w:val="ListParagraph"/>
              <w:numPr>
                <w:ilvl w:val="0"/>
                <w:numId w:val="22"/>
              </w:numPr>
              <w:spacing w:before="120"/>
              <w:ind w:left="466"/>
              <w:jc w:val="both"/>
              <w:rPr>
                <w:rFonts w:cs="Arial"/>
                <w:b/>
                <w:sz w:val="20"/>
                <w:szCs w:val="20"/>
              </w:rPr>
            </w:pPr>
            <w:r w:rsidRPr="00D951C1">
              <w:rPr>
                <w:bCs/>
                <w:sz w:val="20"/>
                <w:szCs w:val="20"/>
              </w:rPr>
              <w:t>Issue #</w:t>
            </w:r>
            <w:proofErr w:type="gramStart"/>
            <w:r w:rsidRPr="00D951C1">
              <w:rPr>
                <w:bCs/>
                <w:sz w:val="20"/>
                <w:szCs w:val="20"/>
              </w:rPr>
              <w:t>1 :</w:t>
            </w:r>
            <w:proofErr w:type="gramEnd"/>
            <w:r w:rsidRPr="00D951C1">
              <w:rPr>
                <w:bCs/>
                <w:sz w:val="20"/>
                <w:szCs w:val="20"/>
              </w:rPr>
              <w:t xml:space="preserve"> A number of report facts will not be available to be returned in the ASMT Get</w:t>
            </w:r>
            <w:r w:rsidRPr="00D951C1">
              <w:rPr>
                <w:sz w:val="20"/>
                <w:szCs w:val="20"/>
              </w:rPr>
              <w:t xml:space="preserve"> response until advised.</w:t>
            </w:r>
          </w:p>
          <w:p w14:paraId="7314ED4A" w14:textId="77777777" w:rsidR="00CC448B" w:rsidRPr="00A63768" w:rsidRDefault="00CC448B" w:rsidP="00CC448B">
            <w:pPr>
              <w:pStyle w:val="ListParagraph"/>
              <w:numPr>
                <w:ilvl w:val="0"/>
                <w:numId w:val="27"/>
              </w:numPr>
              <w:spacing w:before="120"/>
              <w:ind w:left="892"/>
              <w:jc w:val="both"/>
              <w:rPr>
                <w:bCs/>
                <w:sz w:val="20"/>
                <w:szCs w:val="20"/>
              </w:rPr>
            </w:pPr>
            <w:r>
              <w:rPr>
                <w:rFonts w:cs="Arial"/>
                <w:bCs/>
                <w:sz w:val="20"/>
                <w:szCs w:val="20"/>
              </w:rPr>
              <w:t>I</w:t>
            </w:r>
            <w:r w:rsidRPr="00204707">
              <w:rPr>
                <w:rFonts w:cs="Arial"/>
                <w:bCs/>
                <w:sz w:val="20"/>
                <w:szCs w:val="20"/>
              </w:rPr>
              <w:t>ncluded an update</w:t>
            </w:r>
            <w:r>
              <w:rPr>
                <w:rFonts w:cs="Arial"/>
                <w:bCs/>
                <w:sz w:val="20"/>
                <w:szCs w:val="20"/>
              </w:rPr>
              <w:t xml:space="preserve"> to the issue</w:t>
            </w:r>
            <w:r w:rsidRPr="00204707">
              <w:rPr>
                <w:rFonts w:cs="Arial"/>
                <w:bCs/>
                <w:sz w:val="20"/>
                <w:szCs w:val="20"/>
              </w:rPr>
              <w:t xml:space="preserve"> </w:t>
            </w:r>
            <w:proofErr w:type="gramStart"/>
            <w:r w:rsidRPr="00204707">
              <w:rPr>
                <w:rFonts w:cs="Arial"/>
                <w:bCs/>
                <w:sz w:val="20"/>
                <w:szCs w:val="20"/>
              </w:rPr>
              <w:t>and also</w:t>
            </w:r>
            <w:proofErr w:type="gramEnd"/>
            <w:r w:rsidRPr="00204707">
              <w:rPr>
                <w:rFonts w:cs="Arial"/>
                <w:bCs/>
                <w:sz w:val="20"/>
                <w:szCs w:val="20"/>
              </w:rPr>
              <w:t xml:space="preserve"> updated the proposed EVTE and PROD dates.</w:t>
            </w:r>
          </w:p>
          <w:p w14:paraId="04E035EF" w14:textId="77777777" w:rsidR="00CC448B" w:rsidRPr="00532E18" w:rsidRDefault="00CC448B" w:rsidP="00CC448B">
            <w:pPr>
              <w:pStyle w:val="ListParagraph"/>
              <w:numPr>
                <w:ilvl w:val="0"/>
                <w:numId w:val="22"/>
              </w:numPr>
              <w:spacing w:before="120"/>
              <w:ind w:left="466"/>
              <w:jc w:val="both"/>
              <w:rPr>
                <w:bCs/>
                <w:sz w:val="20"/>
                <w:szCs w:val="20"/>
              </w:rPr>
            </w:pPr>
            <w:r w:rsidRPr="00532E18">
              <w:rPr>
                <w:bCs/>
                <w:sz w:val="20"/>
                <w:szCs w:val="20"/>
              </w:rPr>
              <w:t>Issue #</w:t>
            </w:r>
            <w:proofErr w:type="gramStart"/>
            <w:r w:rsidRPr="00532E18">
              <w:rPr>
                <w:bCs/>
                <w:sz w:val="20"/>
                <w:szCs w:val="20"/>
              </w:rPr>
              <w:t>3 :</w:t>
            </w:r>
            <w:proofErr w:type="gramEnd"/>
            <w:r w:rsidRPr="00532E18">
              <w:rPr>
                <w:bCs/>
                <w:sz w:val="20"/>
                <w:szCs w:val="20"/>
              </w:rPr>
              <w:t xml:space="preserve"> Missing calculation label relating to the Temporary budget </w:t>
            </w:r>
            <w:r w:rsidRPr="003F73EB">
              <w:rPr>
                <w:bCs/>
                <w:sz w:val="20"/>
                <w:szCs w:val="20"/>
              </w:rPr>
              <w:t>repa</w:t>
            </w:r>
            <w:r w:rsidRPr="00532E18">
              <w:rPr>
                <w:bCs/>
                <w:sz w:val="20"/>
                <w:szCs w:val="20"/>
              </w:rPr>
              <w:t>ir levy for the 2016 and 2017 years.</w:t>
            </w:r>
          </w:p>
          <w:p w14:paraId="2881C3A7" w14:textId="77777777" w:rsidR="00CC448B" w:rsidRPr="00FD5CC9" w:rsidRDefault="00CC448B" w:rsidP="00CC448B">
            <w:pPr>
              <w:pStyle w:val="ListParagraph"/>
              <w:numPr>
                <w:ilvl w:val="0"/>
                <w:numId w:val="27"/>
              </w:numPr>
              <w:spacing w:before="120"/>
              <w:ind w:left="892"/>
              <w:jc w:val="both"/>
              <w:rPr>
                <w:bCs/>
                <w:color w:val="4F81BD"/>
                <w:sz w:val="20"/>
                <w:szCs w:val="20"/>
              </w:rPr>
            </w:pPr>
            <w:r w:rsidRPr="00532E18">
              <w:rPr>
                <w:bCs/>
                <w:sz w:val="20"/>
                <w:szCs w:val="20"/>
              </w:rPr>
              <w:t xml:space="preserve">Status of </w:t>
            </w:r>
            <w:r>
              <w:rPr>
                <w:bCs/>
                <w:sz w:val="20"/>
                <w:szCs w:val="20"/>
              </w:rPr>
              <w:t xml:space="preserve">the </w:t>
            </w:r>
            <w:r w:rsidRPr="00532E18">
              <w:rPr>
                <w:bCs/>
                <w:sz w:val="20"/>
                <w:szCs w:val="20"/>
              </w:rPr>
              <w:t>issue updated to ‘Closed’</w:t>
            </w:r>
          </w:p>
          <w:p w14:paraId="153BAF7E" w14:textId="77777777" w:rsidR="00CC448B" w:rsidRDefault="00CC448B" w:rsidP="00CC448B">
            <w:pPr>
              <w:pStyle w:val="ListParagraph"/>
              <w:numPr>
                <w:ilvl w:val="0"/>
                <w:numId w:val="22"/>
              </w:numPr>
              <w:spacing w:before="120"/>
              <w:ind w:left="466"/>
              <w:jc w:val="both"/>
              <w:rPr>
                <w:bCs/>
                <w:sz w:val="20"/>
                <w:szCs w:val="20"/>
              </w:rPr>
            </w:pPr>
            <w:r w:rsidRPr="00FD5CC9">
              <w:rPr>
                <w:bCs/>
                <w:sz w:val="20"/>
                <w:szCs w:val="20"/>
              </w:rPr>
              <w:t xml:space="preserve">Issues </w:t>
            </w:r>
            <w:r>
              <w:rPr>
                <w:bCs/>
                <w:sz w:val="20"/>
                <w:szCs w:val="20"/>
              </w:rPr>
              <w:t># 5-11 – Updated production date for these closed issues.</w:t>
            </w:r>
          </w:p>
          <w:p w14:paraId="2DC835BD" w14:textId="77777777" w:rsidR="00CC448B" w:rsidRPr="009D3600" w:rsidRDefault="00CC448B" w:rsidP="00CC448B">
            <w:pPr>
              <w:pStyle w:val="ListParagraph"/>
              <w:spacing w:before="120"/>
              <w:ind w:left="466"/>
              <w:jc w:val="both"/>
              <w:rPr>
                <w:bCs/>
                <w:sz w:val="20"/>
                <w:szCs w:val="20"/>
              </w:rPr>
            </w:pPr>
          </w:p>
        </w:tc>
      </w:tr>
      <w:tr w:rsidR="00CC448B" w:rsidRPr="00B32EFE" w14:paraId="422D6BC4" w14:textId="77777777" w:rsidTr="008D7697">
        <w:tc>
          <w:tcPr>
            <w:tcW w:w="1022" w:type="dxa"/>
            <w:tcBorders>
              <w:top w:val="single" w:sz="6" w:space="0" w:color="auto"/>
              <w:bottom w:val="single" w:sz="6" w:space="0" w:color="auto"/>
            </w:tcBorders>
          </w:tcPr>
          <w:p w14:paraId="721D8281" w14:textId="37E32ADD" w:rsidR="00CC448B" w:rsidRPr="00B32EFE" w:rsidRDefault="00CC448B" w:rsidP="00CC448B">
            <w:pPr>
              <w:pStyle w:val="Version2"/>
              <w:spacing w:before="120" w:after="120"/>
              <w:jc w:val="both"/>
              <w:rPr>
                <w:sz w:val="20"/>
                <w:szCs w:val="20"/>
              </w:rPr>
            </w:pPr>
            <w:r w:rsidRPr="00B32EFE">
              <w:rPr>
                <w:sz w:val="20"/>
                <w:szCs w:val="20"/>
              </w:rPr>
              <w:lastRenderedPageBreak/>
              <w:t>1.3</w:t>
            </w:r>
          </w:p>
        </w:tc>
        <w:tc>
          <w:tcPr>
            <w:tcW w:w="1275" w:type="dxa"/>
            <w:tcBorders>
              <w:top w:val="single" w:sz="6" w:space="0" w:color="auto"/>
              <w:bottom w:val="single" w:sz="6" w:space="0" w:color="auto"/>
            </w:tcBorders>
          </w:tcPr>
          <w:p w14:paraId="71247ECE" w14:textId="20F02D77" w:rsidR="00CC448B" w:rsidRPr="00B32EFE" w:rsidRDefault="00CC448B" w:rsidP="00CC448B">
            <w:pPr>
              <w:pStyle w:val="Version2"/>
              <w:spacing w:before="120" w:after="120"/>
              <w:ind w:left="0"/>
              <w:jc w:val="both"/>
              <w:rPr>
                <w:sz w:val="20"/>
                <w:szCs w:val="20"/>
              </w:rPr>
            </w:pPr>
            <w:r w:rsidRPr="00B32EFE">
              <w:rPr>
                <w:sz w:val="20"/>
                <w:szCs w:val="20"/>
              </w:rPr>
              <w:t>04.07.2019</w:t>
            </w:r>
          </w:p>
        </w:tc>
        <w:tc>
          <w:tcPr>
            <w:tcW w:w="7088" w:type="dxa"/>
            <w:tcBorders>
              <w:top w:val="single" w:sz="6" w:space="0" w:color="auto"/>
              <w:bottom w:val="single" w:sz="6" w:space="0" w:color="auto"/>
            </w:tcBorders>
          </w:tcPr>
          <w:p w14:paraId="390CE527" w14:textId="77777777" w:rsidR="00CC448B" w:rsidRPr="00B32EFE" w:rsidRDefault="00CC448B" w:rsidP="00CC448B">
            <w:pPr>
              <w:pStyle w:val="Version2"/>
              <w:spacing w:before="120" w:after="120"/>
              <w:ind w:left="0"/>
              <w:jc w:val="both"/>
              <w:rPr>
                <w:sz w:val="20"/>
                <w:szCs w:val="20"/>
              </w:rPr>
            </w:pPr>
            <w:bookmarkStart w:id="134" w:name="_Hlk39732307"/>
            <w:r w:rsidRPr="00B32EFE">
              <w:rPr>
                <w:sz w:val="20"/>
                <w:szCs w:val="20"/>
              </w:rPr>
              <w:t>No functional or non-functional changes.</w:t>
            </w:r>
          </w:p>
          <w:p w14:paraId="3EBFE87A" w14:textId="77777777" w:rsidR="00CC448B" w:rsidRPr="00B32EFE" w:rsidRDefault="00CC448B" w:rsidP="00CC448B">
            <w:pPr>
              <w:pStyle w:val="Version2"/>
              <w:spacing w:before="240" w:after="120"/>
              <w:ind w:left="0"/>
              <w:jc w:val="both"/>
              <w:rPr>
                <w:b/>
                <w:sz w:val="20"/>
                <w:szCs w:val="20"/>
                <w:u w:val="single"/>
              </w:rPr>
            </w:pPr>
            <w:r w:rsidRPr="00B32EFE">
              <w:rPr>
                <w:b/>
                <w:sz w:val="20"/>
                <w:szCs w:val="20"/>
                <w:u w:val="single"/>
              </w:rPr>
              <w:t>Section 2 Package contents</w:t>
            </w:r>
          </w:p>
          <w:p w14:paraId="1FA87577" w14:textId="77777777" w:rsidR="00CC448B" w:rsidRPr="00B32EFE" w:rsidRDefault="00CC448B" w:rsidP="00CC448B">
            <w:pPr>
              <w:spacing w:before="120"/>
              <w:jc w:val="both"/>
              <w:rPr>
                <w:rFonts w:cs="Arial"/>
                <w:b/>
                <w:sz w:val="20"/>
                <w:szCs w:val="20"/>
              </w:rPr>
            </w:pPr>
            <w:r w:rsidRPr="00B32EFE">
              <w:rPr>
                <w:rFonts w:cs="Arial"/>
                <w:b/>
                <w:sz w:val="20"/>
                <w:szCs w:val="20"/>
              </w:rPr>
              <w:t>New:</w:t>
            </w:r>
          </w:p>
          <w:p w14:paraId="1CAF1972" w14:textId="77777777" w:rsidR="00CC448B" w:rsidRPr="00B32EFE" w:rsidRDefault="00CC448B" w:rsidP="00CC448B">
            <w:pPr>
              <w:pStyle w:val="Version2"/>
              <w:numPr>
                <w:ilvl w:val="0"/>
                <w:numId w:val="18"/>
              </w:numPr>
              <w:spacing w:before="0" w:after="0"/>
              <w:ind w:left="391" w:hanging="284"/>
              <w:rPr>
                <w:b/>
                <w:color w:val="4F81BD"/>
                <w:sz w:val="20"/>
                <w:szCs w:val="20"/>
              </w:rPr>
            </w:pPr>
            <w:r w:rsidRPr="00B32EFE">
              <w:rPr>
                <w:b/>
                <w:color w:val="1F497D"/>
                <w:sz w:val="20"/>
                <w:szCs w:val="20"/>
              </w:rPr>
              <w:t>None</w:t>
            </w:r>
          </w:p>
          <w:p w14:paraId="046FDB45" w14:textId="77777777" w:rsidR="00CC448B" w:rsidRPr="00B32EFE" w:rsidRDefault="00CC448B" w:rsidP="00CC448B">
            <w:pPr>
              <w:spacing w:before="120"/>
              <w:jc w:val="both"/>
              <w:rPr>
                <w:rFonts w:cs="Arial"/>
                <w:b/>
                <w:sz w:val="20"/>
                <w:szCs w:val="20"/>
              </w:rPr>
            </w:pPr>
            <w:r w:rsidRPr="00B32EFE">
              <w:rPr>
                <w:rFonts w:cs="Arial"/>
                <w:b/>
                <w:sz w:val="20"/>
                <w:szCs w:val="20"/>
              </w:rPr>
              <w:t>Pending:</w:t>
            </w:r>
          </w:p>
          <w:p w14:paraId="523BAA07" w14:textId="77777777" w:rsidR="00CC448B" w:rsidRPr="00B32EFE" w:rsidRDefault="00CC448B" w:rsidP="00CC448B">
            <w:pPr>
              <w:pStyle w:val="Version2"/>
              <w:numPr>
                <w:ilvl w:val="0"/>
                <w:numId w:val="18"/>
              </w:numPr>
              <w:spacing w:before="0" w:after="0"/>
              <w:ind w:left="391" w:hanging="284"/>
              <w:rPr>
                <w:b/>
                <w:sz w:val="20"/>
                <w:szCs w:val="20"/>
              </w:rPr>
            </w:pPr>
            <w:r w:rsidRPr="00B32EFE">
              <w:rPr>
                <w:b/>
                <w:color w:val="1F497D"/>
                <w:sz w:val="20"/>
                <w:szCs w:val="20"/>
              </w:rPr>
              <w:t>None</w:t>
            </w:r>
          </w:p>
          <w:p w14:paraId="55F69EB7" w14:textId="77777777" w:rsidR="00CC448B" w:rsidRPr="00B32EFE" w:rsidRDefault="00CC448B" w:rsidP="00CC448B">
            <w:pPr>
              <w:spacing w:before="120"/>
              <w:jc w:val="both"/>
              <w:rPr>
                <w:rFonts w:cs="Arial"/>
                <w:b/>
                <w:sz w:val="20"/>
                <w:szCs w:val="20"/>
              </w:rPr>
            </w:pPr>
            <w:r w:rsidRPr="00B32EFE">
              <w:rPr>
                <w:rFonts w:cs="Arial"/>
                <w:b/>
                <w:sz w:val="20"/>
                <w:szCs w:val="20"/>
              </w:rPr>
              <w:t>Present:</w:t>
            </w:r>
          </w:p>
          <w:p w14:paraId="7133B9F4"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Message Repository.zip</w:t>
            </w:r>
          </w:p>
          <w:p w14:paraId="6871BFEC"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List XML Contracts.zip</w:t>
            </w:r>
          </w:p>
          <w:p w14:paraId="6EDCAB5B"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List Request Message Structure Table.xlsx</w:t>
            </w:r>
          </w:p>
          <w:p w14:paraId="22A6AE1B"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List Response Message Structure Table.xlsx</w:t>
            </w:r>
          </w:p>
          <w:p w14:paraId="6F7218F3"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List Validation Rules.xlsx</w:t>
            </w:r>
          </w:p>
          <w:p w14:paraId="073405A3"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List Rule Implementation.zip</w:t>
            </w:r>
          </w:p>
          <w:p w14:paraId="71C8EC4B"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Get XML Contracts.zip</w:t>
            </w:r>
          </w:p>
          <w:p w14:paraId="441DEE49"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Get Request Message Structure Table.xlsx</w:t>
            </w:r>
          </w:p>
          <w:p w14:paraId="4B4B35DE"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Get Validation Rules.xlsx</w:t>
            </w:r>
          </w:p>
          <w:p w14:paraId="1F5E6D34"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Get Rule Implementation.zip</w:t>
            </w:r>
          </w:p>
          <w:p w14:paraId="0490186B" w14:textId="77777777" w:rsidR="00CC448B" w:rsidRPr="00B32EFE" w:rsidRDefault="00CC448B" w:rsidP="00CC448B">
            <w:pPr>
              <w:spacing w:before="120"/>
              <w:jc w:val="both"/>
              <w:rPr>
                <w:rFonts w:cs="Arial"/>
                <w:b/>
                <w:sz w:val="20"/>
                <w:szCs w:val="20"/>
              </w:rPr>
            </w:pPr>
            <w:r w:rsidRPr="00B32EFE">
              <w:rPr>
                <w:rFonts w:cs="Arial"/>
                <w:b/>
                <w:sz w:val="20"/>
                <w:szCs w:val="20"/>
              </w:rPr>
              <w:t>Removed:</w:t>
            </w:r>
          </w:p>
          <w:p w14:paraId="27058103" w14:textId="1E7FFC22" w:rsidR="00CC448B" w:rsidRPr="00B32EFE" w:rsidRDefault="00CC448B" w:rsidP="00CC448B">
            <w:pPr>
              <w:pStyle w:val="Version2"/>
              <w:numPr>
                <w:ilvl w:val="0"/>
                <w:numId w:val="18"/>
              </w:numPr>
              <w:spacing w:before="0" w:after="0"/>
              <w:ind w:left="391" w:hanging="284"/>
              <w:rPr>
                <w:b/>
                <w:color w:val="4F81BD"/>
                <w:sz w:val="20"/>
                <w:szCs w:val="20"/>
              </w:rPr>
            </w:pPr>
            <w:r w:rsidRPr="00B32EFE">
              <w:rPr>
                <w:b/>
                <w:color w:val="1F497D"/>
                <w:sz w:val="20"/>
                <w:szCs w:val="20"/>
              </w:rPr>
              <w:t>None</w:t>
            </w:r>
          </w:p>
          <w:p w14:paraId="19331627" w14:textId="77777777" w:rsidR="00CC448B" w:rsidRPr="00B32EFE" w:rsidRDefault="00CC448B" w:rsidP="00CC448B">
            <w:pPr>
              <w:spacing w:before="120"/>
              <w:jc w:val="both"/>
              <w:rPr>
                <w:rFonts w:cs="Arial"/>
                <w:b/>
                <w:sz w:val="20"/>
                <w:szCs w:val="20"/>
              </w:rPr>
            </w:pPr>
            <w:r w:rsidRPr="00B32EFE">
              <w:rPr>
                <w:rFonts w:cs="Arial"/>
                <w:b/>
                <w:sz w:val="20"/>
                <w:szCs w:val="20"/>
              </w:rPr>
              <w:t>Updated:</w:t>
            </w:r>
          </w:p>
          <w:p w14:paraId="57E58346"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Get Response Message Structure Table.xlsx:</w:t>
            </w:r>
          </w:p>
          <w:p w14:paraId="1AE9FB9C" w14:textId="786FEF1F" w:rsidR="00CC448B" w:rsidRPr="00B32EFE" w:rsidRDefault="00CC448B" w:rsidP="00CC448B">
            <w:pPr>
              <w:ind w:left="381"/>
              <w:jc w:val="both"/>
              <w:rPr>
                <w:rFonts w:cs="Arial"/>
                <w:b/>
                <w:i/>
                <w:sz w:val="20"/>
                <w:szCs w:val="20"/>
              </w:rPr>
            </w:pPr>
            <w:r w:rsidRPr="00B32EFE">
              <w:rPr>
                <w:rFonts w:cs="Arial"/>
                <w:b/>
                <w:i/>
                <w:sz w:val="20"/>
                <w:szCs w:val="20"/>
              </w:rPr>
              <w:t>Functional updates:</w:t>
            </w:r>
          </w:p>
          <w:p w14:paraId="1D6647B8" w14:textId="77777777" w:rsidR="00CC448B" w:rsidRPr="00B32EFE" w:rsidRDefault="00CC448B" w:rsidP="00CC448B">
            <w:pPr>
              <w:pStyle w:val="ListParagraph"/>
              <w:numPr>
                <w:ilvl w:val="0"/>
                <w:numId w:val="22"/>
              </w:numPr>
              <w:ind w:left="807"/>
              <w:jc w:val="both"/>
              <w:rPr>
                <w:rFonts w:cs="Arial"/>
                <w:sz w:val="20"/>
                <w:szCs w:val="20"/>
              </w:rPr>
            </w:pPr>
            <w:r w:rsidRPr="00B32EFE">
              <w:rPr>
                <w:rFonts w:cs="Arial"/>
                <w:sz w:val="20"/>
                <w:szCs w:val="20"/>
              </w:rPr>
              <w:t>4 report facts removed from 2019 financial year to address the known issue #11</w:t>
            </w:r>
          </w:p>
          <w:p w14:paraId="77DA3296" w14:textId="77777777" w:rsidR="00CC448B" w:rsidRPr="00B32EFE" w:rsidRDefault="00CC448B" w:rsidP="00CC448B">
            <w:pPr>
              <w:ind w:left="381"/>
              <w:jc w:val="both"/>
              <w:rPr>
                <w:rFonts w:cs="Arial"/>
                <w:b/>
                <w:i/>
                <w:sz w:val="20"/>
                <w:szCs w:val="20"/>
              </w:rPr>
            </w:pPr>
            <w:r w:rsidRPr="00B32EFE">
              <w:rPr>
                <w:rFonts w:cs="Arial"/>
                <w:b/>
                <w:i/>
                <w:sz w:val="20"/>
                <w:szCs w:val="20"/>
              </w:rPr>
              <w:t>Non-functional updates:</w:t>
            </w:r>
          </w:p>
          <w:p w14:paraId="08D38F0B" w14:textId="77777777" w:rsidR="00CC448B" w:rsidRPr="00B32EFE" w:rsidRDefault="00CC448B" w:rsidP="00CC448B">
            <w:pPr>
              <w:pStyle w:val="ListParagraph"/>
              <w:numPr>
                <w:ilvl w:val="0"/>
                <w:numId w:val="22"/>
              </w:numPr>
              <w:ind w:left="807"/>
              <w:jc w:val="both"/>
              <w:rPr>
                <w:rFonts w:cs="Arial"/>
                <w:sz w:val="20"/>
                <w:szCs w:val="20"/>
              </w:rPr>
            </w:pPr>
            <w:r w:rsidRPr="00B32EFE">
              <w:rPr>
                <w:rFonts w:cs="Arial"/>
                <w:sz w:val="20"/>
                <w:szCs w:val="20"/>
              </w:rPr>
              <w:t>None</w:t>
            </w:r>
          </w:p>
          <w:p w14:paraId="61EE7BF8" w14:textId="77777777" w:rsidR="00CC448B" w:rsidRPr="00B32EFE" w:rsidRDefault="00CC448B" w:rsidP="00CC448B">
            <w:pPr>
              <w:pStyle w:val="Version2"/>
              <w:spacing w:before="240" w:after="120"/>
              <w:ind w:left="0"/>
              <w:jc w:val="both"/>
              <w:rPr>
                <w:b/>
                <w:sz w:val="20"/>
                <w:szCs w:val="20"/>
                <w:u w:val="single"/>
              </w:rPr>
            </w:pPr>
            <w:r w:rsidRPr="00B32EFE">
              <w:rPr>
                <w:b/>
                <w:sz w:val="20"/>
                <w:szCs w:val="20"/>
                <w:u w:val="single"/>
              </w:rPr>
              <w:t>Section 4 Known issues and future scope</w:t>
            </w:r>
          </w:p>
          <w:p w14:paraId="1516CC43" w14:textId="77777777" w:rsidR="00CC448B" w:rsidRPr="00B32EFE" w:rsidRDefault="00CC448B" w:rsidP="00CC448B">
            <w:pPr>
              <w:spacing w:before="120"/>
              <w:jc w:val="both"/>
              <w:rPr>
                <w:rFonts w:cs="Arial"/>
                <w:b/>
                <w:sz w:val="20"/>
                <w:szCs w:val="20"/>
              </w:rPr>
            </w:pPr>
            <w:bookmarkStart w:id="135" w:name="_Hlk39732208"/>
            <w:r w:rsidRPr="00B32EFE">
              <w:rPr>
                <w:rFonts w:cs="Arial"/>
                <w:b/>
                <w:sz w:val="20"/>
                <w:szCs w:val="20"/>
              </w:rPr>
              <w:t>New issues:</w:t>
            </w:r>
          </w:p>
          <w:p w14:paraId="26A6E0C9" w14:textId="77777777" w:rsidR="00CC448B" w:rsidRPr="00B32EFE" w:rsidRDefault="00CC448B" w:rsidP="00CC448B">
            <w:pPr>
              <w:pStyle w:val="ListParagraph"/>
              <w:numPr>
                <w:ilvl w:val="0"/>
                <w:numId w:val="22"/>
              </w:numPr>
              <w:ind w:left="807"/>
              <w:jc w:val="both"/>
              <w:rPr>
                <w:rFonts w:cs="Arial"/>
                <w:sz w:val="20"/>
                <w:szCs w:val="20"/>
              </w:rPr>
            </w:pPr>
            <w:r w:rsidRPr="00B32EFE">
              <w:rPr>
                <w:rFonts w:cs="Arial"/>
                <w:sz w:val="20"/>
                <w:szCs w:val="20"/>
              </w:rPr>
              <w:t>None</w:t>
            </w:r>
          </w:p>
          <w:p w14:paraId="6B0A4C91" w14:textId="77777777" w:rsidR="00CC448B" w:rsidRPr="00B32EFE" w:rsidRDefault="00CC448B" w:rsidP="00CC448B">
            <w:pPr>
              <w:spacing w:before="120"/>
              <w:jc w:val="both"/>
              <w:rPr>
                <w:rFonts w:cs="Arial"/>
                <w:b/>
                <w:sz w:val="20"/>
                <w:szCs w:val="20"/>
              </w:rPr>
            </w:pPr>
            <w:r w:rsidRPr="00B32EFE">
              <w:rPr>
                <w:rFonts w:cs="Arial"/>
                <w:b/>
                <w:sz w:val="20"/>
                <w:szCs w:val="20"/>
              </w:rPr>
              <w:t>Updated issues:</w:t>
            </w:r>
          </w:p>
          <w:p w14:paraId="052856CF" w14:textId="77777777" w:rsidR="00CC448B" w:rsidRPr="00B32EFE" w:rsidRDefault="00CC448B" w:rsidP="00CC448B">
            <w:pPr>
              <w:pStyle w:val="ListParagraph"/>
              <w:numPr>
                <w:ilvl w:val="0"/>
                <w:numId w:val="22"/>
              </w:numPr>
              <w:ind w:left="807"/>
              <w:jc w:val="both"/>
              <w:rPr>
                <w:rFonts w:cs="Arial"/>
                <w:sz w:val="20"/>
                <w:szCs w:val="20"/>
              </w:rPr>
            </w:pPr>
            <w:r w:rsidRPr="00B32EFE">
              <w:rPr>
                <w:rFonts w:cs="Arial"/>
                <w:sz w:val="20"/>
                <w:szCs w:val="20"/>
              </w:rPr>
              <w:t>None</w:t>
            </w:r>
          </w:p>
          <w:p w14:paraId="7796E7B0" w14:textId="77777777" w:rsidR="00CC448B" w:rsidRPr="00B32EFE" w:rsidRDefault="00CC448B" w:rsidP="00CC448B">
            <w:pPr>
              <w:spacing w:before="120"/>
              <w:jc w:val="both"/>
              <w:rPr>
                <w:rFonts w:cs="Arial"/>
                <w:b/>
                <w:sz w:val="20"/>
                <w:szCs w:val="20"/>
              </w:rPr>
            </w:pPr>
            <w:r w:rsidRPr="00B32EFE">
              <w:rPr>
                <w:rFonts w:cs="Arial"/>
                <w:b/>
                <w:sz w:val="20"/>
                <w:szCs w:val="20"/>
              </w:rPr>
              <w:t>Closed issues:</w:t>
            </w:r>
          </w:p>
          <w:p w14:paraId="20218D10" w14:textId="73433662" w:rsidR="00CC448B" w:rsidRPr="00B32EFE" w:rsidRDefault="00CC448B" w:rsidP="00CC448B">
            <w:pPr>
              <w:pStyle w:val="ListParagraph"/>
              <w:numPr>
                <w:ilvl w:val="0"/>
                <w:numId w:val="22"/>
              </w:numPr>
              <w:spacing w:after="120"/>
              <w:ind w:left="805" w:hanging="357"/>
              <w:jc w:val="both"/>
              <w:rPr>
                <w:rFonts w:cs="Arial"/>
                <w:sz w:val="20"/>
                <w:szCs w:val="20"/>
              </w:rPr>
            </w:pPr>
            <w:r w:rsidRPr="00B32EFE">
              <w:rPr>
                <w:rFonts w:cs="Arial"/>
                <w:sz w:val="20"/>
                <w:szCs w:val="20"/>
              </w:rPr>
              <w:lastRenderedPageBreak/>
              <w:t>Issue #11: A note to indicate that this issue has now been resolved.</w:t>
            </w:r>
            <w:bookmarkEnd w:id="134"/>
            <w:bookmarkEnd w:id="135"/>
          </w:p>
        </w:tc>
      </w:tr>
      <w:tr w:rsidR="00CC448B" w:rsidRPr="00B32EFE" w14:paraId="2C3A6846" w14:textId="77777777" w:rsidTr="008D7697">
        <w:tc>
          <w:tcPr>
            <w:tcW w:w="1022" w:type="dxa"/>
            <w:tcBorders>
              <w:top w:val="single" w:sz="6" w:space="0" w:color="auto"/>
              <w:bottom w:val="single" w:sz="6" w:space="0" w:color="auto"/>
            </w:tcBorders>
          </w:tcPr>
          <w:p w14:paraId="57039CE6" w14:textId="6E3A868E" w:rsidR="00CC448B" w:rsidRPr="00B32EFE" w:rsidRDefault="00CC448B" w:rsidP="00CC448B">
            <w:pPr>
              <w:pStyle w:val="Version2"/>
              <w:spacing w:before="120" w:after="120"/>
              <w:jc w:val="both"/>
              <w:rPr>
                <w:sz w:val="20"/>
                <w:szCs w:val="20"/>
              </w:rPr>
            </w:pPr>
            <w:r w:rsidRPr="00B32EFE">
              <w:rPr>
                <w:sz w:val="20"/>
                <w:szCs w:val="20"/>
              </w:rPr>
              <w:lastRenderedPageBreak/>
              <w:t>1.2.1</w:t>
            </w:r>
          </w:p>
        </w:tc>
        <w:tc>
          <w:tcPr>
            <w:tcW w:w="1275" w:type="dxa"/>
            <w:tcBorders>
              <w:top w:val="single" w:sz="6" w:space="0" w:color="auto"/>
              <w:bottom w:val="single" w:sz="6" w:space="0" w:color="auto"/>
            </w:tcBorders>
          </w:tcPr>
          <w:p w14:paraId="40A70171" w14:textId="5648E275" w:rsidR="00CC448B" w:rsidRPr="00B32EFE" w:rsidRDefault="00CC448B" w:rsidP="00CC448B">
            <w:pPr>
              <w:pStyle w:val="Version2"/>
              <w:spacing w:before="120" w:after="120"/>
              <w:ind w:left="0"/>
              <w:jc w:val="both"/>
              <w:rPr>
                <w:sz w:val="20"/>
                <w:szCs w:val="20"/>
              </w:rPr>
            </w:pPr>
            <w:r w:rsidRPr="00B32EFE">
              <w:rPr>
                <w:sz w:val="20"/>
                <w:szCs w:val="20"/>
              </w:rPr>
              <w:t>06.06.2019</w:t>
            </w:r>
          </w:p>
        </w:tc>
        <w:tc>
          <w:tcPr>
            <w:tcW w:w="7088" w:type="dxa"/>
            <w:tcBorders>
              <w:top w:val="single" w:sz="6" w:space="0" w:color="auto"/>
              <w:bottom w:val="single" w:sz="6" w:space="0" w:color="auto"/>
            </w:tcBorders>
          </w:tcPr>
          <w:p w14:paraId="4524797F" w14:textId="77777777" w:rsidR="00CC448B" w:rsidRPr="00B32EFE" w:rsidRDefault="00CC448B" w:rsidP="00CC448B">
            <w:pPr>
              <w:pStyle w:val="Version2"/>
              <w:spacing w:before="120" w:after="120"/>
              <w:ind w:left="0"/>
              <w:jc w:val="both"/>
              <w:rPr>
                <w:sz w:val="20"/>
                <w:szCs w:val="20"/>
              </w:rPr>
            </w:pPr>
            <w:bookmarkStart w:id="136" w:name="_Hlk39732420"/>
            <w:r w:rsidRPr="00B32EFE">
              <w:rPr>
                <w:sz w:val="20"/>
                <w:szCs w:val="20"/>
              </w:rPr>
              <w:t>No functional or non-functional changes.</w:t>
            </w:r>
          </w:p>
          <w:p w14:paraId="2355D28F" w14:textId="77777777" w:rsidR="00CC448B" w:rsidRPr="00B32EFE" w:rsidRDefault="00CC448B" w:rsidP="00CC448B">
            <w:pPr>
              <w:pStyle w:val="Version2"/>
              <w:spacing w:before="240" w:after="120"/>
              <w:ind w:left="0"/>
              <w:jc w:val="both"/>
              <w:rPr>
                <w:b/>
                <w:sz w:val="20"/>
                <w:szCs w:val="20"/>
                <w:u w:val="single"/>
              </w:rPr>
            </w:pPr>
            <w:r w:rsidRPr="00B32EFE">
              <w:rPr>
                <w:b/>
                <w:sz w:val="20"/>
                <w:szCs w:val="20"/>
                <w:u w:val="single"/>
              </w:rPr>
              <w:t>Section 2 Package contents</w:t>
            </w:r>
          </w:p>
          <w:p w14:paraId="503C819D" w14:textId="77777777" w:rsidR="00CC448B" w:rsidRPr="00B32EFE" w:rsidRDefault="00CC448B" w:rsidP="00CC448B">
            <w:pPr>
              <w:spacing w:before="120"/>
              <w:jc w:val="both"/>
              <w:rPr>
                <w:rFonts w:cs="Arial"/>
                <w:b/>
                <w:sz w:val="20"/>
                <w:szCs w:val="20"/>
              </w:rPr>
            </w:pPr>
            <w:r w:rsidRPr="00B32EFE">
              <w:rPr>
                <w:rFonts w:cs="Arial"/>
                <w:b/>
                <w:sz w:val="20"/>
                <w:szCs w:val="20"/>
              </w:rPr>
              <w:t>New:</w:t>
            </w:r>
          </w:p>
          <w:p w14:paraId="3C454285"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None</w:t>
            </w:r>
          </w:p>
          <w:p w14:paraId="4815C407" w14:textId="77777777" w:rsidR="00CC448B" w:rsidRPr="00B32EFE" w:rsidRDefault="00CC448B" w:rsidP="00CC448B">
            <w:pPr>
              <w:spacing w:before="120"/>
              <w:jc w:val="both"/>
              <w:rPr>
                <w:rFonts w:cs="Arial"/>
                <w:b/>
                <w:sz w:val="20"/>
                <w:szCs w:val="20"/>
              </w:rPr>
            </w:pPr>
            <w:r w:rsidRPr="00B32EFE">
              <w:rPr>
                <w:rFonts w:cs="Arial"/>
                <w:b/>
                <w:sz w:val="20"/>
                <w:szCs w:val="20"/>
              </w:rPr>
              <w:t>Pending:</w:t>
            </w:r>
          </w:p>
          <w:p w14:paraId="060E26F9"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None</w:t>
            </w:r>
          </w:p>
          <w:p w14:paraId="67F9DD8B" w14:textId="77777777" w:rsidR="00CC448B" w:rsidRPr="00B32EFE" w:rsidRDefault="00CC448B" w:rsidP="00CC448B">
            <w:pPr>
              <w:spacing w:before="120"/>
              <w:jc w:val="both"/>
              <w:rPr>
                <w:rFonts w:cs="Arial"/>
                <w:b/>
                <w:sz w:val="20"/>
                <w:szCs w:val="20"/>
              </w:rPr>
            </w:pPr>
            <w:r w:rsidRPr="00B32EFE">
              <w:rPr>
                <w:rFonts w:cs="Arial"/>
                <w:b/>
                <w:sz w:val="20"/>
                <w:szCs w:val="20"/>
              </w:rPr>
              <w:t>Present:</w:t>
            </w:r>
          </w:p>
          <w:p w14:paraId="77B51B73"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Message Repository.zip</w:t>
            </w:r>
          </w:p>
          <w:p w14:paraId="79EAF193"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List XML Contracts.zip</w:t>
            </w:r>
          </w:p>
          <w:p w14:paraId="45429CB2"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List Request Message Structure Table.xlsx</w:t>
            </w:r>
          </w:p>
          <w:p w14:paraId="27824217"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List Response Message Structure Table.xlsx</w:t>
            </w:r>
          </w:p>
          <w:p w14:paraId="4B2E35A3"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List Validation Rules.xlsx</w:t>
            </w:r>
          </w:p>
          <w:p w14:paraId="46CC7A6B"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List Rule Implementation.zip</w:t>
            </w:r>
          </w:p>
          <w:p w14:paraId="2D812A4C"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Get XML Contracts.zip</w:t>
            </w:r>
          </w:p>
          <w:p w14:paraId="4F406DC4"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Get Request Message Structure Table.xlsx</w:t>
            </w:r>
          </w:p>
          <w:p w14:paraId="75BFCEF8"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Get Validation Rules.xlsx</w:t>
            </w:r>
          </w:p>
          <w:p w14:paraId="5A73E6F8"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Get Rule Implementation.zip</w:t>
            </w:r>
          </w:p>
          <w:p w14:paraId="2B70A112"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Get Response Message Structure Table.xlsx</w:t>
            </w:r>
          </w:p>
          <w:p w14:paraId="1ADFF560" w14:textId="77777777" w:rsidR="00CC448B" w:rsidRPr="00B32EFE" w:rsidRDefault="00CC448B" w:rsidP="00CC448B">
            <w:pPr>
              <w:spacing w:before="120"/>
              <w:jc w:val="both"/>
              <w:rPr>
                <w:rFonts w:cs="Arial"/>
                <w:b/>
                <w:sz w:val="20"/>
                <w:szCs w:val="20"/>
              </w:rPr>
            </w:pPr>
            <w:r w:rsidRPr="00B32EFE">
              <w:rPr>
                <w:rFonts w:cs="Arial"/>
                <w:b/>
                <w:sz w:val="20"/>
                <w:szCs w:val="20"/>
              </w:rPr>
              <w:t>Removed:</w:t>
            </w:r>
          </w:p>
          <w:p w14:paraId="1CD52271"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None</w:t>
            </w:r>
          </w:p>
          <w:p w14:paraId="3797163A" w14:textId="77777777" w:rsidR="00CC448B" w:rsidRPr="00B32EFE" w:rsidRDefault="00CC448B" w:rsidP="00CC448B">
            <w:pPr>
              <w:spacing w:before="120"/>
              <w:jc w:val="both"/>
              <w:rPr>
                <w:rFonts w:cs="Arial"/>
                <w:b/>
                <w:sz w:val="20"/>
                <w:szCs w:val="20"/>
              </w:rPr>
            </w:pPr>
            <w:r w:rsidRPr="00B32EFE">
              <w:rPr>
                <w:rFonts w:cs="Arial"/>
                <w:b/>
                <w:sz w:val="20"/>
                <w:szCs w:val="20"/>
              </w:rPr>
              <w:t>Updated:</w:t>
            </w:r>
          </w:p>
          <w:p w14:paraId="3A3C8C5B"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None</w:t>
            </w:r>
          </w:p>
          <w:p w14:paraId="43EE17C9" w14:textId="77777777" w:rsidR="00CC448B" w:rsidRPr="00B32EFE" w:rsidRDefault="00CC448B" w:rsidP="00CC448B">
            <w:pPr>
              <w:pStyle w:val="Version2"/>
              <w:spacing w:before="240" w:after="120"/>
              <w:ind w:left="0"/>
              <w:jc w:val="both"/>
              <w:rPr>
                <w:b/>
                <w:sz w:val="20"/>
                <w:szCs w:val="20"/>
                <w:u w:val="single"/>
              </w:rPr>
            </w:pPr>
            <w:r w:rsidRPr="00B32EFE">
              <w:rPr>
                <w:b/>
                <w:sz w:val="20"/>
                <w:szCs w:val="20"/>
                <w:u w:val="single"/>
              </w:rPr>
              <w:t>Section 4 Known issues and future scope</w:t>
            </w:r>
          </w:p>
          <w:p w14:paraId="2013597B" w14:textId="77777777" w:rsidR="00CC448B" w:rsidRPr="00B32EFE" w:rsidRDefault="00CC448B" w:rsidP="00CC448B">
            <w:pPr>
              <w:spacing w:before="120"/>
              <w:jc w:val="both"/>
              <w:rPr>
                <w:rFonts w:cs="Arial"/>
                <w:b/>
                <w:sz w:val="20"/>
                <w:szCs w:val="20"/>
              </w:rPr>
            </w:pPr>
            <w:r w:rsidRPr="00B32EFE">
              <w:rPr>
                <w:rFonts w:cs="Arial"/>
                <w:b/>
                <w:sz w:val="20"/>
                <w:szCs w:val="20"/>
              </w:rPr>
              <w:t>New issues:</w:t>
            </w:r>
          </w:p>
          <w:p w14:paraId="215C86E5" w14:textId="77777777" w:rsidR="00CC448B" w:rsidRPr="00B32EFE" w:rsidRDefault="00CC448B" w:rsidP="00CC448B">
            <w:pPr>
              <w:pStyle w:val="ListParagraph"/>
              <w:numPr>
                <w:ilvl w:val="0"/>
                <w:numId w:val="22"/>
              </w:numPr>
              <w:ind w:left="807"/>
              <w:jc w:val="both"/>
              <w:rPr>
                <w:rFonts w:cs="Arial"/>
                <w:b/>
                <w:color w:val="4F81BD"/>
                <w:sz w:val="20"/>
                <w:szCs w:val="20"/>
              </w:rPr>
            </w:pPr>
            <w:r w:rsidRPr="00B32EFE">
              <w:rPr>
                <w:rFonts w:cs="Arial"/>
                <w:sz w:val="20"/>
                <w:szCs w:val="20"/>
              </w:rPr>
              <w:t xml:space="preserve">Issue 11: A note to indicate that certain fields will not be applicable for financial </w:t>
            </w:r>
            <w:r w:rsidRPr="00B32EFE">
              <w:rPr>
                <w:rFonts w:cs="Arial"/>
                <w:color w:val="000000"/>
                <w:sz w:val="20"/>
                <w:szCs w:val="20"/>
              </w:rPr>
              <w:t>year 2019</w:t>
            </w:r>
            <w:r w:rsidRPr="00B32EFE">
              <w:rPr>
                <w:rFonts w:cs="Arial"/>
                <w:sz w:val="20"/>
                <w:szCs w:val="20"/>
              </w:rPr>
              <w:t xml:space="preserve"> and hence, will be removed.</w:t>
            </w:r>
          </w:p>
          <w:p w14:paraId="75AFD668" w14:textId="77777777" w:rsidR="00CC448B" w:rsidRPr="00B32EFE" w:rsidRDefault="00CC448B" w:rsidP="00CC448B">
            <w:pPr>
              <w:spacing w:before="120"/>
              <w:jc w:val="both"/>
              <w:rPr>
                <w:rFonts w:cs="Arial"/>
                <w:b/>
                <w:sz w:val="20"/>
                <w:szCs w:val="20"/>
              </w:rPr>
            </w:pPr>
            <w:r w:rsidRPr="00B32EFE">
              <w:rPr>
                <w:rFonts w:cs="Arial"/>
                <w:b/>
                <w:sz w:val="20"/>
                <w:szCs w:val="20"/>
              </w:rPr>
              <w:t>Updated issues:</w:t>
            </w:r>
          </w:p>
          <w:p w14:paraId="75C13E1A" w14:textId="77777777" w:rsidR="00CC448B" w:rsidRPr="00B32EFE" w:rsidRDefault="00CC448B" w:rsidP="00CC448B">
            <w:pPr>
              <w:pStyle w:val="ListParagraph"/>
              <w:numPr>
                <w:ilvl w:val="0"/>
                <w:numId w:val="21"/>
              </w:numPr>
              <w:ind w:left="807"/>
              <w:jc w:val="both"/>
              <w:rPr>
                <w:rFonts w:cs="Arial"/>
                <w:sz w:val="20"/>
                <w:szCs w:val="20"/>
              </w:rPr>
            </w:pPr>
            <w:r w:rsidRPr="00B32EFE">
              <w:rPr>
                <w:rFonts w:cs="Arial"/>
                <w:sz w:val="20"/>
                <w:szCs w:val="20"/>
              </w:rPr>
              <w:t>Issue 1: The existing list of unavailable report facts has been updated to reflect:</w:t>
            </w:r>
          </w:p>
          <w:p w14:paraId="1178620F" w14:textId="77777777" w:rsidR="00CC448B" w:rsidRPr="00B32EFE" w:rsidRDefault="00CC448B" w:rsidP="00CC448B">
            <w:pPr>
              <w:pStyle w:val="ListParagraph"/>
              <w:numPr>
                <w:ilvl w:val="0"/>
                <w:numId w:val="23"/>
              </w:numPr>
              <w:ind w:left="1165"/>
              <w:jc w:val="both"/>
              <w:rPr>
                <w:rFonts w:cs="Arial"/>
                <w:sz w:val="20"/>
                <w:szCs w:val="20"/>
              </w:rPr>
            </w:pPr>
            <w:r w:rsidRPr="00B32EFE">
              <w:rPr>
                <w:rFonts w:cs="Arial"/>
                <w:sz w:val="20"/>
                <w:szCs w:val="20"/>
              </w:rPr>
              <w:t>available facts for the 2018 FY and 2017 FY; and</w:t>
            </w:r>
          </w:p>
          <w:p w14:paraId="5256A19B" w14:textId="77777777" w:rsidR="00CC448B" w:rsidRPr="00B32EFE" w:rsidRDefault="00CC448B" w:rsidP="00CC448B">
            <w:pPr>
              <w:pStyle w:val="ListParagraph"/>
              <w:numPr>
                <w:ilvl w:val="0"/>
                <w:numId w:val="23"/>
              </w:numPr>
              <w:ind w:left="1165"/>
              <w:jc w:val="both"/>
              <w:rPr>
                <w:rFonts w:cs="Arial"/>
                <w:sz w:val="20"/>
                <w:szCs w:val="20"/>
              </w:rPr>
            </w:pPr>
            <w:r w:rsidRPr="00B32EFE">
              <w:rPr>
                <w:rFonts w:cs="Arial"/>
                <w:sz w:val="20"/>
                <w:szCs w:val="20"/>
              </w:rPr>
              <w:t>unavailable facts for the 2018 FY and 2017 FY.</w:t>
            </w:r>
          </w:p>
          <w:p w14:paraId="60828E13" w14:textId="77777777" w:rsidR="00CC448B" w:rsidRPr="00B32EFE" w:rsidRDefault="00CC448B" w:rsidP="00CC448B">
            <w:pPr>
              <w:spacing w:before="120"/>
              <w:jc w:val="both"/>
              <w:rPr>
                <w:rFonts w:cs="Arial"/>
                <w:b/>
                <w:sz w:val="20"/>
                <w:szCs w:val="20"/>
              </w:rPr>
            </w:pPr>
            <w:r w:rsidRPr="00B32EFE">
              <w:rPr>
                <w:rFonts w:cs="Arial"/>
                <w:b/>
                <w:sz w:val="20"/>
                <w:szCs w:val="20"/>
              </w:rPr>
              <w:t>Closed issues:</w:t>
            </w:r>
          </w:p>
          <w:p w14:paraId="61EF1661" w14:textId="0B9155C8" w:rsidR="00CC448B" w:rsidRPr="00B32EFE" w:rsidRDefault="00CC448B" w:rsidP="00CC448B">
            <w:pPr>
              <w:pStyle w:val="ListParagraph"/>
              <w:numPr>
                <w:ilvl w:val="0"/>
                <w:numId w:val="21"/>
              </w:numPr>
              <w:spacing w:after="120"/>
              <w:ind w:left="805" w:hanging="357"/>
              <w:jc w:val="both"/>
              <w:rPr>
                <w:rFonts w:cs="Arial"/>
                <w:sz w:val="20"/>
                <w:szCs w:val="20"/>
              </w:rPr>
            </w:pPr>
            <w:r w:rsidRPr="00B32EFE">
              <w:rPr>
                <w:rFonts w:cs="Arial"/>
                <w:sz w:val="20"/>
                <w:szCs w:val="20"/>
              </w:rPr>
              <w:t>Issue 10: A note to indicate an existing issue in the service and the resolution timeline.</w:t>
            </w:r>
            <w:bookmarkEnd w:id="136"/>
          </w:p>
        </w:tc>
      </w:tr>
      <w:tr w:rsidR="00CC448B" w:rsidRPr="00B32EFE" w14:paraId="3E9FBC9C" w14:textId="77777777" w:rsidTr="008D7697">
        <w:tc>
          <w:tcPr>
            <w:tcW w:w="1022" w:type="dxa"/>
            <w:tcBorders>
              <w:top w:val="single" w:sz="6" w:space="0" w:color="auto"/>
              <w:bottom w:val="single" w:sz="6" w:space="0" w:color="auto"/>
            </w:tcBorders>
          </w:tcPr>
          <w:p w14:paraId="1D974CC9" w14:textId="791EC3B0" w:rsidR="00CC448B" w:rsidRPr="00B32EFE" w:rsidRDefault="00CC448B" w:rsidP="00CC448B">
            <w:pPr>
              <w:pStyle w:val="Version2"/>
              <w:spacing w:before="120" w:after="120"/>
              <w:jc w:val="both"/>
              <w:rPr>
                <w:sz w:val="20"/>
                <w:szCs w:val="20"/>
              </w:rPr>
            </w:pPr>
            <w:r w:rsidRPr="00B32EFE">
              <w:rPr>
                <w:sz w:val="20"/>
                <w:szCs w:val="20"/>
              </w:rPr>
              <w:t>1.2</w:t>
            </w:r>
          </w:p>
        </w:tc>
        <w:tc>
          <w:tcPr>
            <w:tcW w:w="1275" w:type="dxa"/>
            <w:tcBorders>
              <w:top w:val="single" w:sz="6" w:space="0" w:color="auto"/>
              <w:bottom w:val="single" w:sz="6" w:space="0" w:color="auto"/>
            </w:tcBorders>
          </w:tcPr>
          <w:p w14:paraId="506978C3" w14:textId="2C4627A2" w:rsidR="00CC448B" w:rsidRPr="00B32EFE" w:rsidRDefault="00CC448B" w:rsidP="00CC448B">
            <w:pPr>
              <w:pStyle w:val="Version2"/>
              <w:spacing w:before="120" w:after="120"/>
              <w:ind w:left="0"/>
              <w:jc w:val="both"/>
              <w:rPr>
                <w:sz w:val="20"/>
                <w:szCs w:val="20"/>
              </w:rPr>
            </w:pPr>
            <w:r w:rsidRPr="00B32EFE">
              <w:rPr>
                <w:sz w:val="20"/>
                <w:szCs w:val="20"/>
              </w:rPr>
              <w:t>16.05.2019</w:t>
            </w:r>
          </w:p>
        </w:tc>
        <w:tc>
          <w:tcPr>
            <w:tcW w:w="7088" w:type="dxa"/>
            <w:tcBorders>
              <w:top w:val="single" w:sz="6" w:space="0" w:color="auto"/>
              <w:bottom w:val="single" w:sz="6" w:space="0" w:color="auto"/>
            </w:tcBorders>
          </w:tcPr>
          <w:p w14:paraId="6B3697F2" w14:textId="77777777" w:rsidR="00CC448B" w:rsidRPr="00B32EFE" w:rsidRDefault="00CC448B" w:rsidP="00CC448B">
            <w:pPr>
              <w:pStyle w:val="Version2"/>
              <w:spacing w:before="120" w:after="120"/>
              <w:ind w:left="0"/>
              <w:jc w:val="both"/>
              <w:rPr>
                <w:b/>
                <w:sz w:val="20"/>
                <w:szCs w:val="20"/>
                <w:u w:val="single"/>
              </w:rPr>
            </w:pPr>
            <w:r w:rsidRPr="00B32EFE">
              <w:rPr>
                <w:sz w:val="20"/>
                <w:szCs w:val="20"/>
              </w:rPr>
              <w:t>Functional and non-functional updates to the Get response message design.</w:t>
            </w:r>
          </w:p>
          <w:p w14:paraId="287018D3" w14:textId="77777777" w:rsidR="00CC448B" w:rsidRPr="00B32EFE" w:rsidRDefault="00CC448B" w:rsidP="00CC448B">
            <w:pPr>
              <w:pStyle w:val="Version2"/>
              <w:spacing w:before="240" w:after="120"/>
              <w:ind w:left="0"/>
              <w:jc w:val="both"/>
              <w:rPr>
                <w:b/>
                <w:sz w:val="20"/>
                <w:szCs w:val="20"/>
                <w:u w:val="single"/>
              </w:rPr>
            </w:pPr>
            <w:r w:rsidRPr="00B32EFE">
              <w:rPr>
                <w:b/>
                <w:sz w:val="20"/>
                <w:szCs w:val="20"/>
                <w:u w:val="single"/>
              </w:rPr>
              <w:t>Section 2 Package contents</w:t>
            </w:r>
          </w:p>
          <w:p w14:paraId="7B20427B" w14:textId="77777777" w:rsidR="00CC448B" w:rsidRPr="00B32EFE" w:rsidRDefault="00CC448B" w:rsidP="00CC448B">
            <w:pPr>
              <w:spacing w:before="120"/>
              <w:jc w:val="both"/>
              <w:rPr>
                <w:rFonts w:cs="Arial"/>
                <w:b/>
                <w:sz w:val="20"/>
                <w:szCs w:val="20"/>
              </w:rPr>
            </w:pPr>
            <w:r w:rsidRPr="00B32EFE">
              <w:rPr>
                <w:rFonts w:cs="Arial"/>
                <w:b/>
                <w:sz w:val="20"/>
                <w:szCs w:val="20"/>
              </w:rPr>
              <w:t>New:</w:t>
            </w:r>
          </w:p>
          <w:p w14:paraId="1FA36032"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None</w:t>
            </w:r>
          </w:p>
          <w:p w14:paraId="59AE2D36" w14:textId="77777777" w:rsidR="00CC448B" w:rsidRPr="00B32EFE" w:rsidRDefault="00CC448B" w:rsidP="00CC448B">
            <w:pPr>
              <w:spacing w:before="120"/>
              <w:jc w:val="both"/>
              <w:rPr>
                <w:rFonts w:cs="Arial"/>
                <w:b/>
                <w:sz w:val="20"/>
                <w:szCs w:val="20"/>
              </w:rPr>
            </w:pPr>
            <w:r w:rsidRPr="00B32EFE">
              <w:rPr>
                <w:rFonts w:cs="Arial"/>
                <w:b/>
                <w:sz w:val="20"/>
                <w:szCs w:val="20"/>
              </w:rPr>
              <w:t>Pending:</w:t>
            </w:r>
          </w:p>
          <w:p w14:paraId="0A0962A9"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None</w:t>
            </w:r>
          </w:p>
          <w:p w14:paraId="251AB268" w14:textId="77777777" w:rsidR="00CC448B" w:rsidRPr="00B32EFE" w:rsidRDefault="00CC448B" w:rsidP="00CC448B">
            <w:pPr>
              <w:spacing w:before="120"/>
              <w:jc w:val="both"/>
              <w:rPr>
                <w:rFonts w:cs="Arial"/>
                <w:b/>
                <w:sz w:val="20"/>
                <w:szCs w:val="20"/>
              </w:rPr>
            </w:pPr>
            <w:r w:rsidRPr="00B32EFE">
              <w:rPr>
                <w:rFonts w:cs="Arial"/>
                <w:b/>
                <w:sz w:val="20"/>
                <w:szCs w:val="20"/>
              </w:rPr>
              <w:t>Present:</w:t>
            </w:r>
          </w:p>
          <w:p w14:paraId="0C3AFE6D"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Message Repository.zip</w:t>
            </w:r>
          </w:p>
          <w:p w14:paraId="4E3F4961"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List XML Contracts.zip</w:t>
            </w:r>
          </w:p>
          <w:p w14:paraId="6CEEE767"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List Request Message Structure Table.xlsx</w:t>
            </w:r>
          </w:p>
          <w:p w14:paraId="24303A1A"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List Response Message Structure Table.xlsx</w:t>
            </w:r>
          </w:p>
          <w:p w14:paraId="6931CFA2"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List Validation Rules.xlsx</w:t>
            </w:r>
          </w:p>
          <w:p w14:paraId="36F7720A"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List Rule Implementation.zip</w:t>
            </w:r>
          </w:p>
          <w:p w14:paraId="4DDEAA98"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Get XML Contracts.zip</w:t>
            </w:r>
          </w:p>
          <w:p w14:paraId="72437590"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lastRenderedPageBreak/>
              <w:t>ATO ASMT.0003 2018 Get Request Message Structure Table.xlsx</w:t>
            </w:r>
          </w:p>
          <w:p w14:paraId="2102082E"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Get Validation Rules.xlsx</w:t>
            </w:r>
          </w:p>
          <w:p w14:paraId="660091B8"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Get Rule Implementation.zip</w:t>
            </w:r>
          </w:p>
          <w:p w14:paraId="3EE324D9" w14:textId="77777777" w:rsidR="00CC448B" w:rsidRPr="00B32EFE" w:rsidRDefault="00CC448B" w:rsidP="00CC448B">
            <w:pPr>
              <w:spacing w:before="120"/>
              <w:jc w:val="both"/>
              <w:rPr>
                <w:rFonts w:cs="Arial"/>
                <w:b/>
                <w:sz w:val="20"/>
                <w:szCs w:val="20"/>
              </w:rPr>
            </w:pPr>
            <w:r w:rsidRPr="00B32EFE">
              <w:rPr>
                <w:rFonts w:cs="Arial"/>
                <w:b/>
                <w:sz w:val="20"/>
                <w:szCs w:val="20"/>
              </w:rPr>
              <w:t>Removed:</w:t>
            </w:r>
          </w:p>
          <w:p w14:paraId="2B096CFA"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None</w:t>
            </w:r>
          </w:p>
          <w:p w14:paraId="23A68BFD" w14:textId="77777777" w:rsidR="00CC448B" w:rsidRPr="00B32EFE" w:rsidRDefault="00CC448B" w:rsidP="00CC448B">
            <w:pPr>
              <w:spacing w:before="120"/>
              <w:jc w:val="both"/>
              <w:rPr>
                <w:rFonts w:cs="Arial"/>
                <w:b/>
                <w:sz w:val="20"/>
                <w:szCs w:val="20"/>
              </w:rPr>
            </w:pPr>
            <w:r w:rsidRPr="00B32EFE">
              <w:rPr>
                <w:rFonts w:cs="Arial"/>
                <w:b/>
                <w:sz w:val="20"/>
                <w:szCs w:val="20"/>
              </w:rPr>
              <w:t>Updated:</w:t>
            </w:r>
          </w:p>
          <w:p w14:paraId="4755223B"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Get Response Message Structure Table.xlsx:</w:t>
            </w:r>
          </w:p>
          <w:p w14:paraId="280F098D" w14:textId="77777777" w:rsidR="00CC448B" w:rsidRPr="00B32EFE" w:rsidRDefault="00CC448B" w:rsidP="00CC448B">
            <w:pPr>
              <w:ind w:left="381"/>
              <w:jc w:val="both"/>
              <w:rPr>
                <w:rFonts w:cs="Arial"/>
                <w:b/>
                <w:i/>
                <w:sz w:val="20"/>
                <w:szCs w:val="20"/>
              </w:rPr>
            </w:pPr>
            <w:r w:rsidRPr="00B32EFE">
              <w:rPr>
                <w:rFonts w:cs="Arial"/>
                <w:b/>
                <w:i/>
                <w:sz w:val="20"/>
                <w:szCs w:val="20"/>
              </w:rPr>
              <w:t>Functional updates:</w:t>
            </w:r>
          </w:p>
          <w:p w14:paraId="63EE3113" w14:textId="77777777" w:rsidR="00CC448B" w:rsidRPr="00B32EFE" w:rsidRDefault="00CC448B" w:rsidP="00CC448B">
            <w:pPr>
              <w:pStyle w:val="ListParagraph"/>
              <w:numPr>
                <w:ilvl w:val="0"/>
                <w:numId w:val="22"/>
              </w:numPr>
              <w:ind w:left="807"/>
              <w:jc w:val="both"/>
              <w:rPr>
                <w:rFonts w:cs="Arial"/>
                <w:sz w:val="20"/>
                <w:szCs w:val="20"/>
              </w:rPr>
            </w:pPr>
            <w:r w:rsidRPr="00B32EFE">
              <w:rPr>
                <w:rFonts w:cs="Arial"/>
                <w:sz w:val="20"/>
                <w:szCs w:val="20"/>
              </w:rPr>
              <w:t>22 new report facts added for 2019 financial year</w:t>
            </w:r>
          </w:p>
          <w:p w14:paraId="43DD9159" w14:textId="77777777" w:rsidR="00CC448B" w:rsidRPr="00B32EFE" w:rsidRDefault="00CC448B" w:rsidP="00CC448B">
            <w:pPr>
              <w:pStyle w:val="ListParagraph"/>
              <w:numPr>
                <w:ilvl w:val="0"/>
                <w:numId w:val="22"/>
              </w:numPr>
              <w:ind w:left="807"/>
              <w:jc w:val="both"/>
              <w:rPr>
                <w:rFonts w:cs="Arial"/>
                <w:sz w:val="20"/>
                <w:szCs w:val="20"/>
              </w:rPr>
            </w:pPr>
            <w:r w:rsidRPr="00B32EFE">
              <w:rPr>
                <w:rFonts w:cs="Arial"/>
                <w:sz w:val="20"/>
                <w:szCs w:val="20"/>
              </w:rPr>
              <w:t>5 report facts removed from 2019 financial year</w:t>
            </w:r>
          </w:p>
          <w:p w14:paraId="261DEF4E" w14:textId="77777777" w:rsidR="00CC448B" w:rsidRPr="00B32EFE" w:rsidRDefault="00CC448B" w:rsidP="00CC448B">
            <w:pPr>
              <w:pStyle w:val="ListParagraph"/>
              <w:numPr>
                <w:ilvl w:val="0"/>
                <w:numId w:val="22"/>
              </w:numPr>
              <w:ind w:left="807"/>
              <w:jc w:val="both"/>
              <w:rPr>
                <w:rFonts w:cs="Arial"/>
                <w:sz w:val="20"/>
                <w:szCs w:val="20"/>
              </w:rPr>
            </w:pPr>
            <w:r w:rsidRPr="00B32EFE">
              <w:rPr>
                <w:rFonts w:cs="Arial"/>
                <w:sz w:val="20"/>
                <w:szCs w:val="20"/>
              </w:rPr>
              <w:t>Context instance label ‘RP’ updated to ‘</w:t>
            </w:r>
            <w:proofErr w:type="spellStart"/>
            <w:proofErr w:type="gramStart"/>
            <w:r w:rsidRPr="00B32EFE">
              <w:rPr>
                <w:rFonts w:cs="Arial"/>
                <w:sz w:val="20"/>
                <w:szCs w:val="20"/>
              </w:rPr>
              <w:t>RP.Eligible</w:t>
            </w:r>
            <w:proofErr w:type="spellEnd"/>
            <w:proofErr w:type="gramEnd"/>
            <w:r w:rsidRPr="00B32EFE">
              <w:rPr>
                <w:rFonts w:cs="Arial"/>
                <w:sz w:val="20"/>
                <w:szCs w:val="20"/>
              </w:rPr>
              <w:t>’ for 1 element</w:t>
            </w:r>
          </w:p>
          <w:p w14:paraId="6572535B" w14:textId="77777777" w:rsidR="00CC448B" w:rsidRPr="00B32EFE" w:rsidRDefault="00CC448B" w:rsidP="00CC448B">
            <w:pPr>
              <w:pStyle w:val="ListParagraph"/>
              <w:numPr>
                <w:ilvl w:val="0"/>
                <w:numId w:val="22"/>
              </w:numPr>
              <w:ind w:left="807"/>
              <w:jc w:val="both"/>
              <w:rPr>
                <w:rFonts w:cs="Arial"/>
                <w:sz w:val="20"/>
                <w:szCs w:val="20"/>
              </w:rPr>
            </w:pPr>
            <w:r w:rsidRPr="00B32EFE">
              <w:rPr>
                <w:rFonts w:cs="Arial"/>
                <w:sz w:val="20"/>
                <w:szCs w:val="20"/>
              </w:rPr>
              <w:t>Context instance label ‘RP’ updated to ‘</w:t>
            </w:r>
            <w:proofErr w:type="spellStart"/>
            <w:proofErr w:type="gramStart"/>
            <w:r w:rsidRPr="00B32EFE">
              <w:rPr>
                <w:rFonts w:cs="Arial"/>
                <w:sz w:val="20"/>
                <w:szCs w:val="20"/>
              </w:rPr>
              <w:t>RP.PHISeqNum</w:t>
            </w:r>
            <w:proofErr w:type="spellEnd"/>
            <w:proofErr w:type="gramEnd"/>
            <w:r w:rsidRPr="00B32EFE">
              <w:rPr>
                <w:rFonts w:cs="Arial"/>
                <w:sz w:val="20"/>
                <w:szCs w:val="20"/>
              </w:rPr>
              <w:t>’ for 3 elements</w:t>
            </w:r>
          </w:p>
          <w:p w14:paraId="6DF4C9F5" w14:textId="77777777" w:rsidR="00CC448B" w:rsidRPr="00B32EFE" w:rsidRDefault="00CC448B" w:rsidP="00CC448B">
            <w:pPr>
              <w:ind w:left="381"/>
              <w:jc w:val="both"/>
              <w:rPr>
                <w:rFonts w:cs="Arial"/>
                <w:b/>
                <w:i/>
                <w:sz w:val="20"/>
                <w:szCs w:val="20"/>
              </w:rPr>
            </w:pPr>
            <w:r w:rsidRPr="00B32EFE">
              <w:rPr>
                <w:rFonts w:cs="Arial"/>
                <w:b/>
                <w:i/>
                <w:sz w:val="20"/>
                <w:szCs w:val="20"/>
              </w:rPr>
              <w:t>Non-functional updates:</w:t>
            </w:r>
          </w:p>
          <w:p w14:paraId="62F4BE87" w14:textId="77777777" w:rsidR="00CC448B" w:rsidRPr="00B32EFE" w:rsidRDefault="00CC448B" w:rsidP="00CC448B">
            <w:pPr>
              <w:pStyle w:val="ListParagraph"/>
              <w:numPr>
                <w:ilvl w:val="0"/>
                <w:numId w:val="22"/>
              </w:numPr>
              <w:ind w:left="807"/>
              <w:jc w:val="both"/>
              <w:rPr>
                <w:rFonts w:cs="Arial"/>
                <w:sz w:val="20"/>
                <w:szCs w:val="20"/>
              </w:rPr>
            </w:pPr>
            <w:r w:rsidRPr="00B32EFE">
              <w:rPr>
                <w:rFonts w:cs="Arial"/>
                <w:sz w:val="20"/>
                <w:szCs w:val="20"/>
              </w:rPr>
              <w:t>None</w:t>
            </w:r>
          </w:p>
          <w:p w14:paraId="060705D8" w14:textId="77777777" w:rsidR="00CC448B" w:rsidRPr="00B32EFE" w:rsidRDefault="00CC448B" w:rsidP="00CC448B">
            <w:pPr>
              <w:pStyle w:val="Version2"/>
              <w:spacing w:before="240" w:after="120"/>
              <w:ind w:left="0"/>
              <w:jc w:val="both"/>
              <w:rPr>
                <w:b/>
                <w:sz w:val="20"/>
                <w:szCs w:val="20"/>
                <w:u w:val="single"/>
              </w:rPr>
            </w:pPr>
            <w:r w:rsidRPr="00B32EFE">
              <w:rPr>
                <w:b/>
                <w:sz w:val="20"/>
                <w:szCs w:val="20"/>
                <w:u w:val="single"/>
              </w:rPr>
              <w:t>Section 4 Known issues and future scope</w:t>
            </w:r>
          </w:p>
          <w:p w14:paraId="5677DAB4" w14:textId="77777777" w:rsidR="00CC448B" w:rsidRPr="00B32EFE" w:rsidRDefault="00CC448B" w:rsidP="00CC448B">
            <w:pPr>
              <w:spacing w:before="120"/>
              <w:jc w:val="both"/>
              <w:rPr>
                <w:rFonts w:cs="Arial"/>
                <w:b/>
                <w:sz w:val="20"/>
                <w:szCs w:val="20"/>
              </w:rPr>
            </w:pPr>
            <w:r w:rsidRPr="00B32EFE">
              <w:rPr>
                <w:rFonts w:cs="Arial"/>
                <w:b/>
                <w:sz w:val="20"/>
                <w:szCs w:val="20"/>
              </w:rPr>
              <w:t>Updated issues:</w:t>
            </w:r>
          </w:p>
          <w:p w14:paraId="4F0DFDD0" w14:textId="77777777" w:rsidR="00CC448B" w:rsidRPr="00B32EFE" w:rsidRDefault="00CC448B" w:rsidP="00CC448B">
            <w:pPr>
              <w:pStyle w:val="ListParagraph"/>
              <w:numPr>
                <w:ilvl w:val="0"/>
                <w:numId w:val="22"/>
              </w:numPr>
              <w:ind w:left="807"/>
              <w:jc w:val="both"/>
              <w:rPr>
                <w:rFonts w:cs="Arial"/>
                <w:sz w:val="20"/>
                <w:szCs w:val="20"/>
              </w:rPr>
            </w:pPr>
            <w:r w:rsidRPr="00B32EFE">
              <w:rPr>
                <w:rFonts w:cs="Arial"/>
                <w:sz w:val="20"/>
                <w:szCs w:val="20"/>
              </w:rPr>
              <w:t>Issue 1: The existing list of unavailable report facts has been updated to reflect:</w:t>
            </w:r>
          </w:p>
          <w:p w14:paraId="66CEE6E8" w14:textId="77777777" w:rsidR="00CC448B" w:rsidRPr="00B32EFE" w:rsidRDefault="00CC448B" w:rsidP="00CC448B">
            <w:pPr>
              <w:pStyle w:val="ListParagraph"/>
              <w:numPr>
                <w:ilvl w:val="0"/>
                <w:numId w:val="25"/>
              </w:numPr>
              <w:ind w:left="1023"/>
              <w:jc w:val="both"/>
              <w:rPr>
                <w:rFonts w:cs="Arial"/>
                <w:sz w:val="20"/>
                <w:szCs w:val="20"/>
              </w:rPr>
            </w:pPr>
            <w:r w:rsidRPr="00B32EFE">
              <w:rPr>
                <w:rFonts w:cs="Arial"/>
                <w:sz w:val="20"/>
                <w:szCs w:val="20"/>
              </w:rPr>
              <w:t>available facts for the 2018 FY and 2017 FY; and</w:t>
            </w:r>
          </w:p>
          <w:p w14:paraId="2A7D4406" w14:textId="77777777" w:rsidR="00CC448B" w:rsidRPr="00B32EFE" w:rsidRDefault="00CC448B" w:rsidP="00CC448B">
            <w:pPr>
              <w:pStyle w:val="ListParagraph"/>
              <w:numPr>
                <w:ilvl w:val="0"/>
                <w:numId w:val="25"/>
              </w:numPr>
              <w:ind w:left="1023"/>
              <w:jc w:val="both"/>
              <w:rPr>
                <w:rFonts w:cs="Arial"/>
                <w:sz w:val="20"/>
                <w:szCs w:val="20"/>
              </w:rPr>
            </w:pPr>
            <w:r w:rsidRPr="00B32EFE">
              <w:rPr>
                <w:rFonts w:cs="Arial"/>
                <w:sz w:val="20"/>
                <w:szCs w:val="20"/>
              </w:rPr>
              <w:t>unavailable facts for the 2018 FY and 2017 FY.</w:t>
            </w:r>
          </w:p>
          <w:p w14:paraId="22A769AE" w14:textId="77777777" w:rsidR="00CC448B" w:rsidRPr="00B32EFE" w:rsidRDefault="00CC448B" w:rsidP="00CC448B">
            <w:pPr>
              <w:spacing w:before="120"/>
              <w:jc w:val="both"/>
              <w:rPr>
                <w:rFonts w:cs="Arial"/>
                <w:b/>
                <w:sz w:val="20"/>
                <w:szCs w:val="20"/>
              </w:rPr>
            </w:pPr>
            <w:r w:rsidRPr="00B32EFE">
              <w:rPr>
                <w:rFonts w:cs="Arial"/>
                <w:b/>
                <w:sz w:val="20"/>
                <w:szCs w:val="20"/>
              </w:rPr>
              <w:t>Closed issues:</w:t>
            </w:r>
          </w:p>
          <w:p w14:paraId="794A9E16" w14:textId="0B8E0757" w:rsidR="00CC448B" w:rsidRPr="00B32EFE" w:rsidRDefault="00CC448B" w:rsidP="00CC448B">
            <w:pPr>
              <w:pStyle w:val="ListParagraph"/>
              <w:numPr>
                <w:ilvl w:val="0"/>
                <w:numId w:val="22"/>
              </w:numPr>
              <w:spacing w:after="120"/>
              <w:ind w:left="805" w:hanging="357"/>
              <w:jc w:val="both"/>
              <w:rPr>
                <w:rFonts w:cs="Arial"/>
                <w:sz w:val="20"/>
                <w:szCs w:val="20"/>
              </w:rPr>
            </w:pPr>
            <w:r w:rsidRPr="00B32EFE">
              <w:rPr>
                <w:rFonts w:cs="Arial"/>
                <w:sz w:val="20"/>
                <w:szCs w:val="20"/>
              </w:rPr>
              <w:t>Issue 10: A note to indicate an existing issue in the service and the resolution timeline.</w:t>
            </w:r>
          </w:p>
        </w:tc>
      </w:tr>
      <w:tr w:rsidR="00CC448B" w:rsidRPr="00B32EFE" w14:paraId="413EFE75" w14:textId="77777777" w:rsidTr="008D7697">
        <w:tc>
          <w:tcPr>
            <w:tcW w:w="1022" w:type="dxa"/>
            <w:tcBorders>
              <w:top w:val="single" w:sz="6" w:space="0" w:color="auto"/>
              <w:bottom w:val="single" w:sz="6" w:space="0" w:color="auto"/>
            </w:tcBorders>
          </w:tcPr>
          <w:p w14:paraId="5DA4CE60" w14:textId="77777777" w:rsidR="00CC448B" w:rsidRPr="00B32EFE" w:rsidRDefault="00CC448B" w:rsidP="00CC448B">
            <w:pPr>
              <w:pStyle w:val="Version2"/>
              <w:spacing w:before="120" w:after="120"/>
              <w:jc w:val="both"/>
              <w:rPr>
                <w:sz w:val="20"/>
                <w:szCs w:val="20"/>
                <w:highlight w:val="yellow"/>
              </w:rPr>
            </w:pPr>
            <w:r w:rsidRPr="00B32EFE">
              <w:rPr>
                <w:sz w:val="20"/>
                <w:szCs w:val="20"/>
              </w:rPr>
              <w:lastRenderedPageBreak/>
              <w:t>1.1</w:t>
            </w:r>
          </w:p>
        </w:tc>
        <w:tc>
          <w:tcPr>
            <w:tcW w:w="1275" w:type="dxa"/>
            <w:tcBorders>
              <w:top w:val="single" w:sz="6" w:space="0" w:color="auto"/>
              <w:bottom w:val="single" w:sz="6" w:space="0" w:color="auto"/>
            </w:tcBorders>
          </w:tcPr>
          <w:p w14:paraId="168E1604" w14:textId="77777777" w:rsidR="00CC448B" w:rsidRPr="00B32EFE" w:rsidRDefault="00CC448B" w:rsidP="00CC448B">
            <w:pPr>
              <w:pStyle w:val="Version2"/>
              <w:spacing w:before="120" w:after="120"/>
              <w:ind w:left="0"/>
              <w:jc w:val="both"/>
              <w:rPr>
                <w:sz w:val="20"/>
                <w:szCs w:val="20"/>
                <w:highlight w:val="cyan"/>
              </w:rPr>
            </w:pPr>
            <w:r w:rsidRPr="00B32EFE">
              <w:rPr>
                <w:sz w:val="20"/>
                <w:szCs w:val="20"/>
              </w:rPr>
              <w:t>17.01.2019</w:t>
            </w:r>
          </w:p>
        </w:tc>
        <w:tc>
          <w:tcPr>
            <w:tcW w:w="7088" w:type="dxa"/>
            <w:tcBorders>
              <w:top w:val="single" w:sz="6" w:space="0" w:color="auto"/>
              <w:bottom w:val="single" w:sz="6" w:space="0" w:color="auto"/>
            </w:tcBorders>
          </w:tcPr>
          <w:p w14:paraId="63EF4276" w14:textId="77777777" w:rsidR="00CC448B" w:rsidRPr="00B32EFE" w:rsidRDefault="00CC448B" w:rsidP="00CC448B">
            <w:pPr>
              <w:pStyle w:val="Version2"/>
              <w:spacing w:before="120" w:after="120"/>
              <w:ind w:left="0"/>
              <w:jc w:val="both"/>
              <w:rPr>
                <w:b/>
                <w:sz w:val="20"/>
                <w:szCs w:val="20"/>
                <w:u w:val="single"/>
              </w:rPr>
            </w:pPr>
            <w:bookmarkStart w:id="137" w:name="_Hlk39732396"/>
            <w:r w:rsidRPr="00B32EFE">
              <w:rPr>
                <w:sz w:val="20"/>
                <w:szCs w:val="20"/>
              </w:rPr>
              <w:t>Functional and non-functional updates to the Get response message design.</w:t>
            </w:r>
          </w:p>
          <w:p w14:paraId="6CD58CBF" w14:textId="77777777" w:rsidR="00CC448B" w:rsidRPr="00B32EFE" w:rsidRDefault="00CC448B" w:rsidP="00CC448B">
            <w:pPr>
              <w:pStyle w:val="Version2"/>
              <w:spacing w:before="240" w:after="120"/>
              <w:ind w:left="0"/>
              <w:jc w:val="both"/>
              <w:rPr>
                <w:b/>
                <w:sz w:val="20"/>
                <w:szCs w:val="20"/>
                <w:u w:val="single"/>
              </w:rPr>
            </w:pPr>
            <w:r w:rsidRPr="00B32EFE">
              <w:rPr>
                <w:b/>
                <w:sz w:val="20"/>
                <w:szCs w:val="20"/>
                <w:u w:val="single"/>
              </w:rPr>
              <w:t>Section 2 Package contents</w:t>
            </w:r>
          </w:p>
          <w:p w14:paraId="31DE3B56" w14:textId="77777777" w:rsidR="00CC448B" w:rsidRPr="00B32EFE" w:rsidRDefault="00CC448B" w:rsidP="00CC448B">
            <w:pPr>
              <w:spacing w:before="120"/>
              <w:jc w:val="both"/>
              <w:rPr>
                <w:rFonts w:cs="Arial"/>
                <w:b/>
                <w:sz w:val="20"/>
                <w:szCs w:val="20"/>
              </w:rPr>
            </w:pPr>
            <w:r w:rsidRPr="00B32EFE">
              <w:rPr>
                <w:rFonts w:cs="Arial"/>
                <w:b/>
                <w:sz w:val="20"/>
                <w:szCs w:val="20"/>
              </w:rPr>
              <w:t>New:</w:t>
            </w:r>
          </w:p>
          <w:p w14:paraId="35972C4F"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None</w:t>
            </w:r>
          </w:p>
          <w:p w14:paraId="1C8FE809" w14:textId="77777777" w:rsidR="00CC448B" w:rsidRPr="00B32EFE" w:rsidRDefault="00CC448B" w:rsidP="00CC448B">
            <w:pPr>
              <w:spacing w:before="120"/>
              <w:jc w:val="both"/>
              <w:rPr>
                <w:rFonts w:cs="Arial"/>
                <w:b/>
                <w:sz w:val="20"/>
                <w:szCs w:val="20"/>
              </w:rPr>
            </w:pPr>
            <w:r w:rsidRPr="00B32EFE">
              <w:rPr>
                <w:rFonts w:cs="Arial"/>
                <w:b/>
                <w:sz w:val="20"/>
                <w:szCs w:val="20"/>
              </w:rPr>
              <w:t>Pending:</w:t>
            </w:r>
          </w:p>
          <w:p w14:paraId="57C5709E"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None</w:t>
            </w:r>
          </w:p>
          <w:p w14:paraId="2327F92B" w14:textId="77777777" w:rsidR="00CC448B" w:rsidRPr="00B32EFE" w:rsidRDefault="00CC448B" w:rsidP="00CC448B">
            <w:pPr>
              <w:spacing w:before="120"/>
              <w:jc w:val="both"/>
              <w:rPr>
                <w:rFonts w:cs="Arial"/>
                <w:b/>
                <w:sz w:val="20"/>
                <w:szCs w:val="20"/>
              </w:rPr>
            </w:pPr>
            <w:r w:rsidRPr="00B32EFE">
              <w:rPr>
                <w:rFonts w:cs="Arial"/>
                <w:b/>
                <w:sz w:val="20"/>
                <w:szCs w:val="20"/>
              </w:rPr>
              <w:t>Present:</w:t>
            </w:r>
          </w:p>
          <w:p w14:paraId="4F8EA6C2"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Message Repository.zip</w:t>
            </w:r>
          </w:p>
          <w:p w14:paraId="2EA04CE6"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List XML Contracts.zip</w:t>
            </w:r>
          </w:p>
          <w:p w14:paraId="56B2E706"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List Request Message Structure Table.xlsx</w:t>
            </w:r>
          </w:p>
          <w:p w14:paraId="2855B85C"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List Response Message Structure Table.xlsx</w:t>
            </w:r>
          </w:p>
          <w:p w14:paraId="7B8E5977"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List Validation Rules.xlsx</w:t>
            </w:r>
          </w:p>
          <w:p w14:paraId="1F0B2557"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List Rule Implementation.zip</w:t>
            </w:r>
          </w:p>
          <w:p w14:paraId="09A43EDE"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Get XML Contracts.zip</w:t>
            </w:r>
          </w:p>
          <w:p w14:paraId="7D0C9054"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Get Request Message Structure Table.xlsx</w:t>
            </w:r>
          </w:p>
          <w:p w14:paraId="6609E3DE"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Get Validation Rules.xlsx</w:t>
            </w:r>
          </w:p>
          <w:p w14:paraId="2477B782"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Get Rule Implementation.zip</w:t>
            </w:r>
          </w:p>
          <w:p w14:paraId="4B38FF61" w14:textId="77777777" w:rsidR="00CC448B" w:rsidRPr="00B32EFE" w:rsidRDefault="00CC448B" w:rsidP="00CC448B">
            <w:pPr>
              <w:spacing w:before="120"/>
              <w:jc w:val="both"/>
              <w:rPr>
                <w:rFonts w:cs="Arial"/>
                <w:b/>
                <w:sz w:val="20"/>
                <w:szCs w:val="20"/>
              </w:rPr>
            </w:pPr>
            <w:r w:rsidRPr="00B32EFE">
              <w:rPr>
                <w:rFonts w:cs="Arial"/>
                <w:b/>
                <w:sz w:val="20"/>
                <w:szCs w:val="20"/>
              </w:rPr>
              <w:t>Removed:</w:t>
            </w:r>
          </w:p>
          <w:p w14:paraId="64AA0B18"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None</w:t>
            </w:r>
          </w:p>
          <w:p w14:paraId="2F29CD41" w14:textId="77777777" w:rsidR="00CC448B" w:rsidRPr="00B32EFE" w:rsidRDefault="00CC448B" w:rsidP="00CC448B">
            <w:pPr>
              <w:spacing w:before="120"/>
              <w:jc w:val="both"/>
              <w:rPr>
                <w:rFonts w:cs="Arial"/>
                <w:b/>
                <w:sz w:val="20"/>
                <w:szCs w:val="20"/>
              </w:rPr>
            </w:pPr>
            <w:r w:rsidRPr="00B32EFE">
              <w:rPr>
                <w:rFonts w:cs="Arial"/>
                <w:b/>
                <w:sz w:val="20"/>
                <w:szCs w:val="20"/>
              </w:rPr>
              <w:t>Updated:</w:t>
            </w:r>
          </w:p>
          <w:p w14:paraId="71B3F793"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Get Response Message Structure Table.xlsx:</w:t>
            </w:r>
          </w:p>
          <w:p w14:paraId="202DAEC0" w14:textId="77777777" w:rsidR="00CC448B" w:rsidRPr="00B32EFE" w:rsidRDefault="00CC448B" w:rsidP="00CC448B">
            <w:pPr>
              <w:ind w:left="315"/>
              <w:jc w:val="both"/>
              <w:rPr>
                <w:rFonts w:cs="Arial"/>
                <w:b/>
                <w:i/>
                <w:sz w:val="20"/>
                <w:szCs w:val="20"/>
              </w:rPr>
            </w:pPr>
            <w:r w:rsidRPr="00B32EFE">
              <w:rPr>
                <w:rFonts w:cs="Arial"/>
                <w:b/>
                <w:i/>
                <w:sz w:val="20"/>
                <w:szCs w:val="20"/>
              </w:rPr>
              <w:t>Functional updates:</w:t>
            </w:r>
          </w:p>
          <w:p w14:paraId="1395C868" w14:textId="74780AF8" w:rsidR="00CC448B" w:rsidRPr="00B32EFE" w:rsidRDefault="00CC448B" w:rsidP="00CC448B">
            <w:pPr>
              <w:ind w:left="315"/>
              <w:jc w:val="both"/>
              <w:rPr>
                <w:rFonts w:cs="Arial"/>
                <w:sz w:val="20"/>
                <w:szCs w:val="20"/>
              </w:rPr>
            </w:pPr>
            <w:r w:rsidRPr="00B32EFE">
              <w:rPr>
                <w:rFonts w:cs="Arial"/>
                <w:sz w:val="20"/>
                <w:szCs w:val="20"/>
              </w:rPr>
              <w:t>2 new 2018 AASIS report facts returned.</w:t>
            </w:r>
          </w:p>
          <w:p w14:paraId="2C9E40A4" w14:textId="77777777" w:rsidR="00CC448B" w:rsidRDefault="00CC448B" w:rsidP="00CC448B">
            <w:pPr>
              <w:pStyle w:val="ListParagraph"/>
              <w:numPr>
                <w:ilvl w:val="0"/>
                <w:numId w:val="24"/>
              </w:numPr>
              <w:ind w:left="1080"/>
              <w:jc w:val="both"/>
              <w:rPr>
                <w:rFonts w:cs="Arial"/>
                <w:sz w:val="20"/>
                <w:szCs w:val="20"/>
              </w:rPr>
            </w:pPr>
            <w:r w:rsidRPr="00B32EFE">
              <w:rPr>
                <w:rFonts w:cs="Arial"/>
                <w:sz w:val="20"/>
                <w:szCs w:val="20"/>
              </w:rPr>
              <w:t>Taxonomy element replaced for the 2016 SSL, ABSTUDY SSL and HELP compulsory repayment amount due after partial deferment facts, and the report guidance updated.</w:t>
            </w:r>
          </w:p>
          <w:p w14:paraId="5369EEAD" w14:textId="193F4DF4" w:rsidR="00CC448B" w:rsidRPr="00B32EFE" w:rsidRDefault="00CC448B" w:rsidP="00CC448B">
            <w:pPr>
              <w:pStyle w:val="ListParagraph"/>
              <w:numPr>
                <w:ilvl w:val="0"/>
                <w:numId w:val="24"/>
              </w:numPr>
              <w:ind w:left="1080"/>
              <w:jc w:val="both"/>
              <w:rPr>
                <w:rFonts w:cs="Arial"/>
                <w:sz w:val="20"/>
                <w:szCs w:val="20"/>
              </w:rPr>
            </w:pPr>
            <w:r w:rsidRPr="00B32EFE">
              <w:rPr>
                <w:rFonts w:cs="Arial"/>
                <w:sz w:val="20"/>
                <w:szCs w:val="20"/>
              </w:rPr>
              <w:t>Context instance label ‘</w:t>
            </w:r>
            <w:proofErr w:type="spellStart"/>
            <w:proofErr w:type="gramStart"/>
            <w:r w:rsidRPr="00B32EFE">
              <w:rPr>
                <w:rFonts w:cs="Arial"/>
                <w:sz w:val="20"/>
                <w:szCs w:val="20"/>
              </w:rPr>
              <w:t>RP.PrimaryProduction</w:t>
            </w:r>
            <w:proofErr w:type="spellEnd"/>
            <w:proofErr w:type="gramEnd"/>
            <w:r w:rsidRPr="00B32EFE">
              <w:rPr>
                <w:rFonts w:cs="Arial"/>
                <w:sz w:val="20"/>
                <w:szCs w:val="20"/>
              </w:rPr>
              <w:t>’ updated to ‘</w:t>
            </w:r>
            <w:proofErr w:type="spellStart"/>
            <w:r w:rsidRPr="00B32EFE">
              <w:rPr>
                <w:rFonts w:cs="Arial"/>
                <w:sz w:val="20"/>
                <w:szCs w:val="20"/>
              </w:rPr>
              <w:t>RP.Prim</w:t>
            </w:r>
            <w:proofErr w:type="spellEnd"/>
            <w:r w:rsidRPr="00B32EFE">
              <w:rPr>
                <w:rFonts w:cs="Arial"/>
                <w:sz w:val="20"/>
                <w:szCs w:val="20"/>
              </w:rPr>
              <w:t>’.</w:t>
            </w:r>
          </w:p>
          <w:p w14:paraId="21F63BF1" w14:textId="77777777" w:rsidR="00CC448B" w:rsidRPr="00B32EFE" w:rsidRDefault="00CC448B" w:rsidP="00CC448B">
            <w:pPr>
              <w:ind w:left="315"/>
              <w:jc w:val="both"/>
              <w:rPr>
                <w:rFonts w:cs="Arial"/>
                <w:b/>
                <w:i/>
                <w:sz w:val="20"/>
                <w:szCs w:val="20"/>
              </w:rPr>
            </w:pPr>
            <w:r w:rsidRPr="00B32EFE">
              <w:rPr>
                <w:rFonts w:cs="Arial"/>
                <w:b/>
                <w:i/>
                <w:sz w:val="20"/>
                <w:szCs w:val="20"/>
              </w:rPr>
              <w:lastRenderedPageBreak/>
              <w:t>Non-functional updates:</w:t>
            </w:r>
          </w:p>
          <w:p w14:paraId="378E9CE8" w14:textId="77777777" w:rsidR="00CC448B" w:rsidRDefault="00CC448B" w:rsidP="00CC448B">
            <w:pPr>
              <w:pStyle w:val="ListParagraph"/>
              <w:numPr>
                <w:ilvl w:val="0"/>
                <w:numId w:val="24"/>
              </w:numPr>
              <w:ind w:left="1080"/>
              <w:jc w:val="both"/>
              <w:rPr>
                <w:rFonts w:cs="Arial"/>
                <w:sz w:val="20"/>
                <w:szCs w:val="20"/>
              </w:rPr>
            </w:pPr>
            <w:r w:rsidRPr="00B32EFE">
              <w:rPr>
                <w:rFonts w:cs="Arial"/>
                <w:sz w:val="20"/>
                <w:szCs w:val="20"/>
              </w:rPr>
              <w:t>Parent sequence numbers corrected in the Field Codes worksheet.</w:t>
            </w:r>
          </w:p>
          <w:p w14:paraId="33880028" w14:textId="2088B4D9" w:rsidR="00CC448B" w:rsidRPr="00B32EFE" w:rsidRDefault="00CC448B" w:rsidP="00CC448B">
            <w:pPr>
              <w:pStyle w:val="ListParagraph"/>
              <w:numPr>
                <w:ilvl w:val="0"/>
                <w:numId w:val="24"/>
              </w:numPr>
              <w:ind w:left="1080"/>
              <w:jc w:val="both"/>
              <w:rPr>
                <w:rFonts w:cs="Arial"/>
                <w:sz w:val="20"/>
                <w:szCs w:val="20"/>
              </w:rPr>
            </w:pPr>
            <w:r w:rsidRPr="00B32EFE">
              <w:rPr>
                <w:rFonts w:cs="Arial"/>
                <w:sz w:val="20"/>
                <w:szCs w:val="20"/>
              </w:rPr>
              <w:t>Income contingent loan report labels updated for consistency.</w:t>
            </w:r>
          </w:p>
          <w:p w14:paraId="18812092" w14:textId="77777777" w:rsidR="00CC448B" w:rsidRPr="00B32EFE" w:rsidRDefault="00CC448B" w:rsidP="00CC448B">
            <w:pPr>
              <w:pStyle w:val="Version2"/>
              <w:spacing w:before="240" w:after="120"/>
              <w:ind w:left="0"/>
              <w:jc w:val="both"/>
              <w:rPr>
                <w:b/>
                <w:sz w:val="20"/>
                <w:szCs w:val="20"/>
                <w:u w:val="single"/>
              </w:rPr>
            </w:pPr>
            <w:r w:rsidRPr="00B32EFE">
              <w:rPr>
                <w:b/>
                <w:sz w:val="20"/>
                <w:szCs w:val="20"/>
                <w:u w:val="single"/>
              </w:rPr>
              <w:t>Section 4 Known issues and future scope</w:t>
            </w:r>
          </w:p>
          <w:p w14:paraId="2CCB30C5" w14:textId="77777777" w:rsidR="00CC448B" w:rsidRPr="00B32EFE" w:rsidRDefault="00CC448B" w:rsidP="00CC448B">
            <w:pPr>
              <w:spacing w:before="120"/>
              <w:jc w:val="both"/>
              <w:rPr>
                <w:rFonts w:cs="Arial"/>
                <w:b/>
                <w:sz w:val="20"/>
                <w:szCs w:val="20"/>
              </w:rPr>
            </w:pPr>
            <w:r w:rsidRPr="00B32EFE">
              <w:rPr>
                <w:rFonts w:cs="Arial"/>
                <w:b/>
                <w:sz w:val="20"/>
                <w:szCs w:val="20"/>
              </w:rPr>
              <w:t>Updated issues:</w:t>
            </w:r>
          </w:p>
          <w:p w14:paraId="0A1AC418" w14:textId="77777777" w:rsidR="00CC448B" w:rsidRPr="00B32EFE" w:rsidRDefault="00CC448B" w:rsidP="00CC448B">
            <w:pPr>
              <w:pStyle w:val="ListParagraph"/>
              <w:numPr>
                <w:ilvl w:val="0"/>
                <w:numId w:val="22"/>
              </w:numPr>
              <w:ind w:left="807"/>
              <w:jc w:val="both"/>
              <w:rPr>
                <w:rFonts w:cs="Arial"/>
                <w:sz w:val="20"/>
                <w:szCs w:val="20"/>
              </w:rPr>
            </w:pPr>
            <w:r w:rsidRPr="00B32EFE">
              <w:rPr>
                <w:rFonts w:cs="Arial"/>
                <w:sz w:val="20"/>
                <w:szCs w:val="20"/>
              </w:rPr>
              <w:t>Issue 1: The existing list of unavailable report facts has been separated into:</w:t>
            </w:r>
          </w:p>
          <w:p w14:paraId="3FE18DFB" w14:textId="77777777" w:rsidR="00CC448B" w:rsidRPr="00B32EFE" w:rsidRDefault="00CC448B" w:rsidP="00CC448B">
            <w:pPr>
              <w:pStyle w:val="Version2"/>
              <w:numPr>
                <w:ilvl w:val="0"/>
                <w:numId w:val="26"/>
              </w:numPr>
              <w:spacing w:before="0" w:after="0"/>
              <w:ind w:left="1449"/>
              <w:jc w:val="both"/>
              <w:rPr>
                <w:sz w:val="20"/>
                <w:szCs w:val="20"/>
              </w:rPr>
            </w:pPr>
            <w:r w:rsidRPr="00B32EFE">
              <w:rPr>
                <w:sz w:val="20"/>
                <w:szCs w:val="20"/>
              </w:rPr>
              <w:t>unavailable facts for the 2018 FY; and</w:t>
            </w:r>
          </w:p>
          <w:p w14:paraId="4B10B80A" w14:textId="77777777" w:rsidR="00CC448B" w:rsidRPr="00B32EFE" w:rsidRDefault="00CC448B" w:rsidP="00CC448B">
            <w:pPr>
              <w:pStyle w:val="Version2"/>
              <w:numPr>
                <w:ilvl w:val="0"/>
                <w:numId w:val="26"/>
              </w:numPr>
              <w:spacing w:before="0" w:after="0"/>
              <w:ind w:left="1449"/>
              <w:jc w:val="both"/>
              <w:rPr>
                <w:sz w:val="20"/>
                <w:szCs w:val="20"/>
              </w:rPr>
            </w:pPr>
            <w:r w:rsidRPr="00B32EFE">
              <w:rPr>
                <w:sz w:val="20"/>
                <w:szCs w:val="20"/>
              </w:rPr>
              <w:t>unavailable facts for the 2017 FY.</w:t>
            </w:r>
          </w:p>
          <w:p w14:paraId="5B713A03" w14:textId="77777777" w:rsidR="00CC448B" w:rsidRPr="00B32EFE" w:rsidRDefault="00CC448B" w:rsidP="00CC448B">
            <w:pPr>
              <w:pStyle w:val="Version2"/>
              <w:spacing w:before="0" w:after="0"/>
              <w:ind w:left="1111"/>
              <w:jc w:val="both"/>
              <w:rPr>
                <w:sz w:val="20"/>
                <w:szCs w:val="20"/>
              </w:rPr>
            </w:pPr>
            <w:r w:rsidRPr="00B32EFE">
              <w:rPr>
                <w:sz w:val="20"/>
                <w:szCs w:val="20"/>
              </w:rPr>
              <w:t>This is in anticipation of the 2018 FY fields being available by 30 June 2019.</w:t>
            </w:r>
          </w:p>
          <w:p w14:paraId="21CB71E3" w14:textId="77777777" w:rsidR="00CC448B" w:rsidRPr="00B32EFE" w:rsidRDefault="00CC448B" w:rsidP="00CC448B">
            <w:pPr>
              <w:spacing w:before="120"/>
              <w:jc w:val="both"/>
              <w:rPr>
                <w:rFonts w:cs="Arial"/>
                <w:b/>
                <w:sz w:val="20"/>
                <w:szCs w:val="20"/>
              </w:rPr>
            </w:pPr>
            <w:r w:rsidRPr="00B32EFE">
              <w:rPr>
                <w:rFonts w:cs="Arial"/>
                <w:b/>
                <w:sz w:val="20"/>
                <w:szCs w:val="20"/>
              </w:rPr>
              <w:t>Closed issues:</w:t>
            </w:r>
          </w:p>
          <w:p w14:paraId="14DCE16B" w14:textId="77777777" w:rsidR="00CC448B" w:rsidRPr="00B32EFE" w:rsidRDefault="00CC448B" w:rsidP="00CC448B">
            <w:pPr>
              <w:pStyle w:val="ListParagraph"/>
              <w:numPr>
                <w:ilvl w:val="0"/>
                <w:numId w:val="22"/>
              </w:numPr>
              <w:ind w:left="807"/>
              <w:jc w:val="both"/>
              <w:rPr>
                <w:rFonts w:cs="Arial"/>
                <w:sz w:val="20"/>
                <w:szCs w:val="20"/>
              </w:rPr>
            </w:pPr>
            <w:r w:rsidRPr="00B32EFE">
              <w:rPr>
                <w:rFonts w:cs="Arial"/>
                <w:sz w:val="20"/>
                <w:szCs w:val="20"/>
              </w:rPr>
              <w:t>Issue 5: Incorrect taxonomy element and report guidance have been replaced for the 2016 partial deferment facts for SSL, ABSTUDY SSL and HELP.</w:t>
            </w:r>
          </w:p>
          <w:p w14:paraId="78C07213" w14:textId="77777777" w:rsidR="00CC448B" w:rsidRPr="00B32EFE" w:rsidRDefault="00CC448B" w:rsidP="00CC448B">
            <w:pPr>
              <w:pStyle w:val="ListParagraph"/>
              <w:numPr>
                <w:ilvl w:val="0"/>
                <w:numId w:val="22"/>
              </w:numPr>
              <w:ind w:left="807"/>
              <w:jc w:val="both"/>
              <w:rPr>
                <w:rFonts w:cs="Arial"/>
                <w:sz w:val="20"/>
                <w:szCs w:val="20"/>
              </w:rPr>
            </w:pPr>
            <w:r w:rsidRPr="00B32EFE">
              <w:rPr>
                <w:rFonts w:cs="Arial"/>
                <w:sz w:val="20"/>
                <w:szCs w:val="20"/>
              </w:rPr>
              <w:t>Issue 6: Income contingent loan labels have had minor updates for consistency.</w:t>
            </w:r>
          </w:p>
          <w:p w14:paraId="09E5498D" w14:textId="77777777" w:rsidR="00CC448B" w:rsidRPr="00B32EFE" w:rsidRDefault="00CC448B" w:rsidP="00CC448B">
            <w:pPr>
              <w:pStyle w:val="ListParagraph"/>
              <w:numPr>
                <w:ilvl w:val="0"/>
                <w:numId w:val="22"/>
              </w:numPr>
              <w:ind w:left="807"/>
              <w:jc w:val="both"/>
              <w:rPr>
                <w:rFonts w:cs="Arial"/>
                <w:sz w:val="20"/>
                <w:szCs w:val="20"/>
              </w:rPr>
            </w:pPr>
            <w:r w:rsidRPr="00B32EFE">
              <w:rPr>
                <w:rFonts w:cs="Arial"/>
                <w:sz w:val="20"/>
                <w:szCs w:val="20"/>
              </w:rPr>
              <w:t xml:space="preserve">Issue 7: </w:t>
            </w:r>
            <w:proofErr w:type="gramStart"/>
            <w:r w:rsidRPr="00B32EFE">
              <w:rPr>
                <w:rFonts w:cs="Arial"/>
                <w:sz w:val="20"/>
                <w:szCs w:val="20"/>
              </w:rPr>
              <w:t>A number of</w:t>
            </w:r>
            <w:proofErr w:type="gramEnd"/>
            <w:r w:rsidRPr="00B32EFE">
              <w:rPr>
                <w:rFonts w:cs="Arial"/>
                <w:sz w:val="20"/>
                <w:szCs w:val="20"/>
              </w:rPr>
              <w:t xml:space="preserve"> Parent sequence numbers in the Field Codes worksheet of the ATO Get Response Message Structure Table have been corrected.</w:t>
            </w:r>
          </w:p>
          <w:p w14:paraId="3C43696F" w14:textId="77777777" w:rsidR="00CC448B" w:rsidRPr="00B32EFE" w:rsidRDefault="00CC448B" w:rsidP="00CC448B">
            <w:pPr>
              <w:pStyle w:val="ListParagraph"/>
              <w:numPr>
                <w:ilvl w:val="0"/>
                <w:numId w:val="22"/>
              </w:numPr>
              <w:ind w:left="807"/>
              <w:jc w:val="both"/>
              <w:rPr>
                <w:rFonts w:cs="Arial"/>
                <w:sz w:val="20"/>
                <w:szCs w:val="20"/>
              </w:rPr>
            </w:pPr>
            <w:r w:rsidRPr="00B32EFE">
              <w:rPr>
                <w:rFonts w:cs="Arial"/>
                <w:sz w:val="20"/>
                <w:szCs w:val="20"/>
              </w:rPr>
              <w:t>Issue 8: Two additional AASIS report facts for the 2018 financial year are available to be returned by the service.</w:t>
            </w:r>
          </w:p>
          <w:p w14:paraId="01309E8B" w14:textId="77777777" w:rsidR="00CC448B" w:rsidRPr="00B32EFE" w:rsidRDefault="00CC448B" w:rsidP="00CC448B">
            <w:pPr>
              <w:pStyle w:val="ListParagraph"/>
              <w:numPr>
                <w:ilvl w:val="0"/>
                <w:numId w:val="22"/>
              </w:numPr>
              <w:spacing w:after="120"/>
              <w:ind w:left="805" w:hanging="357"/>
              <w:jc w:val="both"/>
              <w:rPr>
                <w:rFonts w:cs="Arial"/>
                <w:b/>
                <w:color w:val="4F81BD"/>
                <w:sz w:val="20"/>
                <w:szCs w:val="20"/>
              </w:rPr>
            </w:pPr>
            <w:r w:rsidRPr="00B32EFE">
              <w:rPr>
                <w:rFonts w:cs="Arial"/>
                <w:sz w:val="20"/>
                <w:szCs w:val="20"/>
              </w:rPr>
              <w:t>Issue 9: The context instance label of ‘</w:t>
            </w:r>
            <w:proofErr w:type="spellStart"/>
            <w:proofErr w:type="gramStart"/>
            <w:r w:rsidRPr="00B32EFE">
              <w:rPr>
                <w:rFonts w:cs="Arial"/>
                <w:sz w:val="20"/>
                <w:szCs w:val="20"/>
              </w:rPr>
              <w:t>RP.PrimaryProduction</w:t>
            </w:r>
            <w:proofErr w:type="spellEnd"/>
            <w:proofErr w:type="gramEnd"/>
            <w:r w:rsidRPr="00B32EFE">
              <w:rPr>
                <w:rFonts w:cs="Arial"/>
                <w:sz w:val="20"/>
                <w:szCs w:val="20"/>
              </w:rPr>
              <w:t>’ has been updated to ‘</w:t>
            </w:r>
            <w:proofErr w:type="spellStart"/>
            <w:r w:rsidRPr="00B32EFE">
              <w:rPr>
                <w:rFonts w:cs="Arial"/>
                <w:sz w:val="20"/>
                <w:szCs w:val="20"/>
              </w:rPr>
              <w:t>RP.Prim</w:t>
            </w:r>
            <w:proofErr w:type="spellEnd"/>
            <w:r w:rsidRPr="00B32EFE">
              <w:rPr>
                <w:rFonts w:cs="Arial"/>
                <w:sz w:val="20"/>
                <w:szCs w:val="20"/>
              </w:rPr>
              <w:t>’.</w:t>
            </w:r>
            <w:bookmarkEnd w:id="137"/>
          </w:p>
        </w:tc>
      </w:tr>
      <w:tr w:rsidR="00CC448B" w:rsidRPr="00B32EFE" w14:paraId="4EE806C1" w14:textId="77777777" w:rsidTr="008D7697">
        <w:tc>
          <w:tcPr>
            <w:tcW w:w="1022" w:type="dxa"/>
            <w:tcBorders>
              <w:top w:val="single" w:sz="6" w:space="0" w:color="auto"/>
              <w:bottom w:val="single" w:sz="6" w:space="0" w:color="auto"/>
            </w:tcBorders>
          </w:tcPr>
          <w:p w14:paraId="3C740CEB" w14:textId="77777777" w:rsidR="00CC448B" w:rsidRPr="00B32EFE" w:rsidRDefault="00CC448B" w:rsidP="00CC448B">
            <w:pPr>
              <w:pStyle w:val="Version2"/>
              <w:spacing w:before="120" w:after="120"/>
              <w:jc w:val="both"/>
              <w:rPr>
                <w:sz w:val="20"/>
                <w:szCs w:val="20"/>
                <w:highlight w:val="yellow"/>
              </w:rPr>
            </w:pPr>
            <w:r w:rsidRPr="00B32EFE">
              <w:rPr>
                <w:sz w:val="20"/>
                <w:szCs w:val="20"/>
              </w:rPr>
              <w:lastRenderedPageBreak/>
              <w:t>1.0.1</w:t>
            </w:r>
          </w:p>
        </w:tc>
        <w:tc>
          <w:tcPr>
            <w:tcW w:w="1275" w:type="dxa"/>
            <w:tcBorders>
              <w:top w:val="single" w:sz="6" w:space="0" w:color="auto"/>
              <w:bottom w:val="single" w:sz="6" w:space="0" w:color="auto"/>
            </w:tcBorders>
          </w:tcPr>
          <w:p w14:paraId="4B205B4D" w14:textId="77777777" w:rsidR="00CC448B" w:rsidRPr="00B32EFE" w:rsidRDefault="00CC448B" w:rsidP="00CC448B">
            <w:pPr>
              <w:pStyle w:val="Version2"/>
              <w:spacing w:before="120" w:after="120"/>
              <w:ind w:left="0"/>
              <w:jc w:val="both"/>
              <w:rPr>
                <w:sz w:val="20"/>
                <w:szCs w:val="20"/>
                <w:highlight w:val="cyan"/>
              </w:rPr>
            </w:pPr>
            <w:r w:rsidRPr="00B32EFE">
              <w:rPr>
                <w:sz w:val="20"/>
                <w:szCs w:val="20"/>
              </w:rPr>
              <w:t>13.12.2018</w:t>
            </w:r>
          </w:p>
        </w:tc>
        <w:tc>
          <w:tcPr>
            <w:tcW w:w="7088" w:type="dxa"/>
            <w:tcBorders>
              <w:top w:val="single" w:sz="6" w:space="0" w:color="auto"/>
              <w:bottom w:val="single" w:sz="6" w:space="0" w:color="auto"/>
            </w:tcBorders>
          </w:tcPr>
          <w:p w14:paraId="335B8133" w14:textId="77777777" w:rsidR="00CC448B" w:rsidRPr="00B32EFE" w:rsidRDefault="00CC448B" w:rsidP="00CC448B">
            <w:pPr>
              <w:pStyle w:val="Version2"/>
              <w:spacing w:before="120" w:after="120"/>
              <w:ind w:left="0"/>
              <w:jc w:val="both"/>
              <w:rPr>
                <w:sz w:val="20"/>
                <w:szCs w:val="20"/>
              </w:rPr>
            </w:pPr>
            <w:r w:rsidRPr="00B32EFE">
              <w:rPr>
                <w:sz w:val="20"/>
                <w:szCs w:val="20"/>
              </w:rPr>
              <w:t>Updates to known issues.</w:t>
            </w:r>
          </w:p>
          <w:p w14:paraId="1A64AD32" w14:textId="77777777" w:rsidR="00CC448B" w:rsidRPr="00B32EFE" w:rsidRDefault="00CC448B" w:rsidP="00CC448B">
            <w:pPr>
              <w:jc w:val="both"/>
              <w:rPr>
                <w:rFonts w:cs="Arial"/>
                <w:sz w:val="20"/>
                <w:szCs w:val="20"/>
              </w:rPr>
            </w:pPr>
            <w:r w:rsidRPr="00B32EFE">
              <w:rPr>
                <w:rFonts w:cs="Arial"/>
                <w:sz w:val="20"/>
                <w:szCs w:val="20"/>
              </w:rPr>
              <w:t>No functional changes made.</w:t>
            </w:r>
          </w:p>
          <w:p w14:paraId="13D0415C" w14:textId="77777777" w:rsidR="00CC448B" w:rsidRPr="00B32EFE" w:rsidRDefault="00CC448B" w:rsidP="00CC448B">
            <w:pPr>
              <w:pStyle w:val="Version2"/>
              <w:spacing w:before="240" w:after="120"/>
              <w:ind w:left="0"/>
              <w:jc w:val="both"/>
              <w:rPr>
                <w:b/>
                <w:sz w:val="20"/>
                <w:szCs w:val="20"/>
                <w:u w:val="single"/>
              </w:rPr>
            </w:pPr>
            <w:r w:rsidRPr="00B32EFE">
              <w:rPr>
                <w:b/>
                <w:sz w:val="20"/>
                <w:szCs w:val="20"/>
                <w:u w:val="single"/>
              </w:rPr>
              <w:t>Section 2 Package contents</w:t>
            </w:r>
          </w:p>
          <w:p w14:paraId="32AA5C37" w14:textId="77777777" w:rsidR="00CC448B" w:rsidRPr="00B32EFE" w:rsidRDefault="00CC448B" w:rsidP="00CC448B">
            <w:pPr>
              <w:spacing w:before="120"/>
              <w:jc w:val="both"/>
              <w:rPr>
                <w:rFonts w:cs="Arial"/>
                <w:b/>
                <w:sz w:val="20"/>
                <w:szCs w:val="20"/>
              </w:rPr>
            </w:pPr>
            <w:r w:rsidRPr="00B32EFE">
              <w:rPr>
                <w:rFonts w:cs="Arial"/>
                <w:b/>
                <w:sz w:val="20"/>
                <w:szCs w:val="20"/>
              </w:rPr>
              <w:t>New:</w:t>
            </w:r>
          </w:p>
          <w:p w14:paraId="4CA079B4"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None</w:t>
            </w:r>
          </w:p>
          <w:p w14:paraId="4DBA3F84" w14:textId="77777777" w:rsidR="00CC448B" w:rsidRPr="00B32EFE" w:rsidRDefault="00CC448B" w:rsidP="00CC448B">
            <w:pPr>
              <w:spacing w:before="120"/>
              <w:jc w:val="both"/>
              <w:rPr>
                <w:rFonts w:cs="Arial"/>
                <w:b/>
                <w:sz w:val="20"/>
                <w:szCs w:val="20"/>
              </w:rPr>
            </w:pPr>
            <w:r w:rsidRPr="00B32EFE">
              <w:rPr>
                <w:rFonts w:cs="Arial"/>
                <w:b/>
                <w:sz w:val="20"/>
                <w:szCs w:val="20"/>
              </w:rPr>
              <w:t>Pending:</w:t>
            </w:r>
          </w:p>
          <w:p w14:paraId="7D239353"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None</w:t>
            </w:r>
          </w:p>
          <w:p w14:paraId="6B92EE0C" w14:textId="77777777" w:rsidR="00CC448B" w:rsidRPr="00B32EFE" w:rsidRDefault="00CC448B" w:rsidP="00CC448B">
            <w:pPr>
              <w:spacing w:before="120"/>
              <w:jc w:val="both"/>
              <w:rPr>
                <w:rFonts w:cs="Arial"/>
                <w:b/>
                <w:sz w:val="20"/>
                <w:szCs w:val="20"/>
              </w:rPr>
            </w:pPr>
            <w:r w:rsidRPr="00B32EFE">
              <w:rPr>
                <w:rFonts w:cs="Arial"/>
                <w:b/>
                <w:sz w:val="20"/>
                <w:szCs w:val="20"/>
              </w:rPr>
              <w:t>Present:</w:t>
            </w:r>
          </w:p>
          <w:p w14:paraId="7EC332E6"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Message Repository.zip</w:t>
            </w:r>
          </w:p>
          <w:p w14:paraId="21849B2A"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List XML Contracts.zip</w:t>
            </w:r>
          </w:p>
          <w:p w14:paraId="77416C9A"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List Request Message Structure Table.xlsx</w:t>
            </w:r>
          </w:p>
          <w:p w14:paraId="23F041B0"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List Response Message Structure Table.xlsx</w:t>
            </w:r>
          </w:p>
          <w:p w14:paraId="5314CC96"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List Validation Rules.xlsx</w:t>
            </w:r>
          </w:p>
          <w:p w14:paraId="5FF9738D"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List Rule Implementation.zip</w:t>
            </w:r>
          </w:p>
          <w:p w14:paraId="7FD2D8FC"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Get XML Contracts.zip</w:t>
            </w:r>
          </w:p>
          <w:p w14:paraId="56DB49E9"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Get Request Message Structure Table.xlsx</w:t>
            </w:r>
          </w:p>
          <w:p w14:paraId="35AF4DFB"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Get Response Message Structure Table.xlsx</w:t>
            </w:r>
          </w:p>
          <w:p w14:paraId="214F63F6"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Get Validation Rules.xlsx</w:t>
            </w:r>
          </w:p>
          <w:p w14:paraId="7DBA9CAB"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Get Rule Implementation.zip</w:t>
            </w:r>
          </w:p>
          <w:p w14:paraId="1632AB13" w14:textId="77777777" w:rsidR="00CC448B" w:rsidRPr="00B32EFE" w:rsidRDefault="00CC448B" w:rsidP="00CC448B">
            <w:pPr>
              <w:spacing w:before="120"/>
              <w:jc w:val="both"/>
              <w:rPr>
                <w:rFonts w:cs="Arial"/>
                <w:b/>
                <w:sz w:val="20"/>
                <w:szCs w:val="20"/>
              </w:rPr>
            </w:pPr>
            <w:r w:rsidRPr="00B32EFE">
              <w:rPr>
                <w:rFonts w:cs="Arial"/>
                <w:b/>
                <w:sz w:val="20"/>
                <w:szCs w:val="20"/>
              </w:rPr>
              <w:t>Removed:</w:t>
            </w:r>
          </w:p>
          <w:p w14:paraId="30D9BB44"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None</w:t>
            </w:r>
          </w:p>
          <w:p w14:paraId="78F169DA" w14:textId="77777777" w:rsidR="00CC448B" w:rsidRPr="00B32EFE" w:rsidRDefault="00CC448B" w:rsidP="00CC448B">
            <w:pPr>
              <w:spacing w:before="120"/>
              <w:jc w:val="both"/>
              <w:rPr>
                <w:rFonts w:cs="Arial"/>
                <w:b/>
                <w:sz w:val="20"/>
                <w:szCs w:val="20"/>
              </w:rPr>
            </w:pPr>
            <w:r w:rsidRPr="00B32EFE">
              <w:rPr>
                <w:rFonts w:cs="Arial"/>
                <w:b/>
                <w:sz w:val="20"/>
                <w:szCs w:val="20"/>
              </w:rPr>
              <w:t>Updated:</w:t>
            </w:r>
          </w:p>
          <w:p w14:paraId="6076C77B"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None</w:t>
            </w:r>
          </w:p>
          <w:p w14:paraId="025841FA" w14:textId="77777777" w:rsidR="00CC448B" w:rsidRPr="00B32EFE" w:rsidRDefault="00CC448B" w:rsidP="00CC448B">
            <w:pPr>
              <w:pStyle w:val="Version2"/>
              <w:spacing w:before="240" w:after="120"/>
              <w:ind w:left="0"/>
              <w:jc w:val="both"/>
              <w:rPr>
                <w:b/>
                <w:sz w:val="20"/>
                <w:szCs w:val="20"/>
                <w:u w:val="single"/>
              </w:rPr>
            </w:pPr>
            <w:r w:rsidRPr="00B32EFE">
              <w:rPr>
                <w:b/>
                <w:sz w:val="20"/>
                <w:szCs w:val="20"/>
                <w:u w:val="single"/>
              </w:rPr>
              <w:t>Section 4 Known issues and future scope</w:t>
            </w:r>
          </w:p>
          <w:p w14:paraId="0EE7B577" w14:textId="77777777" w:rsidR="00CC448B" w:rsidRPr="00B32EFE" w:rsidRDefault="00CC448B" w:rsidP="00CC448B">
            <w:pPr>
              <w:spacing w:before="120"/>
              <w:jc w:val="both"/>
              <w:rPr>
                <w:rFonts w:cs="Arial"/>
                <w:b/>
                <w:sz w:val="20"/>
                <w:szCs w:val="20"/>
              </w:rPr>
            </w:pPr>
            <w:r w:rsidRPr="00B32EFE">
              <w:rPr>
                <w:rFonts w:cs="Arial"/>
                <w:b/>
                <w:sz w:val="20"/>
                <w:szCs w:val="20"/>
              </w:rPr>
              <w:t>Added known issues 5 to 9:</w:t>
            </w:r>
          </w:p>
          <w:p w14:paraId="6A295F10" w14:textId="77777777" w:rsidR="00CC448B" w:rsidRPr="00FB5685" w:rsidRDefault="00CC448B" w:rsidP="00CC448B">
            <w:pPr>
              <w:pStyle w:val="ListParagraph"/>
              <w:numPr>
                <w:ilvl w:val="0"/>
                <w:numId w:val="22"/>
              </w:numPr>
              <w:ind w:left="807"/>
              <w:jc w:val="both"/>
              <w:rPr>
                <w:rFonts w:cs="Arial"/>
                <w:sz w:val="20"/>
                <w:szCs w:val="20"/>
              </w:rPr>
            </w:pPr>
            <w:r w:rsidRPr="00FB5685">
              <w:rPr>
                <w:rFonts w:cs="Arial"/>
                <w:sz w:val="20"/>
                <w:szCs w:val="20"/>
              </w:rPr>
              <w:lastRenderedPageBreak/>
              <w:t>Issue 5: Incorrect taxonomy element and report guidance have been assigned to the 2016 partial deferment report labels for SSL, ABSTUDY SSL and HELP.</w:t>
            </w:r>
          </w:p>
          <w:p w14:paraId="5030C892" w14:textId="77777777" w:rsidR="00CC448B" w:rsidRPr="00FB5685" w:rsidRDefault="00CC448B" w:rsidP="00CC448B">
            <w:pPr>
              <w:pStyle w:val="ListParagraph"/>
              <w:numPr>
                <w:ilvl w:val="0"/>
                <w:numId w:val="22"/>
              </w:numPr>
              <w:ind w:left="807"/>
              <w:jc w:val="both"/>
              <w:rPr>
                <w:rFonts w:cs="Arial"/>
                <w:sz w:val="20"/>
                <w:szCs w:val="20"/>
              </w:rPr>
            </w:pPr>
            <w:r w:rsidRPr="00FB5685">
              <w:rPr>
                <w:rFonts w:cs="Arial"/>
                <w:sz w:val="20"/>
                <w:szCs w:val="20"/>
              </w:rPr>
              <w:t xml:space="preserve">Issue 6: </w:t>
            </w:r>
            <w:proofErr w:type="gramStart"/>
            <w:r w:rsidRPr="00FB5685">
              <w:rPr>
                <w:rFonts w:cs="Arial"/>
                <w:sz w:val="20"/>
                <w:szCs w:val="20"/>
              </w:rPr>
              <w:t>A number of</w:t>
            </w:r>
            <w:proofErr w:type="gramEnd"/>
            <w:r w:rsidRPr="00FB5685">
              <w:rPr>
                <w:rFonts w:cs="Arial"/>
                <w:sz w:val="20"/>
                <w:szCs w:val="20"/>
              </w:rPr>
              <w:t xml:space="preserve"> income contingent loan report labels require update for consistency.</w:t>
            </w:r>
          </w:p>
          <w:p w14:paraId="7A8B681F" w14:textId="77777777" w:rsidR="00CC448B" w:rsidRPr="00FB5685" w:rsidRDefault="00CC448B" w:rsidP="00CC448B">
            <w:pPr>
              <w:pStyle w:val="ListParagraph"/>
              <w:numPr>
                <w:ilvl w:val="0"/>
                <w:numId w:val="22"/>
              </w:numPr>
              <w:ind w:left="807"/>
              <w:jc w:val="both"/>
              <w:rPr>
                <w:rFonts w:cs="Arial"/>
                <w:sz w:val="20"/>
                <w:szCs w:val="20"/>
              </w:rPr>
            </w:pPr>
            <w:r w:rsidRPr="00FB5685">
              <w:rPr>
                <w:rFonts w:cs="Arial"/>
                <w:sz w:val="20"/>
                <w:szCs w:val="20"/>
              </w:rPr>
              <w:t xml:space="preserve">Issue 7: </w:t>
            </w:r>
            <w:proofErr w:type="gramStart"/>
            <w:r w:rsidRPr="00FB5685">
              <w:rPr>
                <w:rFonts w:cs="Arial"/>
                <w:sz w:val="20"/>
                <w:szCs w:val="20"/>
              </w:rPr>
              <w:t>A number of</w:t>
            </w:r>
            <w:proofErr w:type="gramEnd"/>
            <w:r w:rsidRPr="00FB5685">
              <w:rPr>
                <w:rFonts w:cs="Arial"/>
                <w:sz w:val="20"/>
                <w:szCs w:val="20"/>
              </w:rPr>
              <w:t xml:space="preserve"> parent sequence numbers in the Field Codes worksheet of the ATO Get Response Message Structure Table are incorrect.</w:t>
            </w:r>
          </w:p>
          <w:p w14:paraId="51265A5B" w14:textId="77777777" w:rsidR="00CC448B" w:rsidRPr="00FB5685" w:rsidRDefault="00CC448B" w:rsidP="00CC448B">
            <w:pPr>
              <w:pStyle w:val="ListParagraph"/>
              <w:numPr>
                <w:ilvl w:val="0"/>
                <w:numId w:val="22"/>
              </w:numPr>
              <w:ind w:left="807"/>
              <w:jc w:val="both"/>
              <w:rPr>
                <w:rFonts w:cs="Arial"/>
                <w:sz w:val="20"/>
                <w:szCs w:val="20"/>
              </w:rPr>
            </w:pPr>
            <w:r w:rsidRPr="00FB5685">
              <w:rPr>
                <w:rFonts w:cs="Arial"/>
                <w:sz w:val="20"/>
                <w:szCs w:val="20"/>
              </w:rPr>
              <w:t>Issue 8: Two AASIS fields for the 2018 financial year are not returned by the service.</w:t>
            </w:r>
          </w:p>
          <w:p w14:paraId="476540E1" w14:textId="77777777" w:rsidR="00CC448B" w:rsidRPr="00FB5685" w:rsidRDefault="00CC448B" w:rsidP="00CC448B">
            <w:pPr>
              <w:pStyle w:val="ListParagraph"/>
              <w:numPr>
                <w:ilvl w:val="0"/>
                <w:numId w:val="22"/>
              </w:numPr>
              <w:ind w:left="807"/>
              <w:jc w:val="both"/>
              <w:rPr>
                <w:rFonts w:cs="Arial"/>
                <w:sz w:val="20"/>
                <w:szCs w:val="20"/>
              </w:rPr>
            </w:pPr>
            <w:r w:rsidRPr="00FB5685">
              <w:rPr>
                <w:rFonts w:cs="Arial"/>
                <w:sz w:val="20"/>
                <w:szCs w:val="20"/>
              </w:rPr>
              <w:t>Issue 9: The context instance label of ‘</w:t>
            </w:r>
            <w:proofErr w:type="spellStart"/>
            <w:proofErr w:type="gramStart"/>
            <w:r w:rsidRPr="00FB5685">
              <w:rPr>
                <w:rFonts w:cs="Arial"/>
                <w:sz w:val="20"/>
                <w:szCs w:val="20"/>
              </w:rPr>
              <w:t>RP.PrimaryProduction</w:t>
            </w:r>
            <w:proofErr w:type="spellEnd"/>
            <w:proofErr w:type="gramEnd"/>
            <w:r w:rsidRPr="00FB5685">
              <w:rPr>
                <w:rFonts w:cs="Arial"/>
                <w:sz w:val="20"/>
                <w:szCs w:val="20"/>
              </w:rPr>
              <w:t>’ should be ‘</w:t>
            </w:r>
            <w:proofErr w:type="spellStart"/>
            <w:r w:rsidRPr="00FB5685">
              <w:rPr>
                <w:rFonts w:cs="Arial"/>
                <w:sz w:val="20"/>
                <w:szCs w:val="20"/>
              </w:rPr>
              <w:t>RP.Prim</w:t>
            </w:r>
            <w:proofErr w:type="spellEnd"/>
            <w:r w:rsidRPr="00FB5685">
              <w:rPr>
                <w:rFonts w:cs="Arial"/>
                <w:sz w:val="20"/>
                <w:szCs w:val="20"/>
              </w:rPr>
              <w:t>’.</w:t>
            </w:r>
          </w:p>
          <w:p w14:paraId="1276E031" w14:textId="77777777" w:rsidR="00CC448B" w:rsidRPr="00B32EFE" w:rsidRDefault="00CC448B" w:rsidP="00CC448B">
            <w:pPr>
              <w:spacing w:before="120"/>
              <w:jc w:val="both"/>
              <w:rPr>
                <w:rFonts w:cs="Arial"/>
                <w:b/>
                <w:sz w:val="20"/>
                <w:szCs w:val="20"/>
              </w:rPr>
            </w:pPr>
            <w:r w:rsidRPr="00B32EFE">
              <w:rPr>
                <w:rFonts w:cs="Arial"/>
                <w:b/>
                <w:sz w:val="20"/>
                <w:szCs w:val="20"/>
              </w:rPr>
              <w:t>Closed issues:</w:t>
            </w:r>
          </w:p>
          <w:p w14:paraId="75837337" w14:textId="77777777" w:rsidR="00CC448B" w:rsidRPr="00B32EFE" w:rsidRDefault="00CC448B" w:rsidP="00CC448B">
            <w:pPr>
              <w:pStyle w:val="ListParagraph"/>
              <w:numPr>
                <w:ilvl w:val="0"/>
                <w:numId w:val="22"/>
              </w:numPr>
              <w:spacing w:after="120"/>
              <w:ind w:left="805" w:hanging="357"/>
              <w:jc w:val="both"/>
              <w:rPr>
                <w:rFonts w:cs="Arial"/>
                <w:b/>
                <w:color w:val="4F81BD"/>
                <w:sz w:val="20"/>
                <w:szCs w:val="20"/>
              </w:rPr>
            </w:pPr>
            <w:r w:rsidRPr="00FB5685">
              <w:rPr>
                <w:rFonts w:cs="Arial"/>
                <w:sz w:val="20"/>
                <w:szCs w:val="20"/>
              </w:rPr>
              <w:t>Issue 4: The taxonomy element applied to the ‘Total tax withheld’ report label will not be aligned between IITR.0005 and ASMT.0003.</w:t>
            </w:r>
          </w:p>
        </w:tc>
      </w:tr>
      <w:tr w:rsidR="00CC448B" w:rsidRPr="00B32EFE" w14:paraId="578E801E" w14:textId="77777777" w:rsidTr="008D7697">
        <w:tc>
          <w:tcPr>
            <w:tcW w:w="1022" w:type="dxa"/>
            <w:tcBorders>
              <w:top w:val="single" w:sz="6" w:space="0" w:color="auto"/>
            </w:tcBorders>
          </w:tcPr>
          <w:p w14:paraId="46DC8873" w14:textId="2CA7822D" w:rsidR="00CC448B" w:rsidRPr="00B32EFE" w:rsidRDefault="00CC448B" w:rsidP="00CC448B">
            <w:pPr>
              <w:pStyle w:val="Version2"/>
              <w:spacing w:before="120" w:after="120"/>
              <w:jc w:val="both"/>
              <w:rPr>
                <w:sz w:val="20"/>
                <w:szCs w:val="20"/>
              </w:rPr>
            </w:pPr>
            <w:r w:rsidRPr="00B32EFE">
              <w:rPr>
                <w:sz w:val="20"/>
                <w:szCs w:val="20"/>
              </w:rPr>
              <w:lastRenderedPageBreak/>
              <w:t>1.0</w:t>
            </w:r>
          </w:p>
        </w:tc>
        <w:tc>
          <w:tcPr>
            <w:tcW w:w="1275" w:type="dxa"/>
            <w:tcBorders>
              <w:top w:val="single" w:sz="6" w:space="0" w:color="auto"/>
            </w:tcBorders>
          </w:tcPr>
          <w:p w14:paraId="156B85B6" w14:textId="0A4DDABE" w:rsidR="00CC448B" w:rsidRPr="00B32EFE" w:rsidRDefault="00CC448B" w:rsidP="00CC448B">
            <w:pPr>
              <w:pStyle w:val="Version2"/>
              <w:spacing w:before="120" w:after="120"/>
              <w:jc w:val="both"/>
              <w:rPr>
                <w:sz w:val="20"/>
                <w:szCs w:val="20"/>
              </w:rPr>
            </w:pPr>
            <w:r w:rsidRPr="00B32EFE">
              <w:rPr>
                <w:sz w:val="20"/>
                <w:szCs w:val="20"/>
              </w:rPr>
              <w:t>21.06.2018</w:t>
            </w:r>
          </w:p>
        </w:tc>
        <w:tc>
          <w:tcPr>
            <w:tcW w:w="7088" w:type="dxa"/>
            <w:tcBorders>
              <w:top w:val="single" w:sz="6" w:space="0" w:color="auto"/>
            </w:tcBorders>
          </w:tcPr>
          <w:p w14:paraId="22ADC40F" w14:textId="77777777" w:rsidR="00CC448B" w:rsidRPr="00B32EFE" w:rsidRDefault="00CC448B" w:rsidP="00CC448B">
            <w:pPr>
              <w:pStyle w:val="Version2"/>
              <w:spacing w:before="120" w:after="120"/>
              <w:jc w:val="both"/>
              <w:rPr>
                <w:b/>
                <w:sz w:val="20"/>
                <w:szCs w:val="20"/>
                <w:u w:val="single"/>
              </w:rPr>
            </w:pPr>
            <w:r w:rsidRPr="00B32EFE">
              <w:rPr>
                <w:b/>
                <w:sz w:val="20"/>
                <w:szCs w:val="20"/>
                <w:u w:val="single"/>
              </w:rPr>
              <w:t>High level synopsis between 2017 and 2018</w:t>
            </w:r>
          </w:p>
          <w:p w14:paraId="7F4740EC" w14:textId="77777777" w:rsidR="00CC448B" w:rsidRPr="00B32EFE" w:rsidRDefault="00CC448B" w:rsidP="00CC448B">
            <w:pPr>
              <w:numPr>
                <w:ilvl w:val="0"/>
                <w:numId w:val="19"/>
              </w:numPr>
              <w:jc w:val="both"/>
              <w:rPr>
                <w:rFonts w:cs="Arial"/>
                <w:sz w:val="20"/>
                <w:szCs w:val="20"/>
              </w:rPr>
            </w:pPr>
            <w:r w:rsidRPr="00B32EFE">
              <w:rPr>
                <w:rFonts w:cs="Arial"/>
                <w:sz w:val="20"/>
                <w:szCs w:val="20"/>
              </w:rPr>
              <w:t>Assessment outcome details for the 2018 financial year (including early lodgers for the 2019 financial year) are also able to be returned.</w:t>
            </w:r>
          </w:p>
          <w:p w14:paraId="6B9296E4" w14:textId="77777777" w:rsidR="00CC448B" w:rsidRPr="00B32EFE" w:rsidRDefault="00CC448B" w:rsidP="00CC448B">
            <w:pPr>
              <w:numPr>
                <w:ilvl w:val="0"/>
                <w:numId w:val="19"/>
              </w:numPr>
              <w:jc w:val="both"/>
              <w:rPr>
                <w:rFonts w:cs="Arial"/>
                <w:sz w:val="20"/>
                <w:szCs w:val="20"/>
              </w:rPr>
            </w:pPr>
            <w:r w:rsidRPr="00B32EFE">
              <w:rPr>
                <w:rFonts w:cs="Arial"/>
                <w:sz w:val="20"/>
                <w:szCs w:val="20"/>
              </w:rPr>
              <w:t>XML schema structures have been updated however no schema report labels have been added or removed.</w:t>
            </w:r>
          </w:p>
          <w:p w14:paraId="71B39E17" w14:textId="77777777" w:rsidR="00CC448B" w:rsidRPr="00B32EFE" w:rsidRDefault="00CC448B" w:rsidP="00CC448B">
            <w:pPr>
              <w:numPr>
                <w:ilvl w:val="0"/>
                <w:numId w:val="19"/>
              </w:numPr>
              <w:jc w:val="both"/>
              <w:rPr>
                <w:rFonts w:cs="Arial"/>
                <w:sz w:val="20"/>
                <w:szCs w:val="20"/>
              </w:rPr>
            </w:pPr>
            <w:r w:rsidRPr="00B32EFE">
              <w:rPr>
                <w:rFonts w:cs="Arial"/>
                <w:sz w:val="20"/>
                <w:szCs w:val="20"/>
              </w:rPr>
              <w:t>Additional validation rules have been applied.</w:t>
            </w:r>
          </w:p>
          <w:p w14:paraId="12C4BC8A" w14:textId="77777777" w:rsidR="00CC448B" w:rsidRPr="00B32EFE" w:rsidRDefault="00CC448B" w:rsidP="00CC448B">
            <w:pPr>
              <w:numPr>
                <w:ilvl w:val="0"/>
                <w:numId w:val="19"/>
              </w:numPr>
              <w:jc w:val="both"/>
              <w:rPr>
                <w:rFonts w:cs="Arial"/>
                <w:sz w:val="20"/>
                <w:szCs w:val="20"/>
              </w:rPr>
            </w:pPr>
            <w:r w:rsidRPr="00B32EFE">
              <w:rPr>
                <w:rFonts w:cs="Arial"/>
                <w:sz w:val="20"/>
                <w:szCs w:val="20"/>
              </w:rPr>
              <w:t>Message structure tables (including the field codes that may be returned in the Get response payload), validation rules and messages have been impacted from the previous service version due to the above.</w:t>
            </w:r>
          </w:p>
          <w:p w14:paraId="2081A811" w14:textId="77777777" w:rsidR="00CC448B" w:rsidRPr="00B32EFE" w:rsidRDefault="00CC448B" w:rsidP="00CC448B">
            <w:pPr>
              <w:numPr>
                <w:ilvl w:val="0"/>
                <w:numId w:val="19"/>
              </w:numPr>
              <w:jc w:val="both"/>
              <w:rPr>
                <w:rFonts w:cs="Arial"/>
                <w:sz w:val="20"/>
                <w:szCs w:val="20"/>
              </w:rPr>
            </w:pPr>
            <w:r w:rsidRPr="00B32EFE">
              <w:rPr>
                <w:rFonts w:cs="Arial"/>
                <w:sz w:val="20"/>
                <w:szCs w:val="20"/>
              </w:rPr>
              <w:t>Rule Implementation (C#) code has been provided.</w:t>
            </w:r>
          </w:p>
          <w:p w14:paraId="4BDB6C73" w14:textId="77777777" w:rsidR="00CC448B" w:rsidRPr="00B32EFE" w:rsidRDefault="00CC448B" w:rsidP="00CC448B">
            <w:pPr>
              <w:pStyle w:val="Version2"/>
              <w:spacing w:before="240" w:after="120"/>
              <w:ind w:left="0"/>
              <w:jc w:val="both"/>
              <w:rPr>
                <w:b/>
                <w:sz w:val="20"/>
                <w:szCs w:val="20"/>
                <w:u w:val="single"/>
              </w:rPr>
            </w:pPr>
            <w:r w:rsidRPr="00B32EFE">
              <w:rPr>
                <w:b/>
                <w:sz w:val="20"/>
                <w:szCs w:val="20"/>
                <w:u w:val="single"/>
              </w:rPr>
              <w:t>Section 2 Package contents</w:t>
            </w:r>
          </w:p>
          <w:p w14:paraId="0E0E8DC1" w14:textId="77777777" w:rsidR="00CC448B" w:rsidRPr="00B32EFE" w:rsidRDefault="00CC448B" w:rsidP="00CC448B">
            <w:pPr>
              <w:spacing w:before="120"/>
              <w:jc w:val="both"/>
              <w:rPr>
                <w:rFonts w:cs="Arial"/>
                <w:b/>
                <w:sz w:val="20"/>
                <w:szCs w:val="20"/>
              </w:rPr>
            </w:pPr>
            <w:r w:rsidRPr="00B32EFE">
              <w:rPr>
                <w:rFonts w:cs="Arial"/>
                <w:b/>
                <w:sz w:val="20"/>
                <w:szCs w:val="20"/>
              </w:rPr>
              <w:t>New:</w:t>
            </w:r>
          </w:p>
          <w:p w14:paraId="5F60E759"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Get XML Contracts.zip</w:t>
            </w:r>
          </w:p>
          <w:p w14:paraId="2398310D"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Get Request Message Structure Table.xlsx</w:t>
            </w:r>
          </w:p>
          <w:p w14:paraId="209E92E5"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Get Response Message Structure Table.xlsx</w:t>
            </w:r>
          </w:p>
          <w:p w14:paraId="7E76267E"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Get Validation Rules.xlsx</w:t>
            </w:r>
          </w:p>
          <w:p w14:paraId="15AF9EAC"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Get Rule Implementation.zip</w:t>
            </w:r>
          </w:p>
          <w:p w14:paraId="3DADBD6C" w14:textId="77777777" w:rsidR="00CC448B" w:rsidRPr="00B32EFE" w:rsidRDefault="00CC448B" w:rsidP="00CC448B">
            <w:pPr>
              <w:spacing w:before="120"/>
              <w:jc w:val="both"/>
              <w:rPr>
                <w:rFonts w:cs="Arial"/>
                <w:b/>
                <w:sz w:val="20"/>
                <w:szCs w:val="20"/>
              </w:rPr>
            </w:pPr>
            <w:r w:rsidRPr="00B32EFE">
              <w:rPr>
                <w:rFonts w:cs="Arial"/>
                <w:b/>
                <w:sz w:val="20"/>
                <w:szCs w:val="20"/>
              </w:rPr>
              <w:t>Pending:</w:t>
            </w:r>
          </w:p>
          <w:p w14:paraId="4D489CA5"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None</w:t>
            </w:r>
          </w:p>
          <w:p w14:paraId="37E31810" w14:textId="77777777" w:rsidR="00CC448B" w:rsidRPr="00B32EFE" w:rsidRDefault="00CC448B" w:rsidP="00CC448B">
            <w:pPr>
              <w:spacing w:before="120"/>
              <w:jc w:val="both"/>
              <w:rPr>
                <w:rFonts w:cs="Arial"/>
                <w:b/>
                <w:sz w:val="20"/>
                <w:szCs w:val="20"/>
              </w:rPr>
            </w:pPr>
            <w:r w:rsidRPr="00B32EFE">
              <w:rPr>
                <w:rFonts w:cs="Arial"/>
                <w:b/>
                <w:sz w:val="20"/>
                <w:szCs w:val="20"/>
              </w:rPr>
              <w:t>Present:</w:t>
            </w:r>
          </w:p>
          <w:p w14:paraId="1E1EF40F"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None</w:t>
            </w:r>
          </w:p>
          <w:p w14:paraId="34606F3E" w14:textId="77777777" w:rsidR="00CC448B" w:rsidRPr="00B32EFE" w:rsidRDefault="00CC448B" w:rsidP="00CC448B">
            <w:pPr>
              <w:spacing w:before="120"/>
              <w:jc w:val="both"/>
              <w:rPr>
                <w:rFonts w:cs="Arial"/>
                <w:b/>
                <w:sz w:val="20"/>
                <w:szCs w:val="20"/>
              </w:rPr>
            </w:pPr>
            <w:r w:rsidRPr="00B32EFE">
              <w:rPr>
                <w:rFonts w:cs="Arial"/>
                <w:b/>
                <w:sz w:val="20"/>
                <w:szCs w:val="20"/>
              </w:rPr>
              <w:t>Removed:</w:t>
            </w:r>
          </w:p>
          <w:p w14:paraId="72988020"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None</w:t>
            </w:r>
          </w:p>
          <w:p w14:paraId="253B532E" w14:textId="77777777" w:rsidR="00CC448B" w:rsidRPr="00B32EFE" w:rsidRDefault="00CC448B" w:rsidP="00CC448B">
            <w:pPr>
              <w:spacing w:before="120"/>
              <w:jc w:val="both"/>
              <w:rPr>
                <w:rFonts w:cs="Arial"/>
                <w:b/>
                <w:sz w:val="20"/>
                <w:szCs w:val="20"/>
              </w:rPr>
            </w:pPr>
            <w:r w:rsidRPr="00B32EFE">
              <w:rPr>
                <w:rFonts w:cs="Arial"/>
                <w:b/>
                <w:sz w:val="20"/>
                <w:szCs w:val="20"/>
              </w:rPr>
              <w:t>Updated:</w:t>
            </w:r>
          </w:p>
          <w:p w14:paraId="6FF2C002" w14:textId="77777777" w:rsidR="00CC448B" w:rsidRPr="00FB5685" w:rsidRDefault="00CC448B" w:rsidP="00CC448B">
            <w:pPr>
              <w:spacing w:before="120"/>
              <w:ind w:left="173"/>
              <w:jc w:val="both"/>
              <w:rPr>
                <w:rFonts w:cs="Arial"/>
                <w:b/>
                <w:bCs/>
                <w:i/>
                <w:sz w:val="20"/>
                <w:szCs w:val="20"/>
              </w:rPr>
            </w:pPr>
            <w:r w:rsidRPr="00FB5685">
              <w:rPr>
                <w:rFonts w:cs="Arial"/>
                <w:b/>
                <w:bCs/>
                <w:i/>
                <w:sz w:val="20"/>
                <w:szCs w:val="20"/>
              </w:rPr>
              <w:t>Functional change:</w:t>
            </w:r>
          </w:p>
          <w:p w14:paraId="4EBD04B0"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Message Repository.zip</w:t>
            </w:r>
          </w:p>
          <w:p w14:paraId="4469A66F"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List XML Contracts.zip</w:t>
            </w:r>
          </w:p>
          <w:p w14:paraId="2422C9A4"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List Request Message Structure Table.xlsx</w:t>
            </w:r>
          </w:p>
          <w:p w14:paraId="659E5FD5"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List Validation Rules.xlsx</w:t>
            </w:r>
          </w:p>
          <w:p w14:paraId="07CF649F"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List Rule Implementation.zip</w:t>
            </w:r>
          </w:p>
          <w:p w14:paraId="3A53CD00" w14:textId="77777777" w:rsidR="00CC448B" w:rsidRPr="00FB5685" w:rsidRDefault="00CC448B" w:rsidP="00CC448B">
            <w:pPr>
              <w:spacing w:before="120"/>
              <w:ind w:left="173"/>
              <w:jc w:val="both"/>
              <w:rPr>
                <w:rFonts w:cs="Arial"/>
                <w:b/>
                <w:bCs/>
                <w:i/>
                <w:sz w:val="20"/>
                <w:szCs w:val="20"/>
              </w:rPr>
            </w:pPr>
            <w:r w:rsidRPr="00FB5685">
              <w:rPr>
                <w:rFonts w:cs="Arial"/>
                <w:b/>
                <w:bCs/>
                <w:i/>
                <w:sz w:val="20"/>
                <w:szCs w:val="20"/>
              </w:rPr>
              <w:t>Non-functional change:</w:t>
            </w:r>
          </w:p>
          <w:p w14:paraId="3BEC5D68"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List Response Message Structure Table.xlsx</w:t>
            </w:r>
          </w:p>
          <w:p w14:paraId="19BBA545" w14:textId="77777777" w:rsidR="00CC448B" w:rsidRPr="00B32EFE" w:rsidRDefault="00CC448B" w:rsidP="00CC448B">
            <w:pPr>
              <w:pStyle w:val="Version2"/>
              <w:spacing w:before="240" w:after="120"/>
              <w:ind w:left="0"/>
              <w:jc w:val="both"/>
              <w:rPr>
                <w:b/>
                <w:sz w:val="20"/>
                <w:szCs w:val="20"/>
                <w:u w:val="single"/>
              </w:rPr>
            </w:pPr>
            <w:r w:rsidRPr="00B32EFE">
              <w:rPr>
                <w:b/>
                <w:sz w:val="20"/>
                <w:szCs w:val="20"/>
                <w:u w:val="single"/>
              </w:rPr>
              <w:t>Section 3 C# changes</w:t>
            </w:r>
          </w:p>
          <w:p w14:paraId="4EBFFE8A" w14:textId="77777777" w:rsidR="00CC448B" w:rsidRPr="00B32EFE" w:rsidRDefault="00CC448B" w:rsidP="00CC448B">
            <w:pPr>
              <w:pStyle w:val="ListParagraph"/>
              <w:numPr>
                <w:ilvl w:val="0"/>
                <w:numId w:val="22"/>
              </w:numPr>
              <w:ind w:left="807"/>
              <w:jc w:val="both"/>
              <w:rPr>
                <w:rFonts w:cs="Arial"/>
                <w:sz w:val="20"/>
                <w:szCs w:val="20"/>
              </w:rPr>
            </w:pPr>
            <w:r w:rsidRPr="00B32EFE">
              <w:rPr>
                <w:rFonts w:cs="Arial"/>
                <w:sz w:val="20"/>
                <w:szCs w:val="20"/>
              </w:rPr>
              <w:t>Documented event message changes in Section 3.2</w:t>
            </w:r>
          </w:p>
          <w:p w14:paraId="05FC37A4" w14:textId="77777777" w:rsidR="00CC448B" w:rsidRPr="00B32EFE" w:rsidRDefault="00CC448B" w:rsidP="00CC448B">
            <w:pPr>
              <w:pStyle w:val="Version2"/>
              <w:spacing w:before="240" w:after="120"/>
              <w:ind w:left="0"/>
              <w:jc w:val="both"/>
              <w:rPr>
                <w:b/>
                <w:sz w:val="20"/>
                <w:szCs w:val="20"/>
                <w:u w:val="single"/>
              </w:rPr>
            </w:pPr>
            <w:r w:rsidRPr="00B32EFE">
              <w:rPr>
                <w:b/>
                <w:sz w:val="20"/>
                <w:szCs w:val="20"/>
                <w:u w:val="single"/>
              </w:rPr>
              <w:lastRenderedPageBreak/>
              <w:t>Section 4 Known issues and future scope</w:t>
            </w:r>
          </w:p>
          <w:p w14:paraId="37EF456D" w14:textId="77777777" w:rsidR="00CC448B" w:rsidRPr="00B32EFE" w:rsidRDefault="00CC448B" w:rsidP="00CC448B">
            <w:pPr>
              <w:pStyle w:val="ListParagraph"/>
              <w:numPr>
                <w:ilvl w:val="0"/>
                <w:numId w:val="22"/>
              </w:numPr>
              <w:ind w:left="807"/>
              <w:jc w:val="both"/>
              <w:rPr>
                <w:rFonts w:cs="Arial"/>
                <w:sz w:val="20"/>
                <w:szCs w:val="20"/>
              </w:rPr>
            </w:pPr>
            <w:r w:rsidRPr="00B32EFE">
              <w:rPr>
                <w:rFonts w:cs="Arial"/>
                <w:sz w:val="20"/>
                <w:szCs w:val="20"/>
              </w:rPr>
              <w:t>Updated issues 1 with applied resolution.</w:t>
            </w:r>
          </w:p>
          <w:p w14:paraId="71473EEF" w14:textId="77777777" w:rsidR="00CC448B" w:rsidRPr="00B32EFE" w:rsidRDefault="00CC448B" w:rsidP="00CC448B">
            <w:pPr>
              <w:pStyle w:val="ListParagraph"/>
              <w:numPr>
                <w:ilvl w:val="0"/>
                <w:numId w:val="22"/>
              </w:numPr>
              <w:ind w:left="807"/>
              <w:jc w:val="both"/>
              <w:rPr>
                <w:rFonts w:cs="Arial"/>
                <w:b/>
                <w:sz w:val="20"/>
                <w:szCs w:val="20"/>
              </w:rPr>
            </w:pPr>
            <w:r w:rsidRPr="00B32EFE">
              <w:rPr>
                <w:rFonts w:cs="Arial"/>
                <w:sz w:val="20"/>
                <w:szCs w:val="20"/>
              </w:rPr>
              <w:t>Added issues 2 to 6 with resolution where available.</w:t>
            </w:r>
          </w:p>
          <w:p w14:paraId="58F55A1A" w14:textId="55465CF2" w:rsidR="00CC448B" w:rsidRPr="00B32EFE" w:rsidRDefault="00CC448B" w:rsidP="00CC448B">
            <w:pPr>
              <w:pStyle w:val="ListParagraph"/>
              <w:numPr>
                <w:ilvl w:val="0"/>
                <w:numId w:val="22"/>
              </w:numPr>
              <w:spacing w:after="120"/>
              <w:ind w:left="805" w:hanging="357"/>
              <w:jc w:val="both"/>
              <w:rPr>
                <w:rFonts w:cs="Arial"/>
                <w:sz w:val="20"/>
                <w:szCs w:val="20"/>
              </w:rPr>
            </w:pPr>
            <w:r w:rsidRPr="00B32EFE">
              <w:rPr>
                <w:rFonts w:cs="Arial"/>
                <w:sz w:val="20"/>
                <w:szCs w:val="20"/>
              </w:rPr>
              <w:t>Updated Future scope Change 1 with applied resolution.</w:t>
            </w:r>
          </w:p>
        </w:tc>
      </w:tr>
      <w:tr w:rsidR="00CC448B" w:rsidRPr="00B32EFE" w14:paraId="5247B75D" w14:textId="77777777" w:rsidTr="008D7697">
        <w:tc>
          <w:tcPr>
            <w:tcW w:w="1022" w:type="dxa"/>
            <w:tcBorders>
              <w:top w:val="single" w:sz="6" w:space="0" w:color="auto"/>
            </w:tcBorders>
          </w:tcPr>
          <w:p w14:paraId="12CA947E" w14:textId="63D3FB0B" w:rsidR="00CC448B" w:rsidRPr="00B32EFE" w:rsidRDefault="00CC448B" w:rsidP="00CC448B">
            <w:pPr>
              <w:pStyle w:val="Version2"/>
              <w:spacing w:before="120" w:after="120"/>
              <w:jc w:val="both"/>
              <w:rPr>
                <w:sz w:val="20"/>
                <w:szCs w:val="20"/>
              </w:rPr>
            </w:pPr>
            <w:r w:rsidRPr="00B32EFE">
              <w:rPr>
                <w:sz w:val="20"/>
                <w:szCs w:val="20"/>
              </w:rPr>
              <w:lastRenderedPageBreak/>
              <w:t>0.1</w:t>
            </w:r>
          </w:p>
        </w:tc>
        <w:tc>
          <w:tcPr>
            <w:tcW w:w="1275" w:type="dxa"/>
            <w:tcBorders>
              <w:top w:val="single" w:sz="6" w:space="0" w:color="auto"/>
            </w:tcBorders>
          </w:tcPr>
          <w:p w14:paraId="00AF635E" w14:textId="5652C35D" w:rsidR="00CC448B" w:rsidRPr="00B32EFE" w:rsidRDefault="00CC448B" w:rsidP="00CC448B">
            <w:pPr>
              <w:pStyle w:val="Version2"/>
              <w:spacing w:before="120" w:after="120"/>
              <w:jc w:val="both"/>
              <w:rPr>
                <w:sz w:val="20"/>
                <w:szCs w:val="20"/>
              </w:rPr>
            </w:pPr>
            <w:r w:rsidRPr="00B32EFE">
              <w:rPr>
                <w:sz w:val="20"/>
                <w:szCs w:val="20"/>
              </w:rPr>
              <w:t>17/05/2018</w:t>
            </w:r>
          </w:p>
        </w:tc>
        <w:tc>
          <w:tcPr>
            <w:tcW w:w="7088" w:type="dxa"/>
            <w:tcBorders>
              <w:top w:val="single" w:sz="6" w:space="0" w:color="auto"/>
            </w:tcBorders>
          </w:tcPr>
          <w:p w14:paraId="401DB5FB" w14:textId="77777777" w:rsidR="00CC448B" w:rsidRPr="00B32EFE" w:rsidRDefault="00CC448B" w:rsidP="00CC448B">
            <w:pPr>
              <w:pStyle w:val="Version2"/>
              <w:spacing w:before="120" w:after="120"/>
              <w:jc w:val="both"/>
              <w:rPr>
                <w:sz w:val="20"/>
                <w:szCs w:val="20"/>
              </w:rPr>
            </w:pPr>
            <w:r w:rsidRPr="00B32EFE">
              <w:rPr>
                <w:sz w:val="20"/>
                <w:szCs w:val="20"/>
              </w:rPr>
              <w:t>Initial release. Draft for consultation.</w:t>
            </w:r>
          </w:p>
          <w:p w14:paraId="4EDB26F0" w14:textId="77777777" w:rsidR="00CC448B" w:rsidRPr="00B32EFE" w:rsidRDefault="00CC448B" w:rsidP="00CC448B">
            <w:pPr>
              <w:pStyle w:val="Version2"/>
              <w:spacing w:before="240" w:after="120"/>
              <w:ind w:left="0"/>
              <w:jc w:val="both"/>
              <w:rPr>
                <w:b/>
                <w:sz w:val="20"/>
                <w:szCs w:val="20"/>
                <w:u w:val="single"/>
              </w:rPr>
            </w:pPr>
            <w:r w:rsidRPr="00B32EFE">
              <w:rPr>
                <w:b/>
                <w:sz w:val="20"/>
                <w:szCs w:val="20"/>
                <w:u w:val="single"/>
              </w:rPr>
              <w:t>High level synopsis between 2017 and 2018</w:t>
            </w:r>
          </w:p>
          <w:p w14:paraId="4871AD56" w14:textId="5B584667" w:rsidR="00CC448B" w:rsidRPr="00B32EFE" w:rsidRDefault="00CC448B" w:rsidP="00CC448B">
            <w:pPr>
              <w:numPr>
                <w:ilvl w:val="0"/>
                <w:numId w:val="20"/>
              </w:numPr>
              <w:jc w:val="both"/>
              <w:rPr>
                <w:rFonts w:cs="Arial"/>
                <w:sz w:val="20"/>
                <w:szCs w:val="20"/>
              </w:rPr>
            </w:pPr>
            <w:r w:rsidRPr="00B32EFE">
              <w:rPr>
                <w:rFonts w:cs="Arial"/>
                <w:sz w:val="20"/>
                <w:szCs w:val="20"/>
              </w:rPr>
              <w:t>Assessment outcome details for the 2018 financial year (including early lodgers for the 2019 financial year) are also able to be returned.</w:t>
            </w:r>
          </w:p>
          <w:p w14:paraId="4C13A883" w14:textId="77777777" w:rsidR="00CC448B" w:rsidRPr="00B32EFE" w:rsidRDefault="00CC448B" w:rsidP="00CC448B">
            <w:pPr>
              <w:numPr>
                <w:ilvl w:val="0"/>
                <w:numId w:val="20"/>
              </w:numPr>
              <w:jc w:val="both"/>
              <w:rPr>
                <w:rFonts w:cs="Arial"/>
                <w:sz w:val="20"/>
                <w:szCs w:val="20"/>
              </w:rPr>
            </w:pPr>
            <w:r w:rsidRPr="00B32EFE">
              <w:rPr>
                <w:rFonts w:cs="Arial"/>
                <w:sz w:val="20"/>
                <w:szCs w:val="20"/>
              </w:rPr>
              <w:t>XML schema structures have been updated however no schema report labels have been added or removed.</w:t>
            </w:r>
          </w:p>
          <w:p w14:paraId="2934957D" w14:textId="77777777" w:rsidR="00CC448B" w:rsidRPr="00B32EFE" w:rsidRDefault="00CC448B" w:rsidP="00CC448B">
            <w:pPr>
              <w:numPr>
                <w:ilvl w:val="0"/>
                <w:numId w:val="20"/>
              </w:numPr>
              <w:jc w:val="both"/>
              <w:rPr>
                <w:rFonts w:cs="Arial"/>
                <w:sz w:val="20"/>
                <w:szCs w:val="20"/>
              </w:rPr>
            </w:pPr>
            <w:r w:rsidRPr="00B32EFE">
              <w:rPr>
                <w:rFonts w:cs="Arial"/>
                <w:sz w:val="20"/>
                <w:szCs w:val="20"/>
              </w:rPr>
              <w:t>Additional validation rules have been applied.</w:t>
            </w:r>
          </w:p>
          <w:p w14:paraId="6157A577" w14:textId="77777777" w:rsidR="00CC448B" w:rsidRPr="00B32EFE" w:rsidRDefault="00CC448B" w:rsidP="00CC448B">
            <w:pPr>
              <w:numPr>
                <w:ilvl w:val="0"/>
                <w:numId w:val="20"/>
              </w:numPr>
              <w:jc w:val="both"/>
              <w:rPr>
                <w:rFonts w:cs="Arial"/>
                <w:sz w:val="20"/>
                <w:szCs w:val="20"/>
              </w:rPr>
            </w:pPr>
            <w:r w:rsidRPr="00B32EFE">
              <w:rPr>
                <w:rFonts w:cs="Arial"/>
                <w:sz w:val="20"/>
                <w:szCs w:val="20"/>
              </w:rPr>
              <w:t>Message structure tables (including the field codes that may be returned in the Get response payload), validation rules and messages have been impacted from the previous service version due to the above.</w:t>
            </w:r>
          </w:p>
          <w:p w14:paraId="7A73A3E3" w14:textId="77777777" w:rsidR="00CC448B" w:rsidRPr="00B32EFE" w:rsidRDefault="00CC448B" w:rsidP="00CC448B">
            <w:pPr>
              <w:numPr>
                <w:ilvl w:val="0"/>
                <w:numId w:val="20"/>
              </w:numPr>
              <w:jc w:val="both"/>
              <w:rPr>
                <w:rFonts w:cs="Arial"/>
                <w:sz w:val="20"/>
                <w:szCs w:val="20"/>
              </w:rPr>
            </w:pPr>
            <w:r w:rsidRPr="00B32EFE">
              <w:rPr>
                <w:rFonts w:cs="Arial"/>
                <w:sz w:val="20"/>
                <w:szCs w:val="20"/>
              </w:rPr>
              <w:t>Rule Implementation (C#) code has been provided.</w:t>
            </w:r>
          </w:p>
          <w:p w14:paraId="41633D9E" w14:textId="77777777" w:rsidR="00CC448B" w:rsidRPr="00B32EFE" w:rsidRDefault="00CC448B" w:rsidP="00CC448B">
            <w:pPr>
              <w:jc w:val="both"/>
              <w:rPr>
                <w:rFonts w:cs="Arial"/>
                <w:sz w:val="20"/>
                <w:szCs w:val="20"/>
              </w:rPr>
            </w:pPr>
          </w:p>
          <w:p w14:paraId="173F9D82" w14:textId="77777777" w:rsidR="00CC448B" w:rsidRPr="00B32EFE" w:rsidRDefault="00CC448B" w:rsidP="00CC448B">
            <w:pPr>
              <w:spacing w:before="120"/>
              <w:jc w:val="both"/>
              <w:rPr>
                <w:rFonts w:cs="Arial"/>
                <w:b/>
                <w:sz w:val="20"/>
                <w:szCs w:val="20"/>
              </w:rPr>
            </w:pPr>
            <w:r w:rsidRPr="00B32EFE">
              <w:rPr>
                <w:rFonts w:cs="Arial"/>
                <w:b/>
                <w:sz w:val="20"/>
                <w:szCs w:val="20"/>
              </w:rPr>
              <w:t>New:</w:t>
            </w:r>
          </w:p>
          <w:p w14:paraId="7E8A4629"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Message Repository.zip</w:t>
            </w:r>
          </w:p>
          <w:p w14:paraId="19B28D1B"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List XML Contracts.zip</w:t>
            </w:r>
          </w:p>
          <w:p w14:paraId="71DC022C"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List Request Message Structure Table.xlsx</w:t>
            </w:r>
          </w:p>
          <w:p w14:paraId="204C491F"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List Response Message Structure Table.xlsx</w:t>
            </w:r>
          </w:p>
          <w:p w14:paraId="299DFCE9"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List Validation Rules.xlsx</w:t>
            </w:r>
          </w:p>
          <w:p w14:paraId="2CFC3789"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List Rule Implementation.zip</w:t>
            </w:r>
          </w:p>
          <w:p w14:paraId="76478CA4" w14:textId="77777777" w:rsidR="00CC448B" w:rsidRPr="00B32EFE" w:rsidRDefault="00CC448B" w:rsidP="00CC448B">
            <w:pPr>
              <w:spacing w:before="120"/>
              <w:jc w:val="both"/>
              <w:rPr>
                <w:rFonts w:cs="Arial"/>
                <w:b/>
                <w:sz w:val="20"/>
                <w:szCs w:val="20"/>
              </w:rPr>
            </w:pPr>
            <w:r w:rsidRPr="00B32EFE">
              <w:rPr>
                <w:rFonts w:cs="Arial"/>
                <w:b/>
                <w:sz w:val="20"/>
                <w:szCs w:val="20"/>
              </w:rPr>
              <w:t>Pending:</w:t>
            </w:r>
          </w:p>
          <w:p w14:paraId="31EB5A81"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Get XML Contracts.zip</w:t>
            </w:r>
          </w:p>
          <w:p w14:paraId="2CFBC222"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Get Request Message Structure Table.xlsx</w:t>
            </w:r>
          </w:p>
          <w:p w14:paraId="51535FD4"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Get Response Message Structure Table.xlsx</w:t>
            </w:r>
          </w:p>
          <w:p w14:paraId="06901AD1"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Get Validation Rules.xlsx</w:t>
            </w:r>
          </w:p>
          <w:p w14:paraId="61616C63"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ATO ASMT.0003 2018 Get Rule Implementation.zip</w:t>
            </w:r>
          </w:p>
          <w:p w14:paraId="06EC89D2" w14:textId="77777777" w:rsidR="00CC448B" w:rsidRPr="00B32EFE" w:rsidRDefault="00CC448B" w:rsidP="00CC448B">
            <w:pPr>
              <w:spacing w:before="120"/>
              <w:jc w:val="both"/>
              <w:rPr>
                <w:rFonts w:cs="Arial"/>
                <w:b/>
                <w:sz w:val="20"/>
                <w:szCs w:val="20"/>
              </w:rPr>
            </w:pPr>
            <w:r w:rsidRPr="00B32EFE">
              <w:rPr>
                <w:rFonts w:cs="Arial"/>
                <w:b/>
                <w:sz w:val="20"/>
                <w:szCs w:val="20"/>
              </w:rPr>
              <w:t>Present:</w:t>
            </w:r>
          </w:p>
          <w:p w14:paraId="3B6FFAF5"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n/a</w:t>
            </w:r>
          </w:p>
          <w:p w14:paraId="311D8BE5" w14:textId="77777777" w:rsidR="00CC448B" w:rsidRPr="00B32EFE" w:rsidRDefault="00CC448B" w:rsidP="00CC448B">
            <w:pPr>
              <w:spacing w:before="120"/>
              <w:jc w:val="both"/>
              <w:rPr>
                <w:rFonts w:cs="Arial"/>
                <w:b/>
                <w:sz w:val="20"/>
                <w:szCs w:val="20"/>
              </w:rPr>
            </w:pPr>
            <w:r w:rsidRPr="00B32EFE">
              <w:rPr>
                <w:rFonts w:cs="Arial"/>
                <w:b/>
                <w:sz w:val="20"/>
                <w:szCs w:val="20"/>
              </w:rPr>
              <w:t>Removed:</w:t>
            </w:r>
          </w:p>
          <w:p w14:paraId="558CAB01" w14:textId="77777777" w:rsidR="00CC448B" w:rsidRPr="00B32EFE" w:rsidRDefault="00CC448B" w:rsidP="00CC448B">
            <w:pPr>
              <w:pStyle w:val="Version2"/>
              <w:numPr>
                <w:ilvl w:val="0"/>
                <w:numId w:val="18"/>
              </w:numPr>
              <w:spacing w:before="0" w:after="0"/>
              <w:ind w:left="391" w:hanging="284"/>
              <w:rPr>
                <w:b/>
                <w:color w:val="1F497D"/>
                <w:sz w:val="20"/>
                <w:szCs w:val="20"/>
              </w:rPr>
            </w:pPr>
            <w:r w:rsidRPr="00B32EFE">
              <w:rPr>
                <w:b/>
                <w:color w:val="1F497D"/>
                <w:sz w:val="20"/>
                <w:szCs w:val="20"/>
              </w:rPr>
              <w:t>None</w:t>
            </w:r>
          </w:p>
          <w:p w14:paraId="785955BB" w14:textId="77777777" w:rsidR="00CC448B" w:rsidRPr="00B32EFE" w:rsidRDefault="00CC448B" w:rsidP="00CC448B">
            <w:pPr>
              <w:spacing w:before="120"/>
              <w:jc w:val="both"/>
              <w:rPr>
                <w:rFonts w:cs="Arial"/>
                <w:b/>
                <w:sz w:val="20"/>
                <w:szCs w:val="20"/>
              </w:rPr>
            </w:pPr>
            <w:r w:rsidRPr="00B32EFE">
              <w:rPr>
                <w:rFonts w:cs="Arial"/>
                <w:b/>
                <w:sz w:val="20"/>
                <w:szCs w:val="20"/>
              </w:rPr>
              <w:t>Updated:</w:t>
            </w:r>
          </w:p>
          <w:p w14:paraId="6383CC76" w14:textId="5C6E51A0" w:rsidR="00CC448B" w:rsidRPr="00B32EFE" w:rsidRDefault="00CC448B" w:rsidP="00CC448B">
            <w:pPr>
              <w:pStyle w:val="Version2"/>
              <w:numPr>
                <w:ilvl w:val="0"/>
                <w:numId w:val="18"/>
              </w:numPr>
              <w:spacing w:before="0" w:after="120"/>
              <w:ind w:left="392" w:hanging="284"/>
              <w:rPr>
                <w:b/>
                <w:color w:val="4F81BD"/>
                <w:sz w:val="20"/>
                <w:szCs w:val="20"/>
              </w:rPr>
            </w:pPr>
            <w:r w:rsidRPr="00B32EFE">
              <w:rPr>
                <w:b/>
                <w:color w:val="1F497D"/>
                <w:sz w:val="20"/>
                <w:szCs w:val="20"/>
              </w:rPr>
              <w:t>None</w:t>
            </w:r>
          </w:p>
        </w:tc>
      </w:tr>
      <w:bookmarkEnd w:id="1"/>
    </w:tbl>
    <w:p w14:paraId="5E41787E" w14:textId="2202252F" w:rsidR="00445747" w:rsidRDefault="00445747" w:rsidP="002E11A1">
      <w:pPr>
        <w:pStyle w:val="Maintext"/>
        <w:jc w:val="both"/>
      </w:pPr>
    </w:p>
    <w:sectPr w:rsidR="00445747" w:rsidSect="006B1C04">
      <w:headerReference w:type="default" r:id="rId27"/>
      <w:footerReference w:type="default" r:id="rId28"/>
      <w:pgSz w:w="11906" w:h="16838" w:code="9"/>
      <w:pgMar w:top="851"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DC632" w14:textId="77777777" w:rsidR="00E75967" w:rsidRDefault="00E75967">
      <w:r>
        <w:separator/>
      </w:r>
    </w:p>
  </w:endnote>
  <w:endnote w:type="continuationSeparator" w:id="0">
    <w:p w14:paraId="19B98B57" w14:textId="77777777" w:rsidR="00E75967" w:rsidRDefault="00E75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35538E" w14:paraId="28EEDCD8" w14:textId="77777777">
      <w:trPr>
        <w:trHeight w:hRule="exact" w:val="567"/>
      </w:trPr>
      <w:tc>
        <w:tcPr>
          <w:tcW w:w="3629" w:type="dxa"/>
          <w:vAlign w:val="bottom"/>
        </w:tcPr>
        <w:p w14:paraId="60C370C8" w14:textId="77777777" w:rsidR="0035538E" w:rsidRPr="00961BA8" w:rsidRDefault="0035538E">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35538E" w:rsidRDefault="0035538E">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35538E" w:rsidRDefault="0035538E"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DA17D3">
            <w:fldChar w:fldCharType="begin"/>
          </w:r>
          <w:r w:rsidR="00DA17D3">
            <w:instrText xml:space="preserve"> NUMPAGES   \* MERGEFORMAT </w:instrText>
          </w:r>
          <w:r w:rsidR="00DA17D3">
            <w:fldChar w:fldCharType="separate"/>
          </w:r>
          <w:r>
            <w:rPr>
              <w:noProof/>
            </w:rPr>
            <w:t>22</w:t>
          </w:r>
          <w:r w:rsidR="00DA17D3">
            <w:rPr>
              <w:noProof/>
            </w:rPr>
            <w:fldChar w:fldCharType="end"/>
          </w:r>
        </w:p>
      </w:tc>
    </w:tr>
  </w:tbl>
  <w:p w14:paraId="6E9B104D" w14:textId="77777777" w:rsidR="0035538E" w:rsidRPr="004E35EF" w:rsidRDefault="0035538E"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7167" w14:textId="0917CDA9" w:rsidR="0035538E" w:rsidRPr="00501089" w:rsidRDefault="0035538E" w:rsidP="00501089">
    <w:pPr>
      <w:pStyle w:val="FooterPortrait"/>
      <w:pBdr>
        <w:top w:val="single" w:sz="4" w:space="2" w:color="auto"/>
      </w:pBdr>
      <w:tabs>
        <w:tab w:val="clear" w:pos="1021"/>
        <w:tab w:val="right" w:pos="9540"/>
      </w:tabs>
      <w:ind w:left="-180" w:right="-212"/>
      <w:rPr>
        <w:color w:val="003366"/>
      </w:rPr>
    </w:pPr>
    <w:r w:rsidRPr="00501089">
      <w:rPr>
        <w:color w:val="003366"/>
      </w:rPr>
      <w:t>OFFICI</w:t>
    </w:r>
    <w:r w:rsidR="00501089" w:rsidRPr="00501089">
      <w:rPr>
        <w:color w:val="003366"/>
      </w:rPr>
      <w:t>AL</w:t>
    </w:r>
    <w:r w:rsidR="00501089" w:rsidRPr="00501089">
      <w:rPr>
        <w:color w:val="003366"/>
      </w:rPr>
      <w:tab/>
    </w:r>
    <w:r w:rsidRPr="00501089">
      <w:rPr>
        <w:color w:val="003366"/>
      </w:rPr>
      <w:fldChar w:fldCharType="begin"/>
    </w:r>
    <w:r w:rsidRPr="00501089">
      <w:rPr>
        <w:color w:val="003366"/>
      </w:rPr>
      <w:instrText xml:space="preserve"> KEYWORDS   \* MERGEFORMAT </w:instrText>
    </w:r>
    <w:r w:rsidRPr="00501089">
      <w:rPr>
        <w:color w:val="003366"/>
      </w:rPr>
      <w:fldChar w:fldCharType="end"/>
    </w:r>
    <w:r w:rsidRPr="00501089">
      <w:rPr>
        <w:color w:val="003366"/>
      </w:rPr>
      <w:t xml:space="preserve">PAGE </w:t>
    </w:r>
    <w:r w:rsidRPr="00501089">
      <w:rPr>
        <w:color w:val="003366"/>
      </w:rPr>
      <w:fldChar w:fldCharType="begin"/>
    </w:r>
    <w:r w:rsidRPr="00501089">
      <w:rPr>
        <w:color w:val="003366"/>
      </w:rPr>
      <w:instrText xml:space="preserve"> PAGE   \* MERGEFORMAT </w:instrText>
    </w:r>
    <w:r w:rsidRPr="00501089">
      <w:rPr>
        <w:color w:val="003366"/>
      </w:rPr>
      <w:fldChar w:fldCharType="separate"/>
    </w:r>
    <w:r w:rsidRPr="00501089">
      <w:rPr>
        <w:color w:val="003366"/>
      </w:rPr>
      <w:t>2</w:t>
    </w:r>
    <w:r w:rsidRPr="00501089">
      <w:rPr>
        <w:color w:val="003366"/>
      </w:rPr>
      <w:fldChar w:fldCharType="end"/>
    </w:r>
    <w:r w:rsidRPr="00501089">
      <w:rPr>
        <w:color w:val="003366"/>
      </w:rPr>
      <w:t xml:space="preserve"> OF </w:t>
    </w:r>
    <w:r w:rsidRPr="00501089">
      <w:rPr>
        <w:color w:val="003366"/>
      </w:rPr>
      <w:fldChar w:fldCharType="begin"/>
    </w:r>
    <w:r w:rsidRPr="00501089">
      <w:rPr>
        <w:color w:val="003366"/>
      </w:rPr>
      <w:instrText xml:space="preserve"> NUMPAGES   \* MERGEFORMAT </w:instrText>
    </w:r>
    <w:r w:rsidRPr="00501089">
      <w:rPr>
        <w:color w:val="003366"/>
      </w:rPr>
      <w:fldChar w:fldCharType="separate"/>
    </w:r>
    <w:r w:rsidRPr="00501089">
      <w:rPr>
        <w:color w:val="003366"/>
      </w:rPr>
      <w:t>23</w:t>
    </w:r>
    <w:r w:rsidRPr="00501089">
      <w:rPr>
        <w:color w:val="003366"/>
      </w:rPr>
      <w:fldChar w:fldCharType="end"/>
    </w:r>
  </w:p>
  <w:p w14:paraId="26EA3631" w14:textId="77777777" w:rsidR="0035538E" w:rsidRPr="00607411" w:rsidRDefault="0035538E"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4DAA" w14:textId="2B20BE15" w:rsidR="0035538E" w:rsidRPr="00A453B6" w:rsidRDefault="0035538E" w:rsidP="00462863">
    <w:pPr>
      <w:pStyle w:val="FooterPortrait"/>
      <w:pBdr>
        <w:top w:val="single" w:sz="4" w:space="1" w:color="auto"/>
      </w:pBdr>
      <w:tabs>
        <w:tab w:val="clear" w:pos="1021"/>
        <w:tab w:val="right" w:pos="13892"/>
        <w:tab w:val="right" w:pos="15451"/>
      </w:tabs>
      <w:ind w:right="67"/>
      <w:jc w:val="both"/>
      <w:rPr>
        <w:color w:val="335876"/>
        <w:sz w:val="16"/>
        <w:szCs w:val="16"/>
      </w:rPr>
    </w:pPr>
    <w:r>
      <w:rPr>
        <w:color w:val="335876"/>
        <w:sz w:val="16"/>
        <w:szCs w:val="16"/>
      </w:rPr>
      <w:t>OFFICIAL</w:t>
    </w:r>
    <w:r>
      <w:rPr>
        <w:color w:val="335876"/>
        <w:sz w:val="16"/>
        <w:szCs w:val="16"/>
      </w:rPr>
      <w:tab/>
    </w:r>
    <w:r w:rsidRPr="00A453B6">
      <w:rPr>
        <w:color w:val="335876"/>
        <w:sz w:val="16"/>
        <w:szCs w:val="16"/>
      </w:rPr>
      <w:t>PAGE</w:t>
    </w:r>
    <w:r w:rsidRPr="00A453B6">
      <w:rPr>
        <w:color w:val="335876"/>
        <w:spacing w:val="20"/>
        <w:sz w:val="16"/>
        <w:szCs w:val="16"/>
      </w:rPr>
      <w:t xml:space="preserve"> </w:t>
    </w:r>
    <w:r w:rsidRPr="00A453B6">
      <w:rPr>
        <w:color w:val="335876"/>
        <w:sz w:val="16"/>
        <w:szCs w:val="16"/>
      </w:rPr>
      <w:fldChar w:fldCharType="begin"/>
    </w:r>
    <w:r w:rsidRPr="00A453B6">
      <w:rPr>
        <w:color w:val="335876"/>
        <w:sz w:val="16"/>
        <w:szCs w:val="16"/>
      </w:rPr>
      <w:instrText xml:space="preserve"> PAGE   \* MERGEFORMAT </w:instrText>
    </w:r>
    <w:r w:rsidRPr="00A453B6">
      <w:rPr>
        <w:color w:val="335876"/>
        <w:sz w:val="16"/>
        <w:szCs w:val="16"/>
      </w:rPr>
      <w:fldChar w:fldCharType="separate"/>
    </w:r>
    <w:r>
      <w:rPr>
        <w:noProof/>
        <w:color w:val="335876"/>
        <w:sz w:val="16"/>
        <w:szCs w:val="16"/>
      </w:rPr>
      <w:t>6</w:t>
    </w:r>
    <w:r w:rsidRPr="00A453B6">
      <w:rPr>
        <w:color w:val="335876"/>
        <w:sz w:val="16"/>
        <w:szCs w:val="16"/>
      </w:rPr>
      <w:fldChar w:fldCharType="end"/>
    </w:r>
    <w:r w:rsidRPr="00A453B6">
      <w:rPr>
        <w:color w:val="335876"/>
        <w:sz w:val="16"/>
        <w:szCs w:val="16"/>
      </w:rPr>
      <w:t xml:space="preserve"> OF </w:t>
    </w:r>
    <w:r w:rsidRPr="00A453B6">
      <w:rPr>
        <w:color w:val="335876"/>
        <w:sz w:val="16"/>
        <w:szCs w:val="16"/>
      </w:rPr>
      <w:fldChar w:fldCharType="begin"/>
    </w:r>
    <w:r w:rsidRPr="00A453B6">
      <w:rPr>
        <w:color w:val="335876"/>
        <w:sz w:val="16"/>
        <w:szCs w:val="16"/>
      </w:rPr>
      <w:instrText xml:space="preserve"> NUMPAGES   \* MERGEFORMAT </w:instrText>
    </w:r>
    <w:r w:rsidRPr="00A453B6">
      <w:rPr>
        <w:color w:val="335876"/>
        <w:sz w:val="16"/>
        <w:szCs w:val="16"/>
      </w:rPr>
      <w:fldChar w:fldCharType="separate"/>
    </w:r>
    <w:r>
      <w:rPr>
        <w:noProof/>
        <w:color w:val="335876"/>
        <w:sz w:val="16"/>
        <w:szCs w:val="16"/>
      </w:rPr>
      <w:t>23</w:t>
    </w:r>
    <w:r w:rsidRPr="00A453B6">
      <w:rPr>
        <w:color w:val="335876"/>
        <w:sz w:val="16"/>
        <w:szCs w:val="16"/>
      </w:rPr>
      <w:fldChar w:fldCharType="end"/>
    </w:r>
  </w:p>
  <w:p w14:paraId="282A5690" w14:textId="77777777" w:rsidR="0035538E" w:rsidRPr="00607411" w:rsidRDefault="0035538E"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91B7" w14:textId="227D7AD9" w:rsidR="0035538E" w:rsidRPr="009A241C" w:rsidRDefault="0035538E" w:rsidP="00462863">
    <w:pPr>
      <w:pStyle w:val="FooterPortrait"/>
      <w:pBdr>
        <w:top w:val="single" w:sz="4" w:space="1" w:color="auto"/>
      </w:pBdr>
      <w:tabs>
        <w:tab w:val="clear" w:pos="1021"/>
        <w:tab w:val="left" w:pos="1418"/>
        <w:tab w:val="right" w:pos="9072"/>
        <w:tab w:val="right" w:pos="14175"/>
      </w:tabs>
      <w:ind w:right="64"/>
      <w:rPr>
        <w:color w:val="335876"/>
      </w:rPr>
    </w:pPr>
    <w:r>
      <w:rPr>
        <w:color w:val="335876"/>
      </w:rPr>
      <w:t>OFFICIAL</w:t>
    </w:r>
    <w:r>
      <w:rPr>
        <w:color w:val="335876"/>
      </w:rPr>
      <w:tab/>
    </w:r>
    <w:r>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18</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23</w:t>
    </w:r>
    <w:r w:rsidRPr="00D23519">
      <w:rPr>
        <w:color w:val="335876"/>
      </w:rPr>
      <w:fldChar w:fldCharType="end"/>
    </w:r>
  </w:p>
  <w:p w14:paraId="226ECE02" w14:textId="77777777" w:rsidR="0035538E" w:rsidRPr="00607411" w:rsidRDefault="0035538E"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8BB5F" w14:textId="77777777" w:rsidR="00E75967" w:rsidRDefault="00E75967">
      <w:r>
        <w:separator/>
      </w:r>
    </w:p>
  </w:footnote>
  <w:footnote w:type="continuationSeparator" w:id="0">
    <w:p w14:paraId="70E8CC8A" w14:textId="77777777" w:rsidR="00E75967" w:rsidRDefault="00E75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35538E" w:rsidRPr="00BE2B9A" w14:paraId="5B0A19F6" w14:textId="77777777">
      <w:trPr>
        <w:trHeight w:hRule="exact" w:val="567"/>
      </w:trPr>
      <w:tc>
        <w:tcPr>
          <w:tcW w:w="3629" w:type="dxa"/>
          <w:shd w:val="clear" w:color="auto" w:fill="auto"/>
        </w:tcPr>
        <w:p w14:paraId="408C3B7C" w14:textId="77777777" w:rsidR="0035538E" w:rsidRPr="00BE2B9A" w:rsidRDefault="0035538E"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35538E" w:rsidRPr="00BE2B9A" w:rsidRDefault="00DA17D3" w:rsidP="000E5315">
          <w:pPr>
            <w:pStyle w:val="Header"/>
            <w:spacing w:before="160" w:after="100"/>
            <w:jc w:val="right"/>
            <w:rPr>
              <w:sz w:val="15"/>
            </w:rPr>
          </w:pPr>
          <w:r>
            <w:fldChar w:fldCharType="begin"/>
          </w:r>
          <w:r>
            <w:instrText xml:space="preserve"> TITLE  \* Upper  \* MERGEFORMAT </w:instrText>
          </w:r>
          <w:r>
            <w:fldChar w:fldCharType="separate"/>
          </w:r>
          <w:r w:rsidR="0035538E">
            <w:rPr>
              <w:caps w:val="0"/>
            </w:rPr>
            <w:t>ATO ASMT.0003 2018 PACKAGE V1.1 CONTENTS</w:t>
          </w:r>
          <w:r>
            <w:rPr>
              <w:caps w:val="0"/>
            </w:rPr>
            <w:fldChar w:fldCharType="end"/>
          </w:r>
        </w:p>
      </w:tc>
    </w:tr>
  </w:tbl>
  <w:p w14:paraId="2D92E6BB" w14:textId="77777777" w:rsidR="0035538E" w:rsidRPr="004E35EF" w:rsidRDefault="0035538E"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F12B" w14:textId="77777777" w:rsidR="0035538E" w:rsidRDefault="003553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868F" w14:textId="1B1290B8" w:rsidR="0035538E" w:rsidRPr="009A241C" w:rsidRDefault="0035538E" w:rsidP="00541DFE">
    <w:pPr>
      <w:pStyle w:val="Header"/>
      <w:pBdr>
        <w:bottom w:val="single" w:sz="4" w:space="1" w:color="auto"/>
      </w:pBdr>
      <w:tabs>
        <w:tab w:val="right" w:pos="9180"/>
      </w:tabs>
      <w:jc w:val="both"/>
      <w:rPr>
        <w:color w:val="335876"/>
        <w:sz w:val="15"/>
      </w:rPr>
    </w:pPr>
    <w:r>
      <w:rPr>
        <w:color w:val="335876"/>
        <w:sz w:val="16"/>
        <w:szCs w:val="16"/>
      </w:rPr>
      <w:t xml:space="preserve">Standard Business Reporting                                                              </w:t>
    </w:r>
    <w:r w:rsidR="00602826">
      <w:rPr>
        <w:color w:val="335876"/>
        <w:sz w:val="16"/>
        <w:szCs w:val="16"/>
      </w:rPr>
      <w:t>ATO ASMT.0003 2018 Package v1.</w:t>
    </w:r>
    <w:r w:rsidR="00541DFE">
      <w:rPr>
        <w:color w:val="335876"/>
        <w:sz w:val="16"/>
        <w:szCs w:val="16"/>
      </w:rPr>
      <w:t>10</w:t>
    </w:r>
    <w:r w:rsidR="00602826">
      <w:rPr>
        <w:color w:val="335876"/>
        <w:sz w:val="16"/>
        <w:szCs w:val="16"/>
      </w:rPr>
      <w:t xml:space="preserve"> Contents</w:t>
    </w:r>
  </w:p>
  <w:p w14:paraId="6EFD1E52" w14:textId="77777777" w:rsidR="0035538E" w:rsidRPr="00607411" w:rsidRDefault="0035538E"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F77E" w14:textId="77777777" w:rsidR="0035538E" w:rsidRDefault="0035538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A8A9" w14:textId="77777777" w:rsidR="0035538E" w:rsidRDefault="0035538E" w:rsidP="004E6E7E">
    <w:pPr>
      <w:pStyle w:val="Header"/>
      <w:pBdr>
        <w:bottom w:val="single" w:sz="4" w:space="1" w:color="auto"/>
      </w:pBdr>
      <w:tabs>
        <w:tab w:val="right" w:pos="15451"/>
      </w:tabs>
      <w:rPr>
        <w:color w:val="335876"/>
        <w:sz w:val="16"/>
        <w:szCs w:val="16"/>
      </w:rPr>
    </w:pPr>
  </w:p>
  <w:p w14:paraId="37DAF2B3" w14:textId="7C2C766D" w:rsidR="0035538E" w:rsidRPr="009A241C" w:rsidRDefault="0035538E" w:rsidP="00541DFE">
    <w:pPr>
      <w:pStyle w:val="Header"/>
      <w:pBdr>
        <w:bottom w:val="single" w:sz="4" w:space="1" w:color="auto"/>
      </w:pBdr>
      <w:tabs>
        <w:tab w:val="right" w:pos="15451"/>
      </w:tabs>
      <w:jc w:val="both"/>
      <w:rPr>
        <w:color w:val="335876"/>
        <w:sz w:val="15"/>
      </w:rPr>
    </w:pPr>
    <w:r>
      <w:rPr>
        <w:color w:val="335876"/>
        <w:sz w:val="16"/>
        <w:szCs w:val="16"/>
      </w:rPr>
      <w:t xml:space="preserve">Standard Business Reporting                                                                                                                                                                      </w:t>
    </w:r>
    <w:r w:rsidR="00602826">
      <w:rPr>
        <w:color w:val="335876"/>
        <w:sz w:val="16"/>
        <w:szCs w:val="16"/>
      </w:rPr>
      <w:t>ATO ASMT.0003 2018 Package v1.</w:t>
    </w:r>
    <w:r w:rsidR="00541DFE">
      <w:rPr>
        <w:color w:val="335876"/>
        <w:sz w:val="16"/>
        <w:szCs w:val="16"/>
      </w:rPr>
      <w:t>10</w:t>
    </w:r>
    <w:r w:rsidR="00602826">
      <w:rPr>
        <w:color w:val="335876"/>
        <w:sz w:val="16"/>
        <w:szCs w:val="16"/>
      </w:rPr>
      <w:t xml:space="preserve"> Contents</w:t>
    </w:r>
  </w:p>
  <w:p w14:paraId="659D7C7D" w14:textId="77777777" w:rsidR="0035538E" w:rsidRPr="00607411" w:rsidRDefault="0035538E"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F7739" w14:textId="2CD01952" w:rsidR="0035538E" w:rsidRPr="009A241C" w:rsidRDefault="0035538E" w:rsidP="00541DFE">
    <w:pPr>
      <w:pStyle w:val="Header"/>
      <w:pBdr>
        <w:bottom w:val="single" w:sz="4" w:space="1" w:color="auto"/>
      </w:pBdr>
      <w:tabs>
        <w:tab w:val="right" w:pos="9180"/>
      </w:tabs>
      <w:jc w:val="both"/>
      <w:rPr>
        <w:color w:val="335876"/>
        <w:sz w:val="15"/>
      </w:rPr>
    </w:pPr>
    <w:r>
      <w:rPr>
        <w:color w:val="335876"/>
        <w:sz w:val="16"/>
        <w:szCs w:val="16"/>
      </w:rPr>
      <w:t>Standard Business Reporting</w:t>
    </w:r>
    <w:r>
      <w:rPr>
        <w:color w:val="335876"/>
        <w:sz w:val="16"/>
        <w:szCs w:val="16"/>
      </w:rPr>
      <w:tab/>
    </w:r>
    <w:r w:rsidR="00602826">
      <w:rPr>
        <w:color w:val="335876"/>
        <w:sz w:val="16"/>
        <w:szCs w:val="16"/>
      </w:rPr>
      <w:t>ATO ASMT.0003 2018 Package v1.</w:t>
    </w:r>
    <w:r w:rsidR="00541DFE">
      <w:rPr>
        <w:color w:val="335876"/>
        <w:sz w:val="16"/>
        <w:szCs w:val="16"/>
      </w:rPr>
      <w:t>10</w:t>
    </w:r>
    <w:r w:rsidR="00602826">
      <w:rPr>
        <w:color w:val="335876"/>
        <w:sz w:val="16"/>
        <w:szCs w:val="16"/>
      </w:rPr>
      <w:t xml:space="preserve"> Contents</w:t>
    </w:r>
  </w:p>
  <w:p w14:paraId="20E64954" w14:textId="3CE21AEB" w:rsidR="0035538E" w:rsidRPr="008B0107" w:rsidRDefault="0035538E" w:rsidP="008B0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DC20307"/>
    <w:multiLevelType w:val="hybridMultilevel"/>
    <w:tmpl w:val="9FDC2C00"/>
    <w:lvl w:ilvl="0" w:tplc="84228974">
      <w:start w:val="4"/>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3A71DAA"/>
    <w:multiLevelType w:val="hybridMultilevel"/>
    <w:tmpl w:val="6EE2429A"/>
    <w:lvl w:ilvl="0" w:tplc="FFFFFFFF">
      <w:start w:val="1"/>
      <w:numFmt w:val="bullet"/>
      <w:lvlText w:val=""/>
      <w:lvlJc w:val="left"/>
      <w:pPr>
        <w:ind w:left="360" w:hanging="360"/>
      </w:pPr>
      <w:rPr>
        <w:rFonts w:ascii="Symbol" w:hAnsi="Symbol" w:hint="default"/>
      </w:rPr>
    </w:lvl>
    <w:lvl w:ilvl="1" w:tplc="BDA4AF7E">
      <w:start w:val="17"/>
      <w:numFmt w:val="bullet"/>
      <w:lvlText w:val="-"/>
      <w:lvlJc w:val="left"/>
      <w:pPr>
        <w:ind w:left="1080" w:hanging="360"/>
      </w:pPr>
      <w:rPr>
        <w:rFonts w:ascii="Arial" w:eastAsia="Times New Roman" w:hAnsi="Arial" w:cs="Aria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6C77B4E"/>
    <w:multiLevelType w:val="hybridMultilevel"/>
    <w:tmpl w:val="D9C055B4"/>
    <w:lvl w:ilvl="0" w:tplc="A502B8CC">
      <w:start w:val="1"/>
      <w:numFmt w:val="bullet"/>
      <w:lvlText w:val=""/>
      <w:lvlJc w:val="left"/>
      <w:pPr>
        <w:ind w:left="720" w:hanging="360"/>
      </w:pPr>
      <w:rPr>
        <w:rFonts w:ascii="Wingdings" w:hAnsi="Wingdings"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7DB6B50"/>
    <w:multiLevelType w:val="hybridMultilevel"/>
    <w:tmpl w:val="61521726"/>
    <w:lvl w:ilvl="0" w:tplc="BDA4AF7E">
      <w:start w:val="17"/>
      <w:numFmt w:val="bullet"/>
      <w:lvlText w:val="-"/>
      <w:lvlJc w:val="left"/>
      <w:pPr>
        <w:ind w:left="752" w:hanging="360"/>
      </w:pPr>
      <w:rPr>
        <w:rFonts w:ascii="Arial" w:eastAsia="Times New Roman" w:hAnsi="Arial" w:cs="Aria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22"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CFD5414"/>
    <w:multiLevelType w:val="hybridMultilevel"/>
    <w:tmpl w:val="D89EA78E"/>
    <w:lvl w:ilvl="0" w:tplc="FFFFFFFF">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1BE2F58"/>
    <w:multiLevelType w:val="hybridMultilevel"/>
    <w:tmpl w:val="F1643CC8"/>
    <w:lvl w:ilvl="0" w:tplc="FFFFFFFF">
      <w:start w:val="1"/>
      <w:numFmt w:val="bullet"/>
      <w:lvlText w:val=""/>
      <w:lvlJc w:val="left"/>
      <w:pPr>
        <w:ind w:left="360" w:hanging="360"/>
      </w:pPr>
      <w:rPr>
        <w:rFonts w:ascii="Symbol" w:hAnsi="Symbol" w:hint="default"/>
      </w:rPr>
    </w:lvl>
    <w:lvl w:ilvl="1" w:tplc="07CC882A">
      <w:start w:val="1"/>
      <w:numFmt w:val="bullet"/>
      <w:lvlText w:val=""/>
      <w:lvlJc w:val="left"/>
      <w:pPr>
        <w:ind w:left="1080" w:hanging="360"/>
      </w:pPr>
      <w:rPr>
        <w:rFonts w:ascii="Wingdings" w:hAnsi="Wingdings" w:hint="default"/>
        <w:color w:val="auto"/>
      </w:rPr>
    </w:lvl>
    <w:lvl w:ilvl="2" w:tplc="73EE0298">
      <w:start w:val="17"/>
      <w:numFmt w:val="bullet"/>
      <w:lvlText w:val="-"/>
      <w:lvlJc w:val="left"/>
      <w:pPr>
        <w:ind w:left="1800" w:hanging="360"/>
      </w:pPr>
      <w:rPr>
        <w:rFonts w:ascii="Arial" w:hAnsi="Arial" w:hint="default"/>
        <w:color w:val="000000" w:themeColor="text1"/>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250E4582"/>
    <w:multiLevelType w:val="hybridMultilevel"/>
    <w:tmpl w:val="7B8AF53E"/>
    <w:lvl w:ilvl="0" w:tplc="BDA4AF7E">
      <w:start w:val="17"/>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1"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960734F"/>
    <w:multiLevelType w:val="hybridMultilevel"/>
    <w:tmpl w:val="58ECBF32"/>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4"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9"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1"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15:restartNumberingAfterBreak="0">
    <w:nsid w:val="343A4EFE"/>
    <w:multiLevelType w:val="hybridMultilevel"/>
    <w:tmpl w:val="5DE4482E"/>
    <w:lvl w:ilvl="0" w:tplc="73EE0298">
      <w:start w:val="17"/>
      <w:numFmt w:val="bullet"/>
      <w:lvlText w:val="-"/>
      <w:lvlJc w:val="left"/>
      <w:pPr>
        <w:ind w:left="1348" w:hanging="360"/>
      </w:pPr>
      <w:rPr>
        <w:rFonts w:ascii="Arial" w:hAnsi="Arial" w:hint="default"/>
        <w:color w:val="000000" w:themeColor="text1"/>
      </w:rPr>
    </w:lvl>
    <w:lvl w:ilvl="1" w:tplc="0C090003" w:tentative="1">
      <w:start w:val="1"/>
      <w:numFmt w:val="bullet"/>
      <w:lvlText w:val="o"/>
      <w:lvlJc w:val="left"/>
      <w:pPr>
        <w:ind w:left="2068" w:hanging="360"/>
      </w:pPr>
      <w:rPr>
        <w:rFonts w:ascii="Courier New" w:hAnsi="Courier New" w:cs="Courier New" w:hint="default"/>
      </w:rPr>
    </w:lvl>
    <w:lvl w:ilvl="2" w:tplc="0C090005" w:tentative="1">
      <w:start w:val="1"/>
      <w:numFmt w:val="bullet"/>
      <w:lvlText w:val=""/>
      <w:lvlJc w:val="left"/>
      <w:pPr>
        <w:ind w:left="2788" w:hanging="360"/>
      </w:pPr>
      <w:rPr>
        <w:rFonts w:ascii="Wingdings" w:hAnsi="Wingdings" w:hint="default"/>
      </w:rPr>
    </w:lvl>
    <w:lvl w:ilvl="3" w:tplc="0C090001" w:tentative="1">
      <w:start w:val="1"/>
      <w:numFmt w:val="bullet"/>
      <w:lvlText w:val=""/>
      <w:lvlJc w:val="left"/>
      <w:pPr>
        <w:ind w:left="3508" w:hanging="360"/>
      </w:pPr>
      <w:rPr>
        <w:rFonts w:ascii="Symbol" w:hAnsi="Symbol" w:hint="default"/>
      </w:rPr>
    </w:lvl>
    <w:lvl w:ilvl="4" w:tplc="0C090003" w:tentative="1">
      <w:start w:val="1"/>
      <w:numFmt w:val="bullet"/>
      <w:lvlText w:val="o"/>
      <w:lvlJc w:val="left"/>
      <w:pPr>
        <w:ind w:left="4228" w:hanging="360"/>
      </w:pPr>
      <w:rPr>
        <w:rFonts w:ascii="Courier New" w:hAnsi="Courier New" w:cs="Courier New" w:hint="default"/>
      </w:rPr>
    </w:lvl>
    <w:lvl w:ilvl="5" w:tplc="0C090005" w:tentative="1">
      <w:start w:val="1"/>
      <w:numFmt w:val="bullet"/>
      <w:lvlText w:val=""/>
      <w:lvlJc w:val="left"/>
      <w:pPr>
        <w:ind w:left="4948" w:hanging="360"/>
      </w:pPr>
      <w:rPr>
        <w:rFonts w:ascii="Wingdings" w:hAnsi="Wingdings" w:hint="default"/>
      </w:rPr>
    </w:lvl>
    <w:lvl w:ilvl="6" w:tplc="0C090001" w:tentative="1">
      <w:start w:val="1"/>
      <w:numFmt w:val="bullet"/>
      <w:lvlText w:val=""/>
      <w:lvlJc w:val="left"/>
      <w:pPr>
        <w:ind w:left="5668" w:hanging="360"/>
      </w:pPr>
      <w:rPr>
        <w:rFonts w:ascii="Symbol" w:hAnsi="Symbol" w:hint="default"/>
      </w:rPr>
    </w:lvl>
    <w:lvl w:ilvl="7" w:tplc="0C090003" w:tentative="1">
      <w:start w:val="1"/>
      <w:numFmt w:val="bullet"/>
      <w:lvlText w:val="o"/>
      <w:lvlJc w:val="left"/>
      <w:pPr>
        <w:ind w:left="6388" w:hanging="360"/>
      </w:pPr>
      <w:rPr>
        <w:rFonts w:ascii="Courier New" w:hAnsi="Courier New" w:cs="Courier New" w:hint="default"/>
      </w:rPr>
    </w:lvl>
    <w:lvl w:ilvl="8" w:tplc="0C090005" w:tentative="1">
      <w:start w:val="1"/>
      <w:numFmt w:val="bullet"/>
      <w:lvlText w:val=""/>
      <w:lvlJc w:val="left"/>
      <w:pPr>
        <w:ind w:left="7108" w:hanging="360"/>
      </w:pPr>
      <w:rPr>
        <w:rFonts w:ascii="Wingdings" w:hAnsi="Wingdings" w:hint="default"/>
      </w:rPr>
    </w:lvl>
  </w:abstractNum>
  <w:abstractNum w:abstractNumId="46"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5E149D3"/>
    <w:multiLevelType w:val="hybridMultilevel"/>
    <w:tmpl w:val="CAB29F5C"/>
    <w:lvl w:ilvl="0" w:tplc="FFFFFFFF">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9"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36FA64E4"/>
    <w:multiLevelType w:val="hybridMultilevel"/>
    <w:tmpl w:val="C060D9CE"/>
    <w:lvl w:ilvl="0" w:tplc="A5622D36">
      <w:numFmt w:val="bullet"/>
      <w:lvlText w:val="-"/>
      <w:lvlJc w:val="left"/>
      <w:pPr>
        <w:ind w:left="858" w:hanging="360"/>
      </w:pPr>
      <w:rPr>
        <w:rFonts w:ascii="Arial" w:eastAsia="Times New Roman" w:hAnsi="Arial" w:cs="Arial" w:hint="default"/>
      </w:rPr>
    </w:lvl>
    <w:lvl w:ilvl="1" w:tplc="0C090003" w:tentative="1">
      <w:start w:val="1"/>
      <w:numFmt w:val="bullet"/>
      <w:lvlText w:val="o"/>
      <w:lvlJc w:val="left"/>
      <w:pPr>
        <w:ind w:left="1578" w:hanging="360"/>
      </w:pPr>
      <w:rPr>
        <w:rFonts w:ascii="Courier New" w:hAnsi="Courier New" w:cs="Courier New" w:hint="default"/>
      </w:rPr>
    </w:lvl>
    <w:lvl w:ilvl="2" w:tplc="0C090005" w:tentative="1">
      <w:start w:val="1"/>
      <w:numFmt w:val="bullet"/>
      <w:lvlText w:val=""/>
      <w:lvlJc w:val="left"/>
      <w:pPr>
        <w:ind w:left="2298" w:hanging="360"/>
      </w:pPr>
      <w:rPr>
        <w:rFonts w:ascii="Wingdings" w:hAnsi="Wingdings" w:hint="default"/>
      </w:rPr>
    </w:lvl>
    <w:lvl w:ilvl="3" w:tplc="0C090001" w:tentative="1">
      <w:start w:val="1"/>
      <w:numFmt w:val="bullet"/>
      <w:lvlText w:val=""/>
      <w:lvlJc w:val="left"/>
      <w:pPr>
        <w:ind w:left="3018" w:hanging="360"/>
      </w:pPr>
      <w:rPr>
        <w:rFonts w:ascii="Symbol" w:hAnsi="Symbol" w:hint="default"/>
      </w:rPr>
    </w:lvl>
    <w:lvl w:ilvl="4" w:tplc="0C090003" w:tentative="1">
      <w:start w:val="1"/>
      <w:numFmt w:val="bullet"/>
      <w:lvlText w:val="o"/>
      <w:lvlJc w:val="left"/>
      <w:pPr>
        <w:ind w:left="3738" w:hanging="360"/>
      </w:pPr>
      <w:rPr>
        <w:rFonts w:ascii="Courier New" w:hAnsi="Courier New" w:cs="Courier New" w:hint="default"/>
      </w:rPr>
    </w:lvl>
    <w:lvl w:ilvl="5" w:tplc="0C090005" w:tentative="1">
      <w:start w:val="1"/>
      <w:numFmt w:val="bullet"/>
      <w:lvlText w:val=""/>
      <w:lvlJc w:val="left"/>
      <w:pPr>
        <w:ind w:left="4458" w:hanging="360"/>
      </w:pPr>
      <w:rPr>
        <w:rFonts w:ascii="Wingdings" w:hAnsi="Wingdings" w:hint="default"/>
      </w:rPr>
    </w:lvl>
    <w:lvl w:ilvl="6" w:tplc="0C090001" w:tentative="1">
      <w:start w:val="1"/>
      <w:numFmt w:val="bullet"/>
      <w:lvlText w:val=""/>
      <w:lvlJc w:val="left"/>
      <w:pPr>
        <w:ind w:left="5178" w:hanging="360"/>
      </w:pPr>
      <w:rPr>
        <w:rFonts w:ascii="Symbol" w:hAnsi="Symbol" w:hint="default"/>
      </w:rPr>
    </w:lvl>
    <w:lvl w:ilvl="7" w:tplc="0C090003" w:tentative="1">
      <w:start w:val="1"/>
      <w:numFmt w:val="bullet"/>
      <w:lvlText w:val="o"/>
      <w:lvlJc w:val="left"/>
      <w:pPr>
        <w:ind w:left="5898" w:hanging="360"/>
      </w:pPr>
      <w:rPr>
        <w:rFonts w:ascii="Courier New" w:hAnsi="Courier New" w:cs="Courier New" w:hint="default"/>
      </w:rPr>
    </w:lvl>
    <w:lvl w:ilvl="8" w:tplc="0C090005" w:tentative="1">
      <w:start w:val="1"/>
      <w:numFmt w:val="bullet"/>
      <w:lvlText w:val=""/>
      <w:lvlJc w:val="left"/>
      <w:pPr>
        <w:ind w:left="6618" w:hanging="360"/>
      </w:pPr>
      <w:rPr>
        <w:rFonts w:ascii="Wingdings" w:hAnsi="Wingdings" w:hint="default"/>
      </w:rPr>
    </w:lvl>
  </w:abstractNum>
  <w:abstractNum w:abstractNumId="52"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3"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5"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7" w15:restartNumberingAfterBreak="0">
    <w:nsid w:val="3DAF33F3"/>
    <w:multiLevelType w:val="hybridMultilevel"/>
    <w:tmpl w:val="76B6B6AA"/>
    <w:lvl w:ilvl="0" w:tplc="496C2BD2">
      <w:start w:val="4"/>
      <w:numFmt w:val="bullet"/>
      <w:lvlText w:val="-"/>
      <w:lvlJc w:val="left"/>
      <w:pPr>
        <w:ind w:left="752" w:hanging="360"/>
      </w:pPr>
      <w:rPr>
        <w:rFonts w:ascii="Arial" w:eastAsia="Times New Roman" w:hAnsi="Arial" w:cs="Aria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58"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461F5D85"/>
    <w:multiLevelType w:val="hybridMultilevel"/>
    <w:tmpl w:val="3B8AB150"/>
    <w:lvl w:ilvl="0" w:tplc="2ABA7AFA">
      <w:numFmt w:val="bullet"/>
      <w:lvlText w:val="-"/>
      <w:lvlJc w:val="left"/>
      <w:pPr>
        <w:ind w:left="858" w:hanging="360"/>
      </w:pPr>
      <w:rPr>
        <w:rFonts w:ascii="Arial" w:eastAsia="Times New Roman" w:hAnsi="Arial" w:cs="Arial" w:hint="default"/>
      </w:rPr>
    </w:lvl>
    <w:lvl w:ilvl="1" w:tplc="0C090003" w:tentative="1">
      <w:start w:val="1"/>
      <w:numFmt w:val="bullet"/>
      <w:lvlText w:val="o"/>
      <w:lvlJc w:val="left"/>
      <w:pPr>
        <w:ind w:left="1578" w:hanging="360"/>
      </w:pPr>
      <w:rPr>
        <w:rFonts w:ascii="Courier New" w:hAnsi="Courier New" w:cs="Courier New" w:hint="default"/>
      </w:rPr>
    </w:lvl>
    <w:lvl w:ilvl="2" w:tplc="0C090005" w:tentative="1">
      <w:start w:val="1"/>
      <w:numFmt w:val="bullet"/>
      <w:lvlText w:val=""/>
      <w:lvlJc w:val="left"/>
      <w:pPr>
        <w:ind w:left="2298" w:hanging="360"/>
      </w:pPr>
      <w:rPr>
        <w:rFonts w:ascii="Wingdings" w:hAnsi="Wingdings" w:hint="default"/>
      </w:rPr>
    </w:lvl>
    <w:lvl w:ilvl="3" w:tplc="0C090001" w:tentative="1">
      <w:start w:val="1"/>
      <w:numFmt w:val="bullet"/>
      <w:lvlText w:val=""/>
      <w:lvlJc w:val="left"/>
      <w:pPr>
        <w:ind w:left="3018" w:hanging="360"/>
      </w:pPr>
      <w:rPr>
        <w:rFonts w:ascii="Symbol" w:hAnsi="Symbol" w:hint="default"/>
      </w:rPr>
    </w:lvl>
    <w:lvl w:ilvl="4" w:tplc="0C090003" w:tentative="1">
      <w:start w:val="1"/>
      <w:numFmt w:val="bullet"/>
      <w:lvlText w:val="o"/>
      <w:lvlJc w:val="left"/>
      <w:pPr>
        <w:ind w:left="3738" w:hanging="360"/>
      </w:pPr>
      <w:rPr>
        <w:rFonts w:ascii="Courier New" w:hAnsi="Courier New" w:cs="Courier New" w:hint="default"/>
      </w:rPr>
    </w:lvl>
    <w:lvl w:ilvl="5" w:tplc="0C090005" w:tentative="1">
      <w:start w:val="1"/>
      <w:numFmt w:val="bullet"/>
      <w:lvlText w:val=""/>
      <w:lvlJc w:val="left"/>
      <w:pPr>
        <w:ind w:left="4458" w:hanging="360"/>
      </w:pPr>
      <w:rPr>
        <w:rFonts w:ascii="Wingdings" w:hAnsi="Wingdings" w:hint="default"/>
      </w:rPr>
    </w:lvl>
    <w:lvl w:ilvl="6" w:tplc="0C090001" w:tentative="1">
      <w:start w:val="1"/>
      <w:numFmt w:val="bullet"/>
      <w:lvlText w:val=""/>
      <w:lvlJc w:val="left"/>
      <w:pPr>
        <w:ind w:left="5178" w:hanging="360"/>
      </w:pPr>
      <w:rPr>
        <w:rFonts w:ascii="Symbol" w:hAnsi="Symbol" w:hint="default"/>
      </w:rPr>
    </w:lvl>
    <w:lvl w:ilvl="7" w:tplc="0C090003" w:tentative="1">
      <w:start w:val="1"/>
      <w:numFmt w:val="bullet"/>
      <w:lvlText w:val="o"/>
      <w:lvlJc w:val="left"/>
      <w:pPr>
        <w:ind w:left="5898" w:hanging="360"/>
      </w:pPr>
      <w:rPr>
        <w:rFonts w:ascii="Courier New" w:hAnsi="Courier New" w:cs="Courier New" w:hint="default"/>
      </w:rPr>
    </w:lvl>
    <w:lvl w:ilvl="8" w:tplc="0C090005" w:tentative="1">
      <w:start w:val="1"/>
      <w:numFmt w:val="bullet"/>
      <w:lvlText w:val=""/>
      <w:lvlJc w:val="left"/>
      <w:pPr>
        <w:ind w:left="6618" w:hanging="360"/>
      </w:pPr>
      <w:rPr>
        <w:rFonts w:ascii="Wingdings" w:hAnsi="Wingdings" w:hint="default"/>
      </w:rPr>
    </w:lvl>
  </w:abstractNum>
  <w:abstractNum w:abstractNumId="60"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1"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4BCB00AD"/>
    <w:multiLevelType w:val="hybridMultilevel"/>
    <w:tmpl w:val="B52009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52281BB1"/>
    <w:multiLevelType w:val="hybridMultilevel"/>
    <w:tmpl w:val="629EC862"/>
    <w:lvl w:ilvl="0" w:tplc="98CC3464">
      <w:numFmt w:val="bullet"/>
      <w:lvlText w:val="-"/>
      <w:lvlJc w:val="left"/>
      <w:pPr>
        <w:ind w:left="1557" w:hanging="360"/>
      </w:pPr>
      <w:rPr>
        <w:rFonts w:ascii="Arial" w:eastAsia="Times New Roman" w:hAnsi="Arial" w:cs="Arial" w:hint="default"/>
      </w:rPr>
    </w:lvl>
    <w:lvl w:ilvl="1" w:tplc="0C090003" w:tentative="1">
      <w:start w:val="1"/>
      <w:numFmt w:val="bullet"/>
      <w:lvlText w:val="o"/>
      <w:lvlJc w:val="left"/>
      <w:pPr>
        <w:ind w:left="2277" w:hanging="360"/>
      </w:pPr>
      <w:rPr>
        <w:rFonts w:ascii="Courier New" w:hAnsi="Courier New" w:cs="Courier New" w:hint="default"/>
      </w:rPr>
    </w:lvl>
    <w:lvl w:ilvl="2" w:tplc="0C090005" w:tentative="1">
      <w:start w:val="1"/>
      <w:numFmt w:val="bullet"/>
      <w:lvlText w:val=""/>
      <w:lvlJc w:val="left"/>
      <w:pPr>
        <w:ind w:left="2997" w:hanging="360"/>
      </w:pPr>
      <w:rPr>
        <w:rFonts w:ascii="Wingdings" w:hAnsi="Wingdings" w:hint="default"/>
      </w:rPr>
    </w:lvl>
    <w:lvl w:ilvl="3" w:tplc="0C090001" w:tentative="1">
      <w:start w:val="1"/>
      <w:numFmt w:val="bullet"/>
      <w:lvlText w:val=""/>
      <w:lvlJc w:val="left"/>
      <w:pPr>
        <w:ind w:left="3717" w:hanging="360"/>
      </w:pPr>
      <w:rPr>
        <w:rFonts w:ascii="Symbol" w:hAnsi="Symbol" w:hint="default"/>
      </w:rPr>
    </w:lvl>
    <w:lvl w:ilvl="4" w:tplc="0C090003" w:tentative="1">
      <w:start w:val="1"/>
      <w:numFmt w:val="bullet"/>
      <w:lvlText w:val="o"/>
      <w:lvlJc w:val="left"/>
      <w:pPr>
        <w:ind w:left="4437" w:hanging="360"/>
      </w:pPr>
      <w:rPr>
        <w:rFonts w:ascii="Courier New" w:hAnsi="Courier New" w:cs="Courier New" w:hint="default"/>
      </w:rPr>
    </w:lvl>
    <w:lvl w:ilvl="5" w:tplc="0C090005" w:tentative="1">
      <w:start w:val="1"/>
      <w:numFmt w:val="bullet"/>
      <w:lvlText w:val=""/>
      <w:lvlJc w:val="left"/>
      <w:pPr>
        <w:ind w:left="5157" w:hanging="360"/>
      </w:pPr>
      <w:rPr>
        <w:rFonts w:ascii="Wingdings" w:hAnsi="Wingdings" w:hint="default"/>
      </w:rPr>
    </w:lvl>
    <w:lvl w:ilvl="6" w:tplc="0C090001" w:tentative="1">
      <w:start w:val="1"/>
      <w:numFmt w:val="bullet"/>
      <w:lvlText w:val=""/>
      <w:lvlJc w:val="left"/>
      <w:pPr>
        <w:ind w:left="5877" w:hanging="360"/>
      </w:pPr>
      <w:rPr>
        <w:rFonts w:ascii="Symbol" w:hAnsi="Symbol" w:hint="default"/>
      </w:rPr>
    </w:lvl>
    <w:lvl w:ilvl="7" w:tplc="0C090003" w:tentative="1">
      <w:start w:val="1"/>
      <w:numFmt w:val="bullet"/>
      <w:lvlText w:val="o"/>
      <w:lvlJc w:val="left"/>
      <w:pPr>
        <w:ind w:left="6597" w:hanging="360"/>
      </w:pPr>
      <w:rPr>
        <w:rFonts w:ascii="Courier New" w:hAnsi="Courier New" w:cs="Courier New" w:hint="default"/>
      </w:rPr>
    </w:lvl>
    <w:lvl w:ilvl="8" w:tplc="0C090005" w:tentative="1">
      <w:start w:val="1"/>
      <w:numFmt w:val="bullet"/>
      <w:lvlText w:val=""/>
      <w:lvlJc w:val="left"/>
      <w:pPr>
        <w:ind w:left="7317" w:hanging="360"/>
      </w:pPr>
      <w:rPr>
        <w:rFonts w:ascii="Wingdings" w:hAnsi="Wingdings" w:hint="default"/>
      </w:rPr>
    </w:lvl>
  </w:abstractNum>
  <w:abstractNum w:abstractNumId="70"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2"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5F5A3C21"/>
    <w:multiLevelType w:val="hybridMultilevel"/>
    <w:tmpl w:val="E06645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2" w15:restartNumberingAfterBreak="0">
    <w:nsid w:val="623275C2"/>
    <w:multiLevelType w:val="hybridMultilevel"/>
    <w:tmpl w:val="B8E48316"/>
    <w:lvl w:ilvl="0" w:tplc="0C090003">
      <w:start w:val="1"/>
      <w:numFmt w:val="bullet"/>
      <w:lvlText w:val="o"/>
      <w:lvlJc w:val="left"/>
      <w:pPr>
        <w:ind w:left="1468" w:hanging="360"/>
      </w:pPr>
      <w:rPr>
        <w:rFonts w:ascii="Courier New" w:hAnsi="Courier New" w:cs="Courier New" w:hint="default"/>
      </w:rPr>
    </w:lvl>
    <w:lvl w:ilvl="1" w:tplc="0C090003" w:tentative="1">
      <w:start w:val="1"/>
      <w:numFmt w:val="bullet"/>
      <w:lvlText w:val="o"/>
      <w:lvlJc w:val="left"/>
      <w:pPr>
        <w:ind w:left="2188" w:hanging="360"/>
      </w:pPr>
      <w:rPr>
        <w:rFonts w:ascii="Courier New" w:hAnsi="Courier New" w:cs="Courier New" w:hint="default"/>
      </w:rPr>
    </w:lvl>
    <w:lvl w:ilvl="2" w:tplc="0C090005" w:tentative="1">
      <w:start w:val="1"/>
      <w:numFmt w:val="bullet"/>
      <w:lvlText w:val=""/>
      <w:lvlJc w:val="left"/>
      <w:pPr>
        <w:ind w:left="2908" w:hanging="360"/>
      </w:pPr>
      <w:rPr>
        <w:rFonts w:ascii="Wingdings" w:hAnsi="Wingdings" w:hint="default"/>
      </w:rPr>
    </w:lvl>
    <w:lvl w:ilvl="3" w:tplc="0C090001" w:tentative="1">
      <w:start w:val="1"/>
      <w:numFmt w:val="bullet"/>
      <w:lvlText w:val=""/>
      <w:lvlJc w:val="left"/>
      <w:pPr>
        <w:ind w:left="3628" w:hanging="360"/>
      </w:pPr>
      <w:rPr>
        <w:rFonts w:ascii="Symbol" w:hAnsi="Symbol" w:hint="default"/>
      </w:rPr>
    </w:lvl>
    <w:lvl w:ilvl="4" w:tplc="0C090003" w:tentative="1">
      <w:start w:val="1"/>
      <w:numFmt w:val="bullet"/>
      <w:lvlText w:val="o"/>
      <w:lvlJc w:val="left"/>
      <w:pPr>
        <w:ind w:left="4348" w:hanging="360"/>
      </w:pPr>
      <w:rPr>
        <w:rFonts w:ascii="Courier New" w:hAnsi="Courier New" w:cs="Courier New" w:hint="default"/>
      </w:rPr>
    </w:lvl>
    <w:lvl w:ilvl="5" w:tplc="0C090005" w:tentative="1">
      <w:start w:val="1"/>
      <w:numFmt w:val="bullet"/>
      <w:lvlText w:val=""/>
      <w:lvlJc w:val="left"/>
      <w:pPr>
        <w:ind w:left="5068" w:hanging="360"/>
      </w:pPr>
      <w:rPr>
        <w:rFonts w:ascii="Wingdings" w:hAnsi="Wingdings" w:hint="default"/>
      </w:rPr>
    </w:lvl>
    <w:lvl w:ilvl="6" w:tplc="0C090001" w:tentative="1">
      <w:start w:val="1"/>
      <w:numFmt w:val="bullet"/>
      <w:lvlText w:val=""/>
      <w:lvlJc w:val="left"/>
      <w:pPr>
        <w:ind w:left="5788" w:hanging="360"/>
      </w:pPr>
      <w:rPr>
        <w:rFonts w:ascii="Symbol" w:hAnsi="Symbol" w:hint="default"/>
      </w:rPr>
    </w:lvl>
    <w:lvl w:ilvl="7" w:tplc="0C090003" w:tentative="1">
      <w:start w:val="1"/>
      <w:numFmt w:val="bullet"/>
      <w:lvlText w:val="o"/>
      <w:lvlJc w:val="left"/>
      <w:pPr>
        <w:ind w:left="6508" w:hanging="360"/>
      </w:pPr>
      <w:rPr>
        <w:rFonts w:ascii="Courier New" w:hAnsi="Courier New" w:cs="Courier New" w:hint="default"/>
      </w:rPr>
    </w:lvl>
    <w:lvl w:ilvl="8" w:tplc="0C090005" w:tentative="1">
      <w:start w:val="1"/>
      <w:numFmt w:val="bullet"/>
      <w:lvlText w:val=""/>
      <w:lvlJc w:val="left"/>
      <w:pPr>
        <w:ind w:left="7228" w:hanging="360"/>
      </w:pPr>
      <w:rPr>
        <w:rFonts w:ascii="Wingdings" w:hAnsi="Wingdings" w:hint="default"/>
      </w:rPr>
    </w:lvl>
  </w:abstractNum>
  <w:abstractNum w:abstractNumId="83" w15:restartNumberingAfterBreak="0">
    <w:nsid w:val="62C30DE1"/>
    <w:multiLevelType w:val="hybridMultilevel"/>
    <w:tmpl w:val="675E0A6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4"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64914937"/>
    <w:multiLevelType w:val="hybridMultilevel"/>
    <w:tmpl w:val="C1A6A6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68BC3E90"/>
    <w:multiLevelType w:val="hybridMultilevel"/>
    <w:tmpl w:val="9E3E27B8"/>
    <w:lvl w:ilvl="0" w:tplc="496C2BD2">
      <w:start w:val="4"/>
      <w:numFmt w:val="bullet"/>
      <w:lvlText w:val="-"/>
      <w:lvlJc w:val="left"/>
      <w:pPr>
        <w:ind w:left="752" w:hanging="360"/>
      </w:pPr>
      <w:rPr>
        <w:rFonts w:ascii="Arial" w:eastAsia="Times New Roman" w:hAnsi="Arial" w:cs="Aria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89"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6A993E39"/>
    <w:multiLevelType w:val="hybridMultilevel"/>
    <w:tmpl w:val="57AEFED6"/>
    <w:lvl w:ilvl="0" w:tplc="0C090001">
      <w:start w:val="1"/>
      <w:numFmt w:val="bullet"/>
      <w:lvlText w:val=""/>
      <w:lvlJc w:val="left"/>
      <w:pPr>
        <w:ind w:left="1112" w:hanging="360"/>
      </w:pPr>
      <w:rPr>
        <w:rFonts w:ascii="Symbol" w:hAnsi="Symbol" w:hint="default"/>
      </w:rPr>
    </w:lvl>
    <w:lvl w:ilvl="1" w:tplc="0C090003" w:tentative="1">
      <w:start w:val="1"/>
      <w:numFmt w:val="bullet"/>
      <w:lvlText w:val="o"/>
      <w:lvlJc w:val="left"/>
      <w:pPr>
        <w:ind w:left="1832" w:hanging="360"/>
      </w:pPr>
      <w:rPr>
        <w:rFonts w:ascii="Courier New" w:hAnsi="Courier New" w:cs="Courier New" w:hint="default"/>
      </w:rPr>
    </w:lvl>
    <w:lvl w:ilvl="2" w:tplc="0C090005" w:tentative="1">
      <w:start w:val="1"/>
      <w:numFmt w:val="bullet"/>
      <w:lvlText w:val=""/>
      <w:lvlJc w:val="left"/>
      <w:pPr>
        <w:ind w:left="2552" w:hanging="360"/>
      </w:pPr>
      <w:rPr>
        <w:rFonts w:ascii="Wingdings" w:hAnsi="Wingdings" w:hint="default"/>
      </w:rPr>
    </w:lvl>
    <w:lvl w:ilvl="3" w:tplc="0C090001" w:tentative="1">
      <w:start w:val="1"/>
      <w:numFmt w:val="bullet"/>
      <w:lvlText w:val=""/>
      <w:lvlJc w:val="left"/>
      <w:pPr>
        <w:ind w:left="3272" w:hanging="360"/>
      </w:pPr>
      <w:rPr>
        <w:rFonts w:ascii="Symbol" w:hAnsi="Symbol" w:hint="default"/>
      </w:rPr>
    </w:lvl>
    <w:lvl w:ilvl="4" w:tplc="0C090003" w:tentative="1">
      <w:start w:val="1"/>
      <w:numFmt w:val="bullet"/>
      <w:lvlText w:val="o"/>
      <w:lvlJc w:val="left"/>
      <w:pPr>
        <w:ind w:left="3992" w:hanging="360"/>
      </w:pPr>
      <w:rPr>
        <w:rFonts w:ascii="Courier New" w:hAnsi="Courier New" w:cs="Courier New" w:hint="default"/>
      </w:rPr>
    </w:lvl>
    <w:lvl w:ilvl="5" w:tplc="0C090005" w:tentative="1">
      <w:start w:val="1"/>
      <w:numFmt w:val="bullet"/>
      <w:lvlText w:val=""/>
      <w:lvlJc w:val="left"/>
      <w:pPr>
        <w:ind w:left="4712" w:hanging="360"/>
      </w:pPr>
      <w:rPr>
        <w:rFonts w:ascii="Wingdings" w:hAnsi="Wingdings" w:hint="default"/>
      </w:rPr>
    </w:lvl>
    <w:lvl w:ilvl="6" w:tplc="0C090001" w:tentative="1">
      <w:start w:val="1"/>
      <w:numFmt w:val="bullet"/>
      <w:lvlText w:val=""/>
      <w:lvlJc w:val="left"/>
      <w:pPr>
        <w:ind w:left="5432" w:hanging="360"/>
      </w:pPr>
      <w:rPr>
        <w:rFonts w:ascii="Symbol" w:hAnsi="Symbol" w:hint="default"/>
      </w:rPr>
    </w:lvl>
    <w:lvl w:ilvl="7" w:tplc="0C090003" w:tentative="1">
      <w:start w:val="1"/>
      <w:numFmt w:val="bullet"/>
      <w:lvlText w:val="o"/>
      <w:lvlJc w:val="left"/>
      <w:pPr>
        <w:ind w:left="6152" w:hanging="360"/>
      </w:pPr>
      <w:rPr>
        <w:rFonts w:ascii="Courier New" w:hAnsi="Courier New" w:cs="Courier New" w:hint="default"/>
      </w:rPr>
    </w:lvl>
    <w:lvl w:ilvl="8" w:tplc="0C090005" w:tentative="1">
      <w:start w:val="1"/>
      <w:numFmt w:val="bullet"/>
      <w:lvlText w:val=""/>
      <w:lvlJc w:val="left"/>
      <w:pPr>
        <w:ind w:left="6872" w:hanging="360"/>
      </w:pPr>
      <w:rPr>
        <w:rFonts w:ascii="Wingdings" w:hAnsi="Wingdings" w:hint="default"/>
      </w:rPr>
    </w:lvl>
  </w:abstractNum>
  <w:abstractNum w:abstractNumId="91"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4"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6"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7"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8"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15:restartNumberingAfterBreak="0">
    <w:nsid w:val="7878734B"/>
    <w:multiLevelType w:val="hybridMultilevel"/>
    <w:tmpl w:val="AE625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15:restartNumberingAfterBreak="0">
    <w:nsid w:val="7B176EB3"/>
    <w:multiLevelType w:val="hybridMultilevel"/>
    <w:tmpl w:val="0CF69F9E"/>
    <w:lvl w:ilvl="0" w:tplc="84DEA448">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7"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30892021">
    <w:abstractNumId w:val="54"/>
  </w:num>
  <w:num w:numId="2" w16cid:durableId="1806771434">
    <w:abstractNumId w:val="71"/>
  </w:num>
  <w:num w:numId="3" w16cid:durableId="1649166518">
    <w:abstractNumId w:val="101"/>
  </w:num>
  <w:num w:numId="4" w16cid:durableId="914631479">
    <w:abstractNumId w:val="52"/>
  </w:num>
  <w:num w:numId="5" w16cid:durableId="1428497270">
    <w:abstractNumId w:val="93"/>
  </w:num>
  <w:num w:numId="6" w16cid:durableId="549004123">
    <w:abstractNumId w:val="40"/>
  </w:num>
  <w:num w:numId="7" w16cid:durableId="522598229">
    <w:abstractNumId w:val="81"/>
  </w:num>
  <w:num w:numId="8" w16cid:durableId="1907957520">
    <w:abstractNumId w:val="56"/>
  </w:num>
  <w:num w:numId="9" w16cid:durableId="2018076154">
    <w:abstractNumId w:val="95"/>
  </w:num>
  <w:num w:numId="10" w16cid:durableId="1398017420">
    <w:abstractNumId w:val="38"/>
  </w:num>
  <w:num w:numId="11" w16cid:durableId="459153487">
    <w:abstractNumId w:val="60"/>
  </w:num>
  <w:num w:numId="12" w16cid:durableId="98764108">
    <w:abstractNumId w:val="0"/>
  </w:num>
  <w:num w:numId="13" w16cid:durableId="1150362058">
    <w:abstractNumId w:val="75"/>
  </w:num>
  <w:num w:numId="14" w16cid:durableId="838547454">
    <w:abstractNumId w:val="43"/>
  </w:num>
  <w:num w:numId="15" w16cid:durableId="19696661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0047194">
    <w:abstractNumId w:val="66"/>
  </w:num>
  <w:num w:numId="17" w16cid:durableId="1804157891">
    <w:abstractNumId w:val="80"/>
  </w:num>
  <w:num w:numId="18" w16cid:durableId="859926911">
    <w:abstractNumId w:val="20"/>
  </w:num>
  <w:num w:numId="19" w16cid:durableId="251013948">
    <w:abstractNumId w:val="77"/>
  </w:num>
  <w:num w:numId="20" w16cid:durableId="1438672122">
    <w:abstractNumId w:val="85"/>
  </w:num>
  <w:num w:numId="21" w16cid:durableId="1211843364">
    <w:abstractNumId w:val="33"/>
  </w:num>
  <w:num w:numId="22" w16cid:durableId="1682245286">
    <w:abstractNumId w:val="83"/>
  </w:num>
  <w:num w:numId="23" w16cid:durableId="1339506983">
    <w:abstractNumId w:val="21"/>
  </w:num>
  <w:num w:numId="24" w16cid:durableId="45378040">
    <w:abstractNumId w:val="90"/>
  </w:num>
  <w:num w:numId="25" w16cid:durableId="655838532">
    <w:abstractNumId w:val="88"/>
  </w:num>
  <w:num w:numId="26" w16cid:durableId="1981836977">
    <w:abstractNumId w:val="57"/>
  </w:num>
  <w:num w:numId="27" w16cid:durableId="313416096">
    <w:abstractNumId w:val="30"/>
  </w:num>
  <w:num w:numId="28" w16cid:durableId="807748451">
    <w:abstractNumId w:val="12"/>
  </w:num>
  <w:num w:numId="29" w16cid:durableId="1103308780">
    <w:abstractNumId w:val="82"/>
  </w:num>
  <w:num w:numId="30" w16cid:durableId="1087190189">
    <w:abstractNumId w:val="102"/>
  </w:num>
  <w:num w:numId="31" w16cid:durableId="244992717">
    <w:abstractNumId w:val="51"/>
  </w:num>
  <w:num w:numId="32" w16cid:durableId="1637759581">
    <w:abstractNumId w:val="59"/>
  </w:num>
  <w:num w:numId="33" w16cid:durableId="2120682025">
    <w:abstractNumId w:val="64"/>
  </w:num>
  <w:num w:numId="34" w16cid:durableId="1224175275">
    <w:abstractNumId w:val="69"/>
  </w:num>
  <w:num w:numId="35" w16cid:durableId="1320887854">
    <w:abstractNumId w:val="104"/>
  </w:num>
  <w:num w:numId="36" w16cid:durableId="1555970400">
    <w:abstractNumId w:val="44"/>
  </w:num>
  <w:num w:numId="37" w16cid:durableId="852497552">
    <w:abstractNumId w:val="24"/>
  </w:num>
  <w:num w:numId="38" w16cid:durableId="498618648">
    <w:abstractNumId w:val="16"/>
  </w:num>
  <w:num w:numId="39" w16cid:durableId="789739160">
    <w:abstractNumId w:val="48"/>
  </w:num>
  <w:num w:numId="40" w16cid:durableId="778334203">
    <w:abstractNumId w:val="29"/>
  </w:num>
  <w:num w:numId="41" w16cid:durableId="671101082">
    <w:abstractNumId w:val="4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0774"/>
    <w:rsid w:val="00001406"/>
    <w:rsid w:val="000029AF"/>
    <w:rsid w:val="00002B01"/>
    <w:rsid w:val="00003F1E"/>
    <w:rsid w:val="000044AE"/>
    <w:rsid w:val="000045F5"/>
    <w:rsid w:val="00004C79"/>
    <w:rsid w:val="00004EAF"/>
    <w:rsid w:val="0000565B"/>
    <w:rsid w:val="00005C04"/>
    <w:rsid w:val="0000678A"/>
    <w:rsid w:val="00006A99"/>
    <w:rsid w:val="000075E8"/>
    <w:rsid w:val="00007D79"/>
    <w:rsid w:val="00010B6A"/>
    <w:rsid w:val="00010C0D"/>
    <w:rsid w:val="0001171A"/>
    <w:rsid w:val="0001221E"/>
    <w:rsid w:val="00013746"/>
    <w:rsid w:val="00013D90"/>
    <w:rsid w:val="00014973"/>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5A14"/>
    <w:rsid w:val="0002611D"/>
    <w:rsid w:val="0002622B"/>
    <w:rsid w:val="00026A24"/>
    <w:rsid w:val="00027237"/>
    <w:rsid w:val="0002748B"/>
    <w:rsid w:val="00027C5F"/>
    <w:rsid w:val="0003012B"/>
    <w:rsid w:val="00030989"/>
    <w:rsid w:val="000312A9"/>
    <w:rsid w:val="00031C2B"/>
    <w:rsid w:val="0003248C"/>
    <w:rsid w:val="000325BC"/>
    <w:rsid w:val="000335BA"/>
    <w:rsid w:val="000336CC"/>
    <w:rsid w:val="000338D4"/>
    <w:rsid w:val="00033B97"/>
    <w:rsid w:val="00033EAB"/>
    <w:rsid w:val="00034071"/>
    <w:rsid w:val="000340E8"/>
    <w:rsid w:val="00034F48"/>
    <w:rsid w:val="00037BFC"/>
    <w:rsid w:val="00037EF9"/>
    <w:rsid w:val="00040480"/>
    <w:rsid w:val="000404BF"/>
    <w:rsid w:val="0004097D"/>
    <w:rsid w:val="00041D83"/>
    <w:rsid w:val="000428AC"/>
    <w:rsid w:val="00042968"/>
    <w:rsid w:val="00042E3F"/>
    <w:rsid w:val="00042FD1"/>
    <w:rsid w:val="000430E9"/>
    <w:rsid w:val="00043111"/>
    <w:rsid w:val="00043D49"/>
    <w:rsid w:val="000440A5"/>
    <w:rsid w:val="00044669"/>
    <w:rsid w:val="00044EEF"/>
    <w:rsid w:val="00044F8E"/>
    <w:rsid w:val="0004582D"/>
    <w:rsid w:val="00045DF9"/>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03D0"/>
    <w:rsid w:val="000614DD"/>
    <w:rsid w:val="00062B2B"/>
    <w:rsid w:val="00062DAA"/>
    <w:rsid w:val="00063250"/>
    <w:rsid w:val="00063FFB"/>
    <w:rsid w:val="0006424F"/>
    <w:rsid w:val="00064BC5"/>
    <w:rsid w:val="00064D63"/>
    <w:rsid w:val="00064EA0"/>
    <w:rsid w:val="00064F3F"/>
    <w:rsid w:val="000650FE"/>
    <w:rsid w:val="000656D4"/>
    <w:rsid w:val="0006596C"/>
    <w:rsid w:val="00065FDE"/>
    <w:rsid w:val="00066793"/>
    <w:rsid w:val="0006768F"/>
    <w:rsid w:val="00067C80"/>
    <w:rsid w:val="000706F4"/>
    <w:rsid w:val="00071BB8"/>
    <w:rsid w:val="000720A9"/>
    <w:rsid w:val="00073B2F"/>
    <w:rsid w:val="0007590D"/>
    <w:rsid w:val="00075D54"/>
    <w:rsid w:val="00076CF5"/>
    <w:rsid w:val="00076E29"/>
    <w:rsid w:val="0008383C"/>
    <w:rsid w:val="000844C4"/>
    <w:rsid w:val="0008474B"/>
    <w:rsid w:val="00084A87"/>
    <w:rsid w:val="00085BE3"/>
    <w:rsid w:val="000905FA"/>
    <w:rsid w:val="000906F7"/>
    <w:rsid w:val="00090D01"/>
    <w:rsid w:val="000913C5"/>
    <w:rsid w:val="00091CB1"/>
    <w:rsid w:val="000926B0"/>
    <w:rsid w:val="00092EC5"/>
    <w:rsid w:val="00094120"/>
    <w:rsid w:val="00094840"/>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2929"/>
    <w:rsid w:val="000A2A02"/>
    <w:rsid w:val="000A2A57"/>
    <w:rsid w:val="000A594E"/>
    <w:rsid w:val="000A5A62"/>
    <w:rsid w:val="000A5CA0"/>
    <w:rsid w:val="000A5F62"/>
    <w:rsid w:val="000A63D0"/>
    <w:rsid w:val="000A679F"/>
    <w:rsid w:val="000B0421"/>
    <w:rsid w:val="000B2540"/>
    <w:rsid w:val="000B2D2F"/>
    <w:rsid w:val="000B2E81"/>
    <w:rsid w:val="000B3738"/>
    <w:rsid w:val="000B3BFE"/>
    <w:rsid w:val="000B4ECD"/>
    <w:rsid w:val="000B548E"/>
    <w:rsid w:val="000B55A8"/>
    <w:rsid w:val="000B57B3"/>
    <w:rsid w:val="000B58DD"/>
    <w:rsid w:val="000B5C31"/>
    <w:rsid w:val="000B6E46"/>
    <w:rsid w:val="000B781C"/>
    <w:rsid w:val="000C0729"/>
    <w:rsid w:val="000C1961"/>
    <w:rsid w:val="000C1974"/>
    <w:rsid w:val="000C206A"/>
    <w:rsid w:val="000C338C"/>
    <w:rsid w:val="000C33DE"/>
    <w:rsid w:val="000C35F8"/>
    <w:rsid w:val="000C42F1"/>
    <w:rsid w:val="000C4953"/>
    <w:rsid w:val="000C57D2"/>
    <w:rsid w:val="000C6567"/>
    <w:rsid w:val="000C676C"/>
    <w:rsid w:val="000C7114"/>
    <w:rsid w:val="000C7F9D"/>
    <w:rsid w:val="000C7FC8"/>
    <w:rsid w:val="000D07CB"/>
    <w:rsid w:val="000D1CD5"/>
    <w:rsid w:val="000D1D32"/>
    <w:rsid w:val="000D24CF"/>
    <w:rsid w:val="000D26D2"/>
    <w:rsid w:val="000D313C"/>
    <w:rsid w:val="000D3A3C"/>
    <w:rsid w:val="000D41AC"/>
    <w:rsid w:val="000D442A"/>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F02C2"/>
    <w:rsid w:val="000F033F"/>
    <w:rsid w:val="000F04A9"/>
    <w:rsid w:val="000F0567"/>
    <w:rsid w:val="000F1055"/>
    <w:rsid w:val="000F1C39"/>
    <w:rsid w:val="000F28FD"/>
    <w:rsid w:val="000F2B20"/>
    <w:rsid w:val="000F37BD"/>
    <w:rsid w:val="000F38D0"/>
    <w:rsid w:val="000F3AD9"/>
    <w:rsid w:val="000F486D"/>
    <w:rsid w:val="000F4C35"/>
    <w:rsid w:val="000F72D9"/>
    <w:rsid w:val="00102501"/>
    <w:rsid w:val="00102A72"/>
    <w:rsid w:val="0010322E"/>
    <w:rsid w:val="00103562"/>
    <w:rsid w:val="00104132"/>
    <w:rsid w:val="00104779"/>
    <w:rsid w:val="00105376"/>
    <w:rsid w:val="0010598B"/>
    <w:rsid w:val="00106DA3"/>
    <w:rsid w:val="00107A8F"/>
    <w:rsid w:val="00110140"/>
    <w:rsid w:val="00110392"/>
    <w:rsid w:val="00110EAB"/>
    <w:rsid w:val="00112A1A"/>
    <w:rsid w:val="00113270"/>
    <w:rsid w:val="001137DE"/>
    <w:rsid w:val="0011440D"/>
    <w:rsid w:val="001145DF"/>
    <w:rsid w:val="00114834"/>
    <w:rsid w:val="0011542B"/>
    <w:rsid w:val="00115CD2"/>
    <w:rsid w:val="00115DE8"/>
    <w:rsid w:val="00116A9D"/>
    <w:rsid w:val="00116E43"/>
    <w:rsid w:val="00117317"/>
    <w:rsid w:val="001208FD"/>
    <w:rsid w:val="00121371"/>
    <w:rsid w:val="00122A8D"/>
    <w:rsid w:val="00122F16"/>
    <w:rsid w:val="001247BF"/>
    <w:rsid w:val="00124B0E"/>
    <w:rsid w:val="00126304"/>
    <w:rsid w:val="00131A8F"/>
    <w:rsid w:val="00132C54"/>
    <w:rsid w:val="0013348E"/>
    <w:rsid w:val="00133D58"/>
    <w:rsid w:val="00133DC7"/>
    <w:rsid w:val="001340F9"/>
    <w:rsid w:val="001341C8"/>
    <w:rsid w:val="001344D7"/>
    <w:rsid w:val="0013586C"/>
    <w:rsid w:val="00135A2A"/>
    <w:rsid w:val="00135C3F"/>
    <w:rsid w:val="001375BD"/>
    <w:rsid w:val="00137755"/>
    <w:rsid w:val="00137CDF"/>
    <w:rsid w:val="001416AA"/>
    <w:rsid w:val="00143518"/>
    <w:rsid w:val="00144B8E"/>
    <w:rsid w:val="00144DD2"/>
    <w:rsid w:val="00145121"/>
    <w:rsid w:val="001461C8"/>
    <w:rsid w:val="00146341"/>
    <w:rsid w:val="001469A6"/>
    <w:rsid w:val="001477A0"/>
    <w:rsid w:val="00147E81"/>
    <w:rsid w:val="00150122"/>
    <w:rsid w:val="00150148"/>
    <w:rsid w:val="001510B5"/>
    <w:rsid w:val="00153400"/>
    <w:rsid w:val="00153C5E"/>
    <w:rsid w:val="0015487A"/>
    <w:rsid w:val="001555FC"/>
    <w:rsid w:val="00155889"/>
    <w:rsid w:val="00156623"/>
    <w:rsid w:val="0015679C"/>
    <w:rsid w:val="001576E5"/>
    <w:rsid w:val="0015783B"/>
    <w:rsid w:val="00157EB7"/>
    <w:rsid w:val="00162A04"/>
    <w:rsid w:val="00162B8E"/>
    <w:rsid w:val="0016330C"/>
    <w:rsid w:val="001637C7"/>
    <w:rsid w:val="00163D02"/>
    <w:rsid w:val="00163DBF"/>
    <w:rsid w:val="00164B86"/>
    <w:rsid w:val="001650D0"/>
    <w:rsid w:val="001657FC"/>
    <w:rsid w:val="00165835"/>
    <w:rsid w:val="00165B17"/>
    <w:rsid w:val="00166A83"/>
    <w:rsid w:val="00166BC6"/>
    <w:rsid w:val="0017026C"/>
    <w:rsid w:val="0017085C"/>
    <w:rsid w:val="00170D1D"/>
    <w:rsid w:val="00171335"/>
    <w:rsid w:val="001716A5"/>
    <w:rsid w:val="00172FFC"/>
    <w:rsid w:val="00174661"/>
    <w:rsid w:val="00174AEA"/>
    <w:rsid w:val="00175070"/>
    <w:rsid w:val="001750F2"/>
    <w:rsid w:val="00175EC4"/>
    <w:rsid w:val="00176735"/>
    <w:rsid w:val="001768D0"/>
    <w:rsid w:val="00176952"/>
    <w:rsid w:val="001773C6"/>
    <w:rsid w:val="00180524"/>
    <w:rsid w:val="001810A8"/>
    <w:rsid w:val="00181712"/>
    <w:rsid w:val="00181779"/>
    <w:rsid w:val="00182BFA"/>
    <w:rsid w:val="00183D65"/>
    <w:rsid w:val="001842CC"/>
    <w:rsid w:val="00185AF4"/>
    <w:rsid w:val="001865ED"/>
    <w:rsid w:val="00186737"/>
    <w:rsid w:val="00191051"/>
    <w:rsid w:val="00191AD0"/>
    <w:rsid w:val="00193AE3"/>
    <w:rsid w:val="00194715"/>
    <w:rsid w:val="001949A9"/>
    <w:rsid w:val="001955A5"/>
    <w:rsid w:val="00195BA6"/>
    <w:rsid w:val="00195F63"/>
    <w:rsid w:val="00197DAB"/>
    <w:rsid w:val="00197EB0"/>
    <w:rsid w:val="001A02AF"/>
    <w:rsid w:val="001A042F"/>
    <w:rsid w:val="001A0706"/>
    <w:rsid w:val="001A07EF"/>
    <w:rsid w:val="001A1002"/>
    <w:rsid w:val="001A202A"/>
    <w:rsid w:val="001A3675"/>
    <w:rsid w:val="001A4060"/>
    <w:rsid w:val="001A4E9B"/>
    <w:rsid w:val="001A5AAD"/>
    <w:rsid w:val="001A5E13"/>
    <w:rsid w:val="001A6F72"/>
    <w:rsid w:val="001A75B7"/>
    <w:rsid w:val="001B03B1"/>
    <w:rsid w:val="001B0D5B"/>
    <w:rsid w:val="001B12D5"/>
    <w:rsid w:val="001B1FE4"/>
    <w:rsid w:val="001B2A2A"/>
    <w:rsid w:val="001B2D8F"/>
    <w:rsid w:val="001B30DF"/>
    <w:rsid w:val="001B42AC"/>
    <w:rsid w:val="001B42E7"/>
    <w:rsid w:val="001B4AE1"/>
    <w:rsid w:val="001B5A50"/>
    <w:rsid w:val="001B5C4A"/>
    <w:rsid w:val="001B634F"/>
    <w:rsid w:val="001B6AA6"/>
    <w:rsid w:val="001B703B"/>
    <w:rsid w:val="001C0139"/>
    <w:rsid w:val="001C0625"/>
    <w:rsid w:val="001C0648"/>
    <w:rsid w:val="001C121E"/>
    <w:rsid w:val="001C1449"/>
    <w:rsid w:val="001C3B5D"/>
    <w:rsid w:val="001C3D66"/>
    <w:rsid w:val="001C474F"/>
    <w:rsid w:val="001C4A36"/>
    <w:rsid w:val="001C4BD6"/>
    <w:rsid w:val="001C4DE6"/>
    <w:rsid w:val="001C51FC"/>
    <w:rsid w:val="001C712B"/>
    <w:rsid w:val="001C758E"/>
    <w:rsid w:val="001D2213"/>
    <w:rsid w:val="001D3277"/>
    <w:rsid w:val="001D333F"/>
    <w:rsid w:val="001D34C3"/>
    <w:rsid w:val="001D3FD0"/>
    <w:rsid w:val="001D46EC"/>
    <w:rsid w:val="001D5DE2"/>
    <w:rsid w:val="001D6A6A"/>
    <w:rsid w:val="001E1109"/>
    <w:rsid w:val="001E168F"/>
    <w:rsid w:val="001E1DE7"/>
    <w:rsid w:val="001E389A"/>
    <w:rsid w:val="001E5581"/>
    <w:rsid w:val="001E57DB"/>
    <w:rsid w:val="001E5947"/>
    <w:rsid w:val="001E5C94"/>
    <w:rsid w:val="001E687D"/>
    <w:rsid w:val="001E6B2E"/>
    <w:rsid w:val="001E6CB1"/>
    <w:rsid w:val="001E7765"/>
    <w:rsid w:val="001E794B"/>
    <w:rsid w:val="001F03DF"/>
    <w:rsid w:val="001F1A41"/>
    <w:rsid w:val="001F239F"/>
    <w:rsid w:val="001F28D4"/>
    <w:rsid w:val="001F2E62"/>
    <w:rsid w:val="001F3AB8"/>
    <w:rsid w:val="001F470A"/>
    <w:rsid w:val="001F5A74"/>
    <w:rsid w:val="001F6305"/>
    <w:rsid w:val="0020015E"/>
    <w:rsid w:val="002002F4"/>
    <w:rsid w:val="00200CE3"/>
    <w:rsid w:val="0020158A"/>
    <w:rsid w:val="00202E70"/>
    <w:rsid w:val="002037CB"/>
    <w:rsid w:val="00203AC0"/>
    <w:rsid w:val="00203D31"/>
    <w:rsid w:val="002044A2"/>
    <w:rsid w:val="00204707"/>
    <w:rsid w:val="00206EBD"/>
    <w:rsid w:val="002071A1"/>
    <w:rsid w:val="00211D19"/>
    <w:rsid w:val="00214661"/>
    <w:rsid w:val="00214A1B"/>
    <w:rsid w:val="00215ECB"/>
    <w:rsid w:val="002166B0"/>
    <w:rsid w:val="0022090E"/>
    <w:rsid w:val="00220C56"/>
    <w:rsid w:val="00221373"/>
    <w:rsid w:val="00223303"/>
    <w:rsid w:val="00223F85"/>
    <w:rsid w:val="00224E7B"/>
    <w:rsid w:val="00226D5B"/>
    <w:rsid w:val="00226F98"/>
    <w:rsid w:val="0022703D"/>
    <w:rsid w:val="002270F9"/>
    <w:rsid w:val="00227EE8"/>
    <w:rsid w:val="00230330"/>
    <w:rsid w:val="00230AE5"/>
    <w:rsid w:val="00230D49"/>
    <w:rsid w:val="00230DBB"/>
    <w:rsid w:val="00231D5C"/>
    <w:rsid w:val="0023277B"/>
    <w:rsid w:val="002335E5"/>
    <w:rsid w:val="0023370F"/>
    <w:rsid w:val="002337FF"/>
    <w:rsid w:val="0023469D"/>
    <w:rsid w:val="00234C9D"/>
    <w:rsid w:val="002353BA"/>
    <w:rsid w:val="002361A3"/>
    <w:rsid w:val="0023661E"/>
    <w:rsid w:val="00237007"/>
    <w:rsid w:val="00237AB3"/>
    <w:rsid w:val="00240EFD"/>
    <w:rsid w:val="0024111A"/>
    <w:rsid w:val="00241C0B"/>
    <w:rsid w:val="00244B13"/>
    <w:rsid w:val="002457F7"/>
    <w:rsid w:val="00245BB9"/>
    <w:rsid w:val="00245EC2"/>
    <w:rsid w:val="00247769"/>
    <w:rsid w:val="00247C52"/>
    <w:rsid w:val="00247E83"/>
    <w:rsid w:val="002502E7"/>
    <w:rsid w:val="00250516"/>
    <w:rsid w:val="00250879"/>
    <w:rsid w:val="00251C68"/>
    <w:rsid w:val="00251EFB"/>
    <w:rsid w:val="00251F86"/>
    <w:rsid w:val="00253D9C"/>
    <w:rsid w:val="0025449D"/>
    <w:rsid w:val="002547BF"/>
    <w:rsid w:val="00254899"/>
    <w:rsid w:val="0025583B"/>
    <w:rsid w:val="00256368"/>
    <w:rsid w:val="002568AA"/>
    <w:rsid w:val="00257C82"/>
    <w:rsid w:val="002613A9"/>
    <w:rsid w:val="0026256C"/>
    <w:rsid w:val="00264E14"/>
    <w:rsid w:val="00266459"/>
    <w:rsid w:val="002667A1"/>
    <w:rsid w:val="002667A2"/>
    <w:rsid w:val="00266A46"/>
    <w:rsid w:val="00266AA0"/>
    <w:rsid w:val="00266D91"/>
    <w:rsid w:val="002677FB"/>
    <w:rsid w:val="00270D6F"/>
    <w:rsid w:val="00271152"/>
    <w:rsid w:val="0027139B"/>
    <w:rsid w:val="00271A51"/>
    <w:rsid w:val="00272C04"/>
    <w:rsid w:val="00273395"/>
    <w:rsid w:val="002733DA"/>
    <w:rsid w:val="0027478F"/>
    <w:rsid w:val="00274A45"/>
    <w:rsid w:val="0027537A"/>
    <w:rsid w:val="002755A8"/>
    <w:rsid w:val="00275615"/>
    <w:rsid w:val="002764F0"/>
    <w:rsid w:val="002766EF"/>
    <w:rsid w:val="00276F42"/>
    <w:rsid w:val="00277265"/>
    <w:rsid w:val="0028009A"/>
    <w:rsid w:val="002813D3"/>
    <w:rsid w:val="00281E0F"/>
    <w:rsid w:val="002822CC"/>
    <w:rsid w:val="00282657"/>
    <w:rsid w:val="002829BB"/>
    <w:rsid w:val="002847D0"/>
    <w:rsid w:val="00285A6A"/>
    <w:rsid w:val="00286B32"/>
    <w:rsid w:val="002870E6"/>
    <w:rsid w:val="002872F0"/>
    <w:rsid w:val="00290C23"/>
    <w:rsid w:val="00291407"/>
    <w:rsid w:val="00291794"/>
    <w:rsid w:val="00291F1D"/>
    <w:rsid w:val="00292AC0"/>
    <w:rsid w:val="002933CF"/>
    <w:rsid w:val="0029403C"/>
    <w:rsid w:val="00294AAE"/>
    <w:rsid w:val="00294D92"/>
    <w:rsid w:val="00295101"/>
    <w:rsid w:val="002952DE"/>
    <w:rsid w:val="00295BF1"/>
    <w:rsid w:val="00296E96"/>
    <w:rsid w:val="00296FFB"/>
    <w:rsid w:val="00297FDD"/>
    <w:rsid w:val="002A00AF"/>
    <w:rsid w:val="002A01D1"/>
    <w:rsid w:val="002A0382"/>
    <w:rsid w:val="002A1CA1"/>
    <w:rsid w:val="002A1E30"/>
    <w:rsid w:val="002A2B8E"/>
    <w:rsid w:val="002A3828"/>
    <w:rsid w:val="002A4B8F"/>
    <w:rsid w:val="002A5F3D"/>
    <w:rsid w:val="002A7AF8"/>
    <w:rsid w:val="002B01D3"/>
    <w:rsid w:val="002B0CE4"/>
    <w:rsid w:val="002B124D"/>
    <w:rsid w:val="002B18BE"/>
    <w:rsid w:val="002B2710"/>
    <w:rsid w:val="002B2CD9"/>
    <w:rsid w:val="002B2F4D"/>
    <w:rsid w:val="002B60C7"/>
    <w:rsid w:val="002B742D"/>
    <w:rsid w:val="002C0E58"/>
    <w:rsid w:val="002C17CB"/>
    <w:rsid w:val="002C2747"/>
    <w:rsid w:val="002C37E1"/>
    <w:rsid w:val="002C3BF3"/>
    <w:rsid w:val="002C3BFE"/>
    <w:rsid w:val="002C42F0"/>
    <w:rsid w:val="002C525C"/>
    <w:rsid w:val="002C66FD"/>
    <w:rsid w:val="002C681A"/>
    <w:rsid w:val="002C7017"/>
    <w:rsid w:val="002C7329"/>
    <w:rsid w:val="002C7D2C"/>
    <w:rsid w:val="002D023F"/>
    <w:rsid w:val="002D0603"/>
    <w:rsid w:val="002D0778"/>
    <w:rsid w:val="002D0822"/>
    <w:rsid w:val="002D160E"/>
    <w:rsid w:val="002D1BBC"/>
    <w:rsid w:val="002D2339"/>
    <w:rsid w:val="002D2584"/>
    <w:rsid w:val="002D26DE"/>
    <w:rsid w:val="002D298C"/>
    <w:rsid w:val="002D29B7"/>
    <w:rsid w:val="002D2A67"/>
    <w:rsid w:val="002D358E"/>
    <w:rsid w:val="002D3594"/>
    <w:rsid w:val="002D65BD"/>
    <w:rsid w:val="002D68A7"/>
    <w:rsid w:val="002D7548"/>
    <w:rsid w:val="002D77E1"/>
    <w:rsid w:val="002D781E"/>
    <w:rsid w:val="002D7ADD"/>
    <w:rsid w:val="002E0244"/>
    <w:rsid w:val="002E11A1"/>
    <w:rsid w:val="002E153E"/>
    <w:rsid w:val="002E1D69"/>
    <w:rsid w:val="002E2B73"/>
    <w:rsid w:val="002E30EF"/>
    <w:rsid w:val="002E35DE"/>
    <w:rsid w:val="002E4676"/>
    <w:rsid w:val="002E48A7"/>
    <w:rsid w:val="002E5B34"/>
    <w:rsid w:val="002E749B"/>
    <w:rsid w:val="002E7D8E"/>
    <w:rsid w:val="002F062E"/>
    <w:rsid w:val="002F08E8"/>
    <w:rsid w:val="002F0E16"/>
    <w:rsid w:val="002F11D8"/>
    <w:rsid w:val="002F1DD9"/>
    <w:rsid w:val="002F1E2C"/>
    <w:rsid w:val="002F2D54"/>
    <w:rsid w:val="002F36C3"/>
    <w:rsid w:val="002F3B96"/>
    <w:rsid w:val="002F5782"/>
    <w:rsid w:val="002F6229"/>
    <w:rsid w:val="002F68F7"/>
    <w:rsid w:val="002F7631"/>
    <w:rsid w:val="00300082"/>
    <w:rsid w:val="003000E6"/>
    <w:rsid w:val="00300545"/>
    <w:rsid w:val="00300735"/>
    <w:rsid w:val="00302AAC"/>
    <w:rsid w:val="0030311D"/>
    <w:rsid w:val="00303CAE"/>
    <w:rsid w:val="00305B52"/>
    <w:rsid w:val="00305BEC"/>
    <w:rsid w:val="0030763F"/>
    <w:rsid w:val="003076F4"/>
    <w:rsid w:val="00307862"/>
    <w:rsid w:val="00307D6D"/>
    <w:rsid w:val="003114F4"/>
    <w:rsid w:val="00311686"/>
    <w:rsid w:val="0031192D"/>
    <w:rsid w:val="00311F3B"/>
    <w:rsid w:val="00312881"/>
    <w:rsid w:val="00313044"/>
    <w:rsid w:val="003134FB"/>
    <w:rsid w:val="00314C57"/>
    <w:rsid w:val="00314E56"/>
    <w:rsid w:val="00315471"/>
    <w:rsid w:val="00317C49"/>
    <w:rsid w:val="00320073"/>
    <w:rsid w:val="003205CB"/>
    <w:rsid w:val="00320627"/>
    <w:rsid w:val="00320883"/>
    <w:rsid w:val="00320D84"/>
    <w:rsid w:val="00322334"/>
    <w:rsid w:val="0032288E"/>
    <w:rsid w:val="00323B9B"/>
    <w:rsid w:val="00324569"/>
    <w:rsid w:val="0032477E"/>
    <w:rsid w:val="00324AA0"/>
    <w:rsid w:val="00325BAE"/>
    <w:rsid w:val="00325E24"/>
    <w:rsid w:val="0032605A"/>
    <w:rsid w:val="00327706"/>
    <w:rsid w:val="00327B9B"/>
    <w:rsid w:val="00330460"/>
    <w:rsid w:val="003306E9"/>
    <w:rsid w:val="003307A2"/>
    <w:rsid w:val="00331884"/>
    <w:rsid w:val="00331D15"/>
    <w:rsid w:val="00331F0A"/>
    <w:rsid w:val="0033283B"/>
    <w:rsid w:val="00332863"/>
    <w:rsid w:val="00332C94"/>
    <w:rsid w:val="00332F03"/>
    <w:rsid w:val="00333E4E"/>
    <w:rsid w:val="00333F04"/>
    <w:rsid w:val="00333F88"/>
    <w:rsid w:val="003341B2"/>
    <w:rsid w:val="003352B2"/>
    <w:rsid w:val="003356C9"/>
    <w:rsid w:val="00335852"/>
    <w:rsid w:val="00336771"/>
    <w:rsid w:val="003379C1"/>
    <w:rsid w:val="00337D4D"/>
    <w:rsid w:val="00340144"/>
    <w:rsid w:val="00340398"/>
    <w:rsid w:val="00341827"/>
    <w:rsid w:val="00342840"/>
    <w:rsid w:val="00342E48"/>
    <w:rsid w:val="00343C18"/>
    <w:rsid w:val="00344B32"/>
    <w:rsid w:val="00346D6C"/>
    <w:rsid w:val="003477D7"/>
    <w:rsid w:val="00347AA1"/>
    <w:rsid w:val="00347DA8"/>
    <w:rsid w:val="00350A2B"/>
    <w:rsid w:val="00351359"/>
    <w:rsid w:val="003517F4"/>
    <w:rsid w:val="003519C7"/>
    <w:rsid w:val="00351D90"/>
    <w:rsid w:val="00352913"/>
    <w:rsid w:val="0035356D"/>
    <w:rsid w:val="003545CC"/>
    <w:rsid w:val="00354993"/>
    <w:rsid w:val="0035538E"/>
    <w:rsid w:val="00355CE5"/>
    <w:rsid w:val="00356646"/>
    <w:rsid w:val="00356969"/>
    <w:rsid w:val="0035762A"/>
    <w:rsid w:val="00357C2B"/>
    <w:rsid w:val="00360C2D"/>
    <w:rsid w:val="0036149E"/>
    <w:rsid w:val="0036261B"/>
    <w:rsid w:val="00363635"/>
    <w:rsid w:val="0036369B"/>
    <w:rsid w:val="00363889"/>
    <w:rsid w:val="00366806"/>
    <w:rsid w:val="00366A5C"/>
    <w:rsid w:val="00366DC6"/>
    <w:rsid w:val="00367B9D"/>
    <w:rsid w:val="003708F6"/>
    <w:rsid w:val="00370C05"/>
    <w:rsid w:val="00371509"/>
    <w:rsid w:val="00372336"/>
    <w:rsid w:val="00372B63"/>
    <w:rsid w:val="00373B6A"/>
    <w:rsid w:val="00373BB1"/>
    <w:rsid w:val="00373C96"/>
    <w:rsid w:val="003758F5"/>
    <w:rsid w:val="003765DD"/>
    <w:rsid w:val="00380444"/>
    <w:rsid w:val="003809AC"/>
    <w:rsid w:val="00381EC1"/>
    <w:rsid w:val="00382302"/>
    <w:rsid w:val="00383C85"/>
    <w:rsid w:val="0038448C"/>
    <w:rsid w:val="003873C3"/>
    <w:rsid w:val="003876EE"/>
    <w:rsid w:val="00387848"/>
    <w:rsid w:val="00387ACD"/>
    <w:rsid w:val="00387ECC"/>
    <w:rsid w:val="00387F81"/>
    <w:rsid w:val="0039121B"/>
    <w:rsid w:val="00391B25"/>
    <w:rsid w:val="003920A2"/>
    <w:rsid w:val="003928A8"/>
    <w:rsid w:val="003931E7"/>
    <w:rsid w:val="00395538"/>
    <w:rsid w:val="003959EC"/>
    <w:rsid w:val="00395CCB"/>
    <w:rsid w:val="003A0634"/>
    <w:rsid w:val="003A0CA9"/>
    <w:rsid w:val="003A1A80"/>
    <w:rsid w:val="003A2236"/>
    <w:rsid w:val="003A26E9"/>
    <w:rsid w:val="003A3691"/>
    <w:rsid w:val="003A49C2"/>
    <w:rsid w:val="003A701F"/>
    <w:rsid w:val="003A7885"/>
    <w:rsid w:val="003B0180"/>
    <w:rsid w:val="003B0F9F"/>
    <w:rsid w:val="003B1E77"/>
    <w:rsid w:val="003B1EFE"/>
    <w:rsid w:val="003B2359"/>
    <w:rsid w:val="003B2394"/>
    <w:rsid w:val="003B2C8E"/>
    <w:rsid w:val="003B348E"/>
    <w:rsid w:val="003B391C"/>
    <w:rsid w:val="003B3D0E"/>
    <w:rsid w:val="003B52DB"/>
    <w:rsid w:val="003B62DA"/>
    <w:rsid w:val="003B6615"/>
    <w:rsid w:val="003B671C"/>
    <w:rsid w:val="003B6BC9"/>
    <w:rsid w:val="003B721B"/>
    <w:rsid w:val="003B77DC"/>
    <w:rsid w:val="003C0077"/>
    <w:rsid w:val="003C1034"/>
    <w:rsid w:val="003C11EB"/>
    <w:rsid w:val="003C23B7"/>
    <w:rsid w:val="003C2D64"/>
    <w:rsid w:val="003C2FBF"/>
    <w:rsid w:val="003C417D"/>
    <w:rsid w:val="003C4B32"/>
    <w:rsid w:val="003C50A2"/>
    <w:rsid w:val="003C5263"/>
    <w:rsid w:val="003C5296"/>
    <w:rsid w:val="003C52DE"/>
    <w:rsid w:val="003C5981"/>
    <w:rsid w:val="003C5C54"/>
    <w:rsid w:val="003C6B1A"/>
    <w:rsid w:val="003D05E8"/>
    <w:rsid w:val="003D07CB"/>
    <w:rsid w:val="003D0FC2"/>
    <w:rsid w:val="003D2237"/>
    <w:rsid w:val="003D24B2"/>
    <w:rsid w:val="003D2912"/>
    <w:rsid w:val="003D2914"/>
    <w:rsid w:val="003D2D8A"/>
    <w:rsid w:val="003D2FD8"/>
    <w:rsid w:val="003D35FA"/>
    <w:rsid w:val="003D3B86"/>
    <w:rsid w:val="003D44D8"/>
    <w:rsid w:val="003D497B"/>
    <w:rsid w:val="003D5C79"/>
    <w:rsid w:val="003D5DC4"/>
    <w:rsid w:val="003D653C"/>
    <w:rsid w:val="003D67A2"/>
    <w:rsid w:val="003D7BFB"/>
    <w:rsid w:val="003E28BE"/>
    <w:rsid w:val="003E2CEF"/>
    <w:rsid w:val="003E30D2"/>
    <w:rsid w:val="003E348A"/>
    <w:rsid w:val="003E34C8"/>
    <w:rsid w:val="003E3610"/>
    <w:rsid w:val="003E36C7"/>
    <w:rsid w:val="003E3E2D"/>
    <w:rsid w:val="003E3FAF"/>
    <w:rsid w:val="003E4A30"/>
    <w:rsid w:val="003E4DD7"/>
    <w:rsid w:val="003E5CEB"/>
    <w:rsid w:val="003E6090"/>
    <w:rsid w:val="003E6BC9"/>
    <w:rsid w:val="003E6DA1"/>
    <w:rsid w:val="003E78AE"/>
    <w:rsid w:val="003F104F"/>
    <w:rsid w:val="003F12EB"/>
    <w:rsid w:val="003F1717"/>
    <w:rsid w:val="003F2FAE"/>
    <w:rsid w:val="003F3D57"/>
    <w:rsid w:val="003F4F52"/>
    <w:rsid w:val="003F5196"/>
    <w:rsid w:val="003F5567"/>
    <w:rsid w:val="003F683E"/>
    <w:rsid w:val="003F6D79"/>
    <w:rsid w:val="003F6EEC"/>
    <w:rsid w:val="003F7047"/>
    <w:rsid w:val="003F70E5"/>
    <w:rsid w:val="003F7183"/>
    <w:rsid w:val="003F73EB"/>
    <w:rsid w:val="00400855"/>
    <w:rsid w:val="0040101B"/>
    <w:rsid w:val="004015DB"/>
    <w:rsid w:val="00402BBF"/>
    <w:rsid w:val="00402CEF"/>
    <w:rsid w:val="00402E42"/>
    <w:rsid w:val="0040343C"/>
    <w:rsid w:val="0040347F"/>
    <w:rsid w:val="00403AF6"/>
    <w:rsid w:val="00403C30"/>
    <w:rsid w:val="004044BF"/>
    <w:rsid w:val="00404C0D"/>
    <w:rsid w:val="00406A56"/>
    <w:rsid w:val="00406FEE"/>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16831"/>
    <w:rsid w:val="00416873"/>
    <w:rsid w:val="0042026C"/>
    <w:rsid w:val="0042080A"/>
    <w:rsid w:val="004211F7"/>
    <w:rsid w:val="004218BF"/>
    <w:rsid w:val="00421B5B"/>
    <w:rsid w:val="004228EE"/>
    <w:rsid w:val="00422CC1"/>
    <w:rsid w:val="00422E32"/>
    <w:rsid w:val="0042395E"/>
    <w:rsid w:val="00423CBA"/>
    <w:rsid w:val="00423D60"/>
    <w:rsid w:val="004241C3"/>
    <w:rsid w:val="00425605"/>
    <w:rsid w:val="0042754A"/>
    <w:rsid w:val="0042773A"/>
    <w:rsid w:val="0042789E"/>
    <w:rsid w:val="00430C80"/>
    <w:rsid w:val="00431470"/>
    <w:rsid w:val="00431497"/>
    <w:rsid w:val="00432776"/>
    <w:rsid w:val="00432947"/>
    <w:rsid w:val="0043299B"/>
    <w:rsid w:val="004337BD"/>
    <w:rsid w:val="00433D41"/>
    <w:rsid w:val="00433D7C"/>
    <w:rsid w:val="00434600"/>
    <w:rsid w:val="00434823"/>
    <w:rsid w:val="00434B66"/>
    <w:rsid w:val="00434DDB"/>
    <w:rsid w:val="00434FD1"/>
    <w:rsid w:val="00435AB2"/>
    <w:rsid w:val="00436404"/>
    <w:rsid w:val="00436BE7"/>
    <w:rsid w:val="00436D1D"/>
    <w:rsid w:val="00436E5E"/>
    <w:rsid w:val="00437646"/>
    <w:rsid w:val="00437A3E"/>
    <w:rsid w:val="00437B0A"/>
    <w:rsid w:val="004401BA"/>
    <w:rsid w:val="00440B36"/>
    <w:rsid w:val="00440C77"/>
    <w:rsid w:val="004412F9"/>
    <w:rsid w:val="0044219C"/>
    <w:rsid w:val="0044317C"/>
    <w:rsid w:val="004433E8"/>
    <w:rsid w:val="004435BF"/>
    <w:rsid w:val="00443952"/>
    <w:rsid w:val="004440BD"/>
    <w:rsid w:val="0044414E"/>
    <w:rsid w:val="00445342"/>
    <w:rsid w:val="00445747"/>
    <w:rsid w:val="00445985"/>
    <w:rsid w:val="00446F07"/>
    <w:rsid w:val="00447147"/>
    <w:rsid w:val="0045112A"/>
    <w:rsid w:val="0045119B"/>
    <w:rsid w:val="004514D9"/>
    <w:rsid w:val="00451C2C"/>
    <w:rsid w:val="00451C40"/>
    <w:rsid w:val="00451D83"/>
    <w:rsid w:val="00451DF1"/>
    <w:rsid w:val="0045356C"/>
    <w:rsid w:val="00455FCF"/>
    <w:rsid w:val="00456A61"/>
    <w:rsid w:val="00456DF8"/>
    <w:rsid w:val="004574BB"/>
    <w:rsid w:val="00457C5E"/>
    <w:rsid w:val="004616AC"/>
    <w:rsid w:val="004616BC"/>
    <w:rsid w:val="00461B98"/>
    <w:rsid w:val="00461CD6"/>
    <w:rsid w:val="00462863"/>
    <w:rsid w:val="00464DFB"/>
    <w:rsid w:val="00464EE5"/>
    <w:rsid w:val="004652B6"/>
    <w:rsid w:val="00466C5C"/>
    <w:rsid w:val="00466E92"/>
    <w:rsid w:val="004706B6"/>
    <w:rsid w:val="00470A3A"/>
    <w:rsid w:val="00470B10"/>
    <w:rsid w:val="0047104C"/>
    <w:rsid w:val="00471325"/>
    <w:rsid w:val="00471337"/>
    <w:rsid w:val="00471DFE"/>
    <w:rsid w:val="00472244"/>
    <w:rsid w:val="004736E0"/>
    <w:rsid w:val="00474A1A"/>
    <w:rsid w:val="004764F3"/>
    <w:rsid w:val="00477A52"/>
    <w:rsid w:val="00477F7C"/>
    <w:rsid w:val="00477FA2"/>
    <w:rsid w:val="0048122F"/>
    <w:rsid w:val="0048156A"/>
    <w:rsid w:val="004816BF"/>
    <w:rsid w:val="00482A1F"/>
    <w:rsid w:val="00482B38"/>
    <w:rsid w:val="0048461F"/>
    <w:rsid w:val="00485B14"/>
    <w:rsid w:val="004872F0"/>
    <w:rsid w:val="00487A30"/>
    <w:rsid w:val="00490423"/>
    <w:rsid w:val="00490BC0"/>
    <w:rsid w:val="00490D41"/>
    <w:rsid w:val="0049234C"/>
    <w:rsid w:val="004924E4"/>
    <w:rsid w:val="00492D56"/>
    <w:rsid w:val="00492FB6"/>
    <w:rsid w:val="0049398E"/>
    <w:rsid w:val="00493B21"/>
    <w:rsid w:val="004946B8"/>
    <w:rsid w:val="0049509F"/>
    <w:rsid w:val="00495494"/>
    <w:rsid w:val="00496BB4"/>
    <w:rsid w:val="00496EFC"/>
    <w:rsid w:val="004975C2"/>
    <w:rsid w:val="00497CEC"/>
    <w:rsid w:val="004A1108"/>
    <w:rsid w:val="004A2591"/>
    <w:rsid w:val="004A29BB"/>
    <w:rsid w:val="004A32D4"/>
    <w:rsid w:val="004A44DB"/>
    <w:rsid w:val="004A655E"/>
    <w:rsid w:val="004A65E1"/>
    <w:rsid w:val="004A6F98"/>
    <w:rsid w:val="004A7A36"/>
    <w:rsid w:val="004A7B23"/>
    <w:rsid w:val="004A7D2F"/>
    <w:rsid w:val="004B019E"/>
    <w:rsid w:val="004B0820"/>
    <w:rsid w:val="004B09E8"/>
    <w:rsid w:val="004B177E"/>
    <w:rsid w:val="004B1B83"/>
    <w:rsid w:val="004B3DBD"/>
    <w:rsid w:val="004B6049"/>
    <w:rsid w:val="004B695D"/>
    <w:rsid w:val="004B6F52"/>
    <w:rsid w:val="004B718F"/>
    <w:rsid w:val="004B7850"/>
    <w:rsid w:val="004C00E2"/>
    <w:rsid w:val="004C29AA"/>
    <w:rsid w:val="004C2A83"/>
    <w:rsid w:val="004C3CC1"/>
    <w:rsid w:val="004C4C4A"/>
    <w:rsid w:val="004C5727"/>
    <w:rsid w:val="004C583A"/>
    <w:rsid w:val="004C65D6"/>
    <w:rsid w:val="004C725B"/>
    <w:rsid w:val="004C7B67"/>
    <w:rsid w:val="004C7FCF"/>
    <w:rsid w:val="004D09A6"/>
    <w:rsid w:val="004D0F72"/>
    <w:rsid w:val="004D1D66"/>
    <w:rsid w:val="004D2636"/>
    <w:rsid w:val="004D333C"/>
    <w:rsid w:val="004D373F"/>
    <w:rsid w:val="004D581B"/>
    <w:rsid w:val="004D5827"/>
    <w:rsid w:val="004D6805"/>
    <w:rsid w:val="004E082C"/>
    <w:rsid w:val="004E124D"/>
    <w:rsid w:val="004E1BD9"/>
    <w:rsid w:val="004E259C"/>
    <w:rsid w:val="004E271B"/>
    <w:rsid w:val="004E30F4"/>
    <w:rsid w:val="004E413D"/>
    <w:rsid w:val="004E526A"/>
    <w:rsid w:val="004E52E8"/>
    <w:rsid w:val="004E5592"/>
    <w:rsid w:val="004E5C38"/>
    <w:rsid w:val="004E68D3"/>
    <w:rsid w:val="004E68F0"/>
    <w:rsid w:val="004E6C22"/>
    <w:rsid w:val="004E6E7E"/>
    <w:rsid w:val="004E7359"/>
    <w:rsid w:val="004E7844"/>
    <w:rsid w:val="004F02C4"/>
    <w:rsid w:val="004F13AA"/>
    <w:rsid w:val="004F15AB"/>
    <w:rsid w:val="004F16E2"/>
    <w:rsid w:val="004F178C"/>
    <w:rsid w:val="004F199B"/>
    <w:rsid w:val="004F2BBF"/>
    <w:rsid w:val="004F3AD0"/>
    <w:rsid w:val="004F3CE4"/>
    <w:rsid w:val="004F4408"/>
    <w:rsid w:val="004F56F9"/>
    <w:rsid w:val="004F5CDA"/>
    <w:rsid w:val="004F75FA"/>
    <w:rsid w:val="004F787A"/>
    <w:rsid w:val="004F78D7"/>
    <w:rsid w:val="004F7F6E"/>
    <w:rsid w:val="005002A9"/>
    <w:rsid w:val="00500600"/>
    <w:rsid w:val="00500F0B"/>
    <w:rsid w:val="00501089"/>
    <w:rsid w:val="00501332"/>
    <w:rsid w:val="0050138F"/>
    <w:rsid w:val="00501537"/>
    <w:rsid w:val="00501C88"/>
    <w:rsid w:val="00502A1A"/>
    <w:rsid w:val="00502BE9"/>
    <w:rsid w:val="00502D02"/>
    <w:rsid w:val="0050323F"/>
    <w:rsid w:val="0050442A"/>
    <w:rsid w:val="005049E2"/>
    <w:rsid w:val="00504B13"/>
    <w:rsid w:val="00504E53"/>
    <w:rsid w:val="00505151"/>
    <w:rsid w:val="00505ADF"/>
    <w:rsid w:val="00506A8F"/>
    <w:rsid w:val="00510355"/>
    <w:rsid w:val="00512577"/>
    <w:rsid w:val="00512A5A"/>
    <w:rsid w:val="00512FC9"/>
    <w:rsid w:val="0051310F"/>
    <w:rsid w:val="005132DA"/>
    <w:rsid w:val="00513A59"/>
    <w:rsid w:val="0051473B"/>
    <w:rsid w:val="0051486C"/>
    <w:rsid w:val="00515ABF"/>
    <w:rsid w:val="00515C43"/>
    <w:rsid w:val="005161E1"/>
    <w:rsid w:val="00516BD6"/>
    <w:rsid w:val="00520CA5"/>
    <w:rsid w:val="005243D1"/>
    <w:rsid w:val="0052467E"/>
    <w:rsid w:val="00524983"/>
    <w:rsid w:val="005252D3"/>
    <w:rsid w:val="0052575B"/>
    <w:rsid w:val="00526ECF"/>
    <w:rsid w:val="005277E8"/>
    <w:rsid w:val="005304B2"/>
    <w:rsid w:val="00530506"/>
    <w:rsid w:val="00531DBA"/>
    <w:rsid w:val="00531E98"/>
    <w:rsid w:val="00531EBB"/>
    <w:rsid w:val="00532699"/>
    <w:rsid w:val="00532E18"/>
    <w:rsid w:val="00533F8D"/>
    <w:rsid w:val="0053469A"/>
    <w:rsid w:val="00534707"/>
    <w:rsid w:val="00535E52"/>
    <w:rsid w:val="005372C2"/>
    <w:rsid w:val="00537772"/>
    <w:rsid w:val="00537834"/>
    <w:rsid w:val="0054056D"/>
    <w:rsid w:val="005411F6"/>
    <w:rsid w:val="00541DFE"/>
    <w:rsid w:val="00542039"/>
    <w:rsid w:val="00542097"/>
    <w:rsid w:val="005427EA"/>
    <w:rsid w:val="0054289F"/>
    <w:rsid w:val="00542A99"/>
    <w:rsid w:val="00543401"/>
    <w:rsid w:val="0054379B"/>
    <w:rsid w:val="005437B6"/>
    <w:rsid w:val="005461D8"/>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4D57"/>
    <w:rsid w:val="00556F36"/>
    <w:rsid w:val="005578E9"/>
    <w:rsid w:val="00557F39"/>
    <w:rsid w:val="0056062A"/>
    <w:rsid w:val="00560E84"/>
    <w:rsid w:val="0056115E"/>
    <w:rsid w:val="00561998"/>
    <w:rsid w:val="00561F08"/>
    <w:rsid w:val="0056443F"/>
    <w:rsid w:val="00564AEC"/>
    <w:rsid w:val="00565365"/>
    <w:rsid w:val="00565AEE"/>
    <w:rsid w:val="00567573"/>
    <w:rsid w:val="00567E95"/>
    <w:rsid w:val="005709AA"/>
    <w:rsid w:val="005709D0"/>
    <w:rsid w:val="00570E1C"/>
    <w:rsid w:val="00572FB4"/>
    <w:rsid w:val="0057317B"/>
    <w:rsid w:val="005732D1"/>
    <w:rsid w:val="00573661"/>
    <w:rsid w:val="005742F7"/>
    <w:rsid w:val="0057437B"/>
    <w:rsid w:val="00574E51"/>
    <w:rsid w:val="00576182"/>
    <w:rsid w:val="00576BC1"/>
    <w:rsid w:val="00577CF7"/>
    <w:rsid w:val="0058033D"/>
    <w:rsid w:val="00580C1A"/>
    <w:rsid w:val="00581427"/>
    <w:rsid w:val="005818E8"/>
    <w:rsid w:val="0058193F"/>
    <w:rsid w:val="00581CEB"/>
    <w:rsid w:val="0058223A"/>
    <w:rsid w:val="00582B63"/>
    <w:rsid w:val="00582BE3"/>
    <w:rsid w:val="00583ED9"/>
    <w:rsid w:val="00584AF0"/>
    <w:rsid w:val="00584DB1"/>
    <w:rsid w:val="00586A1D"/>
    <w:rsid w:val="00586CAE"/>
    <w:rsid w:val="0058727E"/>
    <w:rsid w:val="005876E0"/>
    <w:rsid w:val="005906A3"/>
    <w:rsid w:val="00590805"/>
    <w:rsid w:val="005909FD"/>
    <w:rsid w:val="00591D14"/>
    <w:rsid w:val="00591FDF"/>
    <w:rsid w:val="005926EE"/>
    <w:rsid w:val="00592FA9"/>
    <w:rsid w:val="0059300D"/>
    <w:rsid w:val="0059419E"/>
    <w:rsid w:val="005957F2"/>
    <w:rsid w:val="005959B1"/>
    <w:rsid w:val="0059680F"/>
    <w:rsid w:val="005970C6"/>
    <w:rsid w:val="00597F23"/>
    <w:rsid w:val="005A19D3"/>
    <w:rsid w:val="005A1B85"/>
    <w:rsid w:val="005A1D0F"/>
    <w:rsid w:val="005A2235"/>
    <w:rsid w:val="005A28BF"/>
    <w:rsid w:val="005A2CD0"/>
    <w:rsid w:val="005A372D"/>
    <w:rsid w:val="005A38C3"/>
    <w:rsid w:val="005A3B0C"/>
    <w:rsid w:val="005A4035"/>
    <w:rsid w:val="005A41F6"/>
    <w:rsid w:val="005A484E"/>
    <w:rsid w:val="005A5464"/>
    <w:rsid w:val="005A5B3D"/>
    <w:rsid w:val="005A5B4A"/>
    <w:rsid w:val="005A6754"/>
    <w:rsid w:val="005A716F"/>
    <w:rsid w:val="005A7AB3"/>
    <w:rsid w:val="005A7DA9"/>
    <w:rsid w:val="005A7DFB"/>
    <w:rsid w:val="005B0091"/>
    <w:rsid w:val="005B01FE"/>
    <w:rsid w:val="005B025A"/>
    <w:rsid w:val="005B0686"/>
    <w:rsid w:val="005B09B2"/>
    <w:rsid w:val="005B0EE9"/>
    <w:rsid w:val="005B14DE"/>
    <w:rsid w:val="005B1B31"/>
    <w:rsid w:val="005B1F05"/>
    <w:rsid w:val="005B274F"/>
    <w:rsid w:val="005B3A69"/>
    <w:rsid w:val="005B3AFD"/>
    <w:rsid w:val="005B3BE1"/>
    <w:rsid w:val="005B3CEF"/>
    <w:rsid w:val="005B4147"/>
    <w:rsid w:val="005B41F7"/>
    <w:rsid w:val="005B4F90"/>
    <w:rsid w:val="005B5A82"/>
    <w:rsid w:val="005B6110"/>
    <w:rsid w:val="005B68F2"/>
    <w:rsid w:val="005B6A32"/>
    <w:rsid w:val="005B714C"/>
    <w:rsid w:val="005B74FD"/>
    <w:rsid w:val="005C034C"/>
    <w:rsid w:val="005C0BB6"/>
    <w:rsid w:val="005C1F76"/>
    <w:rsid w:val="005C2307"/>
    <w:rsid w:val="005C2CAF"/>
    <w:rsid w:val="005C3CC7"/>
    <w:rsid w:val="005C4BA8"/>
    <w:rsid w:val="005C6681"/>
    <w:rsid w:val="005C66E4"/>
    <w:rsid w:val="005C75BF"/>
    <w:rsid w:val="005C7C2B"/>
    <w:rsid w:val="005D0F98"/>
    <w:rsid w:val="005D0FF7"/>
    <w:rsid w:val="005D10A6"/>
    <w:rsid w:val="005D14A2"/>
    <w:rsid w:val="005D2FB9"/>
    <w:rsid w:val="005D4562"/>
    <w:rsid w:val="005D4980"/>
    <w:rsid w:val="005D4B0F"/>
    <w:rsid w:val="005D560A"/>
    <w:rsid w:val="005D561B"/>
    <w:rsid w:val="005D5B49"/>
    <w:rsid w:val="005D6020"/>
    <w:rsid w:val="005D6409"/>
    <w:rsid w:val="005D72D6"/>
    <w:rsid w:val="005E005F"/>
    <w:rsid w:val="005E0F2F"/>
    <w:rsid w:val="005E130B"/>
    <w:rsid w:val="005E14D1"/>
    <w:rsid w:val="005E1BF7"/>
    <w:rsid w:val="005E31F6"/>
    <w:rsid w:val="005E33A7"/>
    <w:rsid w:val="005E3DBD"/>
    <w:rsid w:val="005E3EA3"/>
    <w:rsid w:val="005E4329"/>
    <w:rsid w:val="005E588D"/>
    <w:rsid w:val="005E5D36"/>
    <w:rsid w:val="005E6339"/>
    <w:rsid w:val="005E6BE5"/>
    <w:rsid w:val="005E6EC3"/>
    <w:rsid w:val="005E76FF"/>
    <w:rsid w:val="005E7D2F"/>
    <w:rsid w:val="005F062D"/>
    <w:rsid w:val="005F08AA"/>
    <w:rsid w:val="005F1465"/>
    <w:rsid w:val="005F1E4B"/>
    <w:rsid w:val="005F23AF"/>
    <w:rsid w:val="005F2AD5"/>
    <w:rsid w:val="005F2BBB"/>
    <w:rsid w:val="005F51C6"/>
    <w:rsid w:val="005F533D"/>
    <w:rsid w:val="005F5547"/>
    <w:rsid w:val="005F7556"/>
    <w:rsid w:val="0060046C"/>
    <w:rsid w:val="006007EB"/>
    <w:rsid w:val="00600F25"/>
    <w:rsid w:val="006013ED"/>
    <w:rsid w:val="006015F4"/>
    <w:rsid w:val="00601EFC"/>
    <w:rsid w:val="00602826"/>
    <w:rsid w:val="00603326"/>
    <w:rsid w:val="006036D6"/>
    <w:rsid w:val="00604BF8"/>
    <w:rsid w:val="00604EF0"/>
    <w:rsid w:val="0060502B"/>
    <w:rsid w:val="00607280"/>
    <w:rsid w:val="0060789F"/>
    <w:rsid w:val="0061051D"/>
    <w:rsid w:val="006109F1"/>
    <w:rsid w:val="00611B66"/>
    <w:rsid w:val="00611B74"/>
    <w:rsid w:val="006122DD"/>
    <w:rsid w:val="006128E5"/>
    <w:rsid w:val="00613B28"/>
    <w:rsid w:val="00614510"/>
    <w:rsid w:val="00616E71"/>
    <w:rsid w:val="00617068"/>
    <w:rsid w:val="00617C7D"/>
    <w:rsid w:val="00621387"/>
    <w:rsid w:val="006214E7"/>
    <w:rsid w:val="006223FD"/>
    <w:rsid w:val="00622B06"/>
    <w:rsid w:val="00622F88"/>
    <w:rsid w:val="00623418"/>
    <w:rsid w:val="00623BD9"/>
    <w:rsid w:val="006244D0"/>
    <w:rsid w:val="00624689"/>
    <w:rsid w:val="00624AE0"/>
    <w:rsid w:val="006252EA"/>
    <w:rsid w:val="00625AF2"/>
    <w:rsid w:val="00626B1B"/>
    <w:rsid w:val="00627A46"/>
    <w:rsid w:val="00630978"/>
    <w:rsid w:val="006319BA"/>
    <w:rsid w:val="006323CF"/>
    <w:rsid w:val="006327A7"/>
    <w:rsid w:val="00632B7F"/>
    <w:rsid w:val="0063343F"/>
    <w:rsid w:val="00633D53"/>
    <w:rsid w:val="0063511F"/>
    <w:rsid w:val="00635504"/>
    <w:rsid w:val="006369C5"/>
    <w:rsid w:val="00637122"/>
    <w:rsid w:val="006376E2"/>
    <w:rsid w:val="0063793C"/>
    <w:rsid w:val="00640DB4"/>
    <w:rsid w:val="00640DE2"/>
    <w:rsid w:val="0064160D"/>
    <w:rsid w:val="0064171A"/>
    <w:rsid w:val="00641B6C"/>
    <w:rsid w:val="00641F80"/>
    <w:rsid w:val="00642BE7"/>
    <w:rsid w:val="0064356F"/>
    <w:rsid w:val="006437C2"/>
    <w:rsid w:val="006439D6"/>
    <w:rsid w:val="00644028"/>
    <w:rsid w:val="00644694"/>
    <w:rsid w:val="0064485B"/>
    <w:rsid w:val="006450B8"/>
    <w:rsid w:val="00645436"/>
    <w:rsid w:val="006472DD"/>
    <w:rsid w:val="006473D0"/>
    <w:rsid w:val="00651F84"/>
    <w:rsid w:val="0065449D"/>
    <w:rsid w:val="00655F32"/>
    <w:rsid w:val="0065638A"/>
    <w:rsid w:val="00657614"/>
    <w:rsid w:val="00657BC5"/>
    <w:rsid w:val="00657C9D"/>
    <w:rsid w:val="0066125D"/>
    <w:rsid w:val="00661A0B"/>
    <w:rsid w:val="006623F2"/>
    <w:rsid w:val="006666BB"/>
    <w:rsid w:val="00666DFA"/>
    <w:rsid w:val="00670350"/>
    <w:rsid w:val="00670611"/>
    <w:rsid w:val="00670CD1"/>
    <w:rsid w:val="00670D9D"/>
    <w:rsid w:val="00671422"/>
    <w:rsid w:val="00673B14"/>
    <w:rsid w:val="00673CF8"/>
    <w:rsid w:val="00674EA6"/>
    <w:rsid w:val="00674ED9"/>
    <w:rsid w:val="00675DD6"/>
    <w:rsid w:val="006762C1"/>
    <w:rsid w:val="00676BB8"/>
    <w:rsid w:val="006771D7"/>
    <w:rsid w:val="00680711"/>
    <w:rsid w:val="00680B77"/>
    <w:rsid w:val="00680D12"/>
    <w:rsid w:val="0068127D"/>
    <w:rsid w:val="00681ECC"/>
    <w:rsid w:val="00682002"/>
    <w:rsid w:val="00682543"/>
    <w:rsid w:val="0068288F"/>
    <w:rsid w:val="00682DF5"/>
    <w:rsid w:val="00682EBA"/>
    <w:rsid w:val="006834F5"/>
    <w:rsid w:val="0068384F"/>
    <w:rsid w:val="006839F8"/>
    <w:rsid w:val="00683C2F"/>
    <w:rsid w:val="006843C0"/>
    <w:rsid w:val="00684E8E"/>
    <w:rsid w:val="00684F3B"/>
    <w:rsid w:val="0068508D"/>
    <w:rsid w:val="00685719"/>
    <w:rsid w:val="0068594B"/>
    <w:rsid w:val="00685BDF"/>
    <w:rsid w:val="00686C89"/>
    <w:rsid w:val="00687069"/>
    <w:rsid w:val="0068797B"/>
    <w:rsid w:val="00690DE3"/>
    <w:rsid w:val="00691989"/>
    <w:rsid w:val="00692B0D"/>
    <w:rsid w:val="00692EA1"/>
    <w:rsid w:val="006953A6"/>
    <w:rsid w:val="00695C20"/>
    <w:rsid w:val="00695D5A"/>
    <w:rsid w:val="00697147"/>
    <w:rsid w:val="00697C57"/>
    <w:rsid w:val="006A0131"/>
    <w:rsid w:val="006A05C4"/>
    <w:rsid w:val="006A1CAA"/>
    <w:rsid w:val="006A1D4E"/>
    <w:rsid w:val="006A2A89"/>
    <w:rsid w:val="006A3234"/>
    <w:rsid w:val="006A34D6"/>
    <w:rsid w:val="006A3721"/>
    <w:rsid w:val="006A3DD7"/>
    <w:rsid w:val="006A3E94"/>
    <w:rsid w:val="006A4622"/>
    <w:rsid w:val="006A48F0"/>
    <w:rsid w:val="006A4DA7"/>
    <w:rsid w:val="006A5030"/>
    <w:rsid w:val="006A7B67"/>
    <w:rsid w:val="006B0513"/>
    <w:rsid w:val="006B057E"/>
    <w:rsid w:val="006B0F81"/>
    <w:rsid w:val="006B1A1B"/>
    <w:rsid w:val="006B1C04"/>
    <w:rsid w:val="006B1D4E"/>
    <w:rsid w:val="006B2852"/>
    <w:rsid w:val="006B391D"/>
    <w:rsid w:val="006B39C0"/>
    <w:rsid w:val="006B4577"/>
    <w:rsid w:val="006B5C77"/>
    <w:rsid w:val="006C0993"/>
    <w:rsid w:val="006C0ACF"/>
    <w:rsid w:val="006C0AFF"/>
    <w:rsid w:val="006C1EE2"/>
    <w:rsid w:val="006C200D"/>
    <w:rsid w:val="006C2861"/>
    <w:rsid w:val="006C2DF7"/>
    <w:rsid w:val="006C2E22"/>
    <w:rsid w:val="006C357E"/>
    <w:rsid w:val="006C3983"/>
    <w:rsid w:val="006C3E78"/>
    <w:rsid w:val="006C440F"/>
    <w:rsid w:val="006C4907"/>
    <w:rsid w:val="006C543B"/>
    <w:rsid w:val="006C688C"/>
    <w:rsid w:val="006C6B21"/>
    <w:rsid w:val="006C72C1"/>
    <w:rsid w:val="006D125D"/>
    <w:rsid w:val="006D2DA8"/>
    <w:rsid w:val="006D32A7"/>
    <w:rsid w:val="006D3977"/>
    <w:rsid w:val="006D3E5F"/>
    <w:rsid w:val="006D4011"/>
    <w:rsid w:val="006D40AF"/>
    <w:rsid w:val="006D44FB"/>
    <w:rsid w:val="006D488C"/>
    <w:rsid w:val="006D4E16"/>
    <w:rsid w:val="006D5144"/>
    <w:rsid w:val="006D5667"/>
    <w:rsid w:val="006D6412"/>
    <w:rsid w:val="006D67A4"/>
    <w:rsid w:val="006D6A29"/>
    <w:rsid w:val="006D6B9C"/>
    <w:rsid w:val="006D6C02"/>
    <w:rsid w:val="006D7423"/>
    <w:rsid w:val="006D78B6"/>
    <w:rsid w:val="006E1CEA"/>
    <w:rsid w:val="006E1FD7"/>
    <w:rsid w:val="006E2E69"/>
    <w:rsid w:val="006E32F4"/>
    <w:rsid w:val="006E3799"/>
    <w:rsid w:val="006E6266"/>
    <w:rsid w:val="006E6C16"/>
    <w:rsid w:val="006E72CF"/>
    <w:rsid w:val="006E7706"/>
    <w:rsid w:val="006E7953"/>
    <w:rsid w:val="006F01F9"/>
    <w:rsid w:val="006F079F"/>
    <w:rsid w:val="006F1094"/>
    <w:rsid w:val="006F2024"/>
    <w:rsid w:val="006F22BA"/>
    <w:rsid w:val="006F22E9"/>
    <w:rsid w:val="006F3660"/>
    <w:rsid w:val="006F5145"/>
    <w:rsid w:val="006F54EB"/>
    <w:rsid w:val="006F685E"/>
    <w:rsid w:val="006F6BE8"/>
    <w:rsid w:val="006F6CAE"/>
    <w:rsid w:val="006F6F33"/>
    <w:rsid w:val="006F70AB"/>
    <w:rsid w:val="007012DB"/>
    <w:rsid w:val="00701E97"/>
    <w:rsid w:val="0070259F"/>
    <w:rsid w:val="00702670"/>
    <w:rsid w:val="007029A8"/>
    <w:rsid w:val="0070354B"/>
    <w:rsid w:val="00703965"/>
    <w:rsid w:val="00704060"/>
    <w:rsid w:val="00704610"/>
    <w:rsid w:val="00704842"/>
    <w:rsid w:val="0070563C"/>
    <w:rsid w:val="00706A83"/>
    <w:rsid w:val="00706A9C"/>
    <w:rsid w:val="00707830"/>
    <w:rsid w:val="00707927"/>
    <w:rsid w:val="00707B49"/>
    <w:rsid w:val="00710A98"/>
    <w:rsid w:val="00711323"/>
    <w:rsid w:val="00711665"/>
    <w:rsid w:val="0071377E"/>
    <w:rsid w:val="00714C12"/>
    <w:rsid w:val="00714DC2"/>
    <w:rsid w:val="0071608F"/>
    <w:rsid w:val="00717003"/>
    <w:rsid w:val="00720295"/>
    <w:rsid w:val="0072125C"/>
    <w:rsid w:val="0072204C"/>
    <w:rsid w:val="00722BAB"/>
    <w:rsid w:val="007232AB"/>
    <w:rsid w:val="0072388D"/>
    <w:rsid w:val="00723F48"/>
    <w:rsid w:val="007243CA"/>
    <w:rsid w:val="0072445C"/>
    <w:rsid w:val="00725198"/>
    <w:rsid w:val="007251A9"/>
    <w:rsid w:val="00725AA9"/>
    <w:rsid w:val="00726654"/>
    <w:rsid w:val="00726676"/>
    <w:rsid w:val="00727A80"/>
    <w:rsid w:val="00727F93"/>
    <w:rsid w:val="00732916"/>
    <w:rsid w:val="00733AFD"/>
    <w:rsid w:val="007344D0"/>
    <w:rsid w:val="007345F6"/>
    <w:rsid w:val="00734F8E"/>
    <w:rsid w:val="007350C5"/>
    <w:rsid w:val="00735258"/>
    <w:rsid w:val="00735C93"/>
    <w:rsid w:val="007362D4"/>
    <w:rsid w:val="00736301"/>
    <w:rsid w:val="00736513"/>
    <w:rsid w:val="00736B41"/>
    <w:rsid w:val="00736FE0"/>
    <w:rsid w:val="00737440"/>
    <w:rsid w:val="00737C30"/>
    <w:rsid w:val="007405E6"/>
    <w:rsid w:val="00740E8F"/>
    <w:rsid w:val="00741C30"/>
    <w:rsid w:val="0074251D"/>
    <w:rsid w:val="00742E8E"/>
    <w:rsid w:val="0074317F"/>
    <w:rsid w:val="00743267"/>
    <w:rsid w:val="00743B71"/>
    <w:rsid w:val="0074449B"/>
    <w:rsid w:val="00744B17"/>
    <w:rsid w:val="00745FA7"/>
    <w:rsid w:val="00747D29"/>
    <w:rsid w:val="00747E1C"/>
    <w:rsid w:val="00747F20"/>
    <w:rsid w:val="00750C7D"/>
    <w:rsid w:val="007519E9"/>
    <w:rsid w:val="00751B65"/>
    <w:rsid w:val="00751E8B"/>
    <w:rsid w:val="00752060"/>
    <w:rsid w:val="00752F59"/>
    <w:rsid w:val="007552C0"/>
    <w:rsid w:val="00755E65"/>
    <w:rsid w:val="00756060"/>
    <w:rsid w:val="00756219"/>
    <w:rsid w:val="00756D78"/>
    <w:rsid w:val="00757672"/>
    <w:rsid w:val="007602FE"/>
    <w:rsid w:val="00760AC3"/>
    <w:rsid w:val="00761A18"/>
    <w:rsid w:val="007635AD"/>
    <w:rsid w:val="00763A56"/>
    <w:rsid w:val="0076404A"/>
    <w:rsid w:val="007648D3"/>
    <w:rsid w:val="007651B0"/>
    <w:rsid w:val="007656FA"/>
    <w:rsid w:val="00765A66"/>
    <w:rsid w:val="00766667"/>
    <w:rsid w:val="0076695D"/>
    <w:rsid w:val="00766DE1"/>
    <w:rsid w:val="00767988"/>
    <w:rsid w:val="00770319"/>
    <w:rsid w:val="00774F0E"/>
    <w:rsid w:val="00775BE7"/>
    <w:rsid w:val="00776050"/>
    <w:rsid w:val="007764C1"/>
    <w:rsid w:val="00776A3C"/>
    <w:rsid w:val="0078025E"/>
    <w:rsid w:val="0078061F"/>
    <w:rsid w:val="007813CA"/>
    <w:rsid w:val="0078152C"/>
    <w:rsid w:val="0078186C"/>
    <w:rsid w:val="00781DAA"/>
    <w:rsid w:val="00782F13"/>
    <w:rsid w:val="007832B6"/>
    <w:rsid w:val="0078332A"/>
    <w:rsid w:val="0078378F"/>
    <w:rsid w:val="007839A3"/>
    <w:rsid w:val="00785DDF"/>
    <w:rsid w:val="00786058"/>
    <w:rsid w:val="00786363"/>
    <w:rsid w:val="00786ABD"/>
    <w:rsid w:val="00787C24"/>
    <w:rsid w:val="00787E72"/>
    <w:rsid w:val="00787F0D"/>
    <w:rsid w:val="00790AB8"/>
    <w:rsid w:val="00790D8C"/>
    <w:rsid w:val="00791970"/>
    <w:rsid w:val="00791EB0"/>
    <w:rsid w:val="00792064"/>
    <w:rsid w:val="00792C92"/>
    <w:rsid w:val="0079363C"/>
    <w:rsid w:val="00793BA3"/>
    <w:rsid w:val="00794664"/>
    <w:rsid w:val="0079486C"/>
    <w:rsid w:val="00794A42"/>
    <w:rsid w:val="007968FB"/>
    <w:rsid w:val="00796D92"/>
    <w:rsid w:val="007A0023"/>
    <w:rsid w:val="007A0276"/>
    <w:rsid w:val="007A08FF"/>
    <w:rsid w:val="007A0F1E"/>
    <w:rsid w:val="007A1182"/>
    <w:rsid w:val="007A31B5"/>
    <w:rsid w:val="007A3DC2"/>
    <w:rsid w:val="007A418D"/>
    <w:rsid w:val="007A45F8"/>
    <w:rsid w:val="007A5CDD"/>
    <w:rsid w:val="007A5CEF"/>
    <w:rsid w:val="007A6587"/>
    <w:rsid w:val="007A6801"/>
    <w:rsid w:val="007A780E"/>
    <w:rsid w:val="007A7BC8"/>
    <w:rsid w:val="007B0261"/>
    <w:rsid w:val="007B1B42"/>
    <w:rsid w:val="007B1C12"/>
    <w:rsid w:val="007B1E21"/>
    <w:rsid w:val="007B1EF2"/>
    <w:rsid w:val="007B2F25"/>
    <w:rsid w:val="007B2FAC"/>
    <w:rsid w:val="007B3364"/>
    <w:rsid w:val="007B36E3"/>
    <w:rsid w:val="007B4217"/>
    <w:rsid w:val="007B45EE"/>
    <w:rsid w:val="007B4E65"/>
    <w:rsid w:val="007B5209"/>
    <w:rsid w:val="007B61F6"/>
    <w:rsid w:val="007B6231"/>
    <w:rsid w:val="007B6C6C"/>
    <w:rsid w:val="007B6D68"/>
    <w:rsid w:val="007B78DC"/>
    <w:rsid w:val="007B7F05"/>
    <w:rsid w:val="007C068C"/>
    <w:rsid w:val="007C09B8"/>
    <w:rsid w:val="007C11E3"/>
    <w:rsid w:val="007C2AA9"/>
    <w:rsid w:val="007C2FAC"/>
    <w:rsid w:val="007C3244"/>
    <w:rsid w:val="007C3A22"/>
    <w:rsid w:val="007C3CA1"/>
    <w:rsid w:val="007C4701"/>
    <w:rsid w:val="007C483A"/>
    <w:rsid w:val="007C667F"/>
    <w:rsid w:val="007C6A47"/>
    <w:rsid w:val="007D01A7"/>
    <w:rsid w:val="007D040B"/>
    <w:rsid w:val="007D0414"/>
    <w:rsid w:val="007D062D"/>
    <w:rsid w:val="007D0644"/>
    <w:rsid w:val="007D117C"/>
    <w:rsid w:val="007D1208"/>
    <w:rsid w:val="007D2DBC"/>
    <w:rsid w:val="007D2FDA"/>
    <w:rsid w:val="007D316C"/>
    <w:rsid w:val="007D3228"/>
    <w:rsid w:val="007D64EE"/>
    <w:rsid w:val="007D71AA"/>
    <w:rsid w:val="007D7C2D"/>
    <w:rsid w:val="007E237F"/>
    <w:rsid w:val="007E241C"/>
    <w:rsid w:val="007E256E"/>
    <w:rsid w:val="007E32DF"/>
    <w:rsid w:val="007E34AB"/>
    <w:rsid w:val="007E3A24"/>
    <w:rsid w:val="007E7B37"/>
    <w:rsid w:val="007E7C29"/>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0046"/>
    <w:rsid w:val="0080041C"/>
    <w:rsid w:val="008013EC"/>
    <w:rsid w:val="00801DA0"/>
    <w:rsid w:val="00802012"/>
    <w:rsid w:val="00802FB0"/>
    <w:rsid w:val="00803ED7"/>
    <w:rsid w:val="008045C8"/>
    <w:rsid w:val="00805036"/>
    <w:rsid w:val="00805F9B"/>
    <w:rsid w:val="00806324"/>
    <w:rsid w:val="008069EB"/>
    <w:rsid w:val="0080743A"/>
    <w:rsid w:val="008076A7"/>
    <w:rsid w:val="00810AF7"/>
    <w:rsid w:val="00810DB2"/>
    <w:rsid w:val="00811483"/>
    <w:rsid w:val="008118B5"/>
    <w:rsid w:val="00811C01"/>
    <w:rsid w:val="008123A3"/>
    <w:rsid w:val="008138ED"/>
    <w:rsid w:val="00813A8D"/>
    <w:rsid w:val="00813D19"/>
    <w:rsid w:val="00814B9B"/>
    <w:rsid w:val="00814DA6"/>
    <w:rsid w:val="008155B2"/>
    <w:rsid w:val="00815C2A"/>
    <w:rsid w:val="00815FD8"/>
    <w:rsid w:val="00816064"/>
    <w:rsid w:val="0081647A"/>
    <w:rsid w:val="008165AD"/>
    <w:rsid w:val="008171A2"/>
    <w:rsid w:val="0081794B"/>
    <w:rsid w:val="00817AF4"/>
    <w:rsid w:val="008204A8"/>
    <w:rsid w:val="00820DAB"/>
    <w:rsid w:val="00821A5D"/>
    <w:rsid w:val="00821ED8"/>
    <w:rsid w:val="00822107"/>
    <w:rsid w:val="0082237D"/>
    <w:rsid w:val="008240FF"/>
    <w:rsid w:val="00825028"/>
    <w:rsid w:val="008252CA"/>
    <w:rsid w:val="00826A8F"/>
    <w:rsid w:val="00830054"/>
    <w:rsid w:val="00830354"/>
    <w:rsid w:val="0083294D"/>
    <w:rsid w:val="0083299B"/>
    <w:rsid w:val="00834E10"/>
    <w:rsid w:val="008354EF"/>
    <w:rsid w:val="00835AF1"/>
    <w:rsid w:val="00835B19"/>
    <w:rsid w:val="00835D6B"/>
    <w:rsid w:val="008361E8"/>
    <w:rsid w:val="008367A9"/>
    <w:rsid w:val="00836A65"/>
    <w:rsid w:val="00836DD4"/>
    <w:rsid w:val="00836F93"/>
    <w:rsid w:val="008373B7"/>
    <w:rsid w:val="008379E2"/>
    <w:rsid w:val="00837B5F"/>
    <w:rsid w:val="008415BD"/>
    <w:rsid w:val="008416E5"/>
    <w:rsid w:val="00841F5E"/>
    <w:rsid w:val="008420A4"/>
    <w:rsid w:val="008421EE"/>
    <w:rsid w:val="00844E80"/>
    <w:rsid w:val="008460BC"/>
    <w:rsid w:val="00846739"/>
    <w:rsid w:val="008469A2"/>
    <w:rsid w:val="00846C9F"/>
    <w:rsid w:val="00847993"/>
    <w:rsid w:val="00850130"/>
    <w:rsid w:val="008501CD"/>
    <w:rsid w:val="00850768"/>
    <w:rsid w:val="00850941"/>
    <w:rsid w:val="0085131F"/>
    <w:rsid w:val="00851D6E"/>
    <w:rsid w:val="00852B6A"/>
    <w:rsid w:val="00852E17"/>
    <w:rsid w:val="0085306B"/>
    <w:rsid w:val="00853AF5"/>
    <w:rsid w:val="00854950"/>
    <w:rsid w:val="00855D2C"/>
    <w:rsid w:val="00855D60"/>
    <w:rsid w:val="00856D1B"/>
    <w:rsid w:val="00860200"/>
    <w:rsid w:val="008608FD"/>
    <w:rsid w:val="0086178A"/>
    <w:rsid w:val="00862A60"/>
    <w:rsid w:val="00862F17"/>
    <w:rsid w:val="00862FB3"/>
    <w:rsid w:val="008630F2"/>
    <w:rsid w:val="008630FC"/>
    <w:rsid w:val="00863C9C"/>
    <w:rsid w:val="008653D6"/>
    <w:rsid w:val="00866191"/>
    <w:rsid w:val="0086662F"/>
    <w:rsid w:val="00866657"/>
    <w:rsid w:val="008669E2"/>
    <w:rsid w:val="00866E3A"/>
    <w:rsid w:val="00866F21"/>
    <w:rsid w:val="00867D1F"/>
    <w:rsid w:val="00870638"/>
    <w:rsid w:val="008716EF"/>
    <w:rsid w:val="00872158"/>
    <w:rsid w:val="008734CC"/>
    <w:rsid w:val="00873CDD"/>
    <w:rsid w:val="00873DAF"/>
    <w:rsid w:val="008747E4"/>
    <w:rsid w:val="0087499E"/>
    <w:rsid w:val="00875117"/>
    <w:rsid w:val="008765A7"/>
    <w:rsid w:val="008765E9"/>
    <w:rsid w:val="00876AF3"/>
    <w:rsid w:val="00876BFF"/>
    <w:rsid w:val="00876EEF"/>
    <w:rsid w:val="0087702A"/>
    <w:rsid w:val="008776DE"/>
    <w:rsid w:val="00880A54"/>
    <w:rsid w:val="00880BAB"/>
    <w:rsid w:val="00880C9F"/>
    <w:rsid w:val="00881F12"/>
    <w:rsid w:val="00881F17"/>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87F3D"/>
    <w:rsid w:val="008908DB"/>
    <w:rsid w:val="0089131C"/>
    <w:rsid w:val="00891483"/>
    <w:rsid w:val="008915CB"/>
    <w:rsid w:val="008919E9"/>
    <w:rsid w:val="00892E28"/>
    <w:rsid w:val="00892E36"/>
    <w:rsid w:val="0089323D"/>
    <w:rsid w:val="00893E68"/>
    <w:rsid w:val="008945D0"/>
    <w:rsid w:val="00897201"/>
    <w:rsid w:val="0089743A"/>
    <w:rsid w:val="0089762A"/>
    <w:rsid w:val="00897D51"/>
    <w:rsid w:val="008A065C"/>
    <w:rsid w:val="008A06C4"/>
    <w:rsid w:val="008A074D"/>
    <w:rsid w:val="008A0C8E"/>
    <w:rsid w:val="008A18DB"/>
    <w:rsid w:val="008A1E19"/>
    <w:rsid w:val="008A1F33"/>
    <w:rsid w:val="008A1FC9"/>
    <w:rsid w:val="008A2883"/>
    <w:rsid w:val="008A3723"/>
    <w:rsid w:val="008A3D00"/>
    <w:rsid w:val="008A3E9D"/>
    <w:rsid w:val="008A4955"/>
    <w:rsid w:val="008A5D36"/>
    <w:rsid w:val="008A61D9"/>
    <w:rsid w:val="008A667B"/>
    <w:rsid w:val="008A6EBB"/>
    <w:rsid w:val="008A707F"/>
    <w:rsid w:val="008A71CE"/>
    <w:rsid w:val="008B0107"/>
    <w:rsid w:val="008B0D1B"/>
    <w:rsid w:val="008B0DA3"/>
    <w:rsid w:val="008B22A1"/>
    <w:rsid w:val="008B22C9"/>
    <w:rsid w:val="008B396B"/>
    <w:rsid w:val="008B4ADA"/>
    <w:rsid w:val="008B50B4"/>
    <w:rsid w:val="008B596D"/>
    <w:rsid w:val="008B5AC8"/>
    <w:rsid w:val="008B638F"/>
    <w:rsid w:val="008B67B9"/>
    <w:rsid w:val="008B6A4B"/>
    <w:rsid w:val="008B7849"/>
    <w:rsid w:val="008B7A39"/>
    <w:rsid w:val="008B7C2F"/>
    <w:rsid w:val="008B7E88"/>
    <w:rsid w:val="008C0210"/>
    <w:rsid w:val="008C0AA8"/>
    <w:rsid w:val="008C25CB"/>
    <w:rsid w:val="008C2634"/>
    <w:rsid w:val="008C272C"/>
    <w:rsid w:val="008C2733"/>
    <w:rsid w:val="008C2965"/>
    <w:rsid w:val="008C327A"/>
    <w:rsid w:val="008C3B72"/>
    <w:rsid w:val="008C3C52"/>
    <w:rsid w:val="008C3E82"/>
    <w:rsid w:val="008C43A9"/>
    <w:rsid w:val="008C498B"/>
    <w:rsid w:val="008C49B0"/>
    <w:rsid w:val="008C4B9F"/>
    <w:rsid w:val="008C55C7"/>
    <w:rsid w:val="008C5DA8"/>
    <w:rsid w:val="008C69BD"/>
    <w:rsid w:val="008C73C1"/>
    <w:rsid w:val="008C7539"/>
    <w:rsid w:val="008C770E"/>
    <w:rsid w:val="008C7D16"/>
    <w:rsid w:val="008C7D5A"/>
    <w:rsid w:val="008C7F25"/>
    <w:rsid w:val="008D01C8"/>
    <w:rsid w:val="008D1CBE"/>
    <w:rsid w:val="008D29A4"/>
    <w:rsid w:val="008D29C8"/>
    <w:rsid w:val="008D29E5"/>
    <w:rsid w:val="008D2C10"/>
    <w:rsid w:val="008D311E"/>
    <w:rsid w:val="008D378E"/>
    <w:rsid w:val="008D3EAB"/>
    <w:rsid w:val="008D43EE"/>
    <w:rsid w:val="008D4B18"/>
    <w:rsid w:val="008D4D9F"/>
    <w:rsid w:val="008D5456"/>
    <w:rsid w:val="008D57F6"/>
    <w:rsid w:val="008D62C2"/>
    <w:rsid w:val="008D67F5"/>
    <w:rsid w:val="008D7260"/>
    <w:rsid w:val="008D7697"/>
    <w:rsid w:val="008D774D"/>
    <w:rsid w:val="008D7A7E"/>
    <w:rsid w:val="008D7C3E"/>
    <w:rsid w:val="008E31B1"/>
    <w:rsid w:val="008E386B"/>
    <w:rsid w:val="008E4A1A"/>
    <w:rsid w:val="008E5D98"/>
    <w:rsid w:val="008E6283"/>
    <w:rsid w:val="008F0519"/>
    <w:rsid w:val="008F0AD7"/>
    <w:rsid w:val="008F0CA2"/>
    <w:rsid w:val="008F10A5"/>
    <w:rsid w:val="008F24E0"/>
    <w:rsid w:val="008F30A9"/>
    <w:rsid w:val="008F30E1"/>
    <w:rsid w:val="008F30F0"/>
    <w:rsid w:val="008F3C70"/>
    <w:rsid w:val="008F45F7"/>
    <w:rsid w:val="008F4975"/>
    <w:rsid w:val="008F54E5"/>
    <w:rsid w:val="008F5719"/>
    <w:rsid w:val="008F5B53"/>
    <w:rsid w:val="008F6B6C"/>
    <w:rsid w:val="008F7293"/>
    <w:rsid w:val="008F733D"/>
    <w:rsid w:val="008F7859"/>
    <w:rsid w:val="009003F2"/>
    <w:rsid w:val="0090068F"/>
    <w:rsid w:val="009007AD"/>
    <w:rsid w:val="00900B03"/>
    <w:rsid w:val="00900F0F"/>
    <w:rsid w:val="0090112C"/>
    <w:rsid w:val="009018BE"/>
    <w:rsid w:val="00901C6F"/>
    <w:rsid w:val="00904D91"/>
    <w:rsid w:val="00905A0A"/>
    <w:rsid w:val="00906178"/>
    <w:rsid w:val="00906980"/>
    <w:rsid w:val="00907C7A"/>
    <w:rsid w:val="00910B5D"/>
    <w:rsid w:val="00911409"/>
    <w:rsid w:val="00913747"/>
    <w:rsid w:val="00914458"/>
    <w:rsid w:val="00914853"/>
    <w:rsid w:val="0091665C"/>
    <w:rsid w:val="00916670"/>
    <w:rsid w:val="00916B13"/>
    <w:rsid w:val="0091732C"/>
    <w:rsid w:val="0091778A"/>
    <w:rsid w:val="009200BD"/>
    <w:rsid w:val="00921D3D"/>
    <w:rsid w:val="00922546"/>
    <w:rsid w:val="009229A7"/>
    <w:rsid w:val="00923E29"/>
    <w:rsid w:val="009245A2"/>
    <w:rsid w:val="0092585D"/>
    <w:rsid w:val="00925DA0"/>
    <w:rsid w:val="0092705D"/>
    <w:rsid w:val="00927438"/>
    <w:rsid w:val="0093135D"/>
    <w:rsid w:val="00931562"/>
    <w:rsid w:val="00931F84"/>
    <w:rsid w:val="00932FCD"/>
    <w:rsid w:val="00935CA1"/>
    <w:rsid w:val="0093738A"/>
    <w:rsid w:val="00937965"/>
    <w:rsid w:val="009402BB"/>
    <w:rsid w:val="009406D6"/>
    <w:rsid w:val="00941A85"/>
    <w:rsid w:val="00941D34"/>
    <w:rsid w:val="009421E7"/>
    <w:rsid w:val="009424B5"/>
    <w:rsid w:val="00943161"/>
    <w:rsid w:val="009433CF"/>
    <w:rsid w:val="00943E25"/>
    <w:rsid w:val="0094641E"/>
    <w:rsid w:val="00946A26"/>
    <w:rsid w:val="00947400"/>
    <w:rsid w:val="00947AD7"/>
    <w:rsid w:val="009509D1"/>
    <w:rsid w:val="009515D5"/>
    <w:rsid w:val="009515ED"/>
    <w:rsid w:val="0095167A"/>
    <w:rsid w:val="009519A0"/>
    <w:rsid w:val="009527A5"/>
    <w:rsid w:val="00952C42"/>
    <w:rsid w:val="00952F4A"/>
    <w:rsid w:val="00953022"/>
    <w:rsid w:val="0095363D"/>
    <w:rsid w:val="009536BE"/>
    <w:rsid w:val="00954A28"/>
    <w:rsid w:val="00954E5A"/>
    <w:rsid w:val="009551A1"/>
    <w:rsid w:val="009560FD"/>
    <w:rsid w:val="00956553"/>
    <w:rsid w:val="00957502"/>
    <w:rsid w:val="009578DE"/>
    <w:rsid w:val="00957C3A"/>
    <w:rsid w:val="009609B7"/>
    <w:rsid w:val="00960A88"/>
    <w:rsid w:val="00961393"/>
    <w:rsid w:val="00961975"/>
    <w:rsid w:val="009623E1"/>
    <w:rsid w:val="009626F8"/>
    <w:rsid w:val="0096406B"/>
    <w:rsid w:val="0096422F"/>
    <w:rsid w:val="00964D14"/>
    <w:rsid w:val="0096556A"/>
    <w:rsid w:val="009656FE"/>
    <w:rsid w:val="00965C9F"/>
    <w:rsid w:val="0096617C"/>
    <w:rsid w:val="00970A98"/>
    <w:rsid w:val="00971FFC"/>
    <w:rsid w:val="009734C8"/>
    <w:rsid w:val="00973730"/>
    <w:rsid w:val="00973C9D"/>
    <w:rsid w:val="0097693C"/>
    <w:rsid w:val="00977A18"/>
    <w:rsid w:val="00977F05"/>
    <w:rsid w:val="0098090F"/>
    <w:rsid w:val="00981811"/>
    <w:rsid w:val="00982177"/>
    <w:rsid w:val="00983949"/>
    <w:rsid w:val="009843B2"/>
    <w:rsid w:val="009847A1"/>
    <w:rsid w:val="00986572"/>
    <w:rsid w:val="00986D06"/>
    <w:rsid w:val="00986D29"/>
    <w:rsid w:val="00990207"/>
    <w:rsid w:val="00990CDD"/>
    <w:rsid w:val="00992062"/>
    <w:rsid w:val="0099369C"/>
    <w:rsid w:val="00993F83"/>
    <w:rsid w:val="0099467E"/>
    <w:rsid w:val="00994810"/>
    <w:rsid w:val="00994BEA"/>
    <w:rsid w:val="00995E7C"/>
    <w:rsid w:val="00995F26"/>
    <w:rsid w:val="00996151"/>
    <w:rsid w:val="0099718D"/>
    <w:rsid w:val="00997E99"/>
    <w:rsid w:val="009A01C6"/>
    <w:rsid w:val="009A14B3"/>
    <w:rsid w:val="009A1BF6"/>
    <w:rsid w:val="009A3F8D"/>
    <w:rsid w:val="009A5BBE"/>
    <w:rsid w:val="009A616B"/>
    <w:rsid w:val="009A7D20"/>
    <w:rsid w:val="009B03B8"/>
    <w:rsid w:val="009B05E2"/>
    <w:rsid w:val="009B06E0"/>
    <w:rsid w:val="009B0D33"/>
    <w:rsid w:val="009B1C76"/>
    <w:rsid w:val="009B2171"/>
    <w:rsid w:val="009B2A39"/>
    <w:rsid w:val="009B3777"/>
    <w:rsid w:val="009B6126"/>
    <w:rsid w:val="009C0209"/>
    <w:rsid w:val="009C0697"/>
    <w:rsid w:val="009C08D3"/>
    <w:rsid w:val="009C0AA6"/>
    <w:rsid w:val="009C1EC8"/>
    <w:rsid w:val="009C20C9"/>
    <w:rsid w:val="009C24DA"/>
    <w:rsid w:val="009C28EC"/>
    <w:rsid w:val="009C34F3"/>
    <w:rsid w:val="009C4BB9"/>
    <w:rsid w:val="009C4BE4"/>
    <w:rsid w:val="009C5104"/>
    <w:rsid w:val="009C6871"/>
    <w:rsid w:val="009C6F29"/>
    <w:rsid w:val="009C7F94"/>
    <w:rsid w:val="009D0C78"/>
    <w:rsid w:val="009D10E7"/>
    <w:rsid w:val="009D11EF"/>
    <w:rsid w:val="009D18FA"/>
    <w:rsid w:val="009D1D80"/>
    <w:rsid w:val="009D2D55"/>
    <w:rsid w:val="009D3600"/>
    <w:rsid w:val="009D3B89"/>
    <w:rsid w:val="009D4221"/>
    <w:rsid w:val="009D43C5"/>
    <w:rsid w:val="009D4805"/>
    <w:rsid w:val="009D4E86"/>
    <w:rsid w:val="009D54AF"/>
    <w:rsid w:val="009D57E2"/>
    <w:rsid w:val="009D586B"/>
    <w:rsid w:val="009D595B"/>
    <w:rsid w:val="009D6419"/>
    <w:rsid w:val="009E0AD1"/>
    <w:rsid w:val="009E1815"/>
    <w:rsid w:val="009E2402"/>
    <w:rsid w:val="009E2744"/>
    <w:rsid w:val="009E2ECE"/>
    <w:rsid w:val="009E3497"/>
    <w:rsid w:val="009E3638"/>
    <w:rsid w:val="009E4309"/>
    <w:rsid w:val="009E43DD"/>
    <w:rsid w:val="009E4B6C"/>
    <w:rsid w:val="009E4BBF"/>
    <w:rsid w:val="009E4BD1"/>
    <w:rsid w:val="009E4C4D"/>
    <w:rsid w:val="009E6334"/>
    <w:rsid w:val="009E67EF"/>
    <w:rsid w:val="009E6A7C"/>
    <w:rsid w:val="009E72AE"/>
    <w:rsid w:val="009E77CF"/>
    <w:rsid w:val="009E79B8"/>
    <w:rsid w:val="009E7E0C"/>
    <w:rsid w:val="009F108F"/>
    <w:rsid w:val="009F16ED"/>
    <w:rsid w:val="009F17E2"/>
    <w:rsid w:val="009F22F4"/>
    <w:rsid w:val="009F291C"/>
    <w:rsid w:val="009F354E"/>
    <w:rsid w:val="009F437F"/>
    <w:rsid w:val="009F521D"/>
    <w:rsid w:val="009F52AD"/>
    <w:rsid w:val="009F636F"/>
    <w:rsid w:val="009F6794"/>
    <w:rsid w:val="009F6943"/>
    <w:rsid w:val="009F7408"/>
    <w:rsid w:val="009F7B74"/>
    <w:rsid w:val="009F7F09"/>
    <w:rsid w:val="00A00D04"/>
    <w:rsid w:val="00A00FA9"/>
    <w:rsid w:val="00A01684"/>
    <w:rsid w:val="00A01BDA"/>
    <w:rsid w:val="00A0243D"/>
    <w:rsid w:val="00A02524"/>
    <w:rsid w:val="00A0265B"/>
    <w:rsid w:val="00A02948"/>
    <w:rsid w:val="00A02B55"/>
    <w:rsid w:val="00A03F32"/>
    <w:rsid w:val="00A058CA"/>
    <w:rsid w:val="00A0608C"/>
    <w:rsid w:val="00A0636E"/>
    <w:rsid w:val="00A06569"/>
    <w:rsid w:val="00A06894"/>
    <w:rsid w:val="00A07068"/>
    <w:rsid w:val="00A07083"/>
    <w:rsid w:val="00A0716F"/>
    <w:rsid w:val="00A071E7"/>
    <w:rsid w:val="00A0729A"/>
    <w:rsid w:val="00A07870"/>
    <w:rsid w:val="00A07C78"/>
    <w:rsid w:val="00A104FE"/>
    <w:rsid w:val="00A10693"/>
    <w:rsid w:val="00A1186A"/>
    <w:rsid w:val="00A11BBC"/>
    <w:rsid w:val="00A11E14"/>
    <w:rsid w:val="00A11FA9"/>
    <w:rsid w:val="00A12057"/>
    <w:rsid w:val="00A124B5"/>
    <w:rsid w:val="00A12694"/>
    <w:rsid w:val="00A12ED0"/>
    <w:rsid w:val="00A15118"/>
    <w:rsid w:val="00A162F8"/>
    <w:rsid w:val="00A205F7"/>
    <w:rsid w:val="00A2120D"/>
    <w:rsid w:val="00A2267F"/>
    <w:rsid w:val="00A23BF9"/>
    <w:rsid w:val="00A23D04"/>
    <w:rsid w:val="00A2452E"/>
    <w:rsid w:val="00A245ED"/>
    <w:rsid w:val="00A246F4"/>
    <w:rsid w:val="00A24E41"/>
    <w:rsid w:val="00A251EB"/>
    <w:rsid w:val="00A2597C"/>
    <w:rsid w:val="00A25DFC"/>
    <w:rsid w:val="00A25E73"/>
    <w:rsid w:val="00A25FA7"/>
    <w:rsid w:val="00A2635A"/>
    <w:rsid w:val="00A277FF"/>
    <w:rsid w:val="00A30C44"/>
    <w:rsid w:val="00A30D4D"/>
    <w:rsid w:val="00A31267"/>
    <w:rsid w:val="00A323BC"/>
    <w:rsid w:val="00A329CA"/>
    <w:rsid w:val="00A32AD2"/>
    <w:rsid w:val="00A335A4"/>
    <w:rsid w:val="00A336A0"/>
    <w:rsid w:val="00A342A7"/>
    <w:rsid w:val="00A3489C"/>
    <w:rsid w:val="00A3543A"/>
    <w:rsid w:val="00A36BD8"/>
    <w:rsid w:val="00A377A1"/>
    <w:rsid w:val="00A3780D"/>
    <w:rsid w:val="00A3789F"/>
    <w:rsid w:val="00A37FDC"/>
    <w:rsid w:val="00A403C9"/>
    <w:rsid w:val="00A41B63"/>
    <w:rsid w:val="00A420DA"/>
    <w:rsid w:val="00A420FA"/>
    <w:rsid w:val="00A42AC0"/>
    <w:rsid w:val="00A449FB"/>
    <w:rsid w:val="00A44DFF"/>
    <w:rsid w:val="00A453B6"/>
    <w:rsid w:val="00A45FB0"/>
    <w:rsid w:val="00A46054"/>
    <w:rsid w:val="00A46204"/>
    <w:rsid w:val="00A470C4"/>
    <w:rsid w:val="00A47288"/>
    <w:rsid w:val="00A479BB"/>
    <w:rsid w:val="00A50059"/>
    <w:rsid w:val="00A512FC"/>
    <w:rsid w:val="00A51CDB"/>
    <w:rsid w:val="00A520E0"/>
    <w:rsid w:val="00A522B9"/>
    <w:rsid w:val="00A52521"/>
    <w:rsid w:val="00A52593"/>
    <w:rsid w:val="00A52A1D"/>
    <w:rsid w:val="00A53229"/>
    <w:rsid w:val="00A53482"/>
    <w:rsid w:val="00A537EF"/>
    <w:rsid w:val="00A53BB9"/>
    <w:rsid w:val="00A53D0E"/>
    <w:rsid w:val="00A53F1A"/>
    <w:rsid w:val="00A548F9"/>
    <w:rsid w:val="00A5498B"/>
    <w:rsid w:val="00A55724"/>
    <w:rsid w:val="00A55906"/>
    <w:rsid w:val="00A55F06"/>
    <w:rsid w:val="00A55FC4"/>
    <w:rsid w:val="00A56100"/>
    <w:rsid w:val="00A57317"/>
    <w:rsid w:val="00A60F92"/>
    <w:rsid w:val="00A61454"/>
    <w:rsid w:val="00A61532"/>
    <w:rsid w:val="00A6203D"/>
    <w:rsid w:val="00A62631"/>
    <w:rsid w:val="00A62F7E"/>
    <w:rsid w:val="00A6316F"/>
    <w:rsid w:val="00A63768"/>
    <w:rsid w:val="00A637C5"/>
    <w:rsid w:val="00A63F5D"/>
    <w:rsid w:val="00A6460E"/>
    <w:rsid w:val="00A65FF2"/>
    <w:rsid w:val="00A67A19"/>
    <w:rsid w:val="00A67D97"/>
    <w:rsid w:val="00A70D74"/>
    <w:rsid w:val="00A7162E"/>
    <w:rsid w:val="00A72D46"/>
    <w:rsid w:val="00A7481D"/>
    <w:rsid w:val="00A749B9"/>
    <w:rsid w:val="00A74EDB"/>
    <w:rsid w:val="00A778C1"/>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6DA4"/>
    <w:rsid w:val="00A87CC5"/>
    <w:rsid w:val="00A9121C"/>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2F2E"/>
    <w:rsid w:val="00AA3DD7"/>
    <w:rsid w:val="00AA3F05"/>
    <w:rsid w:val="00AA538E"/>
    <w:rsid w:val="00AA5D7E"/>
    <w:rsid w:val="00AA7015"/>
    <w:rsid w:val="00AB100B"/>
    <w:rsid w:val="00AB1B0D"/>
    <w:rsid w:val="00AB1B69"/>
    <w:rsid w:val="00AB2CF5"/>
    <w:rsid w:val="00AB4B6E"/>
    <w:rsid w:val="00AB6C98"/>
    <w:rsid w:val="00AC0E66"/>
    <w:rsid w:val="00AC1406"/>
    <w:rsid w:val="00AC2C4F"/>
    <w:rsid w:val="00AC317E"/>
    <w:rsid w:val="00AC3B0E"/>
    <w:rsid w:val="00AC44BC"/>
    <w:rsid w:val="00AC55EA"/>
    <w:rsid w:val="00AC5779"/>
    <w:rsid w:val="00AC5A93"/>
    <w:rsid w:val="00AC6DDB"/>
    <w:rsid w:val="00AC6FE0"/>
    <w:rsid w:val="00AC78C0"/>
    <w:rsid w:val="00AC7A00"/>
    <w:rsid w:val="00AD0FA2"/>
    <w:rsid w:val="00AD1B30"/>
    <w:rsid w:val="00AD25A8"/>
    <w:rsid w:val="00AD2B27"/>
    <w:rsid w:val="00AD3056"/>
    <w:rsid w:val="00AD32E9"/>
    <w:rsid w:val="00AD3348"/>
    <w:rsid w:val="00AD3A60"/>
    <w:rsid w:val="00AD493C"/>
    <w:rsid w:val="00AD49A7"/>
    <w:rsid w:val="00AD4DBA"/>
    <w:rsid w:val="00AD5484"/>
    <w:rsid w:val="00AD60F9"/>
    <w:rsid w:val="00AD646A"/>
    <w:rsid w:val="00AD715C"/>
    <w:rsid w:val="00AD732D"/>
    <w:rsid w:val="00AE030D"/>
    <w:rsid w:val="00AE0F10"/>
    <w:rsid w:val="00AE1FE8"/>
    <w:rsid w:val="00AE26DF"/>
    <w:rsid w:val="00AE2778"/>
    <w:rsid w:val="00AE3208"/>
    <w:rsid w:val="00AE49B9"/>
    <w:rsid w:val="00AE5820"/>
    <w:rsid w:val="00AE5B1D"/>
    <w:rsid w:val="00AE5CFB"/>
    <w:rsid w:val="00AE62E2"/>
    <w:rsid w:val="00AE7832"/>
    <w:rsid w:val="00AF103A"/>
    <w:rsid w:val="00AF1BD3"/>
    <w:rsid w:val="00AF20D9"/>
    <w:rsid w:val="00AF3E9B"/>
    <w:rsid w:val="00AF3EEE"/>
    <w:rsid w:val="00AF56B9"/>
    <w:rsid w:val="00AF57BC"/>
    <w:rsid w:val="00AF6208"/>
    <w:rsid w:val="00AF6462"/>
    <w:rsid w:val="00B00440"/>
    <w:rsid w:val="00B00E1D"/>
    <w:rsid w:val="00B01D8D"/>
    <w:rsid w:val="00B02596"/>
    <w:rsid w:val="00B02A77"/>
    <w:rsid w:val="00B032EF"/>
    <w:rsid w:val="00B05402"/>
    <w:rsid w:val="00B0556A"/>
    <w:rsid w:val="00B06297"/>
    <w:rsid w:val="00B06ADB"/>
    <w:rsid w:val="00B07710"/>
    <w:rsid w:val="00B106EC"/>
    <w:rsid w:val="00B1136E"/>
    <w:rsid w:val="00B11E21"/>
    <w:rsid w:val="00B1227C"/>
    <w:rsid w:val="00B132F8"/>
    <w:rsid w:val="00B1354B"/>
    <w:rsid w:val="00B13FE2"/>
    <w:rsid w:val="00B1460F"/>
    <w:rsid w:val="00B14EBA"/>
    <w:rsid w:val="00B15266"/>
    <w:rsid w:val="00B155C4"/>
    <w:rsid w:val="00B1579F"/>
    <w:rsid w:val="00B1646A"/>
    <w:rsid w:val="00B16A1E"/>
    <w:rsid w:val="00B16C07"/>
    <w:rsid w:val="00B16CDC"/>
    <w:rsid w:val="00B17A98"/>
    <w:rsid w:val="00B17E2F"/>
    <w:rsid w:val="00B21572"/>
    <w:rsid w:val="00B21DE9"/>
    <w:rsid w:val="00B22A12"/>
    <w:rsid w:val="00B22DCC"/>
    <w:rsid w:val="00B2305B"/>
    <w:rsid w:val="00B230FC"/>
    <w:rsid w:val="00B235F8"/>
    <w:rsid w:val="00B23FB4"/>
    <w:rsid w:val="00B24B29"/>
    <w:rsid w:val="00B25F4A"/>
    <w:rsid w:val="00B261B6"/>
    <w:rsid w:val="00B26516"/>
    <w:rsid w:val="00B26F46"/>
    <w:rsid w:val="00B27BBF"/>
    <w:rsid w:val="00B313C8"/>
    <w:rsid w:val="00B31FC1"/>
    <w:rsid w:val="00B32EFE"/>
    <w:rsid w:val="00B33AC0"/>
    <w:rsid w:val="00B34319"/>
    <w:rsid w:val="00B3504C"/>
    <w:rsid w:val="00B3521D"/>
    <w:rsid w:val="00B364F8"/>
    <w:rsid w:val="00B36A17"/>
    <w:rsid w:val="00B37770"/>
    <w:rsid w:val="00B37B92"/>
    <w:rsid w:val="00B37C46"/>
    <w:rsid w:val="00B41047"/>
    <w:rsid w:val="00B413B8"/>
    <w:rsid w:val="00B4175D"/>
    <w:rsid w:val="00B41AC5"/>
    <w:rsid w:val="00B41EB8"/>
    <w:rsid w:val="00B41FDC"/>
    <w:rsid w:val="00B42707"/>
    <w:rsid w:val="00B42999"/>
    <w:rsid w:val="00B429C8"/>
    <w:rsid w:val="00B42E63"/>
    <w:rsid w:val="00B43827"/>
    <w:rsid w:val="00B43A65"/>
    <w:rsid w:val="00B4487E"/>
    <w:rsid w:val="00B44FB6"/>
    <w:rsid w:val="00B45AF8"/>
    <w:rsid w:val="00B46925"/>
    <w:rsid w:val="00B46F5C"/>
    <w:rsid w:val="00B4751E"/>
    <w:rsid w:val="00B47801"/>
    <w:rsid w:val="00B5055B"/>
    <w:rsid w:val="00B5104B"/>
    <w:rsid w:val="00B51779"/>
    <w:rsid w:val="00B52A34"/>
    <w:rsid w:val="00B52AD4"/>
    <w:rsid w:val="00B52D18"/>
    <w:rsid w:val="00B531C1"/>
    <w:rsid w:val="00B53476"/>
    <w:rsid w:val="00B536D2"/>
    <w:rsid w:val="00B546BD"/>
    <w:rsid w:val="00B548FF"/>
    <w:rsid w:val="00B54B33"/>
    <w:rsid w:val="00B5695A"/>
    <w:rsid w:val="00B56A81"/>
    <w:rsid w:val="00B56AE6"/>
    <w:rsid w:val="00B57261"/>
    <w:rsid w:val="00B578A8"/>
    <w:rsid w:val="00B57BC6"/>
    <w:rsid w:val="00B6072B"/>
    <w:rsid w:val="00B60FFD"/>
    <w:rsid w:val="00B627F1"/>
    <w:rsid w:val="00B6382A"/>
    <w:rsid w:val="00B64D3E"/>
    <w:rsid w:val="00B65544"/>
    <w:rsid w:val="00B6568D"/>
    <w:rsid w:val="00B669C1"/>
    <w:rsid w:val="00B6700E"/>
    <w:rsid w:val="00B67537"/>
    <w:rsid w:val="00B6753E"/>
    <w:rsid w:val="00B70054"/>
    <w:rsid w:val="00B70C9B"/>
    <w:rsid w:val="00B716F5"/>
    <w:rsid w:val="00B71A6B"/>
    <w:rsid w:val="00B71CAC"/>
    <w:rsid w:val="00B71DBB"/>
    <w:rsid w:val="00B726B8"/>
    <w:rsid w:val="00B727F8"/>
    <w:rsid w:val="00B72F52"/>
    <w:rsid w:val="00B73801"/>
    <w:rsid w:val="00B739FE"/>
    <w:rsid w:val="00B7415C"/>
    <w:rsid w:val="00B75A53"/>
    <w:rsid w:val="00B75BE1"/>
    <w:rsid w:val="00B761D2"/>
    <w:rsid w:val="00B80866"/>
    <w:rsid w:val="00B808AB"/>
    <w:rsid w:val="00B826F6"/>
    <w:rsid w:val="00B82EBA"/>
    <w:rsid w:val="00B830EC"/>
    <w:rsid w:val="00B83C55"/>
    <w:rsid w:val="00B84D9D"/>
    <w:rsid w:val="00B8506E"/>
    <w:rsid w:val="00B85D3B"/>
    <w:rsid w:val="00B85DAF"/>
    <w:rsid w:val="00B866D6"/>
    <w:rsid w:val="00B86BD3"/>
    <w:rsid w:val="00B86EF5"/>
    <w:rsid w:val="00B872C7"/>
    <w:rsid w:val="00B875B9"/>
    <w:rsid w:val="00B879B8"/>
    <w:rsid w:val="00B87C5A"/>
    <w:rsid w:val="00B9068B"/>
    <w:rsid w:val="00B90CF2"/>
    <w:rsid w:val="00B914BA"/>
    <w:rsid w:val="00B9271F"/>
    <w:rsid w:val="00B92A5C"/>
    <w:rsid w:val="00B92D0D"/>
    <w:rsid w:val="00B9303B"/>
    <w:rsid w:val="00B934BE"/>
    <w:rsid w:val="00B9355B"/>
    <w:rsid w:val="00B93B13"/>
    <w:rsid w:val="00B94416"/>
    <w:rsid w:val="00B94E58"/>
    <w:rsid w:val="00B959C4"/>
    <w:rsid w:val="00B95BAE"/>
    <w:rsid w:val="00B960F7"/>
    <w:rsid w:val="00B961BA"/>
    <w:rsid w:val="00B963AF"/>
    <w:rsid w:val="00B97AC6"/>
    <w:rsid w:val="00B97E0D"/>
    <w:rsid w:val="00BA00AC"/>
    <w:rsid w:val="00BA026C"/>
    <w:rsid w:val="00BA0567"/>
    <w:rsid w:val="00BA0D05"/>
    <w:rsid w:val="00BA0E89"/>
    <w:rsid w:val="00BA0FC4"/>
    <w:rsid w:val="00BA20CD"/>
    <w:rsid w:val="00BA29A1"/>
    <w:rsid w:val="00BA34FB"/>
    <w:rsid w:val="00BA3C03"/>
    <w:rsid w:val="00BA43CC"/>
    <w:rsid w:val="00BA776B"/>
    <w:rsid w:val="00BA787B"/>
    <w:rsid w:val="00BB1D98"/>
    <w:rsid w:val="00BB232F"/>
    <w:rsid w:val="00BB38C3"/>
    <w:rsid w:val="00BB3C18"/>
    <w:rsid w:val="00BB3D15"/>
    <w:rsid w:val="00BB3D7D"/>
    <w:rsid w:val="00BB428F"/>
    <w:rsid w:val="00BB474A"/>
    <w:rsid w:val="00BB4EDE"/>
    <w:rsid w:val="00BB57E5"/>
    <w:rsid w:val="00BB5954"/>
    <w:rsid w:val="00BB6217"/>
    <w:rsid w:val="00BB64BE"/>
    <w:rsid w:val="00BB691B"/>
    <w:rsid w:val="00BB6A2F"/>
    <w:rsid w:val="00BC043C"/>
    <w:rsid w:val="00BC0591"/>
    <w:rsid w:val="00BC0D9C"/>
    <w:rsid w:val="00BC2430"/>
    <w:rsid w:val="00BC35CE"/>
    <w:rsid w:val="00BC40C8"/>
    <w:rsid w:val="00BC4FB8"/>
    <w:rsid w:val="00BC577B"/>
    <w:rsid w:val="00BC7248"/>
    <w:rsid w:val="00BC724C"/>
    <w:rsid w:val="00BD045B"/>
    <w:rsid w:val="00BD04B7"/>
    <w:rsid w:val="00BD1325"/>
    <w:rsid w:val="00BD2403"/>
    <w:rsid w:val="00BD2542"/>
    <w:rsid w:val="00BD2F93"/>
    <w:rsid w:val="00BD33A5"/>
    <w:rsid w:val="00BD4857"/>
    <w:rsid w:val="00BD677B"/>
    <w:rsid w:val="00BD6C70"/>
    <w:rsid w:val="00BD783B"/>
    <w:rsid w:val="00BE14C5"/>
    <w:rsid w:val="00BE1B77"/>
    <w:rsid w:val="00BE2097"/>
    <w:rsid w:val="00BE20C6"/>
    <w:rsid w:val="00BE245E"/>
    <w:rsid w:val="00BE3A29"/>
    <w:rsid w:val="00BE4715"/>
    <w:rsid w:val="00BE473E"/>
    <w:rsid w:val="00BE564A"/>
    <w:rsid w:val="00BE57EE"/>
    <w:rsid w:val="00BE60DD"/>
    <w:rsid w:val="00BE65FE"/>
    <w:rsid w:val="00BE691E"/>
    <w:rsid w:val="00BE751E"/>
    <w:rsid w:val="00BE7CAD"/>
    <w:rsid w:val="00BF02C8"/>
    <w:rsid w:val="00BF088C"/>
    <w:rsid w:val="00BF3124"/>
    <w:rsid w:val="00BF3872"/>
    <w:rsid w:val="00BF5220"/>
    <w:rsid w:val="00BF56CF"/>
    <w:rsid w:val="00BF5740"/>
    <w:rsid w:val="00BF733F"/>
    <w:rsid w:val="00BF7658"/>
    <w:rsid w:val="00BF7673"/>
    <w:rsid w:val="00C004C7"/>
    <w:rsid w:val="00C00908"/>
    <w:rsid w:val="00C00A91"/>
    <w:rsid w:val="00C01667"/>
    <w:rsid w:val="00C0178B"/>
    <w:rsid w:val="00C02D26"/>
    <w:rsid w:val="00C03756"/>
    <w:rsid w:val="00C037D4"/>
    <w:rsid w:val="00C03A09"/>
    <w:rsid w:val="00C03AE6"/>
    <w:rsid w:val="00C0488A"/>
    <w:rsid w:val="00C04CF6"/>
    <w:rsid w:val="00C05CA6"/>
    <w:rsid w:val="00C05CCA"/>
    <w:rsid w:val="00C06D02"/>
    <w:rsid w:val="00C117E7"/>
    <w:rsid w:val="00C13177"/>
    <w:rsid w:val="00C13843"/>
    <w:rsid w:val="00C13ACE"/>
    <w:rsid w:val="00C14B08"/>
    <w:rsid w:val="00C15A86"/>
    <w:rsid w:val="00C15B37"/>
    <w:rsid w:val="00C16008"/>
    <w:rsid w:val="00C1672E"/>
    <w:rsid w:val="00C1755E"/>
    <w:rsid w:val="00C178D9"/>
    <w:rsid w:val="00C20420"/>
    <w:rsid w:val="00C209F6"/>
    <w:rsid w:val="00C21961"/>
    <w:rsid w:val="00C21B9F"/>
    <w:rsid w:val="00C21C4C"/>
    <w:rsid w:val="00C22616"/>
    <w:rsid w:val="00C2346F"/>
    <w:rsid w:val="00C2381D"/>
    <w:rsid w:val="00C23CBC"/>
    <w:rsid w:val="00C24BB6"/>
    <w:rsid w:val="00C2520E"/>
    <w:rsid w:val="00C27CB2"/>
    <w:rsid w:val="00C3125B"/>
    <w:rsid w:val="00C31BE2"/>
    <w:rsid w:val="00C322D3"/>
    <w:rsid w:val="00C32400"/>
    <w:rsid w:val="00C324C2"/>
    <w:rsid w:val="00C3293F"/>
    <w:rsid w:val="00C332EF"/>
    <w:rsid w:val="00C334BC"/>
    <w:rsid w:val="00C33D5E"/>
    <w:rsid w:val="00C3474D"/>
    <w:rsid w:val="00C35011"/>
    <w:rsid w:val="00C35896"/>
    <w:rsid w:val="00C361FF"/>
    <w:rsid w:val="00C36D7B"/>
    <w:rsid w:val="00C37261"/>
    <w:rsid w:val="00C37373"/>
    <w:rsid w:val="00C37636"/>
    <w:rsid w:val="00C40740"/>
    <w:rsid w:val="00C43031"/>
    <w:rsid w:val="00C43213"/>
    <w:rsid w:val="00C43AFB"/>
    <w:rsid w:val="00C44952"/>
    <w:rsid w:val="00C45C6D"/>
    <w:rsid w:val="00C47CB8"/>
    <w:rsid w:val="00C47DA5"/>
    <w:rsid w:val="00C50634"/>
    <w:rsid w:val="00C50B6C"/>
    <w:rsid w:val="00C51123"/>
    <w:rsid w:val="00C51B7A"/>
    <w:rsid w:val="00C52998"/>
    <w:rsid w:val="00C52E7F"/>
    <w:rsid w:val="00C53059"/>
    <w:rsid w:val="00C53A70"/>
    <w:rsid w:val="00C53F82"/>
    <w:rsid w:val="00C54250"/>
    <w:rsid w:val="00C54C02"/>
    <w:rsid w:val="00C55C1D"/>
    <w:rsid w:val="00C55DB7"/>
    <w:rsid w:val="00C5661B"/>
    <w:rsid w:val="00C60616"/>
    <w:rsid w:val="00C6083E"/>
    <w:rsid w:val="00C61BAE"/>
    <w:rsid w:val="00C6379E"/>
    <w:rsid w:val="00C63C96"/>
    <w:rsid w:val="00C643FD"/>
    <w:rsid w:val="00C654D6"/>
    <w:rsid w:val="00C658B5"/>
    <w:rsid w:val="00C65B24"/>
    <w:rsid w:val="00C66F73"/>
    <w:rsid w:val="00C70666"/>
    <w:rsid w:val="00C70954"/>
    <w:rsid w:val="00C70BE6"/>
    <w:rsid w:val="00C7166E"/>
    <w:rsid w:val="00C71BC6"/>
    <w:rsid w:val="00C72132"/>
    <w:rsid w:val="00C72E4A"/>
    <w:rsid w:val="00C732EB"/>
    <w:rsid w:val="00C75750"/>
    <w:rsid w:val="00C759ED"/>
    <w:rsid w:val="00C7630D"/>
    <w:rsid w:val="00C76A49"/>
    <w:rsid w:val="00C7792C"/>
    <w:rsid w:val="00C77B5E"/>
    <w:rsid w:val="00C80581"/>
    <w:rsid w:val="00C80D0C"/>
    <w:rsid w:val="00C8126C"/>
    <w:rsid w:val="00C8342B"/>
    <w:rsid w:val="00C84C21"/>
    <w:rsid w:val="00C8505F"/>
    <w:rsid w:val="00C850E2"/>
    <w:rsid w:val="00C85851"/>
    <w:rsid w:val="00C8599B"/>
    <w:rsid w:val="00C85B2D"/>
    <w:rsid w:val="00C86C61"/>
    <w:rsid w:val="00C86EF0"/>
    <w:rsid w:val="00C87872"/>
    <w:rsid w:val="00C87D35"/>
    <w:rsid w:val="00C87F27"/>
    <w:rsid w:val="00C87FCA"/>
    <w:rsid w:val="00C907DB"/>
    <w:rsid w:val="00C90D50"/>
    <w:rsid w:val="00C9135A"/>
    <w:rsid w:val="00C917BD"/>
    <w:rsid w:val="00C91FE3"/>
    <w:rsid w:val="00C92223"/>
    <w:rsid w:val="00C9274B"/>
    <w:rsid w:val="00C93249"/>
    <w:rsid w:val="00C93457"/>
    <w:rsid w:val="00C93940"/>
    <w:rsid w:val="00C93A86"/>
    <w:rsid w:val="00C94238"/>
    <w:rsid w:val="00C949B9"/>
    <w:rsid w:val="00C94C73"/>
    <w:rsid w:val="00C959B6"/>
    <w:rsid w:val="00C96540"/>
    <w:rsid w:val="00C97711"/>
    <w:rsid w:val="00C97871"/>
    <w:rsid w:val="00C97C3C"/>
    <w:rsid w:val="00CA0CCB"/>
    <w:rsid w:val="00CA1948"/>
    <w:rsid w:val="00CA1CD2"/>
    <w:rsid w:val="00CA1D96"/>
    <w:rsid w:val="00CA1DC5"/>
    <w:rsid w:val="00CA21DD"/>
    <w:rsid w:val="00CA2487"/>
    <w:rsid w:val="00CA27F3"/>
    <w:rsid w:val="00CA2819"/>
    <w:rsid w:val="00CA3553"/>
    <w:rsid w:val="00CA36BA"/>
    <w:rsid w:val="00CA4E74"/>
    <w:rsid w:val="00CA74B6"/>
    <w:rsid w:val="00CA759E"/>
    <w:rsid w:val="00CB00FF"/>
    <w:rsid w:val="00CB0485"/>
    <w:rsid w:val="00CB2918"/>
    <w:rsid w:val="00CB4327"/>
    <w:rsid w:val="00CB4798"/>
    <w:rsid w:val="00CB6802"/>
    <w:rsid w:val="00CB7CC2"/>
    <w:rsid w:val="00CC01D4"/>
    <w:rsid w:val="00CC036E"/>
    <w:rsid w:val="00CC0DB2"/>
    <w:rsid w:val="00CC27BC"/>
    <w:rsid w:val="00CC2BBA"/>
    <w:rsid w:val="00CC2E56"/>
    <w:rsid w:val="00CC448B"/>
    <w:rsid w:val="00CC449A"/>
    <w:rsid w:val="00CC4882"/>
    <w:rsid w:val="00CC5031"/>
    <w:rsid w:val="00CC580A"/>
    <w:rsid w:val="00CC5EFC"/>
    <w:rsid w:val="00CC7CCF"/>
    <w:rsid w:val="00CD0B0B"/>
    <w:rsid w:val="00CD0C71"/>
    <w:rsid w:val="00CD0F86"/>
    <w:rsid w:val="00CD128E"/>
    <w:rsid w:val="00CD1E5A"/>
    <w:rsid w:val="00CD313B"/>
    <w:rsid w:val="00CD3B9B"/>
    <w:rsid w:val="00CD49D9"/>
    <w:rsid w:val="00CD5297"/>
    <w:rsid w:val="00CD562E"/>
    <w:rsid w:val="00CD6C7E"/>
    <w:rsid w:val="00CD6FDA"/>
    <w:rsid w:val="00CE01ED"/>
    <w:rsid w:val="00CE05F8"/>
    <w:rsid w:val="00CE095D"/>
    <w:rsid w:val="00CE0BAD"/>
    <w:rsid w:val="00CE0ED9"/>
    <w:rsid w:val="00CE1FA2"/>
    <w:rsid w:val="00CE2D8B"/>
    <w:rsid w:val="00CE44C2"/>
    <w:rsid w:val="00CE46CD"/>
    <w:rsid w:val="00CE4931"/>
    <w:rsid w:val="00CE5D40"/>
    <w:rsid w:val="00CE6D5E"/>
    <w:rsid w:val="00CE70FA"/>
    <w:rsid w:val="00CE742E"/>
    <w:rsid w:val="00CF0FFD"/>
    <w:rsid w:val="00CF101A"/>
    <w:rsid w:val="00CF1F23"/>
    <w:rsid w:val="00CF235F"/>
    <w:rsid w:val="00CF4032"/>
    <w:rsid w:val="00CF4241"/>
    <w:rsid w:val="00CF4823"/>
    <w:rsid w:val="00CF4B0D"/>
    <w:rsid w:val="00CF5ACD"/>
    <w:rsid w:val="00CF5D40"/>
    <w:rsid w:val="00CF5E13"/>
    <w:rsid w:val="00CF62EC"/>
    <w:rsid w:val="00CF6315"/>
    <w:rsid w:val="00CF658C"/>
    <w:rsid w:val="00CF728A"/>
    <w:rsid w:val="00CF7C68"/>
    <w:rsid w:val="00D0032C"/>
    <w:rsid w:val="00D013B2"/>
    <w:rsid w:val="00D01E3B"/>
    <w:rsid w:val="00D029F4"/>
    <w:rsid w:val="00D029F6"/>
    <w:rsid w:val="00D02A97"/>
    <w:rsid w:val="00D039D2"/>
    <w:rsid w:val="00D04072"/>
    <w:rsid w:val="00D041D7"/>
    <w:rsid w:val="00D04AB5"/>
    <w:rsid w:val="00D069DC"/>
    <w:rsid w:val="00D070C1"/>
    <w:rsid w:val="00D07432"/>
    <w:rsid w:val="00D07F48"/>
    <w:rsid w:val="00D103CC"/>
    <w:rsid w:val="00D10893"/>
    <w:rsid w:val="00D110AB"/>
    <w:rsid w:val="00D12735"/>
    <w:rsid w:val="00D13234"/>
    <w:rsid w:val="00D146EB"/>
    <w:rsid w:val="00D14A8F"/>
    <w:rsid w:val="00D14D0E"/>
    <w:rsid w:val="00D158F1"/>
    <w:rsid w:val="00D15F0F"/>
    <w:rsid w:val="00D163C0"/>
    <w:rsid w:val="00D16514"/>
    <w:rsid w:val="00D168CE"/>
    <w:rsid w:val="00D16990"/>
    <w:rsid w:val="00D1750D"/>
    <w:rsid w:val="00D179D7"/>
    <w:rsid w:val="00D206AC"/>
    <w:rsid w:val="00D20A3B"/>
    <w:rsid w:val="00D21098"/>
    <w:rsid w:val="00D21236"/>
    <w:rsid w:val="00D21CEA"/>
    <w:rsid w:val="00D22303"/>
    <w:rsid w:val="00D234EC"/>
    <w:rsid w:val="00D23519"/>
    <w:rsid w:val="00D2394B"/>
    <w:rsid w:val="00D245B1"/>
    <w:rsid w:val="00D24A1A"/>
    <w:rsid w:val="00D25291"/>
    <w:rsid w:val="00D257BE"/>
    <w:rsid w:val="00D25D5C"/>
    <w:rsid w:val="00D266DD"/>
    <w:rsid w:val="00D26861"/>
    <w:rsid w:val="00D2687E"/>
    <w:rsid w:val="00D26ADC"/>
    <w:rsid w:val="00D26EE4"/>
    <w:rsid w:val="00D26F4C"/>
    <w:rsid w:val="00D27C5C"/>
    <w:rsid w:val="00D30F0D"/>
    <w:rsid w:val="00D31F5F"/>
    <w:rsid w:val="00D32567"/>
    <w:rsid w:val="00D32669"/>
    <w:rsid w:val="00D3284F"/>
    <w:rsid w:val="00D32857"/>
    <w:rsid w:val="00D32CE4"/>
    <w:rsid w:val="00D349BA"/>
    <w:rsid w:val="00D350EC"/>
    <w:rsid w:val="00D3530F"/>
    <w:rsid w:val="00D3571A"/>
    <w:rsid w:val="00D3651B"/>
    <w:rsid w:val="00D367DF"/>
    <w:rsid w:val="00D36E8E"/>
    <w:rsid w:val="00D37437"/>
    <w:rsid w:val="00D37823"/>
    <w:rsid w:val="00D403E5"/>
    <w:rsid w:val="00D406E7"/>
    <w:rsid w:val="00D407B3"/>
    <w:rsid w:val="00D43589"/>
    <w:rsid w:val="00D43757"/>
    <w:rsid w:val="00D43A76"/>
    <w:rsid w:val="00D44670"/>
    <w:rsid w:val="00D4503E"/>
    <w:rsid w:val="00D50ACF"/>
    <w:rsid w:val="00D52094"/>
    <w:rsid w:val="00D529A5"/>
    <w:rsid w:val="00D52ADC"/>
    <w:rsid w:val="00D52D36"/>
    <w:rsid w:val="00D5338D"/>
    <w:rsid w:val="00D537C7"/>
    <w:rsid w:val="00D53E79"/>
    <w:rsid w:val="00D540B2"/>
    <w:rsid w:val="00D54399"/>
    <w:rsid w:val="00D55904"/>
    <w:rsid w:val="00D55EA4"/>
    <w:rsid w:val="00D56EC7"/>
    <w:rsid w:val="00D57B5B"/>
    <w:rsid w:val="00D60D62"/>
    <w:rsid w:val="00D617C0"/>
    <w:rsid w:val="00D619F7"/>
    <w:rsid w:val="00D628D2"/>
    <w:rsid w:val="00D62BAB"/>
    <w:rsid w:val="00D637EB"/>
    <w:rsid w:val="00D6714D"/>
    <w:rsid w:val="00D70522"/>
    <w:rsid w:val="00D70A47"/>
    <w:rsid w:val="00D7129D"/>
    <w:rsid w:val="00D712DE"/>
    <w:rsid w:val="00D7130A"/>
    <w:rsid w:val="00D7188D"/>
    <w:rsid w:val="00D71E4A"/>
    <w:rsid w:val="00D72DBB"/>
    <w:rsid w:val="00D73A01"/>
    <w:rsid w:val="00D746D8"/>
    <w:rsid w:val="00D74C6A"/>
    <w:rsid w:val="00D75A3F"/>
    <w:rsid w:val="00D77511"/>
    <w:rsid w:val="00D813F5"/>
    <w:rsid w:val="00D8290A"/>
    <w:rsid w:val="00D83633"/>
    <w:rsid w:val="00D84149"/>
    <w:rsid w:val="00D8419A"/>
    <w:rsid w:val="00D84FAA"/>
    <w:rsid w:val="00D85E5D"/>
    <w:rsid w:val="00D85F54"/>
    <w:rsid w:val="00D86A80"/>
    <w:rsid w:val="00D871B6"/>
    <w:rsid w:val="00D8788E"/>
    <w:rsid w:val="00D879DD"/>
    <w:rsid w:val="00D87F9A"/>
    <w:rsid w:val="00D9110C"/>
    <w:rsid w:val="00D92A36"/>
    <w:rsid w:val="00D9375C"/>
    <w:rsid w:val="00D94781"/>
    <w:rsid w:val="00D949E1"/>
    <w:rsid w:val="00D94F55"/>
    <w:rsid w:val="00D951C1"/>
    <w:rsid w:val="00D95752"/>
    <w:rsid w:val="00D96D9F"/>
    <w:rsid w:val="00D9772A"/>
    <w:rsid w:val="00D97CDA"/>
    <w:rsid w:val="00D97EF1"/>
    <w:rsid w:val="00DA00EC"/>
    <w:rsid w:val="00DA0346"/>
    <w:rsid w:val="00DA0428"/>
    <w:rsid w:val="00DA047E"/>
    <w:rsid w:val="00DA09D7"/>
    <w:rsid w:val="00DA0E2E"/>
    <w:rsid w:val="00DA118E"/>
    <w:rsid w:val="00DA17D3"/>
    <w:rsid w:val="00DA1D6B"/>
    <w:rsid w:val="00DA2F6E"/>
    <w:rsid w:val="00DA35FF"/>
    <w:rsid w:val="00DA3D78"/>
    <w:rsid w:val="00DA4873"/>
    <w:rsid w:val="00DA4BBA"/>
    <w:rsid w:val="00DA4F1B"/>
    <w:rsid w:val="00DA5381"/>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492D"/>
    <w:rsid w:val="00DB4FBE"/>
    <w:rsid w:val="00DB5A23"/>
    <w:rsid w:val="00DB63C2"/>
    <w:rsid w:val="00DB6753"/>
    <w:rsid w:val="00DB67D4"/>
    <w:rsid w:val="00DB6E6F"/>
    <w:rsid w:val="00DB7C9F"/>
    <w:rsid w:val="00DC01D0"/>
    <w:rsid w:val="00DC09FC"/>
    <w:rsid w:val="00DC1559"/>
    <w:rsid w:val="00DC1A8A"/>
    <w:rsid w:val="00DC297C"/>
    <w:rsid w:val="00DC4A1D"/>
    <w:rsid w:val="00DC4A6F"/>
    <w:rsid w:val="00DC4ABA"/>
    <w:rsid w:val="00DC548B"/>
    <w:rsid w:val="00DC54E1"/>
    <w:rsid w:val="00DC5A57"/>
    <w:rsid w:val="00DC6B27"/>
    <w:rsid w:val="00DC6E62"/>
    <w:rsid w:val="00DD0977"/>
    <w:rsid w:val="00DD1841"/>
    <w:rsid w:val="00DD261D"/>
    <w:rsid w:val="00DD2759"/>
    <w:rsid w:val="00DD3458"/>
    <w:rsid w:val="00DD404C"/>
    <w:rsid w:val="00DD4413"/>
    <w:rsid w:val="00DD49D7"/>
    <w:rsid w:val="00DD4A16"/>
    <w:rsid w:val="00DD52D3"/>
    <w:rsid w:val="00DD56A6"/>
    <w:rsid w:val="00DD6C05"/>
    <w:rsid w:val="00DD6F58"/>
    <w:rsid w:val="00DD716B"/>
    <w:rsid w:val="00DD7A1D"/>
    <w:rsid w:val="00DE0DD4"/>
    <w:rsid w:val="00DE1EF1"/>
    <w:rsid w:val="00DE2617"/>
    <w:rsid w:val="00DE2746"/>
    <w:rsid w:val="00DE2A2F"/>
    <w:rsid w:val="00DE36C7"/>
    <w:rsid w:val="00DE3BEF"/>
    <w:rsid w:val="00DE4397"/>
    <w:rsid w:val="00DE47B1"/>
    <w:rsid w:val="00DE556B"/>
    <w:rsid w:val="00DE5708"/>
    <w:rsid w:val="00DE5C7F"/>
    <w:rsid w:val="00DE7E1A"/>
    <w:rsid w:val="00DF02AE"/>
    <w:rsid w:val="00DF23E4"/>
    <w:rsid w:val="00DF252F"/>
    <w:rsid w:val="00DF2A51"/>
    <w:rsid w:val="00DF3CC5"/>
    <w:rsid w:val="00DF4497"/>
    <w:rsid w:val="00DF62D8"/>
    <w:rsid w:val="00DF63EA"/>
    <w:rsid w:val="00DF6C85"/>
    <w:rsid w:val="00DF6CA8"/>
    <w:rsid w:val="00E00498"/>
    <w:rsid w:val="00E009EB"/>
    <w:rsid w:val="00E00C5A"/>
    <w:rsid w:val="00E01923"/>
    <w:rsid w:val="00E02953"/>
    <w:rsid w:val="00E03BB1"/>
    <w:rsid w:val="00E04C5E"/>
    <w:rsid w:val="00E052E9"/>
    <w:rsid w:val="00E05D94"/>
    <w:rsid w:val="00E06050"/>
    <w:rsid w:val="00E0758A"/>
    <w:rsid w:val="00E07D3F"/>
    <w:rsid w:val="00E10471"/>
    <w:rsid w:val="00E10488"/>
    <w:rsid w:val="00E10FD2"/>
    <w:rsid w:val="00E11AA6"/>
    <w:rsid w:val="00E12154"/>
    <w:rsid w:val="00E126A3"/>
    <w:rsid w:val="00E12C34"/>
    <w:rsid w:val="00E13D44"/>
    <w:rsid w:val="00E14ACD"/>
    <w:rsid w:val="00E157A4"/>
    <w:rsid w:val="00E1584E"/>
    <w:rsid w:val="00E1678E"/>
    <w:rsid w:val="00E17548"/>
    <w:rsid w:val="00E175AC"/>
    <w:rsid w:val="00E17723"/>
    <w:rsid w:val="00E21474"/>
    <w:rsid w:val="00E21754"/>
    <w:rsid w:val="00E21A3F"/>
    <w:rsid w:val="00E2200C"/>
    <w:rsid w:val="00E22991"/>
    <w:rsid w:val="00E232B2"/>
    <w:rsid w:val="00E253D2"/>
    <w:rsid w:val="00E25631"/>
    <w:rsid w:val="00E25932"/>
    <w:rsid w:val="00E25935"/>
    <w:rsid w:val="00E25D81"/>
    <w:rsid w:val="00E26365"/>
    <w:rsid w:val="00E278D1"/>
    <w:rsid w:val="00E279AC"/>
    <w:rsid w:val="00E27A49"/>
    <w:rsid w:val="00E30123"/>
    <w:rsid w:val="00E305E5"/>
    <w:rsid w:val="00E3074D"/>
    <w:rsid w:val="00E32EA2"/>
    <w:rsid w:val="00E337C6"/>
    <w:rsid w:val="00E33B8C"/>
    <w:rsid w:val="00E34290"/>
    <w:rsid w:val="00E34DF0"/>
    <w:rsid w:val="00E35167"/>
    <w:rsid w:val="00E360C8"/>
    <w:rsid w:val="00E370F7"/>
    <w:rsid w:val="00E37E9D"/>
    <w:rsid w:val="00E4030C"/>
    <w:rsid w:val="00E40965"/>
    <w:rsid w:val="00E4174C"/>
    <w:rsid w:val="00E41A94"/>
    <w:rsid w:val="00E42B96"/>
    <w:rsid w:val="00E43113"/>
    <w:rsid w:val="00E4316E"/>
    <w:rsid w:val="00E43F40"/>
    <w:rsid w:val="00E46EEA"/>
    <w:rsid w:val="00E47D39"/>
    <w:rsid w:val="00E51400"/>
    <w:rsid w:val="00E52140"/>
    <w:rsid w:val="00E5228E"/>
    <w:rsid w:val="00E522C4"/>
    <w:rsid w:val="00E53179"/>
    <w:rsid w:val="00E533B8"/>
    <w:rsid w:val="00E53895"/>
    <w:rsid w:val="00E538A2"/>
    <w:rsid w:val="00E540A5"/>
    <w:rsid w:val="00E5432C"/>
    <w:rsid w:val="00E548A0"/>
    <w:rsid w:val="00E54D32"/>
    <w:rsid w:val="00E551D0"/>
    <w:rsid w:val="00E557E8"/>
    <w:rsid w:val="00E55B4C"/>
    <w:rsid w:val="00E56498"/>
    <w:rsid w:val="00E570BD"/>
    <w:rsid w:val="00E60825"/>
    <w:rsid w:val="00E61816"/>
    <w:rsid w:val="00E61F82"/>
    <w:rsid w:val="00E62B5D"/>
    <w:rsid w:val="00E63937"/>
    <w:rsid w:val="00E6489B"/>
    <w:rsid w:val="00E65FCC"/>
    <w:rsid w:val="00E6742E"/>
    <w:rsid w:val="00E6782C"/>
    <w:rsid w:val="00E6786A"/>
    <w:rsid w:val="00E67A2A"/>
    <w:rsid w:val="00E67CCB"/>
    <w:rsid w:val="00E7039D"/>
    <w:rsid w:val="00E70545"/>
    <w:rsid w:val="00E71106"/>
    <w:rsid w:val="00E7191E"/>
    <w:rsid w:val="00E721B4"/>
    <w:rsid w:val="00E72DBE"/>
    <w:rsid w:val="00E72F68"/>
    <w:rsid w:val="00E73D8A"/>
    <w:rsid w:val="00E7406C"/>
    <w:rsid w:val="00E7426B"/>
    <w:rsid w:val="00E74A22"/>
    <w:rsid w:val="00E75097"/>
    <w:rsid w:val="00E75478"/>
    <w:rsid w:val="00E75967"/>
    <w:rsid w:val="00E75ACE"/>
    <w:rsid w:val="00E75D06"/>
    <w:rsid w:val="00E75E78"/>
    <w:rsid w:val="00E75FE8"/>
    <w:rsid w:val="00E7646D"/>
    <w:rsid w:val="00E76A86"/>
    <w:rsid w:val="00E8056E"/>
    <w:rsid w:val="00E80C47"/>
    <w:rsid w:val="00E80EDA"/>
    <w:rsid w:val="00E812D5"/>
    <w:rsid w:val="00E813BA"/>
    <w:rsid w:val="00E81548"/>
    <w:rsid w:val="00E82E84"/>
    <w:rsid w:val="00E83D75"/>
    <w:rsid w:val="00E83E01"/>
    <w:rsid w:val="00E85035"/>
    <w:rsid w:val="00E85CAA"/>
    <w:rsid w:val="00E85FB7"/>
    <w:rsid w:val="00E866BD"/>
    <w:rsid w:val="00E86EFE"/>
    <w:rsid w:val="00E8732F"/>
    <w:rsid w:val="00E87ADC"/>
    <w:rsid w:val="00E87EB7"/>
    <w:rsid w:val="00E90131"/>
    <w:rsid w:val="00E91C14"/>
    <w:rsid w:val="00E91EE0"/>
    <w:rsid w:val="00E940C5"/>
    <w:rsid w:val="00E953B4"/>
    <w:rsid w:val="00E96629"/>
    <w:rsid w:val="00E96C08"/>
    <w:rsid w:val="00E97959"/>
    <w:rsid w:val="00E97983"/>
    <w:rsid w:val="00EA109D"/>
    <w:rsid w:val="00EA146E"/>
    <w:rsid w:val="00EA181A"/>
    <w:rsid w:val="00EA1AAA"/>
    <w:rsid w:val="00EA3117"/>
    <w:rsid w:val="00EA4201"/>
    <w:rsid w:val="00EA46A9"/>
    <w:rsid w:val="00EA46B3"/>
    <w:rsid w:val="00EA4D52"/>
    <w:rsid w:val="00EA5179"/>
    <w:rsid w:val="00EA539D"/>
    <w:rsid w:val="00EA64E8"/>
    <w:rsid w:val="00EA713C"/>
    <w:rsid w:val="00EA735B"/>
    <w:rsid w:val="00EB02DD"/>
    <w:rsid w:val="00EB0D44"/>
    <w:rsid w:val="00EB10DF"/>
    <w:rsid w:val="00EB1B93"/>
    <w:rsid w:val="00EB1C44"/>
    <w:rsid w:val="00EB3078"/>
    <w:rsid w:val="00EB307A"/>
    <w:rsid w:val="00EB30B4"/>
    <w:rsid w:val="00EB384C"/>
    <w:rsid w:val="00EB3FA4"/>
    <w:rsid w:val="00EB4D48"/>
    <w:rsid w:val="00EB595C"/>
    <w:rsid w:val="00EB5F6A"/>
    <w:rsid w:val="00EB632E"/>
    <w:rsid w:val="00EB6D69"/>
    <w:rsid w:val="00EB6F1A"/>
    <w:rsid w:val="00EB7563"/>
    <w:rsid w:val="00EC0650"/>
    <w:rsid w:val="00EC0CDC"/>
    <w:rsid w:val="00EC0F57"/>
    <w:rsid w:val="00EC371A"/>
    <w:rsid w:val="00EC3C75"/>
    <w:rsid w:val="00EC4070"/>
    <w:rsid w:val="00EC43BA"/>
    <w:rsid w:val="00EC478A"/>
    <w:rsid w:val="00EC6056"/>
    <w:rsid w:val="00EC6798"/>
    <w:rsid w:val="00EC72B6"/>
    <w:rsid w:val="00EC7A0D"/>
    <w:rsid w:val="00EC7EC8"/>
    <w:rsid w:val="00ED2427"/>
    <w:rsid w:val="00ED2A2B"/>
    <w:rsid w:val="00ED2DF6"/>
    <w:rsid w:val="00ED3CE7"/>
    <w:rsid w:val="00ED3E7C"/>
    <w:rsid w:val="00ED3F34"/>
    <w:rsid w:val="00ED48C3"/>
    <w:rsid w:val="00ED4D3E"/>
    <w:rsid w:val="00ED5874"/>
    <w:rsid w:val="00ED5BDC"/>
    <w:rsid w:val="00ED5E87"/>
    <w:rsid w:val="00ED7AA8"/>
    <w:rsid w:val="00EE0E54"/>
    <w:rsid w:val="00EE1A7A"/>
    <w:rsid w:val="00EE2124"/>
    <w:rsid w:val="00EE222A"/>
    <w:rsid w:val="00EE243A"/>
    <w:rsid w:val="00EE3CE0"/>
    <w:rsid w:val="00EE48C4"/>
    <w:rsid w:val="00EE596F"/>
    <w:rsid w:val="00EE5E28"/>
    <w:rsid w:val="00EF0A16"/>
    <w:rsid w:val="00EF0AB1"/>
    <w:rsid w:val="00EF0E24"/>
    <w:rsid w:val="00EF3700"/>
    <w:rsid w:val="00EF3C0A"/>
    <w:rsid w:val="00EF3FCE"/>
    <w:rsid w:val="00EF447F"/>
    <w:rsid w:val="00EF5369"/>
    <w:rsid w:val="00EF64B3"/>
    <w:rsid w:val="00EF6D7D"/>
    <w:rsid w:val="00F00243"/>
    <w:rsid w:val="00F01EC3"/>
    <w:rsid w:val="00F028C1"/>
    <w:rsid w:val="00F03009"/>
    <w:rsid w:val="00F0405A"/>
    <w:rsid w:val="00F045B8"/>
    <w:rsid w:val="00F050EA"/>
    <w:rsid w:val="00F05231"/>
    <w:rsid w:val="00F05BE9"/>
    <w:rsid w:val="00F05D68"/>
    <w:rsid w:val="00F063AA"/>
    <w:rsid w:val="00F06411"/>
    <w:rsid w:val="00F070A9"/>
    <w:rsid w:val="00F1007A"/>
    <w:rsid w:val="00F1041F"/>
    <w:rsid w:val="00F108A2"/>
    <w:rsid w:val="00F10ADB"/>
    <w:rsid w:val="00F12719"/>
    <w:rsid w:val="00F14656"/>
    <w:rsid w:val="00F146DC"/>
    <w:rsid w:val="00F15042"/>
    <w:rsid w:val="00F15A66"/>
    <w:rsid w:val="00F15C10"/>
    <w:rsid w:val="00F16521"/>
    <w:rsid w:val="00F16640"/>
    <w:rsid w:val="00F17821"/>
    <w:rsid w:val="00F17BEB"/>
    <w:rsid w:val="00F20365"/>
    <w:rsid w:val="00F217E0"/>
    <w:rsid w:val="00F23F35"/>
    <w:rsid w:val="00F247A0"/>
    <w:rsid w:val="00F24A79"/>
    <w:rsid w:val="00F257FC"/>
    <w:rsid w:val="00F25E70"/>
    <w:rsid w:val="00F26A06"/>
    <w:rsid w:val="00F26BCB"/>
    <w:rsid w:val="00F270A4"/>
    <w:rsid w:val="00F27B11"/>
    <w:rsid w:val="00F30425"/>
    <w:rsid w:val="00F3136F"/>
    <w:rsid w:val="00F320B0"/>
    <w:rsid w:val="00F325BB"/>
    <w:rsid w:val="00F32D29"/>
    <w:rsid w:val="00F33342"/>
    <w:rsid w:val="00F35106"/>
    <w:rsid w:val="00F35B2B"/>
    <w:rsid w:val="00F35DF5"/>
    <w:rsid w:val="00F36FE9"/>
    <w:rsid w:val="00F3791F"/>
    <w:rsid w:val="00F410B0"/>
    <w:rsid w:val="00F41BB3"/>
    <w:rsid w:val="00F4324B"/>
    <w:rsid w:val="00F43467"/>
    <w:rsid w:val="00F43949"/>
    <w:rsid w:val="00F4442C"/>
    <w:rsid w:val="00F44854"/>
    <w:rsid w:val="00F45099"/>
    <w:rsid w:val="00F45AFA"/>
    <w:rsid w:val="00F46454"/>
    <w:rsid w:val="00F46A83"/>
    <w:rsid w:val="00F478A8"/>
    <w:rsid w:val="00F47B3B"/>
    <w:rsid w:val="00F50206"/>
    <w:rsid w:val="00F50C44"/>
    <w:rsid w:val="00F50D64"/>
    <w:rsid w:val="00F50DBA"/>
    <w:rsid w:val="00F514D5"/>
    <w:rsid w:val="00F51BD3"/>
    <w:rsid w:val="00F51CA7"/>
    <w:rsid w:val="00F51E97"/>
    <w:rsid w:val="00F52876"/>
    <w:rsid w:val="00F52DAF"/>
    <w:rsid w:val="00F538D6"/>
    <w:rsid w:val="00F539CC"/>
    <w:rsid w:val="00F53FF2"/>
    <w:rsid w:val="00F54396"/>
    <w:rsid w:val="00F54517"/>
    <w:rsid w:val="00F54649"/>
    <w:rsid w:val="00F5484E"/>
    <w:rsid w:val="00F551DC"/>
    <w:rsid w:val="00F55D7B"/>
    <w:rsid w:val="00F5747A"/>
    <w:rsid w:val="00F57802"/>
    <w:rsid w:val="00F57EB5"/>
    <w:rsid w:val="00F60D1E"/>
    <w:rsid w:val="00F60EC6"/>
    <w:rsid w:val="00F6182B"/>
    <w:rsid w:val="00F62D88"/>
    <w:rsid w:val="00F630B6"/>
    <w:rsid w:val="00F643C2"/>
    <w:rsid w:val="00F64A1D"/>
    <w:rsid w:val="00F6592D"/>
    <w:rsid w:val="00F667C4"/>
    <w:rsid w:val="00F66CE9"/>
    <w:rsid w:val="00F6704F"/>
    <w:rsid w:val="00F71417"/>
    <w:rsid w:val="00F72116"/>
    <w:rsid w:val="00F729C0"/>
    <w:rsid w:val="00F73125"/>
    <w:rsid w:val="00F73356"/>
    <w:rsid w:val="00F735B4"/>
    <w:rsid w:val="00F73677"/>
    <w:rsid w:val="00F747E9"/>
    <w:rsid w:val="00F74B36"/>
    <w:rsid w:val="00F74C3A"/>
    <w:rsid w:val="00F7617D"/>
    <w:rsid w:val="00F76274"/>
    <w:rsid w:val="00F762D5"/>
    <w:rsid w:val="00F76986"/>
    <w:rsid w:val="00F76A1F"/>
    <w:rsid w:val="00F776E5"/>
    <w:rsid w:val="00F80BA0"/>
    <w:rsid w:val="00F811BC"/>
    <w:rsid w:val="00F81861"/>
    <w:rsid w:val="00F81F83"/>
    <w:rsid w:val="00F81FC6"/>
    <w:rsid w:val="00F8243B"/>
    <w:rsid w:val="00F824CB"/>
    <w:rsid w:val="00F82B8E"/>
    <w:rsid w:val="00F833DF"/>
    <w:rsid w:val="00F84741"/>
    <w:rsid w:val="00F848C3"/>
    <w:rsid w:val="00F856C9"/>
    <w:rsid w:val="00F86B04"/>
    <w:rsid w:val="00F86ECB"/>
    <w:rsid w:val="00F872FA"/>
    <w:rsid w:val="00F873B8"/>
    <w:rsid w:val="00F9013C"/>
    <w:rsid w:val="00F901AA"/>
    <w:rsid w:val="00F9024F"/>
    <w:rsid w:val="00F904B6"/>
    <w:rsid w:val="00F907AE"/>
    <w:rsid w:val="00F91078"/>
    <w:rsid w:val="00F91634"/>
    <w:rsid w:val="00F916F8"/>
    <w:rsid w:val="00F934A2"/>
    <w:rsid w:val="00F93A30"/>
    <w:rsid w:val="00F9432F"/>
    <w:rsid w:val="00F950A1"/>
    <w:rsid w:val="00F95323"/>
    <w:rsid w:val="00F9559B"/>
    <w:rsid w:val="00F9592F"/>
    <w:rsid w:val="00F95D7E"/>
    <w:rsid w:val="00F95DBD"/>
    <w:rsid w:val="00F97725"/>
    <w:rsid w:val="00F97D36"/>
    <w:rsid w:val="00FA011F"/>
    <w:rsid w:val="00FA12EA"/>
    <w:rsid w:val="00FA19CA"/>
    <w:rsid w:val="00FA2244"/>
    <w:rsid w:val="00FA2EEE"/>
    <w:rsid w:val="00FA3D44"/>
    <w:rsid w:val="00FA3DCE"/>
    <w:rsid w:val="00FA4289"/>
    <w:rsid w:val="00FA49AF"/>
    <w:rsid w:val="00FA4ACF"/>
    <w:rsid w:val="00FA510C"/>
    <w:rsid w:val="00FA5773"/>
    <w:rsid w:val="00FA6780"/>
    <w:rsid w:val="00FB002E"/>
    <w:rsid w:val="00FB0CD6"/>
    <w:rsid w:val="00FB1DEC"/>
    <w:rsid w:val="00FB267E"/>
    <w:rsid w:val="00FB3A65"/>
    <w:rsid w:val="00FB3FED"/>
    <w:rsid w:val="00FB4876"/>
    <w:rsid w:val="00FB5685"/>
    <w:rsid w:val="00FB646C"/>
    <w:rsid w:val="00FB6A9D"/>
    <w:rsid w:val="00FB6DE2"/>
    <w:rsid w:val="00FB7080"/>
    <w:rsid w:val="00FB7A4D"/>
    <w:rsid w:val="00FB7B8A"/>
    <w:rsid w:val="00FC01A8"/>
    <w:rsid w:val="00FC0C28"/>
    <w:rsid w:val="00FC1885"/>
    <w:rsid w:val="00FC440F"/>
    <w:rsid w:val="00FC4C0A"/>
    <w:rsid w:val="00FC5180"/>
    <w:rsid w:val="00FC5F82"/>
    <w:rsid w:val="00FC6705"/>
    <w:rsid w:val="00FC67BF"/>
    <w:rsid w:val="00FC7322"/>
    <w:rsid w:val="00FC78B8"/>
    <w:rsid w:val="00FC7A25"/>
    <w:rsid w:val="00FC7CA8"/>
    <w:rsid w:val="00FD0D6C"/>
    <w:rsid w:val="00FD19DE"/>
    <w:rsid w:val="00FD23E9"/>
    <w:rsid w:val="00FD26B8"/>
    <w:rsid w:val="00FD3D1D"/>
    <w:rsid w:val="00FD44E4"/>
    <w:rsid w:val="00FD4A2A"/>
    <w:rsid w:val="00FD509C"/>
    <w:rsid w:val="00FD5CC9"/>
    <w:rsid w:val="00FD5F48"/>
    <w:rsid w:val="00FD6E91"/>
    <w:rsid w:val="00FD75C9"/>
    <w:rsid w:val="00FE0FEF"/>
    <w:rsid w:val="00FE1A83"/>
    <w:rsid w:val="00FE2A0E"/>
    <w:rsid w:val="00FE33AC"/>
    <w:rsid w:val="00FE3B9D"/>
    <w:rsid w:val="00FE3EA1"/>
    <w:rsid w:val="00FE3F68"/>
    <w:rsid w:val="00FE4EE4"/>
    <w:rsid w:val="00FE53FD"/>
    <w:rsid w:val="00FE55D1"/>
    <w:rsid w:val="00FE6082"/>
    <w:rsid w:val="00FE69AB"/>
    <w:rsid w:val="00FE6A99"/>
    <w:rsid w:val="00FE6CE5"/>
    <w:rsid w:val="00FE7FBE"/>
    <w:rsid w:val="00FF0694"/>
    <w:rsid w:val="00FF16CF"/>
    <w:rsid w:val="00FF18B7"/>
    <w:rsid w:val="00FF1B2D"/>
    <w:rsid w:val="00FF1DA1"/>
    <w:rsid w:val="00FF246C"/>
    <w:rsid w:val="00FF3318"/>
    <w:rsid w:val="00FF4021"/>
    <w:rsid w:val="00FF43C3"/>
    <w:rsid w:val="00FF5129"/>
    <w:rsid w:val="00FF53CE"/>
    <w:rsid w:val="00FF5A8D"/>
    <w:rsid w:val="00FF5E4A"/>
    <w:rsid w:val="00FF6DDF"/>
    <w:rsid w:val="00FF6F3A"/>
    <w:rsid w:val="00FF765A"/>
    <w:rsid w:val="00FF7A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40A6E"/>
  <w15:docId w15:val="{D41621BE-2AF0-4F5E-AF2A-3AAAFF127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B63"/>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uiPriority w:val="99"/>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uiPriority w:val="99"/>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PlaceholderText">
    <w:name w:val="Placeholder Text"/>
    <w:basedOn w:val="DefaultParagraphFont"/>
    <w:uiPriority w:val="99"/>
    <w:semiHidden/>
    <w:rsid w:val="00ED2A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0323557">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2726487">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84789581">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0631228">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23839522">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289362491">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355379030">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586693663">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DPO@ato.gov.au"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developer.sbr.gov.au/portal/servicedesk/customer/portal/1" TargetMode="External"/><Relationship Id="rId20" Type="http://schemas.openxmlformats.org/officeDocument/2006/relationships/hyperlink" Target="http://www.sbr.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5B54DD33414D42A64D323907890DCA" ma:contentTypeVersion="51" ma:contentTypeDescription="Create a new document." ma:contentTypeScope="" ma:versionID="a9df19979d0c180ca726ade491be9b3f">
  <xsd:schema xmlns:xsd="http://www.w3.org/2001/XMLSchema" xmlns:xs="http://www.w3.org/2001/XMLSchema" xmlns:p="http://schemas.microsoft.com/office/2006/metadata/properties" xmlns:ns2="http://schemas.microsoft.com/sharepoint/v3/fields" xmlns:ns3="b8f7953d-d14b-4f71-b9e9-b3870bf8f12a" xmlns:ns4="ebcfea33-81e3-40b3-964f-0af249f09b77" targetNamespace="http://schemas.microsoft.com/office/2006/metadata/properties" ma:root="true" ma:fieldsID="47ea0845f7a09a52797f0d57056ae3c0" ns2:_="" ns3:_="" ns4:_="">
    <xsd:import namespace="http://schemas.microsoft.com/sharepoint/v3/fields"/>
    <xsd:import namespace="b8f7953d-d14b-4f71-b9e9-b3870bf8f12a"/>
    <xsd:import namespace="ebcfea33-81e3-40b3-964f-0af249f09b77"/>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f7953d-d14b-4f71-b9e9-b3870bf8f12a"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ma:readOnly="false">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ma:readOnly="false">
      <xsd:simpleType>
        <xsd:restriction base="dms:DateTime"/>
      </xsd:simpleType>
    </xsd:element>
    <xsd:element name="Publication_x0020_Site" ma:index="5" nillable="true" ma:displayName="Publication Site" ma:internalName="Publication_x0020_Site" ma:readOnly="false">
      <xsd:simpleType>
        <xsd:restriction base="dms:Text">
          <xsd:maxLength value="255"/>
        </xsd:restriction>
      </xsd:simpleType>
    </xsd:element>
    <xsd:element name="Project" ma:index="6" nillable="true" ma:displayName="Project" ma:internalName="Project" ma:readOnly="false">
      <xsd:simpleType>
        <xsd:restriction base="dms:Text">
          <xsd:maxLength value="255"/>
        </xsd:restriction>
      </xsd:simpleType>
    </xsd:element>
    <xsd:element name="Audience" ma:index="15" ma:displayName="Audience" ma:default="Internal" ma:format="RadioButtons" ma:internalName="Audience" ma:readOnly="false">
      <xsd:simpleType>
        <xsd:restriction base="dms:Choice">
          <xsd:enumeration value="Internal"/>
          <xsd:enumeration value="External"/>
        </xsd:restriction>
      </xsd:simpleType>
    </xsd:element>
    <xsd:element name="Domain" ma:index="16" ma:displayName="Domain" ma:default="NITR" ma:format="RadioButtons" ma:internalName="Domain" ma:readOnly="false">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description="" ma:hidden="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d3d766a-8f2e-4101-b24c-d4a22e3f1d12"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cfea33-81e3-40b3-964f-0af249f09b77"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false">
      <xsd:simpleType>
        <xsd:restriction base="dms:Boolean"/>
      </xsd:simpleType>
    </xsd:element>
    <xsd:element name="TaxCatchAll" ma:index="26" nillable="true" ma:displayName="Taxonomy Catch All Column" ma:hidden="true" ma:list="{c674e387-8a2a-4ef0-bc56-9fb904608477}" ma:internalName="TaxCatchAll" ma:showField="CatchAllData" ma:web="ebcfea33-81e3-40b3-964f-0af249f09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1.10</_Version>
    <_dlc_DocIdPersistId xmlns="ebcfea33-81e3-40b3-964f-0af249f09b77" xsi:nil="true"/>
    <_dlc_DocId xmlns="ebcfea33-81e3-40b3-964f-0af249f09b77">ENHAASS3WZA2-2111939726-56639</_dlc_DocId>
    <_dlc_DocIdUrl xmlns="ebcfea33-81e3-40b3-964f-0af249f09b77">
      <Url>https://atooffice.sharepoint.com/sites/DWISDDD/_layouts/15/DocIdRedir.aspx?ID=ENHAASS3WZA2-2111939726-56639</Url>
      <Description>ENHAASS3WZA2-2111939726-56639</Description>
    </_dlc_DocIdUrl>
    <Project xmlns="b8f7953d-d14b-4f71-b9e9-b3870bf8f12a" xsi:nil="true"/>
    <Document_x0020_Status xmlns="b8f7953d-d14b-4f71-b9e9-b3870bf8f12a">Published Final</Document_x0020_Status>
    <Publication_x0020_Date xmlns="b8f7953d-d14b-4f71-b9e9-b3870bf8f12a">2025-04-09T17:00:00+00:00</Publication_x0020_Date>
    <Publication_x0020_Site xmlns="b8f7953d-d14b-4f71-b9e9-b3870bf8f12a">sbr.gov.au</Publication_x0020_Site>
    <Audience xmlns="b8f7953d-d14b-4f71-b9e9-b3870bf8f12a">External</Audience>
    <Domain xmlns="b8f7953d-d14b-4f71-b9e9-b3870bf8f12a">Lodgment Management</Domain>
    <Endorsing_x0020_Officer xmlns="b8f7953d-d14b-4f71-b9e9-b3870bf8f12a">
      <UserInfo>
        <DisplayName/>
        <AccountId xsi:nil="true"/>
        <AccountType/>
      </UserInfo>
    </Endorsing_x0020_Officer>
    <TaxCatchAll xmlns="ebcfea33-81e3-40b3-964f-0af249f09b77" xsi:nil="true"/>
    <lcf76f155ced4ddcb4097134ff3c332f xmlns="b8f7953d-d14b-4f71-b9e9-b3870bf8f12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1215E-0060-4199-AED8-10F14CE64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8f7953d-d14b-4f71-b9e9-b3870bf8f12a"/>
    <ds:schemaRef ds:uri="ebcfea33-81e3-40b3-964f-0af249f09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CCC5B7-EAA5-4852-8A1E-8470DB762251}">
  <ds:schemaRefs>
    <ds:schemaRef ds:uri="http://schemas.microsoft.com/sharepoint/events"/>
  </ds:schemaRefs>
</ds:datastoreItem>
</file>

<file path=customXml/itemProps3.xml><?xml version="1.0" encoding="utf-8"?>
<ds:datastoreItem xmlns:ds="http://schemas.openxmlformats.org/officeDocument/2006/customXml" ds:itemID="{AAF494F8-6FE5-4710-A35C-76CBA354E8F1}">
  <ds:schemaRefs>
    <ds:schemaRef ds:uri="http://schemas.microsoft.com/sharepoint/v3/contenttype/forms"/>
  </ds:schemaRefs>
</ds:datastoreItem>
</file>

<file path=customXml/itemProps4.xml><?xml version="1.0" encoding="utf-8"?>
<ds:datastoreItem xmlns:ds="http://schemas.openxmlformats.org/officeDocument/2006/customXml" ds:itemID="{B9F76A71-BE7D-491B-AC80-14502EE7E4CC}">
  <ds:schemaRefs>
    <ds:schemaRef ds:uri="http://schemas.microsoft.com/office/2006/metadata/properties"/>
    <ds:schemaRef ds:uri="http://schemas.openxmlformats.org/package/2006/metadata/core-properties"/>
    <ds:schemaRef ds:uri="http://schemas.microsoft.com/office/2006/documentManagement/types"/>
    <ds:schemaRef ds:uri="http://purl.org/dc/terms/"/>
    <ds:schemaRef ds:uri="ebcfea33-81e3-40b3-964f-0af249f09b77"/>
    <ds:schemaRef ds:uri="http://purl.org/dc/dcmitype/"/>
    <ds:schemaRef ds:uri="http://schemas.microsoft.com/office/infopath/2007/PartnerControls"/>
    <ds:schemaRef ds:uri="http://purl.org/dc/elements/1.1/"/>
    <ds:schemaRef ds:uri="b8f7953d-d14b-4f71-b9e9-b3870bf8f12a"/>
    <ds:schemaRef ds:uri="http://schemas.microsoft.com/sharepoint/v3/fields"/>
    <ds:schemaRef ds:uri="http://www.w3.org/XML/1998/namespace"/>
  </ds:schemaRefs>
</ds:datastoreItem>
</file>

<file path=customXml/itemProps5.xml><?xml version="1.0" encoding="utf-8"?>
<ds:datastoreItem xmlns:ds="http://schemas.openxmlformats.org/officeDocument/2006/customXml" ds:itemID="{F133054A-CE85-4C94-8A2E-D63C18B49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19</Pages>
  <Words>3958</Words>
  <Characters>23458</Characters>
  <DocSecurity>0</DocSecurity>
  <Lines>195</Lines>
  <Paragraphs>54</Paragraphs>
  <ScaleCrop>false</ScaleCrop>
  <HeadingPairs>
    <vt:vector size="2" baseType="variant">
      <vt:variant>
        <vt:lpstr>Title</vt:lpstr>
      </vt:variant>
      <vt:variant>
        <vt:i4>1</vt:i4>
      </vt:variant>
    </vt:vector>
  </HeadingPairs>
  <TitlesOfParts>
    <vt:vector size="1" baseType="lpstr">
      <vt:lpstr>ATO ASMT.0003 2018 Package v1.10 Contents</vt:lpstr>
    </vt:vector>
  </TitlesOfParts>
  <Manager/>
  <LinksUpToDate>false</LinksUpToDate>
  <CharactersWithSpaces>27362</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2024-08-07T04:00:00Z</dcterms:created>
  <dcterms:modified xsi:type="dcterms:W3CDTF">2025-03-21T05:19:00Z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0x010100155B54DD33414D42A64D323907890DCA</vt:lpwstr>
  </property>
  <property fmtid="{D5CDD505-2E9C-101B-9397-08002B2CF9AE}" pid="3" name="_dlc_DocIdItemGuid">
    <vt:lpwstr>eb2c3b89-52d7-4c9b-bbf1-e8d95015b0d4</vt:lpwstr>
  </property>
  <property fmtid="{D5CDD505-2E9C-101B-9397-08002B2CF9AE}" pid="4" name="MediaServiceImageTags">
    <vt:lpwstr/>
  </property>
  <property fmtid="{D5CDD505-2E9C-101B-9397-08002B2CF9AE}" pid="5" name="Audience">
    <vt:lpwstr>External</vt:lpwstr>
  </property>
  <property fmtid="{D5CDD505-2E9C-101B-9397-08002B2CF9AE}" pid="6" name="Endorsing Officer">
    <vt:lpwstr/>
  </property>
  <property fmtid="{D5CDD505-2E9C-101B-9397-08002B2CF9AE}" pid="7" name="Domain">
    <vt:lpwstr>Lodgment Management</vt:lpwstr>
  </property>
  <property fmtid="{D5CDD505-2E9C-101B-9397-08002B2CF9AE}" pid="8" name="lcf76f155ced4ddcb4097134ff3c332f">
    <vt:lpwstr/>
  </property>
  <property fmtid="{D5CDD505-2E9C-101B-9397-08002B2CF9AE}" pid="9" name="TaxCatchAll">
    <vt:lpwstr/>
  </property>
</Properties>
</file>