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FA2EB9" w:rsidR="00BA43CC" w:rsidRPr="009B06E0" w:rsidRDefault="00E61C97" w:rsidP="007F6E28">
            <w:pPr>
              <w:rPr>
                <w:noProof/>
              </w:rPr>
            </w:pPr>
            <w:bookmarkStart w:id="0" w:name="_Toc228954255"/>
            <w:r>
              <w:rPr>
                <w:noProof/>
              </w:rPr>
              <w:drawing>
                <wp:anchor distT="0" distB="0" distL="114300" distR="114300" simplePos="0" relativeHeight="251658240"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8BE1FC"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1C9C5C60" w:rsidR="003708F6" w:rsidRDefault="00BC3017" w:rsidP="005A5464">
            <w:pPr>
              <w:pStyle w:val="ReportTitle"/>
              <w:spacing w:after="0"/>
              <w:ind w:left="442"/>
              <w:rPr>
                <w:rFonts w:cs="Arial"/>
                <w:sz w:val="50"/>
                <w:szCs w:val="50"/>
              </w:rPr>
            </w:pPr>
            <w:r>
              <w:rPr>
                <w:sz w:val="50"/>
              </w:rPr>
              <w:t>IITR 20</w:t>
            </w:r>
            <w:r w:rsidR="00922DA8">
              <w:rPr>
                <w:sz w:val="50"/>
              </w:rPr>
              <w:t>2</w:t>
            </w:r>
            <w:r w:rsidR="00A77738">
              <w:rPr>
                <w:sz w:val="50"/>
              </w:rPr>
              <w:t>5</w:t>
            </w:r>
            <w:r>
              <w:rPr>
                <w:sz w:val="50"/>
              </w:rPr>
              <w:t xml:space="preserve"> </w:t>
            </w:r>
            <w:r w:rsidR="00642BE7" w:rsidRPr="00EB7563">
              <w:rPr>
                <w:sz w:val="50"/>
              </w:rPr>
              <w:t>Package v</w:t>
            </w:r>
            <w:sdt>
              <w:sdtPr>
                <w:rPr>
                  <w:sz w:val="50"/>
                </w:rPr>
                <w:alias w:val="Version"/>
                <w:tag w:val="_Version"/>
                <w:id w:val="1125353275"/>
                <w:placeholder>
                  <w:docPart w:val="8911A106132241FE9ACCA02FB3D23A8F"/>
                </w:placeholder>
                <w:text/>
              </w:sdtPr>
              <w:sdtEndPr/>
              <w:sdtContent>
                <w:r w:rsidR="00B43D1A">
                  <w:rPr>
                    <w:sz w:val="50"/>
                  </w:rPr>
                  <w:t>1</w:t>
                </w:r>
                <w:r w:rsidR="000C3BF5">
                  <w:rPr>
                    <w:sz w:val="50"/>
                  </w:rPr>
                  <w:t>.</w:t>
                </w:r>
                <w:r w:rsidR="00B43D1A">
                  <w:rPr>
                    <w:sz w:val="50"/>
                  </w:rPr>
                  <w:t>0</w:t>
                </w:r>
              </w:sdtContent>
            </w:sdt>
            <w:r w:rsidR="002B6DC7">
              <w:rPr>
                <w:sz w:val="50"/>
              </w:rPr>
              <w:t xml:space="preserve"> </w:t>
            </w:r>
            <w:r w:rsidR="005A5464">
              <w:rPr>
                <w:rFonts w:cs="Arial"/>
                <w:sz w:val="50"/>
                <w:szCs w:val="50"/>
              </w:rPr>
              <w:t>Contents</w:t>
            </w:r>
            <w:r w:rsidR="00D3530F">
              <w:rPr>
                <w:rFonts w:cs="Arial"/>
                <w:sz w:val="50"/>
                <w:szCs w:val="50"/>
              </w:rPr>
              <w:t xml:space="preserve">  </w:t>
            </w:r>
          </w:p>
          <w:p w14:paraId="230A8FC1" w14:textId="6F5C30F6"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65CC23EF" w:rsidR="00CD562E" w:rsidRPr="00BA0567" w:rsidRDefault="00CD562E" w:rsidP="00F9265E">
            <w:pPr>
              <w:ind w:left="442"/>
              <w:rPr>
                <w:sz w:val="32"/>
                <w:szCs w:val="32"/>
              </w:rPr>
            </w:pPr>
            <w:r w:rsidRPr="00BA0567">
              <w:rPr>
                <w:sz w:val="32"/>
                <w:szCs w:val="32"/>
              </w:rPr>
              <w:t xml:space="preserve">Date: </w:t>
            </w:r>
            <w:r w:rsidR="00B43D1A">
              <w:rPr>
                <w:sz w:val="32"/>
                <w:szCs w:val="32"/>
              </w:rPr>
              <w:t>15</w:t>
            </w:r>
            <w:r w:rsidR="009D1B57" w:rsidRPr="009D1B57">
              <w:rPr>
                <w:sz w:val="32"/>
                <w:szCs w:val="32"/>
                <w:vertAlign w:val="superscript"/>
              </w:rPr>
              <w:t>th</w:t>
            </w:r>
            <w:r w:rsidR="009D1B57">
              <w:rPr>
                <w:sz w:val="32"/>
                <w:szCs w:val="32"/>
              </w:rPr>
              <w:t xml:space="preserve"> </w:t>
            </w:r>
            <w:r w:rsidR="00B43D1A">
              <w:rPr>
                <w:sz w:val="32"/>
                <w:szCs w:val="32"/>
              </w:rPr>
              <w:t>May</w:t>
            </w:r>
            <w:r w:rsidR="009D1B57">
              <w:rPr>
                <w:sz w:val="32"/>
                <w:szCs w:val="32"/>
              </w:rPr>
              <w:t xml:space="preserve"> 202</w:t>
            </w:r>
            <w:r w:rsidR="009E0169">
              <w:rPr>
                <w:sz w:val="32"/>
                <w:szCs w:val="32"/>
              </w:rPr>
              <w:t>5</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B302C37"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56457">
              <w:rPr>
                <w:rFonts w:cs="Arial"/>
                <w:b/>
              </w:rPr>
              <w:fldChar w:fldCharType="begin">
                <w:ffData>
                  <w:name w:val=""/>
                  <w:enabled/>
                  <w:calcOnExit w:val="0"/>
                  <w:textInput>
                    <w:default w:val="Official"/>
                  </w:textInput>
                </w:ffData>
              </w:fldChar>
            </w:r>
            <w:r w:rsidR="00B56457">
              <w:rPr>
                <w:rFonts w:cs="Arial"/>
                <w:b/>
              </w:rPr>
              <w:instrText xml:space="preserve"> FORMTEXT </w:instrText>
            </w:r>
            <w:r w:rsidR="00B56457">
              <w:rPr>
                <w:rFonts w:cs="Arial"/>
                <w:b/>
              </w:rPr>
            </w:r>
            <w:r w:rsidR="00B56457">
              <w:rPr>
                <w:rFonts w:cs="Arial"/>
                <w:b/>
              </w:rPr>
              <w:fldChar w:fldCharType="separate"/>
            </w:r>
            <w:r w:rsidR="00B56457">
              <w:rPr>
                <w:rFonts w:cs="Arial"/>
                <w:b/>
                <w:noProof/>
              </w:rPr>
              <w:t>Official</w:t>
            </w:r>
            <w:r w:rsidR="00B56457">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0F19CF4"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w:t>
            </w:r>
            <w:r w:rsidR="00671422" w:rsidRPr="004937EB">
              <w:rPr>
                <w:b/>
                <w:sz w:val="18"/>
                <w:szCs w:val="18"/>
              </w:rPr>
              <w:t>or</w:t>
            </w:r>
            <w:r w:rsidR="00671422">
              <w:rPr>
                <w:b/>
                <w:sz w:val="18"/>
                <w:szCs w:val="18"/>
              </w:rPr>
              <w:t xml:space="preserve"> </w:t>
            </w:r>
            <w:r w:rsidR="0081317B" w:rsidRPr="004937EB">
              <w:rPr>
                <w:rFonts w:cs="Arial"/>
                <w:b/>
                <w:bCs/>
                <w:sz w:val="18"/>
                <w:szCs w:val="18"/>
                <w:lang w:eastAsia="en-US"/>
              </w:rPr>
              <w:t>go to</w:t>
            </w:r>
            <w:r w:rsidR="0081317B" w:rsidRPr="0081317B">
              <w:rPr>
                <w:rFonts w:cs="Arial"/>
                <w:sz w:val="18"/>
                <w:szCs w:val="18"/>
                <w:lang w:eastAsia="en-US"/>
              </w:rPr>
              <w:t xml:space="preserve"> </w:t>
            </w:r>
            <w:hyperlink r:id="rId16" w:history="1">
              <w:r w:rsidR="0081317B" w:rsidRPr="0081317B">
                <w:rPr>
                  <w:rStyle w:val="Hyperlink"/>
                  <w:rFonts w:cs="Arial"/>
                  <w:b w:val="0"/>
                  <w:bCs/>
                  <w:sz w:val="18"/>
                  <w:szCs w:val="18"/>
                  <w:lang w:eastAsia="en-US"/>
                </w:rPr>
                <w:t>Online Services for DSPs</w:t>
              </w:r>
            </w:hyperlink>
            <w:r w:rsidR="0081317B" w:rsidRPr="0081317B">
              <w:rPr>
                <w:rFonts w:cs="Arial"/>
                <w:sz w:val="18"/>
                <w:szCs w:val="18"/>
                <w:lang w:eastAsia="en-US"/>
              </w:rPr>
              <w:t xml:space="preserve"> </w:t>
            </w:r>
            <w:r w:rsidR="0081317B" w:rsidRPr="004937EB">
              <w:rPr>
                <w:rFonts w:cs="Arial"/>
                <w:b/>
                <w:bCs/>
                <w:sz w:val="18"/>
                <w:szCs w:val="18"/>
                <w:lang w:eastAsia="en-US"/>
              </w:rPr>
              <w:t>or</w:t>
            </w:r>
            <w:r w:rsidR="0081317B" w:rsidRPr="0081317B">
              <w:rPr>
                <w:rFonts w:cs="Arial"/>
                <w:sz w:val="18"/>
                <w:szCs w:val="18"/>
                <w:lang w:eastAsia="en-US"/>
              </w:rPr>
              <w:t xml:space="preserve"> </w:t>
            </w:r>
            <w:hyperlink r:id="rId17" w:history="1">
              <w:r w:rsidR="0081317B" w:rsidRPr="0081317B">
                <w:rPr>
                  <w:rStyle w:val="Hyperlink"/>
                  <w:rFonts w:cs="Arial"/>
                  <w:b w:val="0"/>
                  <w:bCs/>
                  <w:sz w:val="18"/>
                  <w:szCs w:val="18"/>
                  <w:lang w:eastAsia="en-US"/>
                </w:rPr>
                <w:t>DPO@ato.gov.au</w:t>
              </w:r>
            </w:hyperlink>
            <w:r w:rsidR="0081317B" w:rsidRPr="0081317B">
              <w:rPr>
                <w:rFonts w:cs="Arial"/>
                <w:sz w:val="18"/>
                <w:szCs w:val="18"/>
                <w:lang w:eastAsia="en-US"/>
              </w:rPr>
              <w:t xml:space="preserve"> </w:t>
            </w:r>
            <w:r w:rsidR="0081317B" w:rsidRPr="004937EB">
              <w:rPr>
                <w:rFonts w:cs="Arial"/>
                <w:b/>
                <w:bCs/>
                <w:sz w:val="18"/>
                <w:szCs w:val="18"/>
                <w:lang w:eastAsia="en-US"/>
              </w:rPr>
              <w:t>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DA5E63">
          <w:headerReference w:type="default" r:id="rId18"/>
          <w:footerReference w:type="default" r:id="rId19"/>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A822F1">
        <w:trPr>
          <w:tblHeader/>
        </w:trPr>
        <w:tc>
          <w:tcPr>
            <w:tcW w:w="1043" w:type="dxa"/>
            <w:tcBorders>
              <w:top w:val="single" w:sz="4" w:space="0" w:color="auto"/>
              <w:bottom w:val="single" w:sz="6" w:space="0" w:color="auto"/>
            </w:tcBorders>
            <w:shd w:val="clear" w:color="auto" w:fill="C6D9F1"/>
          </w:tcPr>
          <w:p w14:paraId="06B2A918" w14:textId="77777777" w:rsidR="00DB39DD" w:rsidRPr="00376DC1" w:rsidRDefault="00DB39DD" w:rsidP="00837B5F">
            <w:pPr>
              <w:pStyle w:val="VersionHead"/>
              <w:spacing w:before="120" w:after="120"/>
              <w:rPr>
                <w:b/>
                <w:sz w:val="20"/>
                <w:szCs w:val="20"/>
              </w:rPr>
            </w:pPr>
            <w:bookmarkStart w:id="1" w:name="_Hlk230516160"/>
            <w:r w:rsidRPr="00376DC1">
              <w:rPr>
                <w:b/>
                <w:sz w:val="20"/>
                <w:szCs w:val="20"/>
              </w:rPr>
              <w:t>Version</w:t>
            </w:r>
          </w:p>
        </w:tc>
        <w:tc>
          <w:tcPr>
            <w:tcW w:w="1588" w:type="dxa"/>
            <w:tcBorders>
              <w:top w:val="single" w:sz="4" w:space="0" w:color="auto"/>
              <w:bottom w:val="single" w:sz="6" w:space="0" w:color="auto"/>
            </w:tcBorders>
            <w:shd w:val="clear" w:color="auto" w:fill="C6D9F1"/>
          </w:tcPr>
          <w:p w14:paraId="0F0DBD43" w14:textId="77777777" w:rsidR="00DB39DD" w:rsidRPr="00376DC1" w:rsidRDefault="00DB39DD" w:rsidP="00837B5F">
            <w:pPr>
              <w:pStyle w:val="VersionHead"/>
              <w:spacing w:before="120" w:after="120"/>
              <w:rPr>
                <w:b/>
                <w:sz w:val="20"/>
                <w:szCs w:val="20"/>
              </w:rPr>
            </w:pPr>
            <w:r w:rsidRPr="00376DC1">
              <w:rPr>
                <w:b/>
                <w:sz w:val="20"/>
                <w:szCs w:val="20"/>
              </w:rPr>
              <w:t>Release date</w:t>
            </w:r>
          </w:p>
        </w:tc>
        <w:tc>
          <w:tcPr>
            <w:tcW w:w="6754" w:type="dxa"/>
            <w:tcBorders>
              <w:top w:val="single" w:sz="4" w:space="0" w:color="auto"/>
              <w:bottom w:val="single" w:sz="6" w:space="0" w:color="auto"/>
            </w:tcBorders>
            <w:shd w:val="clear" w:color="auto" w:fill="C6D9F1"/>
          </w:tcPr>
          <w:p w14:paraId="1D226804" w14:textId="77777777" w:rsidR="00DB39DD" w:rsidRPr="00376DC1" w:rsidRDefault="00DB39DD" w:rsidP="00837B5F">
            <w:pPr>
              <w:pStyle w:val="VersionHead"/>
              <w:spacing w:before="120" w:after="120"/>
              <w:rPr>
                <w:b/>
                <w:sz w:val="20"/>
                <w:szCs w:val="20"/>
              </w:rPr>
            </w:pPr>
            <w:r w:rsidRPr="00376DC1">
              <w:rPr>
                <w:b/>
                <w:sz w:val="20"/>
                <w:szCs w:val="20"/>
              </w:rPr>
              <w:t>Description of changes</w:t>
            </w:r>
          </w:p>
        </w:tc>
      </w:tr>
      <w:tr w:rsidR="009E0169" w:rsidRPr="009B06E0" w14:paraId="2AA3CE36" w14:textId="77777777" w:rsidTr="00C17CE7">
        <w:tc>
          <w:tcPr>
            <w:tcW w:w="1043" w:type="dxa"/>
            <w:tcBorders>
              <w:top w:val="single" w:sz="6" w:space="0" w:color="auto"/>
              <w:bottom w:val="single" w:sz="6" w:space="0" w:color="auto"/>
            </w:tcBorders>
          </w:tcPr>
          <w:p w14:paraId="7C4A1C7E" w14:textId="11E0C5AF" w:rsidR="009E0169" w:rsidRDefault="00ED1359" w:rsidP="00C96458">
            <w:pPr>
              <w:pStyle w:val="Version2"/>
              <w:spacing w:before="120" w:after="120"/>
              <w:rPr>
                <w:sz w:val="20"/>
                <w:szCs w:val="20"/>
              </w:rPr>
            </w:pPr>
            <w:r>
              <w:rPr>
                <w:sz w:val="20"/>
                <w:szCs w:val="20"/>
              </w:rPr>
              <w:t>1</w:t>
            </w:r>
            <w:r w:rsidR="009E0169">
              <w:rPr>
                <w:sz w:val="20"/>
                <w:szCs w:val="20"/>
              </w:rPr>
              <w:t>.</w:t>
            </w:r>
            <w:r>
              <w:rPr>
                <w:sz w:val="20"/>
                <w:szCs w:val="20"/>
              </w:rPr>
              <w:t>0</w:t>
            </w:r>
          </w:p>
        </w:tc>
        <w:tc>
          <w:tcPr>
            <w:tcW w:w="1588" w:type="dxa"/>
            <w:tcBorders>
              <w:top w:val="single" w:sz="6" w:space="0" w:color="auto"/>
              <w:bottom w:val="single" w:sz="6" w:space="0" w:color="auto"/>
            </w:tcBorders>
          </w:tcPr>
          <w:p w14:paraId="4233F94C" w14:textId="20CB8CFE" w:rsidR="009E0169" w:rsidRDefault="00ED1359" w:rsidP="00C96458">
            <w:pPr>
              <w:pStyle w:val="Version2"/>
              <w:spacing w:before="120" w:after="120"/>
              <w:rPr>
                <w:sz w:val="20"/>
                <w:szCs w:val="20"/>
              </w:rPr>
            </w:pPr>
            <w:r>
              <w:rPr>
                <w:sz w:val="20"/>
                <w:szCs w:val="20"/>
              </w:rPr>
              <w:t>15</w:t>
            </w:r>
            <w:r w:rsidR="009E0169">
              <w:rPr>
                <w:sz w:val="20"/>
                <w:szCs w:val="20"/>
              </w:rPr>
              <w:t>.0</w:t>
            </w:r>
            <w:r>
              <w:rPr>
                <w:sz w:val="20"/>
                <w:szCs w:val="20"/>
              </w:rPr>
              <w:t>5</w:t>
            </w:r>
            <w:r w:rsidR="009E0169">
              <w:rPr>
                <w:sz w:val="20"/>
                <w:szCs w:val="20"/>
              </w:rPr>
              <w:t>.2025</w:t>
            </w:r>
          </w:p>
        </w:tc>
        <w:tc>
          <w:tcPr>
            <w:tcW w:w="6754" w:type="dxa"/>
            <w:tcBorders>
              <w:top w:val="single" w:sz="6" w:space="0" w:color="auto"/>
              <w:bottom w:val="single" w:sz="6" w:space="0" w:color="auto"/>
            </w:tcBorders>
          </w:tcPr>
          <w:p w14:paraId="73E04D22" w14:textId="0D8C5989" w:rsidR="0001378B" w:rsidRPr="00081D41" w:rsidRDefault="0001378B" w:rsidP="005368E3">
            <w:pPr>
              <w:pStyle w:val="Version2"/>
              <w:spacing w:before="120" w:after="120"/>
              <w:rPr>
                <w:bCs/>
                <w:sz w:val="20"/>
                <w:szCs w:val="20"/>
              </w:rPr>
            </w:pPr>
            <w:r>
              <w:rPr>
                <w:bCs/>
                <w:sz w:val="20"/>
                <w:szCs w:val="20"/>
              </w:rPr>
              <w:t>Final</w:t>
            </w:r>
            <w:r w:rsidR="009E0169">
              <w:rPr>
                <w:bCs/>
                <w:sz w:val="20"/>
                <w:szCs w:val="20"/>
              </w:rPr>
              <w:t xml:space="preserve"> release of the ATO IITR 2025 services for </w:t>
            </w:r>
            <w:r>
              <w:rPr>
                <w:bCs/>
                <w:sz w:val="20"/>
                <w:szCs w:val="20"/>
              </w:rPr>
              <w:t>MAY</w:t>
            </w:r>
            <w:r w:rsidR="009E0169">
              <w:rPr>
                <w:bCs/>
                <w:sz w:val="20"/>
                <w:szCs w:val="20"/>
              </w:rPr>
              <w:t xml:space="preserve"> 2025 EVTE.</w:t>
            </w:r>
          </w:p>
          <w:p w14:paraId="3276BD9C" w14:textId="77777777" w:rsidR="009E0169" w:rsidRPr="00E37AF4" w:rsidRDefault="009E0169" w:rsidP="009E0169">
            <w:pPr>
              <w:pStyle w:val="Version2"/>
              <w:spacing w:before="0" w:after="0"/>
              <w:rPr>
                <w:b/>
                <w:bCs/>
                <w:color w:val="1F497D"/>
                <w:sz w:val="20"/>
                <w:szCs w:val="20"/>
              </w:rPr>
            </w:pPr>
            <w:r w:rsidRPr="00E37AF4">
              <w:rPr>
                <w:b/>
                <w:bCs/>
                <w:color w:val="1F497D"/>
                <w:sz w:val="20"/>
                <w:szCs w:val="20"/>
              </w:rPr>
              <w:t>Section 2 Package contents</w:t>
            </w:r>
          </w:p>
          <w:p w14:paraId="1054CACA" w14:textId="77777777" w:rsidR="009E0169" w:rsidRPr="00EB2669" w:rsidRDefault="009E0169" w:rsidP="009E0169">
            <w:pPr>
              <w:pStyle w:val="Version2"/>
              <w:spacing w:before="120" w:after="120"/>
              <w:rPr>
                <w:b/>
              </w:rPr>
            </w:pPr>
            <w:r>
              <w:rPr>
                <w:b/>
                <w:sz w:val="20"/>
                <w:szCs w:val="20"/>
              </w:rPr>
              <w:t>Updated</w:t>
            </w:r>
            <w:r w:rsidRPr="00EB2669">
              <w:rPr>
                <w:b/>
              </w:rPr>
              <w:t>:</w:t>
            </w:r>
          </w:p>
          <w:p w14:paraId="1FF454F1" w14:textId="4E90096B" w:rsidR="009E0169" w:rsidRDefault="009E0169" w:rsidP="009E0169">
            <w:pPr>
              <w:pStyle w:val="Version2"/>
              <w:spacing w:before="120" w:after="120"/>
              <w:ind w:left="0"/>
              <w:rPr>
                <w:sz w:val="20"/>
                <w:szCs w:val="20"/>
              </w:rPr>
            </w:pPr>
            <w:r>
              <w:rPr>
                <w:sz w:val="20"/>
                <w:szCs w:val="20"/>
              </w:rPr>
              <w:t xml:space="preserve">The following artefacts </w:t>
            </w:r>
            <w:r w:rsidR="0001378B" w:rsidRPr="0001378B">
              <w:rPr>
                <w:bCs/>
                <w:sz w:val="20"/>
                <w:szCs w:val="20"/>
              </w:rPr>
              <w:t xml:space="preserve">have been versioned to final (1.0) </w:t>
            </w:r>
            <w:r>
              <w:rPr>
                <w:sz w:val="20"/>
                <w:szCs w:val="20"/>
              </w:rPr>
              <w:t xml:space="preserve">with </w:t>
            </w:r>
            <w:r>
              <w:rPr>
                <w:b/>
                <w:bCs/>
                <w:sz w:val="20"/>
                <w:szCs w:val="20"/>
              </w:rPr>
              <w:t xml:space="preserve">functional </w:t>
            </w:r>
            <w:r w:rsidRPr="0001378B">
              <w:rPr>
                <w:sz w:val="20"/>
                <w:szCs w:val="20"/>
              </w:rPr>
              <w:t>changes</w:t>
            </w:r>
            <w:r>
              <w:rPr>
                <w:sz w:val="20"/>
                <w:szCs w:val="20"/>
              </w:rPr>
              <w:t>:</w:t>
            </w:r>
          </w:p>
          <w:p w14:paraId="7B6B65CF" w14:textId="77777777" w:rsidR="009E0169" w:rsidRPr="00013DF5" w:rsidRDefault="009E0169" w:rsidP="009E0169">
            <w:pPr>
              <w:pStyle w:val="Version2"/>
              <w:spacing w:before="120" w:after="120"/>
              <w:rPr>
                <w:sz w:val="20"/>
                <w:szCs w:val="20"/>
              </w:rPr>
            </w:pPr>
            <w:r>
              <w:rPr>
                <w:sz w:val="20"/>
                <w:szCs w:val="20"/>
              </w:rPr>
              <w:t>Refer to the artefacts change history for further information.</w:t>
            </w:r>
          </w:p>
          <w:p w14:paraId="622DA23E" w14:textId="22037642" w:rsidR="009E0169" w:rsidRPr="00E37AF4" w:rsidRDefault="009E0169" w:rsidP="008A64B7">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157B7A65" w14:textId="6F32EE90" w:rsidR="008A64B7" w:rsidRDefault="008A64B7" w:rsidP="008A64B7">
            <w:pPr>
              <w:pStyle w:val="Version2"/>
              <w:numPr>
                <w:ilvl w:val="0"/>
                <w:numId w:val="18"/>
              </w:numPr>
              <w:spacing w:before="0" w:after="0"/>
              <w:rPr>
                <w:b/>
                <w:color w:val="1F497D"/>
                <w:sz w:val="20"/>
                <w:szCs w:val="20"/>
              </w:rPr>
            </w:pPr>
            <w:r w:rsidRPr="008A64B7">
              <w:rPr>
                <w:b/>
                <w:color w:val="1F497D"/>
                <w:sz w:val="20"/>
                <w:szCs w:val="20"/>
              </w:rPr>
              <w:t>ATO IITR.0012 2025 Validation Rules.xlsx</w:t>
            </w:r>
          </w:p>
          <w:p w14:paraId="4F974B07" w14:textId="3DBE153A" w:rsidR="00410DB8" w:rsidRPr="00410DB8" w:rsidRDefault="00410DB8" w:rsidP="00410DB8">
            <w:pPr>
              <w:pStyle w:val="Version2"/>
              <w:numPr>
                <w:ilvl w:val="0"/>
                <w:numId w:val="18"/>
              </w:numPr>
              <w:spacing w:before="0" w:after="0"/>
              <w:rPr>
                <w:b/>
                <w:color w:val="1F497D"/>
                <w:sz w:val="20"/>
                <w:szCs w:val="20"/>
              </w:rPr>
            </w:pPr>
            <w:r w:rsidRPr="00410DB8">
              <w:rPr>
                <w:b/>
                <w:color w:val="1F497D"/>
                <w:sz w:val="20"/>
                <w:szCs w:val="20"/>
              </w:rPr>
              <w:t>ATO INCDTLS.0006 2025 Validation Rules</w:t>
            </w:r>
            <w:r>
              <w:rPr>
                <w:b/>
                <w:color w:val="1F497D"/>
                <w:sz w:val="20"/>
                <w:szCs w:val="20"/>
              </w:rPr>
              <w:t>.xlsx</w:t>
            </w:r>
          </w:p>
          <w:p w14:paraId="139BCA57" w14:textId="77777777" w:rsidR="00EC5CCB" w:rsidRPr="00410DB8" w:rsidRDefault="00EC5CCB" w:rsidP="00EC5CCB">
            <w:pPr>
              <w:rPr>
                <w:rFonts w:cs="Arial"/>
                <w:iCs/>
                <w:sz w:val="20"/>
                <w:szCs w:val="20"/>
              </w:rPr>
            </w:pPr>
          </w:p>
          <w:p w14:paraId="06490E59" w14:textId="18B86C07" w:rsidR="0001378B" w:rsidRDefault="0001378B" w:rsidP="0001378B">
            <w:pPr>
              <w:pStyle w:val="Version2"/>
              <w:spacing w:before="120" w:after="120"/>
              <w:ind w:left="0"/>
              <w:rPr>
                <w:sz w:val="20"/>
                <w:szCs w:val="20"/>
              </w:rPr>
            </w:pPr>
            <w:r>
              <w:rPr>
                <w:sz w:val="20"/>
                <w:szCs w:val="20"/>
              </w:rPr>
              <w:t xml:space="preserve">The following artefacts </w:t>
            </w:r>
            <w:r w:rsidRPr="0001378B">
              <w:rPr>
                <w:bCs/>
                <w:sz w:val="20"/>
                <w:szCs w:val="20"/>
              </w:rPr>
              <w:t xml:space="preserve">have been versioned to final (1.0) </w:t>
            </w:r>
            <w:r>
              <w:rPr>
                <w:sz w:val="20"/>
                <w:szCs w:val="20"/>
              </w:rPr>
              <w:t xml:space="preserve">with </w:t>
            </w:r>
            <w:r w:rsidRPr="0001378B">
              <w:rPr>
                <w:b/>
                <w:bCs/>
                <w:sz w:val="20"/>
                <w:szCs w:val="20"/>
              </w:rPr>
              <w:t>no</w:t>
            </w:r>
            <w:r>
              <w:rPr>
                <w:sz w:val="20"/>
                <w:szCs w:val="20"/>
              </w:rPr>
              <w:t xml:space="preserve"> </w:t>
            </w:r>
            <w:r>
              <w:rPr>
                <w:b/>
                <w:bCs/>
                <w:sz w:val="20"/>
                <w:szCs w:val="20"/>
              </w:rPr>
              <w:t xml:space="preserve">functional </w:t>
            </w:r>
            <w:r w:rsidRPr="0001378B">
              <w:rPr>
                <w:sz w:val="20"/>
                <w:szCs w:val="20"/>
              </w:rPr>
              <w:t>changes</w:t>
            </w:r>
            <w:r>
              <w:rPr>
                <w:sz w:val="20"/>
                <w:szCs w:val="20"/>
              </w:rPr>
              <w:t>:</w:t>
            </w:r>
          </w:p>
          <w:p w14:paraId="116F85F3" w14:textId="69BC55C4" w:rsidR="00152CC9" w:rsidRDefault="00152CC9" w:rsidP="00410DB8">
            <w:pPr>
              <w:pStyle w:val="Version2"/>
              <w:numPr>
                <w:ilvl w:val="0"/>
                <w:numId w:val="18"/>
              </w:numPr>
              <w:spacing w:before="0" w:after="0"/>
              <w:rPr>
                <w:b/>
                <w:color w:val="1F497D"/>
                <w:sz w:val="20"/>
                <w:szCs w:val="20"/>
              </w:rPr>
            </w:pPr>
            <w:r w:rsidRPr="00152CC9">
              <w:rPr>
                <w:b/>
                <w:color w:val="1F497D"/>
                <w:sz w:val="20"/>
                <w:szCs w:val="20"/>
              </w:rPr>
              <w:t>ATO IITR 2025 Contracts</w:t>
            </w:r>
            <w:r>
              <w:rPr>
                <w:b/>
                <w:color w:val="1F497D"/>
                <w:sz w:val="20"/>
                <w:szCs w:val="20"/>
              </w:rPr>
              <w:t>.zip</w:t>
            </w:r>
          </w:p>
          <w:p w14:paraId="4F484DFB" w14:textId="1075C767" w:rsidR="00410DB8" w:rsidRDefault="00410DB8" w:rsidP="00410DB8">
            <w:pPr>
              <w:pStyle w:val="Version2"/>
              <w:numPr>
                <w:ilvl w:val="0"/>
                <w:numId w:val="18"/>
              </w:numPr>
              <w:spacing w:before="0" w:after="0"/>
              <w:rPr>
                <w:b/>
                <w:color w:val="1F497D"/>
                <w:sz w:val="20"/>
                <w:szCs w:val="20"/>
              </w:rPr>
            </w:pPr>
            <w:r w:rsidRPr="008A64B7">
              <w:rPr>
                <w:b/>
                <w:color w:val="1F497D"/>
                <w:sz w:val="20"/>
                <w:szCs w:val="20"/>
              </w:rPr>
              <w:t>ATO IITR.0012 2025 Message Structure Table.xlsx</w:t>
            </w:r>
          </w:p>
          <w:p w14:paraId="2246E5E8" w14:textId="77777777" w:rsidR="009E0169" w:rsidRPr="00410DB8" w:rsidRDefault="00410DB8" w:rsidP="00410DB8">
            <w:pPr>
              <w:pStyle w:val="Version2"/>
              <w:numPr>
                <w:ilvl w:val="0"/>
                <w:numId w:val="18"/>
              </w:numPr>
              <w:spacing w:before="0" w:after="0"/>
              <w:rPr>
                <w:bCs/>
                <w:sz w:val="20"/>
                <w:szCs w:val="20"/>
              </w:rPr>
            </w:pPr>
            <w:r w:rsidRPr="00410DB8">
              <w:rPr>
                <w:b/>
                <w:color w:val="1F497D"/>
                <w:sz w:val="20"/>
                <w:szCs w:val="20"/>
              </w:rPr>
              <w:t>ATO INCDTLS.0006 2025 Message Structure Table</w:t>
            </w:r>
            <w:r>
              <w:rPr>
                <w:b/>
                <w:color w:val="1F497D"/>
                <w:sz w:val="20"/>
                <w:szCs w:val="20"/>
              </w:rPr>
              <w:t>.xlsx</w:t>
            </w:r>
          </w:p>
          <w:p w14:paraId="137A70F5" w14:textId="77777777" w:rsidR="00410DB8" w:rsidRPr="00410DB8" w:rsidRDefault="00410DB8" w:rsidP="00410DB8">
            <w:pPr>
              <w:pStyle w:val="Version2"/>
              <w:numPr>
                <w:ilvl w:val="0"/>
                <w:numId w:val="18"/>
              </w:numPr>
              <w:spacing w:before="0" w:after="0"/>
              <w:rPr>
                <w:bCs/>
                <w:sz w:val="20"/>
                <w:szCs w:val="20"/>
              </w:rPr>
            </w:pPr>
            <w:r w:rsidRPr="00410DB8">
              <w:rPr>
                <w:b/>
                <w:color w:val="1F497D"/>
                <w:sz w:val="20"/>
                <w:szCs w:val="20"/>
              </w:rPr>
              <w:t>ATO PIITR.0012 2025 Request Message Structure Table.xlsx</w:t>
            </w:r>
          </w:p>
          <w:p w14:paraId="0F6EA6B2" w14:textId="308B1525" w:rsidR="00410DB8" w:rsidRPr="00410DB8" w:rsidRDefault="00410DB8" w:rsidP="00410DB8">
            <w:pPr>
              <w:pStyle w:val="Version2"/>
              <w:numPr>
                <w:ilvl w:val="0"/>
                <w:numId w:val="18"/>
              </w:numPr>
              <w:spacing w:before="0" w:after="0"/>
              <w:rPr>
                <w:b/>
                <w:color w:val="1F497D"/>
                <w:sz w:val="20"/>
                <w:szCs w:val="20"/>
              </w:rPr>
            </w:pPr>
            <w:r w:rsidRPr="00410DB8">
              <w:rPr>
                <w:b/>
                <w:color w:val="1F497D"/>
                <w:sz w:val="20"/>
                <w:szCs w:val="20"/>
              </w:rPr>
              <w:t>ATO PIITR.0012 2025 Response Message Structure Table</w:t>
            </w:r>
            <w:r>
              <w:rPr>
                <w:b/>
                <w:color w:val="1F497D"/>
                <w:sz w:val="20"/>
                <w:szCs w:val="20"/>
              </w:rPr>
              <w:t>.xlsx</w:t>
            </w:r>
          </w:p>
          <w:p w14:paraId="2DB2B521" w14:textId="77777777" w:rsidR="00410DB8" w:rsidRPr="00152CC9" w:rsidRDefault="00410DB8" w:rsidP="00410DB8">
            <w:pPr>
              <w:pStyle w:val="Version2"/>
              <w:numPr>
                <w:ilvl w:val="0"/>
                <w:numId w:val="18"/>
              </w:numPr>
              <w:spacing w:before="0" w:after="0"/>
              <w:rPr>
                <w:bCs/>
                <w:sz w:val="20"/>
                <w:szCs w:val="20"/>
              </w:rPr>
            </w:pPr>
            <w:r w:rsidRPr="00410DB8">
              <w:rPr>
                <w:b/>
                <w:color w:val="1F497D"/>
                <w:sz w:val="20"/>
                <w:szCs w:val="20"/>
              </w:rPr>
              <w:t>ATO PIITR.0012 2025 Validation Rules.xlsx</w:t>
            </w:r>
          </w:p>
          <w:p w14:paraId="01C2F76C" w14:textId="77777777" w:rsidR="00152CC9" w:rsidRDefault="00152CC9" w:rsidP="00152CC9">
            <w:pPr>
              <w:pStyle w:val="Version2"/>
              <w:numPr>
                <w:ilvl w:val="0"/>
                <w:numId w:val="18"/>
              </w:numPr>
              <w:spacing w:before="0" w:after="0"/>
              <w:rPr>
                <w:b/>
                <w:color w:val="1F497D"/>
                <w:sz w:val="20"/>
                <w:szCs w:val="20"/>
              </w:rPr>
            </w:pPr>
            <w:r w:rsidRPr="00152CC9">
              <w:rPr>
                <w:b/>
                <w:color w:val="1F497D"/>
                <w:sz w:val="20"/>
                <w:szCs w:val="20"/>
              </w:rPr>
              <w:t>ATO IITR 2025 Reporting Taxonomies.zip</w:t>
            </w:r>
          </w:p>
          <w:p w14:paraId="59DA9E34" w14:textId="77777777" w:rsidR="002A5722" w:rsidRDefault="002A5722" w:rsidP="002A5722">
            <w:pPr>
              <w:pStyle w:val="Version2"/>
              <w:spacing w:before="0" w:after="0"/>
              <w:rPr>
                <w:b/>
                <w:color w:val="1F497D"/>
                <w:sz w:val="20"/>
                <w:szCs w:val="20"/>
              </w:rPr>
            </w:pPr>
          </w:p>
          <w:p w14:paraId="36B8C0CB" w14:textId="77777777" w:rsidR="002A5722" w:rsidRDefault="002A5722" w:rsidP="002A5722">
            <w:pPr>
              <w:pStyle w:val="Version2"/>
              <w:spacing w:before="120"/>
              <w:ind w:left="0"/>
              <w:rPr>
                <w:b/>
                <w:bCs/>
                <w:sz w:val="20"/>
                <w:szCs w:val="20"/>
              </w:rPr>
            </w:pPr>
            <w:r w:rsidRPr="002A5722">
              <w:rPr>
                <w:b/>
                <w:bCs/>
                <w:sz w:val="20"/>
                <w:szCs w:val="20"/>
              </w:rPr>
              <w:t>Section 4.2 Future Scope</w:t>
            </w:r>
          </w:p>
          <w:p w14:paraId="54271CF3" w14:textId="77777777" w:rsidR="002A5722" w:rsidRPr="0001378B" w:rsidRDefault="002A5722" w:rsidP="002A5722">
            <w:pPr>
              <w:pStyle w:val="Version2"/>
              <w:ind w:left="0"/>
              <w:rPr>
                <w:b/>
                <w:bCs/>
                <w:sz w:val="20"/>
                <w:szCs w:val="20"/>
              </w:rPr>
            </w:pPr>
            <w:r w:rsidRPr="0001378B">
              <w:rPr>
                <w:b/>
                <w:bCs/>
                <w:sz w:val="20"/>
                <w:szCs w:val="20"/>
              </w:rPr>
              <w:t>Updated:</w:t>
            </w:r>
          </w:p>
          <w:p w14:paraId="5EEFA542" w14:textId="11158510" w:rsidR="002A5722" w:rsidRPr="002A5722" w:rsidRDefault="002A5722" w:rsidP="002A5722">
            <w:pPr>
              <w:pStyle w:val="Version2"/>
              <w:spacing w:before="120"/>
              <w:ind w:left="0"/>
              <w:rPr>
                <w:b/>
                <w:bCs/>
                <w:sz w:val="20"/>
                <w:szCs w:val="20"/>
              </w:rPr>
            </w:pPr>
            <w:r w:rsidRPr="002A5722">
              <w:rPr>
                <w:bCs/>
                <w:sz w:val="20"/>
                <w:szCs w:val="20"/>
              </w:rPr>
              <w:t>Item</w:t>
            </w:r>
            <w:r>
              <w:rPr>
                <w:bCs/>
                <w:sz w:val="20"/>
                <w:szCs w:val="20"/>
              </w:rPr>
              <w:t>s</w:t>
            </w:r>
            <w:r w:rsidRPr="002A5722">
              <w:rPr>
                <w:bCs/>
                <w:sz w:val="20"/>
                <w:szCs w:val="20"/>
              </w:rPr>
              <w:t xml:space="preserve"> #1</w:t>
            </w:r>
            <w:r>
              <w:rPr>
                <w:bCs/>
                <w:sz w:val="20"/>
                <w:szCs w:val="20"/>
              </w:rPr>
              <w:t>6 and #17</w:t>
            </w:r>
            <w:r w:rsidRPr="002A5722">
              <w:rPr>
                <w:bCs/>
                <w:sz w:val="20"/>
                <w:szCs w:val="20"/>
              </w:rPr>
              <w:t xml:space="preserve"> -</w:t>
            </w:r>
            <w:r>
              <w:rPr>
                <w:bCs/>
                <w:sz w:val="20"/>
                <w:szCs w:val="20"/>
              </w:rPr>
              <w:t xml:space="preserve"> I</w:t>
            </w:r>
            <w:r w:rsidRPr="002A5722">
              <w:rPr>
                <w:bCs/>
                <w:sz w:val="20"/>
                <w:szCs w:val="20"/>
              </w:rPr>
              <w:t>ncrease</w:t>
            </w:r>
            <w:r>
              <w:rPr>
                <w:bCs/>
                <w:sz w:val="20"/>
                <w:szCs w:val="20"/>
              </w:rPr>
              <w:t>d</w:t>
            </w:r>
            <w:r w:rsidRPr="002A5722">
              <w:rPr>
                <w:bCs/>
                <w:sz w:val="20"/>
                <w:szCs w:val="20"/>
              </w:rPr>
              <w:t xml:space="preserve"> field length limit to 40 characters</w:t>
            </w:r>
            <w:r>
              <w:rPr>
                <w:bCs/>
                <w:sz w:val="20"/>
                <w:szCs w:val="20"/>
              </w:rPr>
              <w:t xml:space="preserve"> and updated the ‘Change Status’ to ‘Closed’</w:t>
            </w:r>
            <w:r w:rsidRPr="002A5722">
              <w:rPr>
                <w:bCs/>
                <w:sz w:val="20"/>
                <w:szCs w:val="20"/>
              </w:rPr>
              <w:t>.</w:t>
            </w:r>
          </w:p>
        </w:tc>
      </w:tr>
    </w:tbl>
    <w:bookmarkEnd w:id="1"/>
    <w:p w14:paraId="0CB72C5A" w14:textId="4B847CBE" w:rsidR="00ED6BCD" w:rsidRDefault="002920BD">
      <w:pPr>
        <w:rPr>
          <w:i/>
        </w:rPr>
      </w:pPr>
      <w:r w:rsidRPr="002920BD">
        <w:rPr>
          <w:b/>
          <w:i/>
        </w:rPr>
        <w:t>Note:</w:t>
      </w:r>
      <w:r w:rsidRPr="002920BD">
        <w:rPr>
          <w:i/>
        </w:rPr>
        <w:t xml:space="preserve"> Previous Version history can be found in Appendix A of this document.</w:t>
      </w:r>
      <w:r w:rsidR="00ED6BCD">
        <w:rPr>
          <w:i/>
        </w:rPr>
        <w:br w:type="page"/>
      </w:r>
    </w:p>
    <w:p w14:paraId="34B26C80" w14:textId="77777777" w:rsidR="00D11D8E" w:rsidRPr="00404AF0" w:rsidRDefault="00D11D8E"/>
    <w:p w14:paraId="1037610D" w14:textId="77777777" w:rsidR="00D8427B" w:rsidRPr="00B6753E" w:rsidRDefault="00D8427B" w:rsidP="00D8427B">
      <w:pPr>
        <w:rPr>
          <w:b/>
          <w:bCs/>
          <w:smallCaps/>
          <w:color w:val="1F497D" w:themeColor="text2"/>
          <w:kern w:val="36"/>
          <w:sz w:val="36"/>
          <w:szCs w:val="36"/>
        </w:rPr>
      </w:pPr>
      <w:r w:rsidRPr="00B6753E">
        <w:rPr>
          <w:b/>
          <w:bCs/>
          <w:smallCaps/>
          <w:color w:val="1F497D" w:themeColor="text2"/>
          <w:kern w:val="36"/>
          <w:sz w:val="36"/>
          <w:szCs w:val="36"/>
        </w:rPr>
        <w:t>Copyright</w:t>
      </w:r>
    </w:p>
    <w:p w14:paraId="3792FC00" w14:textId="1B802530" w:rsidR="00D8427B" w:rsidRPr="009B06E0" w:rsidRDefault="00D8427B" w:rsidP="00D8427B">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202</w:t>
      </w:r>
      <w:r w:rsidR="0085376E">
        <w:rPr>
          <w:rFonts w:cs="Arial"/>
          <w:sz w:val="20"/>
          <w:szCs w:val="20"/>
        </w:rPr>
        <w:t>5</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20"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66DD95F6" w14:textId="77777777" w:rsidR="00205317" w:rsidRDefault="00205317" w:rsidP="006B76FE">
      <w:pPr>
        <w:rPr>
          <w:b/>
          <w:bCs/>
          <w:smallCaps/>
          <w:color w:val="1F497D" w:themeColor="text2"/>
          <w:kern w:val="36"/>
          <w:sz w:val="36"/>
          <w:szCs w:val="36"/>
        </w:rPr>
      </w:pPr>
    </w:p>
    <w:p w14:paraId="5DD71459" w14:textId="1CDA6265" w:rsidR="00BA43CC" w:rsidRPr="009B06E0" w:rsidRDefault="009947AE" w:rsidP="00D8427B">
      <w:pPr>
        <w:rPr>
          <w:rFonts w:ascii="Courier New" w:eastAsia="Batang" w:hAnsi="Courier New" w:cs="Courier New"/>
          <w:sz w:val="20"/>
          <w:szCs w:val="20"/>
          <w:lang w:eastAsia="ko-KR"/>
        </w:rPr>
      </w:pPr>
      <w:r>
        <w:rPr>
          <w:b/>
          <w:bCs/>
          <w:smallCaps/>
          <w:color w:val="1F497D" w:themeColor="text2"/>
          <w:kern w:val="36"/>
          <w:sz w:val="36"/>
          <w:szCs w:val="36"/>
        </w:rPr>
        <w:br w:type="page"/>
      </w:r>
    </w:p>
    <w:p w14:paraId="3F41B524" w14:textId="00FD80BB"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78C1F093" w14:textId="1C616560" w:rsidR="00F7567E"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196755600" w:history="1">
        <w:r w:rsidR="00F7567E" w:rsidRPr="00AB46CB">
          <w:rPr>
            <w:rStyle w:val="Hyperlink"/>
          </w:rPr>
          <w:t>1</w:t>
        </w:r>
        <w:r w:rsidR="00F7567E">
          <w:rPr>
            <w:rFonts w:asciiTheme="minorHAnsi" w:eastAsiaTheme="minorEastAsia" w:hAnsiTheme="minorHAnsi" w:cstheme="minorBidi"/>
            <w:noProof/>
            <w:kern w:val="2"/>
            <w:sz w:val="24"/>
            <w:szCs w:val="24"/>
            <w14:ligatures w14:val="standardContextual"/>
          </w:rPr>
          <w:tab/>
        </w:r>
        <w:r w:rsidR="00F7567E" w:rsidRPr="00AB46CB">
          <w:rPr>
            <w:rStyle w:val="Hyperlink"/>
          </w:rPr>
          <w:t>Introduction</w:t>
        </w:r>
        <w:r w:rsidR="00F7567E">
          <w:rPr>
            <w:noProof/>
            <w:webHidden/>
          </w:rPr>
          <w:tab/>
        </w:r>
        <w:r w:rsidR="00F7567E">
          <w:rPr>
            <w:noProof/>
            <w:webHidden/>
          </w:rPr>
          <w:fldChar w:fldCharType="begin"/>
        </w:r>
        <w:r w:rsidR="00F7567E">
          <w:rPr>
            <w:noProof/>
            <w:webHidden/>
          </w:rPr>
          <w:instrText xml:space="preserve"> PAGEREF _Toc196755600 \h </w:instrText>
        </w:r>
        <w:r w:rsidR="00F7567E">
          <w:rPr>
            <w:noProof/>
            <w:webHidden/>
          </w:rPr>
        </w:r>
        <w:r w:rsidR="00F7567E">
          <w:rPr>
            <w:noProof/>
            <w:webHidden/>
          </w:rPr>
          <w:fldChar w:fldCharType="separate"/>
        </w:r>
        <w:r w:rsidR="00F7567E">
          <w:rPr>
            <w:noProof/>
            <w:webHidden/>
          </w:rPr>
          <w:t>5</w:t>
        </w:r>
        <w:r w:rsidR="00F7567E">
          <w:rPr>
            <w:noProof/>
            <w:webHidden/>
          </w:rPr>
          <w:fldChar w:fldCharType="end"/>
        </w:r>
      </w:hyperlink>
    </w:p>
    <w:p w14:paraId="43371F41" w14:textId="5EF40B89" w:rsidR="00F7567E" w:rsidRDefault="00F7567E">
      <w:pPr>
        <w:pStyle w:val="TOC2"/>
        <w:rPr>
          <w:rFonts w:asciiTheme="minorHAnsi" w:eastAsiaTheme="minorEastAsia" w:hAnsiTheme="minorHAnsi" w:cstheme="minorBidi"/>
          <w:noProof/>
          <w:kern w:val="2"/>
          <w:sz w:val="24"/>
          <w:szCs w:val="24"/>
          <w14:ligatures w14:val="standardContextual"/>
        </w:rPr>
      </w:pPr>
      <w:hyperlink w:anchor="_Toc196755601" w:history="1">
        <w:r w:rsidRPr="00AB46CB">
          <w:rPr>
            <w:rStyle w:val="Hyperlink"/>
          </w:rPr>
          <w:t>1.1</w:t>
        </w:r>
        <w:r>
          <w:rPr>
            <w:rFonts w:asciiTheme="minorHAnsi" w:eastAsiaTheme="minorEastAsia" w:hAnsiTheme="minorHAnsi" w:cstheme="minorBidi"/>
            <w:noProof/>
            <w:kern w:val="2"/>
            <w:sz w:val="24"/>
            <w:szCs w:val="24"/>
            <w14:ligatures w14:val="standardContextual"/>
          </w:rPr>
          <w:tab/>
        </w:r>
        <w:r w:rsidRPr="00AB46CB">
          <w:rPr>
            <w:rStyle w:val="Hyperlink"/>
          </w:rPr>
          <w:t>Document purpose</w:t>
        </w:r>
        <w:r>
          <w:rPr>
            <w:noProof/>
            <w:webHidden/>
          </w:rPr>
          <w:tab/>
        </w:r>
        <w:r>
          <w:rPr>
            <w:noProof/>
            <w:webHidden/>
          </w:rPr>
          <w:fldChar w:fldCharType="begin"/>
        </w:r>
        <w:r>
          <w:rPr>
            <w:noProof/>
            <w:webHidden/>
          </w:rPr>
          <w:instrText xml:space="preserve"> PAGEREF _Toc196755601 \h </w:instrText>
        </w:r>
        <w:r>
          <w:rPr>
            <w:noProof/>
            <w:webHidden/>
          </w:rPr>
        </w:r>
        <w:r>
          <w:rPr>
            <w:noProof/>
            <w:webHidden/>
          </w:rPr>
          <w:fldChar w:fldCharType="separate"/>
        </w:r>
        <w:r>
          <w:rPr>
            <w:noProof/>
            <w:webHidden/>
          </w:rPr>
          <w:t>5</w:t>
        </w:r>
        <w:r>
          <w:rPr>
            <w:noProof/>
            <w:webHidden/>
          </w:rPr>
          <w:fldChar w:fldCharType="end"/>
        </w:r>
      </w:hyperlink>
    </w:p>
    <w:p w14:paraId="34B6D12A" w14:textId="2C07E150" w:rsidR="00F7567E" w:rsidRDefault="00F7567E">
      <w:pPr>
        <w:pStyle w:val="TOC2"/>
        <w:rPr>
          <w:rFonts w:asciiTheme="minorHAnsi" w:eastAsiaTheme="minorEastAsia" w:hAnsiTheme="minorHAnsi" w:cstheme="minorBidi"/>
          <w:noProof/>
          <w:kern w:val="2"/>
          <w:sz w:val="24"/>
          <w:szCs w:val="24"/>
          <w14:ligatures w14:val="standardContextual"/>
        </w:rPr>
      </w:pPr>
      <w:hyperlink w:anchor="_Toc196755602" w:history="1">
        <w:r w:rsidRPr="00AB46CB">
          <w:rPr>
            <w:rStyle w:val="Hyperlink"/>
          </w:rPr>
          <w:t>1.2</w:t>
        </w:r>
        <w:r>
          <w:rPr>
            <w:rFonts w:asciiTheme="minorHAnsi" w:eastAsiaTheme="minorEastAsia" w:hAnsiTheme="minorHAnsi" w:cstheme="minorBidi"/>
            <w:noProof/>
            <w:kern w:val="2"/>
            <w:sz w:val="24"/>
            <w:szCs w:val="24"/>
            <w14:ligatures w14:val="standardContextual"/>
          </w:rPr>
          <w:tab/>
        </w:r>
        <w:r w:rsidRPr="00AB46CB">
          <w:rPr>
            <w:rStyle w:val="Hyperlink"/>
          </w:rPr>
          <w:t>Audience</w:t>
        </w:r>
        <w:r>
          <w:rPr>
            <w:noProof/>
            <w:webHidden/>
          </w:rPr>
          <w:tab/>
        </w:r>
        <w:r>
          <w:rPr>
            <w:noProof/>
            <w:webHidden/>
          </w:rPr>
          <w:fldChar w:fldCharType="begin"/>
        </w:r>
        <w:r>
          <w:rPr>
            <w:noProof/>
            <w:webHidden/>
          </w:rPr>
          <w:instrText xml:space="preserve"> PAGEREF _Toc196755602 \h </w:instrText>
        </w:r>
        <w:r>
          <w:rPr>
            <w:noProof/>
            <w:webHidden/>
          </w:rPr>
        </w:r>
        <w:r>
          <w:rPr>
            <w:noProof/>
            <w:webHidden/>
          </w:rPr>
          <w:fldChar w:fldCharType="separate"/>
        </w:r>
        <w:r>
          <w:rPr>
            <w:noProof/>
            <w:webHidden/>
          </w:rPr>
          <w:t>5</w:t>
        </w:r>
        <w:r>
          <w:rPr>
            <w:noProof/>
            <w:webHidden/>
          </w:rPr>
          <w:fldChar w:fldCharType="end"/>
        </w:r>
      </w:hyperlink>
    </w:p>
    <w:p w14:paraId="6482F5D9" w14:textId="2F86A0F7" w:rsidR="00F7567E" w:rsidRDefault="00F7567E">
      <w:pPr>
        <w:pStyle w:val="TOC2"/>
        <w:rPr>
          <w:rFonts w:asciiTheme="minorHAnsi" w:eastAsiaTheme="minorEastAsia" w:hAnsiTheme="minorHAnsi" w:cstheme="minorBidi"/>
          <w:noProof/>
          <w:kern w:val="2"/>
          <w:sz w:val="24"/>
          <w:szCs w:val="24"/>
          <w14:ligatures w14:val="standardContextual"/>
        </w:rPr>
      </w:pPr>
      <w:hyperlink w:anchor="_Toc196755603" w:history="1">
        <w:r w:rsidRPr="00AB46CB">
          <w:rPr>
            <w:rStyle w:val="Hyperlink"/>
          </w:rPr>
          <w:t>1.3</w:t>
        </w:r>
        <w:r>
          <w:rPr>
            <w:rFonts w:asciiTheme="minorHAnsi" w:eastAsiaTheme="minorEastAsia" w:hAnsiTheme="minorHAnsi" w:cstheme="minorBidi"/>
            <w:noProof/>
            <w:kern w:val="2"/>
            <w:sz w:val="24"/>
            <w:szCs w:val="24"/>
            <w14:ligatures w14:val="standardContextual"/>
          </w:rPr>
          <w:tab/>
        </w:r>
        <w:r w:rsidRPr="00AB46CB">
          <w:rPr>
            <w:rStyle w:val="Hyperlink"/>
          </w:rPr>
          <w:t>Purpose of this package</w:t>
        </w:r>
        <w:r>
          <w:rPr>
            <w:noProof/>
            <w:webHidden/>
          </w:rPr>
          <w:tab/>
        </w:r>
        <w:r>
          <w:rPr>
            <w:noProof/>
            <w:webHidden/>
          </w:rPr>
          <w:fldChar w:fldCharType="begin"/>
        </w:r>
        <w:r>
          <w:rPr>
            <w:noProof/>
            <w:webHidden/>
          </w:rPr>
          <w:instrText xml:space="preserve"> PAGEREF _Toc196755603 \h </w:instrText>
        </w:r>
        <w:r>
          <w:rPr>
            <w:noProof/>
            <w:webHidden/>
          </w:rPr>
        </w:r>
        <w:r>
          <w:rPr>
            <w:noProof/>
            <w:webHidden/>
          </w:rPr>
          <w:fldChar w:fldCharType="separate"/>
        </w:r>
        <w:r>
          <w:rPr>
            <w:noProof/>
            <w:webHidden/>
          </w:rPr>
          <w:t>5</w:t>
        </w:r>
        <w:r>
          <w:rPr>
            <w:noProof/>
            <w:webHidden/>
          </w:rPr>
          <w:fldChar w:fldCharType="end"/>
        </w:r>
      </w:hyperlink>
    </w:p>
    <w:p w14:paraId="0F1E6B83" w14:textId="7DBF5D0D" w:rsidR="00F7567E" w:rsidRDefault="00F7567E">
      <w:pPr>
        <w:pStyle w:val="TOC2"/>
        <w:rPr>
          <w:rFonts w:asciiTheme="minorHAnsi" w:eastAsiaTheme="minorEastAsia" w:hAnsiTheme="minorHAnsi" w:cstheme="minorBidi"/>
          <w:noProof/>
          <w:kern w:val="2"/>
          <w:sz w:val="24"/>
          <w:szCs w:val="24"/>
          <w14:ligatures w14:val="standardContextual"/>
        </w:rPr>
      </w:pPr>
      <w:hyperlink w:anchor="_Toc196755604" w:history="1">
        <w:r w:rsidRPr="00AB46CB">
          <w:rPr>
            <w:rStyle w:val="Hyperlink"/>
          </w:rPr>
          <w:t>1.4</w:t>
        </w:r>
        <w:r>
          <w:rPr>
            <w:rFonts w:asciiTheme="minorHAnsi" w:eastAsiaTheme="minorEastAsia" w:hAnsiTheme="minorHAnsi" w:cstheme="minorBidi"/>
            <w:noProof/>
            <w:kern w:val="2"/>
            <w:sz w:val="24"/>
            <w:szCs w:val="24"/>
            <w14:ligatures w14:val="standardContextual"/>
          </w:rPr>
          <w:tab/>
        </w:r>
        <w:r w:rsidRPr="00AB46CB">
          <w:rPr>
            <w:rStyle w:val="Hyperlink"/>
          </w:rPr>
          <w:t>Summary of artefacts within ATO packages</w:t>
        </w:r>
        <w:r>
          <w:rPr>
            <w:noProof/>
            <w:webHidden/>
          </w:rPr>
          <w:tab/>
        </w:r>
        <w:r>
          <w:rPr>
            <w:noProof/>
            <w:webHidden/>
          </w:rPr>
          <w:fldChar w:fldCharType="begin"/>
        </w:r>
        <w:r>
          <w:rPr>
            <w:noProof/>
            <w:webHidden/>
          </w:rPr>
          <w:instrText xml:space="preserve"> PAGEREF _Toc196755604 \h </w:instrText>
        </w:r>
        <w:r>
          <w:rPr>
            <w:noProof/>
            <w:webHidden/>
          </w:rPr>
        </w:r>
        <w:r>
          <w:rPr>
            <w:noProof/>
            <w:webHidden/>
          </w:rPr>
          <w:fldChar w:fldCharType="separate"/>
        </w:r>
        <w:r>
          <w:rPr>
            <w:noProof/>
            <w:webHidden/>
          </w:rPr>
          <w:t>5</w:t>
        </w:r>
        <w:r>
          <w:rPr>
            <w:noProof/>
            <w:webHidden/>
          </w:rPr>
          <w:fldChar w:fldCharType="end"/>
        </w:r>
      </w:hyperlink>
    </w:p>
    <w:p w14:paraId="1D0F46BA" w14:textId="10A27E83" w:rsidR="00F7567E" w:rsidRDefault="00F7567E">
      <w:pPr>
        <w:pStyle w:val="TOC3"/>
        <w:tabs>
          <w:tab w:val="left" w:pos="1200"/>
        </w:tabs>
        <w:rPr>
          <w:rFonts w:asciiTheme="minorHAnsi" w:eastAsiaTheme="minorEastAsia" w:hAnsiTheme="minorHAnsi" w:cstheme="minorBidi"/>
          <w:kern w:val="2"/>
          <w:sz w:val="24"/>
          <w:szCs w:val="24"/>
          <w14:ligatures w14:val="standardContextual"/>
        </w:rPr>
      </w:pPr>
      <w:hyperlink w:anchor="_Toc196755605" w:history="1">
        <w:r w:rsidRPr="00AB46CB">
          <w:rPr>
            <w:rStyle w:val="Hyperlink"/>
          </w:rPr>
          <w:t>1.4.1</w:t>
        </w:r>
        <w:r>
          <w:rPr>
            <w:rFonts w:asciiTheme="minorHAnsi" w:eastAsiaTheme="minorEastAsia" w:hAnsiTheme="minorHAnsi" w:cstheme="minorBidi"/>
            <w:kern w:val="2"/>
            <w:sz w:val="24"/>
            <w:szCs w:val="24"/>
            <w14:ligatures w14:val="standardContextual"/>
          </w:rPr>
          <w:tab/>
        </w:r>
        <w:r w:rsidRPr="00AB46CB">
          <w:rPr>
            <w:rStyle w:val="Hyperlink"/>
          </w:rPr>
          <w:t>In general</w:t>
        </w:r>
        <w:r>
          <w:rPr>
            <w:webHidden/>
          </w:rPr>
          <w:tab/>
        </w:r>
        <w:r>
          <w:rPr>
            <w:webHidden/>
          </w:rPr>
          <w:fldChar w:fldCharType="begin"/>
        </w:r>
        <w:r>
          <w:rPr>
            <w:webHidden/>
          </w:rPr>
          <w:instrText xml:space="preserve"> PAGEREF _Toc196755605 \h </w:instrText>
        </w:r>
        <w:r>
          <w:rPr>
            <w:webHidden/>
          </w:rPr>
        </w:r>
        <w:r>
          <w:rPr>
            <w:webHidden/>
          </w:rPr>
          <w:fldChar w:fldCharType="separate"/>
        </w:r>
        <w:r>
          <w:rPr>
            <w:webHidden/>
          </w:rPr>
          <w:t>5</w:t>
        </w:r>
        <w:r>
          <w:rPr>
            <w:webHidden/>
          </w:rPr>
          <w:fldChar w:fldCharType="end"/>
        </w:r>
      </w:hyperlink>
    </w:p>
    <w:p w14:paraId="6E1901A5" w14:textId="61A8C79F" w:rsidR="00F7567E" w:rsidRDefault="00F7567E">
      <w:pPr>
        <w:pStyle w:val="TOC3"/>
        <w:tabs>
          <w:tab w:val="left" w:pos="1200"/>
        </w:tabs>
        <w:rPr>
          <w:rFonts w:asciiTheme="minorHAnsi" w:eastAsiaTheme="minorEastAsia" w:hAnsiTheme="minorHAnsi" w:cstheme="minorBidi"/>
          <w:kern w:val="2"/>
          <w:sz w:val="24"/>
          <w:szCs w:val="24"/>
          <w14:ligatures w14:val="standardContextual"/>
        </w:rPr>
      </w:pPr>
      <w:hyperlink w:anchor="_Toc196755606" w:history="1">
        <w:r w:rsidRPr="00AB46CB">
          <w:rPr>
            <w:rStyle w:val="Hyperlink"/>
          </w:rPr>
          <w:t>1.4.2</w:t>
        </w:r>
        <w:r>
          <w:rPr>
            <w:rFonts w:asciiTheme="minorHAnsi" w:eastAsiaTheme="minorEastAsia" w:hAnsiTheme="minorHAnsi" w:cstheme="minorBidi"/>
            <w:kern w:val="2"/>
            <w:sz w:val="24"/>
            <w:szCs w:val="24"/>
            <w14:ligatures w14:val="standardContextual"/>
          </w:rPr>
          <w:tab/>
        </w:r>
        <w:r w:rsidRPr="00AB46CB">
          <w:rPr>
            <w:rStyle w:val="Hyperlink"/>
          </w:rPr>
          <w:t>Services</w:t>
        </w:r>
        <w:r>
          <w:rPr>
            <w:webHidden/>
          </w:rPr>
          <w:tab/>
        </w:r>
        <w:r>
          <w:rPr>
            <w:webHidden/>
          </w:rPr>
          <w:fldChar w:fldCharType="begin"/>
        </w:r>
        <w:r>
          <w:rPr>
            <w:webHidden/>
          </w:rPr>
          <w:instrText xml:space="preserve"> PAGEREF _Toc196755606 \h </w:instrText>
        </w:r>
        <w:r>
          <w:rPr>
            <w:webHidden/>
          </w:rPr>
        </w:r>
        <w:r>
          <w:rPr>
            <w:webHidden/>
          </w:rPr>
          <w:fldChar w:fldCharType="separate"/>
        </w:r>
        <w:r>
          <w:rPr>
            <w:webHidden/>
          </w:rPr>
          <w:t>6</w:t>
        </w:r>
        <w:r>
          <w:rPr>
            <w:webHidden/>
          </w:rPr>
          <w:fldChar w:fldCharType="end"/>
        </w:r>
      </w:hyperlink>
    </w:p>
    <w:p w14:paraId="5060F9FF" w14:textId="253505CA" w:rsidR="00F7567E" w:rsidRDefault="00F7567E">
      <w:pPr>
        <w:pStyle w:val="TOC3"/>
        <w:tabs>
          <w:tab w:val="left" w:pos="1200"/>
        </w:tabs>
        <w:rPr>
          <w:rFonts w:asciiTheme="minorHAnsi" w:eastAsiaTheme="minorEastAsia" w:hAnsiTheme="minorHAnsi" w:cstheme="minorBidi"/>
          <w:kern w:val="2"/>
          <w:sz w:val="24"/>
          <w:szCs w:val="24"/>
          <w14:ligatures w14:val="standardContextual"/>
        </w:rPr>
      </w:pPr>
      <w:hyperlink w:anchor="_Toc196755607" w:history="1">
        <w:r w:rsidRPr="00AB46CB">
          <w:rPr>
            <w:rStyle w:val="Hyperlink"/>
          </w:rPr>
          <w:t>1.4.3</w:t>
        </w:r>
        <w:r>
          <w:rPr>
            <w:rFonts w:asciiTheme="minorHAnsi" w:eastAsiaTheme="minorEastAsia" w:hAnsiTheme="minorHAnsi" w:cstheme="minorBidi"/>
            <w:kern w:val="2"/>
            <w:sz w:val="24"/>
            <w:szCs w:val="24"/>
            <w14:ligatures w14:val="standardContextual"/>
          </w:rPr>
          <w:tab/>
        </w:r>
        <w:r w:rsidRPr="00AB46CB">
          <w:rPr>
            <w:rStyle w:val="Hyperlink"/>
          </w:rPr>
          <w:t>Interactions</w:t>
        </w:r>
        <w:r>
          <w:rPr>
            <w:webHidden/>
          </w:rPr>
          <w:tab/>
        </w:r>
        <w:r>
          <w:rPr>
            <w:webHidden/>
          </w:rPr>
          <w:fldChar w:fldCharType="begin"/>
        </w:r>
        <w:r>
          <w:rPr>
            <w:webHidden/>
          </w:rPr>
          <w:instrText xml:space="preserve"> PAGEREF _Toc196755607 \h </w:instrText>
        </w:r>
        <w:r>
          <w:rPr>
            <w:webHidden/>
          </w:rPr>
        </w:r>
        <w:r>
          <w:rPr>
            <w:webHidden/>
          </w:rPr>
          <w:fldChar w:fldCharType="separate"/>
        </w:r>
        <w:r>
          <w:rPr>
            <w:webHidden/>
          </w:rPr>
          <w:t>6</w:t>
        </w:r>
        <w:r>
          <w:rPr>
            <w:webHidden/>
          </w:rPr>
          <w:fldChar w:fldCharType="end"/>
        </w:r>
      </w:hyperlink>
    </w:p>
    <w:p w14:paraId="33638A92" w14:textId="3C01EFA7" w:rsidR="00F7567E" w:rsidRDefault="00F7567E">
      <w:pPr>
        <w:pStyle w:val="TOC3"/>
        <w:tabs>
          <w:tab w:val="left" w:pos="1200"/>
        </w:tabs>
        <w:rPr>
          <w:rFonts w:asciiTheme="minorHAnsi" w:eastAsiaTheme="minorEastAsia" w:hAnsiTheme="minorHAnsi" w:cstheme="minorBidi"/>
          <w:kern w:val="2"/>
          <w:sz w:val="24"/>
          <w:szCs w:val="24"/>
          <w14:ligatures w14:val="standardContextual"/>
        </w:rPr>
      </w:pPr>
      <w:hyperlink w:anchor="_Toc196755608" w:history="1">
        <w:r w:rsidRPr="00AB46CB">
          <w:rPr>
            <w:rStyle w:val="Hyperlink"/>
          </w:rPr>
          <w:t>1.4.4</w:t>
        </w:r>
        <w:r>
          <w:rPr>
            <w:rFonts w:asciiTheme="minorHAnsi" w:eastAsiaTheme="minorEastAsia" w:hAnsiTheme="minorHAnsi" w:cstheme="minorBidi"/>
            <w:kern w:val="2"/>
            <w:sz w:val="24"/>
            <w:szCs w:val="24"/>
            <w14:ligatures w14:val="standardContextual"/>
          </w:rPr>
          <w:tab/>
        </w:r>
        <w:r w:rsidRPr="00AB46CB">
          <w:rPr>
            <w:rStyle w:val="Hyperlink"/>
          </w:rPr>
          <w:t>Package artefact status description</w:t>
        </w:r>
        <w:r>
          <w:rPr>
            <w:webHidden/>
          </w:rPr>
          <w:tab/>
        </w:r>
        <w:r>
          <w:rPr>
            <w:webHidden/>
          </w:rPr>
          <w:fldChar w:fldCharType="begin"/>
        </w:r>
        <w:r>
          <w:rPr>
            <w:webHidden/>
          </w:rPr>
          <w:instrText xml:space="preserve"> PAGEREF _Toc196755608 \h </w:instrText>
        </w:r>
        <w:r>
          <w:rPr>
            <w:webHidden/>
          </w:rPr>
        </w:r>
        <w:r>
          <w:rPr>
            <w:webHidden/>
          </w:rPr>
          <w:fldChar w:fldCharType="separate"/>
        </w:r>
        <w:r>
          <w:rPr>
            <w:webHidden/>
          </w:rPr>
          <w:t>7</w:t>
        </w:r>
        <w:r>
          <w:rPr>
            <w:webHidden/>
          </w:rPr>
          <w:fldChar w:fldCharType="end"/>
        </w:r>
      </w:hyperlink>
    </w:p>
    <w:p w14:paraId="0CC7E234" w14:textId="61DE28D1" w:rsidR="00F7567E" w:rsidRDefault="00F7567E">
      <w:pPr>
        <w:pStyle w:val="TOC1"/>
        <w:tabs>
          <w:tab w:val="left" w:pos="440"/>
        </w:tabs>
        <w:rPr>
          <w:rFonts w:asciiTheme="minorHAnsi" w:eastAsiaTheme="minorEastAsia" w:hAnsiTheme="minorHAnsi" w:cstheme="minorBidi"/>
          <w:noProof/>
          <w:kern w:val="2"/>
          <w:sz w:val="24"/>
          <w:szCs w:val="24"/>
          <w14:ligatures w14:val="standardContextual"/>
        </w:rPr>
      </w:pPr>
      <w:hyperlink w:anchor="_Toc196755609" w:history="1">
        <w:r w:rsidRPr="00AB46CB">
          <w:rPr>
            <w:rStyle w:val="Hyperlink"/>
          </w:rPr>
          <w:t>2</w:t>
        </w:r>
        <w:r>
          <w:rPr>
            <w:rFonts w:asciiTheme="minorHAnsi" w:eastAsiaTheme="minorEastAsia" w:hAnsiTheme="minorHAnsi" w:cstheme="minorBidi"/>
            <w:noProof/>
            <w:kern w:val="2"/>
            <w:sz w:val="24"/>
            <w:szCs w:val="24"/>
            <w14:ligatures w14:val="standardContextual"/>
          </w:rPr>
          <w:tab/>
        </w:r>
        <w:r w:rsidRPr="00AB46CB">
          <w:rPr>
            <w:rStyle w:val="Hyperlink"/>
          </w:rPr>
          <w:t>Package contents</w:t>
        </w:r>
        <w:r>
          <w:rPr>
            <w:noProof/>
            <w:webHidden/>
          </w:rPr>
          <w:tab/>
        </w:r>
        <w:r>
          <w:rPr>
            <w:noProof/>
            <w:webHidden/>
          </w:rPr>
          <w:fldChar w:fldCharType="begin"/>
        </w:r>
        <w:r>
          <w:rPr>
            <w:noProof/>
            <w:webHidden/>
          </w:rPr>
          <w:instrText xml:space="preserve"> PAGEREF _Toc196755609 \h </w:instrText>
        </w:r>
        <w:r>
          <w:rPr>
            <w:noProof/>
            <w:webHidden/>
          </w:rPr>
        </w:r>
        <w:r>
          <w:rPr>
            <w:noProof/>
            <w:webHidden/>
          </w:rPr>
          <w:fldChar w:fldCharType="separate"/>
        </w:r>
        <w:r>
          <w:rPr>
            <w:noProof/>
            <w:webHidden/>
          </w:rPr>
          <w:t>8</w:t>
        </w:r>
        <w:r>
          <w:rPr>
            <w:noProof/>
            <w:webHidden/>
          </w:rPr>
          <w:fldChar w:fldCharType="end"/>
        </w:r>
      </w:hyperlink>
    </w:p>
    <w:p w14:paraId="6B3D8C3A" w14:textId="2F1CEEFF" w:rsidR="00F7567E" w:rsidRDefault="00F7567E">
      <w:pPr>
        <w:pStyle w:val="TOC1"/>
        <w:tabs>
          <w:tab w:val="left" w:pos="440"/>
        </w:tabs>
        <w:rPr>
          <w:rFonts w:asciiTheme="minorHAnsi" w:eastAsiaTheme="minorEastAsia" w:hAnsiTheme="minorHAnsi" w:cstheme="minorBidi"/>
          <w:noProof/>
          <w:kern w:val="2"/>
          <w:sz w:val="24"/>
          <w:szCs w:val="24"/>
          <w14:ligatures w14:val="standardContextual"/>
        </w:rPr>
      </w:pPr>
      <w:hyperlink w:anchor="_Toc196755610" w:history="1">
        <w:r w:rsidRPr="00AB46CB">
          <w:rPr>
            <w:rStyle w:val="Hyperlink"/>
          </w:rPr>
          <w:t>3</w:t>
        </w:r>
        <w:r>
          <w:rPr>
            <w:rFonts w:asciiTheme="minorHAnsi" w:eastAsiaTheme="minorEastAsia" w:hAnsiTheme="minorHAnsi" w:cstheme="minorBidi"/>
            <w:noProof/>
            <w:kern w:val="2"/>
            <w:sz w:val="24"/>
            <w:szCs w:val="24"/>
            <w14:ligatures w14:val="standardContextual"/>
          </w:rPr>
          <w:tab/>
        </w:r>
        <w:r w:rsidRPr="00AB46CB">
          <w:rPr>
            <w:rStyle w:val="Hyperlink"/>
          </w:rPr>
          <w:t>C# changes</w:t>
        </w:r>
        <w:r>
          <w:rPr>
            <w:noProof/>
            <w:webHidden/>
          </w:rPr>
          <w:tab/>
        </w:r>
        <w:r>
          <w:rPr>
            <w:noProof/>
            <w:webHidden/>
          </w:rPr>
          <w:fldChar w:fldCharType="begin"/>
        </w:r>
        <w:r>
          <w:rPr>
            <w:noProof/>
            <w:webHidden/>
          </w:rPr>
          <w:instrText xml:space="preserve"> PAGEREF _Toc196755610 \h </w:instrText>
        </w:r>
        <w:r>
          <w:rPr>
            <w:noProof/>
            <w:webHidden/>
          </w:rPr>
        </w:r>
        <w:r>
          <w:rPr>
            <w:noProof/>
            <w:webHidden/>
          </w:rPr>
          <w:fldChar w:fldCharType="separate"/>
        </w:r>
        <w:r>
          <w:rPr>
            <w:noProof/>
            <w:webHidden/>
          </w:rPr>
          <w:t>13</w:t>
        </w:r>
        <w:r>
          <w:rPr>
            <w:noProof/>
            <w:webHidden/>
          </w:rPr>
          <w:fldChar w:fldCharType="end"/>
        </w:r>
      </w:hyperlink>
    </w:p>
    <w:p w14:paraId="333974C6" w14:textId="3ED56DB5" w:rsidR="00F7567E" w:rsidRDefault="00F7567E">
      <w:pPr>
        <w:pStyle w:val="TOC2"/>
        <w:rPr>
          <w:rFonts w:asciiTheme="minorHAnsi" w:eastAsiaTheme="minorEastAsia" w:hAnsiTheme="minorHAnsi" w:cstheme="minorBidi"/>
          <w:noProof/>
          <w:kern w:val="2"/>
          <w:sz w:val="24"/>
          <w:szCs w:val="24"/>
          <w14:ligatures w14:val="standardContextual"/>
        </w:rPr>
      </w:pPr>
      <w:hyperlink w:anchor="_Toc196755611" w:history="1">
        <w:r w:rsidRPr="00AB46CB">
          <w:rPr>
            <w:rStyle w:val="Hyperlink"/>
          </w:rPr>
          <w:t>3.1</w:t>
        </w:r>
        <w:r>
          <w:rPr>
            <w:rFonts w:asciiTheme="minorHAnsi" w:eastAsiaTheme="minorEastAsia" w:hAnsiTheme="minorHAnsi" w:cstheme="minorBidi"/>
            <w:noProof/>
            <w:kern w:val="2"/>
            <w:sz w:val="24"/>
            <w:szCs w:val="24"/>
            <w14:ligatures w14:val="standardContextual"/>
          </w:rPr>
          <w:tab/>
        </w:r>
        <w:r w:rsidRPr="00AB46CB">
          <w:rPr>
            <w:rStyle w:val="Hyperlink"/>
          </w:rPr>
          <w:t>Technical changes</w:t>
        </w:r>
        <w:r>
          <w:rPr>
            <w:noProof/>
            <w:webHidden/>
          </w:rPr>
          <w:tab/>
        </w:r>
        <w:r>
          <w:rPr>
            <w:noProof/>
            <w:webHidden/>
          </w:rPr>
          <w:fldChar w:fldCharType="begin"/>
        </w:r>
        <w:r>
          <w:rPr>
            <w:noProof/>
            <w:webHidden/>
          </w:rPr>
          <w:instrText xml:space="preserve"> PAGEREF _Toc196755611 \h </w:instrText>
        </w:r>
        <w:r>
          <w:rPr>
            <w:noProof/>
            <w:webHidden/>
          </w:rPr>
        </w:r>
        <w:r>
          <w:rPr>
            <w:noProof/>
            <w:webHidden/>
          </w:rPr>
          <w:fldChar w:fldCharType="separate"/>
        </w:r>
        <w:r>
          <w:rPr>
            <w:noProof/>
            <w:webHidden/>
          </w:rPr>
          <w:t>13</w:t>
        </w:r>
        <w:r>
          <w:rPr>
            <w:noProof/>
            <w:webHidden/>
          </w:rPr>
          <w:fldChar w:fldCharType="end"/>
        </w:r>
      </w:hyperlink>
    </w:p>
    <w:p w14:paraId="3E419264" w14:textId="6982A666" w:rsidR="00F7567E" w:rsidRDefault="00F7567E">
      <w:pPr>
        <w:pStyle w:val="TOC2"/>
        <w:rPr>
          <w:rFonts w:asciiTheme="minorHAnsi" w:eastAsiaTheme="minorEastAsia" w:hAnsiTheme="minorHAnsi" w:cstheme="minorBidi"/>
          <w:noProof/>
          <w:kern w:val="2"/>
          <w:sz w:val="24"/>
          <w:szCs w:val="24"/>
          <w14:ligatures w14:val="standardContextual"/>
        </w:rPr>
      </w:pPr>
      <w:hyperlink w:anchor="_Toc196755612" w:history="1">
        <w:r w:rsidRPr="00AB46CB">
          <w:rPr>
            <w:rStyle w:val="Hyperlink"/>
          </w:rPr>
          <w:t>3.2</w:t>
        </w:r>
        <w:r>
          <w:rPr>
            <w:rFonts w:asciiTheme="minorHAnsi" w:eastAsiaTheme="minorEastAsia" w:hAnsiTheme="minorHAnsi" w:cstheme="minorBidi"/>
            <w:noProof/>
            <w:kern w:val="2"/>
            <w:sz w:val="24"/>
            <w:szCs w:val="24"/>
            <w14:ligatures w14:val="standardContextual"/>
          </w:rPr>
          <w:tab/>
        </w:r>
        <w:r w:rsidRPr="00AB46CB">
          <w:rPr>
            <w:rStyle w:val="Hyperlink"/>
          </w:rPr>
          <w:t>Event message changes</w:t>
        </w:r>
        <w:r>
          <w:rPr>
            <w:noProof/>
            <w:webHidden/>
          </w:rPr>
          <w:tab/>
        </w:r>
        <w:r>
          <w:rPr>
            <w:noProof/>
            <w:webHidden/>
          </w:rPr>
          <w:fldChar w:fldCharType="begin"/>
        </w:r>
        <w:r>
          <w:rPr>
            <w:noProof/>
            <w:webHidden/>
          </w:rPr>
          <w:instrText xml:space="preserve"> PAGEREF _Toc196755612 \h </w:instrText>
        </w:r>
        <w:r>
          <w:rPr>
            <w:noProof/>
            <w:webHidden/>
          </w:rPr>
        </w:r>
        <w:r>
          <w:rPr>
            <w:noProof/>
            <w:webHidden/>
          </w:rPr>
          <w:fldChar w:fldCharType="separate"/>
        </w:r>
        <w:r>
          <w:rPr>
            <w:noProof/>
            <w:webHidden/>
          </w:rPr>
          <w:t>13</w:t>
        </w:r>
        <w:r>
          <w:rPr>
            <w:noProof/>
            <w:webHidden/>
          </w:rPr>
          <w:fldChar w:fldCharType="end"/>
        </w:r>
      </w:hyperlink>
    </w:p>
    <w:p w14:paraId="7499E496" w14:textId="6B429D91" w:rsidR="00F7567E" w:rsidRDefault="00F7567E">
      <w:pPr>
        <w:pStyle w:val="TOC1"/>
        <w:tabs>
          <w:tab w:val="left" w:pos="440"/>
        </w:tabs>
        <w:rPr>
          <w:rFonts w:asciiTheme="minorHAnsi" w:eastAsiaTheme="minorEastAsia" w:hAnsiTheme="minorHAnsi" w:cstheme="minorBidi"/>
          <w:noProof/>
          <w:kern w:val="2"/>
          <w:sz w:val="24"/>
          <w:szCs w:val="24"/>
          <w14:ligatures w14:val="standardContextual"/>
        </w:rPr>
      </w:pPr>
      <w:hyperlink w:anchor="_Toc196755613" w:history="1">
        <w:r w:rsidRPr="00AB46CB">
          <w:rPr>
            <w:rStyle w:val="Hyperlink"/>
          </w:rPr>
          <w:t>4</w:t>
        </w:r>
        <w:r>
          <w:rPr>
            <w:rFonts w:asciiTheme="minorHAnsi" w:eastAsiaTheme="minorEastAsia" w:hAnsiTheme="minorHAnsi" w:cstheme="minorBidi"/>
            <w:noProof/>
            <w:kern w:val="2"/>
            <w:sz w:val="24"/>
            <w:szCs w:val="24"/>
            <w14:ligatures w14:val="standardContextual"/>
          </w:rPr>
          <w:tab/>
        </w:r>
        <w:r w:rsidRPr="00AB46CB">
          <w:rPr>
            <w:rStyle w:val="Hyperlink"/>
          </w:rPr>
          <w:t>Known issues and future scope</w:t>
        </w:r>
        <w:r>
          <w:rPr>
            <w:noProof/>
            <w:webHidden/>
          </w:rPr>
          <w:tab/>
        </w:r>
        <w:r>
          <w:rPr>
            <w:noProof/>
            <w:webHidden/>
          </w:rPr>
          <w:fldChar w:fldCharType="begin"/>
        </w:r>
        <w:r>
          <w:rPr>
            <w:noProof/>
            <w:webHidden/>
          </w:rPr>
          <w:instrText xml:space="preserve"> PAGEREF _Toc196755613 \h </w:instrText>
        </w:r>
        <w:r>
          <w:rPr>
            <w:noProof/>
            <w:webHidden/>
          </w:rPr>
        </w:r>
        <w:r>
          <w:rPr>
            <w:noProof/>
            <w:webHidden/>
          </w:rPr>
          <w:fldChar w:fldCharType="separate"/>
        </w:r>
        <w:r>
          <w:rPr>
            <w:noProof/>
            <w:webHidden/>
          </w:rPr>
          <w:t>14</w:t>
        </w:r>
        <w:r>
          <w:rPr>
            <w:noProof/>
            <w:webHidden/>
          </w:rPr>
          <w:fldChar w:fldCharType="end"/>
        </w:r>
      </w:hyperlink>
    </w:p>
    <w:p w14:paraId="4EE33BAA" w14:textId="2ADB3BE3" w:rsidR="00F7567E" w:rsidRDefault="00F7567E">
      <w:pPr>
        <w:pStyle w:val="TOC2"/>
        <w:rPr>
          <w:rFonts w:asciiTheme="minorHAnsi" w:eastAsiaTheme="minorEastAsia" w:hAnsiTheme="minorHAnsi" w:cstheme="minorBidi"/>
          <w:noProof/>
          <w:kern w:val="2"/>
          <w:sz w:val="24"/>
          <w:szCs w:val="24"/>
          <w14:ligatures w14:val="standardContextual"/>
        </w:rPr>
      </w:pPr>
      <w:hyperlink w:anchor="_Toc196755614" w:history="1">
        <w:r w:rsidRPr="00AB46CB">
          <w:rPr>
            <w:rStyle w:val="Hyperlink"/>
          </w:rPr>
          <w:t>4.1</w:t>
        </w:r>
        <w:r>
          <w:rPr>
            <w:rFonts w:asciiTheme="minorHAnsi" w:eastAsiaTheme="minorEastAsia" w:hAnsiTheme="minorHAnsi" w:cstheme="minorBidi"/>
            <w:noProof/>
            <w:kern w:val="2"/>
            <w:sz w:val="24"/>
            <w:szCs w:val="24"/>
            <w14:ligatures w14:val="standardContextual"/>
          </w:rPr>
          <w:tab/>
        </w:r>
        <w:r w:rsidRPr="00AB46CB">
          <w:rPr>
            <w:rStyle w:val="Hyperlink"/>
          </w:rPr>
          <w:t>Issues and incidents</w:t>
        </w:r>
        <w:r>
          <w:rPr>
            <w:noProof/>
            <w:webHidden/>
          </w:rPr>
          <w:tab/>
        </w:r>
        <w:r>
          <w:rPr>
            <w:noProof/>
            <w:webHidden/>
          </w:rPr>
          <w:fldChar w:fldCharType="begin"/>
        </w:r>
        <w:r>
          <w:rPr>
            <w:noProof/>
            <w:webHidden/>
          </w:rPr>
          <w:instrText xml:space="preserve"> PAGEREF _Toc196755614 \h </w:instrText>
        </w:r>
        <w:r>
          <w:rPr>
            <w:noProof/>
            <w:webHidden/>
          </w:rPr>
        </w:r>
        <w:r>
          <w:rPr>
            <w:noProof/>
            <w:webHidden/>
          </w:rPr>
          <w:fldChar w:fldCharType="separate"/>
        </w:r>
        <w:r>
          <w:rPr>
            <w:noProof/>
            <w:webHidden/>
          </w:rPr>
          <w:t>14</w:t>
        </w:r>
        <w:r>
          <w:rPr>
            <w:noProof/>
            <w:webHidden/>
          </w:rPr>
          <w:fldChar w:fldCharType="end"/>
        </w:r>
      </w:hyperlink>
    </w:p>
    <w:p w14:paraId="7E74B542" w14:textId="1EE2EFF0" w:rsidR="00F7567E" w:rsidRDefault="00F7567E">
      <w:pPr>
        <w:pStyle w:val="TOC2"/>
        <w:rPr>
          <w:rFonts w:asciiTheme="minorHAnsi" w:eastAsiaTheme="minorEastAsia" w:hAnsiTheme="minorHAnsi" w:cstheme="minorBidi"/>
          <w:noProof/>
          <w:kern w:val="2"/>
          <w:sz w:val="24"/>
          <w:szCs w:val="24"/>
          <w14:ligatures w14:val="standardContextual"/>
        </w:rPr>
      </w:pPr>
      <w:hyperlink w:anchor="_Toc196755615" w:history="1">
        <w:r w:rsidRPr="00AB46CB">
          <w:rPr>
            <w:rStyle w:val="Hyperlink"/>
          </w:rPr>
          <w:t>4.2</w:t>
        </w:r>
        <w:r>
          <w:rPr>
            <w:rFonts w:asciiTheme="minorHAnsi" w:eastAsiaTheme="minorEastAsia" w:hAnsiTheme="minorHAnsi" w:cstheme="minorBidi"/>
            <w:noProof/>
            <w:kern w:val="2"/>
            <w:sz w:val="24"/>
            <w:szCs w:val="24"/>
            <w14:ligatures w14:val="standardContextual"/>
          </w:rPr>
          <w:tab/>
        </w:r>
        <w:r w:rsidRPr="00AB46CB">
          <w:rPr>
            <w:rStyle w:val="Hyperlink"/>
          </w:rPr>
          <w:t>Future scope</w:t>
        </w:r>
        <w:r>
          <w:rPr>
            <w:noProof/>
            <w:webHidden/>
          </w:rPr>
          <w:tab/>
        </w:r>
        <w:r>
          <w:rPr>
            <w:noProof/>
            <w:webHidden/>
          </w:rPr>
          <w:fldChar w:fldCharType="begin"/>
        </w:r>
        <w:r>
          <w:rPr>
            <w:noProof/>
            <w:webHidden/>
          </w:rPr>
          <w:instrText xml:space="preserve"> PAGEREF _Toc196755615 \h </w:instrText>
        </w:r>
        <w:r>
          <w:rPr>
            <w:noProof/>
            <w:webHidden/>
          </w:rPr>
        </w:r>
        <w:r>
          <w:rPr>
            <w:noProof/>
            <w:webHidden/>
          </w:rPr>
          <w:fldChar w:fldCharType="separate"/>
        </w:r>
        <w:r>
          <w:rPr>
            <w:noProof/>
            <w:webHidden/>
          </w:rPr>
          <w:t>15</w:t>
        </w:r>
        <w:r>
          <w:rPr>
            <w:noProof/>
            <w:webHidden/>
          </w:rPr>
          <w:fldChar w:fldCharType="end"/>
        </w:r>
      </w:hyperlink>
    </w:p>
    <w:p w14:paraId="5E5A9046" w14:textId="7A3D4E3C" w:rsidR="00F7567E" w:rsidRDefault="00F7567E">
      <w:pPr>
        <w:pStyle w:val="TOC1"/>
        <w:rPr>
          <w:rFonts w:asciiTheme="minorHAnsi" w:eastAsiaTheme="minorEastAsia" w:hAnsiTheme="minorHAnsi" w:cstheme="minorBidi"/>
          <w:noProof/>
          <w:kern w:val="2"/>
          <w:sz w:val="24"/>
          <w:szCs w:val="24"/>
          <w14:ligatures w14:val="standardContextual"/>
        </w:rPr>
      </w:pPr>
      <w:hyperlink w:anchor="_Toc196755616" w:history="1">
        <w:r w:rsidRPr="00AB46CB">
          <w:rPr>
            <w:rStyle w:val="Hyperlink"/>
          </w:rPr>
          <w:t>Appendix A – Prior Version History</w:t>
        </w:r>
        <w:r>
          <w:rPr>
            <w:noProof/>
            <w:webHidden/>
          </w:rPr>
          <w:tab/>
        </w:r>
        <w:r>
          <w:rPr>
            <w:noProof/>
            <w:webHidden/>
          </w:rPr>
          <w:fldChar w:fldCharType="begin"/>
        </w:r>
        <w:r>
          <w:rPr>
            <w:noProof/>
            <w:webHidden/>
          </w:rPr>
          <w:instrText xml:space="preserve"> PAGEREF _Toc196755616 \h </w:instrText>
        </w:r>
        <w:r>
          <w:rPr>
            <w:noProof/>
            <w:webHidden/>
          </w:rPr>
        </w:r>
        <w:r>
          <w:rPr>
            <w:noProof/>
            <w:webHidden/>
          </w:rPr>
          <w:fldChar w:fldCharType="separate"/>
        </w:r>
        <w:r>
          <w:rPr>
            <w:noProof/>
            <w:webHidden/>
          </w:rPr>
          <w:t>18</w:t>
        </w:r>
        <w:r>
          <w:rPr>
            <w:noProof/>
            <w:webHidden/>
          </w:rPr>
          <w:fldChar w:fldCharType="end"/>
        </w:r>
      </w:hyperlink>
    </w:p>
    <w:p w14:paraId="0D5A0DB3" w14:textId="535DAB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96755600"/>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96755601"/>
      <w:r>
        <w:t xml:space="preserve">Document </w:t>
      </w:r>
      <w:r w:rsidR="00020DBE">
        <w:t>p</w:t>
      </w:r>
      <w:r w:rsidR="00BA43CC" w:rsidRPr="0087499E">
        <w:t>urpose</w:t>
      </w:r>
      <w:bookmarkEnd w:id="3"/>
      <w:bookmarkEnd w:id="4"/>
    </w:p>
    <w:p w14:paraId="7B67D82D" w14:textId="7C5C02B0" w:rsidR="00185AF4" w:rsidRPr="00B07710" w:rsidRDefault="0061051D" w:rsidP="00913747">
      <w:pPr>
        <w:jc w:val="both"/>
      </w:pPr>
      <w:r>
        <w:t xml:space="preserve">The purpose of this </w:t>
      </w:r>
      <w:r w:rsidR="00DE2534">
        <w:t>P</w:t>
      </w:r>
      <w:r w:rsidR="00496EFC">
        <w:t xml:space="preserve">ackage </w:t>
      </w:r>
      <w:r w:rsidR="00DE2534">
        <w:t>C</w:t>
      </w:r>
      <w:r w:rsidR="00496EFC">
        <w:t xml:space="preserve">ontent </w:t>
      </w:r>
      <w:r w:rsidR="00DE2534">
        <w:t>N</w:t>
      </w:r>
      <w:r w:rsidR="00496EFC">
        <w:t>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w:t>
      </w:r>
      <w:r w:rsidR="00C77367">
        <w:t>5</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5" w:name="_Toc311801588"/>
      <w:bookmarkStart w:id="6" w:name="_Toc231632936"/>
      <w:bookmarkStart w:id="7" w:name="_Toc231632938"/>
      <w:bookmarkStart w:id="8" w:name="_Toc226473065"/>
      <w:bookmarkStart w:id="9" w:name="_Toc196755602"/>
      <w:bookmarkEnd w:id="5"/>
      <w:bookmarkEnd w:id="6"/>
      <w:bookmarkEnd w:id="7"/>
      <w:r w:rsidRPr="009B06E0">
        <w:t>Audience</w:t>
      </w:r>
      <w:bookmarkEnd w:id="9"/>
    </w:p>
    <w:p w14:paraId="6DD99479" w14:textId="373F0479" w:rsidR="00CF4241" w:rsidRPr="00455FCF" w:rsidRDefault="00CF4241" w:rsidP="00913747">
      <w:pPr>
        <w:pStyle w:val="Maintext"/>
        <w:jc w:val="both"/>
      </w:pPr>
      <w:r>
        <w:t xml:space="preserve">The audience for this Package Content </w:t>
      </w:r>
      <w:r w:rsidR="00DE2534">
        <w:t>N</w:t>
      </w:r>
      <w:r>
        <w:t xml:space="preserve">ote is software developers who </w:t>
      </w:r>
      <w:r w:rsidR="00A567C6">
        <w:t>have or</w:t>
      </w:r>
      <w:r>
        <w:t xml:space="preserve">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96755603"/>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6ABEADD1"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196755604"/>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196755605"/>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338CF0C9"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13A7EBCE" w:rsidR="0092705D" w:rsidRDefault="0092705D" w:rsidP="00BB4321">
      <w:pPr>
        <w:pStyle w:val="Maintext"/>
        <w:numPr>
          <w:ilvl w:val="0"/>
          <w:numId w:val="17"/>
        </w:numPr>
        <w:rPr>
          <w:rFonts w:cs="Arial"/>
          <w:szCs w:val="22"/>
        </w:rPr>
      </w:pPr>
      <w:r w:rsidRPr="00226FA7">
        <w:rPr>
          <w:rFonts w:cs="Arial"/>
          <w:szCs w:val="22"/>
        </w:rPr>
        <w:t>Message Structure Tables (MSTs)</w:t>
      </w:r>
    </w:p>
    <w:p w14:paraId="2C0DF31D" w14:textId="4604DF20" w:rsidR="00C012A2" w:rsidRPr="00C012A2" w:rsidRDefault="00C012A2" w:rsidP="00C012A2">
      <w:pPr>
        <w:pStyle w:val="Maintext"/>
        <w:numPr>
          <w:ilvl w:val="0"/>
          <w:numId w:val="17"/>
        </w:numPr>
        <w:rPr>
          <w:rFonts w:cs="Arial"/>
          <w:szCs w:val="22"/>
        </w:rPr>
      </w:pPr>
      <w:r w:rsidRPr="00226FA7">
        <w:rPr>
          <w:rFonts w:cs="Arial"/>
          <w:szCs w:val="22"/>
        </w:rPr>
        <w:t>Contract schemas</w:t>
      </w:r>
    </w:p>
    <w:p w14:paraId="52C407F2" w14:textId="68B4B63A" w:rsidR="00C012A2" w:rsidRPr="00C012A2" w:rsidRDefault="00C012A2" w:rsidP="00C012A2">
      <w:pPr>
        <w:pStyle w:val="Maintext"/>
        <w:numPr>
          <w:ilvl w:val="0"/>
          <w:numId w:val="17"/>
        </w:numPr>
        <w:rPr>
          <w:rFonts w:cs="Arial"/>
          <w:szCs w:val="22"/>
        </w:rPr>
      </w:pPr>
      <w:r w:rsidRPr="00226FA7">
        <w:rPr>
          <w:rFonts w:cs="Arial"/>
          <w:szCs w:val="22"/>
        </w:rPr>
        <w:t>Validation Rules (VRs)</w:t>
      </w:r>
    </w:p>
    <w:p w14:paraId="32143ABE" w14:textId="2FCD3690" w:rsidR="00C012A2" w:rsidRPr="00C012A2" w:rsidRDefault="00C012A2" w:rsidP="00C012A2">
      <w:pPr>
        <w:pStyle w:val="Maintext"/>
        <w:numPr>
          <w:ilvl w:val="0"/>
          <w:numId w:val="17"/>
        </w:numPr>
        <w:spacing w:before="40" w:after="40"/>
        <w:ind w:left="714" w:hanging="357"/>
        <w:jc w:val="both"/>
      </w:pPr>
      <w:r w:rsidRPr="009304AB">
        <w:t>Reporting Taxonomy zip file</w:t>
      </w:r>
    </w:p>
    <w:p w14:paraId="7C87463A" w14:textId="77777777" w:rsidR="00C012A2" w:rsidRPr="00C012A2" w:rsidRDefault="00C012A2" w:rsidP="00C012A2">
      <w:pPr>
        <w:pStyle w:val="ListParagraph"/>
        <w:numPr>
          <w:ilvl w:val="0"/>
          <w:numId w:val="17"/>
        </w:numPr>
        <w:rPr>
          <w:rFonts w:cs="Arial"/>
          <w:szCs w:val="22"/>
        </w:rPr>
      </w:pPr>
      <w:r w:rsidRPr="00C012A2">
        <w:rPr>
          <w:rFonts w:cs="Arial"/>
          <w:szCs w:val="22"/>
        </w:rPr>
        <w:t>Rule Implementation zip file (C#)</w:t>
      </w:r>
    </w:p>
    <w:p w14:paraId="5D14596F" w14:textId="77777777" w:rsidR="00496EFC" w:rsidRDefault="00496EFC" w:rsidP="00496EFC">
      <w:pPr>
        <w:pStyle w:val="Maintext"/>
        <w:jc w:val="both"/>
        <w:rPr>
          <w:rFonts w:cs="Arial"/>
          <w:szCs w:val="22"/>
          <w:highlight w:val="lightGray"/>
        </w:rPr>
      </w:pPr>
    </w:p>
    <w:p w14:paraId="70B7E252" w14:textId="301F0DE8"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632B7895"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A567C6">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DA5E63">
          <w:headerReference w:type="even" r:id="rId21"/>
          <w:headerReference w:type="default" r:id="rId22"/>
          <w:footerReference w:type="default" r:id="rId23"/>
          <w:headerReference w:type="first" r:id="rId24"/>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96755606"/>
      <w:r>
        <w:lastRenderedPageBreak/>
        <w:t>S</w:t>
      </w:r>
      <w:r w:rsidRPr="00537772">
        <w:t>ervices</w:t>
      </w:r>
      <w:bookmarkEnd w:id="114"/>
      <w:bookmarkEnd w:id="115"/>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8" w:type="dxa"/>
        <w:tblLayout w:type="fixed"/>
        <w:tblLook w:val="04A0" w:firstRow="1" w:lastRow="0" w:firstColumn="1" w:lastColumn="0" w:noHBand="0" w:noVBand="1"/>
      </w:tblPr>
      <w:tblGrid>
        <w:gridCol w:w="5377"/>
        <w:gridCol w:w="3685"/>
        <w:gridCol w:w="1560"/>
        <w:gridCol w:w="4936"/>
      </w:tblGrid>
      <w:tr w:rsidR="00AE768F" w:rsidRPr="003D3B86" w14:paraId="4C1E268C" w14:textId="77777777" w:rsidTr="00AE768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D0424E8" w14:textId="4DC9FBFA" w:rsidR="00AE768F" w:rsidRPr="003D3B86" w:rsidRDefault="00AE768F" w:rsidP="003D3B86">
            <w:pPr>
              <w:spacing w:before="60" w:after="60"/>
              <w:rPr>
                <w:rFonts w:cs="Arial"/>
                <w:b w:val="0"/>
                <w:bCs w:val="0"/>
                <w:sz w:val="20"/>
                <w:szCs w:val="20"/>
              </w:rPr>
            </w:pPr>
            <w:r w:rsidRPr="003D3B86">
              <w:rPr>
                <w:rFonts w:cs="Arial"/>
                <w:sz w:val="20"/>
                <w:szCs w:val="20"/>
              </w:rPr>
              <w:t>Descriptio</w:t>
            </w:r>
            <w:r>
              <w:rPr>
                <w:rFonts w:cs="Arial"/>
                <w:sz w:val="20"/>
                <w:szCs w:val="20"/>
              </w:rPr>
              <w:t>n</w:t>
            </w:r>
          </w:p>
        </w:tc>
        <w:tc>
          <w:tcPr>
            <w:tcW w:w="3685" w:type="dxa"/>
          </w:tcPr>
          <w:p w14:paraId="4308ACF3" w14:textId="623244A2"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60" w:type="dxa"/>
          </w:tcPr>
          <w:p w14:paraId="3EDFC9DC" w14:textId="77777777"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36" w:type="dxa"/>
          </w:tcPr>
          <w:p w14:paraId="507C5037" w14:textId="2397772E" w:rsidR="00AE768F" w:rsidRPr="003D3B86" w:rsidRDefault="00AE768F" w:rsidP="00AE768F">
            <w:pPr>
              <w:tabs>
                <w:tab w:val="left" w:pos="2220"/>
              </w:tabs>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E768F" w:rsidRPr="00B914BA" w14:paraId="76D8C920"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3BB99729" w14:textId="6EFCA583" w:rsidR="00AE768F" w:rsidRPr="006B76FE" w:rsidRDefault="00AE768F"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Pr>
                <w:rFonts w:asciiTheme="minorHAnsi" w:hAnsiTheme="minorHAnsi" w:cs="Arial"/>
                <w:b w:val="0"/>
                <w:szCs w:val="22"/>
              </w:rPr>
              <w:t>2</w:t>
            </w:r>
            <w:r w:rsidR="00C77367">
              <w:rPr>
                <w:rFonts w:asciiTheme="minorHAnsi" w:hAnsiTheme="minorHAnsi" w:cs="Arial"/>
                <w:b w:val="0"/>
                <w:szCs w:val="22"/>
              </w:rPr>
              <w:t>5</w:t>
            </w:r>
          </w:p>
        </w:tc>
        <w:tc>
          <w:tcPr>
            <w:tcW w:w="3685" w:type="dxa"/>
          </w:tcPr>
          <w:p w14:paraId="59E8D29D" w14:textId="327D9946" w:rsidR="00AE768F" w:rsidRPr="006B76FE" w:rsidRDefault="00AE768F"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w:t>
            </w:r>
            <w:r w:rsidR="003B54AF">
              <w:rPr>
                <w:rFonts w:asciiTheme="minorHAnsi" w:hAnsiTheme="minorHAnsi" w:cs="Arial"/>
                <w:color w:val="000000"/>
                <w:szCs w:val="22"/>
              </w:rPr>
              <w:t>001</w:t>
            </w:r>
            <w:r w:rsidR="00C77367">
              <w:rPr>
                <w:rFonts w:asciiTheme="minorHAnsi" w:hAnsiTheme="minorHAnsi" w:cs="Arial"/>
                <w:color w:val="000000"/>
                <w:szCs w:val="22"/>
              </w:rPr>
              <w:t>2</w:t>
            </w:r>
            <w:r w:rsidRPr="006B76FE">
              <w:rPr>
                <w:rFonts w:asciiTheme="minorHAnsi" w:hAnsiTheme="minorHAnsi" w:cs="Arial"/>
                <w:color w:val="000000"/>
                <w:szCs w:val="22"/>
              </w:rPr>
              <w:t xml:space="preserve"> 20</w:t>
            </w:r>
            <w:r>
              <w:rPr>
                <w:rFonts w:asciiTheme="minorHAnsi" w:hAnsiTheme="minorHAnsi" w:cs="Arial"/>
                <w:color w:val="000000"/>
                <w:szCs w:val="22"/>
              </w:rPr>
              <w:t>2</w:t>
            </w:r>
            <w:r w:rsidR="00C77367">
              <w:rPr>
                <w:rFonts w:asciiTheme="minorHAnsi" w:hAnsiTheme="minorHAnsi" w:cs="Arial"/>
                <w:color w:val="000000"/>
                <w:szCs w:val="22"/>
              </w:rPr>
              <w:t>5</w:t>
            </w:r>
            <w:r w:rsidRPr="006B76FE">
              <w:rPr>
                <w:rFonts w:asciiTheme="minorHAnsi" w:hAnsiTheme="minorHAnsi" w:cs="Arial"/>
                <w:color w:val="000000"/>
                <w:szCs w:val="22"/>
              </w:rPr>
              <w:t xml:space="preserve"> </w:t>
            </w:r>
          </w:p>
        </w:tc>
        <w:tc>
          <w:tcPr>
            <w:tcW w:w="1560" w:type="dxa"/>
          </w:tcPr>
          <w:p w14:paraId="53E4BF41" w14:textId="1D95AE5E" w:rsidR="00AE768F" w:rsidRPr="006B76FE" w:rsidRDefault="003961F4"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rPr>
              <w:t>New</w:t>
            </w:r>
          </w:p>
        </w:tc>
        <w:tc>
          <w:tcPr>
            <w:tcW w:w="4936" w:type="dxa"/>
          </w:tcPr>
          <w:p w14:paraId="0E769903" w14:textId="70EEB8D9" w:rsidR="00AE768F" w:rsidRPr="006B76FE" w:rsidRDefault="00AE768F"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96755607"/>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774213"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5BF82E8D" w:rsidR="00774213" w:rsidRPr="006B76FE" w:rsidRDefault="00774213" w:rsidP="00774213">
            <w:pPr>
              <w:spacing w:before="60" w:after="60"/>
              <w:rPr>
                <w:rFonts w:asciiTheme="minorHAnsi" w:hAnsiTheme="minorHAnsi" w:cs="Calibri"/>
                <w:bCs/>
                <w:szCs w:val="22"/>
                <w:highlight w:val="cyan"/>
              </w:rPr>
            </w:pPr>
            <w:r w:rsidRPr="006B76FE">
              <w:rPr>
                <w:rFonts w:asciiTheme="minorHAnsi" w:hAnsiTheme="minorHAnsi"/>
              </w:rPr>
              <w:t>Individual Income Tax Return 20</w:t>
            </w:r>
            <w:r>
              <w:rPr>
                <w:rFonts w:asciiTheme="minorHAnsi" w:hAnsiTheme="minorHAnsi"/>
              </w:rPr>
              <w:t>2</w:t>
            </w:r>
            <w:r w:rsidR="002C4CF4">
              <w:rPr>
                <w:rFonts w:asciiTheme="minorHAnsi" w:hAnsiTheme="minorHAnsi"/>
              </w:rPr>
              <w:t>5</w:t>
            </w:r>
            <w:r w:rsidRPr="006B76FE">
              <w:rPr>
                <w:rFonts w:asciiTheme="minorHAnsi" w:hAnsiTheme="minorHAnsi"/>
              </w:rPr>
              <w:t xml:space="preserve"> - Lodge</w:t>
            </w:r>
          </w:p>
        </w:tc>
        <w:tc>
          <w:tcPr>
            <w:tcW w:w="3686" w:type="dxa"/>
          </w:tcPr>
          <w:p w14:paraId="4CAFA188" w14:textId="38C021AE" w:rsidR="00774213" w:rsidRPr="006B76FE" w:rsidRDefault="00774213" w:rsidP="00774213">
            <w:pPr>
              <w:spacing w:before="60" w:after="60"/>
              <w:rPr>
                <w:rFonts w:asciiTheme="minorHAnsi" w:hAnsiTheme="minorHAnsi" w:cs="Calibri"/>
                <w:color w:val="000000"/>
                <w:szCs w:val="22"/>
                <w:highlight w:val="cyan"/>
              </w:rPr>
            </w:pPr>
            <w:r w:rsidRPr="006B76FE">
              <w:rPr>
                <w:rFonts w:asciiTheme="minorHAnsi" w:hAnsiTheme="minorHAnsi"/>
              </w:rPr>
              <w:t>iitr.</w:t>
            </w:r>
            <w:proofErr w:type="gramStart"/>
            <w:r>
              <w:rPr>
                <w:rFonts w:asciiTheme="minorHAnsi" w:hAnsiTheme="minorHAnsi"/>
              </w:rPr>
              <w:t>001</w:t>
            </w:r>
            <w:r w:rsidR="002C4CF4">
              <w:rPr>
                <w:rFonts w:asciiTheme="minorHAnsi" w:hAnsiTheme="minorHAnsi"/>
              </w:rPr>
              <w:t>2</w:t>
            </w:r>
            <w:r>
              <w:rPr>
                <w:rFonts w:asciiTheme="minorHAnsi" w:hAnsiTheme="minorHAnsi"/>
              </w:rPr>
              <w:t>.</w:t>
            </w:r>
            <w:r w:rsidRPr="006B76FE">
              <w:rPr>
                <w:rFonts w:asciiTheme="minorHAnsi" w:hAnsiTheme="minorHAnsi"/>
              </w:rPr>
              <w:t>20</w:t>
            </w:r>
            <w:r>
              <w:rPr>
                <w:rFonts w:asciiTheme="minorHAnsi" w:hAnsiTheme="minorHAnsi"/>
              </w:rPr>
              <w:t>2</w:t>
            </w:r>
            <w:r w:rsidR="002C4CF4">
              <w:rPr>
                <w:rFonts w:asciiTheme="minorHAnsi" w:hAnsiTheme="minorHAnsi"/>
              </w:rPr>
              <w:t>5</w:t>
            </w:r>
            <w:r w:rsidRPr="006B76FE">
              <w:rPr>
                <w:rFonts w:asciiTheme="minorHAnsi" w:hAnsiTheme="minorHAnsi"/>
              </w:rPr>
              <w:t>.lodge</w:t>
            </w:r>
            <w:proofErr w:type="gramEnd"/>
          </w:p>
        </w:tc>
        <w:tc>
          <w:tcPr>
            <w:tcW w:w="1559" w:type="dxa"/>
          </w:tcPr>
          <w:p w14:paraId="08D4AA50" w14:textId="315B8813" w:rsidR="00774213" w:rsidRPr="006B76FE" w:rsidRDefault="00410DB8" w:rsidP="00774213">
            <w:pPr>
              <w:spacing w:before="60" w:after="60"/>
              <w:rPr>
                <w:rFonts w:asciiTheme="minorHAnsi" w:hAnsiTheme="minorHAnsi" w:cs="Calibri"/>
                <w:color w:val="000000"/>
                <w:szCs w:val="22"/>
                <w:highlight w:val="cyan"/>
              </w:rPr>
            </w:pPr>
            <w:r>
              <w:rPr>
                <w:rFonts w:asciiTheme="minorHAnsi" w:hAnsiTheme="minorHAnsi"/>
              </w:rPr>
              <w:t>New</w:t>
            </w:r>
          </w:p>
        </w:tc>
        <w:tc>
          <w:tcPr>
            <w:tcW w:w="4961" w:type="dxa"/>
          </w:tcPr>
          <w:p w14:paraId="63B7C9AC" w14:textId="6BECC76A" w:rsidR="00774213" w:rsidRPr="006B76FE" w:rsidRDefault="00774213" w:rsidP="00774213">
            <w:pPr>
              <w:spacing w:before="60" w:after="60"/>
              <w:rPr>
                <w:rFonts w:asciiTheme="minorHAnsi" w:hAnsiTheme="minorHAnsi" w:cs="Calibri"/>
                <w:color w:val="000000"/>
                <w:szCs w:val="22"/>
                <w:highlight w:val="cyan"/>
              </w:rPr>
            </w:pPr>
          </w:p>
        </w:tc>
      </w:tr>
      <w:tr w:rsidR="00774213"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449537CF" w:rsidR="00774213" w:rsidRPr="006B76FE" w:rsidRDefault="00774213" w:rsidP="00774213">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2C4CF4">
              <w:rPr>
                <w:rFonts w:asciiTheme="minorHAnsi" w:hAnsiTheme="minorHAnsi"/>
              </w:rPr>
              <w:t>5</w:t>
            </w:r>
            <w:r w:rsidRPr="006B76FE">
              <w:rPr>
                <w:rFonts w:asciiTheme="minorHAnsi" w:hAnsiTheme="minorHAnsi"/>
              </w:rPr>
              <w:t xml:space="preserve"> - </w:t>
            </w:r>
            <w:proofErr w:type="spellStart"/>
            <w:r w:rsidRPr="006B76FE">
              <w:rPr>
                <w:rFonts w:asciiTheme="minorHAnsi" w:hAnsiTheme="minorHAnsi"/>
              </w:rPr>
              <w:t>Prelodge</w:t>
            </w:r>
            <w:proofErr w:type="spellEnd"/>
          </w:p>
        </w:tc>
        <w:tc>
          <w:tcPr>
            <w:tcW w:w="3686" w:type="dxa"/>
          </w:tcPr>
          <w:p w14:paraId="1EE3B0B7" w14:textId="2FCF281B" w:rsidR="00774213" w:rsidRPr="006B76FE" w:rsidRDefault="00774213" w:rsidP="00774213">
            <w:pPr>
              <w:spacing w:before="60" w:after="60"/>
              <w:rPr>
                <w:rFonts w:asciiTheme="minorHAnsi" w:hAnsiTheme="minorHAnsi" w:cs="Calibri"/>
                <w:color w:val="000000"/>
                <w:szCs w:val="22"/>
                <w:highlight w:val="yellow"/>
              </w:rPr>
            </w:pPr>
            <w:r w:rsidRPr="006B76FE">
              <w:rPr>
                <w:rFonts w:asciiTheme="minorHAnsi" w:hAnsiTheme="minorHAnsi"/>
              </w:rPr>
              <w:t>iitr.</w:t>
            </w:r>
            <w:proofErr w:type="gramStart"/>
            <w:r>
              <w:rPr>
                <w:rFonts w:asciiTheme="minorHAnsi" w:hAnsiTheme="minorHAnsi"/>
              </w:rPr>
              <w:t>001</w:t>
            </w:r>
            <w:r w:rsidR="002C4CF4">
              <w:rPr>
                <w:rFonts w:asciiTheme="minorHAnsi" w:hAnsiTheme="minorHAnsi"/>
              </w:rPr>
              <w:t>2</w:t>
            </w:r>
            <w:r>
              <w:rPr>
                <w:rFonts w:asciiTheme="minorHAnsi" w:hAnsiTheme="minorHAnsi"/>
              </w:rPr>
              <w:t>.</w:t>
            </w:r>
            <w:r w:rsidRPr="006B76FE">
              <w:rPr>
                <w:rFonts w:asciiTheme="minorHAnsi" w:hAnsiTheme="minorHAnsi"/>
              </w:rPr>
              <w:t>20</w:t>
            </w:r>
            <w:r>
              <w:rPr>
                <w:rFonts w:asciiTheme="minorHAnsi" w:hAnsiTheme="minorHAnsi"/>
              </w:rPr>
              <w:t>2</w:t>
            </w:r>
            <w:r w:rsidR="002C4CF4">
              <w:rPr>
                <w:rFonts w:asciiTheme="minorHAnsi" w:hAnsiTheme="minorHAnsi"/>
              </w:rPr>
              <w:t>5</w:t>
            </w:r>
            <w:r w:rsidRPr="006B76FE">
              <w:rPr>
                <w:rFonts w:asciiTheme="minorHAnsi" w:hAnsiTheme="minorHAnsi"/>
              </w:rPr>
              <w:t>.prelodge</w:t>
            </w:r>
            <w:proofErr w:type="gramEnd"/>
          </w:p>
        </w:tc>
        <w:tc>
          <w:tcPr>
            <w:tcW w:w="1559" w:type="dxa"/>
          </w:tcPr>
          <w:p w14:paraId="1FFF14C1" w14:textId="77D8D894" w:rsidR="00774213" w:rsidRPr="006B76FE" w:rsidRDefault="00410DB8" w:rsidP="00774213">
            <w:pPr>
              <w:spacing w:before="60" w:after="60"/>
              <w:rPr>
                <w:rFonts w:asciiTheme="minorHAnsi" w:hAnsiTheme="minorHAnsi" w:cs="Calibri"/>
                <w:color w:val="000000"/>
                <w:szCs w:val="22"/>
                <w:highlight w:val="yellow"/>
              </w:rPr>
            </w:pPr>
            <w:r>
              <w:rPr>
                <w:rFonts w:asciiTheme="minorHAnsi" w:hAnsiTheme="minorHAnsi"/>
              </w:rPr>
              <w:t>New</w:t>
            </w:r>
          </w:p>
        </w:tc>
        <w:tc>
          <w:tcPr>
            <w:tcW w:w="4961" w:type="dxa"/>
          </w:tcPr>
          <w:p w14:paraId="06456E3E" w14:textId="3EE68041" w:rsidR="00774213" w:rsidRPr="006B76FE" w:rsidRDefault="00774213" w:rsidP="00774213">
            <w:pPr>
              <w:spacing w:before="60" w:after="60"/>
              <w:rPr>
                <w:rFonts w:asciiTheme="minorHAnsi" w:hAnsiTheme="minorHAnsi" w:cs="Calibri"/>
                <w:color w:val="000000"/>
                <w:szCs w:val="22"/>
              </w:rPr>
            </w:pPr>
          </w:p>
        </w:tc>
      </w:tr>
      <w:tr w:rsidR="007E33EB" w:rsidRPr="00B914BA" w14:paraId="2E3C5E2B"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618CF6A5" w14:textId="0B81E4CA" w:rsidR="007E33EB" w:rsidRPr="006B76FE" w:rsidRDefault="007E33EB" w:rsidP="007E33EB">
            <w:pPr>
              <w:spacing w:before="60" w:after="60"/>
              <w:rPr>
                <w:rFonts w:asciiTheme="minorHAnsi" w:hAnsiTheme="minorHAnsi"/>
              </w:rPr>
            </w:pPr>
            <w:r w:rsidRPr="006B76FE">
              <w:rPr>
                <w:rFonts w:asciiTheme="minorHAnsi" w:hAnsiTheme="minorHAnsi"/>
              </w:rPr>
              <w:t>I</w:t>
            </w:r>
            <w:r>
              <w:rPr>
                <w:rFonts w:asciiTheme="minorHAnsi" w:hAnsiTheme="minorHAnsi"/>
              </w:rPr>
              <w:t>ndividual Income Tax Return 2025</w:t>
            </w:r>
            <w:r w:rsidRPr="006B76FE">
              <w:rPr>
                <w:rFonts w:asciiTheme="minorHAnsi" w:hAnsiTheme="minorHAnsi"/>
              </w:rPr>
              <w:t xml:space="preserve"> - Prefill Request</w:t>
            </w:r>
          </w:p>
        </w:tc>
        <w:tc>
          <w:tcPr>
            <w:tcW w:w="3686" w:type="dxa"/>
          </w:tcPr>
          <w:p w14:paraId="77DF0722" w14:textId="10EF3BC2" w:rsidR="007E33EB" w:rsidRPr="006B76FE" w:rsidRDefault="007E33EB" w:rsidP="007E33EB">
            <w:pPr>
              <w:spacing w:before="60" w:after="60"/>
              <w:rPr>
                <w:rFonts w:asciiTheme="minorHAnsi" w:hAnsiTheme="minorHAnsi"/>
              </w:rPr>
            </w:pPr>
            <w:r w:rsidRPr="006B76FE">
              <w:rPr>
                <w:rFonts w:asciiTheme="minorHAnsi" w:hAnsiTheme="minorHAnsi"/>
              </w:rPr>
              <w:t>iitr.</w:t>
            </w:r>
            <w:proofErr w:type="gramStart"/>
            <w:r>
              <w:rPr>
                <w:rFonts w:asciiTheme="minorHAnsi" w:hAnsiTheme="minorHAnsi"/>
              </w:rPr>
              <w:t>0012.</w:t>
            </w:r>
            <w:r w:rsidRPr="006B76FE">
              <w:rPr>
                <w:rFonts w:asciiTheme="minorHAnsi" w:hAnsiTheme="minorHAnsi"/>
              </w:rPr>
              <w:t>20</w:t>
            </w:r>
            <w:r>
              <w:rPr>
                <w:rFonts w:asciiTheme="minorHAnsi" w:hAnsiTheme="minorHAnsi"/>
              </w:rPr>
              <w:t>25</w:t>
            </w:r>
            <w:r w:rsidRPr="006B76FE">
              <w:rPr>
                <w:rFonts w:asciiTheme="minorHAnsi" w:hAnsiTheme="minorHAnsi"/>
              </w:rPr>
              <w:t>.prefill</w:t>
            </w:r>
            <w:proofErr w:type="gramEnd"/>
            <w:r w:rsidRPr="006B76FE">
              <w:rPr>
                <w:rFonts w:asciiTheme="minorHAnsi" w:hAnsiTheme="minorHAnsi"/>
              </w:rPr>
              <w:t>.request</w:t>
            </w:r>
          </w:p>
        </w:tc>
        <w:tc>
          <w:tcPr>
            <w:tcW w:w="1559" w:type="dxa"/>
          </w:tcPr>
          <w:p w14:paraId="42219278" w14:textId="4FF2B6EB" w:rsidR="007E33EB" w:rsidRDefault="00410DB8" w:rsidP="007E33EB">
            <w:pPr>
              <w:spacing w:before="60" w:after="60"/>
              <w:rPr>
                <w:rFonts w:asciiTheme="minorHAnsi" w:hAnsiTheme="minorHAnsi"/>
              </w:rPr>
            </w:pPr>
            <w:r>
              <w:rPr>
                <w:rFonts w:asciiTheme="minorHAnsi" w:hAnsiTheme="minorHAnsi"/>
              </w:rPr>
              <w:t>New</w:t>
            </w:r>
          </w:p>
        </w:tc>
        <w:tc>
          <w:tcPr>
            <w:tcW w:w="4961" w:type="dxa"/>
          </w:tcPr>
          <w:p w14:paraId="1CFCEDD2" w14:textId="77777777" w:rsidR="007E33EB" w:rsidRPr="006B76FE" w:rsidRDefault="007E33EB" w:rsidP="007E33EB">
            <w:pPr>
              <w:spacing w:before="60" w:after="60"/>
              <w:rPr>
                <w:rFonts w:asciiTheme="minorHAnsi" w:hAnsiTheme="minorHAnsi" w:cs="Calibri"/>
                <w:color w:val="000000"/>
                <w:szCs w:val="22"/>
              </w:rPr>
            </w:pPr>
          </w:p>
        </w:tc>
      </w:tr>
      <w:tr w:rsidR="007E33EB" w:rsidRPr="00B914BA" w14:paraId="6A602D89"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685EC63D" w14:textId="62D33DA6" w:rsidR="007E33EB" w:rsidRPr="006B76FE" w:rsidRDefault="007E33EB" w:rsidP="007E33EB">
            <w:pPr>
              <w:spacing w:before="60" w:after="60"/>
              <w:rPr>
                <w:rFonts w:asciiTheme="minorHAnsi" w:hAnsiTheme="minorHAnsi"/>
              </w:rPr>
            </w:pPr>
            <w:r w:rsidRPr="006B76FE">
              <w:rPr>
                <w:rFonts w:asciiTheme="minorHAnsi" w:hAnsiTheme="minorHAnsi"/>
              </w:rPr>
              <w:t>I</w:t>
            </w:r>
            <w:r>
              <w:rPr>
                <w:rFonts w:asciiTheme="minorHAnsi" w:hAnsiTheme="minorHAnsi"/>
              </w:rPr>
              <w:t>ndividual Income Tax Return 2025</w:t>
            </w:r>
            <w:r w:rsidRPr="006B76FE">
              <w:rPr>
                <w:rFonts w:asciiTheme="minorHAnsi" w:hAnsiTheme="minorHAnsi"/>
              </w:rPr>
              <w:t xml:space="preserve"> - Prefill Response</w:t>
            </w:r>
          </w:p>
        </w:tc>
        <w:tc>
          <w:tcPr>
            <w:tcW w:w="3686" w:type="dxa"/>
          </w:tcPr>
          <w:p w14:paraId="16E7FFEF" w14:textId="1E562B6A" w:rsidR="007E33EB" w:rsidRPr="006B76FE" w:rsidRDefault="007E33EB" w:rsidP="007E33EB">
            <w:pPr>
              <w:spacing w:before="60" w:after="60"/>
              <w:rPr>
                <w:rFonts w:asciiTheme="minorHAnsi" w:hAnsiTheme="minorHAnsi"/>
              </w:rPr>
            </w:pPr>
            <w:r w:rsidRPr="006B76FE">
              <w:rPr>
                <w:rFonts w:asciiTheme="minorHAnsi" w:hAnsiTheme="minorHAnsi"/>
              </w:rPr>
              <w:t>iitr.</w:t>
            </w:r>
            <w:proofErr w:type="gramStart"/>
            <w:r>
              <w:rPr>
                <w:rFonts w:asciiTheme="minorHAnsi" w:hAnsiTheme="minorHAnsi"/>
              </w:rPr>
              <w:t>0012.</w:t>
            </w:r>
            <w:r w:rsidRPr="006B76FE">
              <w:rPr>
                <w:rFonts w:asciiTheme="minorHAnsi" w:hAnsiTheme="minorHAnsi"/>
              </w:rPr>
              <w:t>20</w:t>
            </w:r>
            <w:r>
              <w:rPr>
                <w:rFonts w:asciiTheme="minorHAnsi" w:hAnsiTheme="minorHAnsi"/>
              </w:rPr>
              <w:t>25</w:t>
            </w:r>
            <w:r w:rsidRPr="006B76FE">
              <w:rPr>
                <w:rFonts w:asciiTheme="minorHAnsi" w:hAnsiTheme="minorHAnsi"/>
              </w:rPr>
              <w:t>.prefill</w:t>
            </w:r>
            <w:proofErr w:type="gramEnd"/>
            <w:r w:rsidRPr="006B76FE">
              <w:rPr>
                <w:rFonts w:asciiTheme="minorHAnsi" w:hAnsiTheme="minorHAnsi"/>
              </w:rPr>
              <w:t>.response</w:t>
            </w:r>
          </w:p>
        </w:tc>
        <w:tc>
          <w:tcPr>
            <w:tcW w:w="1559" w:type="dxa"/>
          </w:tcPr>
          <w:p w14:paraId="5D522B45" w14:textId="4828DE36" w:rsidR="007E33EB" w:rsidRDefault="00410DB8" w:rsidP="007E33EB">
            <w:pPr>
              <w:spacing w:before="60" w:after="60"/>
              <w:rPr>
                <w:rFonts w:asciiTheme="minorHAnsi" w:hAnsiTheme="minorHAnsi"/>
              </w:rPr>
            </w:pPr>
            <w:r>
              <w:rPr>
                <w:rFonts w:asciiTheme="minorHAnsi" w:hAnsiTheme="minorHAnsi"/>
              </w:rPr>
              <w:t>New</w:t>
            </w:r>
          </w:p>
        </w:tc>
        <w:tc>
          <w:tcPr>
            <w:tcW w:w="4961" w:type="dxa"/>
          </w:tcPr>
          <w:p w14:paraId="3452DFCB" w14:textId="77777777" w:rsidR="007E33EB" w:rsidRPr="006B76FE" w:rsidRDefault="007E33EB" w:rsidP="007E33EB">
            <w:pPr>
              <w:spacing w:before="60" w:after="60"/>
              <w:rPr>
                <w:rFonts w:asciiTheme="minorHAnsi" w:hAnsiTheme="minorHAnsi" w:cs="Calibri"/>
                <w:color w:val="000000"/>
                <w:szCs w:val="22"/>
              </w:rPr>
            </w:pPr>
          </w:p>
        </w:tc>
      </w:tr>
      <w:tr w:rsidR="005C19CF"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5C19CF" w:rsidRPr="006B76FE" w:rsidRDefault="005C19CF" w:rsidP="005C19CF">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7B98C0E5" w:rsidR="005C19CF" w:rsidRPr="006B76FE" w:rsidRDefault="005C19CF" w:rsidP="005C19CF">
            <w:pPr>
              <w:spacing w:before="60" w:after="60"/>
              <w:rPr>
                <w:rFonts w:asciiTheme="minorHAnsi" w:hAnsiTheme="minorHAnsi" w:cs="Calibri"/>
                <w:color w:val="000000"/>
                <w:szCs w:val="22"/>
                <w:highlight w:val="yellow"/>
              </w:rPr>
            </w:pPr>
            <w:r w:rsidRPr="006B76FE">
              <w:rPr>
                <w:rFonts w:asciiTheme="minorHAnsi" w:hAnsiTheme="minorHAnsi"/>
              </w:rPr>
              <w:t>cgts.</w:t>
            </w:r>
            <w:proofErr w:type="gramStart"/>
            <w:r w:rsidRPr="006B76FE">
              <w:rPr>
                <w:rFonts w:asciiTheme="minorHAnsi" w:hAnsiTheme="minorHAnsi"/>
              </w:rPr>
              <w:t>0006</w:t>
            </w:r>
            <w:r>
              <w:rPr>
                <w:rFonts w:asciiTheme="minorHAnsi" w:hAnsiTheme="minorHAnsi"/>
              </w:rPr>
              <w:t>.</w:t>
            </w:r>
            <w:r w:rsidRPr="006B76FE">
              <w:rPr>
                <w:rFonts w:asciiTheme="minorHAnsi" w:hAnsiTheme="minorHAnsi"/>
              </w:rPr>
              <w:t>2018.lodge</w:t>
            </w:r>
            <w:proofErr w:type="gramEnd"/>
          </w:p>
        </w:tc>
        <w:tc>
          <w:tcPr>
            <w:tcW w:w="1559" w:type="dxa"/>
          </w:tcPr>
          <w:p w14:paraId="075DF966" w14:textId="780D4B44"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B356D69" w14:textId="192F937A" w:rsidR="005C19CF" w:rsidRPr="006B76FE" w:rsidRDefault="005C19CF" w:rsidP="005C19CF">
            <w:pPr>
              <w:spacing w:before="60" w:after="60"/>
              <w:rPr>
                <w:rFonts w:asciiTheme="minorHAnsi" w:hAnsiTheme="minorHAnsi" w:cs="Calibri"/>
                <w:color w:val="000000"/>
                <w:szCs w:val="22"/>
              </w:rPr>
            </w:pPr>
          </w:p>
        </w:tc>
      </w:tr>
      <w:tr w:rsidR="005C19CF"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CB987E2" w:rsidR="005C19CF" w:rsidRPr="006B76FE" w:rsidRDefault="005C19CF" w:rsidP="005C19CF">
            <w:pPr>
              <w:spacing w:before="60" w:after="60"/>
              <w:rPr>
                <w:rFonts w:asciiTheme="minorHAnsi" w:hAnsiTheme="minorHAnsi" w:cs="Calibri"/>
                <w:bCs/>
                <w:szCs w:val="22"/>
                <w:highlight w:val="yellow"/>
              </w:rPr>
            </w:pPr>
            <w:r w:rsidRPr="006B76FE">
              <w:rPr>
                <w:rFonts w:asciiTheme="minorHAnsi" w:hAnsiTheme="minorHAnsi"/>
              </w:rPr>
              <w:t>Deductions Schedule 20</w:t>
            </w:r>
            <w:r>
              <w:rPr>
                <w:rFonts w:asciiTheme="minorHAnsi" w:hAnsiTheme="minorHAnsi"/>
              </w:rPr>
              <w:t>23</w:t>
            </w:r>
          </w:p>
        </w:tc>
        <w:tc>
          <w:tcPr>
            <w:tcW w:w="3686" w:type="dxa"/>
          </w:tcPr>
          <w:p w14:paraId="109008E3" w14:textId="146DAC2B"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ddctns.</w:t>
            </w:r>
            <w:proofErr w:type="gramStart"/>
            <w:r>
              <w:rPr>
                <w:rFonts w:asciiTheme="minorHAnsi" w:hAnsiTheme="minorHAnsi"/>
              </w:rPr>
              <w:t>0001.2023</w:t>
            </w:r>
            <w:r w:rsidRPr="006B76FE">
              <w:rPr>
                <w:rFonts w:asciiTheme="minorHAnsi" w:hAnsiTheme="minorHAnsi"/>
              </w:rPr>
              <w:t>.lodge</w:t>
            </w:r>
            <w:proofErr w:type="gramEnd"/>
          </w:p>
        </w:tc>
        <w:tc>
          <w:tcPr>
            <w:tcW w:w="1559" w:type="dxa"/>
          </w:tcPr>
          <w:p w14:paraId="00B1B3A7" w14:textId="21B3935C"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C45B036" w14:textId="206A0ADF" w:rsidR="005C19CF" w:rsidRPr="006B76FE" w:rsidRDefault="00A61CF2" w:rsidP="005C19CF">
            <w:pPr>
              <w:spacing w:before="60" w:after="60"/>
              <w:rPr>
                <w:rFonts w:asciiTheme="minorHAnsi" w:hAnsiTheme="minorHAnsi" w:cs="Calibri"/>
                <w:color w:val="000000"/>
                <w:szCs w:val="22"/>
              </w:rPr>
            </w:pPr>
            <w:r w:rsidRPr="00A61CF2">
              <w:rPr>
                <w:rFonts w:asciiTheme="minorHAnsi" w:hAnsiTheme="minorHAnsi" w:cs="Calibri"/>
                <w:color w:val="000000"/>
                <w:szCs w:val="22"/>
              </w:rPr>
              <w:t xml:space="preserve">Note: While the schema report filenames for the 2023 Deductions Schedule reference </w:t>
            </w:r>
            <w:proofErr w:type="gramStart"/>
            <w:r w:rsidRPr="00A61CF2">
              <w:rPr>
                <w:rFonts w:asciiTheme="minorHAnsi" w:hAnsiTheme="minorHAnsi" w:cs="Calibri"/>
                <w:color w:val="000000"/>
                <w:szCs w:val="22"/>
              </w:rPr>
              <w:t>ato.ddctns</w:t>
            </w:r>
            <w:proofErr w:type="gramEnd"/>
            <w:r w:rsidRPr="00A61CF2">
              <w:rPr>
                <w:rFonts w:asciiTheme="minorHAnsi" w:hAnsiTheme="minorHAnsi" w:cs="Calibri"/>
                <w:color w:val="000000"/>
                <w:szCs w:val="22"/>
              </w:rPr>
              <w:t>.0001.2023.01.00, internally the schema name remains as ato.ddctns.0001.2019.01.00. This 2023 version of the 2019 Deductions Schedule schema is only applicable for the IITR 2023 services onwards but not to the prior year IITR services.</w:t>
            </w:r>
          </w:p>
        </w:tc>
      </w:tr>
      <w:tr w:rsidR="005C19CF" w:rsidRPr="00B914BA" w14:paraId="7C9DFA4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162CBCD0" w14:textId="4A26E866" w:rsidR="005C19CF" w:rsidRDefault="005C19CF" w:rsidP="005C19CF">
            <w:pPr>
              <w:spacing w:before="60" w:after="60"/>
              <w:rPr>
                <w:rFonts w:asciiTheme="minorHAnsi" w:hAnsiTheme="minorHAnsi"/>
              </w:rPr>
            </w:pPr>
            <w:r>
              <w:rPr>
                <w:rFonts w:asciiTheme="minorHAnsi" w:hAnsiTheme="minorHAnsi"/>
              </w:rPr>
              <w:t>Income Details Schedule 202</w:t>
            </w:r>
            <w:r w:rsidR="001F29FB">
              <w:rPr>
                <w:rFonts w:asciiTheme="minorHAnsi" w:hAnsiTheme="minorHAnsi"/>
              </w:rPr>
              <w:t>5</w:t>
            </w:r>
          </w:p>
        </w:tc>
        <w:tc>
          <w:tcPr>
            <w:tcW w:w="3686" w:type="dxa"/>
          </w:tcPr>
          <w:p w14:paraId="4D5421F9" w14:textId="2FF0F0F6" w:rsidR="005C19CF" w:rsidRDefault="005C19CF" w:rsidP="005C19CF">
            <w:pPr>
              <w:spacing w:before="60" w:after="60"/>
              <w:rPr>
                <w:rFonts w:asciiTheme="minorHAnsi" w:hAnsiTheme="minorHAnsi"/>
              </w:rPr>
            </w:pPr>
            <w:r>
              <w:rPr>
                <w:rFonts w:asciiTheme="minorHAnsi" w:hAnsiTheme="minorHAnsi"/>
              </w:rPr>
              <w:t>incdtls.</w:t>
            </w:r>
            <w:proofErr w:type="gramStart"/>
            <w:r>
              <w:rPr>
                <w:rFonts w:asciiTheme="minorHAnsi" w:hAnsiTheme="minorHAnsi"/>
              </w:rPr>
              <w:t>000</w:t>
            </w:r>
            <w:r w:rsidR="001F29FB">
              <w:rPr>
                <w:rFonts w:asciiTheme="minorHAnsi" w:hAnsiTheme="minorHAnsi"/>
              </w:rPr>
              <w:t>6</w:t>
            </w:r>
            <w:r>
              <w:rPr>
                <w:rFonts w:asciiTheme="minorHAnsi" w:hAnsiTheme="minorHAnsi"/>
              </w:rPr>
              <w:t>.202</w:t>
            </w:r>
            <w:r w:rsidR="001F29FB">
              <w:rPr>
                <w:rFonts w:asciiTheme="minorHAnsi" w:hAnsiTheme="minorHAnsi"/>
              </w:rPr>
              <w:t>5</w:t>
            </w:r>
            <w:r>
              <w:rPr>
                <w:rFonts w:asciiTheme="minorHAnsi" w:hAnsiTheme="minorHAnsi"/>
              </w:rPr>
              <w:t>.lodge</w:t>
            </w:r>
            <w:proofErr w:type="gramEnd"/>
          </w:p>
        </w:tc>
        <w:tc>
          <w:tcPr>
            <w:tcW w:w="1559" w:type="dxa"/>
          </w:tcPr>
          <w:p w14:paraId="2FA81FF4" w14:textId="5A0408ED" w:rsidR="005C19CF" w:rsidRDefault="001F29FB" w:rsidP="005C19CF">
            <w:pPr>
              <w:spacing w:before="60" w:after="60"/>
              <w:rPr>
                <w:rFonts w:asciiTheme="minorHAnsi" w:hAnsiTheme="minorHAnsi"/>
              </w:rPr>
            </w:pPr>
            <w:r>
              <w:rPr>
                <w:rFonts w:asciiTheme="minorHAnsi" w:hAnsiTheme="minorHAnsi"/>
              </w:rPr>
              <w:t>New</w:t>
            </w:r>
          </w:p>
        </w:tc>
        <w:tc>
          <w:tcPr>
            <w:tcW w:w="4961" w:type="dxa"/>
          </w:tcPr>
          <w:p w14:paraId="5FDEACF4" w14:textId="02037378" w:rsidR="005C19CF" w:rsidRPr="006B76FE" w:rsidRDefault="005C19CF" w:rsidP="005C19CF">
            <w:pPr>
              <w:spacing w:before="60" w:after="60"/>
              <w:rPr>
                <w:rFonts w:asciiTheme="minorHAnsi" w:hAnsiTheme="minorHAnsi" w:cs="Calibri"/>
                <w:color w:val="000000"/>
                <w:szCs w:val="22"/>
              </w:rPr>
            </w:pPr>
          </w:p>
        </w:tc>
      </w:tr>
      <w:tr w:rsidR="005C19CF" w:rsidRPr="00B914BA" w14:paraId="60BE65B1"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5D990968" w14:textId="29CE56DE" w:rsidR="005C19CF" w:rsidRPr="006B76FE" w:rsidRDefault="005C19CF" w:rsidP="005C19CF">
            <w:pPr>
              <w:spacing w:before="60" w:after="60"/>
              <w:rPr>
                <w:rFonts w:asciiTheme="minorHAnsi" w:hAnsiTheme="minorHAnsi" w:cs="Calibri"/>
                <w:bCs/>
                <w:szCs w:val="22"/>
                <w:highlight w:val="yellow"/>
              </w:rPr>
            </w:pPr>
            <w:r w:rsidRPr="006B76FE">
              <w:rPr>
                <w:rFonts w:asciiTheme="minorHAnsi" w:hAnsiTheme="minorHAnsi"/>
              </w:rPr>
              <w:t>Non-Resident Foreign Income Schedule 20</w:t>
            </w:r>
            <w:r>
              <w:rPr>
                <w:rFonts w:asciiTheme="minorHAnsi" w:hAnsiTheme="minorHAnsi"/>
              </w:rPr>
              <w:t>24</w:t>
            </w:r>
          </w:p>
        </w:tc>
        <w:tc>
          <w:tcPr>
            <w:tcW w:w="3686" w:type="dxa"/>
          </w:tcPr>
          <w:p w14:paraId="530AC481" w14:textId="759E4687" w:rsidR="005C19CF" w:rsidRPr="006B76FE" w:rsidRDefault="005C19CF" w:rsidP="005C19CF">
            <w:pPr>
              <w:spacing w:before="60" w:after="60"/>
              <w:rPr>
                <w:rFonts w:asciiTheme="minorHAnsi" w:hAnsiTheme="minorHAnsi" w:cs="Calibri"/>
                <w:color w:val="000000"/>
                <w:szCs w:val="22"/>
                <w:highlight w:val="yellow"/>
              </w:rPr>
            </w:pPr>
            <w:r w:rsidRPr="006B76FE">
              <w:rPr>
                <w:rFonts w:asciiTheme="minorHAnsi" w:hAnsiTheme="minorHAnsi"/>
              </w:rPr>
              <w:t>nrfi.</w:t>
            </w:r>
            <w:proofErr w:type="gramStart"/>
            <w:r w:rsidRPr="006B76FE">
              <w:rPr>
                <w:rFonts w:asciiTheme="minorHAnsi" w:hAnsiTheme="minorHAnsi"/>
              </w:rPr>
              <w:t>000</w:t>
            </w:r>
            <w:r>
              <w:rPr>
                <w:rFonts w:asciiTheme="minorHAnsi" w:hAnsiTheme="minorHAnsi"/>
              </w:rPr>
              <w:t>4.</w:t>
            </w:r>
            <w:r w:rsidRPr="006B76FE">
              <w:rPr>
                <w:rFonts w:asciiTheme="minorHAnsi" w:hAnsiTheme="minorHAnsi"/>
              </w:rPr>
              <w:t>20</w:t>
            </w:r>
            <w:r>
              <w:rPr>
                <w:rFonts w:asciiTheme="minorHAnsi" w:hAnsiTheme="minorHAnsi"/>
              </w:rPr>
              <w:t>24</w:t>
            </w:r>
            <w:r w:rsidRPr="006B76FE">
              <w:rPr>
                <w:rFonts w:asciiTheme="minorHAnsi" w:hAnsiTheme="minorHAnsi"/>
              </w:rPr>
              <w:t>.lodge</w:t>
            </w:r>
            <w:proofErr w:type="gramEnd"/>
          </w:p>
        </w:tc>
        <w:tc>
          <w:tcPr>
            <w:tcW w:w="1559" w:type="dxa"/>
          </w:tcPr>
          <w:p w14:paraId="5F216E04" w14:textId="10EE0D7C"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20867189" w14:textId="22BAF055" w:rsidR="005C19CF" w:rsidRPr="006B76FE" w:rsidRDefault="005C19CF" w:rsidP="005C19CF">
            <w:pPr>
              <w:spacing w:before="60" w:after="60"/>
              <w:rPr>
                <w:rFonts w:asciiTheme="minorHAnsi" w:hAnsiTheme="minorHAnsi" w:cs="Calibri"/>
                <w:color w:val="000000"/>
                <w:szCs w:val="22"/>
              </w:rPr>
            </w:pPr>
          </w:p>
        </w:tc>
      </w:tr>
      <w:tr w:rsidR="005C19CF" w:rsidRPr="00B914BA" w14:paraId="685A82C8"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50B2E1B" w14:textId="39AEB0A4" w:rsidR="005C19CF" w:rsidRPr="006B76FE" w:rsidRDefault="005C19CF" w:rsidP="005C19CF">
            <w:pPr>
              <w:spacing w:before="60" w:after="60"/>
              <w:rPr>
                <w:rFonts w:asciiTheme="minorHAnsi" w:hAnsiTheme="minorHAnsi"/>
              </w:rPr>
            </w:pPr>
            <w:r w:rsidRPr="003E6A5B">
              <w:rPr>
                <w:rFonts w:asciiTheme="minorHAnsi" w:hAnsiTheme="minorHAnsi" w:cs="Arial"/>
                <w:szCs w:val="22"/>
              </w:rPr>
              <w:t>Multi-Property Rental Schedule 2019</w:t>
            </w:r>
          </w:p>
        </w:tc>
        <w:tc>
          <w:tcPr>
            <w:tcW w:w="3686" w:type="dxa"/>
          </w:tcPr>
          <w:p w14:paraId="38F4949B" w14:textId="71B84C34" w:rsidR="005C19CF" w:rsidRPr="006B76FE" w:rsidRDefault="005C19CF" w:rsidP="005C19CF">
            <w:pPr>
              <w:spacing w:before="60" w:after="60"/>
              <w:rPr>
                <w:rFonts w:asciiTheme="minorHAnsi" w:hAnsiTheme="minorHAnsi"/>
              </w:rPr>
            </w:pPr>
            <w:r>
              <w:rPr>
                <w:rFonts w:asciiTheme="minorHAnsi" w:hAnsiTheme="minorHAnsi" w:cs="Arial"/>
                <w:color w:val="000000"/>
                <w:szCs w:val="22"/>
              </w:rPr>
              <w:t>rntlprpty.</w:t>
            </w:r>
            <w:proofErr w:type="gramStart"/>
            <w:r>
              <w:rPr>
                <w:rFonts w:asciiTheme="minorHAnsi" w:hAnsiTheme="minorHAnsi" w:cs="Arial"/>
                <w:color w:val="000000"/>
                <w:szCs w:val="22"/>
              </w:rPr>
              <w:t>0001.2019.lodge</w:t>
            </w:r>
            <w:proofErr w:type="gramEnd"/>
          </w:p>
        </w:tc>
        <w:tc>
          <w:tcPr>
            <w:tcW w:w="1559" w:type="dxa"/>
          </w:tcPr>
          <w:p w14:paraId="19F5CD23" w14:textId="5E3D3B80" w:rsidR="005C19CF" w:rsidRPr="006B76FE" w:rsidRDefault="005C19CF" w:rsidP="005C19CF">
            <w:pPr>
              <w:spacing w:before="60" w:after="60"/>
              <w:rPr>
                <w:rFonts w:asciiTheme="minorHAnsi" w:hAnsiTheme="minorHAnsi"/>
              </w:rPr>
            </w:pPr>
            <w:r>
              <w:rPr>
                <w:rFonts w:asciiTheme="minorHAnsi" w:hAnsiTheme="minorHAnsi"/>
              </w:rPr>
              <w:t>Present</w:t>
            </w:r>
          </w:p>
        </w:tc>
        <w:tc>
          <w:tcPr>
            <w:tcW w:w="4961" w:type="dxa"/>
          </w:tcPr>
          <w:p w14:paraId="05CB6E7E" w14:textId="6B8DC61F" w:rsidR="005C19CF" w:rsidRPr="006B76FE" w:rsidRDefault="005C19CF" w:rsidP="005C19CF">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1BF65599" w:rsidR="00986C56" w:rsidRDefault="00986C56">
      <w:pPr>
        <w:rPr>
          <w:rFonts w:cs="Arial"/>
          <w:bCs/>
          <w:szCs w:val="22"/>
        </w:rPr>
      </w:pPr>
      <w:r>
        <w:rPr>
          <w:rFonts w:cs="Arial"/>
          <w:bCs/>
          <w:szCs w:val="22"/>
        </w:rPr>
        <w:br w:type="page"/>
      </w:r>
    </w:p>
    <w:p w14:paraId="1252B0A7" w14:textId="77777777" w:rsidR="00471337" w:rsidRPr="0087499E" w:rsidRDefault="00471337" w:rsidP="00471337">
      <w:pPr>
        <w:pStyle w:val="Heading3"/>
        <w:spacing w:after="0"/>
      </w:pPr>
      <w:bookmarkStart w:id="118" w:name="_Toc488160058"/>
      <w:bookmarkStart w:id="119" w:name="_Toc196755608"/>
      <w:r>
        <w:lastRenderedPageBreak/>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2A65AC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w:t>
            </w:r>
            <w:r w:rsidR="00DE2534">
              <w:rPr>
                <w:rFonts w:cs="Arial"/>
                <w:color w:val="000000"/>
                <w:sz w:val="20"/>
                <w:szCs w:val="20"/>
              </w:rPr>
              <w:t>,</w:t>
            </w:r>
            <w:r w:rsidRPr="00D069DC">
              <w:rPr>
                <w:rFonts w:cs="Arial"/>
                <w:color w:val="000000"/>
                <w:sz w:val="20"/>
                <w:szCs w:val="20"/>
              </w:rPr>
              <w:t xml:space="preserve"> or a previous/forward year</w:t>
            </w:r>
            <w:r w:rsidR="00DE2534">
              <w:rPr>
                <w:rFonts w:cs="Arial"/>
                <w:color w:val="000000"/>
                <w:sz w:val="20"/>
                <w:szCs w:val="20"/>
              </w:rPr>
              <w:t>,</w:t>
            </w:r>
            <w:r w:rsidRPr="00D069DC">
              <w:rPr>
                <w:rFonts w:cs="Arial"/>
                <w:color w:val="000000"/>
                <w:sz w:val="20"/>
                <w:szCs w:val="20"/>
              </w:rPr>
              <w:t xml:space="preserve">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418DD57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w:t>
            </w:r>
            <w:r w:rsidR="00DE2534">
              <w:rPr>
                <w:rFonts w:cs="Arial"/>
                <w:color w:val="000000"/>
                <w:sz w:val="20"/>
                <w:szCs w:val="20"/>
              </w:rPr>
              <w:t>,</w:t>
            </w:r>
            <w:r w:rsidRPr="00D069DC">
              <w:rPr>
                <w:rFonts w:cs="Arial"/>
                <w:color w:val="000000"/>
                <w:sz w:val="20"/>
                <w:szCs w:val="20"/>
              </w:rPr>
              <w:t xml:space="preserve"> as it is not relevant for the service/suite in question. This could occur due to Government legislation</w:t>
            </w:r>
            <w:r w:rsidR="00DE2534">
              <w:rPr>
                <w:rFonts w:cs="Arial"/>
                <w:color w:val="000000"/>
                <w:sz w:val="20"/>
                <w:szCs w:val="20"/>
              </w:rPr>
              <w:t>,</w:t>
            </w:r>
            <w:r w:rsidR="00403AF6">
              <w:rPr>
                <w:rFonts w:cs="Arial"/>
                <w:color w:val="000000"/>
                <w:sz w:val="20"/>
                <w:szCs w:val="20"/>
              </w:rPr>
              <w:t xml:space="preserve"> waiting on Royal Assent</w:t>
            </w:r>
            <w:r w:rsidR="00DE2534">
              <w:rPr>
                <w:rFonts w:cs="Arial"/>
                <w:color w:val="000000"/>
                <w:sz w:val="20"/>
                <w:szCs w:val="20"/>
              </w:rPr>
              <w:t>,</w:t>
            </w:r>
            <w:r w:rsidR="00403AF6">
              <w:rPr>
                <w:rFonts w:cs="Arial"/>
                <w:color w:val="000000"/>
                <w:sz w:val="20"/>
                <w:szCs w:val="20"/>
              </w:rPr>
              <w:t xml:space="preserve"> not </w:t>
            </w:r>
            <w:r w:rsidRPr="00D069DC">
              <w:rPr>
                <w:rFonts w:cs="Arial"/>
                <w:color w:val="000000"/>
                <w:sz w:val="20"/>
                <w:szCs w:val="20"/>
              </w:rPr>
              <w:t>being passed</w:t>
            </w:r>
            <w:r w:rsidR="00DE2534">
              <w:rPr>
                <w:rFonts w:cs="Arial"/>
                <w:color w:val="000000"/>
                <w:sz w:val="20"/>
                <w:szCs w:val="20"/>
              </w:rPr>
              <w:t>,</w:t>
            </w:r>
            <w:r w:rsidRPr="00D069DC">
              <w:rPr>
                <w:rFonts w:cs="Arial"/>
                <w:color w:val="000000"/>
                <w:sz w:val="20"/>
                <w:szCs w:val="20"/>
              </w:rPr>
              <w:t xml:space="preserve"> or other factors.</w:t>
            </w:r>
          </w:p>
        </w:tc>
      </w:tr>
    </w:tbl>
    <w:p w14:paraId="0AB99E91" w14:textId="44C376D9" w:rsidR="00350A2B" w:rsidRPr="0087499E" w:rsidRDefault="004C7B67" w:rsidP="00BE4715">
      <w:pPr>
        <w:pStyle w:val="Heading1"/>
        <w:spacing w:after="120"/>
      </w:pPr>
      <w:bookmarkStart w:id="120" w:name="_Toc196755609"/>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377"/>
        <w:gridCol w:w="1417"/>
        <w:gridCol w:w="1252"/>
        <w:gridCol w:w="993"/>
        <w:gridCol w:w="5244"/>
        <w:gridCol w:w="1182"/>
      </w:tblGrid>
      <w:tr w:rsidR="00DB4E7A" w:rsidRPr="00A2597C" w14:paraId="10976122" w14:textId="77777777" w:rsidTr="00C012A2">
        <w:trPr>
          <w:cnfStyle w:val="100000000000" w:firstRow="1" w:lastRow="0" w:firstColumn="0" w:lastColumn="0" w:oddVBand="0" w:evenVBand="0" w:oddHBand="0" w:evenHBand="0" w:firstRowFirstColumn="0" w:firstRowLastColumn="0" w:lastRowFirstColumn="0" w:lastRowLastColumn="0"/>
          <w:cantSplit/>
          <w:trHeight w:val="288"/>
          <w:tblHeader/>
        </w:trPr>
        <w:tc>
          <w:tcPr>
            <w:tcW w:w="5377" w:type="dxa"/>
            <w:noWrap/>
            <w:hideMark/>
          </w:tcPr>
          <w:p w14:paraId="25B97791" w14:textId="77777777" w:rsidR="00A06894" w:rsidRPr="00C012A2" w:rsidRDefault="00A06894" w:rsidP="00A2597C">
            <w:pPr>
              <w:spacing w:before="60" w:after="60"/>
              <w:rPr>
                <w:rFonts w:cs="Arial"/>
                <w:sz w:val="20"/>
                <w:szCs w:val="20"/>
              </w:rPr>
            </w:pPr>
            <w:r w:rsidRPr="00C012A2">
              <w:rPr>
                <w:rFonts w:cs="Arial"/>
                <w:sz w:val="20"/>
                <w:szCs w:val="20"/>
              </w:rPr>
              <w:t>Name</w:t>
            </w:r>
          </w:p>
        </w:tc>
        <w:tc>
          <w:tcPr>
            <w:tcW w:w="1417" w:type="dxa"/>
          </w:tcPr>
          <w:p w14:paraId="3FE69DC3" w14:textId="77777777" w:rsidR="00DC1A8A" w:rsidRPr="00C012A2" w:rsidRDefault="00A06894" w:rsidP="00A2597C">
            <w:pPr>
              <w:spacing w:before="60" w:after="60"/>
              <w:rPr>
                <w:rFonts w:cs="Arial"/>
                <w:sz w:val="20"/>
                <w:szCs w:val="20"/>
              </w:rPr>
            </w:pPr>
            <w:r w:rsidRPr="00C012A2">
              <w:rPr>
                <w:rFonts w:cs="Arial"/>
                <w:sz w:val="20"/>
                <w:szCs w:val="20"/>
              </w:rPr>
              <w:t xml:space="preserve">Document </w:t>
            </w:r>
          </w:p>
          <w:p w14:paraId="572CC3E6" w14:textId="0D3F0F65" w:rsidR="00A06894" w:rsidRPr="00C012A2" w:rsidRDefault="00A06894" w:rsidP="00A2597C">
            <w:pPr>
              <w:spacing w:before="60" w:after="60"/>
              <w:rPr>
                <w:rFonts w:cs="Arial"/>
                <w:sz w:val="20"/>
                <w:szCs w:val="20"/>
              </w:rPr>
            </w:pPr>
            <w:r w:rsidRPr="00C012A2">
              <w:rPr>
                <w:rFonts w:cs="Arial"/>
                <w:sz w:val="20"/>
                <w:szCs w:val="20"/>
              </w:rPr>
              <w:t>Date</w:t>
            </w:r>
          </w:p>
        </w:tc>
        <w:tc>
          <w:tcPr>
            <w:tcW w:w="1252" w:type="dxa"/>
          </w:tcPr>
          <w:p w14:paraId="6B6440AB" w14:textId="77777777" w:rsidR="00A06894" w:rsidRPr="00C012A2" w:rsidRDefault="00A06894" w:rsidP="00A2597C">
            <w:pPr>
              <w:spacing w:before="60" w:after="60"/>
              <w:rPr>
                <w:rFonts w:cs="Arial"/>
                <w:sz w:val="20"/>
                <w:szCs w:val="20"/>
              </w:rPr>
            </w:pPr>
            <w:r w:rsidRPr="00C012A2">
              <w:rPr>
                <w:rFonts w:cs="Arial"/>
                <w:sz w:val="20"/>
                <w:szCs w:val="20"/>
              </w:rPr>
              <w:t>Document Status</w:t>
            </w:r>
          </w:p>
        </w:tc>
        <w:tc>
          <w:tcPr>
            <w:tcW w:w="993" w:type="dxa"/>
          </w:tcPr>
          <w:p w14:paraId="0011D277" w14:textId="77777777" w:rsidR="00A06894" w:rsidRPr="00C012A2" w:rsidRDefault="00A06894" w:rsidP="00A2597C">
            <w:pPr>
              <w:spacing w:before="60" w:after="60"/>
              <w:rPr>
                <w:rFonts w:cs="Arial"/>
                <w:sz w:val="20"/>
                <w:szCs w:val="20"/>
              </w:rPr>
            </w:pPr>
            <w:r w:rsidRPr="00C012A2">
              <w:rPr>
                <w:rFonts w:cs="Arial"/>
                <w:sz w:val="20"/>
                <w:szCs w:val="20"/>
              </w:rPr>
              <w:t>Version</w:t>
            </w:r>
          </w:p>
        </w:tc>
        <w:tc>
          <w:tcPr>
            <w:tcW w:w="5244" w:type="dxa"/>
            <w:noWrap/>
            <w:hideMark/>
          </w:tcPr>
          <w:p w14:paraId="46C3D9E6" w14:textId="77777777" w:rsidR="00A06894" w:rsidRPr="00C012A2" w:rsidRDefault="00A06894" w:rsidP="00A2597C">
            <w:pPr>
              <w:spacing w:before="60" w:after="60"/>
              <w:rPr>
                <w:rFonts w:cs="Arial"/>
                <w:sz w:val="20"/>
                <w:szCs w:val="20"/>
              </w:rPr>
            </w:pPr>
            <w:r w:rsidRPr="00C012A2">
              <w:rPr>
                <w:rFonts w:cs="Arial"/>
                <w:sz w:val="20"/>
                <w:szCs w:val="20"/>
              </w:rPr>
              <w:t>Comments</w:t>
            </w:r>
          </w:p>
        </w:tc>
        <w:tc>
          <w:tcPr>
            <w:tcW w:w="1182" w:type="dxa"/>
          </w:tcPr>
          <w:p w14:paraId="628B2F03" w14:textId="77777777" w:rsidR="00A06894" w:rsidRPr="00C012A2" w:rsidRDefault="00A06894" w:rsidP="00A2597C">
            <w:pPr>
              <w:spacing w:before="60" w:after="60"/>
              <w:rPr>
                <w:rFonts w:cs="Arial"/>
                <w:sz w:val="20"/>
                <w:szCs w:val="20"/>
              </w:rPr>
            </w:pPr>
            <w:r w:rsidRPr="00C012A2">
              <w:rPr>
                <w:rFonts w:cs="Arial"/>
                <w:sz w:val="20"/>
                <w:szCs w:val="20"/>
              </w:rPr>
              <w:t>Package Status</w:t>
            </w:r>
          </w:p>
        </w:tc>
      </w:tr>
      <w:tr w:rsidR="005C33BF" w:rsidRPr="00A2597C" w14:paraId="6DF6A89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17" w:type="dxa"/>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1252" w:type="dxa"/>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Pr>
          <w:p w14:paraId="61668299" w14:textId="60C9C8AC" w:rsidR="005C33BF" w:rsidRPr="009F672A" w:rsidRDefault="005C33BF" w:rsidP="00CC67F1">
            <w:pPr>
              <w:spacing w:before="60" w:after="60"/>
              <w:rPr>
                <w:rFonts w:asciiTheme="minorHAnsi" w:hAnsiTheme="minorHAnsi" w:cstheme="minorHAnsi"/>
                <w:color w:val="000000"/>
                <w:szCs w:val="22"/>
                <w:highlight w:val="cyan"/>
              </w:rPr>
            </w:pPr>
            <w:r w:rsidRPr="009F672A">
              <w:rPr>
                <w:rFonts w:asciiTheme="minorHAnsi" w:hAnsiTheme="minorHAnsi" w:cstheme="minorHAnsi"/>
                <w:color w:val="000000"/>
                <w:szCs w:val="22"/>
              </w:rPr>
              <w:t>No change from prior year.</w:t>
            </w:r>
          </w:p>
        </w:tc>
        <w:tc>
          <w:tcPr>
            <w:tcW w:w="1182" w:type="dxa"/>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17" w:type="dxa"/>
          </w:tcPr>
          <w:p w14:paraId="6D7EE022" w14:textId="0BA5D9C1" w:rsidR="005C33BF" w:rsidRPr="006B76FE" w:rsidRDefault="00BA4C39"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1252" w:type="dxa"/>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Pr>
          <w:p w14:paraId="64DB0A67" w14:textId="1EBCD0BF"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w:t>
            </w:r>
            <w:r w:rsidR="00BA4C39">
              <w:rPr>
                <w:rFonts w:asciiTheme="minorHAnsi" w:hAnsiTheme="minorHAnsi" w:cs="Arial"/>
                <w:color w:val="000000"/>
                <w:szCs w:val="22"/>
              </w:rPr>
              <w:t>0</w:t>
            </w:r>
          </w:p>
        </w:tc>
        <w:tc>
          <w:tcPr>
            <w:tcW w:w="5244" w:type="dxa"/>
          </w:tcPr>
          <w:p w14:paraId="422AF692" w14:textId="54DA2A40" w:rsidR="005C33BF" w:rsidRPr="009F672A" w:rsidRDefault="005C33BF" w:rsidP="00D069D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F61CBC" w:rsidRPr="00A2597C" w14:paraId="74ADD5BC"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B0BE50C" w14:textId="74E15E26" w:rsidR="00F61CBC" w:rsidRDefault="00F61CBC" w:rsidP="00F61CBC">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Message Structure Table</w:t>
            </w:r>
          </w:p>
        </w:tc>
        <w:tc>
          <w:tcPr>
            <w:tcW w:w="1417" w:type="dxa"/>
          </w:tcPr>
          <w:p w14:paraId="325EB927" w14:textId="656B396A" w:rsidR="00F61CBC" w:rsidRDefault="00C159F4" w:rsidP="00F61CBC">
            <w:pPr>
              <w:spacing w:before="60" w:after="60"/>
              <w:rPr>
                <w:rFonts w:asciiTheme="minorHAnsi" w:hAnsiTheme="minorHAnsi"/>
                <w:szCs w:val="22"/>
              </w:rPr>
            </w:pPr>
            <w:r>
              <w:rPr>
                <w:rFonts w:asciiTheme="minorHAnsi" w:hAnsiTheme="minorHAnsi"/>
                <w:szCs w:val="22"/>
              </w:rPr>
              <w:t>25</w:t>
            </w:r>
            <w:r w:rsidR="00F61CBC">
              <w:rPr>
                <w:rFonts w:asciiTheme="minorHAnsi" w:hAnsiTheme="minorHAnsi"/>
                <w:szCs w:val="22"/>
              </w:rPr>
              <w:t>.0</w:t>
            </w:r>
            <w:r>
              <w:rPr>
                <w:rFonts w:asciiTheme="minorHAnsi" w:hAnsiTheme="minorHAnsi"/>
                <w:szCs w:val="22"/>
              </w:rPr>
              <w:t>5</w:t>
            </w:r>
            <w:r w:rsidR="00F61CBC">
              <w:rPr>
                <w:rFonts w:asciiTheme="minorHAnsi" w:hAnsiTheme="minorHAnsi"/>
                <w:szCs w:val="22"/>
              </w:rPr>
              <w:t>.2023</w:t>
            </w:r>
          </w:p>
        </w:tc>
        <w:tc>
          <w:tcPr>
            <w:tcW w:w="1252" w:type="dxa"/>
          </w:tcPr>
          <w:p w14:paraId="76F1E50E" w14:textId="39E96BD2" w:rsidR="00F61CBC" w:rsidRPr="00DD349F" w:rsidRDefault="00C159F4" w:rsidP="00F61CBC">
            <w:pPr>
              <w:spacing w:before="60" w:after="60"/>
              <w:rPr>
                <w:rFonts w:asciiTheme="minorHAnsi" w:hAnsiTheme="minorHAnsi"/>
                <w:szCs w:val="22"/>
              </w:rPr>
            </w:pPr>
            <w:r>
              <w:rPr>
                <w:rFonts w:asciiTheme="minorHAnsi" w:hAnsiTheme="minorHAnsi"/>
                <w:szCs w:val="22"/>
              </w:rPr>
              <w:t>Final</w:t>
            </w:r>
          </w:p>
        </w:tc>
        <w:tc>
          <w:tcPr>
            <w:tcW w:w="993" w:type="dxa"/>
          </w:tcPr>
          <w:p w14:paraId="38ED4CC3" w14:textId="372F37A4" w:rsidR="00F61CBC" w:rsidRDefault="00C159F4" w:rsidP="00F61CBC">
            <w:pPr>
              <w:spacing w:before="60" w:after="60"/>
              <w:rPr>
                <w:rFonts w:asciiTheme="minorHAnsi" w:hAnsiTheme="minorHAnsi" w:cstheme="minorHAnsi"/>
                <w:color w:val="000000"/>
                <w:szCs w:val="22"/>
              </w:rPr>
            </w:pPr>
            <w:r>
              <w:rPr>
                <w:rFonts w:asciiTheme="minorHAnsi" w:hAnsiTheme="minorHAnsi" w:cstheme="minorHAnsi"/>
                <w:color w:val="000000"/>
                <w:szCs w:val="22"/>
              </w:rPr>
              <w:t>1</w:t>
            </w:r>
            <w:r w:rsidR="00F61CBC">
              <w:rPr>
                <w:rFonts w:asciiTheme="minorHAnsi" w:hAnsiTheme="minorHAnsi" w:cstheme="minorHAnsi"/>
                <w:color w:val="000000"/>
                <w:szCs w:val="22"/>
              </w:rPr>
              <w:t>.</w:t>
            </w:r>
            <w:r>
              <w:rPr>
                <w:rFonts w:asciiTheme="minorHAnsi" w:hAnsiTheme="minorHAnsi" w:cstheme="minorHAnsi"/>
                <w:color w:val="000000"/>
                <w:szCs w:val="22"/>
              </w:rPr>
              <w:t>0</w:t>
            </w:r>
          </w:p>
        </w:tc>
        <w:tc>
          <w:tcPr>
            <w:tcW w:w="5244" w:type="dxa"/>
          </w:tcPr>
          <w:p w14:paraId="02A6A64A" w14:textId="0A73FD1F" w:rsidR="00524F40" w:rsidRDefault="003961F4" w:rsidP="00F61CB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4E46295E" w14:textId="5B053BF9" w:rsidR="00F61CBC" w:rsidRPr="006B76FE" w:rsidRDefault="00241BAB" w:rsidP="00F61CBC">
            <w:pPr>
              <w:spacing w:before="60" w:after="60"/>
              <w:rPr>
                <w:rFonts w:asciiTheme="minorHAnsi" w:hAnsiTheme="minorHAnsi"/>
              </w:rPr>
            </w:pPr>
            <w:r>
              <w:rPr>
                <w:rFonts w:asciiTheme="minorHAnsi" w:hAnsiTheme="minorHAnsi"/>
              </w:rPr>
              <w:t>Present</w:t>
            </w:r>
          </w:p>
        </w:tc>
      </w:tr>
      <w:tr w:rsidR="00241BAB" w:rsidRPr="00A2597C" w14:paraId="7A1788D1"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BEACD1E" w14:textId="419C914B" w:rsidR="00241BAB" w:rsidRDefault="00241BAB" w:rsidP="00241BAB">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Validation Rules</w:t>
            </w:r>
          </w:p>
        </w:tc>
        <w:tc>
          <w:tcPr>
            <w:tcW w:w="1417" w:type="dxa"/>
          </w:tcPr>
          <w:p w14:paraId="29CBF7CD" w14:textId="162F1AD4" w:rsidR="00241BAB"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10EE4FB6" w14:textId="02AF425C" w:rsidR="00241BAB" w:rsidRPr="00DD349F"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2174C399" w14:textId="7B5EC2AC" w:rsidR="00241BAB" w:rsidRDefault="00241BAB" w:rsidP="00241BAB">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17808D31" w14:textId="1BF691A1" w:rsidR="00241BAB" w:rsidRPr="00C159F4" w:rsidRDefault="003961F4" w:rsidP="00241BAB">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39B544A7" w14:textId="6B119892" w:rsidR="00241BAB" w:rsidRPr="006B76FE" w:rsidRDefault="00241BAB" w:rsidP="00241BAB">
            <w:pPr>
              <w:spacing w:before="60" w:after="60"/>
              <w:rPr>
                <w:rFonts w:asciiTheme="minorHAnsi" w:hAnsiTheme="minorHAnsi"/>
              </w:rPr>
            </w:pPr>
            <w:r>
              <w:rPr>
                <w:rFonts w:asciiTheme="minorHAnsi" w:hAnsiTheme="minorHAnsi"/>
              </w:rPr>
              <w:t>Present</w:t>
            </w:r>
          </w:p>
        </w:tc>
      </w:tr>
      <w:tr w:rsidR="00152CC9" w:rsidRPr="00A2597C" w14:paraId="42D66FB0"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1794DBA" w14:textId="59AED9E5" w:rsidR="00152CC9" w:rsidRDefault="00152CC9" w:rsidP="00152CC9">
            <w:pPr>
              <w:spacing w:before="60" w:after="60"/>
              <w:rPr>
                <w:rFonts w:asciiTheme="minorHAnsi" w:hAnsiTheme="minorHAnsi"/>
                <w:szCs w:val="22"/>
              </w:rPr>
            </w:pPr>
            <w:r>
              <w:rPr>
                <w:rFonts w:asciiTheme="minorHAnsi" w:hAnsiTheme="minorHAnsi"/>
                <w:szCs w:val="22"/>
              </w:rPr>
              <w:t>ATO IITR 2025</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17" w:type="dxa"/>
          </w:tcPr>
          <w:p w14:paraId="05A7CA04" w14:textId="14855F7F"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10FDAF15" w14:textId="234D1BEC"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6F3271DF" w14:textId="68116335" w:rsidR="00152CC9" w:rsidRPr="00B80771" w:rsidRDefault="00152CC9" w:rsidP="00152CC9">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7D476F85" w14:textId="75E4862F" w:rsidR="00152CC9" w:rsidRPr="00013DF5" w:rsidRDefault="00152CC9" w:rsidP="00152CC9">
            <w:pPr>
              <w:spacing w:before="60" w:after="60"/>
              <w:rPr>
                <w:rFonts w:asciiTheme="minorHAnsi" w:hAnsiTheme="minorHAnsi" w:cstheme="minorHAnsi"/>
                <w:color w:val="000000"/>
                <w:szCs w:val="22"/>
              </w:rPr>
            </w:pPr>
            <w:r w:rsidRPr="00890C55">
              <w:rPr>
                <w:rFonts w:asciiTheme="minorHAnsi" w:hAnsiTheme="minorHAnsi" w:cstheme="minorHAnsi"/>
                <w:bCs/>
                <w:color w:val="000000"/>
                <w:szCs w:val="22"/>
              </w:rPr>
              <w:t>Versioned to final (1.0) with no functional changes.</w:t>
            </w:r>
          </w:p>
        </w:tc>
        <w:tc>
          <w:tcPr>
            <w:tcW w:w="1182" w:type="dxa"/>
          </w:tcPr>
          <w:p w14:paraId="388E36BB" w14:textId="2874578C" w:rsidR="00152CC9" w:rsidRDefault="00152CC9" w:rsidP="00152CC9">
            <w:pPr>
              <w:spacing w:before="60" w:after="60"/>
              <w:rPr>
                <w:rFonts w:asciiTheme="minorHAnsi" w:hAnsiTheme="minorHAnsi"/>
                <w:szCs w:val="22"/>
              </w:rPr>
            </w:pPr>
            <w:r>
              <w:rPr>
                <w:rFonts w:asciiTheme="minorHAnsi" w:hAnsiTheme="minorHAnsi"/>
              </w:rPr>
              <w:t>Updated</w:t>
            </w:r>
          </w:p>
        </w:tc>
      </w:tr>
      <w:tr w:rsidR="00152CC9" w:rsidRPr="00A2597C" w14:paraId="4BE86962"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5DE8695" w14:textId="6706B6ED" w:rsidR="00152CC9" w:rsidRPr="006B76FE" w:rsidRDefault="00152CC9" w:rsidP="00152CC9">
            <w:pPr>
              <w:spacing w:before="60" w:after="60"/>
              <w:rPr>
                <w:rFonts w:asciiTheme="minorHAnsi" w:hAnsiTheme="minorHAnsi"/>
                <w:szCs w:val="22"/>
              </w:rPr>
            </w:pPr>
            <w:r>
              <w:rPr>
                <w:rFonts w:asciiTheme="minorHAnsi" w:hAnsiTheme="minorHAnsi"/>
                <w:szCs w:val="22"/>
              </w:rPr>
              <w:t>ATO IITR 2025</w:t>
            </w:r>
            <w:r w:rsidRPr="006B76FE">
              <w:rPr>
                <w:rFonts w:asciiTheme="minorHAnsi" w:hAnsiTheme="minorHAnsi"/>
                <w:szCs w:val="22"/>
              </w:rPr>
              <w:t xml:space="preserve"> Reporting Taxonomies.zip</w:t>
            </w:r>
          </w:p>
        </w:tc>
        <w:tc>
          <w:tcPr>
            <w:tcW w:w="1417" w:type="dxa"/>
          </w:tcPr>
          <w:p w14:paraId="64DDB8E6" w14:textId="12C57D5C" w:rsidR="00152CC9" w:rsidRPr="006B76FE"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290B474B" w14:textId="2F607C4C" w:rsidR="00152CC9" w:rsidRPr="006B76FE"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30BAC5C3" w14:textId="7C9865D8" w:rsidR="00152CC9" w:rsidRPr="006B76FE" w:rsidRDefault="00152CC9" w:rsidP="00152CC9">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0841A88E" w14:textId="68638481" w:rsidR="00152CC9" w:rsidRPr="00013DF5" w:rsidRDefault="00152CC9" w:rsidP="00152CC9">
            <w:pPr>
              <w:spacing w:before="60" w:after="60"/>
              <w:rPr>
                <w:rFonts w:asciiTheme="minorHAnsi" w:hAnsiTheme="minorHAnsi"/>
                <w:iCs/>
                <w:szCs w:val="22"/>
              </w:rPr>
            </w:pPr>
            <w:r w:rsidRPr="00890C55">
              <w:rPr>
                <w:rFonts w:asciiTheme="minorHAnsi" w:hAnsiTheme="minorHAnsi" w:cstheme="minorHAnsi"/>
                <w:bCs/>
                <w:color w:val="000000"/>
                <w:szCs w:val="22"/>
              </w:rPr>
              <w:t>Versioned to final (1.0) with no functional changes.</w:t>
            </w:r>
          </w:p>
        </w:tc>
        <w:tc>
          <w:tcPr>
            <w:tcW w:w="1182" w:type="dxa"/>
          </w:tcPr>
          <w:p w14:paraId="59EBF37A" w14:textId="2AA17E44" w:rsidR="00152CC9" w:rsidRPr="006B76FE" w:rsidRDefault="00152CC9" w:rsidP="00152CC9">
            <w:pPr>
              <w:spacing w:before="60" w:after="60"/>
              <w:rPr>
                <w:rFonts w:asciiTheme="minorHAnsi" w:hAnsiTheme="minorHAnsi"/>
                <w:szCs w:val="22"/>
              </w:rPr>
            </w:pPr>
            <w:r>
              <w:rPr>
                <w:rFonts w:asciiTheme="minorHAnsi" w:hAnsiTheme="minorHAnsi"/>
              </w:rPr>
              <w:t>Updated</w:t>
            </w:r>
          </w:p>
        </w:tc>
      </w:tr>
      <w:tr w:rsidR="00152CC9" w:rsidRPr="00A2597C" w14:paraId="1347309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25CA0BE" w14:textId="278304F6" w:rsidR="00152CC9" w:rsidRPr="00AD4133" w:rsidRDefault="00152CC9" w:rsidP="00152CC9">
            <w:pPr>
              <w:spacing w:before="60" w:after="60"/>
              <w:rPr>
                <w:rFonts w:asciiTheme="minorHAnsi" w:hAnsiTheme="minorHAnsi"/>
                <w:szCs w:val="22"/>
              </w:rPr>
            </w:pPr>
            <w:bookmarkStart w:id="121" w:name="_Hlk99443289"/>
            <w:r w:rsidRPr="00AD4133">
              <w:rPr>
                <w:rFonts w:asciiTheme="minorHAnsi" w:hAnsiTheme="minorHAnsi"/>
                <w:szCs w:val="22"/>
              </w:rPr>
              <w:t>ATO IITR 202</w:t>
            </w:r>
            <w:r>
              <w:rPr>
                <w:rFonts w:asciiTheme="minorHAnsi" w:hAnsiTheme="minorHAnsi"/>
                <w:szCs w:val="22"/>
              </w:rPr>
              <w:t>5</w:t>
            </w:r>
            <w:r w:rsidRPr="00AD4133">
              <w:rPr>
                <w:rFonts w:asciiTheme="minorHAnsi" w:hAnsiTheme="minorHAnsi"/>
                <w:szCs w:val="22"/>
              </w:rPr>
              <w:t xml:space="preserve"> Rule Implementation.zip</w:t>
            </w:r>
            <w:bookmarkEnd w:id="121"/>
          </w:p>
        </w:tc>
        <w:tc>
          <w:tcPr>
            <w:tcW w:w="1417" w:type="dxa"/>
          </w:tcPr>
          <w:p w14:paraId="068F4203" w14:textId="516146E2" w:rsidR="00152CC9" w:rsidRPr="00AD4133"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40E42E47" w14:textId="59F9E4E1" w:rsidR="00152CC9" w:rsidRPr="00AD4133"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0CD034AF" w14:textId="2246FA02" w:rsidR="00152CC9" w:rsidRPr="00AD4133" w:rsidRDefault="00152CC9" w:rsidP="00152CC9">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68DB81F4" w14:textId="7E01DE9A" w:rsidR="00152CC9" w:rsidRDefault="00152CC9" w:rsidP="00152CC9">
            <w:pPr>
              <w:spacing w:before="60" w:after="60"/>
              <w:rPr>
                <w:rFonts w:asciiTheme="minorHAnsi" w:hAnsiTheme="minorHAnsi" w:cstheme="minorHAnsi"/>
                <w:bCs/>
                <w:color w:val="000000"/>
                <w:szCs w:val="22"/>
              </w:rPr>
            </w:pPr>
            <w:r w:rsidRPr="00890C55">
              <w:rPr>
                <w:rFonts w:asciiTheme="minorHAnsi" w:hAnsiTheme="minorHAnsi" w:cstheme="minorHAnsi"/>
                <w:bCs/>
                <w:color w:val="000000"/>
                <w:szCs w:val="22"/>
              </w:rPr>
              <w:t>Versioned to final (1.0) with functional changes.</w:t>
            </w:r>
          </w:p>
          <w:p w14:paraId="5DE9C49C" w14:textId="42D3E8F3" w:rsidR="00152CC9" w:rsidRPr="00697781" w:rsidRDefault="00152CC9" w:rsidP="00152CC9">
            <w:pPr>
              <w:spacing w:before="60" w:after="60"/>
              <w:rPr>
                <w:rFonts w:asciiTheme="minorHAnsi" w:hAnsiTheme="minorHAnsi" w:cstheme="minorHAnsi"/>
                <w:iCs/>
                <w:color w:val="000000"/>
                <w:szCs w:val="22"/>
              </w:rPr>
            </w:pPr>
            <w:r>
              <w:rPr>
                <w:rFonts w:asciiTheme="minorHAnsi" w:hAnsiTheme="minorHAnsi" w:cstheme="minorHAnsi"/>
                <w:iCs/>
                <w:color w:val="000000"/>
                <w:szCs w:val="22"/>
              </w:rPr>
              <w:t>Updated the following:</w:t>
            </w:r>
          </w:p>
          <w:p w14:paraId="25211461" w14:textId="690AB5AD" w:rsidR="00152CC9" w:rsidRDefault="00152CC9" w:rsidP="00152CC9">
            <w:pPr>
              <w:pStyle w:val="ListParagraph"/>
              <w:numPr>
                <w:ilvl w:val="0"/>
                <w:numId w:val="20"/>
              </w:numPr>
              <w:spacing w:before="60" w:after="60"/>
              <w:ind w:left="482"/>
              <w:rPr>
                <w:rFonts w:asciiTheme="minorHAnsi" w:hAnsiTheme="minorHAnsi" w:cstheme="minorHAnsi"/>
                <w:iCs/>
                <w:color w:val="000000"/>
                <w:szCs w:val="22"/>
              </w:rPr>
            </w:pPr>
            <w:r w:rsidRPr="00697781">
              <w:rPr>
                <w:rFonts w:asciiTheme="minorHAnsi" w:hAnsiTheme="minorHAnsi" w:cstheme="minorHAnsi"/>
                <w:iCs/>
                <w:color w:val="000000"/>
                <w:szCs w:val="22"/>
              </w:rPr>
              <w:t>IITR</w:t>
            </w:r>
            <w:r w:rsidRPr="0085648F">
              <w:rPr>
                <w:rFonts w:asciiTheme="minorHAnsi" w:hAnsiTheme="minorHAnsi" w:cstheme="minorHAnsi"/>
                <w:iCs/>
                <w:color w:val="000000"/>
                <w:szCs w:val="22"/>
              </w:rPr>
              <w:t>; Individual Income Tax Return</w:t>
            </w:r>
          </w:p>
          <w:p w14:paraId="2A81DDB7" w14:textId="1A562ED3" w:rsidR="00152CC9" w:rsidRPr="00152CC9" w:rsidRDefault="00152CC9" w:rsidP="00152CC9">
            <w:pPr>
              <w:pStyle w:val="ListParagraph"/>
              <w:numPr>
                <w:ilvl w:val="0"/>
                <w:numId w:val="20"/>
              </w:numPr>
              <w:spacing w:before="60" w:after="60"/>
              <w:ind w:left="482"/>
              <w:rPr>
                <w:rFonts w:asciiTheme="minorHAnsi" w:hAnsiTheme="minorHAnsi" w:cstheme="minorHAnsi"/>
                <w:iCs/>
                <w:color w:val="000000"/>
                <w:szCs w:val="22"/>
              </w:rPr>
            </w:pPr>
            <w:r>
              <w:rPr>
                <w:rFonts w:asciiTheme="minorHAnsi" w:hAnsiTheme="minorHAnsi" w:cstheme="minorHAnsi"/>
                <w:iCs/>
                <w:color w:val="000000"/>
                <w:szCs w:val="22"/>
              </w:rPr>
              <w:t>I</w:t>
            </w:r>
            <w:r w:rsidRPr="0085648F">
              <w:rPr>
                <w:rFonts w:asciiTheme="minorHAnsi" w:hAnsiTheme="minorHAnsi" w:cstheme="minorHAnsi"/>
                <w:iCs/>
                <w:color w:val="000000"/>
                <w:szCs w:val="22"/>
              </w:rPr>
              <w:t>NCDTLS; Income Details Schedule</w:t>
            </w:r>
          </w:p>
        </w:tc>
        <w:tc>
          <w:tcPr>
            <w:tcW w:w="1182" w:type="dxa"/>
          </w:tcPr>
          <w:p w14:paraId="53237B8A" w14:textId="77F2B4C4" w:rsidR="00152CC9" w:rsidRPr="006B76FE" w:rsidRDefault="00152CC9" w:rsidP="00152CC9">
            <w:pPr>
              <w:spacing w:before="60" w:after="60"/>
              <w:rPr>
                <w:rFonts w:asciiTheme="minorHAnsi" w:hAnsiTheme="minorHAnsi"/>
                <w:szCs w:val="22"/>
              </w:rPr>
            </w:pPr>
            <w:r>
              <w:rPr>
                <w:rFonts w:asciiTheme="minorHAnsi" w:hAnsiTheme="minorHAnsi"/>
                <w:szCs w:val="22"/>
              </w:rPr>
              <w:t>Updated</w:t>
            </w:r>
          </w:p>
        </w:tc>
      </w:tr>
      <w:tr w:rsidR="00152CC9" w:rsidRPr="00A2597C" w14:paraId="2716C046"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121E4828" w14:textId="57AB4505" w:rsidR="00152CC9" w:rsidRPr="006B76FE" w:rsidRDefault="00152CC9" w:rsidP="00152CC9">
            <w:pPr>
              <w:spacing w:before="60" w:after="60"/>
              <w:rPr>
                <w:rFonts w:asciiTheme="minorHAnsi" w:hAnsiTheme="minorHAnsi"/>
                <w:szCs w:val="22"/>
              </w:rPr>
            </w:pPr>
            <w:r w:rsidRPr="006B76FE">
              <w:rPr>
                <w:rFonts w:asciiTheme="minorHAnsi" w:hAnsiTheme="minorHAnsi"/>
                <w:szCs w:val="22"/>
              </w:rPr>
              <w:t>ATO IITR.</w:t>
            </w:r>
            <w:r>
              <w:rPr>
                <w:rFonts w:asciiTheme="minorHAnsi" w:hAnsiTheme="minorHAnsi"/>
                <w:szCs w:val="22"/>
              </w:rPr>
              <w:t>0012</w:t>
            </w:r>
            <w:r w:rsidRPr="006B76FE">
              <w:rPr>
                <w:rFonts w:asciiTheme="minorHAnsi" w:hAnsiTheme="minorHAnsi"/>
                <w:szCs w:val="22"/>
              </w:rPr>
              <w:t xml:space="preserve"> 20</w:t>
            </w:r>
            <w:r>
              <w:rPr>
                <w:rFonts w:asciiTheme="minorHAnsi" w:hAnsiTheme="minorHAnsi"/>
                <w:szCs w:val="22"/>
              </w:rPr>
              <w:t>25</w:t>
            </w:r>
            <w:r w:rsidRPr="006B76FE">
              <w:rPr>
                <w:rFonts w:asciiTheme="minorHAnsi" w:hAnsiTheme="minorHAnsi"/>
                <w:szCs w:val="22"/>
              </w:rPr>
              <w:t xml:space="preserve"> M</w:t>
            </w:r>
            <w:r>
              <w:rPr>
                <w:rFonts w:asciiTheme="minorHAnsi" w:hAnsiTheme="minorHAnsi"/>
                <w:szCs w:val="22"/>
              </w:rPr>
              <w:t>e</w:t>
            </w:r>
            <w:r w:rsidRPr="006B76FE">
              <w:rPr>
                <w:rFonts w:asciiTheme="minorHAnsi" w:hAnsiTheme="minorHAnsi"/>
                <w:szCs w:val="22"/>
              </w:rPr>
              <w:t>ssage Structure Table.xlsx</w:t>
            </w:r>
          </w:p>
        </w:tc>
        <w:tc>
          <w:tcPr>
            <w:tcW w:w="1417" w:type="dxa"/>
          </w:tcPr>
          <w:p w14:paraId="2EC2EA7E" w14:textId="2718E077" w:rsidR="00152CC9" w:rsidRPr="006B76FE"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06AAB3F3" w14:textId="30EC302C" w:rsidR="00152CC9" w:rsidRPr="006B76FE"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5DC63263" w14:textId="6B492E34" w:rsidR="00152CC9" w:rsidRPr="006B76FE" w:rsidRDefault="00152CC9" w:rsidP="00152CC9">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1787FA40" w14:textId="18B8FAAE" w:rsidR="00152CC9" w:rsidRPr="00152CC9" w:rsidRDefault="00152CC9" w:rsidP="00152CC9">
            <w:pPr>
              <w:spacing w:before="60" w:after="60"/>
              <w:rPr>
                <w:rFonts w:asciiTheme="minorHAnsi" w:hAnsiTheme="minorHAnsi"/>
                <w:szCs w:val="22"/>
              </w:rPr>
            </w:pPr>
            <w:r w:rsidRPr="00152CC9">
              <w:rPr>
                <w:rFonts w:asciiTheme="minorHAnsi" w:hAnsiTheme="minorHAnsi" w:cstheme="minorHAnsi"/>
                <w:bCs/>
                <w:color w:val="000000"/>
                <w:szCs w:val="22"/>
              </w:rPr>
              <w:t>Versioned to final (1.0) with no functional changes.</w:t>
            </w:r>
          </w:p>
        </w:tc>
        <w:tc>
          <w:tcPr>
            <w:tcW w:w="1182" w:type="dxa"/>
          </w:tcPr>
          <w:p w14:paraId="56982D82" w14:textId="3D85BA89" w:rsidR="00152CC9" w:rsidRPr="00086F3F" w:rsidRDefault="00152CC9" w:rsidP="00152CC9">
            <w:pPr>
              <w:spacing w:before="60" w:after="60"/>
              <w:rPr>
                <w:rFonts w:asciiTheme="minorHAnsi" w:hAnsiTheme="minorHAnsi"/>
                <w:szCs w:val="22"/>
              </w:rPr>
            </w:pPr>
            <w:r>
              <w:rPr>
                <w:rFonts w:asciiTheme="minorHAnsi" w:hAnsiTheme="minorHAnsi"/>
              </w:rPr>
              <w:t>Updated</w:t>
            </w:r>
          </w:p>
        </w:tc>
      </w:tr>
      <w:tr w:rsidR="00152CC9" w:rsidRPr="00A2597C" w14:paraId="3549B261" w14:textId="77777777" w:rsidTr="00ED636E">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FE4D81E" w14:textId="7209A845" w:rsidR="00152CC9" w:rsidRPr="00AD4133" w:rsidRDefault="00152CC9" w:rsidP="00152CC9">
            <w:pPr>
              <w:spacing w:before="60" w:after="60"/>
              <w:rPr>
                <w:rFonts w:asciiTheme="minorHAnsi" w:hAnsiTheme="minorHAnsi"/>
                <w:szCs w:val="22"/>
              </w:rPr>
            </w:pPr>
            <w:r w:rsidRPr="00AD4133">
              <w:rPr>
                <w:rFonts w:asciiTheme="minorHAnsi" w:hAnsiTheme="minorHAnsi"/>
                <w:szCs w:val="22"/>
              </w:rPr>
              <w:lastRenderedPageBreak/>
              <w:t>ATO IITR.</w:t>
            </w:r>
            <w:r>
              <w:rPr>
                <w:rFonts w:asciiTheme="minorHAnsi" w:hAnsiTheme="minorHAnsi"/>
                <w:szCs w:val="22"/>
              </w:rPr>
              <w:t>0012</w:t>
            </w:r>
            <w:r w:rsidRPr="00AD4133">
              <w:rPr>
                <w:rFonts w:asciiTheme="minorHAnsi" w:hAnsiTheme="minorHAnsi"/>
                <w:szCs w:val="22"/>
              </w:rPr>
              <w:t xml:space="preserve"> 202</w:t>
            </w:r>
            <w:r>
              <w:rPr>
                <w:rFonts w:asciiTheme="minorHAnsi" w:hAnsiTheme="minorHAnsi"/>
                <w:szCs w:val="22"/>
              </w:rPr>
              <w:t>5</w:t>
            </w:r>
            <w:r w:rsidRPr="00AD4133">
              <w:rPr>
                <w:rFonts w:asciiTheme="minorHAnsi" w:hAnsiTheme="minorHAnsi"/>
                <w:szCs w:val="22"/>
              </w:rPr>
              <w:t xml:space="preserve"> Validation Rules.xlsx</w:t>
            </w:r>
          </w:p>
        </w:tc>
        <w:tc>
          <w:tcPr>
            <w:tcW w:w="1417" w:type="dxa"/>
          </w:tcPr>
          <w:p w14:paraId="5943B5FD" w14:textId="634F7A9E" w:rsidR="00152CC9" w:rsidRPr="00AD4133"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15A98281" w14:textId="129E0B26" w:rsidR="00152CC9" w:rsidRPr="00AD4133"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23004F4E" w14:textId="30D6C357" w:rsidR="00152CC9" w:rsidRPr="00AD4133" w:rsidRDefault="00152CC9" w:rsidP="00152CC9">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Borders>
              <w:bottom w:val="single" w:sz="8" w:space="0" w:color="7BA0CD"/>
            </w:tcBorders>
          </w:tcPr>
          <w:p w14:paraId="0DCED97C" w14:textId="77777777" w:rsidR="00152CC9" w:rsidRDefault="00152CC9" w:rsidP="00152CC9">
            <w:pPr>
              <w:spacing w:before="60" w:after="60"/>
              <w:rPr>
                <w:rFonts w:asciiTheme="minorHAnsi" w:hAnsiTheme="minorHAnsi" w:cstheme="minorHAnsi"/>
                <w:bCs/>
                <w:color w:val="000000"/>
                <w:szCs w:val="22"/>
              </w:rPr>
            </w:pPr>
            <w:r w:rsidRPr="00152CC9">
              <w:rPr>
                <w:rFonts w:asciiTheme="minorHAnsi" w:hAnsiTheme="minorHAnsi" w:cstheme="minorHAnsi"/>
                <w:bCs/>
                <w:color w:val="000000"/>
                <w:szCs w:val="22"/>
              </w:rPr>
              <w:t>Versioned to final (1.0) with functional changes.</w:t>
            </w:r>
          </w:p>
          <w:p w14:paraId="1074DC37" w14:textId="77777777" w:rsidR="00F7567E" w:rsidRDefault="00F7567E" w:rsidP="00152CC9">
            <w:pPr>
              <w:spacing w:before="60" w:after="60"/>
              <w:rPr>
                <w:rFonts w:asciiTheme="minorHAnsi" w:hAnsiTheme="minorHAnsi" w:cstheme="minorHAnsi"/>
                <w:bCs/>
                <w:color w:val="000000"/>
                <w:szCs w:val="22"/>
              </w:rPr>
            </w:pPr>
          </w:p>
          <w:p w14:paraId="6B508C5C" w14:textId="77777777"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Rule updated due to increase in Dependant Tax Offset Threshold:</w:t>
            </w:r>
          </w:p>
          <w:p w14:paraId="0C25919F" w14:textId="77777777" w:rsidR="00F7567E" w:rsidRPr="00F7567E" w:rsidRDefault="00F7567E" w:rsidP="00F7567E">
            <w:pPr>
              <w:pStyle w:val="ListParagraph"/>
              <w:numPr>
                <w:ilvl w:val="0"/>
                <w:numId w:val="21"/>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VR.ATO.IITR.300005</w:t>
            </w:r>
          </w:p>
          <w:p w14:paraId="18503F54" w14:textId="77777777" w:rsidR="00F7567E" w:rsidRPr="00F7567E" w:rsidRDefault="00F7567E" w:rsidP="00F7567E">
            <w:pPr>
              <w:spacing w:before="60" w:after="60"/>
              <w:rPr>
                <w:rFonts w:asciiTheme="minorHAnsi" w:hAnsiTheme="minorHAnsi" w:cstheme="minorHAnsi"/>
                <w:iCs/>
                <w:color w:val="000000"/>
                <w:szCs w:val="22"/>
              </w:rPr>
            </w:pPr>
          </w:p>
          <w:p w14:paraId="599A46B1" w14:textId="77777777"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Updated the income tax rates and taxable income thresholds and tax offset rates and thresholds to ensure that income tax assessments are correctly calculated:</w:t>
            </w:r>
          </w:p>
          <w:p w14:paraId="0E96D197" w14:textId="77777777" w:rsidR="00F7567E" w:rsidRPr="00F7567E" w:rsidRDefault="00F7567E" w:rsidP="00F7567E">
            <w:pPr>
              <w:pStyle w:val="ListParagraph"/>
              <w:numPr>
                <w:ilvl w:val="0"/>
                <w:numId w:val="21"/>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VR.ATO.IITR.200015</w:t>
            </w:r>
          </w:p>
          <w:p w14:paraId="4AF346CD" w14:textId="77777777" w:rsidR="00F7567E" w:rsidRPr="00F7567E" w:rsidRDefault="00F7567E" w:rsidP="00F7567E">
            <w:pPr>
              <w:spacing w:before="60" w:after="60"/>
              <w:rPr>
                <w:rFonts w:asciiTheme="minorHAnsi" w:hAnsiTheme="minorHAnsi" w:cstheme="minorHAnsi"/>
                <w:iCs/>
                <w:color w:val="000000"/>
                <w:szCs w:val="22"/>
              </w:rPr>
            </w:pPr>
          </w:p>
          <w:p w14:paraId="71F0021B" w14:textId="77777777"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Updated the Medicare levy surcharge rates and thresholds to ensure that income tax assessments are correctly calculated:</w:t>
            </w:r>
          </w:p>
          <w:p w14:paraId="1F8DCBA2" w14:textId="77777777" w:rsidR="00F7567E" w:rsidRPr="00F7567E" w:rsidRDefault="00F7567E" w:rsidP="00F7567E">
            <w:pPr>
              <w:pStyle w:val="ListParagraph"/>
              <w:numPr>
                <w:ilvl w:val="0"/>
                <w:numId w:val="21"/>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VR.ATO.IITR.000013</w:t>
            </w:r>
          </w:p>
          <w:p w14:paraId="1DC9C937" w14:textId="77777777" w:rsidR="00F7567E" w:rsidRPr="00F7567E" w:rsidRDefault="00F7567E" w:rsidP="00F7567E">
            <w:pPr>
              <w:pStyle w:val="ListParagraph"/>
              <w:numPr>
                <w:ilvl w:val="0"/>
                <w:numId w:val="21"/>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VR.ATO.IITR.200034 (CMN.ATO.IITR.208034)</w:t>
            </w:r>
          </w:p>
          <w:p w14:paraId="613901C5" w14:textId="77777777" w:rsidR="00F7567E" w:rsidRPr="00F7567E" w:rsidRDefault="00F7567E" w:rsidP="00F7567E">
            <w:pPr>
              <w:spacing w:before="60" w:after="60"/>
              <w:rPr>
                <w:rFonts w:asciiTheme="minorHAnsi" w:hAnsiTheme="minorHAnsi" w:cstheme="minorHAnsi"/>
                <w:iCs/>
                <w:color w:val="000000"/>
                <w:szCs w:val="22"/>
              </w:rPr>
            </w:pPr>
          </w:p>
          <w:p w14:paraId="6305C4A5" w14:textId="77777777"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 xml:space="preserve">Rule updated for changes to </w:t>
            </w:r>
            <w:proofErr w:type="gramStart"/>
            <w:r w:rsidRPr="00F7567E">
              <w:rPr>
                <w:rFonts w:asciiTheme="minorHAnsi" w:hAnsiTheme="minorHAnsi" w:cstheme="minorHAnsi"/>
                <w:iCs/>
                <w:color w:val="000000"/>
                <w:szCs w:val="22"/>
              </w:rPr>
              <w:t>DOMAIN(</w:t>
            </w:r>
            <w:proofErr w:type="gramEnd"/>
            <w:r w:rsidRPr="00F7567E">
              <w:rPr>
                <w:rFonts w:asciiTheme="minorHAnsi" w:hAnsiTheme="minorHAnsi" w:cstheme="minorHAnsi"/>
                <w:iCs/>
                <w:color w:val="000000"/>
                <w:szCs w:val="22"/>
              </w:rPr>
              <w:t>Health Insurer ID Codes) worksheet, due to removal of value "TFS" to merge with value "RTE":</w:t>
            </w:r>
          </w:p>
          <w:p w14:paraId="6F55E53A" w14:textId="77777777" w:rsidR="00F7567E" w:rsidRPr="00F7567E" w:rsidRDefault="00F7567E" w:rsidP="00F7567E">
            <w:pPr>
              <w:pStyle w:val="ListParagraph"/>
              <w:numPr>
                <w:ilvl w:val="0"/>
                <w:numId w:val="22"/>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VR.ATO.IITR.000602</w:t>
            </w:r>
          </w:p>
          <w:p w14:paraId="4D47C281" w14:textId="77777777" w:rsidR="00F7567E" w:rsidRPr="00F7567E" w:rsidRDefault="00F7567E" w:rsidP="00F7567E">
            <w:pPr>
              <w:spacing w:before="60" w:after="60"/>
              <w:rPr>
                <w:rFonts w:asciiTheme="minorHAnsi" w:hAnsiTheme="minorHAnsi" w:cstheme="minorHAnsi"/>
                <w:iCs/>
                <w:color w:val="000000"/>
                <w:szCs w:val="22"/>
              </w:rPr>
            </w:pPr>
          </w:p>
          <w:p w14:paraId="54FDA002" w14:textId="77777777"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Rule updated to ensure that the Business loss activity details are provided when a loss has been entered at either 'Distribution from partnerships' or 'Distribution from partnerships less foreign income':</w:t>
            </w:r>
          </w:p>
          <w:p w14:paraId="20F06211" w14:textId="77777777" w:rsidR="00F7567E" w:rsidRPr="00F7567E" w:rsidRDefault="00F7567E" w:rsidP="00F7567E">
            <w:pPr>
              <w:pStyle w:val="ListParagraph"/>
              <w:numPr>
                <w:ilvl w:val="0"/>
                <w:numId w:val="22"/>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VR.ATO.IITR.300040</w:t>
            </w:r>
          </w:p>
          <w:p w14:paraId="40EEEAE3" w14:textId="77777777" w:rsidR="00F7567E" w:rsidRPr="00F7567E" w:rsidRDefault="00F7567E" w:rsidP="00F7567E">
            <w:pPr>
              <w:spacing w:before="60" w:after="60"/>
              <w:rPr>
                <w:rFonts w:asciiTheme="minorHAnsi" w:hAnsiTheme="minorHAnsi" w:cstheme="minorHAnsi"/>
                <w:iCs/>
                <w:color w:val="000000"/>
                <w:szCs w:val="22"/>
              </w:rPr>
            </w:pPr>
          </w:p>
          <w:p w14:paraId="28B5CF99" w14:textId="77777777"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Rules removed to increase field length limit to 40 characters:</w:t>
            </w:r>
          </w:p>
          <w:p w14:paraId="61E9DED8" w14:textId="77777777" w:rsidR="00F7567E" w:rsidRPr="00F7567E" w:rsidRDefault="00F7567E" w:rsidP="00F7567E">
            <w:pPr>
              <w:pStyle w:val="ListParagraph"/>
              <w:numPr>
                <w:ilvl w:val="0"/>
                <w:numId w:val="22"/>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VR.ATO.IITR.100080</w:t>
            </w:r>
          </w:p>
          <w:p w14:paraId="6417027F" w14:textId="77777777" w:rsidR="00F7567E" w:rsidRPr="00F7567E" w:rsidRDefault="00F7567E" w:rsidP="00F7567E">
            <w:pPr>
              <w:pStyle w:val="ListParagraph"/>
              <w:numPr>
                <w:ilvl w:val="0"/>
                <w:numId w:val="22"/>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VR.ATO.IITR.100082</w:t>
            </w:r>
          </w:p>
          <w:p w14:paraId="61C7AFE8" w14:textId="77777777" w:rsidR="00F7567E" w:rsidRPr="00F7567E" w:rsidRDefault="00F7567E" w:rsidP="00F7567E">
            <w:pPr>
              <w:pStyle w:val="ListParagraph"/>
              <w:numPr>
                <w:ilvl w:val="0"/>
                <w:numId w:val="22"/>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lastRenderedPageBreak/>
              <w:t>VR.ATO.IITR.400043</w:t>
            </w:r>
          </w:p>
          <w:p w14:paraId="44B43517" w14:textId="77777777" w:rsidR="00F7567E" w:rsidRPr="00F7567E" w:rsidRDefault="00F7567E" w:rsidP="00F7567E">
            <w:pPr>
              <w:pStyle w:val="ListParagraph"/>
              <w:numPr>
                <w:ilvl w:val="0"/>
                <w:numId w:val="22"/>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VR.ATO.IITR.400044</w:t>
            </w:r>
          </w:p>
          <w:p w14:paraId="50659D14" w14:textId="77777777" w:rsidR="00F7567E" w:rsidRPr="00F7567E" w:rsidRDefault="00F7567E" w:rsidP="00F7567E">
            <w:pPr>
              <w:pStyle w:val="ListParagraph"/>
              <w:numPr>
                <w:ilvl w:val="0"/>
                <w:numId w:val="22"/>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VR.ATO.IITR.400045</w:t>
            </w:r>
          </w:p>
          <w:p w14:paraId="6547ED6B" w14:textId="77777777" w:rsidR="00F7567E" w:rsidRPr="00F7567E" w:rsidRDefault="00F7567E" w:rsidP="00F7567E">
            <w:pPr>
              <w:spacing w:before="60" w:after="60"/>
              <w:rPr>
                <w:rFonts w:asciiTheme="minorHAnsi" w:hAnsiTheme="minorHAnsi" w:cstheme="minorHAnsi"/>
                <w:iCs/>
                <w:color w:val="000000"/>
                <w:szCs w:val="22"/>
              </w:rPr>
            </w:pPr>
          </w:p>
          <w:p w14:paraId="136C03F5" w14:textId="3F2E9814"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Rules updated for increase in Superannuation Co-Contributions Rate thresholds</w:t>
            </w:r>
            <w:r>
              <w:rPr>
                <w:rFonts w:asciiTheme="minorHAnsi" w:hAnsiTheme="minorHAnsi" w:cstheme="minorHAnsi"/>
                <w:iCs/>
                <w:color w:val="000000"/>
                <w:szCs w:val="22"/>
              </w:rPr>
              <w:t>:</w:t>
            </w:r>
          </w:p>
          <w:p w14:paraId="31E07890" w14:textId="77777777" w:rsidR="00F7567E" w:rsidRPr="00F7567E" w:rsidRDefault="00F7567E" w:rsidP="00F7567E">
            <w:pPr>
              <w:pStyle w:val="ListParagraph"/>
              <w:numPr>
                <w:ilvl w:val="0"/>
                <w:numId w:val="23"/>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VR.ATO.IITR.300010</w:t>
            </w:r>
          </w:p>
          <w:p w14:paraId="0B7E0CC0" w14:textId="77777777" w:rsidR="00F7567E" w:rsidRPr="00F7567E" w:rsidRDefault="00F7567E" w:rsidP="00F7567E">
            <w:pPr>
              <w:pStyle w:val="ListParagraph"/>
              <w:numPr>
                <w:ilvl w:val="0"/>
                <w:numId w:val="23"/>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VR.ATO.IITR.400006 (CMN.ATO.IITR.408006)</w:t>
            </w:r>
          </w:p>
          <w:p w14:paraId="7DBBCC75" w14:textId="77777777" w:rsidR="00F7567E" w:rsidRPr="00F7567E" w:rsidRDefault="00F7567E" w:rsidP="00F7567E">
            <w:pPr>
              <w:pStyle w:val="ListParagraph"/>
              <w:numPr>
                <w:ilvl w:val="0"/>
                <w:numId w:val="23"/>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VR.ATO.IITR.400065 (CMN.ATO.IITR.408065)</w:t>
            </w:r>
          </w:p>
          <w:p w14:paraId="289F92E0" w14:textId="77777777" w:rsidR="00F7567E" w:rsidRPr="00F7567E" w:rsidRDefault="00F7567E" w:rsidP="00F7567E">
            <w:pPr>
              <w:pStyle w:val="ListParagraph"/>
              <w:numPr>
                <w:ilvl w:val="0"/>
                <w:numId w:val="23"/>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VR.ATO.IITR.400066 (CMN.ATO.IITR.408066)</w:t>
            </w:r>
          </w:p>
          <w:p w14:paraId="0CD26449" w14:textId="77777777" w:rsidR="00F7567E" w:rsidRPr="00F7567E" w:rsidRDefault="00F7567E" w:rsidP="00F7567E">
            <w:pPr>
              <w:pStyle w:val="ListParagraph"/>
              <w:numPr>
                <w:ilvl w:val="0"/>
                <w:numId w:val="23"/>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VR.ATO.IITR.400070 (CMN.ATO.IITR.408070)</w:t>
            </w:r>
          </w:p>
          <w:p w14:paraId="7E5DEDE0" w14:textId="77777777" w:rsidR="00F7567E" w:rsidRPr="00F7567E" w:rsidRDefault="00F7567E" w:rsidP="00F7567E">
            <w:pPr>
              <w:spacing w:before="60" w:after="60"/>
              <w:rPr>
                <w:rFonts w:asciiTheme="minorHAnsi" w:hAnsiTheme="minorHAnsi" w:cstheme="minorHAnsi"/>
                <w:iCs/>
                <w:color w:val="000000"/>
                <w:szCs w:val="22"/>
              </w:rPr>
            </w:pPr>
          </w:p>
          <w:p w14:paraId="747BB4C4" w14:textId="31FE9FB1"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Rules updated for increase in Super Lump Sum untaxed plan cap and Lifetime and death benefit</w:t>
            </w:r>
            <w:r>
              <w:rPr>
                <w:rFonts w:asciiTheme="minorHAnsi" w:hAnsiTheme="minorHAnsi" w:cstheme="minorHAnsi"/>
                <w:iCs/>
                <w:color w:val="000000"/>
                <w:szCs w:val="22"/>
              </w:rPr>
              <w:t>:</w:t>
            </w:r>
          </w:p>
          <w:p w14:paraId="48D2AFED" w14:textId="77777777" w:rsidR="00F7567E" w:rsidRPr="00F7567E" w:rsidRDefault="00F7567E" w:rsidP="00F7567E">
            <w:pPr>
              <w:pStyle w:val="ListParagraph"/>
              <w:numPr>
                <w:ilvl w:val="0"/>
                <w:numId w:val="24"/>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VR.ATO.IITR.730190</w:t>
            </w:r>
          </w:p>
          <w:p w14:paraId="55B3E027" w14:textId="77777777" w:rsidR="00F7567E" w:rsidRPr="00F7567E" w:rsidRDefault="00F7567E" w:rsidP="00F7567E">
            <w:pPr>
              <w:pStyle w:val="ListParagraph"/>
              <w:numPr>
                <w:ilvl w:val="0"/>
                <w:numId w:val="24"/>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VR.ATO.IITR.730191</w:t>
            </w:r>
          </w:p>
          <w:p w14:paraId="70AB15D3" w14:textId="77777777" w:rsidR="00F7567E" w:rsidRPr="00F7567E" w:rsidRDefault="00F7567E" w:rsidP="00F7567E">
            <w:pPr>
              <w:pStyle w:val="ListParagraph"/>
              <w:numPr>
                <w:ilvl w:val="0"/>
                <w:numId w:val="24"/>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VR.ATO.IITR.730192</w:t>
            </w:r>
          </w:p>
          <w:p w14:paraId="6E7141CD" w14:textId="77777777" w:rsidR="00F7567E" w:rsidRPr="00F7567E" w:rsidRDefault="00F7567E" w:rsidP="00F7567E">
            <w:pPr>
              <w:spacing w:before="60" w:after="60"/>
              <w:rPr>
                <w:rFonts w:asciiTheme="minorHAnsi" w:hAnsiTheme="minorHAnsi" w:cstheme="minorHAnsi"/>
                <w:iCs/>
                <w:color w:val="000000"/>
                <w:szCs w:val="22"/>
              </w:rPr>
            </w:pPr>
          </w:p>
          <w:p w14:paraId="09F642F2" w14:textId="77777777"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 xml:space="preserve">Updated for revised Deduction Median Rates in </w:t>
            </w:r>
            <w:proofErr w:type="gramStart"/>
            <w:r w:rsidRPr="00F7567E">
              <w:rPr>
                <w:rFonts w:asciiTheme="minorHAnsi" w:hAnsiTheme="minorHAnsi" w:cstheme="minorHAnsi"/>
                <w:iCs/>
                <w:color w:val="000000"/>
                <w:szCs w:val="22"/>
              </w:rPr>
              <w:t>DOMAIN(</w:t>
            </w:r>
            <w:proofErr w:type="gramEnd"/>
            <w:r w:rsidRPr="00F7567E">
              <w:rPr>
                <w:rFonts w:asciiTheme="minorHAnsi" w:hAnsiTheme="minorHAnsi" w:cstheme="minorHAnsi"/>
                <w:iCs/>
                <w:color w:val="000000"/>
                <w:szCs w:val="22"/>
              </w:rPr>
              <w:t>Occupation Prefix Codes) worksheet:</w:t>
            </w:r>
          </w:p>
          <w:p w14:paraId="4772FFED" w14:textId="77777777" w:rsidR="00F7567E" w:rsidRPr="00F7567E" w:rsidRDefault="00F7567E" w:rsidP="00F7567E">
            <w:pPr>
              <w:pStyle w:val="ListParagraph"/>
              <w:numPr>
                <w:ilvl w:val="0"/>
                <w:numId w:val="25"/>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VR.ATO.IITR.000641</w:t>
            </w:r>
          </w:p>
          <w:p w14:paraId="21D101EA" w14:textId="77777777" w:rsidR="00F7567E" w:rsidRPr="00F7567E" w:rsidRDefault="00F7567E" w:rsidP="00F7567E">
            <w:pPr>
              <w:pStyle w:val="ListParagraph"/>
              <w:numPr>
                <w:ilvl w:val="0"/>
                <w:numId w:val="25"/>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VR.ATO.IITR.000645</w:t>
            </w:r>
          </w:p>
          <w:p w14:paraId="6A43272D" w14:textId="77777777" w:rsidR="00F7567E" w:rsidRPr="00F7567E" w:rsidRDefault="00F7567E" w:rsidP="00F7567E">
            <w:pPr>
              <w:spacing w:before="60" w:after="60"/>
              <w:rPr>
                <w:rFonts w:asciiTheme="minorHAnsi" w:hAnsiTheme="minorHAnsi" w:cstheme="minorHAnsi"/>
                <w:iCs/>
                <w:color w:val="000000"/>
                <w:szCs w:val="22"/>
              </w:rPr>
            </w:pPr>
          </w:p>
          <w:p w14:paraId="2D42D9E4" w14:textId="77777777"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Rules modified due to increase in cents per kilometre rate:</w:t>
            </w:r>
          </w:p>
          <w:p w14:paraId="78ADD2EC" w14:textId="77777777" w:rsidR="00F7567E" w:rsidRPr="00F7567E" w:rsidRDefault="00F7567E" w:rsidP="00F7567E">
            <w:pPr>
              <w:pStyle w:val="ListParagraph"/>
              <w:numPr>
                <w:ilvl w:val="0"/>
                <w:numId w:val="26"/>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VR.ATO.IITR.730001</w:t>
            </w:r>
          </w:p>
          <w:p w14:paraId="3F81926F" w14:textId="77777777" w:rsidR="00F7567E" w:rsidRPr="00F7567E" w:rsidRDefault="00F7567E" w:rsidP="00F7567E">
            <w:pPr>
              <w:pStyle w:val="ListParagraph"/>
              <w:numPr>
                <w:ilvl w:val="0"/>
                <w:numId w:val="26"/>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VR.ATO.IITR.730106</w:t>
            </w:r>
          </w:p>
          <w:p w14:paraId="68DB78F9" w14:textId="77777777" w:rsidR="00F7567E" w:rsidRPr="00F7567E" w:rsidRDefault="00F7567E" w:rsidP="00F7567E">
            <w:pPr>
              <w:spacing w:before="60" w:after="60"/>
              <w:rPr>
                <w:rFonts w:asciiTheme="minorHAnsi" w:hAnsiTheme="minorHAnsi" w:cstheme="minorHAnsi"/>
                <w:iCs/>
                <w:color w:val="000000"/>
                <w:szCs w:val="22"/>
              </w:rPr>
            </w:pPr>
          </w:p>
          <w:p w14:paraId="46BCE1B1" w14:textId="77777777" w:rsidR="00F7567E" w:rsidRPr="00F7567E" w:rsidRDefault="00F7567E" w:rsidP="00F7567E">
            <w:p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Updated rules for 2024/2025 tax rate cut/threshold changes:</w:t>
            </w:r>
          </w:p>
          <w:p w14:paraId="572B1918" w14:textId="77777777" w:rsidR="00F7567E" w:rsidRPr="00F7567E" w:rsidRDefault="00F7567E" w:rsidP="00F7567E">
            <w:pPr>
              <w:pStyle w:val="ListParagraph"/>
              <w:numPr>
                <w:ilvl w:val="0"/>
                <w:numId w:val="27"/>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VR.ATO.IITR.300084</w:t>
            </w:r>
          </w:p>
          <w:p w14:paraId="2B6E86BC" w14:textId="77777777" w:rsidR="00F7567E" w:rsidRPr="00F7567E" w:rsidRDefault="00F7567E" w:rsidP="00F7567E">
            <w:pPr>
              <w:pStyle w:val="ListParagraph"/>
              <w:numPr>
                <w:ilvl w:val="0"/>
                <w:numId w:val="27"/>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lastRenderedPageBreak/>
              <w:t>VR.ATO.IITR.300085</w:t>
            </w:r>
          </w:p>
          <w:p w14:paraId="5DEF1EE7" w14:textId="4A33AC0B" w:rsidR="00F7567E" w:rsidRPr="00F7567E" w:rsidRDefault="00F7567E" w:rsidP="00F7567E">
            <w:pPr>
              <w:pStyle w:val="ListParagraph"/>
              <w:numPr>
                <w:ilvl w:val="0"/>
                <w:numId w:val="27"/>
              </w:numPr>
              <w:spacing w:before="60" w:after="60"/>
              <w:rPr>
                <w:rFonts w:asciiTheme="minorHAnsi" w:hAnsiTheme="minorHAnsi" w:cstheme="minorHAnsi"/>
                <w:iCs/>
                <w:color w:val="000000"/>
                <w:szCs w:val="22"/>
              </w:rPr>
            </w:pPr>
            <w:r w:rsidRPr="00F7567E">
              <w:rPr>
                <w:rFonts w:asciiTheme="minorHAnsi" w:hAnsiTheme="minorHAnsi" w:cstheme="minorHAnsi"/>
                <w:iCs/>
                <w:color w:val="000000"/>
                <w:szCs w:val="22"/>
              </w:rPr>
              <w:t>VR.ATO.IITR.300086 (CMN.ATO.IITR.302086)</w:t>
            </w:r>
          </w:p>
        </w:tc>
        <w:tc>
          <w:tcPr>
            <w:tcW w:w="1182" w:type="dxa"/>
          </w:tcPr>
          <w:p w14:paraId="39816D45" w14:textId="497D937A" w:rsidR="00152CC9" w:rsidRPr="006B76FE" w:rsidRDefault="00152CC9" w:rsidP="00152CC9">
            <w:pPr>
              <w:spacing w:before="60" w:after="60"/>
              <w:rPr>
                <w:rFonts w:asciiTheme="minorHAnsi" w:hAnsiTheme="minorHAnsi"/>
                <w:szCs w:val="22"/>
              </w:rPr>
            </w:pPr>
            <w:r>
              <w:rPr>
                <w:rFonts w:asciiTheme="minorHAnsi" w:hAnsiTheme="minorHAnsi"/>
              </w:rPr>
              <w:lastRenderedPageBreak/>
              <w:t>Updated</w:t>
            </w:r>
          </w:p>
        </w:tc>
      </w:tr>
      <w:tr w:rsidR="00152CC9" w:rsidRPr="00A2597C" w14:paraId="697F4E04"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10973D4" w14:textId="1A882FF5" w:rsidR="00152CC9" w:rsidRDefault="00152CC9" w:rsidP="00152CC9">
            <w:pPr>
              <w:spacing w:before="60" w:after="60"/>
              <w:rPr>
                <w:rFonts w:asciiTheme="minorHAnsi" w:hAnsiTheme="minorHAnsi"/>
                <w:szCs w:val="22"/>
              </w:rPr>
            </w:pPr>
            <w:r>
              <w:rPr>
                <w:rFonts w:asciiTheme="minorHAnsi" w:hAnsiTheme="minorHAnsi"/>
                <w:szCs w:val="22"/>
              </w:rPr>
              <w:lastRenderedPageBreak/>
              <w:t xml:space="preserve">ATO INCDTLS.0006 2025 </w:t>
            </w:r>
            <w:r w:rsidRPr="006B76FE">
              <w:rPr>
                <w:rFonts w:asciiTheme="minorHAnsi" w:hAnsiTheme="minorHAnsi"/>
                <w:szCs w:val="22"/>
              </w:rPr>
              <w:t>Message Structure Table.xlsx</w:t>
            </w:r>
          </w:p>
        </w:tc>
        <w:tc>
          <w:tcPr>
            <w:tcW w:w="1417" w:type="dxa"/>
          </w:tcPr>
          <w:p w14:paraId="72AD59DD" w14:textId="1B52B9B1"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7F5D68EB" w14:textId="5AC15EEF"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3D8F0678" w14:textId="5E5F57DD" w:rsidR="00152CC9" w:rsidDel="00B30FF0" w:rsidRDefault="00152CC9" w:rsidP="00152CC9">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32F7F041" w14:textId="353D46AF" w:rsidR="00152CC9" w:rsidRPr="00D8427B" w:rsidRDefault="00152CC9" w:rsidP="00152CC9">
            <w:pPr>
              <w:tabs>
                <w:tab w:val="left" w:pos="1545"/>
              </w:tabs>
              <w:spacing w:before="60" w:after="60"/>
              <w:rPr>
                <w:rFonts w:asciiTheme="minorHAnsi" w:hAnsiTheme="minorHAnsi" w:cstheme="minorHAnsi"/>
                <w:color w:val="000000"/>
                <w:szCs w:val="22"/>
              </w:rPr>
            </w:pPr>
            <w:r w:rsidRPr="00890C55">
              <w:rPr>
                <w:rFonts w:asciiTheme="minorHAnsi" w:hAnsiTheme="minorHAnsi" w:cstheme="minorHAnsi"/>
                <w:bCs/>
                <w:color w:val="000000"/>
                <w:szCs w:val="22"/>
              </w:rPr>
              <w:t>Versioned to final (1.0) with no functional changes.</w:t>
            </w:r>
          </w:p>
        </w:tc>
        <w:tc>
          <w:tcPr>
            <w:tcW w:w="1182" w:type="dxa"/>
          </w:tcPr>
          <w:p w14:paraId="6CC8AC1A" w14:textId="0566D9AA" w:rsidR="00152CC9" w:rsidRDefault="00152CC9" w:rsidP="00152CC9">
            <w:pPr>
              <w:spacing w:before="60" w:after="60"/>
              <w:rPr>
                <w:rFonts w:asciiTheme="minorHAnsi" w:hAnsiTheme="minorHAnsi"/>
                <w:szCs w:val="22"/>
              </w:rPr>
            </w:pPr>
            <w:r>
              <w:rPr>
                <w:rFonts w:asciiTheme="minorHAnsi" w:hAnsiTheme="minorHAnsi"/>
              </w:rPr>
              <w:t>Updated</w:t>
            </w:r>
          </w:p>
        </w:tc>
      </w:tr>
      <w:tr w:rsidR="00152CC9" w:rsidRPr="00A2597C" w14:paraId="3913E8E9" w14:textId="77777777" w:rsidTr="00ED636E">
        <w:trPr>
          <w:cnfStyle w:val="000000100000" w:firstRow="0" w:lastRow="0" w:firstColumn="0" w:lastColumn="0" w:oddVBand="0" w:evenVBand="0" w:oddHBand="1" w:evenHBand="0" w:firstRowFirstColumn="0" w:firstRowLastColumn="0" w:lastRowFirstColumn="0" w:lastRowLastColumn="0"/>
          <w:cantSplit/>
          <w:trHeight w:val="323"/>
        </w:trPr>
        <w:tc>
          <w:tcPr>
            <w:tcW w:w="5377" w:type="dxa"/>
            <w:noWrap/>
          </w:tcPr>
          <w:p w14:paraId="36544DD7" w14:textId="61E43FCA" w:rsidR="00152CC9" w:rsidRPr="00AD4133" w:rsidRDefault="00152CC9" w:rsidP="00152CC9">
            <w:pPr>
              <w:spacing w:before="60" w:after="60"/>
              <w:rPr>
                <w:rFonts w:asciiTheme="minorHAnsi" w:hAnsiTheme="minorHAnsi"/>
                <w:szCs w:val="22"/>
              </w:rPr>
            </w:pPr>
            <w:bookmarkStart w:id="122" w:name="_Hlk99443251"/>
            <w:r w:rsidRPr="00AD4133">
              <w:rPr>
                <w:rFonts w:asciiTheme="minorHAnsi" w:hAnsiTheme="minorHAnsi"/>
                <w:szCs w:val="22"/>
              </w:rPr>
              <w:t>ATO INCDTLS.000</w:t>
            </w:r>
            <w:r>
              <w:rPr>
                <w:rFonts w:asciiTheme="minorHAnsi" w:hAnsiTheme="minorHAnsi"/>
                <w:szCs w:val="22"/>
              </w:rPr>
              <w:t>6</w:t>
            </w:r>
            <w:r w:rsidRPr="00AD4133">
              <w:rPr>
                <w:rFonts w:asciiTheme="minorHAnsi" w:hAnsiTheme="minorHAnsi"/>
                <w:szCs w:val="22"/>
              </w:rPr>
              <w:t xml:space="preserve"> 202</w:t>
            </w:r>
            <w:r>
              <w:rPr>
                <w:rFonts w:asciiTheme="minorHAnsi" w:hAnsiTheme="minorHAnsi"/>
                <w:szCs w:val="22"/>
              </w:rPr>
              <w:t>5</w:t>
            </w:r>
            <w:r w:rsidRPr="00AD4133">
              <w:rPr>
                <w:rFonts w:asciiTheme="minorHAnsi" w:hAnsiTheme="minorHAnsi"/>
                <w:szCs w:val="22"/>
              </w:rPr>
              <w:t xml:space="preserve"> Validation Rules.xlsx</w:t>
            </w:r>
            <w:bookmarkEnd w:id="122"/>
          </w:p>
        </w:tc>
        <w:tc>
          <w:tcPr>
            <w:tcW w:w="1417" w:type="dxa"/>
          </w:tcPr>
          <w:p w14:paraId="5B3B13DC" w14:textId="28BFA15F"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0475C833" w14:textId="0BED2A65"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358E07DF" w14:textId="6159F939" w:rsidR="00152CC9" w:rsidDel="00B30FF0" w:rsidRDefault="00152CC9" w:rsidP="00152CC9">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Borders>
              <w:bottom w:val="single" w:sz="4" w:space="0" w:color="auto"/>
            </w:tcBorders>
          </w:tcPr>
          <w:p w14:paraId="2BAF079E" w14:textId="77777777" w:rsidR="00152CC9" w:rsidRDefault="00152CC9" w:rsidP="00152CC9">
            <w:pPr>
              <w:spacing w:before="60" w:after="60"/>
              <w:rPr>
                <w:rFonts w:asciiTheme="minorHAnsi" w:hAnsiTheme="minorHAnsi" w:cstheme="minorHAnsi"/>
                <w:bCs/>
                <w:color w:val="000000"/>
                <w:szCs w:val="22"/>
              </w:rPr>
            </w:pPr>
            <w:r w:rsidRPr="00890C55">
              <w:rPr>
                <w:rFonts w:asciiTheme="minorHAnsi" w:hAnsiTheme="minorHAnsi" w:cstheme="minorHAnsi"/>
                <w:bCs/>
                <w:color w:val="000000"/>
                <w:szCs w:val="22"/>
              </w:rPr>
              <w:t>Versioned to final (1.0) with functional changes.</w:t>
            </w:r>
          </w:p>
          <w:p w14:paraId="1DF462C1" w14:textId="77777777" w:rsidR="00F7567E" w:rsidRDefault="00F7567E" w:rsidP="00152CC9">
            <w:pPr>
              <w:spacing w:before="60" w:after="60"/>
              <w:rPr>
                <w:rFonts w:asciiTheme="minorHAnsi" w:hAnsiTheme="minorHAnsi" w:cstheme="minorHAnsi"/>
                <w:bCs/>
                <w:color w:val="000000"/>
                <w:szCs w:val="22"/>
              </w:rPr>
            </w:pPr>
          </w:p>
          <w:p w14:paraId="3D63C0E0" w14:textId="77777777" w:rsidR="00F7567E" w:rsidRPr="00F7567E" w:rsidRDefault="00F7567E" w:rsidP="00F7567E">
            <w:pPr>
              <w:spacing w:before="60" w:after="60"/>
              <w:rPr>
                <w:rFonts w:asciiTheme="minorHAnsi" w:hAnsiTheme="minorHAnsi" w:cstheme="minorHAnsi"/>
                <w:color w:val="000000"/>
                <w:szCs w:val="22"/>
              </w:rPr>
            </w:pPr>
            <w:r w:rsidRPr="00F7567E">
              <w:rPr>
                <w:rFonts w:asciiTheme="minorHAnsi" w:hAnsiTheme="minorHAnsi" w:cstheme="minorHAnsi"/>
                <w:color w:val="000000"/>
                <w:szCs w:val="22"/>
              </w:rPr>
              <w:t>Rule updated for increase in Employment termination payment (ETP) cap:</w:t>
            </w:r>
          </w:p>
          <w:p w14:paraId="36EB1DBA" w14:textId="77777777" w:rsidR="00F7567E" w:rsidRPr="00F7567E" w:rsidRDefault="00F7567E" w:rsidP="00F7567E">
            <w:pPr>
              <w:pStyle w:val="ListParagraph"/>
              <w:numPr>
                <w:ilvl w:val="0"/>
                <w:numId w:val="28"/>
              </w:numPr>
              <w:spacing w:before="60" w:after="60"/>
              <w:rPr>
                <w:rFonts w:asciiTheme="minorHAnsi" w:hAnsiTheme="minorHAnsi" w:cstheme="minorHAnsi"/>
                <w:color w:val="000000"/>
                <w:szCs w:val="22"/>
              </w:rPr>
            </w:pPr>
            <w:proofErr w:type="gramStart"/>
            <w:r w:rsidRPr="00F7567E">
              <w:rPr>
                <w:rFonts w:asciiTheme="minorHAnsi" w:hAnsiTheme="minorHAnsi" w:cstheme="minorHAnsi"/>
                <w:color w:val="000000"/>
                <w:szCs w:val="22"/>
              </w:rPr>
              <w:t>VR.ATO.INCDTLS.W</w:t>
            </w:r>
            <w:proofErr w:type="gramEnd"/>
            <w:r w:rsidRPr="00F7567E">
              <w:rPr>
                <w:rFonts w:asciiTheme="minorHAnsi" w:hAnsiTheme="minorHAnsi" w:cstheme="minorHAnsi"/>
                <w:color w:val="000000"/>
                <w:szCs w:val="22"/>
              </w:rPr>
              <w:t>00311 (CMN.ATO.INCDTLS.W50311)</w:t>
            </w:r>
          </w:p>
          <w:p w14:paraId="74E045EE" w14:textId="77777777" w:rsidR="00F7567E" w:rsidRPr="00F7567E" w:rsidRDefault="00F7567E" w:rsidP="00F7567E">
            <w:pPr>
              <w:spacing w:before="60" w:after="60"/>
              <w:rPr>
                <w:rFonts w:asciiTheme="minorHAnsi" w:hAnsiTheme="minorHAnsi" w:cstheme="minorHAnsi"/>
                <w:color w:val="000000"/>
                <w:szCs w:val="22"/>
              </w:rPr>
            </w:pPr>
          </w:p>
          <w:p w14:paraId="5AE7A1BD" w14:textId="77777777" w:rsidR="00F7567E" w:rsidRPr="00F7567E" w:rsidRDefault="00F7567E" w:rsidP="00F7567E">
            <w:pPr>
              <w:spacing w:before="60" w:after="60"/>
              <w:rPr>
                <w:rFonts w:asciiTheme="minorHAnsi" w:hAnsiTheme="minorHAnsi" w:cstheme="minorHAnsi"/>
                <w:color w:val="000000"/>
                <w:szCs w:val="22"/>
              </w:rPr>
            </w:pPr>
            <w:r w:rsidRPr="00F7567E">
              <w:rPr>
                <w:rFonts w:asciiTheme="minorHAnsi" w:hAnsiTheme="minorHAnsi" w:cstheme="minorHAnsi"/>
                <w:color w:val="000000"/>
                <w:szCs w:val="22"/>
              </w:rPr>
              <w:t>New rules to validate managed fund distribution information provided:</w:t>
            </w:r>
          </w:p>
          <w:p w14:paraId="0334A741" w14:textId="77777777" w:rsidR="00F7567E" w:rsidRPr="00F7567E" w:rsidRDefault="00F7567E" w:rsidP="00F7567E">
            <w:pPr>
              <w:pStyle w:val="ListParagraph"/>
              <w:numPr>
                <w:ilvl w:val="0"/>
                <w:numId w:val="28"/>
              </w:numPr>
              <w:spacing w:before="60" w:after="60"/>
              <w:rPr>
                <w:rFonts w:asciiTheme="minorHAnsi" w:hAnsiTheme="minorHAnsi" w:cstheme="minorHAnsi"/>
                <w:color w:val="000000"/>
                <w:szCs w:val="22"/>
              </w:rPr>
            </w:pPr>
            <w:r w:rsidRPr="00F7567E">
              <w:rPr>
                <w:rFonts w:asciiTheme="minorHAnsi" w:hAnsiTheme="minorHAnsi" w:cstheme="minorHAnsi"/>
                <w:color w:val="000000"/>
                <w:szCs w:val="22"/>
              </w:rPr>
              <w:t>VR.ATO.INCDTLS.000428</w:t>
            </w:r>
          </w:p>
          <w:p w14:paraId="1601290E" w14:textId="77777777" w:rsidR="00F7567E" w:rsidRPr="00F7567E" w:rsidRDefault="00F7567E" w:rsidP="00F7567E">
            <w:pPr>
              <w:pStyle w:val="ListParagraph"/>
              <w:numPr>
                <w:ilvl w:val="0"/>
                <w:numId w:val="28"/>
              </w:numPr>
              <w:spacing w:before="60" w:after="60"/>
              <w:rPr>
                <w:rFonts w:asciiTheme="minorHAnsi" w:hAnsiTheme="minorHAnsi" w:cstheme="minorHAnsi"/>
                <w:color w:val="000000"/>
                <w:szCs w:val="22"/>
              </w:rPr>
            </w:pPr>
            <w:r w:rsidRPr="00F7567E">
              <w:rPr>
                <w:rFonts w:asciiTheme="minorHAnsi" w:hAnsiTheme="minorHAnsi" w:cstheme="minorHAnsi"/>
                <w:color w:val="000000"/>
                <w:szCs w:val="22"/>
              </w:rPr>
              <w:t>VR.ATO.INCDTLS.000429</w:t>
            </w:r>
          </w:p>
          <w:p w14:paraId="4590B9A8" w14:textId="77777777" w:rsidR="00F7567E" w:rsidRPr="00F7567E" w:rsidRDefault="00F7567E" w:rsidP="00F7567E">
            <w:pPr>
              <w:pStyle w:val="ListParagraph"/>
              <w:numPr>
                <w:ilvl w:val="0"/>
                <w:numId w:val="28"/>
              </w:numPr>
              <w:spacing w:before="60" w:after="60"/>
              <w:rPr>
                <w:rFonts w:asciiTheme="minorHAnsi" w:hAnsiTheme="minorHAnsi" w:cstheme="minorHAnsi"/>
                <w:color w:val="000000"/>
                <w:szCs w:val="22"/>
              </w:rPr>
            </w:pPr>
            <w:r w:rsidRPr="00F7567E">
              <w:rPr>
                <w:rFonts w:asciiTheme="minorHAnsi" w:hAnsiTheme="minorHAnsi" w:cstheme="minorHAnsi"/>
                <w:color w:val="000000"/>
                <w:szCs w:val="22"/>
              </w:rPr>
              <w:t>VR.ATO.INCDTLS.000430</w:t>
            </w:r>
          </w:p>
          <w:p w14:paraId="24D0CA75" w14:textId="5C2F3C05" w:rsidR="00F7567E" w:rsidRPr="00F7567E" w:rsidRDefault="00F7567E" w:rsidP="00F7567E">
            <w:pPr>
              <w:pStyle w:val="ListParagraph"/>
              <w:numPr>
                <w:ilvl w:val="0"/>
                <w:numId w:val="28"/>
              </w:numPr>
              <w:spacing w:before="60" w:after="60"/>
              <w:rPr>
                <w:rFonts w:asciiTheme="minorHAnsi" w:hAnsiTheme="minorHAnsi" w:cstheme="minorHAnsi"/>
                <w:color w:val="000000"/>
                <w:szCs w:val="22"/>
              </w:rPr>
            </w:pPr>
            <w:r w:rsidRPr="00F7567E">
              <w:rPr>
                <w:rFonts w:asciiTheme="minorHAnsi" w:hAnsiTheme="minorHAnsi" w:cstheme="minorHAnsi"/>
                <w:color w:val="000000"/>
                <w:szCs w:val="22"/>
              </w:rPr>
              <w:t>VR.ATO.INCDTLS.000431</w:t>
            </w:r>
          </w:p>
        </w:tc>
        <w:tc>
          <w:tcPr>
            <w:tcW w:w="1182" w:type="dxa"/>
          </w:tcPr>
          <w:p w14:paraId="78F3B92D" w14:textId="18501752" w:rsidR="00152CC9" w:rsidRDefault="00152CC9" w:rsidP="00152CC9">
            <w:pPr>
              <w:spacing w:before="60" w:after="60"/>
              <w:rPr>
                <w:rFonts w:asciiTheme="minorHAnsi" w:hAnsiTheme="minorHAnsi"/>
                <w:szCs w:val="22"/>
              </w:rPr>
            </w:pPr>
            <w:r>
              <w:rPr>
                <w:rFonts w:asciiTheme="minorHAnsi" w:hAnsiTheme="minorHAnsi"/>
              </w:rPr>
              <w:t>Updated</w:t>
            </w:r>
          </w:p>
        </w:tc>
      </w:tr>
      <w:tr w:rsidR="00241BAB" w:rsidRPr="00A2597C" w14:paraId="721FC95F" w14:textId="77777777" w:rsidTr="00ED636E">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09123B96" w14:textId="576A7AB6" w:rsidR="00241BAB" w:rsidRPr="006B76FE" w:rsidRDefault="00241BAB" w:rsidP="00241BAB">
            <w:pPr>
              <w:spacing w:before="60" w:after="60"/>
              <w:rPr>
                <w:rFonts w:asciiTheme="minorHAnsi" w:hAnsiTheme="minorHAnsi"/>
                <w:szCs w:val="22"/>
              </w:rPr>
            </w:pPr>
            <w:r w:rsidRPr="006B76FE">
              <w:rPr>
                <w:rFonts w:asciiTheme="minorHAnsi" w:hAnsiTheme="minorHAnsi"/>
                <w:szCs w:val="22"/>
              </w:rPr>
              <w:t>ATO NRFI.000</w:t>
            </w:r>
            <w:r w:rsidR="00A305C0">
              <w:rPr>
                <w:rFonts w:asciiTheme="minorHAnsi" w:hAnsiTheme="minorHAnsi"/>
                <w:szCs w:val="22"/>
              </w:rPr>
              <w:t>4</w:t>
            </w:r>
            <w:r w:rsidRPr="006B76FE">
              <w:rPr>
                <w:rFonts w:asciiTheme="minorHAnsi" w:hAnsiTheme="minorHAnsi"/>
                <w:szCs w:val="22"/>
              </w:rPr>
              <w:t xml:space="preserve"> 20</w:t>
            </w:r>
            <w:r>
              <w:rPr>
                <w:rFonts w:asciiTheme="minorHAnsi" w:hAnsiTheme="minorHAnsi"/>
                <w:szCs w:val="22"/>
              </w:rPr>
              <w:t>2</w:t>
            </w:r>
            <w:r w:rsidR="00175D19">
              <w:rPr>
                <w:rFonts w:asciiTheme="minorHAnsi" w:hAnsiTheme="minorHAnsi"/>
                <w:szCs w:val="22"/>
              </w:rPr>
              <w:t>4</w:t>
            </w:r>
            <w:r w:rsidRPr="006B76FE">
              <w:rPr>
                <w:rFonts w:asciiTheme="minorHAnsi" w:hAnsiTheme="minorHAnsi"/>
                <w:szCs w:val="22"/>
              </w:rPr>
              <w:t xml:space="preserve"> Message Structure Table.xlsx</w:t>
            </w:r>
          </w:p>
        </w:tc>
        <w:tc>
          <w:tcPr>
            <w:tcW w:w="1417" w:type="dxa"/>
          </w:tcPr>
          <w:p w14:paraId="1B84A2D1" w14:textId="21ECB5E4" w:rsidR="00241BAB" w:rsidRPr="006B76FE" w:rsidRDefault="00DF417D" w:rsidP="00241BAB">
            <w:pPr>
              <w:spacing w:before="60" w:after="60"/>
              <w:rPr>
                <w:rFonts w:asciiTheme="minorHAnsi" w:hAnsiTheme="minorHAnsi"/>
                <w:szCs w:val="22"/>
              </w:rPr>
            </w:pPr>
            <w:r>
              <w:rPr>
                <w:rFonts w:asciiTheme="minorHAnsi" w:hAnsiTheme="minorHAnsi"/>
                <w:szCs w:val="22"/>
              </w:rPr>
              <w:t>1</w:t>
            </w:r>
            <w:r w:rsidR="00C37853">
              <w:rPr>
                <w:rFonts w:asciiTheme="minorHAnsi" w:hAnsiTheme="minorHAnsi"/>
                <w:szCs w:val="22"/>
              </w:rPr>
              <w:t>6</w:t>
            </w:r>
            <w:r>
              <w:rPr>
                <w:rFonts w:asciiTheme="minorHAnsi" w:hAnsiTheme="minorHAnsi"/>
                <w:szCs w:val="22"/>
              </w:rPr>
              <w:t>.0</w:t>
            </w:r>
            <w:r w:rsidR="00C37853">
              <w:rPr>
                <w:rFonts w:asciiTheme="minorHAnsi" w:hAnsiTheme="minorHAnsi"/>
                <w:szCs w:val="22"/>
              </w:rPr>
              <w:t>5</w:t>
            </w:r>
            <w:r>
              <w:rPr>
                <w:rFonts w:asciiTheme="minorHAnsi" w:hAnsiTheme="minorHAnsi"/>
                <w:szCs w:val="22"/>
              </w:rPr>
              <w:t>.2024</w:t>
            </w:r>
          </w:p>
        </w:tc>
        <w:tc>
          <w:tcPr>
            <w:tcW w:w="1252" w:type="dxa"/>
          </w:tcPr>
          <w:p w14:paraId="4A66DDAE" w14:textId="53655451" w:rsidR="00241BAB" w:rsidRPr="006B76FE" w:rsidRDefault="00175D19" w:rsidP="00241BAB">
            <w:pPr>
              <w:spacing w:before="60" w:after="60"/>
              <w:rPr>
                <w:rFonts w:asciiTheme="minorHAnsi" w:hAnsiTheme="minorHAnsi"/>
                <w:szCs w:val="22"/>
              </w:rPr>
            </w:pPr>
            <w:r>
              <w:rPr>
                <w:rFonts w:asciiTheme="minorHAnsi" w:hAnsiTheme="minorHAnsi"/>
                <w:szCs w:val="22"/>
              </w:rPr>
              <w:t>Final</w:t>
            </w:r>
          </w:p>
        </w:tc>
        <w:tc>
          <w:tcPr>
            <w:tcW w:w="993" w:type="dxa"/>
          </w:tcPr>
          <w:p w14:paraId="67532710" w14:textId="646C905B" w:rsidR="00241BAB" w:rsidRPr="006B76FE" w:rsidRDefault="00DF417D"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Borders>
              <w:top w:val="single" w:sz="4" w:space="0" w:color="auto"/>
            </w:tcBorders>
          </w:tcPr>
          <w:p w14:paraId="7C0E7C42" w14:textId="2BE3DA98" w:rsidR="00241BAB" w:rsidRPr="00FC0D43" w:rsidRDefault="00175D19" w:rsidP="00241BAB">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52C1DBF3" w14:textId="54E2F336" w:rsidR="00241BAB" w:rsidRPr="006B76FE" w:rsidRDefault="00241BAB" w:rsidP="00241BAB">
            <w:pPr>
              <w:spacing w:before="60" w:after="60"/>
              <w:rPr>
                <w:rFonts w:asciiTheme="minorHAnsi" w:hAnsiTheme="minorHAnsi"/>
                <w:szCs w:val="22"/>
              </w:rPr>
            </w:pPr>
            <w:r>
              <w:rPr>
                <w:rFonts w:asciiTheme="minorHAnsi" w:hAnsiTheme="minorHAnsi"/>
              </w:rPr>
              <w:t>Present</w:t>
            </w:r>
          </w:p>
        </w:tc>
      </w:tr>
      <w:tr w:rsidR="00394B94" w:rsidRPr="00A2597C" w14:paraId="32E9A7A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41168D6B" w14:textId="6091286E" w:rsidR="00394B94" w:rsidRPr="006B76FE" w:rsidRDefault="00394B94" w:rsidP="00394B94">
            <w:pPr>
              <w:spacing w:before="60" w:after="60"/>
              <w:rPr>
                <w:rFonts w:asciiTheme="minorHAnsi" w:hAnsiTheme="minorHAnsi"/>
                <w:szCs w:val="22"/>
              </w:rPr>
            </w:pPr>
            <w:r w:rsidRPr="006B76FE">
              <w:rPr>
                <w:rFonts w:asciiTheme="minorHAnsi" w:hAnsiTheme="minorHAnsi"/>
                <w:szCs w:val="22"/>
              </w:rPr>
              <w:t>ATO NRFI.00</w:t>
            </w:r>
            <w:r w:rsidR="00175D19">
              <w:rPr>
                <w:rFonts w:asciiTheme="minorHAnsi" w:hAnsiTheme="minorHAnsi"/>
                <w:szCs w:val="22"/>
              </w:rPr>
              <w:t>0</w:t>
            </w:r>
            <w:r w:rsidR="003B5B06">
              <w:rPr>
                <w:rFonts w:asciiTheme="minorHAnsi" w:hAnsiTheme="minorHAnsi"/>
                <w:szCs w:val="22"/>
              </w:rPr>
              <w:t>5</w:t>
            </w:r>
            <w:r w:rsidRPr="006B76FE">
              <w:rPr>
                <w:rFonts w:asciiTheme="minorHAnsi" w:hAnsiTheme="minorHAnsi"/>
                <w:szCs w:val="22"/>
              </w:rPr>
              <w:t xml:space="preserve"> 20</w:t>
            </w:r>
            <w:r w:rsidR="00644DF1">
              <w:rPr>
                <w:rFonts w:asciiTheme="minorHAnsi" w:hAnsiTheme="minorHAnsi"/>
                <w:szCs w:val="22"/>
              </w:rPr>
              <w:t>2</w:t>
            </w:r>
            <w:r w:rsidR="003B5B06">
              <w:rPr>
                <w:rFonts w:asciiTheme="minorHAnsi" w:hAnsiTheme="minorHAnsi"/>
                <w:szCs w:val="22"/>
              </w:rPr>
              <w:t>5</w:t>
            </w:r>
            <w:r w:rsidRPr="006B76FE">
              <w:rPr>
                <w:rFonts w:asciiTheme="minorHAnsi" w:hAnsiTheme="minorHAnsi"/>
                <w:szCs w:val="22"/>
              </w:rPr>
              <w:t xml:space="preserve"> Validation Rules.xlsx</w:t>
            </w:r>
          </w:p>
        </w:tc>
        <w:tc>
          <w:tcPr>
            <w:tcW w:w="1417" w:type="dxa"/>
          </w:tcPr>
          <w:p w14:paraId="193C145F" w14:textId="75B562E7" w:rsidR="00394B94" w:rsidRPr="006B76FE" w:rsidRDefault="00C37853" w:rsidP="00394B94">
            <w:pPr>
              <w:spacing w:before="60" w:after="60"/>
              <w:rPr>
                <w:rFonts w:asciiTheme="minorHAnsi" w:hAnsiTheme="minorHAnsi"/>
                <w:szCs w:val="22"/>
              </w:rPr>
            </w:pPr>
            <w:r>
              <w:rPr>
                <w:rFonts w:asciiTheme="minorHAnsi" w:hAnsiTheme="minorHAnsi"/>
                <w:szCs w:val="22"/>
              </w:rPr>
              <w:t>16.05.2024</w:t>
            </w:r>
          </w:p>
        </w:tc>
        <w:tc>
          <w:tcPr>
            <w:tcW w:w="1252" w:type="dxa"/>
          </w:tcPr>
          <w:p w14:paraId="30E63377" w14:textId="3E3D543E" w:rsidR="00394B94" w:rsidRPr="006B76FE" w:rsidRDefault="00175D19" w:rsidP="00394B94">
            <w:pPr>
              <w:spacing w:before="60" w:after="60"/>
              <w:rPr>
                <w:rFonts w:asciiTheme="minorHAnsi" w:hAnsiTheme="minorHAnsi"/>
                <w:szCs w:val="22"/>
              </w:rPr>
            </w:pPr>
            <w:r>
              <w:rPr>
                <w:rFonts w:asciiTheme="minorHAnsi" w:hAnsiTheme="minorHAnsi"/>
                <w:szCs w:val="22"/>
              </w:rPr>
              <w:t>Final</w:t>
            </w:r>
          </w:p>
        </w:tc>
        <w:tc>
          <w:tcPr>
            <w:tcW w:w="993" w:type="dxa"/>
          </w:tcPr>
          <w:p w14:paraId="0A51237E" w14:textId="03900BC9" w:rsidR="00394B94" w:rsidRPr="006B76FE" w:rsidRDefault="00DF417D" w:rsidP="00394B94">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65CB4248" w14:textId="0B82E889" w:rsidR="00394B94" w:rsidRPr="009F672A" w:rsidRDefault="00175D19" w:rsidP="00394B9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41BAB61F" w14:textId="58A4C087" w:rsidR="00394B94" w:rsidRPr="006B76FE" w:rsidRDefault="00394B94" w:rsidP="00394B94">
            <w:pPr>
              <w:spacing w:before="60" w:after="60"/>
              <w:rPr>
                <w:rFonts w:asciiTheme="minorHAnsi" w:hAnsiTheme="minorHAnsi"/>
                <w:szCs w:val="22"/>
              </w:rPr>
            </w:pPr>
            <w:r>
              <w:rPr>
                <w:rFonts w:asciiTheme="minorHAnsi" w:hAnsiTheme="minorHAnsi"/>
                <w:szCs w:val="22"/>
              </w:rPr>
              <w:t>Present</w:t>
            </w:r>
          </w:p>
        </w:tc>
      </w:tr>
      <w:tr w:rsidR="00152CC9" w:rsidRPr="00A2597C" w14:paraId="41599BE1"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5630EA2" w14:textId="0ACEC5BD" w:rsidR="00152CC9" w:rsidRPr="0075471C" w:rsidRDefault="00152CC9" w:rsidP="00152CC9">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0012</w:t>
            </w:r>
            <w:r w:rsidRPr="0075471C">
              <w:rPr>
                <w:rFonts w:asciiTheme="minorHAnsi" w:hAnsiTheme="minorHAnsi"/>
                <w:szCs w:val="22"/>
              </w:rPr>
              <w:t xml:space="preserve"> 202</w:t>
            </w:r>
            <w:r>
              <w:rPr>
                <w:rFonts w:asciiTheme="minorHAnsi" w:hAnsiTheme="minorHAnsi"/>
                <w:szCs w:val="22"/>
              </w:rPr>
              <w:t>5</w:t>
            </w:r>
            <w:r w:rsidRPr="0075471C">
              <w:rPr>
                <w:rFonts w:asciiTheme="minorHAnsi" w:hAnsiTheme="minorHAnsi"/>
                <w:szCs w:val="22"/>
              </w:rPr>
              <w:t xml:space="preserve"> Request Message Structure Table.xlsx</w:t>
            </w:r>
          </w:p>
        </w:tc>
        <w:tc>
          <w:tcPr>
            <w:tcW w:w="1417" w:type="dxa"/>
          </w:tcPr>
          <w:p w14:paraId="54352EAC" w14:textId="59DE2D10"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174C63D0" w14:textId="5D43C9DF"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689DE88B" w14:textId="193E5901" w:rsidR="00152CC9" w:rsidRDefault="00152CC9" w:rsidP="00152CC9">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0CEF0F5D" w14:textId="17F5FCEF" w:rsidR="00152CC9" w:rsidRPr="009F672A" w:rsidRDefault="00152CC9" w:rsidP="00152CC9">
            <w:pPr>
              <w:spacing w:before="60" w:after="60"/>
              <w:rPr>
                <w:rFonts w:asciiTheme="minorHAnsi" w:hAnsiTheme="minorHAnsi" w:cstheme="minorHAnsi"/>
                <w:color w:val="000000"/>
                <w:szCs w:val="22"/>
              </w:rPr>
            </w:pPr>
            <w:r w:rsidRPr="00890C55">
              <w:rPr>
                <w:rFonts w:asciiTheme="minorHAnsi" w:hAnsiTheme="minorHAnsi" w:cstheme="minorHAnsi"/>
                <w:bCs/>
                <w:color w:val="000000"/>
                <w:szCs w:val="22"/>
              </w:rPr>
              <w:t>Versioned to final (1.0) with no functional changes.</w:t>
            </w:r>
          </w:p>
        </w:tc>
        <w:tc>
          <w:tcPr>
            <w:tcW w:w="1182" w:type="dxa"/>
          </w:tcPr>
          <w:p w14:paraId="4A2D27B8" w14:textId="22170243" w:rsidR="00152CC9" w:rsidRDefault="00152CC9" w:rsidP="00152CC9">
            <w:pPr>
              <w:spacing w:before="60" w:after="60"/>
              <w:rPr>
                <w:rFonts w:asciiTheme="minorHAnsi" w:hAnsiTheme="minorHAnsi"/>
              </w:rPr>
            </w:pPr>
            <w:r>
              <w:rPr>
                <w:rFonts w:asciiTheme="minorHAnsi" w:hAnsiTheme="minorHAnsi"/>
              </w:rPr>
              <w:t>Updated</w:t>
            </w:r>
          </w:p>
        </w:tc>
      </w:tr>
      <w:tr w:rsidR="00152CC9" w:rsidRPr="00A2597C" w14:paraId="37ACFE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44FBF5" w14:textId="1D3DDC64" w:rsidR="00152CC9" w:rsidRPr="0075471C" w:rsidRDefault="00152CC9" w:rsidP="00152CC9">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0012</w:t>
            </w:r>
            <w:r w:rsidRPr="0075471C">
              <w:rPr>
                <w:rFonts w:asciiTheme="minorHAnsi" w:hAnsiTheme="minorHAnsi"/>
                <w:szCs w:val="22"/>
              </w:rPr>
              <w:t xml:space="preserve"> 202</w:t>
            </w:r>
            <w:r>
              <w:rPr>
                <w:rFonts w:asciiTheme="minorHAnsi" w:hAnsiTheme="minorHAnsi"/>
                <w:szCs w:val="22"/>
              </w:rPr>
              <w:t>5</w:t>
            </w:r>
            <w:r w:rsidRPr="0075471C">
              <w:rPr>
                <w:rFonts w:asciiTheme="minorHAnsi" w:hAnsiTheme="minorHAnsi"/>
                <w:szCs w:val="22"/>
              </w:rPr>
              <w:t xml:space="preserve"> Response Message Structure Table.xlsx</w:t>
            </w:r>
          </w:p>
        </w:tc>
        <w:tc>
          <w:tcPr>
            <w:tcW w:w="1417" w:type="dxa"/>
          </w:tcPr>
          <w:p w14:paraId="5482C383" w14:textId="51CF3C28"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37936CCE" w14:textId="3A875362"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2DC1EA1D" w14:textId="5590FE7D" w:rsidR="00152CC9" w:rsidRDefault="00152CC9" w:rsidP="00152CC9">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033F14C2" w14:textId="61250244" w:rsidR="00152CC9" w:rsidRPr="009F672A" w:rsidRDefault="00152CC9" w:rsidP="00152CC9">
            <w:pPr>
              <w:spacing w:before="60" w:after="60"/>
              <w:rPr>
                <w:rFonts w:asciiTheme="minorHAnsi" w:hAnsiTheme="minorHAnsi" w:cstheme="minorHAnsi"/>
                <w:color w:val="000000"/>
                <w:szCs w:val="22"/>
              </w:rPr>
            </w:pPr>
            <w:r w:rsidRPr="00890C55">
              <w:rPr>
                <w:rFonts w:asciiTheme="minorHAnsi" w:hAnsiTheme="minorHAnsi" w:cstheme="minorHAnsi"/>
                <w:bCs/>
                <w:color w:val="000000"/>
                <w:szCs w:val="22"/>
              </w:rPr>
              <w:t>Versioned to final (1.0) with no functional changes.</w:t>
            </w:r>
          </w:p>
        </w:tc>
        <w:tc>
          <w:tcPr>
            <w:tcW w:w="1182" w:type="dxa"/>
          </w:tcPr>
          <w:p w14:paraId="260C0F20" w14:textId="77DD73A0" w:rsidR="00152CC9" w:rsidRDefault="00152CC9" w:rsidP="00152CC9">
            <w:pPr>
              <w:spacing w:before="60" w:after="60"/>
              <w:rPr>
                <w:rFonts w:asciiTheme="minorHAnsi" w:hAnsiTheme="minorHAnsi"/>
              </w:rPr>
            </w:pPr>
            <w:r>
              <w:rPr>
                <w:rFonts w:asciiTheme="minorHAnsi" w:hAnsiTheme="minorHAnsi"/>
              </w:rPr>
              <w:t>Updated</w:t>
            </w:r>
          </w:p>
        </w:tc>
      </w:tr>
      <w:tr w:rsidR="00152CC9" w:rsidRPr="00A2597C" w14:paraId="22C35905"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2A6B7C4" w14:textId="437913C4" w:rsidR="00152CC9" w:rsidRPr="0075471C" w:rsidRDefault="00152CC9" w:rsidP="00152CC9">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0012</w:t>
            </w:r>
            <w:r w:rsidRPr="0075471C">
              <w:rPr>
                <w:rFonts w:asciiTheme="minorHAnsi" w:hAnsiTheme="minorHAnsi"/>
                <w:szCs w:val="22"/>
              </w:rPr>
              <w:t xml:space="preserve"> 202</w:t>
            </w:r>
            <w:r>
              <w:rPr>
                <w:rFonts w:asciiTheme="minorHAnsi" w:hAnsiTheme="minorHAnsi"/>
                <w:szCs w:val="22"/>
              </w:rPr>
              <w:t>5</w:t>
            </w:r>
            <w:r w:rsidRPr="0075471C">
              <w:rPr>
                <w:rFonts w:asciiTheme="minorHAnsi" w:hAnsiTheme="minorHAnsi"/>
                <w:szCs w:val="22"/>
              </w:rPr>
              <w:t xml:space="preserve"> Validation Rules.xlsx</w:t>
            </w:r>
          </w:p>
        </w:tc>
        <w:tc>
          <w:tcPr>
            <w:tcW w:w="1417" w:type="dxa"/>
          </w:tcPr>
          <w:p w14:paraId="30E4D29D" w14:textId="0A8C6A95"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5570A6E7" w14:textId="301B8B7E"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5DBFCBE6" w14:textId="7BBACA0F" w:rsidR="00152CC9" w:rsidRDefault="00152CC9" w:rsidP="00152CC9">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21FE2A8C" w14:textId="72AC99D4" w:rsidR="00152CC9" w:rsidRPr="009F672A" w:rsidRDefault="00152CC9" w:rsidP="00152CC9">
            <w:pPr>
              <w:spacing w:before="60" w:after="60"/>
              <w:rPr>
                <w:rFonts w:asciiTheme="minorHAnsi" w:hAnsiTheme="minorHAnsi" w:cstheme="minorHAnsi"/>
                <w:color w:val="000000"/>
                <w:szCs w:val="22"/>
              </w:rPr>
            </w:pPr>
            <w:r w:rsidRPr="00890C55">
              <w:rPr>
                <w:rFonts w:asciiTheme="minorHAnsi" w:hAnsiTheme="minorHAnsi" w:cstheme="minorHAnsi"/>
                <w:bCs/>
                <w:color w:val="000000"/>
                <w:szCs w:val="22"/>
              </w:rPr>
              <w:t>Versioned to final (1.0) with no functional changes.</w:t>
            </w:r>
          </w:p>
        </w:tc>
        <w:tc>
          <w:tcPr>
            <w:tcW w:w="1182" w:type="dxa"/>
          </w:tcPr>
          <w:p w14:paraId="2EB2F73B" w14:textId="3A66A6D1" w:rsidR="00152CC9" w:rsidRDefault="00152CC9" w:rsidP="00152CC9">
            <w:pPr>
              <w:spacing w:before="60" w:after="60"/>
              <w:rPr>
                <w:rFonts w:asciiTheme="minorHAnsi" w:hAnsiTheme="minorHAnsi"/>
              </w:rPr>
            </w:pPr>
            <w:r>
              <w:rPr>
                <w:rFonts w:asciiTheme="minorHAnsi" w:hAnsiTheme="minorHAnsi"/>
              </w:rPr>
              <w:t>Updated</w:t>
            </w:r>
          </w:p>
        </w:tc>
      </w:tr>
      <w:tr w:rsidR="0012523E" w14:paraId="03A672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01B0CF" w14:textId="77777777" w:rsidR="0012523E" w:rsidRDefault="0012523E" w:rsidP="0012523E">
            <w:pPr>
              <w:spacing w:before="60" w:after="60"/>
              <w:rPr>
                <w:rFonts w:asciiTheme="minorHAnsi" w:hAnsiTheme="minorHAnsi"/>
                <w:szCs w:val="22"/>
              </w:rPr>
            </w:pPr>
            <w:r>
              <w:rPr>
                <w:rFonts w:asciiTheme="minorHAnsi" w:hAnsiTheme="minorHAnsi"/>
                <w:szCs w:val="22"/>
              </w:rPr>
              <w:t>ATO RNTLPRPTY.0001 2019 Message Structure Table.xlsx</w:t>
            </w:r>
          </w:p>
        </w:tc>
        <w:tc>
          <w:tcPr>
            <w:tcW w:w="1417" w:type="dxa"/>
          </w:tcPr>
          <w:p w14:paraId="3EE8BDCE" w14:textId="4816385A" w:rsidR="0012523E" w:rsidRDefault="0012523E" w:rsidP="0012523E">
            <w:pPr>
              <w:spacing w:before="60" w:after="60"/>
              <w:rPr>
                <w:rFonts w:asciiTheme="minorHAnsi" w:hAnsiTheme="minorHAnsi"/>
                <w:szCs w:val="22"/>
              </w:rPr>
            </w:pPr>
            <w:r>
              <w:rPr>
                <w:rFonts w:asciiTheme="minorHAnsi" w:hAnsiTheme="minorHAnsi"/>
                <w:szCs w:val="22"/>
              </w:rPr>
              <w:t>16.05</w:t>
            </w:r>
            <w:r w:rsidRPr="006B76FE">
              <w:rPr>
                <w:rFonts w:asciiTheme="minorHAnsi" w:hAnsiTheme="minorHAnsi"/>
                <w:szCs w:val="22"/>
              </w:rPr>
              <w:t>.201</w:t>
            </w:r>
            <w:r>
              <w:rPr>
                <w:rFonts w:asciiTheme="minorHAnsi" w:hAnsiTheme="minorHAnsi"/>
                <w:szCs w:val="22"/>
              </w:rPr>
              <w:t>9</w:t>
            </w:r>
          </w:p>
        </w:tc>
        <w:tc>
          <w:tcPr>
            <w:tcW w:w="1252" w:type="dxa"/>
          </w:tcPr>
          <w:p w14:paraId="01C66FB1" w14:textId="26320494" w:rsidR="0012523E" w:rsidRDefault="0012523E" w:rsidP="0012523E">
            <w:pPr>
              <w:spacing w:before="60" w:after="60"/>
              <w:rPr>
                <w:rFonts w:asciiTheme="minorHAnsi" w:hAnsiTheme="minorHAnsi"/>
                <w:szCs w:val="22"/>
              </w:rPr>
            </w:pPr>
            <w:r>
              <w:rPr>
                <w:rFonts w:asciiTheme="minorHAnsi" w:hAnsiTheme="minorHAnsi"/>
                <w:szCs w:val="22"/>
              </w:rPr>
              <w:t>Final</w:t>
            </w:r>
          </w:p>
        </w:tc>
        <w:tc>
          <w:tcPr>
            <w:tcW w:w="993" w:type="dxa"/>
          </w:tcPr>
          <w:p w14:paraId="34B78356" w14:textId="768317D6" w:rsidR="0012523E" w:rsidRDefault="0012523E" w:rsidP="0012523E">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F365042" w14:textId="032CC621" w:rsidR="0012523E" w:rsidRPr="009F672A" w:rsidRDefault="0012523E" w:rsidP="0012523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61B1F8E6" w14:textId="03B724B1" w:rsidR="0012523E" w:rsidRDefault="0012523E" w:rsidP="0012523E">
            <w:pPr>
              <w:spacing w:before="60" w:after="60"/>
              <w:rPr>
                <w:rFonts w:asciiTheme="minorHAnsi" w:hAnsiTheme="minorHAnsi"/>
                <w:szCs w:val="22"/>
              </w:rPr>
            </w:pPr>
            <w:r w:rsidRPr="006B76FE">
              <w:rPr>
                <w:rFonts w:asciiTheme="minorHAnsi" w:hAnsiTheme="minorHAnsi"/>
                <w:szCs w:val="22"/>
              </w:rPr>
              <w:t>Present</w:t>
            </w:r>
          </w:p>
        </w:tc>
      </w:tr>
      <w:tr w:rsidR="0012523E" w:rsidRPr="006B76FE" w14:paraId="0FF62378"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37F09D9" w14:textId="77777777" w:rsidR="0012523E" w:rsidRPr="006B76FE" w:rsidRDefault="0012523E" w:rsidP="0012523E">
            <w:pPr>
              <w:spacing w:before="60" w:after="60"/>
              <w:rPr>
                <w:rFonts w:asciiTheme="minorHAnsi" w:hAnsiTheme="minorHAnsi"/>
                <w:szCs w:val="22"/>
              </w:rPr>
            </w:pPr>
            <w:r>
              <w:rPr>
                <w:rFonts w:asciiTheme="minorHAnsi" w:hAnsiTheme="minorHAnsi"/>
                <w:szCs w:val="22"/>
              </w:rPr>
              <w:t>ATO RNTLPRPTY.0001 2019 Validation Rules.xlsx</w:t>
            </w:r>
          </w:p>
        </w:tc>
        <w:tc>
          <w:tcPr>
            <w:tcW w:w="1417" w:type="dxa"/>
          </w:tcPr>
          <w:p w14:paraId="5BA9810E" w14:textId="5AAA3544" w:rsidR="0012523E" w:rsidRPr="006B76FE" w:rsidRDefault="0012523E" w:rsidP="0012523E">
            <w:pPr>
              <w:spacing w:before="60" w:after="60"/>
              <w:rPr>
                <w:rFonts w:asciiTheme="minorHAnsi" w:hAnsiTheme="minorHAnsi"/>
                <w:szCs w:val="22"/>
              </w:rPr>
            </w:pPr>
            <w:r>
              <w:rPr>
                <w:rFonts w:asciiTheme="minorHAnsi" w:hAnsiTheme="minorHAnsi"/>
                <w:szCs w:val="22"/>
              </w:rPr>
              <w:t>29.08.2019</w:t>
            </w:r>
          </w:p>
        </w:tc>
        <w:tc>
          <w:tcPr>
            <w:tcW w:w="1252" w:type="dxa"/>
          </w:tcPr>
          <w:p w14:paraId="10C8CAE8" w14:textId="6B866122" w:rsidR="0012523E" w:rsidRPr="006B76FE" w:rsidRDefault="0012523E" w:rsidP="0012523E">
            <w:pPr>
              <w:spacing w:before="60" w:after="60"/>
              <w:rPr>
                <w:rFonts w:asciiTheme="minorHAnsi" w:hAnsiTheme="minorHAnsi"/>
                <w:szCs w:val="22"/>
              </w:rPr>
            </w:pPr>
            <w:r>
              <w:rPr>
                <w:rFonts w:asciiTheme="minorHAnsi" w:hAnsiTheme="minorHAnsi"/>
                <w:szCs w:val="22"/>
              </w:rPr>
              <w:t>Final</w:t>
            </w:r>
          </w:p>
        </w:tc>
        <w:tc>
          <w:tcPr>
            <w:tcW w:w="993" w:type="dxa"/>
          </w:tcPr>
          <w:p w14:paraId="021CF170" w14:textId="2A086D33" w:rsidR="0012523E" w:rsidRPr="006B76FE" w:rsidRDefault="0012523E" w:rsidP="0012523E">
            <w:pPr>
              <w:spacing w:before="60" w:after="60"/>
              <w:rPr>
                <w:rFonts w:asciiTheme="minorHAnsi" w:hAnsiTheme="minorHAnsi"/>
                <w:szCs w:val="22"/>
              </w:rPr>
            </w:pPr>
            <w:r>
              <w:rPr>
                <w:rFonts w:asciiTheme="minorHAnsi" w:hAnsiTheme="minorHAnsi" w:cs="Arial"/>
                <w:color w:val="000000"/>
                <w:szCs w:val="22"/>
              </w:rPr>
              <w:t>1.</w:t>
            </w:r>
            <w:r w:rsidR="00615BC3">
              <w:rPr>
                <w:rFonts w:asciiTheme="minorHAnsi" w:hAnsiTheme="minorHAnsi" w:cs="Arial"/>
                <w:color w:val="000000"/>
                <w:szCs w:val="22"/>
              </w:rPr>
              <w:t>1</w:t>
            </w:r>
          </w:p>
        </w:tc>
        <w:tc>
          <w:tcPr>
            <w:tcW w:w="5244" w:type="dxa"/>
          </w:tcPr>
          <w:p w14:paraId="2B671048" w14:textId="2FF9D881" w:rsidR="0012523E" w:rsidRPr="009F672A" w:rsidRDefault="0012523E" w:rsidP="0012523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2BE875A6" w14:textId="601BE749" w:rsidR="0012523E" w:rsidRPr="006B76FE" w:rsidRDefault="0012523E" w:rsidP="0012523E">
            <w:pPr>
              <w:spacing w:before="60" w:after="60"/>
              <w:rPr>
                <w:rFonts w:asciiTheme="minorHAnsi" w:hAnsiTheme="minorHAnsi"/>
                <w:szCs w:val="22"/>
              </w:rPr>
            </w:pPr>
            <w:r w:rsidRPr="006B76FE">
              <w:rPr>
                <w:rFonts w:asciiTheme="minorHAnsi" w:hAnsiTheme="minorHAnsi"/>
                <w:szCs w:val="22"/>
              </w:rPr>
              <w:t>Present</w:t>
            </w:r>
          </w:p>
        </w:tc>
      </w:tr>
    </w:tbl>
    <w:p w14:paraId="650CF625" w14:textId="5AA5AA68" w:rsidR="006A1060" w:rsidRDefault="006A1060">
      <w:bookmarkStart w:id="123" w:name="_Toc427408136"/>
      <w:bookmarkEnd w:id="0"/>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104C956B" w:rsidR="00DE36C7" w:rsidRPr="008373B7" w:rsidRDefault="00DE36C7" w:rsidP="00837B5F">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755BC46D" w:rsidR="00DE36C7" w:rsidRPr="008373B7" w:rsidRDefault="00A755E3" w:rsidP="0057396D">
            <w:pPr>
              <w:rPr>
                <w:rFonts w:cs="Arial"/>
                <w:b/>
                <w:bCs/>
                <w:color w:val="000000"/>
                <w:szCs w:val="22"/>
              </w:rPr>
            </w:pPr>
            <w:r>
              <w:rPr>
                <w:rFonts w:cs="Arial"/>
                <w:b/>
                <w:bCs/>
                <w:color w:val="000000"/>
                <w:szCs w:val="22"/>
              </w:rPr>
              <w:t>1</w:t>
            </w:r>
            <w:r w:rsidR="00AB0E7C">
              <w:rPr>
                <w:rFonts w:cs="Arial"/>
                <w:b/>
                <w:bCs/>
                <w:color w:val="000000"/>
                <w:szCs w:val="22"/>
              </w:rPr>
              <w:t>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lastRenderedPageBreak/>
              <w:t>Present artefacts</w:t>
            </w:r>
          </w:p>
        </w:tc>
        <w:tc>
          <w:tcPr>
            <w:tcW w:w="709" w:type="dxa"/>
            <w:shd w:val="clear" w:color="auto" w:fill="FFFFFF"/>
            <w:noWrap/>
            <w:vAlign w:val="bottom"/>
          </w:tcPr>
          <w:p w14:paraId="39F62CB3" w14:textId="1A5FA661" w:rsidR="00DE36C7" w:rsidRPr="008373B7" w:rsidRDefault="00152CC9" w:rsidP="008D79A9">
            <w:pPr>
              <w:rPr>
                <w:rFonts w:cs="Arial"/>
                <w:color w:val="000000"/>
                <w:szCs w:val="22"/>
              </w:rPr>
            </w:pPr>
            <w:r>
              <w:rPr>
                <w:rFonts w:cs="Arial"/>
                <w:color w:val="000000"/>
                <w:szCs w:val="22"/>
              </w:rPr>
              <w:t>08</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137DF8ED" w:rsidR="00DE36C7" w:rsidRPr="008373B7" w:rsidRDefault="00152CC9" w:rsidP="0057396D">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211BC5F" w:rsidR="00DE36C7" w:rsidRPr="008373B7" w:rsidRDefault="00152CC9" w:rsidP="00793987">
            <w:pPr>
              <w:rPr>
                <w:rFonts w:cs="Arial"/>
                <w:color w:val="000000"/>
                <w:szCs w:val="22"/>
              </w:rPr>
            </w:pPr>
            <w:r>
              <w:rPr>
                <w:rFonts w:cs="Arial"/>
                <w:color w:val="000000"/>
                <w:szCs w:val="22"/>
              </w:rPr>
              <w:t>10</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48D34A96" w:rsidR="00DE36C7" w:rsidRPr="008373B7" w:rsidRDefault="00DF417D"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25E483D" w:rsidR="00DE36C7" w:rsidRPr="008373B7" w:rsidRDefault="00FC0D43"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4" w:name="_Hlk112771068"/>
      <w:bookmarkStart w:id="125" w:name="_Toc196755610"/>
      <w:bookmarkEnd w:id="123"/>
      <w:r>
        <w:rPr>
          <w:color w:val="1F497D"/>
        </w:rPr>
        <w:lastRenderedPageBreak/>
        <w:t>C#</w:t>
      </w:r>
      <w:r w:rsidRPr="00D55EA4">
        <w:rPr>
          <w:color w:val="1F497D"/>
        </w:rPr>
        <w:t xml:space="preserve"> changes</w:t>
      </w:r>
      <w:bookmarkEnd w:id="125"/>
    </w:p>
    <w:p w14:paraId="66E1820F" w14:textId="44B94C21" w:rsidR="003E4A30" w:rsidRDefault="003E4A30" w:rsidP="004E6E7E">
      <w:pPr>
        <w:pStyle w:val="Heading2"/>
        <w:spacing w:before="200"/>
      </w:pPr>
      <w:bookmarkStart w:id="126" w:name="_Toc196755611"/>
      <w:r>
        <w:t xml:space="preserve">Technical </w:t>
      </w:r>
      <w:r w:rsidR="004E5592">
        <w:t>c</w:t>
      </w:r>
      <w:r>
        <w:t>hanges</w:t>
      </w:r>
      <w:bookmarkEnd w:id="126"/>
    </w:p>
    <w:p w14:paraId="49340D98" w14:textId="2DC201F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6C7178">
        <w:t>s</w:t>
      </w:r>
      <w:r w:rsidR="00D55EA4">
        <w:t xml:space="preserve"> have remained the same. Where both the code and design has changed</w:t>
      </w:r>
      <w:r w:rsidR="00072179">
        <w:t>,</w:t>
      </w:r>
      <w:r w:rsidR="00D55EA4">
        <w:t xml:space="preserve"> this will be reflected in the individual design artefact</w:t>
      </w:r>
      <w:r w:rsidR="006C7178">
        <w:t>s</w:t>
      </w:r>
      <w:r w:rsidR="00D55EA4">
        <w:t xml:space="preserve"> (validation rules) maintained in the </w:t>
      </w:r>
      <w:r w:rsidR="006C7178">
        <w:t>package and</w:t>
      </w:r>
      <w:r w:rsidR="00D55EA4">
        <w:t xml:space="preserve"> will not be called out in the table below.</w:t>
      </w:r>
    </w:p>
    <w:tbl>
      <w:tblPr>
        <w:tblStyle w:val="ListTable4-Accent1"/>
        <w:tblW w:w="15466" w:type="dxa"/>
        <w:tblLayout w:type="fixed"/>
        <w:tblLook w:val="04A0" w:firstRow="1" w:lastRow="0" w:firstColumn="1" w:lastColumn="0" w:noHBand="0" w:noVBand="1"/>
      </w:tblPr>
      <w:tblGrid>
        <w:gridCol w:w="1325"/>
        <w:gridCol w:w="3118"/>
        <w:gridCol w:w="993"/>
        <w:gridCol w:w="3118"/>
        <w:gridCol w:w="2835"/>
        <w:gridCol w:w="2693"/>
        <w:gridCol w:w="1384"/>
      </w:tblGrid>
      <w:tr w:rsidR="00E25631" w:rsidRPr="00DA3D78" w14:paraId="0E040C65" w14:textId="77777777" w:rsidTr="009869F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hideMark/>
          </w:tcPr>
          <w:p w14:paraId="398DE58C" w14:textId="696624F0" w:rsidR="00E25631" w:rsidRPr="00DA3D78" w:rsidRDefault="00E25631" w:rsidP="009D10E7">
            <w:pPr>
              <w:spacing w:before="60" w:after="60"/>
              <w:rPr>
                <w:rFonts w:cs="Arial"/>
                <w:b w:val="0"/>
                <w:bCs w:val="0"/>
                <w:sz w:val="20"/>
                <w:szCs w:val="20"/>
              </w:rPr>
            </w:pPr>
            <w:r w:rsidRPr="00DA3D78">
              <w:rPr>
                <w:rFonts w:cs="Arial"/>
                <w:sz w:val="20"/>
                <w:szCs w:val="20"/>
              </w:rPr>
              <w:t xml:space="preserve">Service </w:t>
            </w:r>
            <w:r w:rsidR="009D10E7">
              <w:rPr>
                <w:rFonts w:cs="Arial"/>
                <w:sz w:val="20"/>
                <w:szCs w:val="20"/>
              </w:rPr>
              <w:t>Action</w:t>
            </w:r>
          </w:p>
        </w:tc>
        <w:tc>
          <w:tcPr>
            <w:tcW w:w="3118" w:type="dxa"/>
          </w:tcPr>
          <w:p w14:paraId="13AC0DDE" w14:textId="0D0BBB30" w:rsidR="00E25631" w:rsidRPr="00DA3D78" w:rsidRDefault="00451D83" w:rsidP="00F25624">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 xml:space="preserve">Rule </w:t>
            </w:r>
            <w:r w:rsidR="00E25631" w:rsidRPr="00DA3D78">
              <w:rPr>
                <w:rFonts w:cs="Arial"/>
                <w:sz w:val="20"/>
                <w:szCs w:val="20"/>
              </w:rPr>
              <w:t>ID</w:t>
            </w:r>
          </w:p>
        </w:tc>
        <w:tc>
          <w:tcPr>
            <w:tcW w:w="993" w:type="dxa"/>
          </w:tcPr>
          <w:p w14:paraId="4A9CC79A" w14:textId="0D40B62D"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Change</w:t>
            </w:r>
          </w:p>
        </w:tc>
        <w:tc>
          <w:tcPr>
            <w:tcW w:w="3118" w:type="dxa"/>
          </w:tcPr>
          <w:p w14:paraId="7BA2437F" w14:textId="4AD672D8"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Rule</w:t>
            </w:r>
          </w:p>
        </w:tc>
        <w:tc>
          <w:tcPr>
            <w:tcW w:w="2835" w:type="dxa"/>
            <w:noWrap/>
            <w:hideMark/>
          </w:tcPr>
          <w:p w14:paraId="1B045633" w14:textId="52AD4A63"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Message ID</w:t>
            </w:r>
          </w:p>
        </w:tc>
        <w:tc>
          <w:tcPr>
            <w:tcW w:w="2693" w:type="dxa"/>
          </w:tcPr>
          <w:p w14:paraId="34727914" w14:textId="5D0BAAAE"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Rule</w:t>
            </w:r>
          </w:p>
        </w:tc>
        <w:tc>
          <w:tcPr>
            <w:tcW w:w="1384" w:type="dxa"/>
            <w:tcBorders>
              <w:right w:val="nil"/>
            </w:tcBorders>
          </w:tcPr>
          <w:p w14:paraId="106BAE22" w14:textId="40927151"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Message ID</w:t>
            </w:r>
          </w:p>
        </w:tc>
      </w:tr>
      <w:tr w:rsidR="005E1F95" w:rsidRPr="006829F9" w14:paraId="59EB6B12" w14:textId="77777777" w:rsidTr="009869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tcPr>
          <w:p w14:paraId="08F9D8BD" w14:textId="751BAFFB" w:rsidR="005E1F95" w:rsidRPr="00ED6BCD" w:rsidRDefault="00ED6BCD" w:rsidP="005E1F95">
            <w:pPr>
              <w:spacing w:before="60" w:after="60"/>
              <w:rPr>
                <w:rFonts w:cs="Arial"/>
                <w:b w:val="0"/>
                <w:bCs w:val="0"/>
                <w:i/>
                <w:iCs/>
                <w:sz w:val="20"/>
                <w:szCs w:val="20"/>
              </w:rPr>
            </w:pPr>
            <w:r w:rsidRPr="00ED6BCD">
              <w:rPr>
                <w:rFonts w:cs="Arial"/>
                <w:b w:val="0"/>
                <w:bCs w:val="0"/>
                <w:i/>
                <w:iCs/>
                <w:sz w:val="20"/>
                <w:szCs w:val="20"/>
              </w:rPr>
              <w:t>N/A</w:t>
            </w:r>
          </w:p>
        </w:tc>
        <w:tc>
          <w:tcPr>
            <w:tcW w:w="3118" w:type="dxa"/>
          </w:tcPr>
          <w:p w14:paraId="73FC9297" w14:textId="52DEA30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993" w:type="dxa"/>
          </w:tcPr>
          <w:p w14:paraId="3B909315" w14:textId="24AB18AE"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118" w:type="dxa"/>
          </w:tcPr>
          <w:p w14:paraId="34675995" w14:textId="0417EB50"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835" w:type="dxa"/>
          </w:tcPr>
          <w:p w14:paraId="7BE47182" w14:textId="6FD2C68C"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693" w:type="dxa"/>
          </w:tcPr>
          <w:p w14:paraId="05E373E7" w14:textId="248079F1"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84" w:type="dxa"/>
            <w:tcBorders>
              <w:right w:val="nil"/>
            </w:tcBorders>
          </w:tcPr>
          <w:p w14:paraId="01E21926" w14:textId="1CD7F93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0367A0BB" w14:textId="77777777" w:rsidR="00A06894" w:rsidRDefault="00A06894" w:rsidP="002E11A1">
      <w:pPr>
        <w:pStyle w:val="Maintext"/>
        <w:jc w:val="both"/>
      </w:pPr>
    </w:p>
    <w:p w14:paraId="12B4F0D6" w14:textId="08D69F56" w:rsidR="001C645E" w:rsidRDefault="000603D0" w:rsidP="004E589D">
      <w:pPr>
        <w:pStyle w:val="Maintext"/>
        <w:shd w:val="clear" w:color="auto" w:fill="FFFFFF"/>
        <w:ind w:left="993" w:hanging="993"/>
        <w:rPr>
          <w:rFonts w:cs="Arial"/>
          <w:color w:val="004080"/>
          <w:kern w:val="36"/>
          <w:sz w:val="24"/>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532A1379" w14:textId="48508C76" w:rsidR="005E1F95" w:rsidRDefault="005E1F95">
      <w:pPr>
        <w:rPr>
          <w:rFonts w:cs="Arial"/>
          <w:b/>
          <w:caps/>
          <w:color w:val="004080"/>
          <w:kern w:val="36"/>
          <w:sz w:val="24"/>
        </w:rPr>
      </w:pPr>
    </w:p>
    <w:p w14:paraId="31C4998D" w14:textId="7F4E8038" w:rsidR="003E4A30" w:rsidRDefault="003E4A30" w:rsidP="003E4A30">
      <w:pPr>
        <w:pStyle w:val="Heading2"/>
      </w:pPr>
      <w:bookmarkStart w:id="127" w:name="_Toc196755612"/>
      <w:r>
        <w:t xml:space="preserve">Event </w:t>
      </w:r>
      <w:r w:rsidR="004E5592">
        <w:t>m</w:t>
      </w:r>
      <w:r>
        <w:t xml:space="preserve">essage </w:t>
      </w:r>
      <w:r w:rsidR="004E5592">
        <w:t>c</w:t>
      </w:r>
      <w:r>
        <w:t>hanges</w:t>
      </w:r>
      <w:bookmarkEnd w:id="127"/>
    </w:p>
    <w:tbl>
      <w:tblPr>
        <w:tblW w:w="15466" w:type="dxa"/>
        <w:tblInd w:w="93" w:type="dxa"/>
        <w:tblLayout w:type="fixed"/>
        <w:tblLook w:val="04A0" w:firstRow="1" w:lastRow="0" w:firstColumn="1" w:lastColumn="0" w:noHBand="0" w:noVBand="1"/>
      </w:tblPr>
      <w:tblGrid>
        <w:gridCol w:w="1467"/>
        <w:gridCol w:w="2409"/>
        <w:gridCol w:w="993"/>
        <w:gridCol w:w="2976"/>
        <w:gridCol w:w="2410"/>
        <w:gridCol w:w="2943"/>
        <w:gridCol w:w="34"/>
        <w:gridCol w:w="2234"/>
      </w:tblGrid>
      <w:tr w:rsidR="0078378F" w:rsidRPr="008D43EE" w14:paraId="66E8798D" w14:textId="77777777" w:rsidTr="000A5347">
        <w:trPr>
          <w:trHeight w:val="288"/>
          <w:tblHeader/>
        </w:trPr>
        <w:tc>
          <w:tcPr>
            <w:tcW w:w="1467"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40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993"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6"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943"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5E1F95" w:rsidRPr="008D43EE" w14:paraId="2F5288FB" w14:textId="77777777" w:rsidTr="000A5347">
        <w:trPr>
          <w:trHeight w:val="288"/>
        </w:trPr>
        <w:tc>
          <w:tcPr>
            <w:tcW w:w="1467" w:type="dxa"/>
            <w:tcBorders>
              <w:top w:val="single" w:sz="4" w:space="0" w:color="95B3D7"/>
              <w:left w:val="nil"/>
              <w:bottom w:val="single" w:sz="4" w:space="0" w:color="95B3D7"/>
              <w:right w:val="nil"/>
            </w:tcBorders>
            <w:shd w:val="clear" w:color="auto" w:fill="DBE5F1"/>
            <w:noWrap/>
          </w:tcPr>
          <w:p w14:paraId="7F8C0796" w14:textId="23BF34B1" w:rsidR="005E1F95" w:rsidRPr="00ED6BCD" w:rsidRDefault="00ED6BCD" w:rsidP="005E1F95">
            <w:pPr>
              <w:spacing w:before="60" w:after="60"/>
              <w:rPr>
                <w:rFonts w:cs="Arial"/>
                <w:i/>
                <w:iCs/>
                <w:color w:val="000000"/>
                <w:sz w:val="20"/>
                <w:szCs w:val="20"/>
              </w:rPr>
            </w:pPr>
            <w:r w:rsidRPr="00ED6BCD">
              <w:rPr>
                <w:rFonts w:cs="Arial"/>
                <w:i/>
                <w:iCs/>
                <w:color w:val="000000"/>
                <w:sz w:val="20"/>
                <w:szCs w:val="20"/>
              </w:rPr>
              <w:t>N/A</w:t>
            </w:r>
          </w:p>
        </w:tc>
        <w:tc>
          <w:tcPr>
            <w:tcW w:w="2409" w:type="dxa"/>
            <w:tcBorders>
              <w:top w:val="single" w:sz="4" w:space="0" w:color="95B3D7"/>
              <w:left w:val="nil"/>
              <w:bottom w:val="single" w:sz="4" w:space="0" w:color="95B3D7"/>
              <w:right w:val="nil"/>
            </w:tcBorders>
            <w:shd w:val="clear" w:color="auto" w:fill="DBE5F1"/>
          </w:tcPr>
          <w:p w14:paraId="3A0BFEE0" w14:textId="4A12886C" w:rsidR="005E1F95" w:rsidRPr="008D43EE" w:rsidRDefault="005E1F95" w:rsidP="005E1F95">
            <w:pPr>
              <w:spacing w:before="60" w:after="60"/>
              <w:rPr>
                <w:rFonts w:cs="Arial"/>
                <w:color w:val="000000"/>
                <w:sz w:val="20"/>
                <w:szCs w:val="20"/>
              </w:rPr>
            </w:pPr>
          </w:p>
        </w:tc>
        <w:tc>
          <w:tcPr>
            <w:tcW w:w="993" w:type="dxa"/>
            <w:tcBorders>
              <w:top w:val="single" w:sz="4" w:space="0" w:color="95B3D7"/>
              <w:left w:val="nil"/>
              <w:bottom w:val="single" w:sz="4" w:space="0" w:color="95B3D7"/>
              <w:right w:val="nil"/>
            </w:tcBorders>
            <w:shd w:val="clear" w:color="auto" w:fill="DBE5F1"/>
          </w:tcPr>
          <w:p w14:paraId="793DBB1A" w14:textId="646677E5" w:rsidR="005E1F95" w:rsidRPr="008D43EE" w:rsidRDefault="005E1F95" w:rsidP="005E1F95">
            <w:pPr>
              <w:spacing w:before="60" w:after="60"/>
              <w:rPr>
                <w:rFonts w:cs="Arial"/>
                <w:color w:val="000000"/>
                <w:sz w:val="20"/>
                <w:szCs w:val="20"/>
              </w:rPr>
            </w:pPr>
          </w:p>
        </w:tc>
        <w:tc>
          <w:tcPr>
            <w:tcW w:w="2976" w:type="dxa"/>
            <w:tcBorders>
              <w:top w:val="single" w:sz="4" w:space="0" w:color="95B3D7"/>
              <w:left w:val="nil"/>
              <w:bottom w:val="single" w:sz="4" w:space="0" w:color="95B3D7"/>
              <w:right w:val="nil"/>
            </w:tcBorders>
            <w:shd w:val="clear" w:color="auto" w:fill="DBE5F1"/>
          </w:tcPr>
          <w:p w14:paraId="503FCB95" w14:textId="0992EBA3" w:rsidR="005E1F95" w:rsidRPr="008D43EE" w:rsidRDefault="005E1F95" w:rsidP="005E1F95">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71E5C7" w14:textId="27E7FAF2" w:rsidR="005E1F95" w:rsidRPr="008D43EE" w:rsidRDefault="005E1F95" w:rsidP="005E1F95">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3E88C42E" w14:textId="3DDED040" w:rsidR="005E1F95" w:rsidRPr="008D43EE" w:rsidRDefault="005E1F95" w:rsidP="005E1F95">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1FDAFE17" w14:textId="675EE0B1" w:rsidR="005E1F95" w:rsidRPr="008D43EE" w:rsidRDefault="005E1F95" w:rsidP="005E1F95">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8" w:name="_Toc196755613"/>
      <w:bookmarkEnd w:id="124"/>
      <w:r>
        <w:rPr>
          <w:color w:val="1F497D"/>
        </w:rPr>
        <w:lastRenderedPageBreak/>
        <w:t>Known issues</w:t>
      </w:r>
      <w:r w:rsidR="00AC5A93">
        <w:rPr>
          <w:color w:val="1F497D"/>
        </w:rPr>
        <w:t xml:space="preserve"> and future scope</w:t>
      </w:r>
      <w:bookmarkEnd w:id="128"/>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9" w:name="_Toc196755614"/>
      <w:r>
        <w:t>Issues and i</w:t>
      </w:r>
      <w:r w:rsidR="00432947">
        <w:t>ncidents</w:t>
      </w:r>
      <w:bookmarkEnd w:id="129"/>
    </w:p>
    <w:tbl>
      <w:tblPr>
        <w:tblStyle w:val="ListTable4-Accent1"/>
        <w:tblW w:w="15831" w:type="dxa"/>
        <w:tblLayout w:type="fixed"/>
        <w:tblLook w:val="04A0" w:firstRow="1" w:lastRow="0" w:firstColumn="1" w:lastColumn="0" w:noHBand="0" w:noVBand="1"/>
      </w:tblPr>
      <w:tblGrid>
        <w:gridCol w:w="743"/>
        <w:gridCol w:w="2835"/>
        <w:gridCol w:w="2410"/>
        <w:gridCol w:w="2126"/>
        <w:gridCol w:w="3402"/>
        <w:gridCol w:w="1418"/>
        <w:gridCol w:w="1451"/>
        <w:gridCol w:w="1446"/>
      </w:tblGrid>
      <w:tr w:rsidR="00323B9B" w:rsidRPr="00E721B4" w14:paraId="31CEE165" w14:textId="2FF32645" w:rsidTr="0083093C">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697CB2E4" w14:textId="77777777" w:rsidR="00323B9B" w:rsidRDefault="00323B9B" w:rsidP="009402BB">
            <w:pPr>
              <w:spacing w:before="60" w:after="60"/>
              <w:rPr>
                <w:rFonts w:cs="Arial"/>
                <w:b w:val="0"/>
                <w:color w:val="FFFFFF"/>
                <w:sz w:val="20"/>
                <w:szCs w:val="20"/>
              </w:rPr>
            </w:pPr>
            <w:r>
              <w:rPr>
                <w:rFonts w:cs="Arial"/>
                <w:color w:val="FFFFFF"/>
                <w:sz w:val="20"/>
                <w:szCs w:val="20"/>
              </w:rPr>
              <w:t xml:space="preserve">Issue </w:t>
            </w:r>
          </w:p>
          <w:p w14:paraId="5808BE8B" w14:textId="6FE7BC60" w:rsidR="00323B9B" w:rsidRPr="00E721B4" w:rsidRDefault="00323B9B" w:rsidP="009402BB">
            <w:pPr>
              <w:spacing w:before="60" w:after="60"/>
              <w:rPr>
                <w:rFonts w:cs="Arial"/>
                <w:b w:val="0"/>
                <w:color w:val="FFFFFF"/>
                <w:sz w:val="20"/>
                <w:szCs w:val="20"/>
              </w:rPr>
            </w:pPr>
            <w:r>
              <w:rPr>
                <w:rFonts w:cs="Arial"/>
                <w:color w:val="FFFFFF"/>
                <w:sz w:val="20"/>
                <w:szCs w:val="20"/>
              </w:rPr>
              <w:t>#</w:t>
            </w:r>
          </w:p>
        </w:tc>
        <w:tc>
          <w:tcPr>
            <w:tcW w:w="2835" w:type="dxa"/>
            <w:noWrap/>
            <w:hideMark/>
          </w:tcPr>
          <w:p w14:paraId="1ADCE699" w14:textId="1A92BF6F"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Issue</w:t>
            </w:r>
            <w:r w:rsidR="0032288E">
              <w:rPr>
                <w:rFonts w:cs="Arial"/>
                <w:color w:val="FFFFFF"/>
                <w:sz w:val="20"/>
                <w:szCs w:val="20"/>
              </w:rPr>
              <w:t xml:space="preserve"> Description</w:t>
            </w:r>
          </w:p>
        </w:tc>
        <w:tc>
          <w:tcPr>
            <w:tcW w:w="2410" w:type="dxa"/>
          </w:tcPr>
          <w:p w14:paraId="085339B0" w14:textId="77777777" w:rsidR="00323B9B"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Impacted </w:t>
            </w:r>
          </w:p>
          <w:p w14:paraId="27873727" w14:textId="449DADD6" w:rsidR="00323B9B" w:rsidRPr="00E721B4" w:rsidRDefault="009229A7" w:rsidP="00A5590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Interactions</w:t>
            </w:r>
          </w:p>
        </w:tc>
        <w:tc>
          <w:tcPr>
            <w:tcW w:w="2126" w:type="dxa"/>
          </w:tcPr>
          <w:p w14:paraId="095B9628" w14:textId="007E74E8" w:rsidR="00323B9B" w:rsidRPr="00E721B4" w:rsidRDefault="00163D02" w:rsidP="00163D0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Reference</w:t>
            </w:r>
            <w:r w:rsidR="00323B9B" w:rsidRPr="00E721B4">
              <w:rPr>
                <w:rFonts w:cs="Arial"/>
                <w:color w:val="FFFFFF"/>
                <w:sz w:val="20"/>
                <w:szCs w:val="20"/>
              </w:rPr>
              <w:t xml:space="preserve"> Number</w:t>
            </w:r>
          </w:p>
        </w:tc>
        <w:tc>
          <w:tcPr>
            <w:tcW w:w="3402" w:type="dxa"/>
            <w:noWrap/>
            <w:hideMark/>
          </w:tcPr>
          <w:p w14:paraId="1A23B4CB" w14:textId="5FA6F1D1"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Resolution</w:t>
            </w:r>
          </w:p>
        </w:tc>
        <w:tc>
          <w:tcPr>
            <w:tcW w:w="1418" w:type="dxa"/>
          </w:tcPr>
          <w:p w14:paraId="44BF26E5"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Proposed </w:t>
            </w:r>
          </w:p>
          <w:p w14:paraId="561FB532" w14:textId="7444035E"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EVTE Date</w:t>
            </w:r>
          </w:p>
        </w:tc>
        <w:tc>
          <w:tcPr>
            <w:tcW w:w="1451" w:type="dxa"/>
          </w:tcPr>
          <w:p w14:paraId="704227BA"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Proposed</w:t>
            </w:r>
          </w:p>
          <w:p w14:paraId="66DB9ECB" w14:textId="2C01DC64"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PROD Date</w:t>
            </w:r>
          </w:p>
        </w:tc>
        <w:tc>
          <w:tcPr>
            <w:tcW w:w="1446" w:type="dxa"/>
          </w:tcPr>
          <w:p w14:paraId="330DF09A" w14:textId="77777777" w:rsidR="00735C93" w:rsidRDefault="004946B8"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Issue Status</w:t>
            </w:r>
            <w:r w:rsidR="00C87D35">
              <w:rPr>
                <w:rFonts w:cs="Arial"/>
                <w:color w:val="FFFFFF"/>
                <w:sz w:val="20"/>
                <w:szCs w:val="20"/>
              </w:rPr>
              <w:t xml:space="preserve"> (Open/</w:t>
            </w:r>
          </w:p>
          <w:p w14:paraId="5155F11F" w14:textId="77777777" w:rsidR="00947AD7" w:rsidRDefault="00C87D35"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Closed</w:t>
            </w:r>
            <w:r w:rsidR="00947AD7">
              <w:rPr>
                <w:rFonts w:cs="Arial"/>
                <w:color w:val="FFFFFF"/>
                <w:sz w:val="20"/>
                <w:szCs w:val="20"/>
              </w:rPr>
              <w:t>/</w:t>
            </w:r>
          </w:p>
          <w:p w14:paraId="1E100221" w14:textId="69101624" w:rsidR="00323B9B" w:rsidRPr="00E721B4" w:rsidRDefault="00947AD7"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Deferred</w:t>
            </w:r>
            <w:r w:rsidR="00C87D35">
              <w:rPr>
                <w:rFonts w:cs="Arial"/>
                <w:color w:val="FFFFFF"/>
                <w:sz w:val="20"/>
                <w:szCs w:val="20"/>
              </w:rPr>
              <w:t>)</w:t>
            </w:r>
          </w:p>
        </w:tc>
      </w:tr>
      <w:tr w:rsidR="00D11B37" w:rsidRPr="00E721B4" w14:paraId="565055DD" w14:textId="77777777" w:rsidTr="0083093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5D2D53F8" w14:textId="39A7E64B" w:rsidR="00D11B37" w:rsidRPr="00D11B37" w:rsidRDefault="00D11B37" w:rsidP="00D11B37">
            <w:pPr>
              <w:spacing w:before="60" w:after="60"/>
              <w:rPr>
                <w:rFonts w:asciiTheme="minorHAnsi" w:hAnsiTheme="minorHAnsi"/>
                <w:b w:val="0"/>
                <w:bCs w:val="0"/>
              </w:rPr>
            </w:pPr>
            <w:r w:rsidRPr="00D11B37">
              <w:rPr>
                <w:rFonts w:cs="Arial"/>
                <w:b w:val="0"/>
                <w:bCs w:val="0"/>
                <w:sz w:val="20"/>
                <w:szCs w:val="20"/>
              </w:rPr>
              <w:t>1</w:t>
            </w:r>
          </w:p>
        </w:tc>
        <w:tc>
          <w:tcPr>
            <w:tcW w:w="2835" w:type="dxa"/>
            <w:noWrap/>
          </w:tcPr>
          <w:p w14:paraId="2EFB4370" w14:textId="58F8F8E1" w:rsidR="00D11B37" w:rsidRPr="00BE7A4F"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Validation rules incorrectly triggering (e.g. VR.ATO DDCTNS.000003) when context sequence containers are blank.</w:t>
            </w:r>
          </w:p>
        </w:tc>
        <w:tc>
          <w:tcPr>
            <w:tcW w:w="2410" w:type="dxa"/>
          </w:tcPr>
          <w:p w14:paraId="7856DA34" w14:textId="508413DC"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rPr>
              <w:t>rntlprpty.</w:t>
            </w:r>
            <w:proofErr w:type="gramStart"/>
            <w:r w:rsidRPr="006577FD">
              <w:rPr>
                <w:rFonts w:asciiTheme="minorHAnsi" w:hAnsiTheme="minorHAnsi"/>
              </w:rPr>
              <w:t>0001.2019.lodge</w:t>
            </w:r>
            <w:proofErr w:type="gramEnd"/>
          </w:p>
        </w:tc>
        <w:tc>
          <w:tcPr>
            <w:tcW w:w="2126" w:type="dxa"/>
          </w:tcPr>
          <w:p w14:paraId="3F76C499" w14:textId="77777777"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INC000034389554</w:t>
            </w:r>
          </w:p>
          <w:p w14:paraId="36FDF7C6" w14:textId="4A610A55"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1428193</w:t>
            </w:r>
          </w:p>
        </w:tc>
        <w:tc>
          <w:tcPr>
            <w:tcW w:w="3402" w:type="dxa"/>
          </w:tcPr>
          <w:p w14:paraId="621C1E6E" w14:textId="77777777"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This issue may occur for TT21 IITR submissions where a RNTLPRPTY schedule is included.</w:t>
            </w:r>
          </w:p>
          <w:p w14:paraId="6BC843F7" w14:textId="77777777"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B54CA">
              <w:rPr>
                <w:rFonts w:asciiTheme="minorHAnsi" w:hAnsiTheme="minorHAnsi"/>
              </w:rPr>
              <w:t>Currently under investigation</w:t>
            </w:r>
            <w:r w:rsidRPr="006577FD">
              <w:rPr>
                <w:rFonts w:asciiTheme="minorHAnsi" w:hAnsiTheme="minorHAnsi"/>
              </w:rPr>
              <w:t>.</w:t>
            </w:r>
          </w:p>
          <w:p w14:paraId="48173C93" w14:textId="7CE44B0B"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gramStart"/>
            <w:r w:rsidRPr="006577FD">
              <w:rPr>
                <w:rFonts w:asciiTheme="minorHAnsi" w:hAnsiTheme="minorHAnsi"/>
              </w:rPr>
              <w:t>DSP’s</w:t>
            </w:r>
            <w:proofErr w:type="gramEnd"/>
            <w:r w:rsidRPr="006577FD">
              <w:rPr>
                <w:rFonts w:asciiTheme="minorHAnsi" w:hAnsiTheme="minorHAnsi"/>
              </w:rPr>
              <w:t xml:space="preserve"> to ensure all context sequence containers are populated for a successful </w:t>
            </w:r>
            <w:proofErr w:type="spellStart"/>
            <w:r w:rsidRPr="006577FD">
              <w:rPr>
                <w:rFonts w:asciiTheme="minorHAnsi" w:hAnsiTheme="minorHAnsi"/>
              </w:rPr>
              <w:t>lodgment</w:t>
            </w:r>
            <w:proofErr w:type="spellEnd"/>
            <w:r w:rsidRPr="006577FD">
              <w:rPr>
                <w:rFonts w:asciiTheme="minorHAnsi" w:hAnsiTheme="minorHAnsi"/>
              </w:rPr>
              <w:t>.</w:t>
            </w:r>
          </w:p>
        </w:tc>
        <w:tc>
          <w:tcPr>
            <w:tcW w:w="1418" w:type="dxa"/>
          </w:tcPr>
          <w:p w14:paraId="3E7B9E7B" w14:textId="51C5449E"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51" w:type="dxa"/>
          </w:tcPr>
          <w:p w14:paraId="277BAEAD" w14:textId="17E63386"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4EE8DC18" w14:textId="75535226" w:rsidR="00D11B37" w:rsidRPr="006577FD" w:rsidRDefault="00D11B37" w:rsidP="00D11B37">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Open</w:t>
            </w: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30" w:name="_Hlk125460753"/>
      <w:bookmarkStart w:id="131" w:name="_Toc196755615"/>
      <w:r>
        <w:lastRenderedPageBreak/>
        <w:t xml:space="preserve">Future </w:t>
      </w:r>
      <w:r w:rsidR="00D14A8F">
        <w:t>scope</w:t>
      </w:r>
      <w:bookmarkEnd w:id="131"/>
    </w:p>
    <w:tbl>
      <w:tblPr>
        <w:tblStyle w:val="GridTable4-Accent1"/>
        <w:tblW w:w="15466"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DA5E6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tcBorders>
          </w:tcPr>
          <w:p w14:paraId="7F394DBB" w14:textId="4B8E6A01" w:rsidR="0058727E" w:rsidRPr="00DA5E63" w:rsidRDefault="0058727E" w:rsidP="00DA5E63">
            <w:pPr>
              <w:spacing w:before="60" w:after="60"/>
              <w:rPr>
                <w:rFonts w:cs="Arial"/>
                <w:bCs w:val="0"/>
                <w:color w:val="FFFFFF"/>
                <w:sz w:val="20"/>
                <w:szCs w:val="20"/>
              </w:rPr>
            </w:pPr>
            <w:r w:rsidRPr="00DA5E63">
              <w:rPr>
                <w:rFonts w:cs="Arial"/>
                <w:bCs w:val="0"/>
                <w:color w:val="FFFFFF"/>
                <w:sz w:val="20"/>
                <w:szCs w:val="20"/>
              </w:rPr>
              <w:t>Change #</w:t>
            </w:r>
          </w:p>
        </w:tc>
        <w:tc>
          <w:tcPr>
            <w:tcW w:w="7230" w:type="dxa"/>
            <w:noWrap/>
            <w:hideMark/>
          </w:tcPr>
          <w:p w14:paraId="5467EB5B" w14:textId="050F5537" w:rsidR="0058727E" w:rsidRPr="00DA5E63"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Description</w:t>
            </w:r>
          </w:p>
        </w:tc>
        <w:tc>
          <w:tcPr>
            <w:tcW w:w="2409" w:type="dxa"/>
          </w:tcPr>
          <w:p w14:paraId="345B6317" w14:textId="31859563"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Impacted Interactions</w:t>
            </w:r>
          </w:p>
        </w:tc>
        <w:tc>
          <w:tcPr>
            <w:tcW w:w="1556" w:type="dxa"/>
          </w:tcPr>
          <w:p w14:paraId="35767CCB" w14:textId="6CC0B574"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 EVTE Date</w:t>
            </w:r>
          </w:p>
        </w:tc>
        <w:tc>
          <w:tcPr>
            <w:tcW w:w="1472" w:type="dxa"/>
          </w:tcPr>
          <w:p w14:paraId="5E2573BB" w14:textId="28AD9A9A"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w:t>
            </w:r>
            <w:r w:rsidR="00DA5E63" w:rsidRPr="00DA5E63">
              <w:rPr>
                <w:rFonts w:cs="Arial"/>
                <w:bCs w:val="0"/>
                <w:color w:val="FFFFFF"/>
                <w:sz w:val="20"/>
                <w:szCs w:val="20"/>
              </w:rPr>
              <w:t xml:space="preserve"> </w:t>
            </w:r>
            <w:r w:rsidRPr="00DA5E63">
              <w:rPr>
                <w:rFonts w:cs="Arial"/>
                <w:bCs w:val="0"/>
                <w:color w:val="FFFFFF"/>
                <w:sz w:val="20"/>
                <w:szCs w:val="20"/>
              </w:rPr>
              <w:t>PROD Date</w:t>
            </w:r>
          </w:p>
        </w:tc>
        <w:tc>
          <w:tcPr>
            <w:tcW w:w="1650" w:type="dxa"/>
            <w:tcBorders>
              <w:right w:val="nil"/>
            </w:tcBorders>
          </w:tcPr>
          <w:p w14:paraId="6B292C0B" w14:textId="28B77712" w:rsidR="0058727E" w:rsidRPr="00DA5E63" w:rsidRDefault="0058727E" w:rsidP="00DA5E6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Status</w:t>
            </w:r>
            <w:r w:rsidR="00DA5E63" w:rsidRPr="00DA5E63">
              <w:rPr>
                <w:rFonts w:cs="Arial"/>
                <w:bCs w:val="0"/>
                <w:color w:val="FFFFFF"/>
                <w:sz w:val="20"/>
                <w:szCs w:val="20"/>
              </w:rPr>
              <w:t xml:space="preserve"> </w:t>
            </w:r>
            <w:r w:rsidRPr="00DA5E63">
              <w:rPr>
                <w:rFonts w:cs="Arial"/>
                <w:bCs w:val="0"/>
                <w:color w:val="FFFFFF"/>
                <w:sz w:val="20"/>
                <w:szCs w:val="20"/>
              </w:rPr>
              <w:t>(Open/Closed)</w:t>
            </w:r>
          </w:p>
        </w:tc>
      </w:tr>
      <w:tr w:rsidR="008959C0" w:rsidRPr="00E721B4" w14:paraId="522354D2"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2C44D4" w14:textId="2DC062E8" w:rsidR="008959C0" w:rsidRPr="00DA5E63" w:rsidRDefault="008959C0" w:rsidP="008959C0">
            <w:pPr>
              <w:spacing w:before="60" w:after="60"/>
              <w:rPr>
                <w:rFonts w:asciiTheme="minorHAnsi" w:hAnsiTheme="minorHAnsi" w:cs="Arial"/>
                <w:b w:val="0"/>
                <w:bCs w:val="0"/>
                <w:szCs w:val="22"/>
              </w:rPr>
            </w:pPr>
            <w:bookmarkStart w:id="132" w:name="_Hlk125460515"/>
            <w:r>
              <w:rPr>
                <w:rFonts w:asciiTheme="minorHAnsi" w:hAnsiTheme="minorHAnsi"/>
                <w:b w:val="0"/>
                <w:bCs w:val="0"/>
                <w:szCs w:val="22"/>
              </w:rPr>
              <w:t>1</w:t>
            </w:r>
          </w:p>
        </w:tc>
        <w:tc>
          <w:tcPr>
            <w:tcW w:w="7230" w:type="dxa"/>
            <w:tcBorders>
              <w:left w:val="nil"/>
              <w:right w:val="nil"/>
            </w:tcBorders>
            <w:noWrap/>
          </w:tcPr>
          <w:p w14:paraId="489F28AF"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following sub-total trust fields relating to non-primary production will no longer be required and will be removed from the INCDTLS MST.</w:t>
            </w:r>
          </w:p>
          <w:p w14:paraId="1CE8A994"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INCDTLS250 “</w:t>
            </w:r>
            <w:proofErr w:type="gramStart"/>
            <w:r w:rsidRPr="006577FD">
              <w:rPr>
                <w:rFonts w:asciiTheme="minorHAnsi" w:hAnsiTheme="minorHAnsi" w:cs="Arial"/>
                <w:szCs w:val="22"/>
              </w:rPr>
              <w:t>Non-primary</w:t>
            </w:r>
            <w:proofErr w:type="gramEnd"/>
            <w:r w:rsidRPr="006577FD">
              <w:rPr>
                <w:rFonts w:asciiTheme="minorHAnsi" w:hAnsiTheme="minorHAnsi" w:cs="Arial"/>
                <w:szCs w:val="22"/>
              </w:rPr>
              <w:t xml:space="preserve"> production net income from trusts (less capital gains, foreign income and franked distributions)”</w:t>
            </w:r>
          </w:p>
          <w:p w14:paraId="24BE4ABD"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INCDTLS253 “Franked distributions from trusts”</w:t>
            </w:r>
          </w:p>
          <w:p w14:paraId="6F5954CD" w14:textId="33460270"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INCDTLS256 “</w:t>
            </w:r>
            <w:proofErr w:type="gramStart"/>
            <w:r w:rsidRPr="006577FD">
              <w:rPr>
                <w:rFonts w:asciiTheme="minorHAnsi" w:hAnsiTheme="minorHAnsi" w:cs="Arial"/>
                <w:szCs w:val="22"/>
              </w:rPr>
              <w:t>Non-primary</w:t>
            </w:r>
            <w:proofErr w:type="gramEnd"/>
            <w:r w:rsidRPr="006577FD">
              <w:rPr>
                <w:rFonts w:asciiTheme="minorHAnsi" w:hAnsiTheme="minorHAnsi" w:cs="Arial"/>
                <w:szCs w:val="22"/>
              </w:rPr>
              <w:t xml:space="preserve"> production other deductions from trusts” </w:t>
            </w:r>
          </w:p>
        </w:tc>
        <w:tc>
          <w:tcPr>
            <w:tcW w:w="2409" w:type="dxa"/>
            <w:tcBorders>
              <w:left w:val="nil"/>
              <w:right w:val="nil"/>
            </w:tcBorders>
          </w:tcPr>
          <w:p w14:paraId="1FD84AFF" w14:textId="56C1E8A9"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511729DE" w14:textId="6D56DCE4"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00AE0AFC" w14:textId="72611374"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2FE81727" w14:textId="113432CB"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TBC</w:t>
            </w:r>
          </w:p>
        </w:tc>
        <w:tc>
          <w:tcPr>
            <w:tcW w:w="1650" w:type="dxa"/>
            <w:tcBorders>
              <w:left w:val="nil"/>
              <w:right w:val="nil"/>
            </w:tcBorders>
          </w:tcPr>
          <w:p w14:paraId="75CCF015" w14:textId="1A8D4DB8"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8959C0" w:rsidRPr="00E721B4" w14:paraId="603304BC"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64C4D77" w14:textId="204990D7" w:rsidR="008959C0" w:rsidRDefault="008959C0" w:rsidP="008959C0">
            <w:pPr>
              <w:spacing w:before="60" w:after="60"/>
              <w:rPr>
                <w:rFonts w:asciiTheme="minorHAnsi" w:hAnsiTheme="minorHAnsi"/>
                <w:szCs w:val="22"/>
              </w:rPr>
            </w:pPr>
            <w:r>
              <w:rPr>
                <w:rFonts w:asciiTheme="minorHAnsi" w:hAnsiTheme="minorHAnsi"/>
                <w:b w:val="0"/>
                <w:bCs w:val="0"/>
                <w:szCs w:val="22"/>
              </w:rPr>
              <w:t>2</w:t>
            </w:r>
          </w:p>
        </w:tc>
        <w:tc>
          <w:tcPr>
            <w:tcW w:w="7230" w:type="dxa"/>
            <w:tcBorders>
              <w:left w:val="nil"/>
              <w:right w:val="nil"/>
            </w:tcBorders>
            <w:noWrap/>
          </w:tcPr>
          <w:p w14:paraId="41465B34"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business definitions for the following assessable income elements may be misleading and will be re-aligned with the original (TT19) deprecated fields IITR345 &amp; IITR346 for improved clarity (e.g. remove references to low value pool</w:t>
            </w:r>
            <w:proofErr w:type="gramStart"/>
            <w:r w:rsidRPr="006577FD">
              <w:rPr>
                <w:rFonts w:asciiTheme="minorHAnsi" w:hAnsiTheme="minorHAnsi" w:cs="Arial"/>
                <w:szCs w:val="22"/>
              </w:rPr>
              <w:t>);</w:t>
            </w:r>
            <w:proofErr w:type="gramEnd"/>
          </w:p>
          <w:p w14:paraId="43259E3A"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IITR613 “Assessable balancing adjustment from low value pool relating to financial investments”</w:t>
            </w:r>
          </w:p>
          <w:p w14:paraId="1533E3BA"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IITR614 “Assessable balancing adjustment from low value pool relating to rental property”</w:t>
            </w:r>
          </w:p>
          <w:p w14:paraId="02B40315"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INCDTLS457 “Assessable balancing adjustment from low value pool relating to financial investments”</w:t>
            </w:r>
          </w:p>
          <w:p w14:paraId="4EE6EC0F"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INCDTLS458 “Assessable balancing adjustment from low value pool relating to rental property</w:t>
            </w:r>
          </w:p>
          <w:p w14:paraId="6844C524" w14:textId="0BFAD478"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INCDTLS459 “Remaining assessable balancing adjustment” </w:t>
            </w:r>
          </w:p>
        </w:tc>
        <w:tc>
          <w:tcPr>
            <w:tcW w:w="2409" w:type="dxa"/>
            <w:tcBorders>
              <w:left w:val="nil"/>
              <w:right w:val="nil"/>
            </w:tcBorders>
          </w:tcPr>
          <w:p w14:paraId="30B5C1FB" w14:textId="00E73373"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314BDA1C" w14:textId="16F83943"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5FB2A74" w14:textId="66DCC03F"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4F988C84" w14:textId="3DC8234D"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TBC</w:t>
            </w:r>
          </w:p>
        </w:tc>
        <w:tc>
          <w:tcPr>
            <w:tcW w:w="1650" w:type="dxa"/>
            <w:tcBorders>
              <w:left w:val="nil"/>
              <w:right w:val="nil"/>
            </w:tcBorders>
          </w:tcPr>
          <w:p w14:paraId="2A537EC5" w14:textId="41FF28D3"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Open</w:t>
            </w:r>
          </w:p>
        </w:tc>
      </w:tr>
      <w:tr w:rsidR="008959C0" w:rsidRPr="00E721B4" w14:paraId="33370B4C"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996E118" w14:textId="61B924C5" w:rsidR="008959C0" w:rsidRDefault="008959C0" w:rsidP="008959C0">
            <w:pPr>
              <w:spacing w:before="60" w:after="60"/>
              <w:rPr>
                <w:rFonts w:asciiTheme="minorHAnsi" w:hAnsiTheme="minorHAnsi"/>
                <w:szCs w:val="22"/>
              </w:rPr>
            </w:pPr>
            <w:r>
              <w:rPr>
                <w:rFonts w:asciiTheme="minorHAnsi" w:hAnsiTheme="minorHAnsi" w:cs="Arial"/>
                <w:b w:val="0"/>
                <w:bCs w:val="0"/>
                <w:szCs w:val="22"/>
              </w:rPr>
              <w:t>3</w:t>
            </w:r>
          </w:p>
        </w:tc>
        <w:tc>
          <w:tcPr>
            <w:tcW w:w="7230" w:type="dxa"/>
            <w:tcBorders>
              <w:left w:val="nil"/>
              <w:right w:val="nil"/>
            </w:tcBorders>
            <w:noWrap/>
          </w:tcPr>
          <w:p w14:paraId="7C45FD81" w14:textId="16C48252"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As </w:t>
            </w:r>
            <w:proofErr w:type="gramStart"/>
            <w:r w:rsidRPr="006577FD">
              <w:rPr>
                <w:rFonts w:asciiTheme="minorHAnsi" w:hAnsiTheme="minorHAnsi" w:cs="Arial"/>
                <w:szCs w:val="22"/>
              </w:rPr>
              <w:t>Non-primary</w:t>
            </w:r>
            <w:proofErr w:type="gramEnd"/>
            <w:r w:rsidRPr="006577FD">
              <w:rPr>
                <w:rFonts w:asciiTheme="minorHAnsi" w:hAnsiTheme="minorHAnsi" w:cs="Arial"/>
                <w:szCs w:val="22"/>
              </w:rPr>
              <w:t xml:space="preserve"> production </w:t>
            </w:r>
            <w:proofErr w:type="spellStart"/>
            <w:r w:rsidRPr="006577FD">
              <w:rPr>
                <w:rFonts w:asciiTheme="minorHAnsi" w:hAnsiTheme="minorHAnsi" w:cs="Arial"/>
                <w:szCs w:val="22"/>
              </w:rPr>
              <w:t>landcare</w:t>
            </w:r>
            <w:proofErr w:type="spellEnd"/>
            <w:r w:rsidRPr="006577FD">
              <w:rPr>
                <w:rFonts w:asciiTheme="minorHAnsi" w:hAnsiTheme="minorHAnsi" w:cs="Arial"/>
                <w:szCs w:val="22"/>
              </w:rPr>
              <w:t xml:space="preserve"> operations expenses from partnership (INCDTLS473) is a deduction, it may be relocated within the Partnership non-primary production deduction tuple (INCDTLS474) for the INCDTLS MST</w:t>
            </w:r>
            <w:r>
              <w:rPr>
                <w:rFonts w:asciiTheme="minorHAnsi" w:hAnsiTheme="minorHAnsi" w:cs="Arial"/>
                <w:szCs w:val="22"/>
              </w:rPr>
              <w:t>.</w:t>
            </w:r>
          </w:p>
        </w:tc>
        <w:tc>
          <w:tcPr>
            <w:tcW w:w="2409" w:type="dxa"/>
            <w:tcBorders>
              <w:left w:val="nil"/>
              <w:right w:val="nil"/>
            </w:tcBorders>
          </w:tcPr>
          <w:p w14:paraId="241B2903" w14:textId="26FD5080"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1012857" w14:textId="1A9B41C6"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647559AF" w14:textId="513714FB"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cs="Arial"/>
                <w:szCs w:val="22"/>
              </w:rPr>
              <w:t>TBC</w:t>
            </w:r>
          </w:p>
        </w:tc>
        <w:tc>
          <w:tcPr>
            <w:tcW w:w="1650" w:type="dxa"/>
            <w:tcBorders>
              <w:left w:val="nil"/>
              <w:right w:val="nil"/>
            </w:tcBorders>
          </w:tcPr>
          <w:p w14:paraId="04FE84BD" w14:textId="492CC909"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cs="Arial"/>
                <w:szCs w:val="22"/>
              </w:rPr>
              <w:t>Open</w:t>
            </w:r>
          </w:p>
        </w:tc>
      </w:tr>
      <w:tr w:rsidR="008959C0" w:rsidRPr="00E721B4" w14:paraId="70EB5F76"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5C5AF84" w14:textId="10BA1CCB"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4</w:t>
            </w:r>
          </w:p>
        </w:tc>
        <w:tc>
          <w:tcPr>
            <w:tcW w:w="7230" w:type="dxa"/>
            <w:tcBorders>
              <w:left w:val="nil"/>
              <w:right w:val="nil"/>
            </w:tcBorders>
            <w:noWrap/>
          </w:tcPr>
          <w:p w14:paraId="3BEB4F64" w14:textId="4EEF5304"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label for INCDTLS187 “Foreign income deductible expenses” may be renamed to “Foreign income expenses” as amount is not deemed deductible for exempt foreign income</w:t>
            </w:r>
            <w:r>
              <w:rPr>
                <w:rFonts w:asciiTheme="minorHAnsi" w:hAnsiTheme="minorHAnsi" w:cs="Arial"/>
                <w:szCs w:val="22"/>
              </w:rPr>
              <w:t>.</w:t>
            </w:r>
          </w:p>
        </w:tc>
        <w:tc>
          <w:tcPr>
            <w:tcW w:w="2409" w:type="dxa"/>
            <w:tcBorders>
              <w:left w:val="nil"/>
              <w:right w:val="nil"/>
            </w:tcBorders>
          </w:tcPr>
          <w:p w14:paraId="4D5193A8" w14:textId="06D53F4F"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D9A7630" w14:textId="0361B643"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9B4E754" w14:textId="5699D0CD"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C1B5DD3" w14:textId="65EC259B"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88E5437"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39D2653" w14:textId="774182F1"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5</w:t>
            </w:r>
          </w:p>
        </w:tc>
        <w:tc>
          <w:tcPr>
            <w:tcW w:w="7230" w:type="dxa"/>
            <w:tcBorders>
              <w:left w:val="nil"/>
              <w:right w:val="nil"/>
            </w:tcBorders>
            <w:noWrap/>
          </w:tcPr>
          <w:p w14:paraId="274943E6"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which contribute to IITR204 “Net financial investment loss” may be introduced into the INCDTLS MST.</w:t>
            </w:r>
          </w:p>
          <w:p w14:paraId="6ED42B9F" w14:textId="40BE9B3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e.g. NZ franking credits from a trust; primary production income from managed funds, partnerships or trusts.</w:t>
            </w:r>
          </w:p>
        </w:tc>
        <w:tc>
          <w:tcPr>
            <w:tcW w:w="2409" w:type="dxa"/>
            <w:tcBorders>
              <w:left w:val="nil"/>
              <w:right w:val="nil"/>
            </w:tcBorders>
          </w:tcPr>
          <w:p w14:paraId="6B55131F" w14:textId="5682311C"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5C9A5B23" w14:textId="654B8A71"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28A7289B" w14:textId="503D49F6"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2FCD8273" w14:textId="5A4B3B1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A123BD5" w14:textId="132670DE"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1596251F"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E23E2DE" w14:textId="3C1AE1CA"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lastRenderedPageBreak/>
              <w:t>7</w:t>
            </w:r>
          </w:p>
        </w:tc>
        <w:tc>
          <w:tcPr>
            <w:tcW w:w="7230" w:type="dxa"/>
            <w:tcBorders>
              <w:left w:val="nil"/>
              <w:right w:val="nil"/>
            </w:tcBorders>
            <w:noWrap/>
          </w:tcPr>
          <w:p w14:paraId="61C3174B" w14:textId="6E54DFD1"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Include check for Employee share scheme (ESS) income and Non-resident Foreign Income (NRFI) into the ‘nil return’ validation rule VR.ATO.IITR.730166 to avoid the warning triggering when only ESS or NRFI is the only income</w:t>
            </w:r>
            <w:r>
              <w:rPr>
                <w:rFonts w:asciiTheme="minorHAnsi" w:hAnsiTheme="minorHAnsi" w:cs="Arial"/>
                <w:szCs w:val="22"/>
              </w:rPr>
              <w:t>.</w:t>
            </w:r>
          </w:p>
        </w:tc>
        <w:tc>
          <w:tcPr>
            <w:tcW w:w="2409" w:type="dxa"/>
            <w:tcBorders>
              <w:left w:val="nil"/>
              <w:right w:val="nil"/>
            </w:tcBorders>
          </w:tcPr>
          <w:p w14:paraId="491B422C" w14:textId="11AB56EB"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14617E60" w14:textId="77777777"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556" w:type="dxa"/>
            <w:tcBorders>
              <w:left w:val="nil"/>
              <w:right w:val="nil"/>
            </w:tcBorders>
          </w:tcPr>
          <w:p w14:paraId="7B39F274" w14:textId="35C66588"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79173436" w14:textId="1731DA31"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A3B075D" w14:textId="6E8C3DB9"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5C5DCC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657E94A8" w14:textId="22B28645"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8</w:t>
            </w:r>
          </w:p>
        </w:tc>
        <w:tc>
          <w:tcPr>
            <w:tcW w:w="7230" w:type="dxa"/>
            <w:tcBorders>
              <w:left w:val="nil"/>
              <w:right w:val="nil"/>
            </w:tcBorders>
            <w:noWrap/>
          </w:tcPr>
          <w:p w14:paraId="4419E911" w14:textId="35D5DAB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Alias IITR354 "Tax withheld - lump sum payments in arrears" may be removed from the IITR MST as tax withheld amounts can be included in IITR600 "Salary or wages tax withheld"</w:t>
            </w:r>
            <w:r>
              <w:rPr>
                <w:rFonts w:asciiTheme="minorHAnsi" w:hAnsiTheme="minorHAnsi" w:cs="Arial"/>
                <w:szCs w:val="22"/>
              </w:rPr>
              <w:t>.</w:t>
            </w:r>
          </w:p>
        </w:tc>
        <w:tc>
          <w:tcPr>
            <w:tcW w:w="2409" w:type="dxa"/>
            <w:tcBorders>
              <w:left w:val="nil"/>
              <w:right w:val="nil"/>
            </w:tcBorders>
          </w:tcPr>
          <w:p w14:paraId="68344331" w14:textId="23EDB51F"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310F0A91" w14:textId="77777777"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556" w:type="dxa"/>
            <w:tcBorders>
              <w:left w:val="nil"/>
              <w:right w:val="nil"/>
            </w:tcBorders>
          </w:tcPr>
          <w:p w14:paraId="29152AE7" w14:textId="3802AF27"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2C1BABAC" w14:textId="5A064AC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95B176" w14:textId="3E6F8571"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0A68CDA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42242E0" w14:textId="71A683D7"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9</w:t>
            </w:r>
          </w:p>
        </w:tc>
        <w:tc>
          <w:tcPr>
            <w:tcW w:w="7230" w:type="dxa"/>
            <w:tcBorders>
              <w:left w:val="nil"/>
              <w:right w:val="nil"/>
            </w:tcBorders>
            <w:noWrap/>
          </w:tcPr>
          <w:p w14:paraId="416C715A" w14:textId="1C1CB8D5"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may be introduced to capture Lump sum payments in arrears for Australian annuities in the INCDTLS MST.</w:t>
            </w:r>
          </w:p>
        </w:tc>
        <w:tc>
          <w:tcPr>
            <w:tcW w:w="2409" w:type="dxa"/>
            <w:tcBorders>
              <w:left w:val="nil"/>
              <w:right w:val="nil"/>
            </w:tcBorders>
          </w:tcPr>
          <w:p w14:paraId="14EB823F" w14:textId="46569077"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78456BB3" w14:textId="24DC1340"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1A41A259" w14:textId="07A86D35"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62FDEE98" w14:textId="637244B2"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42B73B40" w14:textId="31C25494"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AC7CE0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1BBDA3A" w14:textId="3E38BBF6" w:rsidR="008959C0"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0</w:t>
            </w:r>
          </w:p>
        </w:tc>
        <w:tc>
          <w:tcPr>
            <w:tcW w:w="7230" w:type="dxa"/>
            <w:tcBorders>
              <w:left w:val="nil"/>
              <w:right w:val="nil"/>
            </w:tcBorders>
            <w:noWrap/>
          </w:tcPr>
          <w:p w14:paraId="2EAFD4AA" w14:textId="218FB42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monetary format of INCDTLS schedule amount fields may be altered to only accept dollar amounts for consistency across the INCDTLS MST. e.g. </w:t>
            </w:r>
            <w:r>
              <w:rPr>
                <w:rFonts w:asciiTheme="minorHAnsi" w:hAnsiTheme="minorHAnsi" w:cs="Arial"/>
                <w:szCs w:val="22"/>
              </w:rPr>
              <w:t>INCDTLS</w:t>
            </w:r>
            <w:r w:rsidRPr="006577FD">
              <w:rPr>
                <w:rFonts w:asciiTheme="minorHAnsi" w:hAnsiTheme="minorHAnsi" w:cs="Arial"/>
                <w:szCs w:val="22"/>
              </w:rPr>
              <w:t>326 “Salary or wages lump sum E”.</w:t>
            </w:r>
          </w:p>
        </w:tc>
        <w:tc>
          <w:tcPr>
            <w:tcW w:w="2409" w:type="dxa"/>
            <w:tcBorders>
              <w:left w:val="nil"/>
              <w:right w:val="nil"/>
            </w:tcBorders>
          </w:tcPr>
          <w:p w14:paraId="2A7E3F52" w14:textId="5CC133B1"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8500428" w14:textId="67071D26"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40BC446E" w14:textId="16F6285A"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199F7E5" w14:textId="7C76CD99"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9EA5DEE"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6A6E465" w14:textId="0F22570B"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1</w:t>
            </w:r>
          </w:p>
        </w:tc>
        <w:tc>
          <w:tcPr>
            <w:tcW w:w="7230" w:type="dxa"/>
            <w:tcBorders>
              <w:left w:val="nil"/>
              <w:right w:val="nil"/>
            </w:tcBorders>
            <w:noWrap/>
          </w:tcPr>
          <w:p w14:paraId="3B94B52F" w14:textId="337203D5"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monetary format for IITR330 “Exempt foreign employment income” may be altered to allow negative (loss) amounts, which is currently enforced to be zero when a loss is incurred via VR.ATO.IITR.730086. </w:t>
            </w:r>
          </w:p>
        </w:tc>
        <w:tc>
          <w:tcPr>
            <w:tcW w:w="2409" w:type="dxa"/>
            <w:tcBorders>
              <w:left w:val="nil"/>
              <w:right w:val="nil"/>
            </w:tcBorders>
          </w:tcPr>
          <w:p w14:paraId="52F79248" w14:textId="15BB241C"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7EB3B58F" w14:textId="6D74A076"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4F49343F" w14:textId="2E3CC388"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4666341F" w14:textId="6C260B33"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4B10EAF6"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DB608B2" w14:textId="6312AEDD"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2</w:t>
            </w:r>
          </w:p>
        </w:tc>
        <w:tc>
          <w:tcPr>
            <w:tcW w:w="7230" w:type="dxa"/>
            <w:tcBorders>
              <w:left w:val="nil"/>
              <w:right w:val="nil"/>
            </w:tcBorders>
            <w:noWrap/>
          </w:tcPr>
          <w:p w14:paraId="1B785541" w14:textId="5ECB49C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Replace PSS and RS (and obsolete IITR) alias references with equivalent IITR/INCDTLS/RNTLPRPTY/DDCTNS equivalent aliases in the IITR Prefill response MST.</w:t>
            </w:r>
          </w:p>
        </w:tc>
        <w:tc>
          <w:tcPr>
            <w:tcW w:w="2409" w:type="dxa"/>
            <w:tcBorders>
              <w:left w:val="nil"/>
              <w:right w:val="nil"/>
            </w:tcBorders>
          </w:tcPr>
          <w:p w14:paraId="726B681D" w14:textId="0A25E2D3"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cs="Arial"/>
                <w:szCs w:val="22"/>
              </w:rPr>
              <w:t>iitr.</w:t>
            </w:r>
            <w:proofErr w:type="gramStart"/>
            <w:r>
              <w:rPr>
                <w:rFonts w:asciiTheme="minorHAnsi" w:hAnsiTheme="minorHAnsi" w:cs="Arial"/>
                <w:szCs w:val="22"/>
              </w:rPr>
              <w:t>0012.2025</w:t>
            </w:r>
            <w:r w:rsidR="008959C0" w:rsidRPr="006577FD">
              <w:rPr>
                <w:rFonts w:asciiTheme="minorHAnsi" w:hAnsiTheme="minorHAnsi" w:cs="Arial"/>
                <w:szCs w:val="22"/>
              </w:rPr>
              <w:t>.prefill</w:t>
            </w:r>
            <w:proofErr w:type="gramEnd"/>
            <w:r w:rsidR="008959C0" w:rsidRPr="006577FD">
              <w:rPr>
                <w:rFonts w:asciiTheme="minorHAnsi" w:hAnsiTheme="minorHAnsi" w:cs="Arial"/>
                <w:szCs w:val="22"/>
              </w:rPr>
              <w:t>.response</w:t>
            </w:r>
          </w:p>
        </w:tc>
        <w:tc>
          <w:tcPr>
            <w:tcW w:w="1556" w:type="dxa"/>
            <w:tcBorders>
              <w:left w:val="nil"/>
              <w:right w:val="nil"/>
            </w:tcBorders>
          </w:tcPr>
          <w:p w14:paraId="1D862802" w14:textId="41C805A7"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EB997CA" w14:textId="318DBD0C"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100E9A9" w14:textId="259A45FC"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886269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2016B20" w14:textId="3D837461"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3</w:t>
            </w:r>
          </w:p>
        </w:tc>
        <w:tc>
          <w:tcPr>
            <w:tcW w:w="7230" w:type="dxa"/>
            <w:tcBorders>
              <w:left w:val="nil"/>
              <w:right w:val="nil"/>
            </w:tcBorders>
            <w:noWrap/>
          </w:tcPr>
          <w:p w14:paraId="4B778A88" w14:textId="77147AF0"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w:t>
            </w:r>
            <w:proofErr w:type="gramStart"/>
            <w:r w:rsidRPr="006577FD">
              <w:rPr>
                <w:rFonts w:asciiTheme="minorHAnsi" w:hAnsiTheme="minorHAnsi" w:cs="Arial"/>
                <w:szCs w:val="22"/>
              </w:rPr>
              <w:t>Early stage</w:t>
            </w:r>
            <w:proofErr w:type="gramEnd"/>
            <w:r w:rsidRPr="006577FD">
              <w:rPr>
                <w:rFonts w:asciiTheme="minorHAnsi" w:hAnsiTheme="minorHAnsi" w:cs="Arial"/>
                <w:szCs w:val="22"/>
              </w:rPr>
              <w:t xml:space="preserve"> offsets for non-managed funds (aliases INCDTLS231 &amp; INCDTLS232) may be removed from the INCDTLS MST.</w:t>
            </w:r>
          </w:p>
        </w:tc>
        <w:tc>
          <w:tcPr>
            <w:tcW w:w="2409" w:type="dxa"/>
            <w:tcBorders>
              <w:left w:val="nil"/>
              <w:right w:val="nil"/>
            </w:tcBorders>
          </w:tcPr>
          <w:p w14:paraId="67BD30E3" w14:textId="1D0C92DC"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440A706D" w14:textId="57AF96F1"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5F87EA73" w14:textId="624CBE24"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7C3A2A58" w14:textId="35275840"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E7779BD" w14:textId="41715BAD"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66234481"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635FC0E" w14:textId="7207ED1D"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4</w:t>
            </w:r>
          </w:p>
        </w:tc>
        <w:tc>
          <w:tcPr>
            <w:tcW w:w="7230" w:type="dxa"/>
            <w:tcBorders>
              <w:left w:val="nil"/>
              <w:right w:val="nil"/>
            </w:tcBorders>
            <w:noWrap/>
          </w:tcPr>
          <w:p w14:paraId="10139615" w14:textId="3520731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current limit of 30 characters for DDCTNS314 “Other </w:t>
            </w:r>
            <w:proofErr w:type="gramStart"/>
            <w:r w:rsidRPr="006577FD">
              <w:rPr>
                <w:rFonts w:asciiTheme="minorHAnsi" w:hAnsiTheme="minorHAnsi" w:cs="Arial"/>
                <w:szCs w:val="22"/>
              </w:rPr>
              <w:t>work related</w:t>
            </w:r>
            <w:proofErr w:type="gramEnd"/>
            <w:r w:rsidRPr="006577FD">
              <w:rPr>
                <w:rFonts w:asciiTheme="minorHAnsi" w:hAnsiTheme="minorHAnsi" w:cs="Arial"/>
                <w:szCs w:val="22"/>
              </w:rPr>
              <w:t xml:space="preserve"> expenses description” (and potentially other description fields) may be increased to 100 characters.</w:t>
            </w:r>
          </w:p>
        </w:tc>
        <w:tc>
          <w:tcPr>
            <w:tcW w:w="2409" w:type="dxa"/>
            <w:tcBorders>
              <w:left w:val="nil"/>
              <w:right w:val="nil"/>
            </w:tcBorders>
          </w:tcPr>
          <w:p w14:paraId="5A7153CE" w14:textId="38EBEF14"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ddctns.</w:t>
            </w:r>
            <w:proofErr w:type="gramStart"/>
            <w:r w:rsidRPr="006577FD">
              <w:rPr>
                <w:rFonts w:asciiTheme="minorHAnsi" w:hAnsiTheme="minorHAnsi"/>
                <w:szCs w:val="22"/>
              </w:rPr>
              <w:t>0001.2019.lodge</w:t>
            </w:r>
            <w:proofErr w:type="gramEnd"/>
          </w:p>
        </w:tc>
        <w:tc>
          <w:tcPr>
            <w:tcW w:w="1556" w:type="dxa"/>
            <w:tcBorders>
              <w:left w:val="nil"/>
              <w:right w:val="nil"/>
            </w:tcBorders>
          </w:tcPr>
          <w:p w14:paraId="48A8FE2C" w14:textId="781D1004" w:rsidR="008959C0" w:rsidRDefault="00152CC9"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162BACE3" w14:textId="7D1629D4"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4943E35" w14:textId="564FA9D8"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38789D1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6DB8BB2" w14:textId="062F9D94"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5</w:t>
            </w:r>
          </w:p>
        </w:tc>
        <w:tc>
          <w:tcPr>
            <w:tcW w:w="7230" w:type="dxa"/>
            <w:tcBorders>
              <w:left w:val="nil"/>
              <w:right w:val="nil"/>
            </w:tcBorders>
            <w:noWrap/>
          </w:tcPr>
          <w:p w14:paraId="7F8AEE7F" w14:textId="6BBCF3E8"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Removal of spouse gender label from the Individual Income Tax Return.</w:t>
            </w:r>
          </w:p>
        </w:tc>
        <w:tc>
          <w:tcPr>
            <w:tcW w:w="2409" w:type="dxa"/>
            <w:tcBorders>
              <w:left w:val="nil"/>
              <w:right w:val="nil"/>
            </w:tcBorders>
          </w:tcPr>
          <w:p w14:paraId="0FEC7F3E" w14:textId="48C62451"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7EDA1FCC" w14:textId="71D59985"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1102D0BF" w14:textId="2A6F88D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40ED7C6" w14:textId="13E16DF5"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39A94758"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6144C8A2" w14:textId="2C45F886"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sidR="00152CC9">
              <w:rPr>
                <w:rFonts w:asciiTheme="minorHAnsi" w:hAnsiTheme="minorHAnsi" w:cs="Arial"/>
                <w:b w:val="0"/>
                <w:bCs w:val="0"/>
                <w:szCs w:val="22"/>
              </w:rPr>
              <w:t>6</w:t>
            </w:r>
          </w:p>
        </w:tc>
        <w:tc>
          <w:tcPr>
            <w:tcW w:w="7230" w:type="dxa"/>
            <w:tcBorders>
              <w:left w:val="nil"/>
              <w:right w:val="nil"/>
            </w:tcBorders>
            <w:noWrap/>
          </w:tcPr>
          <w:p w14:paraId="26D1E5D7" w14:textId="09B25638"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30 characters for IITR213 “Spouse's or de facto spouse's family name” may be increased to 40 characters.</w:t>
            </w:r>
          </w:p>
        </w:tc>
        <w:tc>
          <w:tcPr>
            <w:tcW w:w="2409" w:type="dxa"/>
            <w:tcBorders>
              <w:left w:val="nil"/>
              <w:right w:val="nil"/>
            </w:tcBorders>
          </w:tcPr>
          <w:p w14:paraId="5D6B2DAA" w14:textId="74012B4A"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73C3B450" w14:textId="5EBA402B" w:rsidR="008959C0" w:rsidRDefault="00152CC9"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w:t>
            </w:r>
            <w:r w:rsidR="002A5722">
              <w:rPr>
                <w:rFonts w:asciiTheme="minorHAnsi" w:hAnsiTheme="minorHAnsi"/>
              </w:rPr>
              <w:t>ay 2025</w:t>
            </w:r>
          </w:p>
        </w:tc>
        <w:tc>
          <w:tcPr>
            <w:tcW w:w="1472" w:type="dxa"/>
            <w:tcBorders>
              <w:left w:val="nil"/>
              <w:right w:val="nil"/>
            </w:tcBorders>
          </w:tcPr>
          <w:p w14:paraId="35E94DEF" w14:textId="6F5762AC" w:rsidR="008959C0" w:rsidRPr="006577FD" w:rsidRDefault="00152CC9"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J</w:t>
            </w:r>
            <w:r w:rsidR="002A5722">
              <w:rPr>
                <w:rFonts w:asciiTheme="minorHAnsi" w:hAnsiTheme="minorHAnsi" w:cs="Arial"/>
                <w:szCs w:val="22"/>
              </w:rPr>
              <w:t>une 2025</w:t>
            </w:r>
          </w:p>
        </w:tc>
        <w:tc>
          <w:tcPr>
            <w:tcW w:w="1650" w:type="dxa"/>
            <w:tcBorders>
              <w:left w:val="nil"/>
              <w:right w:val="nil"/>
            </w:tcBorders>
          </w:tcPr>
          <w:p w14:paraId="525FA0D1" w14:textId="7B845F0B" w:rsidR="008959C0" w:rsidRPr="006577FD" w:rsidRDefault="00152CC9"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Closed</w:t>
            </w:r>
          </w:p>
        </w:tc>
      </w:tr>
      <w:tr w:rsidR="008959C0" w:rsidRPr="00E721B4" w14:paraId="30AA847C"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C1AB28E" w14:textId="4A706523" w:rsidR="008959C0" w:rsidRPr="00DA5E63" w:rsidRDefault="008959C0" w:rsidP="008959C0">
            <w:pPr>
              <w:spacing w:before="60" w:after="60"/>
              <w:rPr>
                <w:rFonts w:asciiTheme="minorHAnsi" w:hAnsiTheme="minorHAnsi" w:cs="Arial"/>
                <w:szCs w:val="22"/>
              </w:rPr>
            </w:pPr>
            <w:r>
              <w:rPr>
                <w:rFonts w:asciiTheme="minorHAnsi" w:hAnsiTheme="minorHAnsi" w:cs="Arial"/>
                <w:b w:val="0"/>
                <w:bCs w:val="0"/>
                <w:szCs w:val="22"/>
              </w:rPr>
              <w:t>1</w:t>
            </w:r>
            <w:r w:rsidR="00152CC9">
              <w:rPr>
                <w:rFonts w:asciiTheme="minorHAnsi" w:hAnsiTheme="minorHAnsi" w:cs="Arial"/>
                <w:b w:val="0"/>
                <w:bCs w:val="0"/>
                <w:szCs w:val="22"/>
              </w:rPr>
              <w:t>7</w:t>
            </w:r>
          </w:p>
        </w:tc>
        <w:tc>
          <w:tcPr>
            <w:tcW w:w="7230" w:type="dxa"/>
            <w:tcBorders>
              <w:left w:val="nil"/>
              <w:right w:val="nil"/>
            </w:tcBorders>
            <w:noWrap/>
          </w:tcPr>
          <w:p w14:paraId="7740B9BE" w14:textId="31D3D7B6"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15 characters for IITR24 “First name” and IITR214 “Spouse's or de facto spouse's first name” may be increased to 40 characters.</w:t>
            </w:r>
          </w:p>
        </w:tc>
        <w:tc>
          <w:tcPr>
            <w:tcW w:w="2409" w:type="dxa"/>
            <w:tcBorders>
              <w:left w:val="nil"/>
              <w:right w:val="nil"/>
            </w:tcBorders>
          </w:tcPr>
          <w:p w14:paraId="09229BCA" w14:textId="0D00FA73"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0FBF3C9F" w14:textId="4E8ACCD8" w:rsidR="008959C0" w:rsidRDefault="00152CC9"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M</w:t>
            </w:r>
            <w:r w:rsidR="002A5722">
              <w:rPr>
                <w:rFonts w:asciiTheme="minorHAnsi" w:hAnsiTheme="minorHAnsi"/>
              </w:rPr>
              <w:t>ay 2025</w:t>
            </w:r>
          </w:p>
        </w:tc>
        <w:tc>
          <w:tcPr>
            <w:tcW w:w="1472" w:type="dxa"/>
            <w:tcBorders>
              <w:left w:val="nil"/>
              <w:right w:val="nil"/>
            </w:tcBorders>
          </w:tcPr>
          <w:p w14:paraId="368567FE" w14:textId="19143387" w:rsidR="008959C0" w:rsidRPr="006577FD" w:rsidRDefault="00152CC9"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J</w:t>
            </w:r>
            <w:r w:rsidR="002A5722">
              <w:rPr>
                <w:rFonts w:asciiTheme="minorHAnsi" w:hAnsiTheme="minorHAnsi" w:cs="Arial"/>
                <w:szCs w:val="22"/>
              </w:rPr>
              <w:t>une 2025</w:t>
            </w:r>
          </w:p>
        </w:tc>
        <w:tc>
          <w:tcPr>
            <w:tcW w:w="1650" w:type="dxa"/>
            <w:tcBorders>
              <w:left w:val="nil"/>
              <w:right w:val="nil"/>
            </w:tcBorders>
          </w:tcPr>
          <w:p w14:paraId="36F35902" w14:textId="08CB259D" w:rsidR="008959C0" w:rsidRPr="006577FD" w:rsidRDefault="00152CC9"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Closed</w:t>
            </w:r>
          </w:p>
        </w:tc>
      </w:tr>
      <w:tr w:rsidR="008959C0" w:rsidRPr="00E721B4" w14:paraId="24BE13A5"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997FFE2" w14:textId="69542FE7"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1</w:t>
            </w:r>
            <w:r w:rsidR="00152CC9">
              <w:rPr>
                <w:rFonts w:asciiTheme="minorHAnsi" w:hAnsiTheme="minorHAnsi" w:cs="Arial"/>
                <w:b w:val="0"/>
                <w:bCs w:val="0"/>
                <w:szCs w:val="22"/>
              </w:rPr>
              <w:t>8</w:t>
            </w:r>
          </w:p>
        </w:tc>
        <w:tc>
          <w:tcPr>
            <w:tcW w:w="7230" w:type="dxa"/>
            <w:tcBorders>
              <w:left w:val="nil"/>
              <w:right w:val="nil"/>
            </w:tcBorders>
            <w:noWrap/>
          </w:tcPr>
          <w:p w14:paraId="374058EB" w14:textId="6520C540"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Employment Termination Payments (ETP) which only include a </w:t>
            </w:r>
            <w:proofErr w:type="gramStart"/>
            <w:r w:rsidRPr="006577FD">
              <w:rPr>
                <w:rFonts w:asciiTheme="minorHAnsi" w:hAnsiTheme="minorHAnsi" w:cs="Arial"/>
                <w:szCs w:val="22"/>
              </w:rPr>
              <w:t>tax free</w:t>
            </w:r>
            <w:proofErr w:type="gramEnd"/>
            <w:r w:rsidRPr="006577FD">
              <w:rPr>
                <w:rFonts w:asciiTheme="minorHAnsi" w:hAnsiTheme="minorHAnsi" w:cs="Arial"/>
                <w:szCs w:val="22"/>
              </w:rPr>
              <w:t xml:space="preserve"> component may be allowed in future IITR services as currently rejected under validation rule VR.ATO.INCDTLS.000412.</w:t>
            </w:r>
          </w:p>
        </w:tc>
        <w:tc>
          <w:tcPr>
            <w:tcW w:w="2409" w:type="dxa"/>
            <w:tcBorders>
              <w:left w:val="nil"/>
              <w:right w:val="nil"/>
            </w:tcBorders>
          </w:tcPr>
          <w:p w14:paraId="3AA004B7" w14:textId="27A8724B"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27E1B60D" w14:textId="5C764384"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1911D4D6" w14:textId="4008F78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C1ECD7D" w14:textId="330C779E"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2AD254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43E6876" w14:textId="6A09D83A" w:rsidR="008959C0" w:rsidRDefault="00152CC9" w:rsidP="008959C0">
            <w:pPr>
              <w:spacing w:before="60" w:after="60"/>
              <w:rPr>
                <w:rFonts w:asciiTheme="minorHAnsi" w:hAnsiTheme="minorHAnsi" w:cs="Arial"/>
                <w:szCs w:val="22"/>
              </w:rPr>
            </w:pPr>
            <w:r>
              <w:rPr>
                <w:rFonts w:asciiTheme="minorHAnsi" w:hAnsiTheme="minorHAnsi" w:cs="Arial"/>
                <w:b w:val="0"/>
                <w:bCs w:val="0"/>
                <w:szCs w:val="22"/>
              </w:rPr>
              <w:lastRenderedPageBreak/>
              <w:t>19</w:t>
            </w:r>
          </w:p>
        </w:tc>
        <w:tc>
          <w:tcPr>
            <w:tcW w:w="7230" w:type="dxa"/>
            <w:tcBorders>
              <w:left w:val="nil"/>
              <w:right w:val="nil"/>
            </w:tcBorders>
            <w:noWrap/>
          </w:tcPr>
          <w:p w14:paraId="593A4A90" w14:textId="1FD959D1"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Update references to Low Income Super Contribution (LISC) in IITR validation rules, as LISC has been replaced by Low Income Super Tax Offset (LISTO</w:t>
            </w:r>
            <w:r>
              <w:rPr>
                <w:rFonts w:asciiTheme="minorHAnsi" w:hAnsiTheme="minorHAnsi" w:cs="Arial"/>
                <w:szCs w:val="22"/>
              </w:rPr>
              <w:t>)</w:t>
            </w:r>
            <w:r w:rsidRPr="006577FD">
              <w:rPr>
                <w:rFonts w:asciiTheme="minorHAnsi" w:hAnsiTheme="minorHAnsi" w:cs="Arial"/>
                <w:szCs w:val="22"/>
              </w:rPr>
              <w:t>.</w:t>
            </w:r>
          </w:p>
        </w:tc>
        <w:tc>
          <w:tcPr>
            <w:tcW w:w="2409" w:type="dxa"/>
            <w:tcBorders>
              <w:left w:val="nil"/>
              <w:right w:val="nil"/>
            </w:tcBorders>
          </w:tcPr>
          <w:p w14:paraId="2C4B5789" w14:textId="5B5665D1"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6169DD10" w14:textId="65CEA993"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55294CA" w14:textId="444C59B9"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22EB64" w14:textId="401AE892"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2E506F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692EA4DA" w14:textId="50E3EEBC" w:rsidR="008959C0"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2</w:t>
            </w:r>
            <w:r w:rsidR="00152CC9">
              <w:rPr>
                <w:rFonts w:asciiTheme="minorHAnsi" w:hAnsiTheme="minorHAnsi" w:cs="Arial"/>
                <w:b w:val="0"/>
                <w:bCs w:val="0"/>
                <w:szCs w:val="22"/>
              </w:rPr>
              <w:t>0</w:t>
            </w:r>
          </w:p>
        </w:tc>
        <w:tc>
          <w:tcPr>
            <w:tcW w:w="7230" w:type="dxa"/>
            <w:tcBorders>
              <w:left w:val="nil"/>
              <w:right w:val="nil"/>
            </w:tcBorders>
            <w:noWrap/>
          </w:tcPr>
          <w:p w14:paraId="3D771C8E" w14:textId="62D2A16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9800F6">
              <w:rPr>
                <w:rFonts w:asciiTheme="minorHAnsi" w:hAnsiTheme="minorHAnsi" w:cs="Arial"/>
                <w:szCs w:val="22"/>
              </w:rPr>
              <w:t>Additional granular fields may be introduced to capture Lump sum payments in arrears for Australian government allowance and pension payments in the INCDTLS MST.</w:t>
            </w:r>
          </w:p>
        </w:tc>
        <w:tc>
          <w:tcPr>
            <w:tcW w:w="2409" w:type="dxa"/>
            <w:tcBorders>
              <w:left w:val="nil"/>
              <w:right w:val="nil"/>
            </w:tcBorders>
          </w:tcPr>
          <w:p w14:paraId="4586B579" w14:textId="668A7402"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1D8F59DE" w14:textId="0EB53392"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1F774ACE" w14:textId="24A64930"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E7D7A4E" w14:textId="1A527D79"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EC9E863" w14:textId="69A445EC"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bookmarkEnd w:id="130"/>
      <w:bookmarkEnd w:id="132"/>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DA5E63">
          <w:headerReference w:type="default" r:id="rId25"/>
          <w:footerReference w:type="default" r:id="rId26"/>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3" w:name="_Toc461009503"/>
      <w:bookmarkStart w:id="134" w:name="_Toc196755616"/>
      <w:r>
        <w:rPr>
          <w:color w:val="1F497D"/>
        </w:rPr>
        <w:lastRenderedPageBreak/>
        <w:t>Appendix A – Prior Version History</w:t>
      </w:r>
      <w:bookmarkEnd w:id="133"/>
      <w:bookmarkEnd w:id="134"/>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ED1359" w:rsidRPr="009B06E0" w14:paraId="7C276272" w14:textId="77777777" w:rsidTr="00ED1359">
        <w:tc>
          <w:tcPr>
            <w:tcW w:w="1043" w:type="dxa"/>
            <w:tcBorders>
              <w:top w:val="single" w:sz="6" w:space="0" w:color="auto"/>
              <w:bottom w:val="single" w:sz="6" w:space="0" w:color="auto"/>
            </w:tcBorders>
          </w:tcPr>
          <w:p w14:paraId="5117CE91" w14:textId="39FAB1DE" w:rsidR="00ED1359" w:rsidRDefault="00ED1359" w:rsidP="00ED1359">
            <w:pPr>
              <w:pStyle w:val="Version2"/>
              <w:spacing w:before="120" w:after="120"/>
              <w:rPr>
                <w:sz w:val="20"/>
                <w:szCs w:val="20"/>
              </w:rPr>
            </w:pPr>
            <w:r>
              <w:rPr>
                <w:sz w:val="20"/>
                <w:szCs w:val="20"/>
              </w:rPr>
              <w:t>0.3</w:t>
            </w:r>
          </w:p>
        </w:tc>
        <w:tc>
          <w:tcPr>
            <w:tcW w:w="1589" w:type="dxa"/>
            <w:tcBorders>
              <w:top w:val="single" w:sz="6" w:space="0" w:color="auto"/>
              <w:bottom w:val="single" w:sz="6" w:space="0" w:color="auto"/>
            </w:tcBorders>
          </w:tcPr>
          <w:p w14:paraId="195C7F1F" w14:textId="61866E38" w:rsidR="00ED1359" w:rsidRDefault="00ED1359" w:rsidP="00ED1359">
            <w:pPr>
              <w:pStyle w:val="Version2"/>
              <w:spacing w:before="120" w:after="120"/>
              <w:rPr>
                <w:sz w:val="20"/>
                <w:szCs w:val="20"/>
              </w:rPr>
            </w:pPr>
            <w:r>
              <w:rPr>
                <w:sz w:val="20"/>
                <w:szCs w:val="20"/>
              </w:rPr>
              <w:t>06.02.2025</w:t>
            </w:r>
          </w:p>
        </w:tc>
        <w:tc>
          <w:tcPr>
            <w:tcW w:w="6753" w:type="dxa"/>
            <w:tcBorders>
              <w:top w:val="single" w:sz="6" w:space="0" w:color="auto"/>
              <w:bottom w:val="single" w:sz="6" w:space="0" w:color="auto"/>
            </w:tcBorders>
          </w:tcPr>
          <w:p w14:paraId="7D3F5752" w14:textId="77777777" w:rsidR="00ED1359" w:rsidRPr="00081D41" w:rsidRDefault="00ED1359" w:rsidP="00ED1359">
            <w:pPr>
              <w:pStyle w:val="Version2"/>
              <w:spacing w:before="120" w:after="120"/>
              <w:rPr>
                <w:bCs/>
                <w:sz w:val="20"/>
                <w:szCs w:val="20"/>
              </w:rPr>
            </w:pPr>
            <w:r>
              <w:rPr>
                <w:bCs/>
                <w:sz w:val="20"/>
                <w:szCs w:val="20"/>
              </w:rPr>
              <w:t>Draft release of the ATO IITR.0012 2025 services for February 2025 EVTE.</w:t>
            </w:r>
          </w:p>
          <w:p w14:paraId="0205E419" w14:textId="77777777" w:rsidR="00ED1359" w:rsidRPr="00E37AF4" w:rsidRDefault="00ED1359" w:rsidP="00ED1359">
            <w:pPr>
              <w:pStyle w:val="Version2"/>
              <w:spacing w:before="0" w:after="0"/>
              <w:rPr>
                <w:b/>
                <w:bCs/>
                <w:color w:val="1F497D"/>
                <w:sz w:val="20"/>
                <w:szCs w:val="20"/>
              </w:rPr>
            </w:pPr>
            <w:r w:rsidRPr="00E37AF4">
              <w:rPr>
                <w:b/>
                <w:bCs/>
                <w:color w:val="1F497D"/>
                <w:sz w:val="20"/>
                <w:szCs w:val="20"/>
              </w:rPr>
              <w:t>Section 2 Package contents</w:t>
            </w:r>
          </w:p>
          <w:p w14:paraId="370C3793" w14:textId="77777777" w:rsidR="00ED1359" w:rsidRPr="00EB2669" w:rsidRDefault="00ED1359" w:rsidP="00ED1359">
            <w:pPr>
              <w:pStyle w:val="Version2"/>
              <w:spacing w:before="120" w:after="120"/>
              <w:rPr>
                <w:b/>
              </w:rPr>
            </w:pPr>
            <w:r>
              <w:rPr>
                <w:b/>
                <w:sz w:val="20"/>
                <w:szCs w:val="20"/>
              </w:rPr>
              <w:t>Updated</w:t>
            </w:r>
            <w:r w:rsidRPr="00EB2669">
              <w:rPr>
                <w:b/>
              </w:rPr>
              <w:t>:</w:t>
            </w:r>
          </w:p>
          <w:p w14:paraId="6ABCC77C" w14:textId="77777777" w:rsidR="00ED1359" w:rsidRDefault="00ED1359" w:rsidP="00ED1359">
            <w:pPr>
              <w:pStyle w:val="Version2"/>
              <w:spacing w:before="120" w:after="120"/>
              <w:ind w:left="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673DE305" w14:textId="77777777" w:rsidR="00ED1359" w:rsidRPr="00013DF5" w:rsidRDefault="00ED1359" w:rsidP="00ED1359">
            <w:pPr>
              <w:pStyle w:val="Version2"/>
              <w:spacing w:before="120" w:after="120"/>
              <w:rPr>
                <w:sz w:val="20"/>
                <w:szCs w:val="20"/>
              </w:rPr>
            </w:pPr>
            <w:r>
              <w:rPr>
                <w:sz w:val="20"/>
                <w:szCs w:val="20"/>
              </w:rPr>
              <w:t>Refer to the artefacts change history for further information.</w:t>
            </w:r>
          </w:p>
          <w:p w14:paraId="4C3B2423" w14:textId="77777777" w:rsidR="00ED1359" w:rsidRPr="00E37AF4" w:rsidRDefault="00ED1359" w:rsidP="00ED135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13E62D15" w14:textId="77777777" w:rsidR="00ED1359" w:rsidRDefault="00ED1359" w:rsidP="00ED1359">
            <w:pPr>
              <w:pStyle w:val="Version2"/>
              <w:spacing w:before="0"/>
              <w:ind w:left="392"/>
              <w:rPr>
                <w:i/>
                <w:sz w:val="20"/>
                <w:szCs w:val="20"/>
              </w:rPr>
            </w:pPr>
            <w:r>
              <w:rPr>
                <w:i/>
                <w:sz w:val="20"/>
                <w:szCs w:val="20"/>
              </w:rPr>
              <w:t>The new Rule Implementation zip for IITR 2025 has the sample C# code separated into two solutions/directories, one each for IITR (including schedules) and PIITR. The sample code can be built and tested locally with the same procedure as prior years.</w:t>
            </w:r>
          </w:p>
          <w:p w14:paraId="005C345B" w14:textId="77777777" w:rsidR="00ED1359" w:rsidRDefault="00ED1359" w:rsidP="00ED1359">
            <w:pPr>
              <w:pStyle w:val="Version2"/>
              <w:spacing w:before="0"/>
              <w:ind w:left="392"/>
              <w:rPr>
                <w:i/>
                <w:sz w:val="20"/>
                <w:szCs w:val="20"/>
              </w:rPr>
            </w:pPr>
            <w:r w:rsidRPr="00E37AF4">
              <w:rPr>
                <w:i/>
                <w:sz w:val="20"/>
                <w:szCs w:val="20"/>
              </w:rPr>
              <w:t>Rule Implementation zip includes:</w:t>
            </w:r>
          </w:p>
          <w:p w14:paraId="6C514399" w14:textId="77777777" w:rsidR="00ED1359" w:rsidRDefault="00ED1359" w:rsidP="00ED1359">
            <w:pPr>
              <w:pStyle w:val="Version2"/>
              <w:spacing w:before="0" w:after="0"/>
              <w:ind w:left="720"/>
              <w:rPr>
                <w:i/>
                <w:sz w:val="20"/>
                <w:szCs w:val="20"/>
              </w:rPr>
            </w:pPr>
            <w:r>
              <w:rPr>
                <w:i/>
                <w:sz w:val="20"/>
                <w:szCs w:val="20"/>
              </w:rPr>
              <w:t>Present (within parent directory)</w:t>
            </w:r>
          </w:p>
          <w:p w14:paraId="049B3BCC" w14:textId="77777777" w:rsidR="00ED1359" w:rsidRDefault="00ED1359" w:rsidP="00ED1359">
            <w:pPr>
              <w:pStyle w:val="Version2"/>
              <w:numPr>
                <w:ilvl w:val="1"/>
                <w:numId w:val="18"/>
              </w:numPr>
              <w:spacing w:before="0" w:after="0"/>
              <w:rPr>
                <w:i/>
                <w:sz w:val="20"/>
                <w:szCs w:val="20"/>
              </w:rPr>
            </w:pPr>
            <w:r w:rsidRPr="00E37AF4">
              <w:rPr>
                <w:i/>
                <w:sz w:val="20"/>
                <w:szCs w:val="20"/>
              </w:rPr>
              <w:t>IITR; Individual Income Tax Return</w:t>
            </w:r>
          </w:p>
          <w:p w14:paraId="5251C2AC" w14:textId="77777777" w:rsidR="00ED1359" w:rsidRDefault="00ED1359" w:rsidP="00ED1359">
            <w:pPr>
              <w:pStyle w:val="Version2"/>
              <w:numPr>
                <w:ilvl w:val="1"/>
                <w:numId w:val="18"/>
              </w:numPr>
              <w:spacing w:before="0" w:after="0"/>
              <w:rPr>
                <w:i/>
                <w:sz w:val="20"/>
                <w:szCs w:val="20"/>
              </w:rPr>
            </w:pPr>
            <w:r>
              <w:rPr>
                <w:i/>
                <w:sz w:val="20"/>
                <w:szCs w:val="20"/>
              </w:rPr>
              <w:t>PIITR; Prefill Individual Income Tax Return</w:t>
            </w:r>
          </w:p>
          <w:p w14:paraId="25A617DA" w14:textId="77777777" w:rsidR="00ED1359" w:rsidRDefault="00ED1359" w:rsidP="00ED1359">
            <w:pPr>
              <w:pStyle w:val="Version2"/>
              <w:spacing w:before="0" w:after="0"/>
              <w:ind w:left="720"/>
              <w:rPr>
                <w:i/>
                <w:sz w:val="20"/>
                <w:szCs w:val="20"/>
              </w:rPr>
            </w:pPr>
            <w:r>
              <w:rPr>
                <w:i/>
                <w:sz w:val="20"/>
                <w:szCs w:val="20"/>
              </w:rPr>
              <w:t>Present (within PIITR directory)</w:t>
            </w:r>
          </w:p>
          <w:p w14:paraId="6FEDD817" w14:textId="77777777" w:rsidR="00ED1359" w:rsidRPr="009569AD" w:rsidRDefault="00ED1359" w:rsidP="00ED1359">
            <w:pPr>
              <w:pStyle w:val="Version2"/>
              <w:numPr>
                <w:ilvl w:val="1"/>
                <w:numId w:val="18"/>
              </w:numPr>
              <w:spacing w:before="0" w:after="0"/>
              <w:rPr>
                <w:i/>
                <w:sz w:val="20"/>
                <w:szCs w:val="20"/>
              </w:rPr>
            </w:pPr>
            <w:r>
              <w:rPr>
                <w:i/>
                <w:sz w:val="20"/>
                <w:szCs w:val="20"/>
              </w:rPr>
              <w:t>PIITR; Prefill Individual Income Tax Return</w:t>
            </w:r>
          </w:p>
          <w:p w14:paraId="1287D8A7" w14:textId="77777777" w:rsidR="00ED1359" w:rsidRDefault="00ED1359" w:rsidP="00ED1359">
            <w:pPr>
              <w:pStyle w:val="Version2"/>
              <w:spacing w:before="0" w:after="0"/>
              <w:ind w:left="720"/>
              <w:rPr>
                <w:i/>
                <w:sz w:val="20"/>
                <w:szCs w:val="20"/>
              </w:rPr>
            </w:pPr>
            <w:r>
              <w:rPr>
                <w:i/>
                <w:sz w:val="20"/>
                <w:szCs w:val="20"/>
              </w:rPr>
              <w:t>Present (within IITR directory)</w:t>
            </w:r>
          </w:p>
          <w:p w14:paraId="008F4089" w14:textId="77777777" w:rsidR="00ED1359" w:rsidRDefault="00ED1359" w:rsidP="00ED1359">
            <w:pPr>
              <w:pStyle w:val="Version2"/>
              <w:numPr>
                <w:ilvl w:val="1"/>
                <w:numId w:val="18"/>
              </w:numPr>
              <w:spacing w:before="0" w:after="0"/>
              <w:rPr>
                <w:i/>
                <w:sz w:val="20"/>
                <w:szCs w:val="20"/>
              </w:rPr>
            </w:pPr>
            <w:r w:rsidRPr="00E37AF4">
              <w:rPr>
                <w:i/>
                <w:sz w:val="20"/>
                <w:szCs w:val="20"/>
              </w:rPr>
              <w:t>INCDTLS; Income Details Schedule</w:t>
            </w:r>
          </w:p>
          <w:p w14:paraId="12AB6E49" w14:textId="77777777" w:rsidR="00ED1359" w:rsidRDefault="00ED1359" w:rsidP="00ED1359">
            <w:pPr>
              <w:pStyle w:val="Version2"/>
              <w:numPr>
                <w:ilvl w:val="1"/>
                <w:numId w:val="18"/>
              </w:numPr>
              <w:spacing w:before="0" w:after="0"/>
              <w:rPr>
                <w:i/>
                <w:sz w:val="20"/>
                <w:szCs w:val="20"/>
              </w:rPr>
            </w:pPr>
            <w:r w:rsidRPr="00E37AF4">
              <w:rPr>
                <w:i/>
                <w:sz w:val="20"/>
                <w:szCs w:val="20"/>
              </w:rPr>
              <w:t>IITR; Individual Income Tax Return</w:t>
            </w:r>
          </w:p>
          <w:p w14:paraId="55B2A7EF" w14:textId="77777777" w:rsidR="00ED1359" w:rsidRPr="00E37AF4" w:rsidRDefault="00ED1359" w:rsidP="00ED1359">
            <w:pPr>
              <w:pStyle w:val="Version2"/>
              <w:numPr>
                <w:ilvl w:val="1"/>
                <w:numId w:val="18"/>
              </w:numPr>
              <w:spacing w:before="0" w:after="0"/>
              <w:rPr>
                <w:i/>
                <w:sz w:val="20"/>
                <w:szCs w:val="20"/>
              </w:rPr>
            </w:pPr>
            <w:r w:rsidRPr="00E37AF4">
              <w:rPr>
                <w:i/>
                <w:sz w:val="20"/>
                <w:szCs w:val="20"/>
              </w:rPr>
              <w:t>CGTS; Capital Gains Tax Schedule</w:t>
            </w:r>
          </w:p>
          <w:p w14:paraId="41E150C1" w14:textId="77777777" w:rsidR="00ED1359" w:rsidRPr="00E37AF4" w:rsidRDefault="00ED1359" w:rsidP="00ED1359">
            <w:pPr>
              <w:pStyle w:val="Version2"/>
              <w:numPr>
                <w:ilvl w:val="1"/>
                <w:numId w:val="18"/>
              </w:numPr>
              <w:spacing w:before="0" w:after="0"/>
              <w:rPr>
                <w:i/>
                <w:sz w:val="20"/>
                <w:szCs w:val="20"/>
              </w:rPr>
            </w:pPr>
            <w:r w:rsidRPr="00E37AF4">
              <w:rPr>
                <w:i/>
                <w:sz w:val="20"/>
                <w:szCs w:val="20"/>
              </w:rPr>
              <w:t>DDCTNS; Deductions Schedule</w:t>
            </w:r>
          </w:p>
          <w:p w14:paraId="7BE3E4DC" w14:textId="77777777" w:rsidR="00ED1359" w:rsidRPr="00E37AF4" w:rsidRDefault="00ED1359" w:rsidP="00ED1359">
            <w:pPr>
              <w:pStyle w:val="Version2"/>
              <w:numPr>
                <w:ilvl w:val="1"/>
                <w:numId w:val="18"/>
              </w:numPr>
              <w:spacing w:before="0" w:after="0"/>
              <w:rPr>
                <w:i/>
                <w:sz w:val="20"/>
                <w:szCs w:val="20"/>
              </w:rPr>
            </w:pPr>
            <w:r w:rsidRPr="00E37AF4">
              <w:rPr>
                <w:i/>
                <w:sz w:val="20"/>
                <w:szCs w:val="20"/>
              </w:rPr>
              <w:t>NRFI; Non-Resident Foreign Income Schedule</w:t>
            </w:r>
          </w:p>
          <w:p w14:paraId="70CFC993" w14:textId="77777777" w:rsidR="00ED1359" w:rsidRDefault="00ED1359" w:rsidP="00ED1359">
            <w:pPr>
              <w:pStyle w:val="Version2"/>
              <w:numPr>
                <w:ilvl w:val="1"/>
                <w:numId w:val="18"/>
              </w:numPr>
              <w:spacing w:before="0" w:after="0"/>
              <w:rPr>
                <w:i/>
                <w:sz w:val="20"/>
                <w:szCs w:val="20"/>
              </w:rPr>
            </w:pPr>
            <w:r w:rsidRPr="00E37AF4">
              <w:rPr>
                <w:i/>
                <w:sz w:val="20"/>
                <w:szCs w:val="20"/>
              </w:rPr>
              <w:t>RNTLPRPTY; Multi-Property Rental Schedule</w:t>
            </w:r>
          </w:p>
          <w:p w14:paraId="6E74FDC4" w14:textId="77777777" w:rsidR="00ED1359" w:rsidRDefault="00ED1359" w:rsidP="00ED1359">
            <w:pPr>
              <w:pStyle w:val="Version2"/>
              <w:numPr>
                <w:ilvl w:val="0"/>
                <w:numId w:val="18"/>
              </w:numPr>
              <w:spacing w:before="0" w:after="0"/>
              <w:rPr>
                <w:b/>
                <w:color w:val="1F497D"/>
                <w:sz w:val="20"/>
                <w:szCs w:val="20"/>
              </w:rPr>
            </w:pPr>
            <w:r w:rsidRPr="008A64B7">
              <w:rPr>
                <w:b/>
                <w:color w:val="1F497D"/>
                <w:sz w:val="20"/>
                <w:szCs w:val="20"/>
              </w:rPr>
              <w:t>ATO IITR.0012 2025 Message Structure Table.xlsx</w:t>
            </w:r>
          </w:p>
          <w:p w14:paraId="193841AA" w14:textId="77777777" w:rsidR="00ED1359" w:rsidRDefault="00ED1359" w:rsidP="00ED1359">
            <w:pPr>
              <w:pStyle w:val="Version2"/>
              <w:spacing w:before="0" w:after="0"/>
              <w:ind w:left="392"/>
              <w:rPr>
                <w:i/>
                <w:sz w:val="20"/>
                <w:szCs w:val="20"/>
              </w:rPr>
            </w:pPr>
            <w:r w:rsidRPr="008A64B7">
              <w:rPr>
                <w:i/>
                <w:sz w:val="20"/>
                <w:szCs w:val="20"/>
              </w:rPr>
              <w:t>Removed labels that are not applicable from the 2025 tax year onwards</w:t>
            </w:r>
          </w:p>
          <w:p w14:paraId="1E3BDB2B" w14:textId="77777777" w:rsidR="00ED1359" w:rsidRPr="008A64B7" w:rsidRDefault="00ED1359" w:rsidP="00ED1359">
            <w:pPr>
              <w:pStyle w:val="ListParagraph"/>
              <w:numPr>
                <w:ilvl w:val="1"/>
                <w:numId w:val="18"/>
              </w:numPr>
              <w:rPr>
                <w:rFonts w:cs="Arial"/>
                <w:i/>
                <w:sz w:val="20"/>
                <w:szCs w:val="20"/>
              </w:rPr>
            </w:pPr>
            <w:r w:rsidRPr="008A64B7">
              <w:rPr>
                <w:rFonts w:cs="Arial"/>
                <w:i/>
                <w:sz w:val="20"/>
                <w:szCs w:val="20"/>
              </w:rPr>
              <w:t>IITR236 Your spouse's taxed element of a SLS zero tax rate</w:t>
            </w:r>
          </w:p>
          <w:p w14:paraId="7953D43D" w14:textId="77777777" w:rsidR="00ED1359" w:rsidRDefault="00ED1359" w:rsidP="00ED1359">
            <w:pPr>
              <w:pStyle w:val="ListParagraph"/>
              <w:numPr>
                <w:ilvl w:val="1"/>
                <w:numId w:val="18"/>
              </w:numPr>
              <w:rPr>
                <w:rFonts w:cs="Arial"/>
                <w:i/>
                <w:sz w:val="20"/>
                <w:szCs w:val="20"/>
              </w:rPr>
            </w:pPr>
            <w:r w:rsidRPr="008A64B7">
              <w:rPr>
                <w:rFonts w:cs="Arial"/>
                <w:i/>
                <w:sz w:val="20"/>
                <w:szCs w:val="20"/>
              </w:rPr>
              <w:t>IITR801 Small Business Boost Technology Investment Amount</w:t>
            </w:r>
          </w:p>
          <w:p w14:paraId="20021D46" w14:textId="77777777" w:rsidR="00ED1359" w:rsidRDefault="00ED1359" w:rsidP="00ED1359">
            <w:pPr>
              <w:pStyle w:val="Version2"/>
              <w:numPr>
                <w:ilvl w:val="0"/>
                <w:numId w:val="18"/>
              </w:numPr>
              <w:spacing w:before="0" w:after="0"/>
              <w:rPr>
                <w:b/>
                <w:color w:val="1F497D"/>
                <w:sz w:val="20"/>
                <w:szCs w:val="20"/>
              </w:rPr>
            </w:pPr>
            <w:r w:rsidRPr="008A64B7">
              <w:rPr>
                <w:b/>
                <w:color w:val="1F497D"/>
                <w:sz w:val="20"/>
                <w:szCs w:val="20"/>
              </w:rPr>
              <w:t>ATO IITR.0012 2025 Validation Rules.xlsx</w:t>
            </w:r>
          </w:p>
          <w:p w14:paraId="0C29DCAD" w14:textId="77777777" w:rsidR="00ED1359" w:rsidRPr="008A64B7" w:rsidRDefault="00ED1359" w:rsidP="00ED1359">
            <w:pPr>
              <w:pStyle w:val="Version2"/>
              <w:spacing w:before="0" w:after="0"/>
              <w:ind w:left="392"/>
              <w:rPr>
                <w:i/>
                <w:sz w:val="20"/>
                <w:szCs w:val="20"/>
              </w:rPr>
            </w:pPr>
            <w:r w:rsidRPr="008A64B7">
              <w:rPr>
                <w:i/>
                <w:sz w:val="20"/>
                <w:szCs w:val="20"/>
              </w:rPr>
              <w:t>Updated Business Industry Code description:</w:t>
            </w:r>
          </w:p>
          <w:p w14:paraId="3D038EF2" w14:textId="77777777" w:rsidR="00ED1359" w:rsidRDefault="00ED1359" w:rsidP="00ED1359">
            <w:pPr>
              <w:pStyle w:val="ListParagraph"/>
              <w:numPr>
                <w:ilvl w:val="1"/>
                <w:numId w:val="18"/>
              </w:numPr>
              <w:rPr>
                <w:rFonts w:cs="Arial"/>
                <w:i/>
                <w:sz w:val="20"/>
                <w:szCs w:val="20"/>
              </w:rPr>
            </w:pPr>
            <w:r w:rsidRPr="008A64B7">
              <w:rPr>
                <w:rFonts w:cs="Arial"/>
                <w:i/>
                <w:sz w:val="20"/>
                <w:szCs w:val="20"/>
              </w:rPr>
              <w:t>42793</w:t>
            </w:r>
          </w:p>
          <w:p w14:paraId="4C8FB94C" w14:textId="77777777" w:rsidR="00ED1359" w:rsidRPr="008A64B7" w:rsidRDefault="00ED1359" w:rsidP="00ED1359">
            <w:pPr>
              <w:pStyle w:val="Version2"/>
              <w:spacing w:before="0" w:after="0"/>
              <w:ind w:left="392"/>
              <w:rPr>
                <w:i/>
                <w:sz w:val="20"/>
                <w:szCs w:val="20"/>
              </w:rPr>
            </w:pPr>
            <w:r w:rsidRPr="008A64B7">
              <w:rPr>
                <w:i/>
                <w:sz w:val="20"/>
                <w:szCs w:val="20"/>
              </w:rPr>
              <w:t>Removed redundant Business Industry Codes:</w:t>
            </w:r>
          </w:p>
          <w:p w14:paraId="40C47B37" w14:textId="77777777" w:rsidR="00ED1359" w:rsidRDefault="00ED1359" w:rsidP="00ED1359">
            <w:pPr>
              <w:pStyle w:val="ListParagraph"/>
              <w:numPr>
                <w:ilvl w:val="1"/>
                <w:numId w:val="18"/>
              </w:numPr>
              <w:rPr>
                <w:rFonts w:cs="Arial"/>
                <w:i/>
                <w:sz w:val="20"/>
                <w:szCs w:val="20"/>
              </w:rPr>
            </w:pPr>
            <w:r w:rsidRPr="008A64B7">
              <w:rPr>
                <w:rFonts w:cs="Arial"/>
                <w:i/>
                <w:sz w:val="20"/>
                <w:szCs w:val="20"/>
              </w:rPr>
              <w:t>00000, 99760, 99770, 99780, 99791, 99792, 99793, 99991, 99992, 99993, 99994, 99995, 99996, 99997, 99998, 99999</w:t>
            </w:r>
          </w:p>
          <w:p w14:paraId="4CB7C851" w14:textId="77777777" w:rsidR="00ED1359" w:rsidRDefault="00ED1359" w:rsidP="00ED1359">
            <w:pPr>
              <w:pStyle w:val="Version2"/>
              <w:spacing w:before="0" w:after="0"/>
              <w:ind w:left="392"/>
              <w:rPr>
                <w:i/>
                <w:sz w:val="20"/>
                <w:szCs w:val="20"/>
              </w:rPr>
            </w:pPr>
            <w:r w:rsidRPr="008A64B7">
              <w:rPr>
                <w:i/>
                <w:sz w:val="20"/>
                <w:szCs w:val="20"/>
              </w:rPr>
              <w:t>Removed rules that are not applicable from the 2025 tax year onwards due to the removal of label IITR236 Your spouse's taxed element of a SLS zero tax rate:</w:t>
            </w:r>
          </w:p>
          <w:p w14:paraId="418CB560" w14:textId="77777777" w:rsidR="00ED1359" w:rsidRPr="008A64B7" w:rsidRDefault="00ED1359" w:rsidP="00ED1359">
            <w:pPr>
              <w:pStyle w:val="ListParagraph"/>
              <w:numPr>
                <w:ilvl w:val="1"/>
                <w:numId w:val="18"/>
              </w:numPr>
              <w:rPr>
                <w:rFonts w:cs="Arial"/>
                <w:i/>
                <w:sz w:val="20"/>
                <w:szCs w:val="20"/>
              </w:rPr>
            </w:pPr>
            <w:r w:rsidRPr="008A64B7">
              <w:rPr>
                <w:rFonts w:cs="Arial"/>
                <w:i/>
                <w:sz w:val="20"/>
                <w:szCs w:val="20"/>
              </w:rPr>
              <w:t>VR.ATO.IITR.000004</w:t>
            </w:r>
          </w:p>
          <w:p w14:paraId="4E16F792" w14:textId="77777777" w:rsidR="00ED1359" w:rsidRPr="008A64B7" w:rsidRDefault="00ED1359" w:rsidP="00ED1359">
            <w:pPr>
              <w:pStyle w:val="ListParagraph"/>
              <w:numPr>
                <w:ilvl w:val="1"/>
                <w:numId w:val="18"/>
              </w:numPr>
              <w:rPr>
                <w:rFonts w:cs="Arial"/>
                <w:i/>
                <w:sz w:val="20"/>
                <w:szCs w:val="20"/>
              </w:rPr>
            </w:pPr>
            <w:r w:rsidRPr="008A64B7">
              <w:rPr>
                <w:rFonts w:cs="Arial"/>
                <w:i/>
                <w:sz w:val="20"/>
                <w:szCs w:val="20"/>
              </w:rPr>
              <w:t>VR.ATO.IITR.000089</w:t>
            </w:r>
          </w:p>
          <w:p w14:paraId="622471C1" w14:textId="77777777" w:rsidR="00ED1359" w:rsidRPr="008A64B7" w:rsidRDefault="00ED1359" w:rsidP="00ED1359">
            <w:pPr>
              <w:pStyle w:val="ListParagraph"/>
              <w:numPr>
                <w:ilvl w:val="1"/>
                <w:numId w:val="18"/>
              </w:numPr>
              <w:rPr>
                <w:rFonts w:cs="Arial"/>
                <w:i/>
                <w:sz w:val="20"/>
                <w:szCs w:val="20"/>
              </w:rPr>
            </w:pPr>
            <w:r w:rsidRPr="008A64B7">
              <w:rPr>
                <w:rFonts w:cs="Arial"/>
                <w:i/>
                <w:sz w:val="20"/>
                <w:szCs w:val="20"/>
              </w:rPr>
              <w:t>CMN.ATO.IITR.410092</w:t>
            </w:r>
          </w:p>
          <w:p w14:paraId="2B2CF186" w14:textId="77777777" w:rsidR="00ED1359" w:rsidRPr="00EC5CCB" w:rsidRDefault="00ED1359" w:rsidP="00ED1359">
            <w:pPr>
              <w:pStyle w:val="Version2"/>
              <w:spacing w:before="0" w:after="0"/>
              <w:ind w:left="392"/>
              <w:rPr>
                <w:i/>
                <w:sz w:val="20"/>
                <w:szCs w:val="20"/>
              </w:rPr>
            </w:pPr>
            <w:r w:rsidRPr="00EC5CCB">
              <w:rPr>
                <w:i/>
                <w:sz w:val="20"/>
                <w:szCs w:val="20"/>
              </w:rPr>
              <w:t>Corrected the Technical Business Rule to align with 2024 service (documentation only):</w:t>
            </w:r>
          </w:p>
          <w:p w14:paraId="0C859810" w14:textId="659B427C" w:rsidR="00ED1359" w:rsidRPr="00ED1359" w:rsidRDefault="00ED1359" w:rsidP="00ED1359">
            <w:pPr>
              <w:pStyle w:val="ListParagraph"/>
              <w:numPr>
                <w:ilvl w:val="1"/>
                <w:numId w:val="18"/>
              </w:numPr>
              <w:rPr>
                <w:rFonts w:cs="Arial"/>
                <w:i/>
                <w:sz w:val="20"/>
                <w:szCs w:val="20"/>
              </w:rPr>
            </w:pPr>
            <w:r w:rsidRPr="00EC5CCB">
              <w:rPr>
                <w:rFonts w:cs="Arial"/>
                <w:i/>
                <w:sz w:val="20"/>
                <w:szCs w:val="20"/>
              </w:rPr>
              <w:t>VR.ATO.IITR.000200</w:t>
            </w:r>
          </w:p>
        </w:tc>
      </w:tr>
      <w:tr w:rsidR="0085376E" w:rsidRPr="009B06E0" w14:paraId="23F033C9" w14:textId="77777777" w:rsidTr="00ED1359">
        <w:tc>
          <w:tcPr>
            <w:tcW w:w="1043" w:type="dxa"/>
            <w:tcBorders>
              <w:top w:val="single" w:sz="6" w:space="0" w:color="auto"/>
              <w:bottom w:val="single" w:sz="6" w:space="0" w:color="auto"/>
            </w:tcBorders>
          </w:tcPr>
          <w:p w14:paraId="2FCE34DB" w14:textId="77777777" w:rsidR="0085376E" w:rsidRPr="004220C9" w:rsidRDefault="0085376E" w:rsidP="00A729DF">
            <w:pPr>
              <w:pStyle w:val="Version2"/>
              <w:spacing w:before="120" w:after="120"/>
              <w:rPr>
                <w:sz w:val="20"/>
                <w:szCs w:val="20"/>
              </w:rPr>
            </w:pPr>
            <w:bookmarkStart w:id="135" w:name="_Hlk102124640"/>
            <w:r>
              <w:rPr>
                <w:sz w:val="20"/>
                <w:szCs w:val="20"/>
              </w:rPr>
              <w:t>0.2</w:t>
            </w:r>
          </w:p>
        </w:tc>
        <w:tc>
          <w:tcPr>
            <w:tcW w:w="1589" w:type="dxa"/>
            <w:tcBorders>
              <w:top w:val="single" w:sz="6" w:space="0" w:color="auto"/>
              <w:bottom w:val="single" w:sz="6" w:space="0" w:color="auto"/>
            </w:tcBorders>
          </w:tcPr>
          <w:p w14:paraId="14CE74CD" w14:textId="77777777" w:rsidR="0085376E" w:rsidRPr="004220C9" w:rsidRDefault="0085376E" w:rsidP="00A729DF">
            <w:pPr>
              <w:pStyle w:val="Version2"/>
              <w:spacing w:before="120" w:after="120"/>
              <w:rPr>
                <w:sz w:val="20"/>
                <w:szCs w:val="20"/>
              </w:rPr>
            </w:pPr>
            <w:r>
              <w:rPr>
                <w:sz w:val="20"/>
                <w:szCs w:val="20"/>
              </w:rPr>
              <w:t>05.12.2024</w:t>
            </w:r>
          </w:p>
        </w:tc>
        <w:tc>
          <w:tcPr>
            <w:tcW w:w="6753" w:type="dxa"/>
            <w:tcBorders>
              <w:top w:val="single" w:sz="6" w:space="0" w:color="auto"/>
              <w:bottom w:val="single" w:sz="6" w:space="0" w:color="auto"/>
            </w:tcBorders>
          </w:tcPr>
          <w:p w14:paraId="4F639BA3" w14:textId="77777777" w:rsidR="0085376E" w:rsidRPr="00081D41" w:rsidRDefault="0085376E" w:rsidP="00A729DF">
            <w:pPr>
              <w:pStyle w:val="Version2"/>
              <w:spacing w:before="120" w:after="120"/>
              <w:rPr>
                <w:bCs/>
                <w:sz w:val="20"/>
                <w:szCs w:val="20"/>
              </w:rPr>
            </w:pPr>
            <w:r>
              <w:rPr>
                <w:bCs/>
                <w:sz w:val="20"/>
                <w:szCs w:val="20"/>
              </w:rPr>
              <w:t>Draft release of the ATO IITR.0012 2025 services for December 2024 EVTE.</w:t>
            </w:r>
          </w:p>
          <w:p w14:paraId="3B569AC6" w14:textId="77777777" w:rsidR="0085376E" w:rsidRPr="00E37AF4" w:rsidRDefault="0085376E" w:rsidP="00A729DF">
            <w:pPr>
              <w:pStyle w:val="Version2"/>
              <w:spacing w:before="0" w:after="0"/>
              <w:rPr>
                <w:b/>
                <w:bCs/>
                <w:color w:val="1F497D"/>
                <w:sz w:val="20"/>
                <w:szCs w:val="20"/>
              </w:rPr>
            </w:pPr>
            <w:r w:rsidRPr="00E37AF4">
              <w:rPr>
                <w:b/>
                <w:bCs/>
                <w:color w:val="1F497D"/>
                <w:sz w:val="20"/>
                <w:szCs w:val="20"/>
              </w:rPr>
              <w:t>Section 2 Package contents</w:t>
            </w:r>
          </w:p>
          <w:p w14:paraId="047C809D" w14:textId="77777777" w:rsidR="0085376E" w:rsidRPr="00EB2669" w:rsidRDefault="0085376E" w:rsidP="00A729DF">
            <w:pPr>
              <w:pStyle w:val="Version2"/>
              <w:spacing w:before="120" w:after="120"/>
              <w:rPr>
                <w:b/>
              </w:rPr>
            </w:pPr>
            <w:r>
              <w:rPr>
                <w:b/>
                <w:sz w:val="20"/>
                <w:szCs w:val="20"/>
              </w:rPr>
              <w:t>Updated</w:t>
            </w:r>
            <w:r w:rsidRPr="00EB2669">
              <w:rPr>
                <w:b/>
              </w:rPr>
              <w:t>:</w:t>
            </w:r>
          </w:p>
          <w:p w14:paraId="375EC2FB" w14:textId="77777777" w:rsidR="0085376E" w:rsidRDefault="0085376E" w:rsidP="00A729DF">
            <w:pPr>
              <w:pStyle w:val="Version2"/>
              <w:spacing w:before="120" w:after="120"/>
              <w:ind w:left="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496AD6A6" w14:textId="77777777" w:rsidR="0085376E" w:rsidRPr="00013DF5" w:rsidRDefault="0085376E" w:rsidP="00A729DF">
            <w:pPr>
              <w:pStyle w:val="Version2"/>
              <w:spacing w:before="120" w:after="120"/>
              <w:rPr>
                <w:sz w:val="20"/>
                <w:szCs w:val="20"/>
              </w:rPr>
            </w:pPr>
            <w:r>
              <w:rPr>
                <w:sz w:val="20"/>
                <w:szCs w:val="20"/>
              </w:rPr>
              <w:lastRenderedPageBreak/>
              <w:t>Refer to the artefacts change history for further information.</w:t>
            </w:r>
          </w:p>
          <w:p w14:paraId="22B97260" w14:textId="77777777" w:rsidR="0085376E" w:rsidRPr="00E37AF4" w:rsidRDefault="0085376E" w:rsidP="00A729DF">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3F659F12" w14:textId="77777777" w:rsidR="0085376E" w:rsidRDefault="0085376E" w:rsidP="00A729DF">
            <w:pPr>
              <w:pStyle w:val="Version2"/>
              <w:spacing w:before="0"/>
              <w:ind w:left="1080"/>
              <w:rPr>
                <w:i/>
                <w:sz w:val="20"/>
                <w:szCs w:val="20"/>
              </w:rPr>
            </w:pPr>
            <w:r>
              <w:rPr>
                <w:i/>
                <w:sz w:val="20"/>
                <w:szCs w:val="20"/>
              </w:rPr>
              <w:t>The new Rule Implementation zip for IITR 2025 has the sample C# code separated into two solutions/directories, one each for IITR (including schedules) and PIITR. The sample code can be built and tested locally with the same procedure as prior years.</w:t>
            </w:r>
          </w:p>
          <w:p w14:paraId="38945958" w14:textId="77777777" w:rsidR="0085376E" w:rsidRDefault="0085376E" w:rsidP="00A729DF">
            <w:pPr>
              <w:pStyle w:val="Version2"/>
              <w:spacing w:before="0"/>
              <w:ind w:left="1080"/>
              <w:rPr>
                <w:i/>
                <w:sz w:val="20"/>
                <w:szCs w:val="20"/>
              </w:rPr>
            </w:pPr>
            <w:r w:rsidRPr="00E37AF4">
              <w:rPr>
                <w:i/>
                <w:sz w:val="20"/>
                <w:szCs w:val="20"/>
              </w:rPr>
              <w:t>Rule Implementation zip includes:</w:t>
            </w:r>
          </w:p>
          <w:p w14:paraId="2E345CB6" w14:textId="77777777" w:rsidR="0085376E" w:rsidRDefault="0085376E" w:rsidP="00A729DF">
            <w:pPr>
              <w:pStyle w:val="Version2"/>
              <w:spacing w:before="0" w:after="0"/>
              <w:ind w:left="1080"/>
              <w:rPr>
                <w:i/>
                <w:sz w:val="20"/>
                <w:szCs w:val="20"/>
              </w:rPr>
            </w:pPr>
            <w:r>
              <w:rPr>
                <w:i/>
                <w:sz w:val="20"/>
                <w:szCs w:val="20"/>
              </w:rPr>
              <w:t>Present (within parent directory)</w:t>
            </w:r>
          </w:p>
          <w:p w14:paraId="29D5807E" w14:textId="77777777" w:rsidR="0085376E" w:rsidRDefault="0085376E" w:rsidP="00A729DF">
            <w:pPr>
              <w:pStyle w:val="Version2"/>
              <w:numPr>
                <w:ilvl w:val="0"/>
                <w:numId w:val="19"/>
              </w:numPr>
              <w:spacing w:before="0" w:after="0"/>
              <w:rPr>
                <w:i/>
                <w:sz w:val="20"/>
                <w:szCs w:val="20"/>
              </w:rPr>
            </w:pPr>
            <w:r w:rsidRPr="00E37AF4">
              <w:rPr>
                <w:i/>
                <w:sz w:val="20"/>
                <w:szCs w:val="20"/>
              </w:rPr>
              <w:t>IITR; Individual Income Tax Return</w:t>
            </w:r>
          </w:p>
          <w:p w14:paraId="7EAF3B76" w14:textId="77777777" w:rsidR="0085376E" w:rsidRDefault="0085376E" w:rsidP="00A729DF">
            <w:pPr>
              <w:pStyle w:val="Version2"/>
              <w:numPr>
                <w:ilvl w:val="0"/>
                <w:numId w:val="19"/>
              </w:numPr>
              <w:spacing w:before="0" w:after="0"/>
              <w:rPr>
                <w:i/>
                <w:sz w:val="20"/>
                <w:szCs w:val="20"/>
              </w:rPr>
            </w:pPr>
            <w:r>
              <w:rPr>
                <w:i/>
                <w:sz w:val="20"/>
                <w:szCs w:val="20"/>
              </w:rPr>
              <w:t>PIITR; Prefill Individual Income Tax Return</w:t>
            </w:r>
          </w:p>
          <w:p w14:paraId="238907F8" w14:textId="77777777" w:rsidR="0085376E" w:rsidRDefault="0085376E" w:rsidP="00A729DF">
            <w:pPr>
              <w:pStyle w:val="Version2"/>
              <w:spacing w:before="0" w:after="0"/>
              <w:ind w:left="1080"/>
              <w:rPr>
                <w:i/>
                <w:sz w:val="20"/>
                <w:szCs w:val="20"/>
              </w:rPr>
            </w:pPr>
            <w:r>
              <w:rPr>
                <w:i/>
                <w:sz w:val="20"/>
                <w:szCs w:val="20"/>
              </w:rPr>
              <w:t>New (within PIITR directory)</w:t>
            </w:r>
          </w:p>
          <w:p w14:paraId="5B03705C" w14:textId="77777777" w:rsidR="0085376E" w:rsidRPr="009569AD" w:rsidRDefault="0085376E" w:rsidP="00A729DF">
            <w:pPr>
              <w:pStyle w:val="Version2"/>
              <w:numPr>
                <w:ilvl w:val="0"/>
                <w:numId w:val="19"/>
              </w:numPr>
              <w:spacing w:before="0" w:after="0"/>
              <w:ind w:left="1777"/>
              <w:rPr>
                <w:i/>
                <w:sz w:val="20"/>
                <w:szCs w:val="20"/>
              </w:rPr>
            </w:pPr>
            <w:r>
              <w:rPr>
                <w:i/>
                <w:sz w:val="20"/>
                <w:szCs w:val="20"/>
              </w:rPr>
              <w:t>PIITR; Prefill Individual Income Tax Return</w:t>
            </w:r>
          </w:p>
          <w:p w14:paraId="2DFA6D43" w14:textId="77777777" w:rsidR="0085376E" w:rsidRDefault="0085376E" w:rsidP="00A729DF">
            <w:pPr>
              <w:pStyle w:val="Version2"/>
              <w:spacing w:before="0" w:after="0"/>
              <w:ind w:left="1080"/>
              <w:rPr>
                <w:i/>
                <w:sz w:val="20"/>
                <w:szCs w:val="20"/>
              </w:rPr>
            </w:pPr>
            <w:r>
              <w:rPr>
                <w:i/>
                <w:sz w:val="20"/>
                <w:szCs w:val="20"/>
              </w:rPr>
              <w:t>Present (within IITR directory)</w:t>
            </w:r>
          </w:p>
          <w:p w14:paraId="7B3E7622" w14:textId="77777777" w:rsidR="0085376E" w:rsidRDefault="0085376E" w:rsidP="00A729DF">
            <w:pPr>
              <w:pStyle w:val="Version2"/>
              <w:numPr>
                <w:ilvl w:val="0"/>
                <w:numId w:val="19"/>
              </w:numPr>
              <w:spacing w:before="0" w:after="0"/>
              <w:rPr>
                <w:i/>
                <w:sz w:val="20"/>
                <w:szCs w:val="20"/>
              </w:rPr>
            </w:pPr>
            <w:r w:rsidRPr="00E37AF4">
              <w:rPr>
                <w:i/>
                <w:sz w:val="20"/>
                <w:szCs w:val="20"/>
              </w:rPr>
              <w:t>INCDTLS; Income Details Schedule</w:t>
            </w:r>
          </w:p>
          <w:p w14:paraId="2646EB8B" w14:textId="77777777" w:rsidR="0085376E" w:rsidRDefault="0085376E" w:rsidP="00A729DF">
            <w:pPr>
              <w:pStyle w:val="Version2"/>
              <w:numPr>
                <w:ilvl w:val="0"/>
                <w:numId w:val="19"/>
              </w:numPr>
              <w:spacing w:before="0" w:after="0"/>
              <w:rPr>
                <w:i/>
                <w:sz w:val="20"/>
                <w:szCs w:val="20"/>
              </w:rPr>
            </w:pPr>
            <w:r w:rsidRPr="00E37AF4">
              <w:rPr>
                <w:i/>
                <w:sz w:val="20"/>
                <w:szCs w:val="20"/>
              </w:rPr>
              <w:t>IITR; Individual Income Tax Return</w:t>
            </w:r>
          </w:p>
          <w:p w14:paraId="09C6EA46" w14:textId="77777777" w:rsidR="0085376E" w:rsidRPr="00E37AF4" w:rsidRDefault="0085376E" w:rsidP="00A729DF">
            <w:pPr>
              <w:pStyle w:val="Version2"/>
              <w:numPr>
                <w:ilvl w:val="0"/>
                <w:numId w:val="19"/>
              </w:numPr>
              <w:spacing w:before="0" w:after="0"/>
              <w:rPr>
                <w:i/>
                <w:sz w:val="20"/>
                <w:szCs w:val="20"/>
              </w:rPr>
            </w:pPr>
            <w:r w:rsidRPr="00E37AF4">
              <w:rPr>
                <w:i/>
                <w:sz w:val="20"/>
                <w:szCs w:val="20"/>
              </w:rPr>
              <w:t>CGTS; Capital Gains Tax Schedule</w:t>
            </w:r>
          </w:p>
          <w:p w14:paraId="2F162A71" w14:textId="77777777" w:rsidR="0085376E" w:rsidRPr="00E37AF4" w:rsidRDefault="0085376E" w:rsidP="00A729DF">
            <w:pPr>
              <w:pStyle w:val="Version2"/>
              <w:numPr>
                <w:ilvl w:val="0"/>
                <w:numId w:val="19"/>
              </w:numPr>
              <w:spacing w:before="0" w:after="0"/>
              <w:rPr>
                <w:i/>
                <w:sz w:val="20"/>
                <w:szCs w:val="20"/>
              </w:rPr>
            </w:pPr>
            <w:r w:rsidRPr="00E37AF4">
              <w:rPr>
                <w:i/>
                <w:sz w:val="20"/>
                <w:szCs w:val="20"/>
              </w:rPr>
              <w:t>DDCTNS; Deductions Schedule</w:t>
            </w:r>
          </w:p>
          <w:p w14:paraId="0066EE92" w14:textId="77777777" w:rsidR="0085376E" w:rsidRPr="00E37AF4" w:rsidRDefault="0085376E" w:rsidP="00A729DF">
            <w:pPr>
              <w:pStyle w:val="Version2"/>
              <w:numPr>
                <w:ilvl w:val="0"/>
                <w:numId w:val="19"/>
              </w:numPr>
              <w:spacing w:before="0" w:after="0"/>
              <w:rPr>
                <w:i/>
                <w:sz w:val="20"/>
                <w:szCs w:val="20"/>
              </w:rPr>
            </w:pPr>
            <w:r w:rsidRPr="00E37AF4">
              <w:rPr>
                <w:i/>
                <w:sz w:val="20"/>
                <w:szCs w:val="20"/>
              </w:rPr>
              <w:t>NRFI; Non-Resident Foreign Income Schedule</w:t>
            </w:r>
          </w:p>
          <w:p w14:paraId="07DB0F64" w14:textId="77777777" w:rsidR="0085376E" w:rsidRDefault="0085376E" w:rsidP="00A729DF">
            <w:pPr>
              <w:pStyle w:val="Version2"/>
              <w:numPr>
                <w:ilvl w:val="0"/>
                <w:numId w:val="19"/>
              </w:numPr>
              <w:spacing w:before="0" w:after="0"/>
              <w:rPr>
                <w:i/>
                <w:sz w:val="20"/>
                <w:szCs w:val="20"/>
              </w:rPr>
            </w:pPr>
            <w:r w:rsidRPr="00E37AF4">
              <w:rPr>
                <w:i/>
                <w:sz w:val="20"/>
                <w:szCs w:val="20"/>
              </w:rPr>
              <w:t>RNTLPRPTY; Multi-Property Rental Schedule</w:t>
            </w:r>
          </w:p>
          <w:p w14:paraId="79EA1338" w14:textId="77777777" w:rsidR="0085376E" w:rsidRPr="00013DF5" w:rsidRDefault="0085376E" w:rsidP="00A729DF">
            <w:pPr>
              <w:pStyle w:val="Version2"/>
              <w:spacing w:before="0" w:after="0"/>
              <w:rPr>
                <w:i/>
                <w:sz w:val="20"/>
                <w:szCs w:val="20"/>
              </w:rPr>
            </w:pPr>
          </w:p>
        </w:tc>
      </w:tr>
      <w:bookmarkEnd w:id="135"/>
      <w:tr w:rsidR="005777D4" w:rsidRPr="009B06E0" w14:paraId="79C0443C" w14:textId="77777777" w:rsidTr="0085648F">
        <w:tc>
          <w:tcPr>
            <w:tcW w:w="1043" w:type="dxa"/>
            <w:tcBorders>
              <w:top w:val="single" w:sz="6" w:space="0" w:color="auto"/>
            </w:tcBorders>
          </w:tcPr>
          <w:p w14:paraId="2BAC5162" w14:textId="1519B4C6" w:rsidR="005777D4" w:rsidRDefault="005777D4" w:rsidP="005777D4">
            <w:pPr>
              <w:pStyle w:val="Version2"/>
              <w:spacing w:before="120" w:after="120"/>
              <w:rPr>
                <w:sz w:val="20"/>
                <w:szCs w:val="20"/>
              </w:rPr>
            </w:pPr>
            <w:r>
              <w:rPr>
                <w:sz w:val="20"/>
                <w:szCs w:val="20"/>
              </w:rPr>
              <w:lastRenderedPageBreak/>
              <w:t>0.1</w:t>
            </w:r>
          </w:p>
        </w:tc>
        <w:tc>
          <w:tcPr>
            <w:tcW w:w="1589" w:type="dxa"/>
            <w:tcBorders>
              <w:top w:val="single" w:sz="6" w:space="0" w:color="auto"/>
            </w:tcBorders>
          </w:tcPr>
          <w:p w14:paraId="0CBAF552" w14:textId="1638DDEF" w:rsidR="005777D4" w:rsidRDefault="005777D4" w:rsidP="005777D4">
            <w:pPr>
              <w:pStyle w:val="Version2"/>
              <w:spacing w:before="120" w:after="120"/>
              <w:rPr>
                <w:sz w:val="20"/>
                <w:szCs w:val="20"/>
              </w:rPr>
            </w:pPr>
            <w:r>
              <w:rPr>
                <w:sz w:val="20"/>
                <w:szCs w:val="20"/>
              </w:rPr>
              <w:t>14.11.2024</w:t>
            </w:r>
          </w:p>
        </w:tc>
        <w:tc>
          <w:tcPr>
            <w:tcW w:w="6753" w:type="dxa"/>
            <w:tcBorders>
              <w:top w:val="single" w:sz="6" w:space="0" w:color="auto"/>
            </w:tcBorders>
          </w:tcPr>
          <w:p w14:paraId="1EA6D0AD" w14:textId="77777777" w:rsidR="005777D4" w:rsidRPr="008E5B1A" w:rsidRDefault="005777D4" w:rsidP="005777D4">
            <w:pPr>
              <w:pStyle w:val="Version2"/>
              <w:spacing w:before="120" w:after="120"/>
              <w:rPr>
                <w:b/>
                <w:sz w:val="20"/>
                <w:szCs w:val="20"/>
              </w:rPr>
            </w:pPr>
            <w:r w:rsidRPr="008E5B1A">
              <w:rPr>
                <w:b/>
                <w:sz w:val="20"/>
                <w:szCs w:val="20"/>
              </w:rPr>
              <w:t xml:space="preserve">Initial Release. Draft for consultation. </w:t>
            </w:r>
          </w:p>
          <w:p w14:paraId="00A02ED4" w14:textId="77777777" w:rsidR="005777D4" w:rsidRPr="00E37AF4" w:rsidRDefault="005777D4" w:rsidP="005777D4">
            <w:pPr>
              <w:pStyle w:val="Version2"/>
              <w:spacing w:before="120" w:after="120"/>
              <w:rPr>
                <w:bCs/>
                <w:sz w:val="20"/>
                <w:szCs w:val="20"/>
              </w:rPr>
            </w:pPr>
            <w:r w:rsidRPr="00E37AF4">
              <w:rPr>
                <w:bCs/>
                <w:sz w:val="20"/>
                <w:szCs w:val="20"/>
              </w:rPr>
              <w:t xml:space="preserve">Initial draft release for the rollover of the </w:t>
            </w:r>
            <w:r>
              <w:rPr>
                <w:bCs/>
                <w:sz w:val="20"/>
                <w:szCs w:val="20"/>
              </w:rPr>
              <w:t>2025</w:t>
            </w:r>
            <w:r w:rsidRPr="00E37AF4">
              <w:rPr>
                <w:bCs/>
                <w:sz w:val="20"/>
                <w:szCs w:val="20"/>
              </w:rPr>
              <w:t xml:space="preserve"> IITR services </w:t>
            </w:r>
            <w:r>
              <w:rPr>
                <w:bCs/>
                <w:sz w:val="20"/>
                <w:szCs w:val="20"/>
              </w:rPr>
              <w:t xml:space="preserve">for November publication. </w:t>
            </w:r>
          </w:p>
          <w:p w14:paraId="1C31346A" w14:textId="77777777" w:rsidR="005777D4" w:rsidRDefault="005777D4" w:rsidP="005777D4">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proofErr w:type="gramStart"/>
            <w:r>
              <w:rPr>
                <w:rFonts w:ascii="Calibri" w:hAnsi="Calibri" w:cs="Calibri"/>
                <w:i/>
                <w:sz w:val="18"/>
                <w:szCs w:val="18"/>
              </w:rPr>
              <w:t xml:space="preserve">   ‘</w:t>
            </w:r>
            <w:proofErr w:type="gramEnd"/>
            <w:r>
              <w:rPr>
                <w:rFonts w:ascii="Calibri" w:hAnsi="Calibri" w:cs="Calibri"/>
                <w:b/>
                <w:i/>
                <w:sz w:val="18"/>
                <w:szCs w:val="18"/>
              </w:rPr>
              <w:t>New</w:t>
            </w:r>
            <w:r>
              <w:rPr>
                <w:rFonts w:ascii="Calibri" w:hAnsi="Calibri" w:cs="Calibri"/>
                <w:i/>
                <w:sz w:val="18"/>
                <w:szCs w:val="18"/>
              </w:rPr>
              <w:t>’ artefacts are draft for consultation and describe (at a high level) changes for this iteration only from a prior year.</w:t>
            </w:r>
            <w:r>
              <w:rPr>
                <w:rFonts w:ascii="Calibri" w:hAnsi="Calibri" w:cs="Calibri"/>
                <w:i/>
                <w:sz w:val="18"/>
                <w:szCs w:val="18"/>
              </w:rPr>
              <w:br/>
              <w:t>‘</w:t>
            </w:r>
            <w:r>
              <w:rPr>
                <w:rFonts w:ascii="Calibri" w:hAnsi="Calibri" w:cs="Calibri"/>
                <w:b/>
                <w:i/>
                <w:sz w:val="18"/>
                <w:szCs w:val="18"/>
              </w:rPr>
              <w:t>Pending</w:t>
            </w:r>
            <w:r>
              <w:rPr>
                <w:rFonts w:ascii="Calibri" w:hAnsi="Calibri" w:cs="Calibri"/>
                <w:i/>
                <w:sz w:val="18"/>
                <w:szCs w:val="18"/>
              </w:rPr>
              <w:t xml:space="preserve">’ dates of artefacts are indicative only and subject to change.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26B47F3B" w14:textId="77777777" w:rsidR="005777D4" w:rsidRDefault="005777D4" w:rsidP="005777D4">
            <w:pPr>
              <w:pStyle w:val="Version2"/>
              <w:spacing w:before="0" w:after="0"/>
            </w:pPr>
          </w:p>
          <w:p w14:paraId="7581CCAA" w14:textId="77777777" w:rsidR="005777D4" w:rsidRPr="00E37AF4" w:rsidRDefault="005777D4" w:rsidP="005777D4">
            <w:pPr>
              <w:pStyle w:val="Version2"/>
              <w:spacing w:before="0" w:after="0"/>
              <w:rPr>
                <w:b/>
                <w:bCs/>
                <w:color w:val="1F497D"/>
                <w:sz w:val="20"/>
                <w:szCs w:val="20"/>
              </w:rPr>
            </w:pPr>
            <w:r w:rsidRPr="00E37AF4">
              <w:rPr>
                <w:b/>
                <w:bCs/>
                <w:color w:val="1F497D"/>
                <w:sz w:val="20"/>
                <w:szCs w:val="20"/>
              </w:rPr>
              <w:t>Section 2 Package contents</w:t>
            </w:r>
          </w:p>
          <w:p w14:paraId="0F95903B" w14:textId="77777777" w:rsidR="005777D4" w:rsidRPr="00EB2669" w:rsidRDefault="005777D4" w:rsidP="005777D4">
            <w:pPr>
              <w:pStyle w:val="Version2"/>
              <w:spacing w:before="120" w:after="120"/>
              <w:rPr>
                <w:b/>
              </w:rPr>
            </w:pPr>
            <w:r w:rsidRPr="00E37AF4">
              <w:rPr>
                <w:b/>
                <w:sz w:val="20"/>
                <w:szCs w:val="20"/>
              </w:rPr>
              <w:t>New</w:t>
            </w:r>
            <w:r w:rsidRPr="00EB2669">
              <w:rPr>
                <w:b/>
              </w:rPr>
              <w:t>:</w:t>
            </w:r>
          </w:p>
          <w:p w14:paraId="77CAEA0B" w14:textId="77777777" w:rsidR="005777D4" w:rsidRDefault="005777D4" w:rsidP="005777D4">
            <w:pPr>
              <w:pStyle w:val="Version2"/>
              <w:spacing w:before="120" w:after="120"/>
              <w:ind w:left="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3E819431" w14:textId="77777777" w:rsidR="005777D4" w:rsidRDefault="005777D4" w:rsidP="005777D4">
            <w:pPr>
              <w:pStyle w:val="Version2"/>
              <w:spacing w:before="120" w:after="120"/>
              <w:rPr>
                <w:sz w:val="20"/>
                <w:szCs w:val="20"/>
              </w:rPr>
            </w:pPr>
            <w:r>
              <w:rPr>
                <w:sz w:val="20"/>
                <w:szCs w:val="20"/>
              </w:rPr>
              <w:t>Refer to the artefacts change history for further information.</w:t>
            </w:r>
          </w:p>
          <w:p w14:paraId="0C1F00BC"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Contracts.zip</w:t>
            </w:r>
          </w:p>
          <w:p w14:paraId="1C6BD31D" w14:textId="77777777" w:rsidR="005777D4" w:rsidRPr="00E37AF4" w:rsidRDefault="005777D4" w:rsidP="005777D4">
            <w:pPr>
              <w:pStyle w:val="Version2"/>
              <w:spacing w:before="0"/>
              <w:ind w:left="1080"/>
              <w:rPr>
                <w:i/>
                <w:sz w:val="20"/>
                <w:szCs w:val="20"/>
              </w:rPr>
            </w:pPr>
            <w:r w:rsidRPr="00E37AF4">
              <w:rPr>
                <w:i/>
                <w:sz w:val="20"/>
                <w:szCs w:val="20"/>
              </w:rPr>
              <w:t>Contracts zip includes:</w:t>
            </w:r>
          </w:p>
          <w:p w14:paraId="6F8EB674" w14:textId="77777777" w:rsidR="005777D4" w:rsidRPr="00E37AF4" w:rsidRDefault="005777D4" w:rsidP="005777D4">
            <w:pPr>
              <w:pStyle w:val="Version2"/>
              <w:spacing w:before="0"/>
              <w:ind w:left="1080"/>
              <w:rPr>
                <w:i/>
                <w:sz w:val="20"/>
                <w:szCs w:val="20"/>
              </w:rPr>
            </w:pPr>
            <w:r>
              <w:rPr>
                <w:i/>
                <w:sz w:val="20"/>
                <w:szCs w:val="20"/>
              </w:rPr>
              <w:t>New</w:t>
            </w:r>
          </w:p>
          <w:p w14:paraId="50FA85D0"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INCDTLS; Income Details Schedule</w:t>
            </w:r>
          </w:p>
          <w:p w14:paraId="35EC5833" w14:textId="77777777" w:rsidR="005777D4" w:rsidRDefault="005777D4" w:rsidP="005777D4">
            <w:pPr>
              <w:pStyle w:val="Version2"/>
              <w:spacing w:before="0" w:after="0"/>
              <w:ind w:left="0"/>
              <w:rPr>
                <w:b/>
                <w:color w:val="1F497D"/>
                <w:sz w:val="20"/>
                <w:szCs w:val="20"/>
              </w:rPr>
            </w:pPr>
          </w:p>
          <w:p w14:paraId="47007BFC"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Reporting Taxonomies.zip</w:t>
            </w:r>
          </w:p>
          <w:p w14:paraId="78A15C1E" w14:textId="77777777" w:rsidR="005777D4" w:rsidRPr="00E37AF4" w:rsidRDefault="005777D4" w:rsidP="005777D4">
            <w:pPr>
              <w:pStyle w:val="Version2"/>
              <w:spacing w:before="0"/>
              <w:ind w:left="1080"/>
              <w:rPr>
                <w:i/>
                <w:sz w:val="20"/>
                <w:szCs w:val="20"/>
              </w:rPr>
            </w:pPr>
            <w:r w:rsidRPr="00E37AF4">
              <w:rPr>
                <w:i/>
                <w:sz w:val="20"/>
                <w:szCs w:val="20"/>
              </w:rPr>
              <w:t>Reporting Taxonomies zip includes:</w:t>
            </w:r>
          </w:p>
          <w:p w14:paraId="6157E87A" w14:textId="77777777" w:rsidR="005777D4" w:rsidRPr="00E37AF4" w:rsidRDefault="005777D4" w:rsidP="005777D4">
            <w:pPr>
              <w:pStyle w:val="Version2"/>
              <w:spacing w:before="0"/>
              <w:ind w:left="1080"/>
              <w:rPr>
                <w:i/>
                <w:sz w:val="20"/>
                <w:szCs w:val="20"/>
              </w:rPr>
            </w:pPr>
            <w:r w:rsidRPr="00E37AF4">
              <w:rPr>
                <w:i/>
                <w:sz w:val="20"/>
                <w:szCs w:val="20"/>
              </w:rPr>
              <w:t>New</w:t>
            </w:r>
          </w:p>
          <w:p w14:paraId="047E7AA6"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IITR; Individual Income Tax Return</w:t>
            </w:r>
          </w:p>
          <w:p w14:paraId="0333DC1E" w14:textId="77777777" w:rsidR="005777D4" w:rsidRPr="00E37AF4" w:rsidRDefault="005777D4" w:rsidP="005777D4">
            <w:pPr>
              <w:pStyle w:val="Version2"/>
              <w:spacing w:before="0"/>
              <w:ind w:left="1080"/>
              <w:rPr>
                <w:i/>
                <w:sz w:val="20"/>
                <w:szCs w:val="20"/>
              </w:rPr>
            </w:pPr>
            <w:r w:rsidRPr="00E37AF4">
              <w:rPr>
                <w:i/>
                <w:sz w:val="20"/>
                <w:szCs w:val="20"/>
              </w:rPr>
              <w:t>Present</w:t>
            </w:r>
            <w:r>
              <w:rPr>
                <w:i/>
                <w:sz w:val="20"/>
                <w:szCs w:val="20"/>
              </w:rPr>
              <w:t xml:space="preserve"> (from prior year with no functional change)</w:t>
            </w:r>
          </w:p>
          <w:p w14:paraId="77902C02"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CGTS; Capital Gains Tax Schedule</w:t>
            </w:r>
          </w:p>
          <w:p w14:paraId="70F54302"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DDCTNS; Deductions Schedule</w:t>
            </w:r>
          </w:p>
          <w:p w14:paraId="0C18A56E"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NRFI; Non-Resident Foreign Income Schedule</w:t>
            </w:r>
          </w:p>
          <w:p w14:paraId="288F309F" w14:textId="77777777" w:rsidR="005777D4" w:rsidRDefault="005777D4" w:rsidP="005777D4">
            <w:pPr>
              <w:pStyle w:val="Version2"/>
              <w:numPr>
                <w:ilvl w:val="0"/>
                <w:numId w:val="19"/>
              </w:numPr>
              <w:spacing w:before="0" w:after="0"/>
              <w:rPr>
                <w:i/>
                <w:sz w:val="20"/>
                <w:szCs w:val="20"/>
              </w:rPr>
            </w:pPr>
            <w:r w:rsidRPr="00E37AF4">
              <w:rPr>
                <w:i/>
                <w:sz w:val="20"/>
                <w:szCs w:val="20"/>
              </w:rPr>
              <w:t>RNTLPRPTY; Multi-Property Rental Schedule</w:t>
            </w:r>
          </w:p>
          <w:p w14:paraId="18491E6D" w14:textId="77777777" w:rsidR="005777D4" w:rsidRDefault="005777D4" w:rsidP="005777D4">
            <w:pPr>
              <w:pStyle w:val="Version2"/>
              <w:spacing w:before="0" w:after="0"/>
              <w:ind w:left="1440"/>
              <w:rPr>
                <w:i/>
                <w:sz w:val="20"/>
                <w:szCs w:val="20"/>
              </w:rPr>
            </w:pPr>
          </w:p>
          <w:p w14:paraId="48210D32"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37040996" w14:textId="77777777" w:rsidR="005777D4" w:rsidRDefault="005777D4" w:rsidP="005777D4">
            <w:pPr>
              <w:pStyle w:val="Version2"/>
              <w:spacing w:before="0"/>
              <w:ind w:left="1080"/>
              <w:rPr>
                <w:i/>
                <w:sz w:val="20"/>
                <w:szCs w:val="20"/>
              </w:rPr>
            </w:pPr>
            <w:r>
              <w:rPr>
                <w:i/>
                <w:sz w:val="20"/>
                <w:szCs w:val="20"/>
              </w:rPr>
              <w:t xml:space="preserve">The new Rule Implementation zip for IITR 2025 has the sample C# code separated into two solutions/directories, one each for IITR (including schedules) and PIITR. The sample </w:t>
            </w:r>
            <w:r>
              <w:rPr>
                <w:i/>
                <w:sz w:val="20"/>
                <w:szCs w:val="20"/>
              </w:rPr>
              <w:lastRenderedPageBreak/>
              <w:t>code can be built and tested locally with the same procedure as prior years.</w:t>
            </w:r>
          </w:p>
          <w:p w14:paraId="30F091D7" w14:textId="77777777" w:rsidR="005777D4" w:rsidRDefault="005777D4" w:rsidP="005777D4">
            <w:pPr>
              <w:pStyle w:val="Version2"/>
              <w:spacing w:before="0"/>
              <w:ind w:left="1080"/>
              <w:rPr>
                <w:i/>
                <w:sz w:val="20"/>
                <w:szCs w:val="20"/>
              </w:rPr>
            </w:pPr>
            <w:r w:rsidRPr="00E37AF4">
              <w:rPr>
                <w:i/>
                <w:sz w:val="20"/>
                <w:szCs w:val="20"/>
              </w:rPr>
              <w:t>Rule Implementation zip includes:</w:t>
            </w:r>
          </w:p>
          <w:p w14:paraId="1817B07C" w14:textId="77777777" w:rsidR="005777D4" w:rsidRDefault="005777D4" w:rsidP="005777D4">
            <w:pPr>
              <w:pStyle w:val="Version2"/>
              <w:spacing w:before="0" w:after="0"/>
              <w:ind w:left="1080"/>
              <w:rPr>
                <w:i/>
                <w:sz w:val="20"/>
                <w:szCs w:val="20"/>
              </w:rPr>
            </w:pPr>
            <w:r>
              <w:rPr>
                <w:i/>
                <w:sz w:val="20"/>
                <w:szCs w:val="20"/>
              </w:rPr>
              <w:t>Present (within parent directory)</w:t>
            </w:r>
          </w:p>
          <w:p w14:paraId="5FDA548B" w14:textId="77777777" w:rsidR="005777D4" w:rsidRDefault="005777D4" w:rsidP="005777D4">
            <w:pPr>
              <w:pStyle w:val="Version2"/>
              <w:numPr>
                <w:ilvl w:val="0"/>
                <w:numId w:val="19"/>
              </w:numPr>
              <w:spacing w:before="0" w:after="0"/>
              <w:rPr>
                <w:i/>
                <w:sz w:val="20"/>
                <w:szCs w:val="20"/>
              </w:rPr>
            </w:pPr>
            <w:r w:rsidRPr="00E37AF4">
              <w:rPr>
                <w:i/>
                <w:sz w:val="20"/>
                <w:szCs w:val="20"/>
              </w:rPr>
              <w:t>IITR; Individual Income Tax Return</w:t>
            </w:r>
          </w:p>
          <w:p w14:paraId="55EA4DFC" w14:textId="77777777" w:rsidR="005777D4" w:rsidRDefault="005777D4" w:rsidP="005777D4">
            <w:pPr>
              <w:pStyle w:val="Version2"/>
              <w:numPr>
                <w:ilvl w:val="0"/>
                <w:numId w:val="19"/>
              </w:numPr>
              <w:spacing w:before="0" w:after="0"/>
              <w:rPr>
                <w:i/>
                <w:sz w:val="20"/>
                <w:szCs w:val="20"/>
              </w:rPr>
            </w:pPr>
            <w:r>
              <w:rPr>
                <w:i/>
                <w:sz w:val="20"/>
                <w:szCs w:val="20"/>
              </w:rPr>
              <w:t>PIITR; Prefill Individual Income Tax Return</w:t>
            </w:r>
          </w:p>
          <w:p w14:paraId="18BE8F32" w14:textId="77777777" w:rsidR="005777D4" w:rsidRDefault="005777D4" w:rsidP="005777D4">
            <w:pPr>
              <w:pStyle w:val="Version2"/>
              <w:spacing w:before="0" w:after="0"/>
              <w:ind w:left="1080"/>
              <w:rPr>
                <w:i/>
                <w:sz w:val="20"/>
                <w:szCs w:val="20"/>
              </w:rPr>
            </w:pPr>
            <w:r>
              <w:rPr>
                <w:i/>
                <w:sz w:val="20"/>
                <w:szCs w:val="20"/>
              </w:rPr>
              <w:t>New (within IITR directory)</w:t>
            </w:r>
          </w:p>
          <w:p w14:paraId="6188320D" w14:textId="77777777" w:rsidR="005777D4" w:rsidRDefault="005777D4" w:rsidP="005777D4">
            <w:pPr>
              <w:pStyle w:val="Version2"/>
              <w:numPr>
                <w:ilvl w:val="0"/>
                <w:numId w:val="19"/>
              </w:numPr>
              <w:spacing w:before="0" w:after="0"/>
              <w:rPr>
                <w:i/>
                <w:sz w:val="20"/>
                <w:szCs w:val="20"/>
              </w:rPr>
            </w:pPr>
            <w:r w:rsidRPr="00E37AF4">
              <w:rPr>
                <w:i/>
                <w:sz w:val="20"/>
                <w:szCs w:val="20"/>
              </w:rPr>
              <w:t>INCDTLS; Income Details Schedule</w:t>
            </w:r>
          </w:p>
          <w:p w14:paraId="40F5021A" w14:textId="77777777" w:rsidR="005777D4" w:rsidRDefault="005777D4" w:rsidP="005777D4">
            <w:pPr>
              <w:pStyle w:val="Version2"/>
              <w:numPr>
                <w:ilvl w:val="0"/>
                <w:numId w:val="19"/>
              </w:numPr>
              <w:spacing w:before="0" w:after="0"/>
              <w:rPr>
                <w:i/>
                <w:sz w:val="20"/>
                <w:szCs w:val="20"/>
              </w:rPr>
            </w:pPr>
            <w:r w:rsidRPr="00E37AF4">
              <w:rPr>
                <w:i/>
                <w:sz w:val="20"/>
                <w:szCs w:val="20"/>
              </w:rPr>
              <w:t>IITR; Individual Income Tax Return</w:t>
            </w:r>
          </w:p>
          <w:p w14:paraId="125E7012" w14:textId="77777777" w:rsidR="005777D4" w:rsidRPr="00E37AF4" w:rsidRDefault="005777D4" w:rsidP="005777D4">
            <w:pPr>
              <w:pStyle w:val="Version2"/>
              <w:spacing w:before="0"/>
              <w:ind w:left="1080"/>
              <w:rPr>
                <w:i/>
                <w:sz w:val="20"/>
                <w:szCs w:val="20"/>
              </w:rPr>
            </w:pPr>
            <w:r w:rsidRPr="00E37AF4">
              <w:rPr>
                <w:i/>
                <w:sz w:val="20"/>
                <w:szCs w:val="20"/>
              </w:rPr>
              <w:t>Present</w:t>
            </w:r>
            <w:r>
              <w:rPr>
                <w:i/>
                <w:sz w:val="20"/>
                <w:szCs w:val="20"/>
              </w:rPr>
              <w:t xml:space="preserve"> (within IITR directory)</w:t>
            </w:r>
          </w:p>
          <w:p w14:paraId="4BFE2719"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CGTS; Capital Gains Tax Schedule</w:t>
            </w:r>
          </w:p>
          <w:p w14:paraId="702ECBA3"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DDCTNS; Deductions Schedule</w:t>
            </w:r>
          </w:p>
          <w:p w14:paraId="4E471916"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NRFI; Non-Resident Foreign Income Schedule</w:t>
            </w:r>
          </w:p>
          <w:p w14:paraId="189A37FD"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RNTLPRPTY; Multi-Property Rental Schedule</w:t>
            </w:r>
          </w:p>
          <w:p w14:paraId="6F6293F6" w14:textId="77777777" w:rsidR="005777D4" w:rsidRPr="00E37AF4" w:rsidRDefault="005777D4" w:rsidP="005777D4">
            <w:pPr>
              <w:pStyle w:val="Version2"/>
              <w:spacing w:before="0" w:after="0"/>
              <w:rPr>
                <w:i/>
                <w:sz w:val="20"/>
                <w:szCs w:val="20"/>
              </w:rPr>
            </w:pPr>
          </w:p>
          <w:p w14:paraId="33D34745" w14:textId="77777777" w:rsidR="005777D4" w:rsidRDefault="005777D4" w:rsidP="005777D4">
            <w:pPr>
              <w:pStyle w:val="Version2"/>
              <w:spacing w:before="0" w:after="0"/>
              <w:ind w:left="1080"/>
              <w:rPr>
                <w:b/>
                <w:color w:val="1F497D"/>
                <w:sz w:val="20"/>
                <w:szCs w:val="20"/>
              </w:rPr>
            </w:pPr>
          </w:p>
          <w:p w14:paraId="4B61E221"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12</w:t>
            </w:r>
            <w:r w:rsidRPr="00E37AF4">
              <w:rPr>
                <w:b/>
                <w:color w:val="1F497D"/>
                <w:sz w:val="20"/>
                <w:szCs w:val="20"/>
              </w:rPr>
              <w:t xml:space="preserve"> 202</w:t>
            </w:r>
            <w:r>
              <w:rPr>
                <w:b/>
                <w:color w:val="1F497D"/>
                <w:sz w:val="20"/>
                <w:szCs w:val="20"/>
              </w:rPr>
              <w:t>5</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052CF172" w14:textId="77777777" w:rsidR="005777D4" w:rsidRDefault="005777D4" w:rsidP="005777D4">
            <w:pPr>
              <w:pStyle w:val="Version2"/>
              <w:numPr>
                <w:ilvl w:val="0"/>
                <w:numId w:val="19"/>
              </w:numPr>
              <w:spacing w:before="0" w:after="0"/>
              <w:rPr>
                <w:i/>
                <w:sz w:val="20"/>
                <w:szCs w:val="20"/>
              </w:rPr>
            </w:pPr>
            <w:r>
              <w:rPr>
                <w:i/>
                <w:sz w:val="20"/>
                <w:szCs w:val="20"/>
              </w:rPr>
              <w:t>2</w:t>
            </w:r>
            <w:r w:rsidRPr="00E37AF4">
              <w:rPr>
                <w:i/>
                <w:sz w:val="20"/>
                <w:szCs w:val="20"/>
              </w:rPr>
              <w:t xml:space="preserve"> x </w:t>
            </w:r>
            <w:r>
              <w:rPr>
                <w:i/>
                <w:sz w:val="20"/>
                <w:szCs w:val="20"/>
              </w:rPr>
              <w:t>deleted</w:t>
            </w:r>
            <w:r w:rsidRPr="00E37AF4">
              <w:rPr>
                <w:i/>
                <w:sz w:val="20"/>
                <w:szCs w:val="20"/>
              </w:rPr>
              <w:t xml:space="preserve"> </w:t>
            </w:r>
            <w:r>
              <w:rPr>
                <w:i/>
                <w:sz w:val="20"/>
                <w:szCs w:val="20"/>
              </w:rPr>
              <w:t>aliases</w:t>
            </w:r>
          </w:p>
          <w:p w14:paraId="283753A5" w14:textId="77777777" w:rsidR="005777D4" w:rsidRDefault="005777D4" w:rsidP="005777D4">
            <w:pPr>
              <w:pStyle w:val="Version2"/>
              <w:numPr>
                <w:ilvl w:val="0"/>
                <w:numId w:val="19"/>
              </w:numPr>
              <w:spacing w:before="0" w:after="0"/>
              <w:rPr>
                <w:i/>
                <w:sz w:val="20"/>
                <w:szCs w:val="20"/>
              </w:rPr>
            </w:pPr>
            <w:r>
              <w:rPr>
                <w:i/>
                <w:sz w:val="20"/>
                <w:szCs w:val="20"/>
              </w:rPr>
              <w:t>1 x deleted heading</w:t>
            </w:r>
          </w:p>
          <w:p w14:paraId="6D90A161" w14:textId="77777777" w:rsidR="005777D4" w:rsidRDefault="005777D4" w:rsidP="005777D4">
            <w:pPr>
              <w:pStyle w:val="Version2"/>
              <w:numPr>
                <w:ilvl w:val="0"/>
                <w:numId w:val="19"/>
              </w:numPr>
              <w:spacing w:before="0" w:after="0"/>
              <w:rPr>
                <w:i/>
                <w:sz w:val="20"/>
                <w:szCs w:val="20"/>
              </w:rPr>
            </w:pPr>
            <w:r>
              <w:rPr>
                <w:i/>
                <w:sz w:val="20"/>
                <w:szCs w:val="20"/>
              </w:rPr>
              <w:t>2 x modified aliases</w:t>
            </w:r>
          </w:p>
          <w:p w14:paraId="608BE82B" w14:textId="77777777" w:rsidR="005777D4" w:rsidRDefault="005777D4" w:rsidP="005777D4">
            <w:pPr>
              <w:pStyle w:val="Version2"/>
              <w:spacing w:before="0" w:after="0"/>
              <w:rPr>
                <w:i/>
                <w:sz w:val="20"/>
                <w:szCs w:val="20"/>
              </w:rPr>
            </w:pPr>
          </w:p>
          <w:p w14:paraId="7256A30B" w14:textId="77777777" w:rsidR="005777D4" w:rsidRDefault="005777D4" w:rsidP="005777D4">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12</w:t>
            </w:r>
            <w:r w:rsidRPr="00E37AF4">
              <w:rPr>
                <w:b/>
                <w:color w:val="1F497D"/>
                <w:sz w:val="20"/>
                <w:szCs w:val="20"/>
              </w:rPr>
              <w:t xml:space="preserve"> 202</w:t>
            </w:r>
            <w:r>
              <w:rPr>
                <w:b/>
                <w:color w:val="1F497D"/>
                <w:sz w:val="20"/>
                <w:szCs w:val="20"/>
              </w:rPr>
              <w:t>5</w:t>
            </w:r>
            <w:r w:rsidRPr="00E37AF4">
              <w:rPr>
                <w:b/>
                <w:color w:val="1F497D"/>
                <w:sz w:val="20"/>
                <w:szCs w:val="20"/>
              </w:rPr>
              <w:t xml:space="preserve"> </w:t>
            </w:r>
            <w:r>
              <w:rPr>
                <w:b/>
                <w:color w:val="1F497D"/>
                <w:sz w:val="20"/>
                <w:szCs w:val="20"/>
              </w:rPr>
              <w:t>Validation Rules</w:t>
            </w:r>
            <w:r w:rsidRPr="00E37AF4">
              <w:rPr>
                <w:b/>
                <w:color w:val="1F497D"/>
                <w:sz w:val="20"/>
                <w:szCs w:val="20"/>
              </w:rPr>
              <w:t>.xlsx</w:t>
            </w:r>
          </w:p>
          <w:p w14:paraId="00B9CCA5" w14:textId="77777777" w:rsidR="005777D4" w:rsidRDefault="005777D4" w:rsidP="005777D4">
            <w:pPr>
              <w:pStyle w:val="Version2"/>
              <w:numPr>
                <w:ilvl w:val="0"/>
                <w:numId w:val="19"/>
              </w:numPr>
              <w:spacing w:before="0" w:after="0"/>
              <w:rPr>
                <w:i/>
                <w:sz w:val="20"/>
                <w:szCs w:val="20"/>
              </w:rPr>
            </w:pPr>
            <w:r>
              <w:rPr>
                <w:i/>
                <w:sz w:val="20"/>
                <w:szCs w:val="20"/>
              </w:rPr>
              <w:t>3</w:t>
            </w:r>
            <w:r w:rsidRPr="00E37AF4">
              <w:rPr>
                <w:i/>
                <w:sz w:val="20"/>
                <w:szCs w:val="20"/>
              </w:rPr>
              <w:t xml:space="preserve"> x updated rules</w:t>
            </w:r>
          </w:p>
          <w:p w14:paraId="72EC7BED" w14:textId="77777777" w:rsidR="005777D4" w:rsidRDefault="005777D4" w:rsidP="005777D4">
            <w:pPr>
              <w:pStyle w:val="Version2"/>
              <w:numPr>
                <w:ilvl w:val="0"/>
                <w:numId w:val="19"/>
              </w:numPr>
              <w:spacing w:before="0" w:after="0"/>
              <w:rPr>
                <w:i/>
                <w:sz w:val="20"/>
                <w:szCs w:val="20"/>
              </w:rPr>
            </w:pPr>
            <w:r>
              <w:rPr>
                <w:i/>
                <w:sz w:val="20"/>
                <w:szCs w:val="20"/>
              </w:rPr>
              <w:t>3 x added rules</w:t>
            </w:r>
          </w:p>
          <w:p w14:paraId="755B36D2" w14:textId="77777777" w:rsidR="005777D4" w:rsidRDefault="005777D4" w:rsidP="005777D4">
            <w:pPr>
              <w:pStyle w:val="Version2"/>
              <w:numPr>
                <w:ilvl w:val="0"/>
                <w:numId w:val="19"/>
              </w:numPr>
              <w:spacing w:before="0" w:after="0"/>
              <w:rPr>
                <w:i/>
                <w:sz w:val="20"/>
                <w:szCs w:val="20"/>
              </w:rPr>
            </w:pPr>
            <w:r>
              <w:rPr>
                <w:i/>
                <w:sz w:val="20"/>
                <w:szCs w:val="20"/>
              </w:rPr>
              <w:t>1 x deleted rule</w:t>
            </w:r>
          </w:p>
          <w:p w14:paraId="4753081B" w14:textId="77777777" w:rsidR="005777D4" w:rsidRPr="00691756" w:rsidRDefault="005777D4" w:rsidP="005777D4">
            <w:pPr>
              <w:pStyle w:val="Version2"/>
              <w:spacing w:before="0" w:after="0"/>
              <w:ind w:left="0"/>
              <w:rPr>
                <w:rFonts w:ascii="Calibri" w:hAnsi="Calibri" w:cs="Calibri"/>
                <w:iCs/>
                <w:sz w:val="18"/>
                <w:szCs w:val="18"/>
                <w:highlight w:val="yellow"/>
              </w:rPr>
            </w:pPr>
          </w:p>
          <w:p w14:paraId="576ACA5A" w14:textId="77777777" w:rsidR="005777D4" w:rsidRPr="00E37AF4" w:rsidRDefault="005777D4" w:rsidP="005777D4">
            <w:pPr>
              <w:pStyle w:val="Version2"/>
              <w:spacing w:before="120" w:after="120"/>
              <w:rPr>
                <w:b/>
                <w:sz w:val="20"/>
                <w:szCs w:val="20"/>
              </w:rPr>
            </w:pPr>
            <w:r w:rsidRPr="00E37AF4">
              <w:rPr>
                <w:b/>
                <w:sz w:val="20"/>
                <w:szCs w:val="20"/>
              </w:rPr>
              <w:t>Present:</w:t>
            </w:r>
          </w:p>
          <w:p w14:paraId="36E1B0AB" w14:textId="77777777" w:rsidR="005777D4" w:rsidRPr="00E37AF4" w:rsidRDefault="005777D4" w:rsidP="005777D4">
            <w:pPr>
              <w:pStyle w:val="Version2"/>
              <w:spacing w:before="120" w:after="120"/>
              <w:rPr>
                <w:sz w:val="20"/>
                <w:szCs w:val="20"/>
              </w:rPr>
            </w:pPr>
            <w:r w:rsidRPr="00E37AF4">
              <w:rPr>
                <w:sz w:val="20"/>
                <w:szCs w:val="20"/>
              </w:rPr>
              <w:t xml:space="preserve">The following artefacts were included with </w:t>
            </w:r>
            <w:r w:rsidRPr="00E37AF4">
              <w:rPr>
                <w:b/>
                <w:sz w:val="20"/>
                <w:szCs w:val="20"/>
              </w:rPr>
              <w:t>no</w:t>
            </w:r>
            <w:r w:rsidRPr="00E37AF4">
              <w:rPr>
                <w:sz w:val="20"/>
                <w:szCs w:val="20"/>
              </w:rPr>
              <w:t xml:space="preserve"> </w:t>
            </w:r>
            <w:r w:rsidRPr="00E37AF4">
              <w:rPr>
                <w:b/>
                <w:bCs/>
                <w:sz w:val="20"/>
                <w:szCs w:val="20"/>
              </w:rPr>
              <w:t>functional changes</w:t>
            </w:r>
            <w:r w:rsidRPr="00E37AF4">
              <w:rPr>
                <w:bCs/>
                <w:sz w:val="20"/>
                <w:szCs w:val="20"/>
              </w:rPr>
              <w:t xml:space="preserve"> from the prior year</w:t>
            </w:r>
            <w:r w:rsidRPr="00E37AF4">
              <w:rPr>
                <w:sz w:val="20"/>
                <w:szCs w:val="20"/>
              </w:rPr>
              <w:t>:</w:t>
            </w:r>
          </w:p>
          <w:p w14:paraId="0B435F06"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CGTS.0006 2018 Message Structure Table.xlsx</w:t>
            </w:r>
          </w:p>
          <w:p w14:paraId="32A126EC"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CGTS.0006 2018 Validation Rules.xlsx</w:t>
            </w:r>
          </w:p>
          <w:p w14:paraId="6B5EF8FC"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DDCTNS.0001 20</w:t>
            </w:r>
            <w:r>
              <w:rPr>
                <w:b/>
                <w:color w:val="1F497D"/>
                <w:sz w:val="20"/>
                <w:szCs w:val="20"/>
              </w:rPr>
              <w:t>23</w:t>
            </w:r>
            <w:r w:rsidRPr="00E37AF4">
              <w:rPr>
                <w:b/>
                <w:color w:val="1F497D"/>
                <w:sz w:val="20"/>
                <w:szCs w:val="20"/>
              </w:rPr>
              <w:t xml:space="preserve"> Message Structure Table.xlsx</w:t>
            </w:r>
          </w:p>
          <w:p w14:paraId="3582BFCD"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DDCTNS.0001 20</w:t>
            </w:r>
            <w:r>
              <w:rPr>
                <w:b/>
                <w:color w:val="1F497D"/>
                <w:sz w:val="20"/>
                <w:szCs w:val="20"/>
              </w:rPr>
              <w:t>23</w:t>
            </w:r>
            <w:r w:rsidRPr="00E37AF4">
              <w:rPr>
                <w:b/>
                <w:color w:val="1F497D"/>
                <w:sz w:val="20"/>
                <w:szCs w:val="20"/>
              </w:rPr>
              <w:t xml:space="preserve"> Validation Rules.xlsx</w:t>
            </w:r>
          </w:p>
          <w:p w14:paraId="7404F6CF"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NRFI.000</w:t>
            </w:r>
            <w:r>
              <w:rPr>
                <w:b/>
                <w:color w:val="1F497D"/>
                <w:sz w:val="20"/>
                <w:szCs w:val="20"/>
              </w:rPr>
              <w:t>4</w:t>
            </w:r>
            <w:r w:rsidRPr="00E37AF4">
              <w:rPr>
                <w:b/>
                <w:color w:val="1F497D"/>
                <w:sz w:val="20"/>
                <w:szCs w:val="20"/>
              </w:rPr>
              <w:t xml:space="preserve"> 20</w:t>
            </w:r>
            <w:r>
              <w:rPr>
                <w:b/>
                <w:color w:val="1F497D"/>
                <w:sz w:val="20"/>
                <w:szCs w:val="20"/>
              </w:rPr>
              <w:t>24</w:t>
            </w:r>
            <w:r w:rsidRPr="00E37AF4">
              <w:rPr>
                <w:b/>
                <w:color w:val="1F497D"/>
                <w:sz w:val="20"/>
                <w:szCs w:val="20"/>
              </w:rPr>
              <w:t xml:space="preserve"> Message Structure Table.xlsx</w:t>
            </w:r>
          </w:p>
          <w:p w14:paraId="7D7D4D25" w14:textId="77777777" w:rsidR="005777D4" w:rsidRDefault="005777D4" w:rsidP="005777D4">
            <w:pPr>
              <w:pStyle w:val="Version2"/>
              <w:numPr>
                <w:ilvl w:val="0"/>
                <w:numId w:val="18"/>
              </w:numPr>
              <w:spacing w:before="0" w:after="0"/>
              <w:rPr>
                <w:b/>
                <w:color w:val="1F497D"/>
                <w:sz w:val="20"/>
                <w:szCs w:val="20"/>
              </w:rPr>
            </w:pPr>
            <w:r w:rsidRPr="00E37AF4">
              <w:rPr>
                <w:b/>
                <w:color w:val="1F497D"/>
                <w:sz w:val="20"/>
                <w:szCs w:val="20"/>
              </w:rPr>
              <w:t>ATO NRFI.000</w:t>
            </w:r>
            <w:r>
              <w:rPr>
                <w:b/>
                <w:color w:val="1F497D"/>
                <w:sz w:val="20"/>
                <w:szCs w:val="20"/>
              </w:rPr>
              <w:t>4</w:t>
            </w:r>
            <w:r w:rsidRPr="00E37AF4">
              <w:rPr>
                <w:b/>
                <w:color w:val="1F497D"/>
                <w:sz w:val="20"/>
                <w:szCs w:val="20"/>
              </w:rPr>
              <w:t xml:space="preserve"> 20</w:t>
            </w:r>
            <w:r>
              <w:rPr>
                <w:b/>
                <w:color w:val="1F497D"/>
                <w:sz w:val="20"/>
                <w:szCs w:val="20"/>
              </w:rPr>
              <w:t>24</w:t>
            </w:r>
            <w:r w:rsidRPr="00E37AF4">
              <w:rPr>
                <w:b/>
                <w:color w:val="1F497D"/>
                <w:sz w:val="20"/>
                <w:szCs w:val="20"/>
              </w:rPr>
              <w:t xml:space="preserve"> Validation Rules.xlsx</w:t>
            </w:r>
          </w:p>
          <w:p w14:paraId="4B057EA6" w14:textId="77777777" w:rsidR="005777D4" w:rsidRDefault="005777D4" w:rsidP="005777D4">
            <w:pPr>
              <w:pStyle w:val="Version2"/>
              <w:numPr>
                <w:ilvl w:val="0"/>
                <w:numId w:val="18"/>
              </w:numPr>
              <w:spacing w:before="0" w:after="0"/>
              <w:rPr>
                <w:b/>
                <w:color w:val="1F497D"/>
                <w:sz w:val="20"/>
                <w:szCs w:val="20"/>
              </w:rPr>
            </w:pPr>
            <w:r>
              <w:rPr>
                <w:b/>
                <w:color w:val="1F497D"/>
                <w:sz w:val="20"/>
                <w:szCs w:val="20"/>
              </w:rPr>
              <w:t>ATO INCDTLS.0005 2024 Message Structure Table.xlsx</w:t>
            </w:r>
          </w:p>
          <w:p w14:paraId="2CD88A09" w14:textId="77777777" w:rsidR="005777D4" w:rsidRDefault="005777D4" w:rsidP="005777D4">
            <w:pPr>
              <w:pStyle w:val="Version2"/>
              <w:numPr>
                <w:ilvl w:val="0"/>
                <w:numId w:val="18"/>
              </w:numPr>
              <w:spacing w:before="0" w:after="0"/>
              <w:rPr>
                <w:b/>
                <w:color w:val="1F497D"/>
                <w:sz w:val="20"/>
                <w:szCs w:val="20"/>
              </w:rPr>
            </w:pPr>
            <w:r>
              <w:rPr>
                <w:b/>
                <w:color w:val="1F497D"/>
                <w:sz w:val="20"/>
                <w:szCs w:val="20"/>
              </w:rPr>
              <w:t>ATO INCDTLS.0005 2024 Validation Rules.xlsx</w:t>
            </w:r>
          </w:p>
          <w:p w14:paraId="0A344C0C" w14:textId="77777777" w:rsidR="005777D4" w:rsidRDefault="005777D4" w:rsidP="005777D4">
            <w:pPr>
              <w:pStyle w:val="Version2"/>
              <w:numPr>
                <w:ilvl w:val="0"/>
                <w:numId w:val="18"/>
              </w:numPr>
              <w:spacing w:before="0" w:after="0"/>
              <w:rPr>
                <w:b/>
                <w:color w:val="1F497D"/>
                <w:sz w:val="20"/>
                <w:szCs w:val="20"/>
              </w:rPr>
            </w:pPr>
            <w:r w:rsidRPr="00836AEF">
              <w:rPr>
                <w:b/>
                <w:color w:val="1F497D"/>
                <w:sz w:val="20"/>
                <w:szCs w:val="20"/>
              </w:rPr>
              <w:t>ATO RNTLPRPTY.0001 2019 Message Structure Table.xlsx</w:t>
            </w:r>
          </w:p>
          <w:p w14:paraId="1356147F" w14:textId="77777777" w:rsidR="005777D4" w:rsidRDefault="005777D4" w:rsidP="005777D4">
            <w:pPr>
              <w:pStyle w:val="Version2"/>
              <w:numPr>
                <w:ilvl w:val="0"/>
                <w:numId w:val="18"/>
              </w:numPr>
              <w:spacing w:before="0" w:after="0"/>
              <w:rPr>
                <w:b/>
                <w:color w:val="1F497D"/>
                <w:sz w:val="20"/>
                <w:szCs w:val="20"/>
              </w:rPr>
            </w:pPr>
            <w:r w:rsidRPr="00836AEF">
              <w:rPr>
                <w:b/>
                <w:color w:val="1F497D"/>
                <w:sz w:val="20"/>
                <w:szCs w:val="20"/>
              </w:rPr>
              <w:t>ATO RNTLPRPTY.0001 2019 Validation Rules.xlsx</w:t>
            </w:r>
          </w:p>
          <w:p w14:paraId="685CFF16" w14:textId="77777777" w:rsidR="005777D4" w:rsidRDefault="005777D4" w:rsidP="005777D4">
            <w:pPr>
              <w:pStyle w:val="Version2"/>
              <w:numPr>
                <w:ilvl w:val="0"/>
                <w:numId w:val="18"/>
              </w:numPr>
              <w:spacing w:before="0" w:after="0"/>
              <w:rPr>
                <w:b/>
                <w:color w:val="1F497D"/>
                <w:sz w:val="20"/>
                <w:szCs w:val="20"/>
              </w:rPr>
            </w:pPr>
            <w:r w:rsidRPr="00836AEF">
              <w:rPr>
                <w:b/>
                <w:color w:val="1F497D"/>
                <w:sz w:val="20"/>
                <w:szCs w:val="20"/>
              </w:rPr>
              <w:t>ATO PIITR.0012 2025 Request Message Structure Table.xlsx</w:t>
            </w:r>
          </w:p>
          <w:p w14:paraId="52B2DC9D" w14:textId="77777777" w:rsidR="005777D4" w:rsidRDefault="005777D4" w:rsidP="005777D4">
            <w:pPr>
              <w:pStyle w:val="Version2"/>
              <w:numPr>
                <w:ilvl w:val="0"/>
                <w:numId w:val="18"/>
              </w:numPr>
              <w:spacing w:before="0" w:after="0"/>
              <w:rPr>
                <w:b/>
                <w:color w:val="1F497D"/>
                <w:sz w:val="20"/>
                <w:szCs w:val="20"/>
              </w:rPr>
            </w:pPr>
            <w:r w:rsidRPr="00836AEF">
              <w:rPr>
                <w:b/>
                <w:color w:val="1F497D"/>
                <w:sz w:val="20"/>
                <w:szCs w:val="20"/>
              </w:rPr>
              <w:t>ATO PIITR.0012 2025 Response Message Structure Table.xlsx</w:t>
            </w:r>
          </w:p>
          <w:p w14:paraId="7B6200A9" w14:textId="32C642E9" w:rsidR="005777D4" w:rsidRPr="00F572A1" w:rsidRDefault="005777D4" w:rsidP="008516A9">
            <w:pPr>
              <w:pStyle w:val="Version2"/>
              <w:numPr>
                <w:ilvl w:val="0"/>
                <w:numId w:val="18"/>
              </w:numPr>
              <w:spacing w:before="0" w:after="0"/>
              <w:rPr>
                <w:b/>
                <w:sz w:val="20"/>
                <w:szCs w:val="20"/>
              </w:rPr>
            </w:pPr>
            <w:r w:rsidRPr="00836AEF">
              <w:rPr>
                <w:b/>
                <w:color w:val="1F497D"/>
                <w:sz w:val="20"/>
                <w:szCs w:val="20"/>
              </w:rPr>
              <w:t>ATO PIITR.0012 2025 Validation Rules.xlsx</w:t>
            </w:r>
          </w:p>
        </w:tc>
      </w:tr>
    </w:tbl>
    <w:p w14:paraId="3A56ADA2" w14:textId="77777777" w:rsidR="007B36E3" w:rsidRDefault="007B36E3" w:rsidP="002E11A1">
      <w:pPr>
        <w:pStyle w:val="Maintext"/>
        <w:jc w:val="both"/>
      </w:pPr>
    </w:p>
    <w:sectPr w:rsidR="007B36E3" w:rsidSect="00DA5E63">
      <w:headerReference w:type="default" r:id="rId27"/>
      <w:footerReference w:type="default" r:id="rId28"/>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4070" w14:textId="77777777" w:rsidR="00F62A19" w:rsidRDefault="00F62A19">
      <w:r>
        <w:separator/>
      </w:r>
    </w:p>
  </w:endnote>
  <w:endnote w:type="continuationSeparator" w:id="0">
    <w:p w14:paraId="144F490C" w14:textId="77777777" w:rsidR="00F62A19" w:rsidRDefault="00F62A19">
      <w:r>
        <w:continuationSeparator/>
      </w:r>
    </w:p>
  </w:endnote>
  <w:endnote w:type="continuationNotice" w:id="1">
    <w:p w14:paraId="0B1998C4" w14:textId="77777777" w:rsidR="00F62A19" w:rsidRDefault="00F6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50B9D" w14:paraId="28EEDCD8" w14:textId="77777777">
      <w:trPr>
        <w:trHeight w:hRule="exact" w:val="567"/>
      </w:trPr>
      <w:tc>
        <w:tcPr>
          <w:tcW w:w="3629" w:type="dxa"/>
          <w:vAlign w:val="bottom"/>
        </w:tcPr>
        <w:p w14:paraId="60C370C8" w14:textId="77777777" w:rsidR="00950B9D" w:rsidRPr="00961BA8" w:rsidRDefault="00950B9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50B9D" w:rsidRDefault="00950B9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50B9D" w:rsidRDefault="00950B9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7567E">
            <w:fldChar w:fldCharType="begin"/>
          </w:r>
          <w:r w:rsidR="00F7567E">
            <w:instrText xml:space="preserve"> NUMPAGES   \* MERGEFORMAT </w:instrText>
          </w:r>
          <w:r w:rsidR="00F7567E">
            <w:fldChar w:fldCharType="separate"/>
          </w:r>
          <w:r>
            <w:rPr>
              <w:noProof/>
            </w:rPr>
            <w:t>9</w:t>
          </w:r>
          <w:r w:rsidR="00F7567E">
            <w:rPr>
              <w:noProof/>
            </w:rPr>
            <w:fldChar w:fldCharType="end"/>
          </w:r>
        </w:p>
      </w:tc>
    </w:tr>
  </w:tbl>
  <w:p w14:paraId="6E9B104D" w14:textId="77777777" w:rsidR="00950B9D" w:rsidRPr="004E35EF" w:rsidRDefault="00950B9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2CFFE36" w:rsidR="00950B9D" w:rsidRPr="00830054" w:rsidRDefault="00950B9D"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950B9D" w:rsidRPr="00607411" w:rsidRDefault="00950B9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4E5CADA" w:rsidR="00950B9D" w:rsidRPr="009A241C" w:rsidRDefault="00950B9D"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950B9D" w:rsidRPr="00607411" w:rsidRDefault="00950B9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758ECD3B" w:rsidR="00950B9D" w:rsidRPr="009A241C" w:rsidRDefault="00950B9D"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950B9D" w:rsidRPr="00607411" w:rsidRDefault="00950B9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9E35" w14:textId="77777777" w:rsidR="00F62A19" w:rsidRDefault="00F62A19">
      <w:r>
        <w:separator/>
      </w:r>
    </w:p>
  </w:footnote>
  <w:footnote w:type="continuationSeparator" w:id="0">
    <w:p w14:paraId="10C2C54E" w14:textId="77777777" w:rsidR="00F62A19" w:rsidRDefault="00F62A19">
      <w:r>
        <w:continuationSeparator/>
      </w:r>
    </w:p>
  </w:footnote>
  <w:footnote w:type="continuationNotice" w:id="1">
    <w:p w14:paraId="01CCB917" w14:textId="77777777" w:rsidR="00F62A19" w:rsidRDefault="00F62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50B9D" w:rsidRPr="00BE2B9A" w14:paraId="5B0A19F6" w14:textId="77777777">
      <w:trPr>
        <w:trHeight w:hRule="exact" w:val="567"/>
      </w:trPr>
      <w:tc>
        <w:tcPr>
          <w:tcW w:w="3629" w:type="dxa"/>
          <w:shd w:val="clear" w:color="auto" w:fill="auto"/>
        </w:tcPr>
        <w:p w14:paraId="408C3B7C" w14:textId="77777777" w:rsidR="00950B9D" w:rsidRPr="00BE2B9A" w:rsidRDefault="00950B9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50B9D" w:rsidRPr="00BE2B9A" w:rsidRDefault="00F7567E" w:rsidP="000E5315">
          <w:pPr>
            <w:pStyle w:val="Header"/>
            <w:spacing w:before="160" w:after="100"/>
            <w:jc w:val="right"/>
            <w:rPr>
              <w:sz w:val="15"/>
            </w:rPr>
          </w:pPr>
          <w:r>
            <w:fldChar w:fldCharType="begin"/>
          </w:r>
          <w:r>
            <w:instrText xml:space="preserve"> TITLE  \* Upper  \* MERGEFORMAT </w:instrText>
          </w:r>
          <w:r>
            <w:fldChar w:fldCharType="separate"/>
          </w:r>
          <w:r w:rsidR="00950B9D">
            <w:rPr>
              <w:caps w:val="0"/>
            </w:rPr>
            <w:t>ATO ACRONYM.0001 YEAR PACKAGE V0.0 CONTENTS TEMPLATE</w:t>
          </w:r>
          <w:r>
            <w:rPr>
              <w:caps w:val="0"/>
            </w:rPr>
            <w:fldChar w:fldCharType="end"/>
          </w:r>
        </w:p>
      </w:tc>
    </w:tr>
  </w:tbl>
  <w:p w14:paraId="2D92E6BB" w14:textId="77777777" w:rsidR="00950B9D" w:rsidRPr="004E35EF" w:rsidRDefault="00950B9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950B9D" w:rsidRDefault="00950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45ED528A" w:rsidR="00950B9D" w:rsidRPr="009A241C" w:rsidRDefault="00950B9D"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w:t>
    </w:r>
    <w:r w:rsidRPr="006A05C4">
      <w:rPr>
        <w:color w:val="335876"/>
        <w:sz w:val="16"/>
        <w:szCs w:val="16"/>
      </w:rPr>
      <w:t xml:space="preserve"> </w:t>
    </w:r>
    <w:r>
      <w:rPr>
        <w:color w:val="335876"/>
        <w:sz w:val="16"/>
        <w:szCs w:val="16"/>
      </w:rPr>
      <w:t>202</w:t>
    </w:r>
    <w:r w:rsidR="00A77738">
      <w:rPr>
        <w:color w:val="335876"/>
        <w:sz w:val="16"/>
        <w:szCs w:val="16"/>
      </w:rPr>
      <w:t>5</w:t>
    </w:r>
    <w:r w:rsidRPr="006A05C4">
      <w:rPr>
        <w:color w:val="335876"/>
        <w:sz w:val="16"/>
        <w:szCs w:val="16"/>
      </w:rPr>
      <w:t xml:space="preserve"> Package v</w:t>
    </w:r>
    <w:sdt>
      <w:sdtPr>
        <w:rPr>
          <w:color w:val="335876"/>
          <w:sz w:val="16"/>
          <w:szCs w:val="16"/>
        </w:rPr>
        <w:alias w:val="Version"/>
        <w:tag w:val="_Version"/>
        <w:id w:val="448748000"/>
        <w:placeholder>
          <w:docPart w:val="15A543FDA2B54131AEEBA133057FCE21"/>
        </w:placeholder>
        <w:text/>
      </w:sdtPr>
      <w:sdtEndPr/>
      <w:sdtContent>
        <w:r w:rsidR="00ED1359">
          <w:rPr>
            <w:color w:val="335876"/>
            <w:sz w:val="16"/>
            <w:szCs w:val="16"/>
          </w:rPr>
          <w:t>1</w:t>
        </w:r>
        <w:r w:rsidR="00E63E51">
          <w:rPr>
            <w:color w:val="335876"/>
            <w:sz w:val="16"/>
            <w:szCs w:val="16"/>
          </w:rPr>
          <w:t>.</w:t>
        </w:r>
        <w:r w:rsidR="00ED1359">
          <w:rPr>
            <w:color w:val="335876"/>
            <w:sz w:val="16"/>
            <w:szCs w:val="16"/>
          </w:rPr>
          <w:t>0</w:t>
        </w:r>
      </w:sdtContent>
    </w:sdt>
    <w:r w:rsidRPr="006A05C4">
      <w:rPr>
        <w:color w:val="335876"/>
        <w:sz w:val="16"/>
        <w:szCs w:val="16"/>
      </w:rPr>
      <w:t xml:space="preserve"> ContENts</w:t>
    </w:r>
  </w:p>
  <w:p w14:paraId="6EFD1E52" w14:textId="77777777" w:rsidR="00950B9D" w:rsidRPr="00607411" w:rsidRDefault="00950B9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950B9D" w:rsidRDefault="00950B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950B9D" w:rsidRDefault="00950B9D" w:rsidP="004E6E7E">
    <w:pPr>
      <w:pStyle w:val="Header"/>
      <w:pBdr>
        <w:bottom w:val="single" w:sz="4" w:space="1" w:color="auto"/>
      </w:pBdr>
      <w:tabs>
        <w:tab w:val="right" w:pos="15451"/>
      </w:tabs>
      <w:rPr>
        <w:color w:val="335876"/>
        <w:sz w:val="16"/>
        <w:szCs w:val="16"/>
      </w:rPr>
    </w:pPr>
  </w:p>
  <w:p w14:paraId="37DAF2B3" w14:textId="454CB164" w:rsidR="00950B9D" w:rsidRPr="009A241C" w:rsidRDefault="00950B9D"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202</w:t>
    </w:r>
    <w:r w:rsidR="00A77738">
      <w:rPr>
        <w:color w:val="335876"/>
        <w:sz w:val="16"/>
        <w:szCs w:val="16"/>
      </w:rPr>
      <w:t>5</w:t>
    </w:r>
    <w:r w:rsidRPr="006A05C4">
      <w:rPr>
        <w:color w:val="335876"/>
        <w:sz w:val="16"/>
        <w:szCs w:val="16"/>
      </w:rPr>
      <w:t xml:space="preserve"> Package v</w:t>
    </w:r>
    <w:sdt>
      <w:sdtPr>
        <w:rPr>
          <w:color w:val="335876"/>
          <w:sz w:val="16"/>
          <w:szCs w:val="16"/>
        </w:rPr>
        <w:alias w:val="Version"/>
        <w:tag w:val="_Version"/>
        <w:id w:val="-2063317772"/>
        <w:placeholder>
          <w:docPart w:val="7970100AEEB04271A01820C594C80410"/>
        </w:placeholder>
        <w:text/>
      </w:sdtPr>
      <w:sdtEndPr/>
      <w:sdtContent>
        <w:r w:rsidR="00ED1359">
          <w:rPr>
            <w:color w:val="335876"/>
            <w:sz w:val="16"/>
            <w:szCs w:val="16"/>
          </w:rPr>
          <w:t>1</w:t>
        </w:r>
        <w:r w:rsidR="00E63E51">
          <w:rPr>
            <w:color w:val="335876"/>
            <w:sz w:val="16"/>
            <w:szCs w:val="16"/>
          </w:rPr>
          <w:t>.</w:t>
        </w:r>
        <w:r w:rsidR="00ED1359">
          <w:rPr>
            <w:color w:val="335876"/>
            <w:sz w:val="16"/>
            <w:szCs w:val="16"/>
          </w:rPr>
          <w:t>0</w:t>
        </w:r>
      </w:sdtContent>
    </w:sdt>
    <w:r>
      <w:rPr>
        <w:color w:val="335876"/>
        <w:sz w:val="16"/>
        <w:szCs w:val="16"/>
      </w:rPr>
      <w:t xml:space="preserve"> </w:t>
    </w:r>
    <w:r w:rsidRPr="006A05C4">
      <w:rPr>
        <w:color w:val="335876"/>
        <w:sz w:val="16"/>
        <w:szCs w:val="16"/>
      </w:rPr>
      <w:t>ContENts</w:t>
    </w:r>
  </w:p>
  <w:p w14:paraId="659D7C7D" w14:textId="77777777" w:rsidR="00950B9D" w:rsidRPr="00607411" w:rsidRDefault="00950B9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821F" w14:textId="537CD42B" w:rsidR="00950B9D" w:rsidRPr="009A241C" w:rsidRDefault="00950B9D"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w:t>
    </w:r>
    <w:r w:rsidRPr="006A05C4">
      <w:rPr>
        <w:color w:val="335876"/>
        <w:sz w:val="16"/>
        <w:szCs w:val="16"/>
      </w:rPr>
      <w:t xml:space="preserve"> </w:t>
    </w:r>
    <w:r>
      <w:rPr>
        <w:color w:val="335876"/>
        <w:sz w:val="16"/>
        <w:szCs w:val="16"/>
      </w:rPr>
      <w:t>202</w:t>
    </w:r>
    <w:r w:rsidR="00A77738">
      <w:rPr>
        <w:color w:val="335876"/>
        <w:sz w:val="16"/>
        <w:szCs w:val="16"/>
      </w:rPr>
      <w:t>5</w:t>
    </w:r>
    <w:r w:rsidRPr="006A05C4">
      <w:rPr>
        <w:color w:val="335876"/>
        <w:sz w:val="16"/>
        <w:szCs w:val="16"/>
      </w:rPr>
      <w:t xml:space="preserve"> Package v</w:t>
    </w:r>
    <w:sdt>
      <w:sdtPr>
        <w:rPr>
          <w:color w:val="335876"/>
          <w:sz w:val="16"/>
          <w:szCs w:val="16"/>
        </w:rPr>
        <w:alias w:val="Version"/>
        <w:tag w:val="_Version"/>
        <w:id w:val="2038002485"/>
        <w:placeholder>
          <w:docPart w:val="8E70CF5EDDBF4ED1BDFD2E95A19EB967"/>
        </w:placeholder>
        <w:text/>
      </w:sdtPr>
      <w:sdtEndPr/>
      <w:sdtContent>
        <w:r w:rsidR="00ED1359">
          <w:rPr>
            <w:color w:val="335876"/>
            <w:sz w:val="16"/>
            <w:szCs w:val="16"/>
          </w:rPr>
          <w:t>1</w:t>
        </w:r>
        <w:r w:rsidR="00E63E51">
          <w:rPr>
            <w:color w:val="335876"/>
            <w:sz w:val="16"/>
            <w:szCs w:val="16"/>
          </w:rPr>
          <w:t>.</w:t>
        </w:r>
        <w:r w:rsidR="00ED1359">
          <w:rPr>
            <w:color w:val="335876"/>
            <w:sz w:val="16"/>
            <w:szCs w:val="16"/>
          </w:rPr>
          <w:t>0</w:t>
        </w:r>
      </w:sdtContent>
    </w:sdt>
    <w:r w:rsidRPr="006A05C4">
      <w:rPr>
        <w:color w:val="335876"/>
        <w:sz w:val="16"/>
        <w:szCs w:val="16"/>
      </w:rPr>
      <w:t xml:space="preserve"> ContENts</w:t>
    </w:r>
  </w:p>
  <w:p w14:paraId="20E64954" w14:textId="77777777" w:rsidR="00950B9D" w:rsidRPr="00607411" w:rsidRDefault="00950B9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70F7065"/>
    <w:multiLevelType w:val="hybridMultilevel"/>
    <w:tmpl w:val="90F4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02F0A09"/>
    <w:multiLevelType w:val="hybridMultilevel"/>
    <w:tmpl w:val="6AB2C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3" w15:restartNumberingAfterBreak="0">
    <w:nsid w:val="2DA133D4"/>
    <w:multiLevelType w:val="hybridMultilevel"/>
    <w:tmpl w:val="1A2A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F4F1D27"/>
    <w:multiLevelType w:val="hybridMultilevel"/>
    <w:tmpl w:val="36BC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8" w15:restartNumberingAfterBreak="0">
    <w:nsid w:val="3A534BCF"/>
    <w:multiLevelType w:val="hybridMultilevel"/>
    <w:tmpl w:val="16A8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B335D8F"/>
    <w:multiLevelType w:val="hybridMultilevel"/>
    <w:tmpl w:val="C906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C4A33E8"/>
    <w:multiLevelType w:val="hybridMultilevel"/>
    <w:tmpl w:val="9290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4966A22"/>
    <w:multiLevelType w:val="hybridMultilevel"/>
    <w:tmpl w:val="35CAF95A"/>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1ED303B"/>
    <w:multiLevelType w:val="hybridMultilevel"/>
    <w:tmpl w:val="30DE35B4"/>
    <w:lvl w:ilvl="0" w:tplc="0C090001">
      <w:start w:val="1"/>
      <w:numFmt w:val="bullet"/>
      <w:lvlText w:val=""/>
      <w:lvlJc w:val="left"/>
      <w:pPr>
        <w:ind w:left="392" w:hanging="360"/>
      </w:pPr>
      <w:rPr>
        <w:rFonts w:ascii="Symbol" w:hAnsi="Symbol" w:hint="default"/>
        <w:color w:val="1F497D" w:themeColor="text2"/>
      </w:rPr>
    </w:lvl>
    <w:lvl w:ilvl="1" w:tplc="0C090005">
      <w:start w:val="1"/>
      <w:numFmt w:val="bullet"/>
      <w:lvlText w:val=""/>
      <w:lvlJc w:val="left"/>
      <w:pPr>
        <w:ind w:left="1112" w:hanging="360"/>
      </w:pPr>
      <w:rPr>
        <w:rFonts w:ascii="Wingdings" w:hAnsi="Wingdings"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6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EFD4D77"/>
    <w:multiLevelType w:val="hybridMultilevel"/>
    <w:tmpl w:val="D66C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6830382"/>
    <w:multiLevelType w:val="hybridMultilevel"/>
    <w:tmpl w:val="83A49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3380228">
    <w:abstractNumId w:val="47"/>
  </w:num>
  <w:num w:numId="2" w16cid:durableId="195394031">
    <w:abstractNumId w:val="65"/>
  </w:num>
  <w:num w:numId="3" w16cid:durableId="45304371">
    <w:abstractNumId w:val="91"/>
  </w:num>
  <w:num w:numId="4" w16cid:durableId="106119932">
    <w:abstractNumId w:val="45"/>
  </w:num>
  <w:num w:numId="5" w16cid:durableId="292639886">
    <w:abstractNumId w:val="83"/>
  </w:num>
  <w:num w:numId="6" w16cid:durableId="2041661523">
    <w:abstractNumId w:val="36"/>
  </w:num>
  <w:num w:numId="7" w16cid:durableId="1411268413">
    <w:abstractNumId w:val="75"/>
  </w:num>
  <w:num w:numId="8" w16cid:durableId="368074426">
    <w:abstractNumId w:val="52"/>
  </w:num>
  <w:num w:numId="9" w16cid:durableId="1092973305">
    <w:abstractNumId w:val="85"/>
  </w:num>
  <w:num w:numId="10" w16cid:durableId="1819883296">
    <w:abstractNumId w:val="32"/>
  </w:num>
  <w:num w:numId="11" w16cid:durableId="911812412">
    <w:abstractNumId w:val="55"/>
  </w:num>
  <w:num w:numId="12" w16cid:durableId="951591674">
    <w:abstractNumId w:val="0"/>
  </w:num>
  <w:num w:numId="13" w16cid:durableId="492796254">
    <w:abstractNumId w:val="69"/>
  </w:num>
  <w:num w:numId="14" w16cid:durableId="1036660817">
    <w:abstractNumId w:val="39"/>
  </w:num>
  <w:num w:numId="15" w16cid:durableId="51782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504172">
    <w:abstractNumId w:val="60"/>
  </w:num>
  <w:num w:numId="17" w16cid:durableId="1470710962">
    <w:abstractNumId w:val="74"/>
  </w:num>
  <w:num w:numId="18" w16cid:durableId="931161061">
    <w:abstractNumId w:val="63"/>
  </w:num>
  <w:num w:numId="19" w16cid:durableId="382292954">
    <w:abstractNumId w:val="54"/>
  </w:num>
  <w:num w:numId="20" w16cid:durableId="56520075">
    <w:abstractNumId w:val="49"/>
  </w:num>
  <w:num w:numId="21" w16cid:durableId="2016423407">
    <w:abstractNumId w:val="71"/>
  </w:num>
  <w:num w:numId="22" w16cid:durableId="1563297748">
    <w:abstractNumId w:val="6"/>
  </w:num>
  <w:num w:numId="23" w16cid:durableId="312367751">
    <w:abstractNumId w:val="33"/>
  </w:num>
  <w:num w:numId="24" w16cid:durableId="578638386">
    <w:abstractNumId w:val="14"/>
  </w:num>
  <w:num w:numId="25" w16cid:durableId="57479984">
    <w:abstractNumId w:val="48"/>
  </w:num>
  <w:num w:numId="26" w16cid:durableId="733550939">
    <w:abstractNumId w:val="77"/>
  </w:num>
  <w:num w:numId="27" w16cid:durableId="314574251">
    <w:abstractNumId w:val="35"/>
  </w:num>
  <w:num w:numId="28" w16cid:durableId="1392735321">
    <w:abstractNumId w:val="5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613"/>
    <w:rsid w:val="000029AF"/>
    <w:rsid w:val="00002B15"/>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171A"/>
    <w:rsid w:val="00012D6E"/>
    <w:rsid w:val="0001378B"/>
    <w:rsid w:val="00013D90"/>
    <w:rsid w:val="00013DF5"/>
    <w:rsid w:val="000154D2"/>
    <w:rsid w:val="00015C3B"/>
    <w:rsid w:val="00015FE5"/>
    <w:rsid w:val="00016AA8"/>
    <w:rsid w:val="00016DF4"/>
    <w:rsid w:val="00016F16"/>
    <w:rsid w:val="000177BD"/>
    <w:rsid w:val="000179BB"/>
    <w:rsid w:val="000200F9"/>
    <w:rsid w:val="0002033D"/>
    <w:rsid w:val="00020DBE"/>
    <w:rsid w:val="0002121C"/>
    <w:rsid w:val="00021327"/>
    <w:rsid w:val="00021715"/>
    <w:rsid w:val="00021E87"/>
    <w:rsid w:val="00023760"/>
    <w:rsid w:val="000239A2"/>
    <w:rsid w:val="00023B68"/>
    <w:rsid w:val="00023FC5"/>
    <w:rsid w:val="000241D1"/>
    <w:rsid w:val="00025500"/>
    <w:rsid w:val="0002622B"/>
    <w:rsid w:val="00026A24"/>
    <w:rsid w:val="00027237"/>
    <w:rsid w:val="0002748B"/>
    <w:rsid w:val="00027C5F"/>
    <w:rsid w:val="0003012B"/>
    <w:rsid w:val="0003018B"/>
    <w:rsid w:val="00031410"/>
    <w:rsid w:val="00031DAD"/>
    <w:rsid w:val="0003248C"/>
    <w:rsid w:val="00032DE2"/>
    <w:rsid w:val="00032FE1"/>
    <w:rsid w:val="000335BA"/>
    <w:rsid w:val="0003365B"/>
    <w:rsid w:val="000336CC"/>
    <w:rsid w:val="000338D4"/>
    <w:rsid w:val="00033961"/>
    <w:rsid w:val="00033B97"/>
    <w:rsid w:val="00033EAB"/>
    <w:rsid w:val="00034071"/>
    <w:rsid w:val="00034AFE"/>
    <w:rsid w:val="00040017"/>
    <w:rsid w:val="000404BF"/>
    <w:rsid w:val="0004097D"/>
    <w:rsid w:val="00041D83"/>
    <w:rsid w:val="00042521"/>
    <w:rsid w:val="00042680"/>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490"/>
    <w:rsid w:val="00052559"/>
    <w:rsid w:val="00052656"/>
    <w:rsid w:val="00052A66"/>
    <w:rsid w:val="00052C95"/>
    <w:rsid w:val="00052F89"/>
    <w:rsid w:val="000530A1"/>
    <w:rsid w:val="0005381A"/>
    <w:rsid w:val="00054368"/>
    <w:rsid w:val="00055FC3"/>
    <w:rsid w:val="000567F9"/>
    <w:rsid w:val="00056A48"/>
    <w:rsid w:val="00057EE3"/>
    <w:rsid w:val="000603D0"/>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3CC8"/>
    <w:rsid w:val="00074C1C"/>
    <w:rsid w:val="000753F6"/>
    <w:rsid w:val="00075D54"/>
    <w:rsid w:val="00076057"/>
    <w:rsid w:val="00081D41"/>
    <w:rsid w:val="0008342D"/>
    <w:rsid w:val="0008383C"/>
    <w:rsid w:val="000844C4"/>
    <w:rsid w:val="0008474B"/>
    <w:rsid w:val="00084A87"/>
    <w:rsid w:val="000859AC"/>
    <w:rsid w:val="00085BE3"/>
    <w:rsid w:val="00086F3F"/>
    <w:rsid w:val="00090570"/>
    <w:rsid w:val="00090D01"/>
    <w:rsid w:val="00090D29"/>
    <w:rsid w:val="000913C5"/>
    <w:rsid w:val="00091CB1"/>
    <w:rsid w:val="000926B0"/>
    <w:rsid w:val="00092EC5"/>
    <w:rsid w:val="0009412F"/>
    <w:rsid w:val="0009498C"/>
    <w:rsid w:val="00094C98"/>
    <w:rsid w:val="00095283"/>
    <w:rsid w:val="00095394"/>
    <w:rsid w:val="000954A3"/>
    <w:rsid w:val="00095A59"/>
    <w:rsid w:val="00095D0B"/>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347"/>
    <w:rsid w:val="000A57BA"/>
    <w:rsid w:val="000A594E"/>
    <w:rsid w:val="000A5A62"/>
    <w:rsid w:val="000A5CA0"/>
    <w:rsid w:val="000A63D0"/>
    <w:rsid w:val="000A679F"/>
    <w:rsid w:val="000B001E"/>
    <w:rsid w:val="000B0A81"/>
    <w:rsid w:val="000B1EEC"/>
    <w:rsid w:val="000B2061"/>
    <w:rsid w:val="000B256D"/>
    <w:rsid w:val="000B26C2"/>
    <w:rsid w:val="000B2D2F"/>
    <w:rsid w:val="000B2E81"/>
    <w:rsid w:val="000B3738"/>
    <w:rsid w:val="000B3BFE"/>
    <w:rsid w:val="000B47CA"/>
    <w:rsid w:val="000B4ECD"/>
    <w:rsid w:val="000B548E"/>
    <w:rsid w:val="000B55A8"/>
    <w:rsid w:val="000B58DD"/>
    <w:rsid w:val="000B5942"/>
    <w:rsid w:val="000B5C31"/>
    <w:rsid w:val="000B5C70"/>
    <w:rsid w:val="000B6CBD"/>
    <w:rsid w:val="000B6E46"/>
    <w:rsid w:val="000B6F7E"/>
    <w:rsid w:val="000C05D7"/>
    <w:rsid w:val="000C0729"/>
    <w:rsid w:val="000C0D17"/>
    <w:rsid w:val="000C192B"/>
    <w:rsid w:val="000C1961"/>
    <w:rsid w:val="000C1974"/>
    <w:rsid w:val="000C206A"/>
    <w:rsid w:val="000C35F8"/>
    <w:rsid w:val="000C3924"/>
    <w:rsid w:val="000C3BF5"/>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5B19"/>
    <w:rsid w:val="000D6709"/>
    <w:rsid w:val="000D76AC"/>
    <w:rsid w:val="000D7978"/>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532"/>
    <w:rsid w:val="000E6AAF"/>
    <w:rsid w:val="000E6F29"/>
    <w:rsid w:val="000F02C2"/>
    <w:rsid w:val="000F033F"/>
    <w:rsid w:val="000F04A9"/>
    <w:rsid w:val="000F0890"/>
    <w:rsid w:val="000F1055"/>
    <w:rsid w:val="000F124F"/>
    <w:rsid w:val="000F23CC"/>
    <w:rsid w:val="000F28FD"/>
    <w:rsid w:val="000F2B20"/>
    <w:rsid w:val="000F37D1"/>
    <w:rsid w:val="000F38D0"/>
    <w:rsid w:val="000F3AD9"/>
    <w:rsid w:val="000F3E13"/>
    <w:rsid w:val="000F41CB"/>
    <w:rsid w:val="000F424C"/>
    <w:rsid w:val="000F486D"/>
    <w:rsid w:val="000F53F5"/>
    <w:rsid w:val="000F58D7"/>
    <w:rsid w:val="000F64C2"/>
    <w:rsid w:val="0010124B"/>
    <w:rsid w:val="00102453"/>
    <w:rsid w:val="00102501"/>
    <w:rsid w:val="00102A72"/>
    <w:rsid w:val="00103562"/>
    <w:rsid w:val="001040CA"/>
    <w:rsid w:val="00104132"/>
    <w:rsid w:val="00104779"/>
    <w:rsid w:val="00104A8E"/>
    <w:rsid w:val="0010545B"/>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5D4"/>
    <w:rsid w:val="00122A8D"/>
    <w:rsid w:val="00122F16"/>
    <w:rsid w:val="00124B0E"/>
    <w:rsid w:val="00124E0A"/>
    <w:rsid w:val="0012523E"/>
    <w:rsid w:val="00126304"/>
    <w:rsid w:val="00130BEF"/>
    <w:rsid w:val="001317E5"/>
    <w:rsid w:val="0013180C"/>
    <w:rsid w:val="00131A8F"/>
    <w:rsid w:val="00131CD4"/>
    <w:rsid w:val="00132780"/>
    <w:rsid w:val="0013348E"/>
    <w:rsid w:val="00133B8D"/>
    <w:rsid w:val="00133D58"/>
    <w:rsid w:val="00133DC7"/>
    <w:rsid w:val="001340F9"/>
    <w:rsid w:val="001341C8"/>
    <w:rsid w:val="0013443E"/>
    <w:rsid w:val="001344D7"/>
    <w:rsid w:val="0013586C"/>
    <w:rsid w:val="00135A2A"/>
    <w:rsid w:val="00135C3F"/>
    <w:rsid w:val="001375BD"/>
    <w:rsid w:val="00137755"/>
    <w:rsid w:val="00137CDF"/>
    <w:rsid w:val="00137E9E"/>
    <w:rsid w:val="00140337"/>
    <w:rsid w:val="0014061A"/>
    <w:rsid w:val="001407AD"/>
    <w:rsid w:val="00140C27"/>
    <w:rsid w:val="001416AA"/>
    <w:rsid w:val="0014172A"/>
    <w:rsid w:val="00141B6B"/>
    <w:rsid w:val="00143518"/>
    <w:rsid w:val="00143565"/>
    <w:rsid w:val="00144B8E"/>
    <w:rsid w:val="00145121"/>
    <w:rsid w:val="0014539A"/>
    <w:rsid w:val="001461C8"/>
    <w:rsid w:val="00146341"/>
    <w:rsid w:val="001469A6"/>
    <w:rsid w:val="0014740A"/>
    <w:rsid w:val="001477A0"/>
    <w:rsid w:val="00150122"/>
    <w:rsid w:val="00150148"/>
    <w:rsid w:val="0015021B"/>
    <w:rsid w:val="00150E29"/>
    <w:rsid w:val="001512A7"/>
    <w:rsid w:val="00151611"/>
    <w:rsid w:val="001517B6"/>
    <w:rsid w:val="00152CC9"/>
    <w:rsid w:val="00153400"/>
    <w:rsid w:val="00153B6F"/>
    <w:rsid w:val="00153C5E"/>
    <w:rsid w:val="00153FC7"/>
    <w:rsid w:val="0015487A"/>
    <w:rsid w:val="00154AE6"/>
    <w:rsid w:val="00154BE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153"/>
    <w:rsid w:val="00174661"/>
    <w:rsid w:val="00174AEA"/>
    <w:rsid w:val="00175371"/>
    <w:rsid w:val="00175D19"/>
    <w:rsid w:val="001768D0"/>
    <w:rsid w:val="00176952"/>
    <w:rsid w:val="00177481"/>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462"/>
    <w:rsid w:val="00194715"/>
    <w:rsid w:val="001949A9"/>
    <w:rsid w:val="00195BA6"/>
    <w:rsid w:val="00195F63"/>
    <w:rsid w:val="0019675C"/>
    <w:rsid w:val="0019721F"/>
    <w:rsid w:val="00197247"/>
    <w:rsid w:val="00197DAB"/>
    <w:rsid w:val="00197EB0"/>
    <w:rsid w:val="001A0216"/>
    <w:rsid w:val="001A02AF"/>
    <w:rsid w:val="001A042F"/>
    <w:rsid w:val="001A0706"/>
    <w:rsid w:val="001A07EF"/>
    <w:rsid w:val="001A1002"/>
    <w:rsid w:val="001A202A"/>
    <w:rsid w:val="001A3476"/>
    <w:rsid w:val="001A4060"/>
    <w:rsid w:val="001A5AAD"/>
    <w:rsid w:val="001A5E13"/>
    <w:rsid w:val="001A6F72"/>
    <w:rsid w:val="001A703F"/>
    <w:rsid w:val="001B03A5"/>
    <w:rsid w:val="001B03B1"/>
    <w:rsid w:val="001B12D5"/>
    <w:rsid w:val="001B1FE4"/>
    <w:rsid w:val="001B2384"/>
    <w:rsid w:val="001B256F"/>
    <w:rsid w:val="001B29DA"/>
    <w:rsid w:val="001B2A2A"/>
    <w:rsid w:val="001B2D8F"/>
    <w:rsid w:val="001B30DF"/>
    <w:rsid w:val="001B3FBE"/>
    <w:rsid w:val="001B42E7"/>
    <w:rsid w:val="001B4AE1"/>
    <w:rsid w:val="001B5A50"/>
    <w:rsid w:val="001B5C4A"/>
    <w:rsid w:val="001B5DDC"/>
    <w:rsid w:val="001B634F"/>
    <w:rsid w:val="001B6AA6"/>
    <w:rsid w:val="001B703B"/>
    <w:rsid w:val="001B7B12"/>
    <w:rsid w:val="001C0139"/>
    <w:rsid w:val="001C0625"/>
    <w:rsid w:val="001C0648"/>
    <w:rsid w:val="001C121E"/>
    <w:rsid w:val="001C1449"/>
    <w:rsid w:val="001C26E3"/>
    <w:rsid w:val="001C3427"/>
    <w:rsid w:val="001C3D66"/>
    <w:rsid w:val="001C474F"/>
    <w:rsid w:val="001C4BD6"/>
    <w:rsid w:val="001C51FC"/>
    <w:rsid w:val="001C645E"/>
    <w:rsid w:val="001C758E"/>
    <w:rsid w:val="001D0D30"/>
    <w:rsid w:val="001D148C"/>
    <w:rsid w:val="001D15E3"/>
    <w:rsid w:val="001D2213"/>
    <w:rsid w:val="001D2F53"/>
    <w:rsid w:val="001D3277"/>
    <w:rsid w:val="001D333F"/>
    <w:rsid w:val="001D34C3"/>
    <w:rsid w:val="001D3FD0"/>
    <w:rsid w:val="001D46EC"/>
    <w:rsid w:val="001D5DE2"/>
    <w:rsid w:val="001D6A6A"/>
    <w:rsid w:val="001D7766"/>
    <w:rsid w:val="001E0390"/>
    <w:rsid w:val="001E0612"/>
    <w:rsid w:val="001E1109"/>
    <w:rsid w:val="001E168F"/>
    <w:rsid w:val="001E1841"/>
    <w:rsid w:val="001E1DE7"/>
    <w:rsid w:val="001E389A"/>
    <w:rsid w:val="001E4780"/>
    <w:rsid w:val="001E5581"/>
    <w:rsid w:val="001E57DB"/>
    <w:rsid w:val="001E5947"/>
    <w:rsid w:val="001E5C94"/>
    <w:rsid w:val="001E5F20"/>
    <w:rsid w:val="001E6344"/>
    <w:rsid w:val="001E67C5"/>
    <w:rsid w:val="001E67D3"/>
    <w:rsid w:val="001E6B2E"/>
    <w:rsid w:val="001E6B74"/>
    <w:rsid w:val="001E6CB1"/>
    <w:rsid w:val="001E794B"/>
    <w:rsid w:val="001E7CCE"/>
    <w:rsid w:val="001E7EAF"/>
    <w:rsid w:val="001F03DF"/>
    <w:rsid w:val="001F1561"/>
    <w:rsid w:val="001F18FF"/>
    <w:rsid w:val="001F239F"/>
    <w:rsid w:val="001F2951"/>
    <w:rsid w:val="001F29FB"/>
    <w:rsid w:val="001F2C9B"/>
    <w:rsid w:val="001F2E62"/>
    <w:rsid w:val="001F3355"/>
    <w:rsid w:val="001F35DE"/>
    <w:rsid w:val="001F44C2"/>
    <w:rsid w:val="001F470A"/>
    <w:rsid w:val="001F516C"/>
    <w:rsid w:val="001F6305"/>
    <w:rsid w:val="001F6674"/>
    <w:rsid w:val="002002F4"/>
    <w:rsid w:val="00200CE3"/>
    <w:rsid w:val="002024EB"/>
    <w:rsid w:val="00202AFD"/>
    <w:rsid w:val="00202E70"/>
    <w:rsid w:val="002037CB"/>
    <w:rsid w:val="00203AC0"/>
    <w:rsid w:val="002044A2"/>
    <w:rsid w:val="00205317"/>
    <w:rsid w:val="002071A1"/>
    <w:rsid w:val="00207C68"/>
    <w:rsid w:val="0021103E"/>
    <w:rsid w:val="00211686"/>
    <w:rsid w:val="00211D19"/>
    <w:rsid w:val="00214661"/>
    <w:rsid w:val="002146D5"/>
    <w:rsid w:val="00214A1B"/>
    <w:rsid w:val="002166B0"/>
    <w:rsid w:val="0021777F"/>
    <w:rsid w:val="00217B6D"/>
    <w:rsid w:val="00220C56"/>
    <w:rsid w:val="00220DDE"/>
    <w:rsid w:val="002212AE"/>
    <w:rsid w:val="00221373"/>
    <w:rsid w:val="00221DA7"/>
    <w:rsid w:val="00223303"/>
    <w:rsid w:val="0022448E"/>
    <w:rsid w:val="00224E7B"/>
    <w:rsid w:val="00226D5B"/>
    <w:rsid w:val="00226F98"/>
    <w:rsid w:val="0022703D"/>
    <w:rsid w:val="002270F9"/>
    <w:rsid w:val="00227EE8"/>
    <w:rsid w:val="00230330"/>
    <w:rsid w:val="00230D49"/>
    <w:rsid w:val="00230DBB"/>
    <w:rsid w:val="002312DB"/>
    <w:rsid w:val="00231D5C"/>
    <w:rsid w:val="00232065"/>
    <w:rsid w:val="0023277B"/>
    <w:rsid w:val="002330DA"/>
    <w:rsid w:val="002335E5"/>
    <w:rsid w:val="0023370F"/>
    <w:rsid w:val="002337FF"/>
    <w:rsid w:val="0023469D"/>
    <w:rsid w:val="00234C9D"/>
    <w:rsid w:val="002353BA"/>
    <w:rsid w:val="002361A3"/>
    <w:rsid w:val="002367E6"/>
    <w:rsid w:val="00237007"/>
    <w:rsid w:val="00240EFD"/>
    <w:rsid w:val="0024111A"/>
    <w:rsid w:val="002412CC"/>
    <w:rsid w:val="00241B74"/>
    <w:rsid w:val="00241BAB"/>
    <w:rsid w:val="00241C0B"/>
    <w:rsid w:val="0024483C"/>
    <w:rsid w:val="0024547F"/>
    <w:rsid w:val="0024564F"/>
    <w:rsid w:val="00245671"/>
    <w:rsid w:val="002457F7"/>
    <w:rsid w:val="00245878"/>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5F4A"/>
    <w:rsid w:val="00256368"/>
    <w:rsid w:val="002566B6"/>
    <w:rsid w:val="00257C82"/>
    <w:rsid w:val="002600FE"/>
    <w:rsid w:val="00260946"/>
    <w:rsid w:val="002613A9"/>
    <w:rsid w:val="002619BB"/>
    <w:rsid w:val="00261BCB"/>
    <w:rsid w:val="0026256C"/>
    <w:rsid w:val="00264E14"/>
    <w:rsid w:val="002663E6"/>
    <w:rsid w:val="00266459"/>
    <w:rsid w:val="002667A1"/>
    <w:rsid w:val="00266A46"/>
    <w:rsid w:val="00266D91"/>
    <w:rsid w:val="002677FB"/>
    <w:rsid w:val="00270605"/>
    <w:rsid w:val="00270D6F"/>
    <w:rsid w:val="00271152"/>
    <w:rsid w:val="0027139B"/>
    <w:rsid w:val="00271A51"/>
    <w:rsid w:val="002721FD"/>
    <w:rsid w:val="00272C04"/>
    <w:rsid w:val="00273395"/>
    <w:rsid w:val="002733DA"/>
    <w:rsid w:val="0027478F"/>
    <w:rsid w:val="0027498D"/>
    <w:rsid w:val="00274A45"/>
    <w:rsid w:val="0027537A"/>
    <w:rsid w:val="002755A8"/>
    <w:rsid w:val="00275615"/>
    <w:rsid w:val="00275AD1"/>
    <w:rsid w:val="002764F0"/>
    <w:rsid w:val="00276E2B"/>
    <w:rsid w:val="00276F42"/>
    <w:rsid w:val="00276F61"/>
    <w:rsid w:val="002773C2"/>
    <w:rsid w:val="00277750"/>
    <w:rsid w:val="0028009A"/>
    <w:rsid w:val="002813D3"/>
    <w:rsid w:val="002822CC"/>
    <w:rsid w:val="00282657"/>
    <w:rsid w:val="002829BB"/>
    <w:rsid w:val="002847D0"/>
    <w:rsid w:val="002853BE"/>
    <w:rsid w:val="002870E6"/>
    <w:rsid w:val="00287C02"/>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A9C"/>
    <w:rsid w:val="00297FDD"/>
    <w:rsid w:val="002A00AF"/>
    <w:rsid w:val="002A0382"/>
    <w:rsid w:val="002A1CA1"/>
    <w:rsid w:val="002A1E30"/>
    <w:rsid w:val="002A2B8E"/>
    <w:rsid w:val="002A320D"/>
    <w:rsid w:val="002A3828"/>
    <w:rsid w:val="002A4B8F"/>
    <w:rsid w:val="002A5722"/>
    <w:rsid w:val="002A5F3D"/>
    <w:rsid w:val="002A7200"/>
    <w:rsid w:val="002A79EF"/>
    <w:rsid w:val="002A7D10"/>
    <w:rsid w:val="002B01D3"/>
    <w:rsid w:val="002B0CE4"/>
    <w:rsid w:val="002B124D"/>
    <w:rsid w:val="002B18BE"/>
    <w:rsid w:val="002B2710"/>
    <w:rsid w:val="002B2F4D"/>
    <w:rsid w:val="002B438E"/>
    <w:rsid w:val="002B4815"/>
    <w:rsid w:val="002B60C7"/>
    <w:rsid w:val="002B647D"/>
    <w:rsid w:val="002B650F"/>
    <w:rsid w:val="002B6DC7"/>
    <w:rsid w:val="002B742D"/>
    <w:rsid w:val="002C0A58"/>
    <w:rsid w:val="002C0E58"/>
    <w:rsid w:val="002C17CB"/>
    <w:rsid w:val="002C18C5"/>
    <w:rsid w:val="002C2747"/>
    <w:rsid w:val="002C2934"/>
    <w:rsid w:val="002C2CAB"/>
    <w:rsid w:val="002C37E1"/>
    <w:rsid w:val="002C3BF3"/>
    <w:rsid w:val="002C3BFE"/>
    <w:rsid w:val="002C3D04"/>
    <w:rsid w:val="002C42F0"/>
    <w:rsid w:val="002C4CF4"/>
    <w:rsid w:val="002C5370"/>
    <w:rsid w:val="002C58DB"/>
    <w:rsid w:val="002C66FD"/>
    <w:rsid w:val="002C681A"/>
    <w:rsid w:val="002C6EAA"/>
    <w:rsid w:val="002C7017"/>
    <w:rsid w:val="002C7329"/>
    <w:rsid w:val="002C7AF1"/>
    <w:rsid w:val="002C7D2C"/>
    <w:rsid w:val="002D023F"/>
    <w:rsid w:val="002D0603"/>
    <w:rsid w:val="002D0727"/>
    <w:rsid w:val="002D0778"/>
    <w:rsid w:val="002D0822"/>
    <w:rsid w:val="002D12EB"/>
    <w:rsid w:val="002D2339"/>
    <w:rsid w:val="002D2584"/>
    <w:rsid w:val="002D298C"/>
    <w:rsid w:val="002D29B7"/>
    <w:rsid w:val="002D31C1"/>
    <w:rsid w:val="002D358E"/>
    <w:rsid w:val="002D3594"/>
    <w:rsid w:val="002D39A2"/>
    <w:rsid w:val="002D4192"/>
    <w:rsid w:val="002D590E"/>
    <w:rsid w:val="002D5C5A"/>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6E17"/>
    <w:rsid w:val="002E749B"/>
    <w:rsid w:val="002E7D8E"/>
    <w:rsid w:val="002F08E8"/>
    <w:rsid w:val="002F0E16"/>
    <w:rsid w:val="002F1DD9"/>
    <w:rsid w:val="002F2016"/>
    <w:rsid w:val="002F2D54"/>
    <w:rsid w:val="002F33DF"/>
    <w:rsid w:val="002F349D"/>
    <w:rsid w:val="002F36C3"/>
    <w:rsid w:val="002F3B96"/>
    <w:rsid w:val="002F4B13"/>
    <w:rsid w:val="002F561E"/>
    <w:rsid w:val="002F5782"/>
    <w:rsid w:val="002F5F14"/>
    <w:rsid w:val="00300082"/>
    <w:rsid w:val="00300545"/>
    <w:rsid w:val="00300735"/>
    <w:rsid w:val="00300DF6"/>
    <w:rsid w:val="00300F6B"/>
    <w:rsid w:val="00302AAC"/>
    <w:rsid w:val="0030311D"/>
    <w:rsid w:val="0030354E"/>
    <w:rsid w:val="003037C7"/>
    <w:rsid w:val="00303CAE"/>
    <w:rsid w:val="00303E3B"/>
    <w:rsid w:val="00304681"/>
    <w:rsid w:val="00304E3E"/>
    <w:rsid w:val="00305B52"/>
    <w:rsid w:val="00305BEC"/>
    <w:rsid w:val="00305CDD"/>
    <w:rsid w:val="0030698E"/>
    <w:rsid w:val="0030763F"/>
    <w:rsid w:val="003076F4"/>
    <w:rsid w:val="00307ACF"/>
    <w:rsid w:val="003114F4"/>
    <w:rsid w:val="0031192D"/>
    <w:rsid w:val="003124E0"/>
    <w:rsid w:val="00312881"/>
    <w:rsid w:val="00313044"/>
    <w:rsid w:val="003134FB"/>
    <w:rsid w:val="00314C57"/>
    <w:rsid w:val="00315471"/>
    <w:rsid w:val="00316596"/>
    <w:rsid w:val="00316883"/>
    <w:rsid w:val="00320073"/>
    <w:rsid w:val="00320627"/>
    <w:rsid w:val="00320883"/>
    <w:rsid w:val="00320D84"/>
    <w:rsid w:val="00322334"/>
    <w:rsid w:val="0032288E"/>
    <w:rsid w:val="00322EEA"/>
    <w:rsid w:val="00323750"/>
    <w:rsid w:val="00323A07"/>
    <w:rsid w:val="00323B9B"/>
    <w:rsid w:val="00324569"/>
    <w:rsid w:val="0032477E"/>
    <w:rsid w:val="0032572F"/>
    <w:rsid w:val="00325E24"/>
    <w:rsid w:val="0032605A"/>
    <w:rsid w:val="00326A76"/>
    <w:rsid w:val="00326F74"/>
    <w:rsid w:val="00327482"/>
    <w:rsid w:val="00327706"/>
    <w:rsid w:val="003277E6"/>
    <w:rsid w:val="00327B9B"/>
    <w:rsid w:val="00330460"/>
    <w:rsid w:val="003305EB"/>
    <w:rsid w:val="003306E9"/>
    <w:rsid w:val="003317F2"/>
    <w:rsid w:val="00331816"/>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1827"/>
    <w:rsid w:val="00342840"/>
    <w:rsid w:val="00342E48"/>
    <w:rsid w:val="00343C18"/>
    <w:rsid w:val="0034449F"/>
    <w:rsid w:val="00346CD5"/>
    <w:rsid w:val="003472F0"/>
    <w:rsid w:val="00347AA1"/>
    <w:rsid w:val="00347ADB"/>
    <w:rsid w:val="00347DA8"/>
    <w:rsid w:val="00350A2B"/>
    <w:rsid w:val="00351359"/>
    <w:rsid w:val="003517F4"/>
    <w:rsid w:val="003519C7"/>
    <w:rsid w:val="00351D90"/>
    <w:rsid w:val="00352084"/>
    <w:rsid w:val="0035237A"/>
    <w:rsid w:val="00352913"/>
    <w:rsid w:val="0035296A"/>
    <w:rsid w:val="0035356D"/>
    <w:rsid w:val="003545CC"/>
    <w:rsid w:val="00354993"/>
    <w:rsid w:val="00355CE5"/>
    <w:rsid w:val="00356525"/>
    <w:rsid w:val="003571EF"/>
    <w:rsid w:val="0035762A"/>
    <w:rsid w:val="003577D9"/>
    <w:rsid w:val="00357A89"/>
    <w:rsid w:val="00357C2B"/>
    <w:rsid w:val="00360C2D"/>
    <w:rsid w:val="0036149E"/>
    <w:rsid w:val="00362067"/>
    <w:rsid w:val="0036261B"/>
    <w:rsid w:val="00362C91"/>
    <w:rsid w:val="00363889"/>
    <w:rsid w:val="00365DB1"/>
    <w:rsid w:val="00366806"/>
    <w:rsid w:val="00366A5C"/>
    <w:rsid w:val="00366DC6"/>
    <w:rsid w:val="00367B9D"/>
    <w:rsid w:val="00367E3C"/>
    <w:rsid w:val="003708F6"/>
    <w:rsid w:val="00370C05"/>
    <w:rsid w:val="00371509"/>
    <w:rsid w:val="00372336"/>
    <w:rsid w:val="00373B6A"/>
    <w:rsid w:val="00373C96"/>
    <w:rsid w:val="00374F35"/>
    <w:rsid w:val="00374FAD"/>
    <w:rsid w:val="003750AC"/>
    <w:rsid w:val="003758F5"/>
    <w:rsid w:val="00376DC1"/>
    <w:rsid w:val="00380444"/>
    <w:rsid w:val="003809AC"/>
    <w:rsid w:val="00381EC1"/>
    <w:rsid w:val="00382302"/>
    <w:rsid w:val="0038325D"/>
    <w:rsid w:val="00383C85"/>
    <w:rsid w:val="003841DC"/>
    <w:rsid w:val="0038448C"/>
    <w:rsid w:val="00386D06"/>
    <w:rsid w:val="00386D12"/>
    <w:rsid w:val="00387043"/>
    <w:rsid w:val="0038796E"/>
    <w:rsid w:val="00387ACD"/>
    <w:rsid w:val="00387F81"/>
    <w:rsid w:val="0039121B"/>
    <w:rsid w:val="00391B25"/>
    <w:rsid w:val="00391FEE"/>
    <w:rsid w:val="003920A2"/>
    <w:rsid w:val="003922BE"/>
    <w:rsid w:val="0039238B"/>
    <w:rsid w:val="003931E7"/>
    <w:rsid w:val="00394B94"/>
    <w:rsid w:val="0039576D"/>
    <w:rsid w:val="00395885"/>
    <w:rsid w:val="00395CCB"/>
    <w:rsid w:val="003961F4"/>
    <w:rsid w:val="003963BB"/>
    <w:rsid w:val="003A0634"/>
    <w:rsid w:val="003A0CA9"/>
    <w:rsid w:val="003A1A80"/>
    <w:rsid w:val="003A3691"/>
    <w:rsid w:val="003A4175"/>
    <w:rsid w:val="003A468F"/>
    <w:rsid w:val="003A49C2"/>
    <w:rsid w:val="003A5B0D"/>
    <w:rsid w:val="003A6304"/>
    <w:rsid w:val="003A701F"/>
    <w:rsid w:val="003A7885"/>
    <w:rsid w:val="003B0180"/>
    <w:rsid w:val="003B048F"/>
    <w:rsid w:val="003B0F9F"/>
    <w:rsid w:val="003B1EFE"/>
    <w:rsid w:val="003B2359"/>
    <w:rsid w:val="003B2394"/>
    <w:rsid w:val="003B2C8E"/>
    <w:rsid w:val="003B2E3B"/>
    <w:rsid w:val="003B33AC"/>
    <w:rsid w:val="003B391C"/>
    <w:rsid w:val="003B3D0E"/>
    <w:rsid w:val="003B52DB"/>
    <w:rsid w:val="003B54AF"/>
    <w:rsid w:val="003B5747"/>
    <w:rsid w:val="003B5B06"/>
    <w:rsid w:val="003B62DA"/>
    <w:rsid w:val="003B6763"/>
    <w:rsid w:val="003B6BC9"/>
    <w:rsid w:val="003B721B"/>
    <w:rsid w:val="003C0077"/>
    <w:rsid w:val="003C11EB"/>
    <w:rsid w:val="003C14B5"/>
    <w:rsid w:val="003C23B7"/>
    <w:rsid w:val="003C2D64"/>
    <w:rsid w:val="003C2FBF"/>
    <w:rsid w:val="003C4B32"/>
    <w:rsid w:val="003C50A2"/>
    <w:rsid w:val="003C52DE"/>
    <w:rsid w:val="003C5981"/>
    <w:rsid w:val="003C5C2A"/>
    <w:rsid w:val="003C5C54"/>
    <w:rsid w:val="003C5D00"/>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3D87"/>
    <w:rsid w:val="003D44D8"/>
    <w:rsid w:val="003D497B"/>
    <w:rsid w:val="003D53F2"/>
    <w:rsid w:val="003D5AC1"/>
    <w:rsid w:val="003D5BCF"/>
    <w:rsid w:val="003D5C79"/>
    <w:rsid w:val="003D5DC4"/>
    <w:rsid w:val="003D6441"/>
    <w:rsid w:val="003D653C"/>
    <w:rsid w:val="003D67A2"/>
    <w:rsid w:val="003D7BFB"/>
    <w:rsid w:val="003D7FEB"/>
    <w:rsid w:val="003E28BE"/>
    <w:rsid w:val="003E2CEF"/>
    <w:rsid w:val="003E31C4"/>
    <w:rsid w:val="003E34C8"/>
    <w:rsid w:val="003E3610"/>
    <w:rsid w:val="003E36C0"/>
    <w:rsid w:val="003E36C7"/>
    <w:rsid w:val="003E3E2D"/>
    <w:rsid w:val="003E47E0"/>
    <w:rsid w:val="003E48AE"/>
    <w:rsid w:val="003E4A30"/>
    <w:rsid w:val="003E4DD7"/>
    <w:rsid w:val="003E5A84"/>
    <w:rsid w:val="003E6090"/>
    <w:rsid w:val="003E6A5B"/>
    <w:rsid w:val="003E6B80"/>
    <w:rsid w:val="003E6DA1"/>
    <w:rsid w:val="003F0BE8"/>
    <w:rsid w:val="003F104F"/>
    <w:rsid w:val="003F12EB"/>
    <w:rsid w:val="003F14A4"/>
    <w:rsid w:val="003F1CEC"/>
    <w:rsid w:val="003F234A"/>
    <w:rsid w:val="003F2FAE"/>
    <w:rsid w:val="003F3D57"/>
    <w:rsid w:val="003F4F52"/>
    <w:rsid w:val="003F5567"/>
    <w:rsid w:val="003F683E"/>
    <w:rsid w:val="003F6D79"/>
    <w:rsid w:val="003F6EEC"/>
    <w:rsid w:val="003F7047"/>
    <w:rsid w:val="003F70E5"/>
    <w:rsid w:val="003F7183"/>
    <w:rsid w:val="0040077F"/>
    <w:rsid w:val="00400855"/>
    <w:rsid w:val="00400AC7"/>
    <w:rsid w:val="0040101B"/>
    <w:rsid w:val="004015DB"/>
    <w:rsid w:val="00402BBF"/>
    <w:rsid w:val="00402CEF"/>
    <w:rsid w:val="00402E42"/>
    <w:rsid w:val="0040347F"/>
    <w:rsid w:val="0040355D"/>
    <w:rsid w:val="00403AF6"/>
    <w:rsid w:val="00403C30"/>
    <w:rsid w:val="00404AF0"/>
    <w:rsid w:val="00404C0D"/>
    <w:rsid w:val="004055F9"/>
    <w:rsid w:val="004061E0"/>
    <w:rsid w:val="00406A56"/>
    <w:rsid w:val="00406FEE"/>
    <w:rsid w:val="004074BB"/>
    <w:rsid w:val="004079E0"/>
    <w:rsid w:val="00407AA8"/>
    <w:rsid w:val="00407E36"/>
    <w:rsid w:val="004101DF"/>
    <w:rsid w:val="00410DB8"/>
    <w:rsid w:val="00411475"/>
    <w:rsid w:val="00411F37"/>
    <w:rsid w:val="004123D7"/>
    <w:rsid w:val="00412B88"/>
    <w:rsid w:val="00412BB5"/>
    <w:rsid w:val="00413634"/>
    <w:rsid w:val="00413673"/>
    <w:rsid w:val="0041376E"/>
    <w:rsid w:val="0041384F"/>
    <w:rsid w:val="0041428D"/>
    <w:rsid w:val="004146C2"/>
    <w:rsid w:val="004147F1"/>
    <w:rsid w:val="00415517"/>
    <w:rsid w:val="00415717"/>
    <w:rsid w:val="00415AC5"/>
    <w:rsid w:val="0041625B"/>
    <w:rsid w:val="004164E0"/>
    <w:rsid w:val="00416873"/>
    <w:rsid w:val="00417DCE"/>
    <w:rsid w:val="0042026C"/>
    <w:rsid w:val="0042080A"/>
    <w:rsid w:val="00420BF0"/>
    <w:rsid w:val="004218BF"/>
    <w:rsid w:val="004220C9"/>
    <w:rsid w:val="00422E32"/>
    <w:rsid w:val="0042395E"/>
    <w:rsid w:val="004241C3"/>
    <w:rsid w:val="0042633E"/>
    <w:rsid w:val="0042754A"/>
    <w:rsid w:val="0042773A"/>
    <w:rsid w:val="0042789E"/>
    <w:rsid w:val="0043010A"/>
    <w:rsid w:val="004303B8"/>
    <w:rsid w:val="0043081C"/>
    <w:rsid w:val="0043084A"/>
    <w:rsid w:val="00430C80"/>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43A"/>
    <w:rsid w:val="00441C8D"/>
    <w:rsid w:val="0044219C"/>
    <w:rsid w:val="004433E8"/>
    <w:rsid w:val="004435BF"/>
    <w:rsid w:val="00443952"/>
    <w:rsid w:val="004440BD"/>
    <w:rsid w:val="0044414E"/>
    <w:rsid w:val="004446A2"/>
    <w:rsid w:val="00444E1F"/>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298C"/>
    <w:rsid w:val="00453E10"/>
    <w:rsid w:val="00455320"/>
    <w:rsid w:val="00455FCF"/>
    <w:rsid w:val="0045634B"/>
    <w:rsid w:val="00456A61"/>
    <w:rsid w:val="00456DF8"/>
    <w:rsid w:val="004574BB"/>
    <w:rsid w:val="00457C5E"/>
    <w:rsid w:val="004616BC"/>
    <w:rsid w:val="00461CD6"/>
    <w:rsid w:val="00464ACD"/>
    <w:rsid w:val="00464DFB"/>
    <w:rsid w:val="00464EE5"/>
    <w:rsid w:val="00465CB7"/>
    <w:rsid w:val="00466C5C"/>
    <w:rsid w:val="00466E92"/>
    <w:rsid w:val="004675FE"/>
    <w:rsid w:val="00467C0B"/>
    <w:rsid w:val="004706B6"/>
    <w:rsid w:val="00470A3A"/>
    <w:rsid w:val="00470B10"/>
    <w:rsid w:val="0047104C"/>
    <w:rsid w:val="00471325"/>
    <w:rsid w:val="00471337"/>
    <w:rsid w:val="00472244"/>
    <w:rsid w:val="004735BA"/>
    <w:rsid w:val="004736E0"/>
    <w:rsid w:val="00474A1A"/>
    <w:rsid w:val="00475C4B"/>
    <w:rsid w:val="004764F3"/>
    <w:rsid w:val="00476561"/>
    <w:rsid w:val="00476DFD"/>
    <w:rsid w:val="00477F7C"/>
    <w:rsid w:val="00477FA2"/>
    <w:rsid w:val="00480A64"/>
    <w:rsid w:val="0048122F"/>
    <w:rsid w:val="004816BF"/>
    <w:rsid w:val="004826F1"/>
    <w:rsid w:val="00482A1F"/>
    <w:rsid w:val="004832D6"/>
    <w:rsid w:val="0048461F"/>
    <w:rsid w:val="00484E73"/>
    <w:rsid w:val="004853A1"/>
    <w:rsid w:val="00486C45"/>
    <w:rsid w:val="004872F0"/>
    <w:rsid w:val="004878DD"/>
    <w:rsid w:val="00487A30"/>
    <w:rsid w:val="00490247"/>
    <w:rsid w:val="00490423"/>
    <w:rsid w:val="00490BC0"/>
    <w:rsid w:val="00490D41"/>
    <w:rsid w:val="0049234C"/>
    <w:rsid w:val="00492D56"/>
    <w:rsid w:val="0049371C"/>
    <w:rsid w:val="004937EB"/>
    <w:rsid w:val="00493897"/>
    <w:rsid w:val="0049398E"/>
    <w:rsid w:val="00493B21"/>
    <w:rsid w:val="00494323"/>
    <w:rsid w:val="004946B8"/>
    <w:rsid w:val="0049509F"/>
    <w:rsid w:val="00496BB4"/>
    <w:rsid w:val="00496EFC"/>
    <w:rsid w:val="00496FC2"/>
    <w:rsid w:val="004975C2"/>
    <w:rsid w:val="00497CEC"/>
    <w:rsid w:val="004A0EC1"/>
    <w:rsid w:val="004A1108"/>
    <w:rsid w:val="004A2591"/>
    <w:rsid w:val="004A278E"/>
    <w:rsid w:val="004A29BB"/>
    <w:rsid w:val="004A32D4"/>
    <w:rsid w:val="004A34C7"/>
    <w:rsid w:val="004A3A64"/>
    <w:rsid w:val="004A3D8C"/>
    <w:rsid w:val="004A5458"/>
    <w:rsid w:val="004A65E1"/>
    <w:rsid w:val="004A6F98"/>
    <w:rsid w:val="004A7A36"/>
    <w:rsid w:val="004A7B23"/>
    <w:rsid w:val="004A7D2F"/>
    <w:rsid w:val="004B019E"/>
    <w:rsid w:val="004B03B7"/>
    <w:rsid w:val="004B09E8"/>
    <w:rsid w:val="004B0DBA"/>
    <w:rsid w:val="004B177E"/>
    <w:rsid w:val="004B2824"/>
    <w:rsid w:val="004B6049"/>
    <w:rsid w:val="004B695D"/>
    <w:rsid w:val="004B6D34"/>
    <w:rsid w:val="004B6F52"/>
    <w:rsid w:val="004B718F"/>
    <w:rsid w:val="004C00B6"/>
    <w:rsid w:val="004C0268"/>
    <w:rsid w:val="004C23DD"/>
    <w:rsid w:val="004C29AA"/>
    <w:rsid w:val="004C2A83"/>
    <w:rsid w:val="004C2BAA"/>
    <w:rsid w:val="004C4E62"/>
    <w:rsid w:val="004C5493"/>
    <w:rsid w:val="004C583A"/>
    <w:rsid w:val="004C65D6"/>
    <w:rsid w:val="004C7029"/>
    <w:rsid w:val="004C707D"/>
    <w:rsid w:val="004C725B"/>
    <w:rsid w:val="004C7B67"/>
    <w:rsid w:val="004C7D6C"/>
    <w:rsid w:val="004C7F6A"/>
    <w:rsid w:val="004C7FCF"/>
    <w:rsid w:val="004D0738"/>
    <w:rsid w:val="004D09A6"/>
    <w:rsid w:val="004D1D66"/>
    <w:rsid w:val="004D2636"/>
    <w:rsid w:val="004D333C"/>
    <w:rsid w:val="004D373F"/>
    <w:rsid w:val="004D42CB"/>
    <w:rsid w:val="004D581B"/>
    <w:rsid w:val="004D6805"/>
    <w:rsid w:val="004E0872"/>
    <w:rsid w:val="004E121D"/>
    <w:rsid w:val="004E1A89"/>
    <w:rsid w:val="004E1B4F"/>
    <w:rsid w:val="004E1BD9"/>
    <w:rsid w:val="004E259C"/>
    <w:rsid w:val="004E271B"/>
    <w:rsid w:val="004E30F4"/>
    <w:rsid w:val="004E3986"/>
    <w:rsid w:val="004E526A"/>
    <w:rsid w:val="004E52E8"/>
    <w:rsid w:val="004E5592"/>
    <w:rsid w:val="004E589D"/>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8FA"/>
    <w:rsid w:val="004F199B"/>
    <w:rsid w:val="004F2BBF"/>
    <w:rsid w:val="004F3AD0"/>
    <w:rsid w:val="004F3CE4"/>
    <w:rsid w:val="004F4408"/>
    <w:rsid w:val="004F551C"/>
    <w:rsid w:val="004F56F9"/>
    <w:rsid w:val="004F5A00"/>
    <w:rsid w:val="004F5CDA"/>
    <w:rsid w:val="004F75FA"/>
    <w:rsid w:val="004F7F6E"/>
    <w:rsid w:val="005002A9"/>
    <w:rsid w:val="00500600"/>
    <w:rsid w:val="00500AAA"/>
    <w:rsid w:val="00500C2C"/>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06BB"/>
    <w:rsid w:val="005206FD"/>
    <w:rsid w:val="0052311D"/>
    <w:rsid w:val="0052467E"/>
    <w:rsid w:val="00524B48"/>
    <w:rsid w:val="00524F40"/>
    <w:rsid w:val="00525090"/>
    <w:rsid w:val="005252D3"/>
    <w:rsid w:val="0052575B"/>
    <w:rsid w:val="00526ECF"/>
    <w:rsid w:val="005277E8"/>
    <w:rsid w:val="00530506"/>
    <w:rsid w:val="00531DBA"/>
    <w:rsid w:val="00532699"/>
    <w:rsid w:val="00532937"/>
    <w:rsid w:val="00533F31"/>
    <w:rsid w:val="0053469A"/>
    <w:rsid w:val="005347D4"/>
    <w:rsid w:val="00534898"/>
    <w:rsid w:val="00535E52"/>
    <w:rsid w:val="005368E3"/>
    <w:rsid w:val="00536F84"/>
    <w:rsid w:val="005371F7"/>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3EE"/>
    <w:rsid w:val="00554A4A"/>
    <w:rsid w:val="00554AE3"/>
    <w:rsid w:val="00554F14"/>
    <w:rsid w:val="0055579A"/>
    <w:rsid w:val="0055632F"/>
    <w:rsid w:val="005567FF"/>
    <w:rsid w:val="00556835"/>
    <w:rsid w:val="00556F36"/>
    <w:rsid w:val="00557155"/>
    <w:rsid w:val="00557722"/>
    <w:rsid w:val="005578E9"/>
    <w:rsid w:val="00557930"/>
    <w:rsid w:val="00560C94"/>
    <w:rsid w:val="0056115E"/>
    <w:rsid w:val="005612C4"/>
    <w:rsid w:val="0056175D"/>
    <w:rsid w:val="00561998"/>
    <w:rsid w:val="0056286A"/>
    <w:rsid w:val="0056301E"/>
    <w:rsid w:val="00564AEC"/>
    <w:rsid w:val="00564CB7"/>
    <w:rsid w:val="00565AEE"/>
    <w:rsid w:val="00567573"/>
    <w:rsid w:val="00567E95"/>
    <w:rsid w:val="005709AA"/>
    <w:rsid w:val="005709D0"/>
    <w:rsid w:val="00571011"/>
    <w:rsid w:val="0057120C"/>
    <w:rsid w:val="005712FC"/>
    <w:rsid w:val="0057317B"/>
    <w:rsid w:val="00573661"/>
    <w:rsid w:val="005736D5"/>
    <w:rsid w:val="0057396D"/>
    <w:rsid w:val="0057437B"/>
    <w:rsid w:val="0057453E"/>
    <w:rsid w:val="005749AF"/>
    <w:rsid w:val="00574A7C"/>
    <w:rsid w:val="00576182"/>
    <w:rsid w:val="00576BC1"/>
    <w:rsid w:val="005777D4"/>
    <w:rsid w:val="00580AA5"/>
    <w:rsid w:val="00580C1A"/>
    <w:rsid w:val="00581427"/>
    <w:rsid w:val="0058193F"/>
    <w:rsid w:val="00581CEB"/>
    <w:rsid w:val="00581D50"/>
    <w:rsid w:val="0058223A"/>
    <w:rsid w:val="0058263E"/>
    <w:rsid w:val="00582B63"/>
    <w:rsid w:val="00582BE3"/>
    <w:rsid w:val="00583AB9"/>
    <w:rsid w:val="00583ED9"/>
    <w:rsid w:val="00584AF0"/>
    <w:rsid w:val="00584DB1"/>
    <w:rsid w:val="00586181"/>
    <w:rsid w:val="00586CAE"/>
    <w:rsid w:val="0058727E"/>
    <w:rsid w:val="00587430"/>
    <w:rsid w:val="005876E0"/>
    <w:rsid w:val="00590805"/>
    <w:rsid w:val="0059300D"/>
    <w:rsid w:val="0059368E"/>
    <w:rsid w:val="00593846"/>
    <w:rsid w:val="0059419E"/>
    <w:rsid w:val="00594699"/>
    <w:rsid w:val="00594EAD"/>
    <w:rsid w:val="00595753"/>
    <w:rsid w:val="005959B1"/>
    <w:rsid w:val="00596092"/>
    <w:rsid w:val="00596972"/>
    <w:rsid w:val="005970C6"/>
    <w:rsid w:val="00597D6B"/>
    <w:rsid w:val="00597F23"/>
    <w:rsid w:val="005A19D3"/>
    <w:rsid w:val="005A19EE"/>
    <w:rsid w:val="005A1D0F"/>
    <w:rsid w:val="005A2235"/>
    <w:rsid w:val="005A230E"/>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6D1"/>
    <w:rsid w:val="005A7AB3"/>
    <w:rsid w:val="005A7C97"/>
    <w:rsid w:val="005A7DA9"/>
    <w:rsid w:val="005A7DFB"/>
    <w:rsid w:val="005B0091"/>
    <w:rsid w:val="005B025A"/>
    <w:rsid w:val="005B0686"/>
    <w:rsid w:val="005B09B2"/>
    <w:rsid w:val="005B0D3C"/>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045F"/>
    <w:rsid w:val="005C0DD7"/>
    <w:rsid w:val="005C1068"/>
    <w:rsid w:val="005C19CF"/>
    <w:rsid w:val="005C1ADF"/>
    <w:rsid w:val="005C1F76"/>
    <w:rsid w:val="005C2307"/>
    <w:rsid w:val="005C2CAF"/>
    <w:rsid w:val="005C33BF"/>
    <w:rsid w:val="005C3CC7"/>
    <w:rsid w:val="005C4BA8"/>
    <w:rsid w:val="005C618C"/>
    <w:rsid w:val="005C6681"/>
    <w:rsid w:val="005C66E4"/>
    <w:rsid w:val="005C748B"/>
    <w:rsid w:val="005C75BF"/>
    <w:rsid w:val="005D0F98"/>
    <w:rsid w:val="005D0FF7"/>
    <w:rsid w:val="005D10A6"/>
    <w:rsid w:val="005D20F3"/>
    <w:rsid w:val="005D2747"/>
    <w:rsid w:val="005D2D10"/>
    <w:rsid w:val="005D2FB9"/>
    <w:rsid w:val="005D4562"/>
    <w:rsid w:val="005D4980"/>
    <w:rsid w:val="005D4B0F"/>
    <w:rsid w:val="005D560A"/>
    <w:rsid w:val="005D561B"/>
    <w:rsid w:val="005D5B49"/>
    <w:rsid w:val="005D72D6"/>
    <w:rsid w:val="005E005F"/>
    <w:rsid w:val="005E130B"/>
    <w:rsid w:val="005E14D1"/>
    <w:rsid w:val="005E1BF7"/>
    <w:rsid w:val="005E1F95"/>
    <w:rsid w:val="005E33A7"/>
    <w:rsid w:val="005E3DBD"/>
    <w:rsid w:val="005E3EA3"/>
    <w:rsid w:val="005E4329"/>
    <w:rsid w:val="005E588D"/>
    <w:rsid w:val="005E58B7"/>
    <w:rsid w:val="005E632D"/>
    <w:rsid w:val="005E6339"/>
    <w:rsid w:val="005E6498"/>
    <w:rsid w:val="005E6BE5"/>
    <w:rsid w:val="005E6EC3"/>
    <w:rsid w:val="005E72EC"/>
    <w:rsid w:val="005E74AE"/>
    <w:rsid w:val="005E76FF"/>
    <w:rsid w:val="005E7ABF"/>
    <w:rsid w:val="005E7D2F"/>
    <w:rsid w:val="005F0191"/>
    <w:rsid w:val="005F062D"/>
    <w:rsid w:val="005F08AA"/>
    <w:rsid w:val="005F1465"/>
    <w:rsid w:val="005F1A50"/>
    <w:rsid w:val="005F1E4B"/>
    <w:rsid w:val="005F23AF"/>
    <w:rsid w:val="005F2992"/>
    <w:rsid w:val="005F2AD5"/>
    <w:rsid w:val="005F2BBB"/>
    <w:rsid w:val="005F364D"/>
    <w:rsid w:val="005F4E2D"/>
    <w:rsid w:val="005F51C6"/>
    <w:rsid w:val="005F52D9"/>
    <w:rsid w:val="005F533D"/>
    <w:rsid w:val="005F5547"/>
    <w:rsid w:val="005F5E5E"/>
    <w:rsid w:val="005F60A3"/>
    <w:rsid w:val="0060046C"/>
    <w:rsid w:val="00600F25"/>
    <w:rsid w:val="00601164"/>
    <w:rsid w:val="006013ED"/>
    <w:rsid w:val="006015F4"/>
    <w:rsid w:val="00601C8A"/>
    <w:rsid w:val="00601EFC"/>
    <w:rsid w:val="00602662"/>
    <w:rsid w:val="00603326"/>
    <w:rsid w:val="006036D6"/>
    <w:rsid w:val="00604085"/>
    <w:rsid w:val="00604BF8"/>
    <w:rsid w:val="00604EF0"/>
    <w:rsid w:val="0060502B"/>
    <w:rsid w:val="00606578"/>
    <w:rsid w:val="00606B56"/>
    <w:rsid w:val="00606E33"/>
    <w:rsid w:val="00607280"/>
    <w:rsid w:val="0060789F"/>
    <w:rsid w:val="0061051D"/>
    <w:rsid w:val="00611B74"/>
    <w:rsid w:val="00613B28"/>
    <w:rsid w:val="00613F84"/>
    <w:rsid w:val="00614510"/>
    <w:rsid w:val="00614CBC"/>
    <w:rsid w:val="0061594D"/>
    <w:rsid w:val="00615BC3"/>
    <w:rsid w:val="00616155"/>
    <w:rsid w:val="00616E71"/>
    <w:rsid w:val="00617068"/>
    <w:rsid w:val="00617C7D"/>
    <w:rsid w:val="006208DA"/>
    <w:rsid w:val="00621063"/>
    <w:rsid w:val="006211DF"/>
    <w:rsid w:val="00621387"/>
    <w:rsid w:val="006214E7"/>
    <w:rsid w:val="006223FD"/>
    <w:rsid w:val="00622B06"/>
    <w:rsid w:val="00622BC8"/>
    <w:rsid w:val="00622F88"/>
    <w:rsid w:val="00623418"/>
    <w:rsid w:val="00623BD9"/>
    <w:rsid w:val="006244D0"/>
    <w:rsid w:val="00624689"/>
    <w:rsid w:val="00624870"/>
    <w:rsid w:val="006252EA"/>
    <w:rsid w:val="00625AF2"/>
    <w:rsid w:val="00625BB7"/>
    <w:rsid w:val="00626288"/>
    <w:rsid w:val="00626B1B"/>
    <w:rsid w:val="006277AF"/>
    <w:rsid w:val="00627A46"/>
    <w:rsid w:val="00630978"/>
    <w:rsid w:val="006319BA"/>
    <w:rsid w:val="006323CF"/>
    <w:rsid w:val="006327A7"/>
    <w:rsid w:val="00632B7F"/>
    <w:rsid w:val="0063343F"/>
    <w:rsid w:val="00633A21"/>
    <w:rsid w:val="00633D53"/>
    <w:rsid w:val="00633ED6"/>
    <w:rsid w:val="00633F08"/>
    <w:rsid w:val="00634C13"/>
    <w:rsid w:val="0063511F"/>
    <w:rsid w:val="00637122"/>
    <w:rsid w:val="006376E2"/>
    <w:rsid w:val="0063782B"/>
    <w:rsid w:val="0063793C"/>
    <w:rsid w:val="00640DE2"/>
    <w:rsid w:val="0064160D"/>
    <w:rsid w:val="0064171A"/>
    <w:rsid w:val="00641B6C"/>
    <w:rsid w:val="00641F80"/>
    <w:rsid w:val="006429D8"/>
    <w:rsid w:val="00642BD4"/>
    <w:rsid w:val="00642BE7"/>
    <w:rsid w:val="006433A0"/>
    <w:rsid w:val="0064356F"/>
    <w:rsid w:val="006437C2"/>
    <w:rsid w:val="00644028"/>
    <w:rsid w:val="00644694"/>
    <w:rsid w:val="0064485B"/>
    <w:rsid w:val="00644DF1"/>
    <w:rsid w:val="00645436"/>
    <w:rsid w:val="00646019"/>
    <w:rsid w:val="006472DD"/>
    <w:rsid w:val="006473D0"/>
    <w:rsid w:val="00647818"/>
    <w:rsid w:val="00651F84"/>
    <w:rsid w:val="00652080"/>
    <w:rsid w:val="00652637"/>
    <w:rsid w:val="0065449D"/>
    <w:rsid w:val="00654932"/>
    <w:rsid w:val="00655F32"/>
    <w:rsid w:val="00655F94"/>
    <w:rsid w:val="00657614"/>
    <w:rsid w:val="006577FD"/>
    <w:rsid w:val="00657BC5"/>
    <w:rsid w:val="00657C9D"/>
    <w:rsid w:val="00657F8D"/>
    <w:rsid w:val="0066125D"/>
    <w:rsid w:val="00661299"/>
    <w:rsid w:val="0066147C"/>
    <w:rsid w:val="006623F2"/>
    <w:rsid w:val="0066276F"/>
    <w:rsid w:val="0066547F"/>
    <w:rsid w:val="006659A2"/>
    <w:rsid w:val="00665C34"/>
    <w:rsid w:val="0066658A"/>
    <w:rsid w:val="006666BB"/>
    <w:rsid w:val="00666D2D"/>
    <w:rsid w:val="00666DFA"/>
    <w:rsid w:val="00670611"/>
    <w:rsid w:val="00670CD1"/>
    <w:rsid w:val="00670D9D"/>
    <w:rsid w:val="00671422"/>
    <w:rsid w:val="00673359"/>
    <w:rsid w:val="00673B14"/>
    <w:rsid w:val="006748A1"/>
    <w:rsid w:val="00674ED9"/>
    <w:rsid w:val="00675715"/>
    <w:rsid w:val="00675DD6"/>
    <w:rsid w:val="006762C1"/>
    <w:rsid w:val="00676315"/>
    <w:rsid w:val="006771D7"/>
    <w:rsid w:val="00680711"/>
    <w:rsid w:val="00680D12"/>
    <w:rsid w:val="00680F8D"/>
    <w:rsid w:val="0068127D"/>
    <w:rsid w:val="00681ECC"/>
    <w:rsid w:val="00682002"/>
    <w:rsid w:val="00682543"/>
    <w:rsid w:val="0068288F"/>
    <w:rsid w:val="006829F9"/>
    <w:rsid w:val="00682DF5"/>
    <w:rsid w:val="00682EBA"/>
    <w:rsid w:val="006834F5"/>
    <w:rsid w:val="00683672"/>
    <w:rsid w:val="00683C2F"/>
    <w:rsid w:val="006843C0"/>
    <w:rsid w:val="00684E8E"/>
    <w:rsid w:val="00684F3B"/>
    <w:rsid w:val="0068594B"/>
    <w:rsid w:val="00686C89"/>
    <w:rsid w:val="00687069"/>
    <w:rsid w:val="00687937"/>
    <w:rsid w:val="0068793B"/>
    <w:rsid w:val="0068797B"/>
    <w:rsid w:val="00690509"/>
    <w:rsid w:val="00690A33"/>
    <w:rsid w:val="00690DE3"/>
    <w:rsid w:val="006912D4"/>
    <w:rsid w:val="00691756"/>
    <w:rsid w:val="00692B0D"/>
    <w:rsid w:val="00692EA1"/>
    <w:rsid w:val="00694835"/>
    <w:rsid w:val="006948ED"/>
    <w:rsid w:val="006953A6"/>
    <w:rsid w:val="00695D5A"/>
    <w:rsid w:val="00696542"/>
    <w:rsid w:val="00697147"/>
    <w:rsid w:val="00697781"/>
    <w:rsid w:val="00697D20"/>
    <w:rsid w:val="006A01FF"/>
    <w:rsid w:val="006A05C4"/>
    <w:rsid w:val="006A1060"/>
    <w:rsid w:val="006A12C4"/>
    <w:rsid w:val="006A1CAA"/>
    <w:rsid w:val="006A2A89"/>
    <w:rsid w:val="006A3234"/>
    <w:rsid w:val="006A3721"/>
    <w:rsid w:val="006A3DD7"/>
    <w:rsid w:val="006A3E94"/>
    <w:rsid w:val="006A4622"/>
    <w:rsid w:val="006A48F0"/>
    <w:rsid w:val="006A4DA7"/>
    <w:rsid w:val="006A5030"/>
    <w:rsid w:val="006A5E5A"/>
    <w:rsid w:val="006A5F7C"/>
    <w:rsid w:val="006A7B67"/>
    <w:rsid w:val="006A7EBF"/>
    <w:rsid w:val="006B0513"/>
    <w:rsid w:val="006B057E"/>
    <w:rsid w:val="006B0B80"/>
    <w:rsid w:val="006B0EE6"/>
    <w:rsid w:val="006B0F81"/>
    <w:rsid w:val="006B1A1B"/>
    <w:rsid w:val="006B1D4E"/>
    <w:rsid w:val="006B1D5C"/>
    <w:rsid w:val="006B2852"/>
    <w:rsid w:val="006B4415"/>
    <w:rsid w:val="006B576A"/>
    <w:rsid w:val="006B5926"/>
    <w:rsid w:val="006B5C77"/>
    <w:rsid w:val="006B76FE"/>
    <w:rsid w:val="006B7784"/>
    <w:rsid w:val="006C0993"/>
    <w:rsid w:val="006C0AFF"/>
    <w:rsid w:val="006C13B4"/>
    <w:rsid w:val="006C1CF2"/>
    <w:rsid w:val="006C1EE2"/>
    <w:rsid w:val="006C200D"/>
    <w:rsid w:val="006C2861"/>
    <w:rsid w:val="006C2DF7"/>
    <w:rsid w:val="006C2E22"/>
    <w:rsid w:val="006C357E"/>
    <w:rsid w:val="006C3983"/>
    <w:rsid w:val="006C440F"/>
    <w:rsid w:val="006C48B3"/>
    <w:rsid w:val="006C4907"/>
    <w:rsid w:val="006C5290"/>
    <w:rsid w:val="006C682E"/>
    <w:rsid w:val="006C688C"/>
    <w:rsid w:val="006C69D7"/>
    <w:rsid w:val="006C7178"/>
    <w:rsid w:val="006D04A3"/>
    <w:rsid w:val="006D0532"/>
    <w:rsid w:val="006D0D0A"/>
    <w:rsid w:val="006D1DCF"/>
    <w:rsid w:val="006D28DA"/>
    <w:rsid w:val="006D2DA8"/>
    <w:rsid w:val="006D32A7"/>
    <w:rsid w:val="006D3583"/>
    <w:rsid w:val="006D3977"/>
    <w:rsid w:val="006D3E5F"/>
    <w:rsid w:val="006D40AF"/>
    <w:rsid w:val="006D44FB"/>
    <w:rsid w:val="006D4D74"/>
    <w:rsid w:val="006D4E16"/>
    <w:rsid w:val="006D5144"/>
    <w:rsid w:val="006D5667"/>
    <w:rsid w:val="006D58C3"/>
    <w:rsid w:val="006D67A4"/>
    <w:rsid w:val="006D6A29"/>
    <w:rsid w:val="006D6B9C"/>
    <w:rsid w:val="006D6C02"/>
    <w:rsid w:val="006D78B6"/>
    <w:rsid w:val="006E0641"/>
    <w:rsid w:val="006E0CEF"/>
    <w:rsid w:val="006E1FD7"/>
    <w:rsid w:val="006E2023"/>
    <w:rsid w:val="006E2E69"/>
    <w:rsid w:val="006E3799"/>
    <w:rsid w:val="006E3D36"/>
    <w:rsid w:val="006E4868"/>
    <w:rsid w:val="006E5031"/>
    <w:rsid w:val="006E5CA8"/>
    <w:rsid w:val="006E6C16"/>
    <w:rsid w:val="006E6CC9"/>
    <w:rsid w:val="006E72CF"/>
    <w:rsid w:val="006E7706"/>
    <w:rsid w:val="006E7953"/>
    <w:rsid w:val="006F01F9"/>
    <w:rsid w:val="006F0B72"/>
    <w:rsid w:val="006F0F79"/>
    <w:rsid w:val="006F1094"/>
    <w:rsid w:val="006F1251"/>
    <w:rsid w:val="006F15E4"/>
    <w:rsid w:val="006F2024"/>
    <w:rsid w:val="006F22E9"/>
    <w:rsid w:val="006F3660"/>
    <w:rsid w:val="006F4225"/>
    <w:rsid w:val="006F5145"/>
    <w:rsid w:val="006F5484"/>
    <w:rsid w:val="006F5FB0"/>
    <w:rsid w:val="006F6BE8"/>
    <w:rsid w:val="006F6DDB"/>
    <w:rsid w:val="006F6F33"/>
    <w:rsid w:val="006F70AB"/>
    <w:rsid w:val="00700296"/>
    <w:rsid w:val="00700837"/>
    <w:rsid w:val="007012DB"/>
    <w:rsid w:val="00701E97"/>
    <w:rsid w:val="0070259F"/>
    <w:rsid w:val="007025FB"/>
    <w:rsid w:val="00702670"/>
    <w:rsid w:val="007028F3"/>
    <w:rsid w:val="007029A8"/>
    <w:rsid w:val="00703446"/>
    <w:rsid w:val="0070354B"/>
    <w:rsid w:val="00703623"/>
    <w:rsid w:val="00703965"/>
    <w:rsid w:val="00704060"/>
    <w:rsid w:val="00704610"/>
    <w:rsid w:val="00704842"/>
    <w:rsid w:val="0070563C"/>
    <w:rsid w:val="00706A83"/>
    <w:rsid w:val="007071C0"/>
    <w:rsid w:val="00707830"/>
    <w:rsid w:val="00707927"/>
    <w:rsid w:val="00707B49"/>
    <w:rsid w:val="00710A98"/>
    <w:rsid w:val="00710B7D"/>
    <w:rsid w:val="00711323"/>
    <w:rsid w:val="00711786"/>
    <w:rsid w:val="0071280B"/>
    <w:rsid w:val="007135CE"/>
    <w:rsid w:val="0071377E"/>
    <w:rsid w:val="00714C12"/>
    <w:rsid w:val="00714DC2"/>
    <w:rsid w:val="0071608F"/>
    <w:rsid w:val="00716BA1"/>
    <w:rsid w:val="00717003"/>
    <w:rsid w:val="00720295"/>
    <w:rsid w:val="007223F4"/>
    <w:rsid w:val="00722BAB"/>
    <w:rsid w:val="007232AB"/>
    <w:rsid w:val="0072388D"/>
    <w:rsid w:val="0072445C"/>
    <w:rsid w:val="00725198"/>
    <w:rsid w:val="00725AA9"/>
    <w:rsid w:val="00726676"/>
    <w:rsid w:val="00726B23"/>
    <w:rsid w:val="00727A80"/>
    <w:rsid w:val="00727F93"/>
    <w:rsid w:val="00731330"/>
    <w:rsid w:val="00732916"/>
    <w:rsid w:val="007344D0"/>
    <w:rsid w:val="007345F6"/>
    <w:rsid w:val="00734F8E"/>
    <w:rsid w:val="007350C5"/>
    <w:rsid w:val="00735258"/>
    <w:rsid w:val="00735C93"/>
    <w:rsid w:val="00735D0C"/>
    <w:rsid w:val="00735FA6"/>
    <w:rsid w:val="007362D4"/>
    <w:rsid w:val="00736301"/>
    <w:rsid w:val="00736513"/>
    <w:rsid w:val="00736B41"/>
    <w:rsid w:val="00736FE0"/>
    <w:rsid w:val="00737440"/>
    <w:rsid w:val="00737996"/>
    <w:rsid w:val="007405E6"/>
    <w:rsid w:val="00740E8F"/>
    <w:rsid w:val="0074123A"/>
    <w:rsid w:val="00741BA1"/>
    <w:rsid w:val="0074251D"/>
    <w:rsid w:val="0074317F"/>
    <w:rsid w:val="00743A92"/>
    <w:rsid w:val="00743B71"/>
    <w:rsid w:val="0074449B"/>
    <w:rsid w:val="00744B17"/>
    <w:rsid w:val="00745FA7"/>
    <w:rsid w:val="00746A98"/>
    <w:rsid w:val="00747D29"/>
    <w:rsid w:val="00747F20"/>
    <w:rsid w:val="00750816"/>
    <w:rsid w:val="00750C7D"/>
    <w:rsid w:val="00750CC8"/>
    <w:rsid w:val="007519E9"/>
    <w:rsid w:val="00751B65"/>
    <w:rsid w:val="00751E8B"/>
    <w:rsid w:val="00752060"/>
    <w:rsid w:val="007526D5"/>
    <w:rsid w:val="00752F59"/>
    <w:rsid w:val="007540D1"/>
    <w:rsid w:val="0075471C"/>
    <w:rsid w:val="007552C0"/>
    <w:rsid w:val="00756219"/>
    <w:rsid w:val="00757672"/>
    <w:rsid w:val="00757796"/>
    <w:rsid w:val="00757CC9"/>
    <w:rsid w:val="00757E33"/>
    <w:rsid w:val="007602FE"/>
    <w:rsid w:val="00760AC3"/>
    <w:rsid w:val="00760B54"/>
    <w:rsid w:val="00761A18"/>
    <w:rsid w:val="007634BC"/>
    <w:rsid w:val="00763A56"/>
    <w:rsid w:val="0076404A"/>
    <w:rsid w:val="007648D3"/>
    <w:rsid w:val="007648E9"/>
    <w:rsid w:val="007651B0"/>
    <w:rsid w:val="007656FA"/>
    <w:rsid w:val="00765A66"/>
    <w:rsid w:val="00766667"/>
    <w:rsid w:val="0076695D"/>
    <w:rsid w:val="00766DE1"/>
    <w:rsid w:val="00767628"/>
    <w:rsid w:val="00767988"/>
    <w:rsid w:val="00770319"/>
    <w:rsid w:val="00770AAD"/>
    <w:rsid w:val="00772896"/>
    <w:rsid w:val="00773F7E"/>
    <w:rsid w:val="00774213"/>
    <w:rsid w:val="00774F0E"/>
    <w:rsid w:val="00776050"/>
    <w:rsid w:val="00776A3C"/>
    <w:rsid w:val="0078061F"/>
    <w:rsid w:val="007813CA"/>
    <w:rsid w:val="0078152C"/>
    <w:rsid w:val="00781989"/>
    <w:rsid w:val="00781DAA"/>
    <w:rsid w:val="007832B6"/>
    <w:rsid w:val="0078332A"/>
    <w:rsid w:val="00783737"/>
    <w:rsid w:val="0078378F"/>
    <w:rsid w:val="007839A3"/>
    <w:rsid w:val="00784262"/>
    <w:rsid w:val="0078460D"/>
    <w:rsid w:val="00784678"/>
    <w:rsid w:val="007848C7"/>
    <w:rsid w:val="00786058"/>
    <w:rsid w:val="00786372"/>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1B6B"/>
    <w:rsid w:val="007A23EA"/>
    <w:rsid w:val="007A31B5"/>
    <w:rsid w:val="007A3DC2"/>
    <w:rsid w:val="007A45F8"/>
    <w:rsid w:val="007A5CDD"/>
    <w:rsid w:val="007A5CEF"/>
    <w:rsid w:val="007A61D8"/>
    <w:rsid w:val="007A6587"/>
    <w:rsid w:val="007A6801"/>
    <w:rsid w:val="007A780E"/>
    <w:rsid w:val="007A7BC8"/>
    <w:rsid w:val="007B0261"/>
    <w:rsid w:val="007B1247"/>
    <w:rsid w:val="007B1B42"/>
    <w:rsid w:val="007B1C12"/>
    <w:rsid w:val="007B1E9A"/>
    <w:rsid w:val="007B1EF2"/>
    <w:rsid w:val="007B286F"/>
    <w:rsid w:val="007B2F25"/>
    <w:rsid w:val="007B36E3"/>
    <w:rsid w:val="007B4414"/>
    <w:rsid w:val="007B45EE"/>
    <w:rsid w:val="007B4E65"/>
    <w:rsid w:val="007B5209"/>
    <w:rsid w:val="007B54CA"/>
    <w:rsid w:val="007B61F6"/>
    <w:rsid w:val="007B6231"/>
    <w:rsid w:val="007B6D68"/>
    <w:rsid w:val="007B78DC"/>
    <w:rsid w:val="007B7F05"/>
    <w:rsid w:val="007C068C"/>
    <w:rsid w:val="007C09B8"/>
    <w:rsid w:val="007C11E3"/>
    <w:rsid w:val="007C272F"/>
    <w:rsid w:val="007C2FAC"/>
    <w:rsid w:val="007C3244"/>
    <w:rsid w:val="007C3A22"/>
    <w:rsid w:val="007C3CA1"/>
    <w:rsid w:val="007C4689"/>
    <w:rsid w:val="007C4701"/>
    <w:rsid w:val="007C483A"/>
    <w:rsid w:val="007C5709"/>
    <w:rsid w:val="007C590A"/>
    <w:rsid w:val="007C6A47"/>
    <w:rsid w:val="007C6B13"/>
    <w:rsid w:val="007D01A7"/>
    <w:rsid w:val="007D040B"/>
    <w:rsid w:val="007D0414"/>
    <w:rsid w:val="007D062D"/>
    <w:rsid w:val="007D0644"/>
    <w:rsid w:val="007D117C"/>
    <w:rsid w:val="007D2FDA"/>
    <w:rsid w:val="007D64EE"/>
    <w:rsid w:val="007D71AA"/>
    <w:rsid w:val="007D7E6F"/>
    <w:rsid w:val="007E0706"/>
    <w:rsid w:val="007E12DB"/>
    <w:rsid w:val="007E1F53"/>
    <w:rsid w:val="007E237F"/>
    <w:rsid w:val="007E241C"/>
    <w:rsid w:val="007E256E"/>
    <w:rsid w:val="007E32DF"/>
    <w:rsid w:val="007E33EB"/>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7F7A1C"/>
    <w:rsid w:val="0080041C"/>
    <w:rsid w:val="008011AC"/>
    <w:rsid w:val="00801341"/>
    <w:rsid w:val="008013EC"/>
    <w:rsid w:val="00802FB0"/>
    <w:rsid w:val="00803ED7"/>
    <w:rsid w:val="00804411"/>
    <w:rsid w:val="008045C8"/>
    <w:rsid w:val="00805036"/>
    <w:rsid w:val="008058D0"/>
    <w:rsid w:val="00805F9B"/>
    <w:rsid w:val="00806324"/>
    <w:rsid w:val="008066AC"/>
    <w:rsid w:val="008069EB"/>
    <w:rsid w:val="0080743A"/>
    <w:rsid w:val="008076A7"/>
    <w:rsid w:val="00810C24"/>
    <w:rsid w:val="00810DB2"/>
    <w:rsid w:val="00811483"/>
    <w:rsid w:val="00811518"/>
    <w:rsid w:val="008118B5"/>
    <w:rsid w:val="008118C8"/>
    <w:rsid w:val="00811C01"/>
    <w:rsid w:val="008123A3"/>
    <w:rsid w:val="0081317B"/>
    <w:rsid w:val="008138ED"/>
    <w:rsid w:val="00813A8D"/>
    <w:rsid w:val="00814B9B"/>
    <w:rsid w:val="008155B2"/>
    <w:rsid w:val="00815FD8"/>
    <w:rsid w:val="0081613C"/>
    <w:rsid w:val="0081647A"/>
    <w:rsid w:val="008165AD"/>
    <w:rsid w:val="008165BB"/>
    <w:rsid w:val="008171A2"/>
    <w:rsid w:val="008174FA"/>
    <w:rsid w:val="00817AF4"/>
    <w:rsid w:val="00820DAB"/>
    <w:rsid w:val="008219E8"/>
    <w:rsid w:val="00821A5D"/>
    <w:rsid w:val="00821ED8"/>
    <w:rsid w:val="00822107"/>
    <w:rsid w:val="0082237D"/>
    <w:rsid w:val="00822740"/>
    <w:rsid w:val="0082287F"/>
    <w:rsid w:val="008240FF"/>
    <w:rsid w:val="00825028"/>
    <w:rsid w:val="008252CA"/>
    <w:rsid w:val="00826A8F"/>
    <w:rsid w:val="00830054"/>
    <w:rsid w:val="00830272"/>
    <w:rsid w:val="00830354"/>
    <w:rsid w:val="0083093C"/>
    <w:rsid w:val="0083294D"/>
    <w:rsid w:val="0083299B"/>
    <w:rsid w:val="00832CE7"/>
    <w:rsid w:val="00833743"/>
    <w:rsid w:val="00834E10"/>
    <w:rsid w:val="008354AC"/>
    <w:rsid w:val="008354EF"/>
    <w:rsid w:val="00835D6B"/>
    <w:rsid w:val="008361E8"/>
    <w:rsid w:val="008367A9"/>
    <w:rsid w:val="00836A65"/>
    <w:rsid w:val="00836AEF"/>
    <w:rsid w:val="00836DD4"/>
    <w:rsid w:val="00836F93"/>
    <w:rsid w:val="008373B7"/>
    <w:rsid w:val="008379E2"/>
    <w:rsid w:val="00837B5F"/>
    <w:rsid w:val="008415BD"/>
    <w:rsid w:val="008416E5"/>
    <w:rsid w:val="008420A4"/>
    <w:rsid w:val="008421EE"/>
    <w:rsid w:val="00842BBA"/>
    <w:rsid w:val="008430EA"/>
    <w:rsid w:val="00843D0B"/>
    <w:rsid w:val="00845DC2"/>
    <w:rsid w:val="008460BC"/>
    <w:rsid w:val="00846739"/>
    <w:rsid w:val="008469A2"/>
    <w:rsid w:val="00847932"/>
    <w:rsid w:val="00847993"/>
    <w:rsid w:val="00850130"/>
    <w:rsid w:val="008501CD"/>
    <w:rsid w:val="00850761"/>
    <w:rsid w:val="00850941"/>
    <w:rsid w:val="0085131F"/>
    <w:rsid w:val="008516A9"/>
    <w:rsid w:val="00851D6E"/>
    <w:rsid w:val="008520A2"/>
    <w:rsid w:val="00852AAE"/>
    <w:rsid w:val="00852B6A"/>
    <w:rsid w:val="00852E17"/>
    <w:rsid w:val="0085376E"/>
    <w:rsid w:val="00853AF5"/>
    <w:rsid w:val="00854950"/>
    <w:rsid w:val="00855D2C"/>
    <w:rsid w:val="00855D60"/>
    <w:rsid w:val="0085638F"/>
    <w:rsid w:val="0085648F"/>
    <w:rsid w:val="00856C4E"/>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3DF6"/>
    <w:rsid w:val="008747E4"/>
    <w:rsid w:val="0087499E"/>
    <w:rsid w:val="00874AC1"/>
    <w:rsid w:val="00875117"/>
    <w:rsid w:val="008765E9"/>
    <w:rsid w:val="00876AF3"/>
    <w:rsid w:val="00876BFF"/>
    <w:rsid w:val="00876EEF"/>
    <w:rsid w:val="0087702A"/>
    <w:rsid w:val="00880A54"/>
    <w:rsid w:val="00880BAB"/>
    <w:rsid w:val="00881385"/>
    <w:rsid w:val="00881474"/>
    <w:rsid w:val="00881F12"/>
    <w:rsid w:val="00881F17"/>
    <w:rsid w:val="00882411"/>
    <w:rsid w:val="00882FD9"/>
    <w:rsid w:val="008830AC"/>
    <w:rsid w:val="00883B23"/>
    <w:rsid w:val="00883D28"/>
    <w:rsid w:val="00883D6A"/>
    <w:rsid w:val="00883E05"/>
    <w:rsid w:val="008846AD"/>
    <w:rsid w:val="00884882"/>
    <w:rsid w:val="00884899"/>
    <w:rsid w:val="008849DF"/>
    <w:rsid w:val="00884A14"/>
    <w:rsid w:val="00885494"/>
    <w:rsid w:val="00886549"/>
    <w:rsid w:val="00886658"/>
    <w:rsid w:val="00886F69"/>
    <w:rsid w:val="00887088"/>
    <w:rsid w:val="008874B3"/>
    <w:rsid w:val="00887574"/>
    <w:rsid w:val="0088782C"/>
    <w:rsid w:val="0089054D"/>
    <w:rsid w:val="008908DB"/>
    <w:rsid w:val="00890C55"/>
    <w:rsid w:val="0089131C"/>
    <w:rsid w:val="00891483"/>
    <w:rsid w:val="008915CB"/>
    <w:rsid w:val="008919E9"/>
    <w:rsid w:val="00892AF2"/>
    <w:rsid w:val="00892E28"/>
    <w:rsid w:val="00893E68"/>
    <w:rsid w:val="008945D0"/>
    <w:rsid w:val="008957FB"/>
    <w:rsid w:val="008959C0"/>
    <w:rsid w:val="00895FAE"/>
    <w:rsid w:val="0089743A"/>
    <w:rsid w:val="0089762A"/>
    <w:rsid w:val="00897D51"/>
    <w:rsid w:val="008A011D"/>
    <w:rsid w:val="008A06C4"/>
    <w:rsid w:val="008A074D"/>
    <w:rsid w:val="008A0C8E"/>
    <w:rsid w:val="008A18DB"/>
    <w:rsid w:val="008A1E19"/>
    <w:rsid w:val="008A1F33"/>
    <w:rsid w:val="008A2883"/>
    <w:rsid w:val="008A3221"/>
    <w:rsid w:val="008A3723"/>
    <w:rsid w:val="008A3D00"/>
    <w:rsid w:val="008A3E9D"/>
    <w:rsid w:val="008A47A4"/>
    <w:rsid w:val="008A4955"/>
    <w:rsid w:val="008A5D36"/>
    <w:rsid w:val="008A61D9"/>
    <w:rsid w:val="008A64B7"/>
    <w:rsid w:val="008A707F"/>
    <w:rsid w:val="008A71CE"/>
    <w:rsid w:val="008A769C"/>
    <w:rsid w:val="008B0D1B"/>
    <w:rsid w:val="008B0DA3"/>
    <w:rsid w:val="008B21E2"/>
    <w:rsid w:val="008B22A1"/>
    <w:rsid w:val="008B2DD7"/>
    <w:rsid w:val="008B396B"/>
    <w:rsid w:val="008B3A88"/>
    <w:rsid w:val="008B47C8"/>
    <w:rsid w:val="008B4ADA"/>
    <w:rsid w:val="008B50B4"/>
    <w:rsid w:val="008B596D"/>
    <w:rsid w:val="008B5AC8"/>
    <w:rsid w:val="008B638F"/>
    <w:rsid w:val="008B6A4B"/>
    <w:rsid w:val="008B6E11"/>
    <w:rsid w:val="008B7716"/>
    <w:rsid w:val="008B7849"/>
    <w:rsid w:val="008B7C2F"/>
    <w:rsid w:val="008B7E88"/>
    <w:rsid w:val="008C05BF"/>
    <w:rsid w:val="008C0AA8"/>
    <w:rsid w:val="008C167D"/>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987"/>
    <w:rsid w:val="008C7D16"/>
    <w:rsid w:val="008C7F25"/>
    <w:rsid w:val="008D01C8"/>
    <w:rsid w:val="008D0B67"/>
    <w:rsid w:val="008D1CBE"/>
    <w:rsid w:val="008D29A4"/>
    <w:rsid w:val="008D29C8"/>
    <w:rsid w:val="008D311E"/>
    <w:rsid w:val="008D378E"/>
    <w:rsid w:val="008D3E64"/>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5B1A"/>
    <w:rsid w:val="008E6283"/>
    <w:rsid w:val="008F0519"/>
    <w:rsid w:val="008F0AD7"/>
    <w:rsid w:val="008F0CA2"/>
    <w:rsid w:val="008F10A5"/>
    <w:rsid w:val="008F24E0"/>
    <w:rsid w:val="008F2DAE"/>
    <w:rsid w:val="008F30A9"/>
    <w:rsid w:val="008F30E1"/>
    <w:rsid w:val="008F3C70"/>
    <w:rsid w:val="008F40DF"/>
    <w:rsid w:val="008F45F7"/>
    <w:rsid w:val="008F4975"/>
    <w:rsid w:val="008F4EC7"/>
    <w:rsid w:val="008F547C"/>
    <w:rsid w:val="008F54E5"/>
    <w:rsid w:val="008F5719"/>
    <w:rsid w:val="008F5B53"/>
    <w:rsid w:val="008F5E01"/>
    <w:rsid w:val="008F6021"/>
    <w:rsid w:val="008F6B6C"/>
    <w:rsid w:val="008F733D"/>
    <w:rsid w:val="008F7859"/>
    <w:rsid w:val="009003F2"/>
    <w:rsid w:val="0090068F"/>
    <w:rsid w:val="00900B03"/>
    <w:rsid w:val="00900F0F"/>
    <w:rsid w:val="0090112C"/>
    <w:rsid w:val="009018BE"/>
    <w:rsid w:val="00901C6F"/>
    <w:rsid w:val="0090388A"/>
    <w:rsid w:val="00904D91"/>
    <w:rsid w:val="00905A0A"/>
    <w:rsid w:val="00905D71"/>
    <w:rsid w:val="00906178"/>
    <w:rsid w:val="00906980"/>
    <w:rsid w:val="00907319"/>
    <w:rsid w:val="009101FF"/>
    <w:rsid w:val="00910B5D"/>
    <w:rsid w:val="00910F3D"/>
    <w:rsid w:val="00911FC3"/>
    <w:rsid w:val="00912AE5"/>
    <w:rsid w:val="00913747"/>
    <w:rsid w:val="00914853"/>
    <w:rsid w:val="00914C35"/>
    <w:rsid w:val="00914F2B"/>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751"/>
    <w:rsid w:val="00931F84"/>
    <w:rsid w:val="00932E40"/>
    <w:rsid w:val="0093374B"/>
    <w:rsid w:val="009346E3"/>
    <w:rsid w:val="00935194"/>
    <w:rsid w:val="00935CA1"/>
    <w:rsid w:val="0093738A"/>
    <w:rsid w:val="00937450"/>
    <w:rsid w:val="00937CDC"/>
    <w:rsid w:val="009402BB"/>
    <w:rsid w:val="00940484"/>
    <w:rsid w:val="009406D6"/>
    <w:rsid w:val="00941A85"/>
    <w:rsid w:val="00941D34"/>
    <w:rsid w:val="00941EDA"/>
    <w:rsid w:val="009421E7"/>
    <w:rsid w:val="00942A08"/>
    <w:rsid w:val="009433CF"/>
    <w:rsid w:val="00943E25"/>
    <w:rsid w:val="0094641E"/>
    <w:rsid w:val="00946C1D"/>
    <w:rsid w:val="00947400"/>
    <w:rsid w:val="00947AD7"/>
    <w:rsid w:val="009509D1"/>
    <w:rsid w:val="00950B9D"/>
    <w:rsid w:val="009515ED"/>
    <w:rsid w:val="0095167A"/>
    <w:rsid w:val="009527A5"/>
    <w:rsid w:val="00952C42"/>
    <w:rsid w:val="0095363D"/>
    <w:rsid w:val="009536BE"/>
    <w:rsid w:val="00954A28"/>
    <w:rsid w:val="00954E5A"/>
    <w:rsid w:val="009551A1"/>
    <w:rsid w:val="00956553"/>
    <w:rsid w:val="00956852"/>
    <w:rsid w:val="009569AD"/>
    <w:rsid w:val="00957502"/>
    <w:rsid w:val="009578DE"/>
    <w:rsid w:val="009609B7"/>
    <w:rsid w:val="00960A9F"/>
    <w:rsid w:val="00960B00"/>
    <w:rsid w:val="00960E72"/>
    <w:rsid w:val="00961393"/>
    <w:rsid w:val="00961508"/>
    <w:rsid w:val="00961975"/>
    <w:rsid w:val="009623E1"/>
    <w:rsid w:val="009626F8"/>
    <w:rsid w:val="0096406B"/>
    <w:rsid w:val="0096422F"/>
    <w:rsid w:val="00964D14"/>
    <w:rsid w:val="00964F64"/>
    <w:rsid w:val="009656FE"/>
    <w:rsid w:val="00965E07"/>
    <w:rsid w:val="0096617C"/>
    <w:rsid w:val="00966A95"/>
    <w:rsid w:val="00970A98"/>
    <w:rsid w:val="00971FFC"/>
    <w:rsid w:val="009734C8"/>
    <w:rsid w:val="00973C9D"/>
    <w:rsid w:val="009748CB"/>
    <w:rsid w:val="009759FF"/>
    <w:rsid w:val="00976387"/>
    <w:rsid w:val="0097693C"/>
    <w:rsid w:val="00977110"/>
    <w:rsid w:val="009779EE"/>
    <w:rsid w:val="00977F05"/>
    <w:rsid w:val="00977F5A"/>
    <w:rsid w:val="009800F6"/>
    <w:rsid w:val="0098090F"/>
    <w:rsid w:val="0098168D"/>
    <w:rsid w:val="00981811"/>
    <w:rsid w:val="00982177"/>
    <w:rsid w:val="00983949"/>
    <w:rsid w:val="009843B2"/>
    <w:rsid w:val="009847A1"/>
    <w:rsid w:val="009864AF"/>
    <w:rsid w:val="00986572"/>
    <w:rsid w:val="009869F4"/>
    <w:rsid w:val="00986C56"/>
    <w:rsid w:val="00986D06"/>
    <w:rsid w:val="00986D29"/>
    <w:rsid w:val="00986E9C"/>
    <w:rsid w:val="00987F02"/>
    <w:rsid w:val="00990207"/>
    <w:rsid w:val="009908B4"/>
    <w:rsid w:val="0099097C"/>
    <w:rsid w:val="00990CDD"/>
    <w:rsid w:val="00992062"/>
    <w:rsid w:val="0099369C"/>
    <w:rsid w:val="00993F83"/>
    <w:rsid w:val="009947AE"/>
    <w:rsid w:val="00994810"/>
    <w:rsid w:val="00994BEA"/>
    <w:rsid w:val="009955D8"/>
    <w:rsid w:val="00995E7C"/>
    <w:rsid w:val="00996151"/>
    <w:rsid w:val="00996797"/>
    <w:rsid w:val="00996A0A"/>
    <w:rsid w:val="00996C25"/>
    <w:rsid w:val="0099718D"/>
    <w:rsid w:val="009975B8"/>
    <w:rsid w:val="00997639"/>
    <w:rsid w:val="009979B5"/>
    <w:rsid w:val="009A01C6"/>
    <w:rsid w:val="009A14B3"/>
    <w:rsid w:val="009A1BF6"/>
    <w:rsid w:val="009A2FEB"/>
    <w:rsid w:val="009A3F8D"/>
    <w:rsid w:val="009A5BBE"/>
    <w:rsid w:val="009A5EB7"/>
    <w:rsid w:val="009A648F"/>
    <w:rsid w:val="009A7D20"/>
    <w:rsid w:val="009B03B8"/>
    <w:rsid w:val="009B05E2"/>
    <w:rsid w:val="009B06E0"/>
    <w:rsid w:val="009B1C76"/>
    <w:rsid w:val="009B1CFC"/>
    <w:rsid w:val="009B2171"/>
    <w:rsid w:val="009B3777"/>
    <w:rsid w:val="009B5586"/>
    <w:rsid w:val="009B79B7"/>
    <w:rsid w:val="009B7EB5"/>
    <w:rsid w:val="009C0209"/>
    <w:rsid w:val="009C0697"/>
    <w:rsid w:val="009C08D3"/>
    <w:rsid w:val="009C0AA6"/>
    <w:rsid w:val="009C1E35"/>
    <w:rsid w:val="009C1EC8"/>
    <w:rsid w:val="009C20C9"/>
    <w:rsid w:val="009C24DA"/>
    <w:rsid w:val="009C27D7"/>
    <w:rsid w:val="009C47C6"/>
    <w:rsid w:val="009C4BB9"/>
    <w:rsid w:val="009C4BE4"/>
    <w:rsid w:val="009C5104"/>
    <w:rsid w:val="009C54C5"/>
    <w:rsid w:val="009C67FF"/>
    <w:rsid w:val="009C6871"/>
    <w:rsid w:val="009C6F29"/>
    <w:rsid w:val="009C7F94"/>
    <w:rsid w:val="009D0C78"/>
    <w:rsid w:val="009D10E7"/>
    <w:rsid w:val="009D11EF"/>
    <w:rsid w:val="009D18FA"/>
    <w:rsid w:val="009D1B57"/>
    <w:rsid w:val="009D1D80"/>
    <w:rsid w:val="009D1F84"/>
    <w:rsid w:val="009D4221"/>
    <w:rsid w:val="009D43C5"/>
    <w:rsid w:val="009D4805"/>
    <w:rsid w:val="009D53F5"/>
    <w:rsid w:val="009D54AF"/>
    <w:rsid w:val="009D57E2"/>
    <w:rsid w:val="009D595B"/>
    <w:rsid w:val="009D6404"/>
    <w:rsid w:val="009D6419"/>
    <w:rsid w:val="009D64D5"/>
    <w:rsid w:val="009E0169"/>
    <w:rsid w:val="009E0AD1"/>
    <w:rsid w:val="009E0D14"/>
    <w:rsid w:val="009E16B9"/>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0679"/>
    <w:rsid w:val="009F108F"/>
    <w:rsid w:val="009F16ED"/>
    <w:rsid w:val="009F17E2"/>
    <w:rsid w:val="009F19F9"/>
    <w:rsid w:val="009F22F4"/>
    <w:rsid w:val="009F25FF"/>
    <w:rsid w:val="009F291C"/>
    <w:rsid w:val="009F3443"/>
    <w:rsid w:val="009F354E"/>
    <w:rsid w:val="009F367E"/>
    <w:rsid w:val="009F437F"/>
    <w:rsid w:val="009F636F"/>
    <w:rsid w:val="009F672A"/>
    <w:rsid w:val="009F67F8"/>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4B6D"/>
    <w:rsid w:val="00A0608C"/>
    <w:rsid w:val="00A0636E"/>
    <w:rsid w:val="00A06569"/>
    <w:rsid w:val="00A06894"/>
    <w:rsid w:val="00A07068"/>
    <w:rsid w:val="00A07083"/>
    <w:rsid w:val="00A0716F"/>
    <w:rsid w:val="00A071E7"/>
    <w:rsid w:val="00A0729A"/>
    <w:rsid w:val="00A07C78"/>
    <w:rsid w:val="00A104FE"/>
    <w:rsid w:val="00A11590"/>
    <w:rsid w:val="00A1186A"/>
    <w:rsid w:val="00A11BBC"/>
    <w:rsid w:val="00A11E14"/>
    <w:rsid w:val="00A11FA9"/>
    <w:rsid w:val="00A12694"/>
    <w:rsid w:val="00A12D02"/>
    <w:rsid w:val="00A12ED0"/>
    <w:rsid w:val="00A13746"/>
    <w:rsid w:val="00A15118"/>
    <w:rsid w:val="00A162F8"/>
    <w:rsid w:val="00A169B1"/>
    <w:rsid w:val="00A17F54"/>
    <w:rsid w:val="00A2023C"/>
    <w:rsid w:val="00A205F7"/>
    <w:rsid w:val="00A2120D"/>
    <w:rsid w:val="00A22966"/>
    <w:rsid w:val="00A23BF9"/>
    <w:rsid w:val="00A23D04"/>
    <w:rsid w:val="00A245ED"/>
    <w:rsid w:val="00A246F4"/>
    <w:rsid w:val="00A24E02"/>
    <w:rsid w:val="00A2597C"/>
    <w:rsid w:val="00A25DFC"/>
    <w:rsid w:val="00A25E73"/>
    <w:rsid w:val="00A25FA7"/>
    <w:rsid w:val="00A268C0"/>
    <w:rsid w:val="00A27335"/>
    <w:rsid w:val="00A277FF"/>
    <w:rsid w:val="00A305C0"/>
    <w:rsid w:val="00A30C44"/>
    <w:rsid w:val="00A30D4D"/>
    <w:rsid w:val="00A30DCD"/>
    <w:rsid w:val="00A31267"/>
    <w:rsid w:val="00A329CA"/>
    <w:rsid w:val="00A32AD2"/>
    <w:rsid w:val="00A32E7C"/>
    <w:rsid w:val="00A334BD"/>
    <w:rsid w:val="00A335A4"/>
    <w:rsid w:val="00A342A7"/>
    <w:rsid w:val="00A3489C"/>
    <w:rsid w:val="00A3543A"/>
    <w:rsid w:val="00A361DE"/>
    <w:rsid w:val="00A36BD8"/>
    <w:rsid w:val="00A377A1"/>
    <w:rsid w:val="00A3780D"/>
    <w:rsid w:val="00A3789F"/>
    <w:rsid w:val="00A37FDC"/>
    <w:rsid w:val="00A40925"/>
    <w:rsid w:val="00A417B9"/>
    <w:rsid w:val="00A41B63"/>
    <w:rsid w:val="00A420DA"/>
    <w:rsid w:val="00A420FA"/>
    <w:rsid w:val="00A42AC0"/>
    <w:rsid w:val="00A4483B"/>
    <w:rsid w:val="00A449FB"/>
    <w:rsid w:val="00A44A40"/>
    <w:rsid w:val="00A44DFF"/>
    <w:rsid w:val="00A453C7"/>
    <w:rsid w:val="00A455B3"/>
    <w:rsid w:val="00A455DD"/>
    <w:rsid w:val="00A46054"/>
    <w:rsid w:val="00A46204"/>
    <w:rsid w:val="00A47288"/>
    <w:rsid w:val="00A479BB"/>
    <w:rsid w:val="00A50059"/>
    <w:rsid w:val="00A51423"/>
    <w:rsid w:val="00A51CDB"/>
    <w:rsid w:val="00A51D05"/>
    <w:rsid w:val="00A520E0"/>
    <w:rsid w:val="00A521C6"/>
    <w:rsid w:val="00A522B9"/>
    <w:rsid w:val="00A52593"/>
    <w:rsid w:val="00A52A1D"/>
    <w:rsid w:val="00A53229"/>
    <w:rsid w:val="00A53482"/>
    <w:rsid w:val="00A537EF"/>
    <w:rsid w:val="00A53BB9"/>
    <w:rsid w:val="00A53C89"/>
    <w:rsid w:val="00A53EFB"/>
    <w:rsid w:val="00A53F1A"/>
    <w:rsid w:val="00A548E8"/>
    <w:rsid w:val="00A548F9"/>
    <w:rsid w:val="00A5498B"/>
    <w:rsid w:val="00A54A16"/>
    <w:rsid w:val="00A55068"/>
    <w:rsid w:val="00A550D1"/>
    <w:rsid w:val="00A55906"/>
    <w:rsid w:val="00A55F06"/>
    <w:rsid w:val="00A55FC4"/>
    <w:rsid w:val="00A56100"/>
    <w:rsid w:val="00A567C6"/>
    <w:rsid w:val="00A57317"/>
    <w:rsid w:val="00A57AEA"/>
    <w:rsid w:val="00A61454"/>
    <w:rsid w:val="00A61532"/>
    <w:rsid w:val="00A61CF2"/>
    <w:rsid w:val="00A6203D"/>
    <w:rsid w:val="00A62631"/>
    <w:rsid w:val="00A628C7"/>
    <w:rsid w:val="00A632D4"/>
    <w:rsid w:val="00A637C5"/>
    <w:rsid w:val="00A63F5D"/>
    <w:rsid w:val="00A6460E"/>
    <w:rsid w:val="00A65FF2"/>
    <w:rsid w:val="00A6775B"/>
    <w:rsid w:val="00A67D97"/>
    <w:rsid w:val="00A70D74"/>
    <w:rsid w:val="00A7162E"/>
    <w:rsid w:val="00A71834"/>
    <w:rsid w:val="00A72D46"/>
    <w:rsid w:val="00A7481D"/>
    <w:rsid w:val="00A749B9"/>
    <w:rsid w:val="00A74E31"/>
    <w:rsid w:val="00A755E3"/>
    <w:rsid w:val="00A77738"/>
    <w:rsid w:val="00A779FA"/>
    <w:rsid w:val="00A77FF1"/>
    <w:rsid w:val="00A80539"/>
    <w:rsid w:val="00A807E5"/>
    <w:rsid w:val="00A808C6"/>
    <w:rsid w:val="00A80F0C"/>
    <w:rsid w:val="00A81693"/>
    <w:rsid w:val="00A8171B"/>
    <w:rsid w:val="00A81A20"/>
    <w:rsid w:val="00A81A30"/>
    <w:rsid w:val="00A81C53"/>
    <w:rsid w:val="00A8209F"/>
    <w:rsid w:val="00A822F1"/>
    <w:rsid w:val="00A82751"/>
    <w:rsid w:val="00A82885"/>
    <w:rsid w:val="00A82B4E"/>
    <w:rsid w:val="00A84113"/>
    <w:rsid w:val="00A84BF5"/>
    <w:rsid w:val="00A85E0C"/>
    <w:rsid w:val="00A86D8E"/>
    <w:rsid w:val="00A86E89"/>
    <w:rsid w:val="00A87CC5"/>
    <w:rsid w:val="00A87D8E"/>
    <w:rsid w:val="00A901BA"/>
    <w:rsid w:val="00A90AF1"/>
    <w:rsid w:val="00A914DE"/>
    <w:rsid w:val="00A9154C"/>
    <w:rsid w:val="00A91FDC"/>
    <w:rsid w:val="00A921D1"/>
    <w:rsid w:val="00A92AEE"/>
    <w:rsid w:val="00A92F39"/>
    <w:rsid w:val="00A9322B"/>
    <w:rsid w:val="00A93955"/>
    <w:rsid w:val="00A9466A"/>
    <w:rsid w:val="00A949C6"/>
    <w:rsid w:val="00A94D35"/>
    <w:rsid w:val="00A95000"/>
    <w:rsid w:val="00A952A8"/>
    <w:rsid w:val="00A955D4"/>
    <w:rsid w:val="00A964A6"/>
    <w:rsid w:val="00A96CD8"/>
    <w:rsid w:val="00AA04E4"/>
    <w:rsid w:val="00AA09CD"/>
    <w:rsid w:val="00AA1402"/>
    <w:rsid w:val="00AA294E"/>
    <w:rsid w:val="00AA2EDD"/>
    <w:rsid w:val="00AA2F2E"/>
    <w:rsid w:val="00AA3DD7"/>
    <w:rsid w:val="00AA3F05"/>
    <w:rsid w:val="00AA4A50"/>
    <w:rsid w:val="00AA5D7E"/>
    <w:rsid w:val="00AA6562"/>
    <w:rsid w:val="00AA65C7"/>
    <w:rsid w:val="00AA7015"/>
    <w:rsid w:val="00AB01B0"/>
    <w:rsid w:val="00AB02C0"/>
    <w:rsid w:val="00AB0D7D"/>
    <w:rsid w:val="00AB0DED"/>
    <w:rsid w:val="00AB0E7C"/>
    <w:rsid w:val="00AB100B"/>
    <w:rsid w:val="00AB196A"/>
    <w:rsid w:val="00AB1B0D"/>
    <w:rsid w:val="00AB1B69"/>
    <w:rsid w:val="00AB259F"/>
    <w:rsid w:val="00AB2CF5"/>
    <w:rsid w:val="00AB2D72"/>
    <w:rsid w:val="00AB3619"/>
    <w:rsid w:val="00AB4B6E"/>
    <w:rsid w:val="00AB5969"/>
    <w:rsid w:val="00AC0E66"/>
    <w:rsid w:val="00AC1406"/>
    <w:rsid w:val="00AC2659"/>
    <w:rsid w:val="00AC28E2"/>
    <w:rsid w:val="00AC2C4F"/>
    <w:rsid w:val="00AC317E"/>
    <w:rsid w:val="00AC3B0E"/>
    <w:rsid w:val="00AC44BC"/>
    <w:rsid w:val="00AC46E3"/>
    <w:rsid w:val="00AC55EA"/>
    <w:rsid w:val="00AC5779"/>
    <w:rsid w:val="00AC5A93"/>
    <w:rsid w:val="00AC6903"/>
    <w:rsid w:val="00AC6DDB"/>
    <w:rsid w:val="00AC6FE0"/>
    <w:rsid w:val="00AC7533"/>
    <w:rsid w:val="00AC78C0"/>
    <w:rsid w:val="00AC7A00"/>
    <w:rsid w:val="00AD0FA2"/>
    <w:rsid w:val="00AD1B30"/>
    <w:rsid w:val="00AD25A8"/>
    <w:rsid w:val="00AD27D4"/>
    <w:rsid w:val="00AD2B27"/>
    <w:rsid w:val="00AD3056"/>
    <w:rsid w:val="00AD3348"/>
    <w:rsid w:val="00AD3A60"/>
    <w:rsid w:val="00AD3DAE"/>
    <w:rsid w:val="00AD4133"/>
    <w:rsid w:val="00AD49A7"/>
    <w:rsid w:val="00AD4DBA"/>
    <w:rsid w:val="00AD6034"/>
    <w:rsid w:val="00AD60F9"/>
    <w:rsid w:val="00AD732D"/>
    <w:rsid w:val="00AD782E"/>
    <w:rsid w:val="00AE030D"/>
    <w:rsid w:val="00AE0A96"/>
    <w:rsid w:val="00AE0F10"/>
    <w:rsid w:val="00AE11A9"/>
    <w:rsid w:val="00AE1FE8"/>
    <w:rsid w:val="00AE2305"/>
    <w:rsid w:val="00AE26DF"/>
    <w:rsid w:val="00AE2778"/>
    <w:rsid w:val="00AE2A8C"/>
    <w:rsid w:val="00AE373E"/>
    <w:rsid w:val="00AE3AE6"/>
    <w:rsid w:val="00AE3EAC"/>
    <w:rsid w:val="00AE49B9"/>
    <w:rsid w:val="00AE5820"/>
    <w:rsid w:val="00AE5B1D"/>
    <w:rsid w:val="00AE5CFB"/>
    <w:rsid w:val="00AE65D0"/>
    <w:rsid w:val="00AE768F"/>
    <w:rsid w:val="00AF0C74"/>
    <w:rsid w:val="00AF103A"/>
    <w:rsid w:val="00AF1BD3"/>
    <w:rsid w:val="00AF29FB"/>
    <w:rsid w:val="00AF3DB7"/>
    <w:rsid w:val="00AF3E9B"/>
    <w:rsid w:val="00AF3EEE"/>
    <w:rsid w:val="00AF56B9"/>
    <w:rsid w:val="00AF6208"/>
    <w:rsid w:val="00AF6462"/>
    <w:rsid w:val="00AF662A"/>
    <w:rsid w:val="00AF6A42"/>
    <w:rsid w:val="00B00127"/>
    <w:rsid w:val="00B002C2"/>
    <w:rsid w:val="00B00440"/>
    <w:rsid w:val="00B01D8D"/>
    <w:rsid w:val="00B01E7A"/>
    <w:rsid w:val="00B02596"/>
    <w:rsid w:val="00B0294E"/>
    <w:rsid w:val="00B02A77"/>
    <w:rsid w:val="00B02A9B"/>
    <w:rsid w:val="00B02E1D"/>
    <w:rsid w:val="00B033D7"/>
    <w:rsid w:val="00B03AD0"/>
    <w:rsid w:val="00B03E87"/>
    <w:rsid w:val="00B05008"/>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FE2"/>
    <w:rsid w:val="00B1460F"/>
    <w:rsid w:val="00B14EBA"/>
    <w:rsid w:val="00B155C4"/>
    <w:rsid w:val="00B1646A"/>
    <w:rsid w:val="00B16B9E"/>
    <w:rsid w:val="00B16CDC"/>
    <w:rsid w:val="00B17417"/>
    <w:rsid w:val="00B17E2F"/>
    <w:rsid w:val="00B17E37"/>
    <w:rsid w:val="00B20113"/>
    <w:rsid w:val="00B20541"/>
    <w:rsid w:val="00B2067F"/>
    <w:rsid w:val="00B21572"/>
    <w:rsid w:val="00B2197C"/>
    <w:rsid w:val="00B21A97"/>
    <w:rsid w:val="00B21DE9"/>
    <w:rsid w:val="00B22DCC"/>
    <w:rsid w:val="00B2305B"/>
    <w:rsid w:val="00B23C09"/>
    <w:rsid w:val="00B23FB4"/>
    <w:rsid w:val="00B24B29"/>
    <w:rsid w:val="00B24E9C"/>
    <w:rsid w:val="00B261B6"/>
    <w:rsid w:val="00B26516"/>
    <w:rsid w:val="00B26F46"/>
    <w:rsid w:val="00B27183"/>
    <w:rsid w:val="00B27BBF"/>
    <w:rsid w:val="00B30FF0"/>
    <w:rsid w:val="00B31FC1"/>
    <w:rsid w:val="00B33AC0"/>
    <w:rsid w:val="00B34319"/>
    <w:rsid w:val="00B34F48"/>
    <w:rsid w:val="00B3521D"/>
    <w:rsid w:val="00B35C71"/>
    <w:rsid w:val="00B364F8"/>
    <w:rsid w:val="00B36A17"/>
    <w:rsid w:val="00B37770"/>
    <w:rsid w:val="00B37B92"/>
    <w:rsid w:val="00B37C46"/>
    <w:rsid w:val="00B40301"/>
    <w:rsid w:val="00B41047"/>
    <w:rsid w:val="00B4175D"/>
    <w:rsid w:val="00B41AC5"/>
    <w:rsid w:val="00B41EB8"/>
    <w:rsid w:val="00B42707"/>
    <w:rsid w:val="00B42999"/>
    <w:rsid w:val="00B429C8"/>
    <w:rsid w:val="00B42E5C"/>
    <w:rsid w:val="00B42E63"/>
    <w:rsid w:val="00B43120"/>
    <w:rsid w:val="00B43472"/>
    <w:rsid w:val="00B43827"/>
    <w:rsid w:val="00B43A65"/>
    <w:rsid w:val="00B43D1A"/>
    <w:rsid w:val="00B442D1"/>
    <w:rsid w:val="00B4487E"/>
    <w:rsid w:val="00B44FB6"/>
    <w:rsid w:val="00B45AF8"/>
    <w:rsid w:val="00B45ECC"/>
    <w:rsid w:val="00B4612B"/>
    <w:rsid w:val="00B46312"/>
    <w:rsid w:val="00B46705"/>
    <w:rsid w:val="00B46925"/>
    <w:rsid w:val="00B47801"/>
    <w:rsid w:val="00B47D3C"/>
    <w:rsid w:val="00B5055B"/>
    <w:rsid w:val="00B5104B"/>
    <w:rsid w:val="00B52A34"/>
    <w:rsid w:val="00B52AD4"/>
    <w:rsid w:val="00B52B9E"/>
    <w:rsid w:val="00B52D18"/>
    <w:rsid w:val="00B531C1"/>
    <w:rsid w:val="00B53476"/>
    <w:rsid w:val="00B536D2"/>
    <w:rsid w:val="00B53E5D"/>
    <w:rsid w:val="00B546BD"/>
    <w:rsid w:val="00B548FF"/>
    <w:rsid w:val="00B54B16"/>
    <w:rsid w:val="00B54B33"/>
    <w:rsid w:val="00B56135"/>
    <w:rsid w:val="00B56457"/>
    <w:rsid w:val="00B5695A"/>
    <w:rsid w:val="00B56A81"/>
    <w:rsid w:val="00B578A8"/>
    <w:rsid w:val="00B57BC6"/>
    <w:rsid w:val="00B609E6"/>
    <w:rsid w:val="00B60FFD"/>
    <w:rsid w:val="00B61588"/>
    <w:rsid w:val="00B61DCD"/>
    <w:rsid w:val="00B627F1"/>
    <w:rsid w:val="00B632EE"/>
    <w:rsid w:val="00B64D3E"/>
    <w:rsid w:val="00B65486"/>
    <w:rsid w:val="00B65544"/>
    <w:rsid w:val="00B6568D"/>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76E84"/>
    <w:rsid w:val="00B80771"/>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033"/>
    <w:rsid w:val="00B959C4"/>
    <w:rsid w:val="00B95BAE"/>
    <w:rsid w:val="00B960F7"/>
    <w:rsid w:val="00B961BA"/>
    <w:rsid w:val="00B963AF"/>
    <w:rsid w:val="00B97423"/>
    <w:rsid w:val="00B97631"/>
    <w:rsid w:val="00B97AC6"/>
    <w:rsid w:val="00B97E0D"/>
    <w:rsid w:val="00BA0567"/>
    <w:rsid w:val="00BA0D05"/>
    <w:rsid w:val="00BA0E89"/>
    <w:rsid w:val="00BA0FC4"/>
    <w:rsid w:val="00BA20CD"/>
    <w:rsid w:val="00BA34FB"/>
    <w:rsid w:val="00BA3C03"/>
    <w:rsid w:val="00BA43CC"/>
    <w:rsid w:val="00BA4C39"/>
    <w:rsid w:val="00BA5DAD"/>
    <w:rsid w:val="00BA6851"/>
    <w:rsid w:val="00BA73C7"/>
    <w:rsid w:val="00BB0089"/>
    <w:rsid w:val="00BB014B"/>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1F9D"/>
    <w:rsid w:val="00BC2611"/>
    <w:rsid w:val="00BC2727"/>
    <w:rsid w:val="00BC3017"/>
    <w:rsid w:val="00BC4FB8"/>
    <w:rsid w:val="00BC5630"/>
    <w:rsid w:val="00BC577B"/>
    <w:rsid w:val="00BC7248"/>
    <w:rsid w:val="00BC724C"/>
    <w:rsid w:val="00BD045B"/>
    <w:rsid w:val="00BD2403"/>
    <w:rsid w:val="00BD2542"/>
    <w:rsid w:val="00BD2F93"/>
    <w:rsid w:val="00BD33A5"/>
    <w:rsid w:val="00BD4857"/>
    <w:rsid w:val="00BD4F5A"/>
    <w:rsid w:val="00BD6C70"/>
    <w:rsid w:val="00BD6D38"/>
    <w:rsid w:val="00BD6FF5"/>
    <w:rsid w:val="00BD783B"/>
    <w:rsid w:val="00BE14C5"/>
    <w:rsid w:val="00BE1B77"/>
    <w:rsid w:val="00BE1C1E"/>
    <w:rsid w:val="00BE2097"/>
    <w:rsid w:val="00BE20C6"/>
    <w:rsid w:val="00BE245E"/>
    <w:rsid w:val="00BE2764"/>
    <w:rsid w:val="00BE3A29"/>
    <w:rsid w:val="00BE3F73"/>
    <w:rsid w:val="00BE44D1"/>
    <w:rsid w:val="00BE4715"/>
    <w:rsid w:val="00BE4985"/>
    <w:rsid w:val="00BE51DB"/>
    <w:rsid w:val="00BE564A"/>
    <w:rsid w:val="00BE57EE"/>
    <w:rsid w:val="00BE65FE"/>
    <w:rsid w:val="00BE691E"/>
    <w:rsid w:val="00BE70EE"/>
    <w:rsid w:val="00BE751E"/>
    <w:rsid w:val="00BE7A4F"/>
    <w:rsid w:val="00BE7CAD"/>
    <w:rsid w:val="00BF02C8"/>
    <w:rsid w:val="00BF088C"/>
    <w:rsid w:val="00BF2550"/>
    <w:rsid w:val="00BF3124"/>
    <w:rsid w:val="00BF3872"/>
    <w:rsid w:val="00BF424D"/>
    <w:rsid w:val="00BF5220"/>
    <w:rsid w:val="00BF56CF"/>
    <w:rsid w:val="00BF5740"/>
    <w:rsid w:val="00BF642A"/>
    <w:rsid w:val="00BF733F"/>
    <w:rsid w:val="00BF7673"/>
    <w:rsid w:val="00C00908"/>
    <w:rsid w:val="00C00A91"/>
    <w:rsid w:val="00C012A2"/>
    <w:rsid w:val="00C0178B"/>
    <w:rsid w:val="00C021BE"/>
    <w:rsid w:val="00C027FF"/>
    <w:rsid w:val="00C02897"/>
    <w:rsid w:val="00C02D26"/>
    <w:rsid w:val="00C03756"/>
    <w:rsid w:val="00C037D4"/>
    <w:rsid w:val="00C03A09"/>
    <w:rsid w:val="00C04CF6"/>
    <w:rsid w:val="00C05212"/>
    <w:rsid w:val="00C05CCA"/>
    <w:rsid w:val="00C06319"/>
    <w:rsid w:val="00C06818"/>
    <w:rsid w:val="00C06887"/>
    <w:rsid w:val="00C117E7"/>
    <w:rsid w:val="00C1269D"/>
    <w:rsid w:val="00C13177"/>
    <w:rsid w:val="00C13ACE"/>
    <w:rsid w:val="00C14724"/>
    <w:rsid w:val="00C14B08"/>
    <w:rsid w:val="00C159F4"/>
    <w:rsid w:val="00C15A86"/>
    <w:rsid w:val="00C15B37"/>
    <w:rsid w:val="00C16008"/>
    <w:rsid w:val="00C168E4"/>
    <w:rsid w:val="00C178D9"/>
    <w:rsid w:val="00C17CE7"/>
    <w:rsid w:val="00C20420"/>
    <w:rsid w:val="00C208B8"/>
    <w:rsid w:val="00C209F6"/>
    <w:rsid w:val="00C21961"/>
    <w:rsid w:val="00C2196A"/>
    <w:rsid w:val="00C21C4C"/>
    <w:rsid w:val="00C2228C"/>
    <w:rsid w:val="00C22616"/>
    <w:rsid w:val="00C2304E"/>
    <w:rsid w:val="00C23175"/>
    <w:rsid w:val="00C2381D"/>
    <w:rsid w:val="00C24BB6"/>
    <w:rsid w:val="00C2520E"/>
    <w:rsid w:val="00C27CB2"/>
    <w:rsid w:val="00C31BE2"/>
    <w:rsid w:val="00C3208E"/>
    <w:rsid w:val="00C322D3"/>
    <w:rsid w:val="00C32400"/>
    <w:rsid w:val="00C324C2"/>
    <w:rsid w:val="00C3293F"/>
    <w:rsid w:val="00C32C31"/>
    <w:rsid w:val="00C334BC"/>
    <w:rsid w:val="00C33D5E"/>
    <w:rsid w:val="00C35011"/>
    <w:rsid w:val="00C3521C"/>
    <w:rsid w:val="00C35896"/>
    <w:rsid w:val="00C361FF"/>
    <w:rsid w:val="00C36D7B"/>
    <w:rsid w:val="00C37113"/>
    <w:rsid w:val="00C37261"/>
    <w:rsid w:val="00C37373"/>
    <w:rsid w:val="00C37853"/>
    <w:rsid w:val="00C40740"/>
    <w:rsid w:val="00C41344"/>
    <w:rsid w:val="00C43031"/>
    <w:rsid w:val="00C43213"/>
    <w:rsid w:val="00C43AFB"/>
    <w:rsid w:val="00C44952"/>
    <w:rsid w:val="00C45C6D"/>
    <w:rsid w:val="00C46990"/>
    <w:rsid w:val="00C47CB8"/>
    <w:rsid w:val="00C47DA5"/>
    <w:rsid w:val="00C50634"/>
    <w:rsid w:val="00C5066D"/>
    <w:rsid w:val="00C51123"/>
    <w:rsid w:val="00C51B7A"/>
    <w:rsid w:val="00C52E7F"/>
    <w:rsid w:val="00C53059"/>
    <w:rsid w:val="00C53A70"/>
    <w:rsid w:val="00C53BDC"/>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406"/>
    <w:rsid w:val="00C71BC6"/>
    <w:rsid w:val="00C72132"/>
    <w:rsid w:val="00C72B0E"/>
    <w:rsid w:val="00C732EB"/>
    <w:rsid w:val="00C749F0"/>
    <w:rsid w:val="00C75750"/>
    <w:rsid w:val="00C759ED"/>
    <w:rsid w:val="00C76202"/>
    <w:rsid w:val="00C7630D"/>
    <w:rsid w:val="00C769D3"/>
    <w:rsid w:val="00C76A49"/>
    <w:rsid w:val="00C77367"/>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E21"/>
    <w:rsid w:val="00C94238"/>
    <w:rsid w:val="00C949B9"/>
    <w:rsid w:val="00C94C73"/>
    <w:rsid w:val="00C9559E"/>
    <w:rsid w:val="00C959B6"/>
    <w:rsid w:val="00C96458"/>
    <w:rsid w:val="00C96540"/>
    <w:rsid w:val="00C967A2"/>
    <w:rsid w:val="00C97711"/>
    <w:rsid w:val="00C97871"/>
    <w:rsid w:val="00C97C3C"/>
    <w:rsid w:val="00CA0CCB"/>
    <w:rsid w:val="00CA1948"/>
    <w:rsid w:val="00CA1CC3"/>
    <w:rsid w:val="00CA1CD2"/>
    <w:rsid w:val="00CA1D96"/>
    <w:rsid w:val="00CA1DC5"/>
    <w:rsid w:val="00CA21DD"/>
    <w:rsid w:val="00CA2487"/>
    <w:rsid w:val="00CA3553"/>
    <w:rsid w:val="00CA36BA"/>
    <w:rsid w:val="00CA4380"/>
    <w:rsid w:val="00CA4E74"/>
    <w:rsid w:val="00CA74B6"/>
    <w:rsid w:val="00CA759E"/>
    <w:rsid w:val="00CB00FF"/>
    <w:rsid w:val="00CB016B"/>
    <w:rsid w:val="00CB0485"/>
    <w:rsid w:val="00CB1EF2"/>
    <w:rsid w:val="00CB286A"/>
    <w:rsid w:val="00CB2918"/>
    <w:rsid w:val="00CB3112"/>
    <w:rsid w:val="00CB3145"/>
    <w:rsid w:val="00CB4327"/>
    <w:rsid w:val="00CB585C"/>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67F1"/>
    <w:rsid w:val="00CC7CCF"/>
    <w:rsid w:val="00CD0B0B"/>
    <w:rsid w:val="00CD0DD6"/>
    <w:rsid w:val="00CD0F86"/>
    <w:rsid w:val="00CD128E"/>
    <w:rsid w:val="00CD1E5A"/>
    <w:rsid w:val="00CD2023"/>
    <w:rsid w:val="00CD313B"/>
    <w:rsid w:val="00CD3B9B"/>
    <w:rsid w:val="00CD4501"/>
    <w:rsid w:val="00CD49D9"/>
    <w:rsid w:val="00CD4C1E"/>
    <w:rsid w:val="00CD5297"/>
    <w:rsid w:val="00CD562E"/>
    <w:rsid w:val="00CD5D47"/>
    <w:rsid w:val="00CD6FDA"/>
    <w:rsid w:val="00CD70CD"/>
    <w:rsid w:val="00CE028C"/>
    <w:rsid w:val="00CE05F8"/>
    <w:rsid w:val="00CE069E"/>
    <w:rsid w:val="00CE095D"/>
    <w:rsid w:val="00CE0BAD"/>
    <w:rsid w:val="00CE0ED9"/>
    <w:rsid w:val="00CE1B97"/>
    <w:rsid w:val="00CE1FA2"/>
    <w:rsid w:val="00CE2D8B"/>
    <w:rsid w:val="00CE46CD"/>
    <w:rsid w:val="00CE4931"/>
    <w:rsid w:val="00CE56B5"/>
    <w:rsid w:val="00CE570B"/>
    <w:rsid w:val="00CE62F3"/>
    <w:rsid w:val="00CE6C11"/>
    <w:rsid w:val="00CE6D5E"/>
    <w:rsid w:val="00CE70FA"/>
    <w:rsid w:val="00CE742E"/>
    <w:rsid w:val="00CF0FFD"/>
    <w:rsid w:val="00CF165F"/>
    <w:rsid w:val="00CF1660"/>
    <w:rsid w:val="00CF3556"/>
    <w:rsid w:val="00CF4032"/>
    <w:rsid w:val="00CF4241"/>
    <w:rsid w:val="00CF47AB"/>
    <w:rsid w:val="00CF4B0D"/>
    <w:rsid w:val="00CF515A"/>
    <w:rsid w:val="00CF5D40"/>
    <w:rsid w:val="00CF5E13"/>
    <w:rsid w:val="00CF62EC"/>
    <w:rsid w:val="00CF6315"/>
    <w:rsid w:val="00CF658C"/>
    <w:rsid w:val="00CF6986"/>
    <w:rsid w:val="00CF728A"/>
    <w:rsid w:val="00CF7C68"/>
    <w:rsid w:val="00D0032C"/>
    <w:rsid w:val="00D013B2"/>
    <w:rsid w:val="00D01B5D"/>
    <w:rsid w:val="00D01E14"/>
    <w:rsid w:val="00D029F4"/>
    <w:rsid w:val="00D029F6"/>
    <w:rsid w:val="00D02A97"/>
    <w:rsid w:val="00D041D7"/>
    <w:rsid w:val="00D04AB5"/>
    <w:rsid w:val="00D05BE2"/>
    <w:rsid w:val="00D06634"/>
    <w:rsid w:val="00D069DC"/>
    <w:rsid w:val="00D070C1"/>
    <w:rsid w:val="00D07432"/>
    <w:rsid w:val="00D07654"/>
    <w:rsid w:val="00D10291"/>
    <w:rsid w:val="00D103CC"/>
    <w:rsid w:val="00D110AB"/>
    <w:rsid w:val="00D11B37"/>
    <w:rsid w:val="00D11D8E"/>
    <w:rsid w:val="00D12735"/>
    <w:rsid w:val="00D12A6B"/>
    <w:rsid w:val="00D12E2C"/>
    <w:rsid w:val="00D130A9"/>
    <w:rsid w:val="00D13234"/>
    <w:rsid w:val="00D146EB"/>
    <w:rsid w:val="00D14A8F"/>
    <w:rsid w:val="00D14BF7"/>
    <w:rsid w:val="00D14D0E"/>
    <w:rsid w:val="00D158F1"/>
    <w:rsid w:val="00D15D34"/>
    <w:rsid w:val="00D163C0"/>
    <w:rsid w:val="00D16514"/>
    <w:rsid w:val="00D166D0"/>
    <w:rsid w:val="00D1750D"/>
    <w:rsid w:val="00D17796"/>
    <w:rsid w:val="00D178EC"/>
    <w:rsid w:val="00D2028E"/>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367"/>
    <w:rsid w:val="00D2755F"/>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4FE6"/>
    <w:rsid w:val="00D45043"/>
    <w:rsid w:val="00D45DE6"/>
    <w:rsid w:val="00D45FE3"/>
    <w:rsid w:val="00D469C4"/>
    <w:rsid w:val="00D46CAB"/>
    <w:rsid w:val="00D50E7F"/>
    <w:rsid w:val="00D50EA3"/>
    <w:rsid w:val="00D52094"/>
    <w:rsid w:val="00D52104"/>
    <w:rsid w:val="00D529A5"/>
    <w:rsid w:val="00D52C91"/>
    <w:rsid w:val="00D537C7"/>
    <w:rsid w:val="00D53E79"/>
    <w:rsid w:val="00D540B2"/>
    <w:rsid w:val="00D54399"/>
    <w:rsid w:val="00D55904"/>
    <w:rsid w:val="00D55EA4"/>
    <w:rsid w:val="00D568AC"/>
    <w:rsid w:val="00D577B3"/>
    <w:rsid w:val="00D57B5B"/>
    <w:rsid w:val="00D602C4"/>
    <w:rsid w:val="00D60D62"/>
    <w:rsid w:val="00D617C0"/>
    <w:rsid w:val="00D619F7"/>
    <w:rsid w:val="00D61DB7"/>
    <w:rsid w:val="00D62213"/>
    <w:rsid w:val="00D6318C"/>
    <w:rsid w:val="00D637EB"/>
    <w:rsid w:val="00D70522"/>
    <w:rsid w:val="00D7130A"/>
    <w:rsid w:val="00D7188D"/>
    <w:rsid w:val="00D71DB0"/>
    <w:rsid w:val="00D72DBB"/>
    <w:rsid w:val="00D734F4"/>
    <w:rsid w:val="00D746D8"/>
    <w:rsid w:val="00D74B74"/>
    <w:rsid w:val="00D74C6A"/>
    <w:rsid w:val="00D75A3F"/>
    <w:rsid w:val="00D769AF"/>
    <w:rsid w:val="00D77B31"/>
    <w:rsid w:val="00D813F5"/>
    <w:rsid w:val="00D84149"/>
    <w:rsid w:val="00D8419A"/>
    <w:rsid w:val="00D8427B"/>
    <w:rsid w:val="00D84FAA"/>
    <w:rsid w:val="00D855EC"/>
    <w:rsid w:val="00D85E5D"/>
    <w:rsid w:val="00D86A80"/>
    <w:rsid w:val="00D871B6"/>
    <w:rsid w:val="00D8730C"/>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BCB"/>
    <w:rsid w:val="00DA3D78"/>
    <w:rsid w:val="00DA45A3"/>
    <w:rsid w:val="00DA4BBA"/>
    <w:rsid w:val="00DA5381"/>
    <w:rsid w:val="00DA5E63"/>
    <w:rsid w:val="00DA641B"/>
    <w:rsid w:val="00DA652A"/>
    <w:rsid w:val="00DA687F"/>
    <w:rsid w:val="00DA6FEB"/>
    <w:rsid w:val="00DA7304"/>
    <w:rsid w:val="00DA7B16"/>
    <w:rsid w:val="00DB05CD"/>
    <w:rsid w:val="00DB0A9E"/>
    <w:rsid w:val="00DB0AC0"/>
    <w:rsid w:val="00DB0B3F"/>
    <w:rsid w:val="00DB10DC"/>
    <w:rsid w:val="00DB128F"/>
    <w:rsid w:val="00DB2013"/>
    <w:rsid w:val="00DB2429"/>
    <w:rsid w:val="00DB351D"/>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1EC6"/>
    <w:rsid w:val="00DC297C"/>
    <w:rsid w:val="00DC3B44"/>
    <w:rsid w:val="00DC462A"/>
    <w:rsid w:val="00DC4A1D"/>
    <w:rsid w:val="00DC4A61"/>
    <w:rsid w:val="00DC4ABA"/>
    <w:rsid w:val="00DC4F5C"/>
    <w:rsid w:val="00DC548B"/>
    <w:rsid w:val="00DC54E1"/>
    <w:rsid w:val="00DC5A57"/>
    <w:rsid w:val="00DC6B27"/>
    <w:rsid w:val="00DC6E62"/>
    <w:rsid w:val="00DD1841"/>
    <w:rsid w:val="00DD261D"/>
    <w:rsid w:val="00DD3F91"/>
    <w:rsid w:val="00DD404C"/>
    <w:rsid w:val="00DD4A16"/>
    <w:rsid w:val="00DD6C05"/>
    <w:rsid w:val="00DD708F"/>
    <w:rsid w:val="00DD716B"/>
    <w:rsid w:val="00DD7A1D"/>
    <w:rsid w:val="00DE0DD4"/>
    <w:rsid w:val="00DE1285"/>
    <w:rsid w:val="00DE18AF"/>
    <w:rsid w:val="00DE1EF1"/>
    <w:rsid w:val="00DE2534"/>
    <w:rsid w:val="00DE2617"/>
    <w:rsid w:val="00DE2746"/>
    <w:rsid w:val="00DE2A2F"/>
    <w:rsid w:val="00DE36C7"/>
    <w:rsid w:val="00DE395D"/>
    <w:rsid w:val="00DE3BEF"/>
    <w:rsid w:val="00DE4397"/>
    <w:rsid w:val="00DE448C"/>
    <w:rsid w:val="00DE47B1"/>
    <w:rsid w:val="00DE556B"/>
    <w:rsid w:val="00DE5708"/>
    <w:rsid w:val="00DE7011"/>
    <w:rsid w:val="00DE7E1A"/>
    <w:rsid w:val="00DF02AE"/>
    <w:rsid w:val="00DF23E4"/>
    <w:rsid w:val="00DF2B62"/>
    <w:rsid w:val="00DF2EF5"/>
    <w:rsid w:val="00DF3CC5"/>
    <w:rsid w:val="00DF417D"/>
    <w:rsid w:val="00DF4497"/>
    <w:rsid w:val="00DF5699"/>
    <w:rsid w:val="00DF5DD2"/>
    <w:rsid w:val="00DF6017"/>
    <w:rsid w:val="00DF62D8"/>
    <w:rsid w:val="00DF63EA"/>
    <w:rsid w:val="00DF6C85"/>
    <w:rsid w:val="00DF7A5D"/>
    <w:rsid w:val="00E00498"/>
    <w:rsid w:val="00E009EB"/>
    <w:rsid w:val="00E00C5A"/>
    <w:rsid w:val="00E00E13"/>
    <w:rsid w:val="00E01923"/>
    <w:rsid w:val="00E01D5D"/>
    <w:rsid w:val="00E022B2"/>
    <w:rsid w:val="00E02953"/>
    <w:rsid w:val="00E03A7A"/>
    <w:rsid w:val="00E04222"/>
    <w:rsid w:val="00E04C5E"/>
    <w:rsid w:val="00E04F69"/>
    <w:rsid w:val="00E052E9"/>
    <w:rsid w:val="00E05D94"/>
    <w:rsid w:val="00E06050"/>
    <w:rsid w:val="00E07D3F"/>
    <w:rsid w:val="00E10471"/>
    <w:rsid w:val="00E10488"/>
    <w:rsid w:val="00E10FD2"/>
    <w:rsid w:val="00E11146"/>
    <w:rsid w:val="00E11AA6"/>
    <w:rsid w:val="00E11FC7"/>
    <w:rsid w:val="00E12154"/>
    <w:rsid w:val="00E123C0"/>
    <w:rsid w:val="00E13D44"/>
    <w:rsid w:val="00E1573E"/>
    <w:rsid w:val="00E1584E"/>
    <w:rsid w:val="00E158BD"/>
    <w:rsid w:val="00E1678E"/>
    <w:rsid w:val="00E175AC"/>
    <w:rsid w:val="00E17723"/>
    <w:rsid w:val="00E21474"/>
    <w:rsid w:val="00E21754"/>
    <w:rsid w:val="00E21A3F"/>
    <w:rsid w:val="00E2200C"/>
    <w:rsid w:val="00E226F9"/>
    <w:rsid w:val="00E22991"/>
    <w:rsid w:val="00E232B2"/>
    <w:rsid w:val="00E24047"/>
    <w:rsid w:val="00E25631"/>
    <w:rsid w:val="00E25D81"/>
    <w:rsid w:val="00E26295"/>
    <w:rsid w:val="00E26365"/>
    <w:rsid w:val="00E278D1"/>
    <w:rsid w:val="00E27987"/>
    <w:rsid w:val="00E279AC"/>
    <w:rsid w:val="00E27A49"/>
    <w:rsid w:val="00E3011F"/>
    <w:rsid w:val="00E3074D"/>
    <w:rsid w:val="00E307CD"/>
    <w:rsid w:val="00E3362B"/>
    <w:rsid w:val="00E33B8C"/>
    <w:rsid w:val="00E33BF1"/>
    <w:rsid w:val="00E34290"/>
    <w:rsid w:val="00E35167"/>
    <w:rsid w:val="00E35297"/>
    <w:rsid w:val="00E352BB"/>
    <w:rsid w:val="00E35A59"/>
    <w:rsid w:val="00E360C8"/>
    <w:rsid w:val="00E36AC7"/>
    <w:rsid w:val="00E370F7"/>
    <w:rsid w:val="00E37AF4"/>
    <w:rsid w:val="00E37E9D"/>
    <w:rsid w:val="00E40965"/>
    <w:rsid w:val="00E4107B"/>
    <w:rsid w:val="00E416CE"/>
    <w:rsid w:val="00E41A94"/>
    <w:rsid w:val="00E41CD4"/>
    <w:rsid w:val="00E4212E"/>
    <w:rsid w:val="00E42888"/>
    <w:rsid w:val="00E433C9"/>
    <w:rsid w:val="00E439BB"/>
    <w:rsid w:val="00E43F40"/>
    <w:rsid w:val="00E44EE3"/>
    <w:rsid w:val="00E46AAB"/>
    <w:rsid w:val="00E46EEA"/>
    <w:rsid w:val="00E472A8"/>
    <w:rsid w:val="00E47D39"/>
    <w:rsid w:val="00E50FDE"/>
    <w:rsid w:val="00E52140"/>
    <w:rsid w:val="00E5228E"/>
    <w:rsid w:val="00E522C4"/>
    <w:rsid w:val="00E52A0A"/>
    <w:rsid w:val="00E53179"/>
    <w:rsid w:val="00E531FF"/>
    <w:rsid w:val="00E533B8"/>
    <w:rsid w:val="00E53895"/>
    <w:rsid w:val="00E540F5"/>
    <w:rsid w:val="00E5432C"/>
    <w:rsid w:val="00E548A0"/>
    <w:rsid w:val="00E54D32"/>
    <w:rsid w:val="00E551D0"/>
    <w:rsid w:val="00E55B4C"/>
    <w:rsid w:val="00E55C1D"/>
    <w:rsid w:val="00E56498"/>
    <w:rsid w:val="00E564E5"/>
    <w:rsid w:val="00E570BD"/>
    <w:rsid w:val="00E614DB"/>
    <w:rsid w:val="00E61816"/>
    <w:rsid w:val="00E61BD6"/>
    <w:rsid w:val="00E61C97"/>
    <w:rsid w:val="00E62745"/>
    <w:rsid w:val="00E62969"/>
    <w:rsid w:val="00E62A60"/>
    <w:rsid w:val="00E63937"/>
    <w:rsid w:val="00E63E51"/>
    <w:rsid w:val="00E6489B"/>
    <w:rsid w:val="00E65FCC"/>
    <w:rsid w:val="00E66717"/>
    <w:rsid w:val="00E6782C"/>
    <w:rsid w:val="00E67A2A"/>
    <w:rsid w:val="00E67CCB"/>
    <w:rsid w:val="00E7039D"/>
    <w:rsid w:val="00E70415"/>
    <w:rsid w:val="00E70545"/>
    <w:rsid w:val="00E70987"/>
    <w:rsid w:val="00E71106"/>
    <w:rsid w:val="00E7191E"/>
    <w:rsid w:val="00E721B4"/>
    <w:rsid w:val="00E72F68"/>
    <w:rsid w:val="00E73D8A"/>
    <w:rsid w:val="00E7406C"/>
    <w:rsid w:val="00E74A22"/>
    <w:rsid w:val="00E74EBA"/>
    <w:rsid w:val="00E75478"/>
    <w:rsid w:val="00E75ACE"/>
    <w:rsid w:val="00E75D06"/>
    <w:rsid w:val="00E75FE8"/>
    <w:rsid w:val="00E7646D"/>
    <w:rsid w:val="00E771DC"/>
    <w:rsid w:val="00E8056E"/>
    <w:rsid w:val="00E80EDA"/>
    <w:rsid w:val="00E812D5"/>
    <w:rsid w:val="00E813BA"/>
    <w:rsid w:val="00E81B57"/>
    <w:rsid w:val="00E81B5B"/>
    <w:rsid w:val="00E82CDB"/>
    <w:rsid w:val="00E82E84"/>
    <w:rsid w:val="00E83D75"/>
    <w:rsid w:val="00E83E01"/>
    <w:rsid w:val="00E8466C"/>
    <w:rsid w:val="00E85035"/>
    <w:rsid w:val="00E85CAA"/>
    <w:rsid w:val="00E85FB7"/>
    <w:rsid w:val="00E866BD"/>
    <w:rsid w:val="00E86910"/>
    <w:rsid w:val="00E86EFE"/>
    <w:rsid w:val="00E8724E"/>
    <w:rsid w:val="00E8732F"/>
    <w:rsid w:val="00E875DF"/>
    <w:rsid w:val="00E914C3"/>
    <w:rsid w:val="00E91C14"/>
    <w:rsid w:val="00E91EE0"/>
    <w:rsid w:val="00E920BA"/>
    <w:rsid w:val="00E92996"/>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5A11"/>
    <w:rsid w:val="00EA5E10"/>
    <w:rsid w:val="00EA5E47"/>
    <w:rsid w:val="00EA64E8"/>
    <w:rsid w:val="00EA713C"/>
    <w:rsid w:val="00EA71C8"/>
    <w:rsid w:val="00EA735B"/>
    <w:rsid w:val="00EB0D44"/>
    <w:rsid w:val="00EB10DF"/>
    <w:rsid w:val="00EB1296"/>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5CCB"/>
    <w:rsid w:val="00EC6056"/>
    <w:rsid w:val="00EC6798"/>
    <w:rsid w:val="00EC72B6"/>
    <w:rsid w:val="00EC7A0D"/>
    <w:rsid w:val="00EC7EC8"/>
    <w:rsid w:val="00ED1359"/>
    <w:rsid w:val="00ED162C"/>
    <w:rsid w:val="00ED2DF6"/>
    <w:rsid w:val="00ED3CE7"/>
    <w:rsid w:val="00ED3E7C"/>
    <w:rsid w:val="00ED3F34"/>
    <w:rsid w:val="00ED48C3"/>
    <w:rsid w:val="00ED4D3E"/>
    <w:rsid w:val="00ED5874"/>
    <w:rsid w:val="00ED5E87"/>
    <w:rsid w:val="00ED636E"/>
    <w:rsid w:val="00ED6BCD"/>
    <w:rsid w:val="00ED6D31"/>
    <w:rsid w:val="00ED746B"/>
    <w:rsid w:val="00ED7AA8"/>
    <w:rsid w:val="00EE0C48"/>
    <w:rsid w:val="00EE17D3"/>
    <w:rsid w:val="00EE2124"/>
    <w:rsid w:val="00EE222A"/>
    <w:rsid w:val="00EE27CD"/>
    <w:rsid w:val="00EE29A0"/>
    <w:rsid w:val="00EE3492"/>
    <w:rsid w:val="00EE3CE0"/>
    <w:rsid w:val="00EE4375"/>
    <w:rsid w:val="00EE48C4"/>
    <w:rsid w:val="00EE4ADA"/>
    <w:rsid w:val="00EE4B50"/>
    <w:rsid w:val="00EE596F"/>
    <w:rsid w:val="00EE5ACE"/>
    <w:rsid w:val="00EE5E28"/>
    <w:rsid w:val="00EE7731"/>
    <w:rsid w:val="00EF0A16"/>
    <w:rsid w:val="00EF0AB1"/>
    <w:rsid w:val="00EF0E24"/>
    <w:rsid w:val="00EF183E"/>
    <w:rsid w:val="00EF3700"/>
    <w:rsid w:val="00EF3C0A"/>
    <w:rsid w:val="00EF3DD1"/>
    <w:rsid w:val="00EF3FCE"/>
    <w:rsid w:val="00EF5369"/>
    <w:rsid w:val="00EF625A"/>
    <w:rsid w:val="00EF64B3"/>
    <w:rsid w:val="00EF793D"/>
    <w:rsid w:val="00F00243"/>
    <w:rsid w:val="00F018D8"/>
    <w:rsid w:val="00F01EC3"/>
    <w:rsid w:val="00F028C1"/>
    <w:rsid w:val="00F03009"/>
    <w:rsid w:val="00F045B8"/>
    <w:rsid w:val="00F050EA"/>
    <w:rsid w:val="00F05231"/>
    <w:rsid w:val="00F05BE9"/>
    <w:rsid w:val="00F063AA"/>
    <w:rsid w:val="00F06456"/>
    <w:rsid w:val="00F070A9"/>
    <w:rsid w:val="00F1007A"/>
    <w:rsid w:val="00F104CC"/>
    <w:rsid w:val="00F108A2"/>
    <w:rsid w:val="00F12719"/>
    <w:rsid w:val="00F12EBC"/>
    <w:rsid w:val="00F13003"/>
    <w:rsid w:val="00F1430B"/>
    <w:rsid w:val="00F14656"/>
    <w:rsid w:val="00F146DC"/>
    <w:rsid w:val="00F15042"/>
    <w:rsid w:val="00F15670"/>
    <w:rsid w:val="00F1580D"/>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226"/>
    <w:rsid w:val="00F32571"/>
    <w:rsid w:val="00F325BB"/>
    <w:rsid w:val="00F3279A"/>
    <w:rsid w:val="00F32D29"/>
    <w:rsid w:val="00F33299"/>
    <w:rsid w:val="00F33342"/>
    <w:rsid w:val="00F35187"/>
    <w:rsid w:val="00F3558A"/>
    <w:rsid w:val="00F35B2B"/>
    <w:rsid w:val="00F369F1"/>
    <w:rsid w:val="00F36FE9"/>
    <w:rsid w:val="00F40E51"/>
    <w:rsid w:val="00F410B0"/>
    <w:rsid w:val="00F410FC"/>
    <w:rsid w:val="00F41BB3"/>
    <w:rsid w:val="00F4324B"/>
    <w:rsid w:val="00F4442C"/>
    <w:rsid w:val="00F447A6"/>
    <w:rsid w:val="00F44854"/>
    <w:rsid w:val="00F45099"/>
    <w:rsid w:val="00F45A32"/>
    <w:rsid w:val="00F45AFA"/>
    <w:rsid w:val="00F46454"/>
    <w:rsid w:val="00F46834"/>
    <w:rsid w:val="00F478A8"/>
    <w:rsid w:val="00F50206"/>
    <w:rsid w:val="00F50C44"/>
    <w:rsid w:val="00F514D5"/>
    <w:rsid w:val="00F51BD3"/>
    <w:rsid w:val="00F51E97"/>
    <w:rsid w:val="00F52876"/>
    <w:rsid w:val="00F52DAF"/>
    <w:rsid w:val="00F539CC"/>
    <w:rsid w:val="00F53FF2"/>
    <w:rsid w:val="00F54396"/>
    <w:rsid w:val="00F54649"/>
    <w:rsid w:val="00F5484E"/>
    <w:rsid w:val="00F54C8D"/>
    <w:rsid w:val="00F551DC"/>
    <w:rsid w:val="00F557C0"/>
    <w:rsid w:val="00F55D7B"/>
    <w:rsid w:val="00F572A1"/>
    <w:rsid w:val="00F5747A"/>
    <w:rsid w:val="00F5757B"/>
    <w:rsid w:val="00F57802"/>
    <w:rsid w:val="00F57D80"/>
    <w:rsid w:val="00F57EB5"/>
    <w:rsid w:val="00F60D1E"/>
    <w:rsid w:val="00F61698"/>
    <w:rsid w:val="00F6182B"/>
    <w:rsid w:val="00F61CBC"/>
    <w:rsid w:val="00F62994"/>
    <w:rsid w:val="00F62A19"/>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3BC7"/>
    <w:rsid w:val="00F747E9"/>
    <w:rsid w:val="00F74B36"/>
    <w:rsid w:val="00F74C3A"/>
    <w:rsid w:val="00F7567E"/>
    <w:rsid w:val="00F7617D"/>
    <w:rsid w:val="00F76986"/>
    <w:rsid w:val="00F76A1F"/>
    <w:rsid w:val="00F776E5"/>
    <w:rsid w:val="00F80890"/>
    <w:rsid w:val="00F80AEB"/>
    <w:rsid w:val="00F80BA0"/>
    <w:rsid w:val="00F8145B"/>
    <w:rsid w:val="00F81861"/>
    <w:rsid w:val="00F81F83"/>
    <w:rsid w:val="00F81FC6"/>
    <w:rsid w:val="00F82080"/>
    <w:rsid w:val="00F8243B"/>
    <w:rsid w:val="00F824C9"/>
    <w:rsid w:val="00F824CB"/>
    <w:rsid w:val="00F82B8E"/>
    <w:rsid w:val="00F833DF"/>
    <w:rsid w:val="00F848C3"/>
    <w:rsid w:val="00F856C9"/>
    <w:rsid w:val="00F86B04"/>
    <w:rsid w:val="00F86ECB"/>
    <w:rsid w:val="00F872C6"/>
    <w:rsid w:val="00F872FA"/>
    <w:rsid w:val="00F873B8"/>
    <w:rsid w:val="00F9024F"/>
    <w:rsid w:val="00F907AE"/>
    <w:rsid w:val="00F91078"/>
    <w:rsid w:val="00F9131D"/>
    <w:rsid w:val="00F916F8"/>
    <w:rsid w:val="00F91FBA"/>
    <w:rsid w:val="00F9265E"/>
    <w:rsid w:val="00F92D97"/>
    <w:rsid w:val="00F934A2"/>
    <w:rsid w:val="00F93A30"/>
    <w:rsid w:val="00F9432F"/>
    <w:rsid w:val="00F950A1"/>
    <w:rsid w:val="00F95323"/>
    <w:rsid w:val="00F9559B"/>
    <w:rsid w:val="00F95DBD"/>
    <w:rsid w:val="00F97725"/>
    <w:rsid w:val="00F97D36"/>
    <w:rsid w:val="00FA041E"/>
    <w:rsid w:val="00FA12EA"/>
    <w:rsid w:val="00FA1549"/>
    <w:rsid w:val="00FA2244"/>
    <w:rsid w:val="00FA2BA2"/>
    <w:rsid w:val="00FA2EEE"/>
    <w:rsid w:val="00FA35A6"/>
    <w:rsid w:val="00FA3D44"/>
    <w:rsid w:val="00FA3DCE"/>
    <w:rsid w:val="00FA4289"/>
    <w:rsid w:val="00FA4ACF"/>
    <w:rsid w:val="00FA510C"/>
    <w:rsid w:val="00FA5266"/>
    <w:rsid w:val="00FA5773"/>
    <w:rsid w:val="00FA60E3"/>
    <w:rsid w:val="00FA61AE"/>
    <w:rsid w:val="00FA6780"/>
    <w:rsid w:val="00FA78FA"/>
    <w:rsid w:val="00FA7E3C"/>
    <w:rsid w:val="00FB002E"/>
    <w:rsid w:val="00FB0CD6"/>
    <w:rsid w:val="00FB267E"/>
    <w:rsid w:val="00FB3A65"/>
    <w:rsid w:val="00FB3FED"/>
    <w:rsid w:val="00FB3FFA"/>
    <w:rsid w:val="00FB4876"/>
    <w:rsid w:val="00FB55A0"/>
    <w:rsid w:val="00FB58AB"/>
    <w:rsid w:val="00FB5F8E"/>
    <w:rsid w:val="00FB6A9D"/>
    <w:rsid w:val="00FB6DE2"/>
    <w:rsid w:val="00FB7080"/>
    <w:rsid w:val="00FB78D1"/>
    <w:rsid w:val="00FB7B8A"/>
    <w:rsid w:val="00FB7FCC"/>
    <w:rsid w:val="00FC0B6A"/>
    <w:rsid w:val="00FC0C28"/>
    <w:rsid w:val="00FC0D43"/>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2DB"/>
    <w:rsid w:val="00FD6E91"/>
    <w:rsid w:val="00FE0FEF"/>
    <w:rsid w:val="00FE16C6"/>
    <w:rsid w:val="00FE33AC"/>
    <w:rsid w:val="00FE3B9D"/>
    <w:rsid w:val="00FE3EA1"/>
    <w:rsid w:val="00FE3F68"/>
    <w:rsid w:val="00FE4DB2"/>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 w:val="00FF77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A2A4A1C8-F053-4F6F-9CED-49345AEC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722"/>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1">
    <w:name w:val="Grid Table 4 Accent 1"/>
    <w:basedOn w:val="TableNormal"/>
    <w:uiPriority w:val="49"/>
    <w:rsid w:val="00DA5E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B17E37"/>
    <w:rPr>
      <w:color w:val="808080"/>
    </w:rPr>
  </w:style>
  <w:style w:type="table" w:styleId="ListTable4-Accent1">
    <w:name w:val="List Table 4 Accent 1"/>
    <w:basedOn w:val="TableNormal"/>
    <w:uiPriority w:val="49"/>
    <w:rsid w:val="009869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DefaultParagraphFont"/>
    <w:rsid w:val="005F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3147">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39124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3168920">
      <w:bodyDiv w:val="1"/>
      <w:marLeft w:val="0"/>
      <w:marRight w:val="0"/>
      <w:marTop w:val="0"/>
      <w:marBottom w:val="0"/>
      <w:divBdr>
        <w:top w:val="none" w:sz="0" w:space="0" w:color="auto"/>
        <w:left w:val="none" w:sz="0" w:space="0" w:color="auto"/>
        <w:bottom w:val="none" w:sz="0" w:space="0" w:color="auto"/>
        <w:right w:val="none" w:sz="0" w:space="0" w:color="auto"/>
      </w:divBdr>
    </w:div>
    <w:div w:id="255482757">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4141473">
      <w:bodyDiv w:val="1"/>
      <w:marLeft w:val="0"/>
      <w:marRight w:val="0"/>
      <w:marTop w:val="0"/>
      <w:marBottom w:val="0"/>
      <w:divBdr>
        <w:top w:val="none" w:sz="0" w:space="0" w:color="auto"/>
        <w:left w:val="none" w:sz="0" w:space="0" w:color="auto"/>
        <w:bottom w:val="none" w:sz="0" w:space="0" w:color="auto"/>
        <w:right w:val="none" w:sz="0" w:space="0" w:color="auto"/>
      </w:divBdr>
    </w:div>
    <w:div w:id="297107427">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4840381">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98753671">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0242431">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7532216">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0050867">
      <w:bodyDiv w:val="1"/>
      <w:marLeft w:val="0"/>
      <w:marRight w:val="0"/>
      <w:marTop w:val="0"/>
      <w:marBottom w:val="0"/>
      <w:divBdr>
        <w:top w:val="none" w:sz="0" w:space="0" w:color="auto"/>
        <w:left w:val="none" w:sz="0" w:space="0" w:color="auto"/>
        <w:bottom w:val="none" w:sz="0" w:space="0" w:color="auto"/>
        <w:right w:val="none" w:sz="0" w:space="0" w:color="auto"/>
      </w:divBdr>
      <w:divsChild>
        <w:div w:id="1066419327">
          <w:marLeft w:val="0"/>
          <w:marRight w:val="0"/>
          <w:marTop w:val="0"/>
          <w:marBottom w:val="0"/>
          <w:divBdr>
            <w:top w:val="none" w:sz="0" w:space="0" w:color="auto"/>
            <w:left w:val="none" w:sz="0" w:space="0" w:color="auto"/>
            <w:bottom w:val="none" w:sz="0" w:space="0" w:color="auto"/>
            <w:right w:val="none" w:sz="0" w:space="0" w:color="auto"/>
          </w:divBdr>
          <w:divsChild>
            <w:div w:id="502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1352">
      <w:bodyDiv w:val="1"/>
      <w:marLeft w:val="0"/>
      <w:marRight w:val="0"/>
      <w:marTop w:val="0"/>
      <w:marBottom w:val="0"/>
      <w:divBdr>
        <w:top w:val="none" w:sz="0" w:space="0" w:color="auto"/>
        <w:left w:val="none" w:sz="0" w:space="0" w:color="auto"/>
        <w:bottom w:val="none" w:sz="0" w:space="0" w:color="auto"/>
        <w:right w:val="none" w:sz="0" w:space="0" w:color="auto"/>
      </w:divBdr>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87279250">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2466704">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hyperlink" Target="http://www.sbr.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543FDA2B54131AEEBA133057FCE21"/>
        <w:category>
          <w:name w:val="General"/>
          <w:gallery w:val="placeholder"/>
        </w:category>
        <w:types>
          <w:type w:val="bbPlcHdr"/>
        </w:types>
        <w:behaviors>
          <w:behavior w:val="content"/>
        </w:behaviors>
        <w:guid w:val="{2E2A34E9-57E1-47DB-888B-BABD0A15B1F3}"/>
      </w:docPartPr>
      <w:docPartBody>
        <w:p w:rsidR="0012058D" w:rsidRDefault="00DE4F40">
          <w:r w:rsidRPr="003C63EE">
            <w:rPr>
              <w:rStyle w:val="PlaceholderText"/>
            </w:rPr>
            <w:t>[Version]</w:t>
          </w:r>
        </w:p>
      </w:docPartBody>
    </w:docPart>
    <w:docPart>
      <w:docPartPr>
        <w:name w:val="8911A106132241FE9ACCA02FB3D23A8F"/>
        <w:category>
          <w:name w:val="General"/>
          <w:gallery w:val="placeholder"/>
        </w:category>
        <w:types>
          <w:type w:val="bbPlcHdr"/>
        </w:types>
        <w:behaviors>
          <w:behavior w:val="content"/>
        </w:behaviors>
        <w:guid w:val="{450D7D67-6220-46D6-97E0-A9FF672A13E3}"/>
      </w:docPartPr>
      <w:docPartBody>
        <w:p w:rsidR="0012058D" w:rsidRDefault="00DE4F40">
          <w:r w:rsidRPr="003C63EE">
            <w:rPr>
              <w:rStyle w:val="PlaceholderText"/>
            </w:rPr>
            <w:t>[Version]</w:t>
          </w:r>
        </w:p>
      </w:docPartBody>
    </w:docPart>
    <w:docPart>
      <w:docPartPr>
        <w:name w:val="7970100AEEB04271A01820C594C80410"/>
        <w:category>
          <w:name w:val="General"/>
          <w:gallery w:val="placeholder"/>
        </w:category>
        <w:types>
          <w:type w:val="bbPlcHdr"/>
        </w:types>
        <w:behaviors>
          <w:behavior w:val="content"/>
        </w:behaviors>
        <w:guid w:val="{800FD2E3-EA2F-4E2E-A210-7DA63BDD08A2}"/>
      </w:docPartPr>
      <w:docPartBody>
        <w:p w:rsidR="0012058D" w:rsidRDefault="00DE4F40">
          <w:r w:rsidRPr="003C63EE">
            <w:rPr>
              <w:rStyle w:val="PlaceholderText"/>
            </w:rPr>
            <w:t>[Version]</w:t>
          </w:r>
        </w:p>
      </w:docPartBody>
    </w:docPart>
    <w:docPart>
      <w:docPartPr>
        <w:name w:val="8E70CF5EDDBF4ED1BDFD2E95A19EB967"/>
        <w:category>
          <w:name w:val="General"/>
          <w:gallery w:val="placeholder"/>
        </w:category>
        <w:types>
          <w:type w:val="bbPlcHdr"/>
        </w:types>
        <w:behaviors>
          <w:behavior w:val="content"/>
        </w:behaviors>
        <w:guid w:val="{EF1C2A0E-F951-464C-825B-B81914C0E8C3}"/>
      </w:docPartPr>
      <w:docPartBody>
        <w:p w:rsidR="0012058D" w:rsidRDefault="00DE4F40">
          <w:r w:rsidRPr="003C63EE">
            <w:rPr>
              <w:rStyle w:val="PlaceholderText"/>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40"/>
    <w:rsid w:val="000261C3"/>
    <w:rsid w:val="00030576"/>
    <w:rsid w:val="00063736"/>
    <w:rsid w:val="000921BC"/>
    <w:rsid w:val="00092CA6"/>
    <w:rsid w:val="000B3F3E"/>
    <w:rsid w:val="000B6DD2"/>
    <w:rsid w:val="00113FC0"/>
    <w:rsid w:val="0012058D"/>
    <w:rsid w:val="001317E5"/>
    <w:rsid w:val="00170AAC"/>
    <w:rsid w:val="001C7271"/>
    <w:rsid w:val="002D1F21"/>
    <w:rsid w:val="00314D79"/>
    <w:rsid w:val="003C344E"/>
    <w:rsid w:val="00407230"/>
    <w:rsid w:val="004660BE"/>
    <w:rsid w:val="00467C0B"/>
    <w:rsid w:val="00470A05"/>
    <w:rsid w:val="00475C01"/>
    <w:rsid w:val="00486901"/>
    <w:rsid w:val="004B5F39"/>
    <w:rsid w:val="00501095"/>
    <w:rsid w:val="00525090"/>
    <w:rsid w:val="0055009D"/>
    <w:rsid w:val="005D502F"/>
    <w:rsid w:val="005F7123"/>
    <w:rsid w:val="00654707"/>
    <w:rsid w:val="00673359"/>
    <w:rsid w:val="00680FF6"/>
    <w:rsid w:val="006F48A9"/>
    <w:rsid w:val="00764A43"/>
    <w:rsid w:val="00782BD0"/>
    <w:rsid w:val="007E2AC5"/>
    <w:rsid w:val="00813C59"/>
    <w:rsid w:val="00871F83"/>
    <w:rsid w:val="00961508"/>
    <w:rsid w:val="00A13DF0"/>
    <w:rsid w:val="00A209BD"/>
    <w:rsid w:val="00A665D2"/>
    <w:rsid w:val="00A921D1"/>
    <w:rsid w:val="00AA4A50"/>
    <w:rsid w:val="00BA0616"/>
    <w:rsid w:val="00BD443A"/>
    <w:rsid w:val="00C424D9"/>
    <w:rsid w:val="00C44C67"/>
    <w:rsid w:val="00C92F8C"/>
    <w:rsid w:val="00CA7926"/>
    <w:rsid w:val="00CB585C"/>
    <w:rsid w:val="00D07828"/>
    <w:rsid w:val="00D64B89"/>
    <w:rsid w:val="00D873C7"/>
    <w:rsid w:val="00DA77D7"/>
    <w:rsid w:val="00DE4F40"/>
    <w:rsid w:val="00EA5D2A"/>
    <w:rsid w:val="00ED62B5"/>
    <w:rsid w:val="00F3148A"/>
    <w:rsid w:val="00F817BC"/>
    <w:rsid w:val="00FD1404"/>
    <w:rsid w:val="00FE577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9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ebcfea33-81e3-40b3-964f-0af249f09b77">ENHAASS3WZA2-2111939726-57187</_dlc_DocId>
    <_dlc_DocIdUrl xmlns="ebcfea33-81e3-40b3-964f-0af249f09b77">
      <Url>https://atooffice.sharepoint.com/sites/DWISDDD/_layouts/15/DocIdRedir.aspx?ID=ENHAASS3WZA2-2111939726-57187</Url>
      <Description>ENHAASS3WZA2-2111939726-57187</Description>
    </_dlc_DocIdUrl>
    <_dlc_DocIdPersistId xmlns="ebcfea33-81e3-40b3-964f-0af249f09b77" xsi:nil="true"/>
    <Document_x0020_Status xmlns="b8f7953d-d14b-4f71-b9e9-b3870bf8f12a">Published Final</Document_x0020_Status>
    <Publication_x0020_Date xmlns="b8f7953d-d14b-4f71-b9e9-b3870bf8f12a">2025-05-14T17:00:00+00:00</Publication_x0020_Date>
    <Publication_x0020_Site xmlns="b8f7953d-d14b-4f71-b9e9-b3870bf8f12a">sbr.gov.au</Publication_x0020_Site>
    <Project xmlns="b8f7953d-d14b-4f71-b9e9-b3870bf8f12a">Income Tax Products 2025</Project>
    <Audience xmlns="b8f7953d-d14b-4f71-b9e9-b3870bf8f12a">External</Audience>
    <Domain xmlns="b8f7953d-d14b-4f71-b9e9-b3870bf8f12a">IITR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27785-7950-4D54-B8E9-A5682DE2FD31}">
  <ds:schemaRefs>
    <ds:schemaRef ds:uri="http://schemas.microsoft.com/sharepoint/events"/>
  </ds:schemaRefs>
</ds:datastoreItem>
</file>

<file path=customXml/itemProps2.xml><?xml version="1.0" encoding="utf-8"?>
<ds:datastoreItem xmlns:ds="http://schemas.openxmlformats.org/officeDocument/2006/customXml" ds:itemID="{E4F0EF5B-B204-4677-8261-19847F01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ED76C-EAA4-4CC7-9AB0-BF79A5CE83D0}">
  <ds:schemaRef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ebcfea33-81e3-40b3-964f-0af249f09b77"/>
    <ds:schemaRef ds:uri="http://schemas.microsoft.com/office/2006/documentManagement/types"/>
    <ds:schemaRef ds:uri="b8f7953d-d14b-4f71-b9e9-b3870bf8f12a"/>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4EA64D9-D074-41AF-8270-4DCDCA24804B}">
  <ds:schemaRefs>
    <ds:schemaRef ds:uri="http://schemas.openxmlformats.org/officeDocument/2006/bibliography"/>
  </ds:schemaRefs>
</ds:datastoreItem>
</file>

<file path=customXml/itemProps5.xml><?xml version="1.0" encoding="utf-8"?>
<ds:datastoreItem xmlns:ds="http://schemas.openxmlformats.org/officeDocument/2006/customXml" ds:itemID="{7BC7E887-C9FF-4E90-878B-088C96261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3520</Words>
  <Characters>22993</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ATO IITR 2025 Package v1.0 Contents</vt:lpstr>
    </vt:vector>
  </TitlesOfParts>
  <Manager/>
  <Company>Standard Business Reporting</Company>
  <LinksUpToDate>false</LinksUpToDate>
  <CharactersWithSpaces>26461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2025 Package v1.0 Contents</dc:title>
  <dc:subject/>
  <dc:creator>Australian Taxation Office</dc:creator>
  <cp:keywords/>
  <dc:description/>
  <cp:lastModifiedBy>Colin Ngo</cp:lastModifiedBy>
  <cp:revision>2</cp:revision>
  <dcterms:created xsi:type="dcterms:W3CDTF">2025-04-28T07:59:00Z</dcterms:created>
  <dcterms:modified xsi:type="dcterms:W3CDTF">2025-04-28T07:59:00Z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96d13244-fae3-4144-9d0f-ba19f48988ba</vt:lpwstr>
  </property>
  <property fmtid="{D5CDD505-2E9C-101B-9397-08002B2CF9AE}" pid="4" name="MediaServiceImageTags">
    <vt:lpwstr/>
  </property>
  <property fmtid="{D5CDD505-2E9C-101B-9397-08002B2CF9AE}" pid="5" name="Endorsing Officer">
    <vt:lpwstr/>
  </property>
  <property fmtid="{D5CDD505-2E9C-101B-9397-08002B2CF9AE}" pid="6" name="Audience">
    <vt:lpwstr>External</vt:lpwstr>
  </property>
  <property fmtid="{D5CDD505-2E9C-101B-9397-08002B2CF9AE}" pid="7" name="Domain">
    <vt:lpwstr>IITR</vt:lpwstr>
  </property>
  <property fmtid="{D5CDD505-2E9C-101B-9397-08002B2CF9AE}" pid="8" name="lcf76f155ced4ddcb4097134ff3c332f">
    <vt:lpwstr/>
  </property>
  <property fmtid="{D5CDD505-2E9C-101B-9397-08002B2CF9AE}" pid="9" name="TaxCatchAll">
    <vt:lpwstr/>
  </property>
  <property fmtid="{D5CDD505-2E9C-101B-9397-08002B2CF9AE}" pid="10" name="Document Type">
    <vt:lpwstr>AP360</vt:lpwstr>
  </property>
</Properties>
</file>