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6B8D52" w14:textId="77777777" w:rsidR="00FF00AE" w:rsidRDefault="00515D65" w:rsidP="00FF00AE">
      <w:pPr>
        <w:rPr>
          <w:rFonts w:cs="Arial"/>
        </w:rPr>
      </w:pPr>
      <w:r>
        <w:rPr>
          <w:noProof/>
        </w:rPr>
        <w:drawing>
          <wp:anchor distT="0" distB="0" distL="114300" distR="114300" simplePos="0" relativeHeight="251657216" behindDoc="1" locked="1" layoutInCell="1" allowOverlap="1" wp14:anchorId="003235A1" wp14:editId="21401D95">
            <wp:simplePos x="0" y="0"/>
            <wp:positionH relativeFrom="page">
              <wp:posOffset>-86360</wp:posOffset>
            </wp:positionH>
            <wp:positionV relativeFrom="page">
              <wp:posOffset>27940</wp:posOffset>
            </wp:positionV>
            <wp:extent cx="7645400" cy="1971040"/>
            <wp:effectExtent l="0" t="0" r="0" b="0"/>
            <wp:wrapNone/>
            <wp:docPr id="52" name="Picture 74" descr="black_header_in_1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black_header_in_1cm"/>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645400" cy="1971040"/>
                    </a:xfrm>
                    <a:prstGeom prst="rect">
                      <a:avLst/>
                    </a:prstGeom>
                    <a:noFill/>
                  </pic:spPr>
                </pic:pic>
              </a:graphicData>
            </a:graphic>
            <wp14:sizeRelH relativeFrom="page">
              <wp14:pctWidth>0</wp14:pctWidth>
            </wp14:sizeRelH>
            <wp14:sizeRelV relativeFrom="page">
              <wp14:pctHeight>0</wp14:pctHeight>
            </wp14:sizeRelV>
          </wp:anchor>
        </w:drawing>
      </w:r>
    </w:p>
    <w:p w14:paraId="56196372" w14:textId="77777777" w:rsidR="00FF00AE" w:rsidRDefault="00FF00AE" w:rsidP="00FF00AE">
      <w:pPr>
        <w:pStyle w:val="ReportTitle"/>
        <w:spacing w:before="60"/>
        <w:rPr>
          <w:rFonts w:cs="Arial"/>
        </w:rPr>
      </w:pPr>
    </w:p>
    <w:p w14:paraId="2708F265" w14:textId="1ABBBB23" w:rsidR="0001016C" w:rsidRPr="001504DD" w:rsidRDefault="0001016C" w:rsidP="00FF00AE">
      <w:pPr>
        <w:pStyle w:val="ReportTitle"/>
        <w:spacing w:before="60"/>
        <w:rPr>
          <w:rFonts w:cs="Arial"/>
        </w:rPr>
      </w:pPr>
      <w:r w:rsidRPr="001504DD">
        <w:rPr>
          <w:rFonts w:cs="Arial"/>
        </w:rPr>
        <w:t>Standard Business Reporting</w:t>
      </w:r>
    </w:p>
    <w:p w14:paraId="1D47C856" w14:textId="77777777" w:rsidR="0001016C" w:rsidRPr="00590523" w:rsidRDefault="0001016C" w:rsidP="00911AB0">
      <w:pPr>
        <w:pStyle w:val="ReportTitle"/>
        <w:spacing w:before="60"/>
        <w:rPr>
          <w:rFonts w:cs="Arial"/>
          <w:sz w:val="56"/>
          <w:szCs w:val="56"/>
        </w:rPr>
      </w:pPr>
      <w:r w:rsidRPr="00590523">
        <w:rPr>
          <w:rFonts w:cs="Arial"/>
          <w:sz w:val="56"/>
          <w:szCs w:val="56"/>
        </w:rPr>
        <w:t xml:space="preserve">Australian Taxation Office </w:t>
      </w:r>
    </w:p>
    <w:p w14:paraId="65DD5532" w14:textId="5E2BE9CB" w:rsidR="0001016C" w:rsidRPr="001504DD" w:rsidRDefault="000C3FF8" w:rsidP="00911AB0">
      <w:pPr>
        <w:pStyle w:val="ReportTitle"/>
        <w:spacing w:before="60"/>
        <w:rPr>
          <w:rFonts w:cs="Arial"/>
          <w:sz w:val="50"/>
          <w:szCs w:val="50"/>
        </w:rPr>
      </w:pPr>
      <w:r>
        <w:rPr>
          <w:rFonts w:cs="Arial"/>
          <w:sz w:val="56"/>
          <w:szCs w:val="56"/>
        </w:rPr>
        <w:t>Message Structure</w:t>
      </w:r>
      <w:r w:rsidR="00FC1A7B">
        <w:rPr>
          <w:rFonts w:cs="Arial"/>
          <w:sz w:val="56"/>
          <w:szCs w:val="56"/>
        </w:rPr>
        <w:t xml:space="preserve"> Table</w:t>
      </w:r>
      <w:r w:rsidR="0001016C" w:rsidRPr="00590523">
        <w:rPr>
          <w:rFonts w:cs="Arial"/>
          <w:sz w:val="56"/>
          <w:szCs w:val="56"/>
        </w:rPr>
        <w:t xml:space="preserve"> </w:t>
      </w:r>
      <w:r w:rsidR="00D71149" w:rsidRPr="00590523">
        <w:rPr>
          <w:rFonts w:cs="Arial"/>
          <w:sz w:val="56"/>
          <w:szCs w:val="56"/>
        </w:rPr>
        <w:t>G</w:t>
      </w:r>
      <w:r w:rsidR="0001016C" w:rsidRPr="00590523">
        <w:rPr>
          <w:rFonts w:cs="Arial"/>
          <w:sz w:val="56"/>
          <w:szCs w:val="56"/>
        </w:rPr>
        <w:t xml:space="preserve">uide </w:t>
      </w:r>
    </w:p>
    <w:p w14:paraId="771A43B7" w14:textId="77777777" w:rsidR="00D14F21" w:rsidRDefault="00D14F21" w:rsidP="002E3EBC">
      <w:pPr>
        <w:pStyle w:val="-subtitle"/>
        <w:ind w:left="425"/>
      </w:pPr>
    </w:p>
    <w:p w14:paraId="45A4BA8B" w14:textId="68AAF202" w:rsidR="0001016C" w:rsidRPr="00590523" w:rsidRDefault="0001016C" w:rsidP="00590523">
      <w:pPr>
        <w:pStyle w:val="-subtitle"/>
        <w:rPr>
          <w:rFonts w:ascii="Arial" w:hAnsi="Arial" w:cs="Arial"/>
          <w:color w:val="auto"/>
          <w:sz w:val="40"/>
          <w:szCs w:val="40"/>
        </w:rPr>
      </w:pPr>
      <w:r w:rsidRPr="00590523">
        <w:rPr>
          <w:rFonts w:ascii="Arial" w:hAnsi="Arial" w:cs="Arial"/>
          <w:color w:val="auto"/>
          <w:sz w:val="40"/>
          <w:szCs w:val="40"/>
        </w:rPr>
        <w:t xml:space="preserve">Date: </w:t>
      </w:r>
      <w:r w:rsidR="000C3FF8">
        <w:rPr>
          <w:rFonts w:ascii="Arial" w:hAnsi="Arial" w:cs="Arial"/>
          <w:color w:val="auto"/>
          <w:sz w:val="40"/>
          <w:szCs w:val="40"/>
        </w:rPr>
        <w:t>23</w:t>
      </w:r>
      <w:r w:rsidR="000C3FF8" w:rsidRPr="000C3FF8">
        <w:rPr>
          <w:rFonts w:ascii="Arial" w:hAnsi="Arial" w:cs="Arial"/>
          <w:color w:val="auto"/>
          <w:sz w:val="40"/>
          <w:szCs w:val="40"/>
          <w:vertAlign w:val="superscript"/>
        </w:rPr>
        <w:t>rd</w:t>
      </w:r>
      <w:r w:rsidR="000C3FF8">
        <w:rPr>
          <w:rFonts w:ascii="Arial" w:hAnsi="Arial" w:cs="Arial"/>
          <w:color w:val="auto"/>
          <w:sz w:val="40"/>
          <w:szCs w:val="40"/>
        </w:rPr>
        <w:t xml:space="preserve"> November 2017</w:t>
      </w:r>
      <w:r w:rsidRPr="00590523">
        <w:rPr>
          <w:rFonts w:ascii="Arial" w:hAnsi="Arial" w:cs="Arial"/>
          <w:color w:val="auto"/>
          <w:sz w:val="40"/>
          <w:szCs w:val="40"/>
        </w:rPr>
        <w:t xml:space="preserve"> </w:t>
      </w:r>
    </w:p>
    <w:p w14:paraId="5B953219" w14:textId="46F356B4" w:rsidR="0001016C" w:rsidRPr="00590523" w:rsidRDefault="00151C43" w:rsidP="00590523">
      <w:pPr>
        <w:pStyle w:val="-subtitle"/>
        <w:rPr>
          <w:sz w:val="40"/>
          <w:szCs w:val="40"/>
        </w:rPr>
      </w:pPr>
      <w:r w:rsidRPr="00590523">
        <w:rPr>
          <w:rFonts w:ascii="Arial" w:hAnsi="Arial" w:cs="Arial"/>
          <w:color w:val="auto"/>
          <w:sz w:val="40"/>
          <w:szCs w:val="40"/>
        </w:rPr>
        <w:t xml:space="preserve">Status: </w:t>
      </w:r>
      <w:r w:rsidR="00A43B6F" w:rsidRPr="00590523">
        <w:rPr>
          <w:rFonts w:ascii="Arial" w:hAnsi="Arial" w:cs="Arial"/>
          <w:color w:val="auto"/>
          <w:sz w:val="40"/>
          <w:szCs w:val="40"/>
        </w:rPr>
        <w:t>Final – suitable for use</w:t>
      </w:r>
    </w:p>
    <w:p w14:paraId="446AF72C" w14:textId="77777777" w:rsidR="002D6191" w:rsidRDefault="002D6191" w:rsidP="000E5315">
      <w:pPr>
        <w:pBdr>
          <w:bottom w:val="single" w:sz="4" w:space="0" w:color="auto"/>
        </w:pBdr>
        <w:rPr>
          <w:rFonts w:cs="Arial"/>
        </w:rPr>
      </w:pPr>
    </w:p>
    <w:p w14:paraId="569926C1" w14:textId="77777777" w:rsidR="00921529" w:rsidRDefault="00921529" w:rsidP="000E5315">
      <w:pPr>
        <w:pBdr>
          <w:bottom w:val="single" w:sz="4" w:space="0" w:color="auto"/>
        </w:pBdr>
        <w:rPr>
          <w:rFonts w:cs="Arial"/>
        </w:rPr>
      </w:pPr>
    </w:p>
    <w:p w14:paraId="4C7096CD" w14:textId="77777777" w:rsidR="00911AB0" w:rsidRDefault="00911AB0" w:rsidP="000E5315">
      <w:pPr>
        <w:pBdr>
          <w:bottom w:val="single" w:sz="4" w:space="0" w:color="auto"/>
        </w:pBdr>
        <w:rPr>
          <w:rFonts w:cs="Arial"/>
        </w:rPr>
      </w:pPr>
    </w:p>
    <w:p w14:paraId="16560467" w14:textId="77777777" w:rsidR="00911AB0" w:rsidRDefault="00911AB0" w:rsidP="000E5315">
      <w:pPr>
        <w:pBdr>
          <w:bottom w:val="single" w:sz="4" w:space="0" w:color="auto"/>
        </w:pBdr>
        <w:rPr>
          <w:rFonts w:cs="Arial"/>
        </w:rPr>
      </w:pPr>
    </w:p>
    <w:p w14:paraId="7CF3934B" w14:textId="77777777" w:rsidR="00911AB0" w:rsidRDefault="00911AB0" w:rsidP="000E5315">
      <w:pPr>
        <w:pBdr>
          <w:bottom w:val="single" w:sz="4" w:space="0" w:color="auto"/>
        </w:pBdr>
        <w:rPr>
          <w:rFonts w:cs="Arial"/>
        </w:rPr>
      </w:pPr>
    </w:p>
    <w:p w14:paraId="2766A713" w14:textId="77777777" w:rsidR="00921529" w:rsidRPr="001504DD" w:rsidRDefault="00921529" w:rsidP="000E5315">
      <w:pPr>
        <w:pBdr>
          <w:bottom w:val="single" w:sz="4" w:space="0" w:color="auto"/>
        </w:pBdr>
        <w:rPr>
          <w:rFonts w:cs="Arial"/>
        </w:rPr>
      </w:pPr>
    </w:p>
    <w:p w14:paraId="28243CED" w14:textId="77777777" w:rsidR="00921529" w:rsidRDefault="00921529" w:rsidP="000E5315">
      <w:pPr>
        <w:spacing w:before="60" w:after="60"/>
        <w:rPr>
          <w:rFonts w:cs="Arial"/>
        </w:rPr>
        <w:sectPr w:rsidR="00921529" w:rsidSect="00497F53">
          <w:headerReference w:type="default" r:id="rId15"/>
          <w:footerReference w:type="default" r:id="rId16"/>
          <w:pgSz w:w="11906" w:h="16838" w:code="9"/>
          <w:pgMar w:top="1304" w:right="1304" w:bottom="1304" w:left="1304" w:header="709" w:footer="317" w:gutter="0"/>
          <w:cols w:space="708"/>
          <w:titlePg/>
          <w:docGrid w:linePitch="360"/>
        </w:sectPr>
      </w:pPr>
    </w:p>
    <w:p w14:paraId="11420C58" w14:textId="77777777" w:rsidR="0001016C" w:rsidRPr="00921529" w:rsidRDefault="0001016C" w:rsidP="00472576">
      <w:pPr>
        <w:numPr>
          <w:ilvl w:val="0"/>
          <w:numId w:val="54"/>
        </w:numPr>
        <w:spacing w:before="60" w:after="60"/>
        <w:rPr>
          <w:rFonts w:cs="Arial"/>
          <w:b/>
          <w:sz w:val="18"/>
          <w:szCs w:val="18"/>
        </w:rPr>
      </w:pPr>
      <w:r w:rsidRPr="00921529">
        <w:rPr>
          <w:rFonts w:cs="Arial"/>
          <w:sz w:val="18"/>
          <w:szCs w:val="18"/>
        </w:rPr>
        <w:lastRenderedPageBreak/>
        <w:t xml:space="preserve">This document and its attachments are </w:t>
      </w:r>
      <w:bookmarkStart w:id="0" w:name="bkmkClassification"/>
      <w:r w:rsidRPr="00921529">
        <w:rPr>
          <w:rFonts w:cs="Arial"/>
          <w:b/>
          <w:sz w:val="18"/>
          <w:szCs w:val="18"/>
        </w:rPr>
        <w:fldChar w:fldCharType="begin">
          <w:ffData>
            <w:name w:val="bkmkClassification"/>
            <w:enabled/>
            <w:calcOnExit w:val="0"/>
            <w:textInput>
              <w:default w:val="Unclassified"/>
            </w:textInput>
          </w:ffData>
        </w:fldChar>
      </w:r>
      <w:r w:rsidRPr="00921529">
        <w:rPr>
          <w:rFonts w:cs="Arial"/>
          <w:b/>
          <w:sz w:val="18"/>
          <w:szCs w:val="18"/>
        </w:rPr>
        <w:instrText xml:space="preserve"> FORMTEXT </w:instrText>
      </w:r>
      <w:r w:rsidRPr="00921529">
        <w:rPr>
          <w:rFonts w:cs="Arial"/>
          <w:b/>
          <w:sz w:val="18"/>
          <w:szCs w:val="18"/>
        </w:rPr>
      </w:r>
      <w:r w:rsidRPr="00921529">
        <w:rPr>
          <w:rFonts w:cs="Arial"/>
          <w:b/>
          <w:sz w:val="18"/>
          <w:szCs w:val="18"/>
        </w:rPr>
        <w:fldChar w:fldCharType="separate"/>
      </w:r>
      <w:r w:rsidRPr="00921529">
        <w:rPr>
          <w:rFonts w:cs="Arial"/>
          <w:b/>
          <w:noProof/>
          <w:sz w:val="18"/>
          <w:szCs w:val="18"/>
        </w:rPr>
        <w:t>Unclassified</w:t>
      </w:r>
      <w:r w:rsidRPr="00921529">
        <w:rPr>
          <w:rFonts w:cs="Arial"/>
          <w:b/>
          <w:sz w:val="18"/>
          <w:szCs w:val="18"/>
        </w:rPr>
        <w:fldChar w:fldCharType="end"/>
      </w:r>
      <w:bookmarkEnd w:id="0"/>
      <w:r w:rsidR="00921529">
        <w:rPr>
          <w:rFonts w:cs="Arial"/>
          <w:b/>
          <w:sz w:val="18"/>
          <w:szCs w:val="18"/>
        </w:rPr>
        <w:t>.</w:t>
      </w:r>
    </w:p>
    <w:p w14:paraId="2DE040F2" w14:textId="77777777" w:rsidR="0001016C" w:rsidRPr="00921529" w:rsidRDefault="0001016C" w:rsidP="00FA0991">
      <w:pPr>
        <w:spacing w:before="60" w:after="60"/>
        <w:ind w:left="720"/>
        <w:rPr>
          <w:rFonts w:cs="Arial"/>
          <w:sz w:val="18"/>
          <w:szCs w:val="18"/>
        </w:rPr>
      </w:pPr>
    </w:p>
    <w:p w14:paraId="0F284781" w14:textId="77777777" w:rsidR="002D6191" w:rsidRPr="00921529" w:rsidRDefault="002D6191" w:rsidP="000E5315">
      <w:pPr>
        <w:spacing w:before="60" w:after="60"/>
        <w:rPr>
          <w:rFonts w:cs="Arial"/>
          <w:sz w:val="18"/>
          <w:szCs w:val="18"/>
        </w:rPr>
      </w:pPr>
    </w:p>
    <w:p w14:paraId="174BCD33" w14:textId="77777777" w:rsidR="002D6191" w:rsidRPr="00921529" w:rsidRDefault="00515D65" w:rsidP="002D6191">
      <w:pPr>
        <w:spacing w:before="60" w:after="60"/>
        <w:rPr>
          <w:sz w:val="18"/>
          <w:szCs w:val="18"/>
        </w:rPr>
      </w:pPr>
      <w:r>
        <w:rPr>
          <w:rFonts w:cs="Arial"/>
          <w:noProof/>
          <w:sz w:val="18"/>
          <w:szCs w:val="18"/>
        </w:rPr>
        <w:lastRenderedPageBreak/>
        <w:drawing>
          <wp:inline distT="0" distB="0" distL="0" distR="0" wp14:anchorId="4189FD9F" wp14:editId="65D38AE9">
            <wp:extent cx="171450" cy="1714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002D6191" w:rsidRPr="00921529">
        <w:rPr>
          <w:rFonts w:cs="Arial"/>
          <w:sz w:val="18"/>
          <w:szCs w:val="18"/>
        </w:rPr>
        <w:t xml:space="preserve">  </w:t>
      </w:r>
      <w:r w:rsidR="0001016C" w:rsidRPr="00921529">
        <w:rPr>
          <w:sz w:val="18"/>
          <w:szCs w:val="18"/>
        </w:rPr>
        <w:t xml:space="preserve">For further information or questions, contact the SBR Service Desk at </w:t>
      </w:r>
      <w:hyperlink r:id="rId18" w:history="1">
        <w:r w:rsidR="0001016C" w:rsidRPr="00921529">
          <w:rPr>
            <w:rStyle w:val="Hyperlink"/>
            <w:rFonts w:cs="Arial"/>
            <w:sz w:val="18"/>
            <w:szCs w:val="18"/>
          </w:rPr>
          <w:t>SBRServiceDesk@sbr.gov.au</w:t>
        </w:r>
      </w:hyperlink>
      <w:r w:rsidR="0001016C" w:rsidRPr="00921529">
        <w:rPr>
          <w:sz w:val="18"/>
          <w:szCs w:val="18"/>
        </w:rPr>
        <w:t xml:space="preserve"> or call 1300 488 231. </w:t>
      </w:r>
    </w:p>
    <w:p w14:paraId="520BCCE2" w14:textId="77777777" w:rsidR="0001016C" w:rsidRPr="00921529" w:rsidRDefault="0001016C" w:rsidP="00215C30">
      <w:pPr>
        <w:pStyle w:val="StyleBefore6ptAfter6pt"/>
        <w:rPr>
          <w:sz w:val="18"/>
          <w:szCs w:val="18"/>
        </w:rPr>
      </w:pPr>
      <w:r w:rsidRPr="00921529">
        <w:rPr>
          <w:sz w:val="18"/>
          <w:szCs w:val="18"/>
        </w:rPr>
        <w:t>International callers may use +61-2-6216 5577</w:t>
      </w:r>
    </w:p>
    <w:p w14:paraId="29BFCC26" w14:textId="77777777" w:rsidR="001F4666" w:rsidRPr="001504DD" w:rsidRDefault="001F4666" w:rsidP="00BA43CC">
      <w:pPr>
        <w:pStyle w:val="HEADAA"/>
        <w:sectPr w:rsidR="001F4666" w:rsidRPr="001504DD" w:rsidSect="00497F53">
          <w:type w:val="continuous"/>
          <w:pgSz w:w="11906" w:h="16838" w:code="9"/>
          <w:pgMar w:top="1304" w:right="1304" w:bottom="1304" w:left="1304" w:header="709" w:footer="317" w:gutter="0"/>
          <w:cols w:num="2" w:space="708"/>
          <w:titlePg/>
          <w:docGrid w:linePitch="360"/>
        </w:sectPr>
      </w:pPr>
    </w:p>
    <w:p w14:paraId="3E07A3AC" w14:textId="77777777" w:rsidR="001F4666" w:rsidRPr="001504DD" w:rsidRDefault="001F4666" w:rsidP="00994810">
      <w:pPr>
        <w:pStyle w:val="VersionHeadA"/>
      </w:pPr>
      <w:r w:rsidRPr="001504DD">
        <w:lastRenderedPageBreak/>
        <w:t>VERSION CONTROL</w:t>
      </w:r>
    </w:p>
    <w:p w14:paraId="461EDD78" w14:textId="77777777" w:rsidR="001F4666" w:rsidRPr="001504DD" w:rsidRDefault="001F4666" w:rsidP="00BF44D8">
      <w:pPr>
        <w:rPr>
          <w:rFonts w:cs="Arial"/>
        </w:rPr>
      </w:pP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24"/>
        <w:gridCol w:w="1870"/>
        <w:gridCol w:w="5920"/>
      </w:tblGrid>
      <w:tr w:rsidR="00ED3E4A" w:rsidRPr="006E23CA" w14:paraId="3414DF8A" w14:textId="77777777" w:rsidTr="00091E8F">
        <w:trPr>
          <w:tblHeader/>
        </w:trPr>
        <w:tc>
          <w:tcPr>
            <w:tcW w:w="1724" w:type="dxa"/>
            <w:tcBorders>
              <w:top w:val="single" w:sz="2" w:space="0" w:color="auto"/>
              <w:left w:val="single" w:sz="2" w:space="0" w:color="auto"/>
              <w:bottom w:val="single" w:sz="2" w:space="0" w:color="auto"/>
              <w:right w:val="single" w:sz="2" w:space="0" w:color="auto"/>
            </w:tcBorders>
            <w:shd w:val="clear" w:color="auto" w:fill="C6D9F1"/>
          </w:tcPr>
          <w:p w14:paraId="26541FB3" w14:textId="77777777" w:rsidR="00ED3E4A" w:rsidRPr="006E23CA" w:rsidRDefault="00ED3E4A" w:rsidP="00091E8F">
            <w:pPr>
              <w:pStyle w:val="VersionHead"/>
              <w:spacing w:before="120" w:after="120"/>
              <w:rPr>
                <w:b/>
                <w:sz w:val="20"/>
                <w:szCs w:val="20"/>
              </w:rPr>
            </w:pPr>
            <w:bookmarkStart w:id="1" w:name="_Hlk230516160"/>
            <w:r w:rsidRPr="006E23CA">
              <w:rPr>
                <w:b/>
                <w:sz w:val="20"/>
                <w:szCs w:val="20"/>
              </w:rPr>
              <w:t>Version</w:t>
            </w:r>
          </w:p>
        </w:tc>
        <w:tc>
          <w:tcPr>
            <w:tcW w:w="1870" w:type="dxa"/>
            <w:tcBorders>
              <w:top w:val="single" w:sz="2" w:space="0" w:color="auto"/>
              <w:left w:val="single" w:sz="2" w:space="0" w:color="auto"/>
              <w:bottom w:val="single" w:sz="2" w:space="0" w:color="auto"/>
              <w:right w:val="single" w:sz="2" w:space="0" w:color="auto"/>
            </w:tcBorders>
            <w:shd w:val="clear" w:color="auto" w:fill="C6D9F1"/>
          </w:tcPr>
          <w:p w14:paraId="0450D4E5" w14:textId="77777777" w:rsidR="00ED3E4A" w:rsidRPr="006E23CA" w:rsidRDefault="00ED3E4A" w:rsidP="00091E8F">
            <w:pPr>
              <w:pStyle w:val="VersionHead"/>
              <w:spacing w:before="120" w:after="120"/>
              <w:rPr>
                <w:b/>
                <w:sz w:val="20"/>
                <w:szCs w:val="20"/>
              </w:rPr>
            </w:pPr>
            <w:r>
              <w:rPr>
                <w:b/>
                <w:sz w:val="20"/>
                <w:szCs w:val="20"/>
              </w:rPr>
              <w:t>D</w:t>
            </w:r>
            <w:r w:rsidRPr="006E23CA">
              <w:rPr>
                <w:b/>
                <w:sz w:val="20"/>
                <w:szCs w:val="20"/>
              </w:rPr>
              <w:t>ate</w:t>
            </w:r>
          </w:p>
        </w:tc>
        <w:tc>
          <w:tcPr>
            <w:tcW w:w="5920" w:type="dxa"/>
            <w:tcBorders>
              <w:top w:val="single" w:sz="2" w:space="0" w:color="auto"/>
              <w:left w:val="single" w:sz="2" w:space="0" w:color="auto"/>
              <w:bottom w:val="single" w:sz="2" w:space="0" w:color="auto"/>
              <w:right w:val="single" w:sz="2" w:space="0" w:color="auto"/>
            </w:tcBorders>
            <w:shd w:val="clear" w:color="auto" w:fill="C6D9F1"/>
          </w:tcPr>
          <w:p w14:paraId="2C0417E1" w14:textId="77777777" w:rsidR="00ED3E4A" w:rsidRPr="006E23CA" w:rsidRDefault="00ED3E4A" w:rsidP="00091E8F">
            <w:pPr>
              <w:pStyle w:val="VersionHead"/>
              <w:spacing w:before="120" w:after="120"/>
              <w:rPr>
                <w:b/>
                <w:sz w:val="20"/>
                <w:szCs w:val="20"/>
              </w:rPr>
            </w:pPr>
            <w:r w:rsidRPr="006E23CA">
              <w:rPr>
                <w:b/>
                <w:sz w:val="20"/>
                <w:szCs w:val="20"/>
              </w:rPr>
              <w:t>Description of changes</w:t>
            </w:r>
          </w:p>
        </w:tc>
      </w:tr>
      <w:tr w:rsidR="00ED3E4A" w:rsidRPr="006E23CA" w14:paraId="1D8E304D" w14:textId="77777777" w:rsidTr="00091E8F">
        <w:trPr>
          <w:tblHeader/>
        </w:trPr>
        <w:tc>
          <w:tcPr>
            <w:tcW w:w="1724" w:type="dxa"/>
            <w:tcBorders>
              <w:top w:val="single" w:sz="2" w:space="0" w:color="auto"/>
              <w:left w:val="single" w:sz="2" w:space="0" w:color="auto"/>
              <w:bottom w:val="single" w:sz="2" w:space="0" w:color="auto"/>
              <w:right w:val="single" w:sz="2" w:space="0" w:color="auto"/>
            </w:tcBorders>
            <w:shd w:val="clear" w:color="auto" w:fill="auto"/>
          </w:tcPr>
          <w:p w14:paraId="1FD091F1" w14:textId="77777777" w:rsidR="00ED3E4A" w:rsidRPr="006E23CA" w:rsidRDefault="00ED3E4A" w:rsidP="00091E8F">
            <w:pPr>
              <w:pStyle w:val="VersionHead"/>
              <w:spacing w:before="120" w:after="120"/>
              <w:rPr>
                <w:b/>
                <w:sz w:val="20"/>
                <w:szCs w:val="20"/>
              </w:rPr>
            </w:pPr>
            <w:r>
              <w:rPr>
                <w:sz w:val="18"/>
                <w:szCs w:val="18"/>
              </w:rPr>
              <w:t>1.0</w:t>
            </w:r>
          </w:p>
        </w:tc>
        <w:tc>
          <w:tcPr>
            <w:tcW w:w="1870" w:type="dxa"/>
            <w:tcBorders>
              <w:top w:val="single" w:sz="2" w:space="0" w:color="auto"/>
              <w:left w:val="single" w:sz="2" w:space="0" w:color="auto"/>
              <w:bottom w:val="single" w:sz="2" w:space="0" w:color="auto"/>
              <w:right w:val="single" w:sz="2" w:space="0" w:color="auto"/>
            </w:tcBorders>
            <w:shd w:val="clear" w:color="auto" w:fill="auto"/>
          </w:tcPr>
          <w:p w14:paraId="1F7B981B" w14:textId="77777777" w:rsidR="00ED3E4A" w:rsidRDefault="00ED3E4A" w:rsidP="00091E8F">
            <w:pPr>
              <w:pStyle w:val="VersionHead"/>
              <w:spacing w:before="120" w:after="120"/>
              <w:rPr>
                <w:b/>
                <w:sz w:val="20"/>
                <w:szCs w:val="20"/>
              </w:rPr>
            </w:pPr>
            <w:r>
              <w:rPr>
                <w:sz w:val="18"/>
                <w:szCs w:val="18"/>
              </w:rPr>
              <w:t>23.11.2017</w:t>
            </w:r>
          </w:p>
        </w:tc>
        <w:tc>
          <w:tcPr>
            <w:tcW w:w="5920" w:type="dxa"/>
            <w:tcBorders>
              <w:top w:val="single" w:sz="2" w:space="0" w:color="auto"/>
              <w:left w:val="single" w:sz="2" w:space="0" w:color="auto"/>
              <w:bottom w:val="single" w:sz="2" w:space="0" w:color="auto"/>
              <w:right w:val="single" w:sz="2" w:space="0" w:color="auto"/>
            </w:tcBorders>
            <w:shd w:val="clear" w:color="auto" w:fill="auto"/>
          </w:tcPr>
          <w:p w14:paraId="6386F735" w14:textId="77777777" w:rsidR="00ED3E4A" w:rsidRDefault="00ED3E4A" w:rsidP="00091E8F">
            <w:pPr>
              <w:spacing w:before="60"/>
              <w:rPr>
                <w:sz w:val="18"/>
                <w:szCs w:val="18"/>
              </w:rPr>
            </w:pPr>
            <w:r>
              <w:rPr>
                <w:sz w:val="18"/>
                <w:szCs w:val="18"/>
              </w:rPr>
              <w:t>The information contained in this document was previously located in the ATO Common Message Implementation Guide (cMIG) version 3.0 dated 15</w:t>
            </w:r>
            <w:r w:rsidRPr="00414C71">
              <w:rPr>
                <w:sz w:val="18"/>
                <w:szCs w:val="18"/>
                <w:vertAlign w:val="superscript"/>
              </w:rPr>
              <w:t>th</w:t>
            </w:r>
            <w:r>
              <w:rPr>
                <w:sz w:val="18"/>
                <w:szCs w:val="18"/>
              </w:rPr>
              <w:t xml:space="preserve"> September 2016 and has been removed to this stand-alone document.</w:t>
            </w:r>
          </w:p>
          <w:p w14:paraId="72DFC7D2" w14:textId="77777777" w:rsidR="00ED3E4A" w:rsidRDefault="00ED3E4A" w:rsidP="00091E8F">
            <w:pPr>
              <w:spacing w:before="60"/>
              <w:rPr>
                <w:sz w:val="18"/>
                <w:szCs w:val="18"/>
              </w:rPr>
            </w:pPr>
          </w:p>
          <w:p w14:paraId="0E01B8EE" w14:textId="05BA0270" w:rsidR="00ED3E4A" w:rsidRDefault="00ED3E4A" w:rsidP="00091E8F">
            <w:pPr>
              <w:spacing w:before="60"/>
              <w:rPr>
                <w:sz w:val="18"/>
                <w:szCs w:val="18"/>
              </w:rPr>
            </w:pPr>
            <w:r>
              <w:rPr>
                <w:sz w:val="18"/>
                <w:szCs w:val="18"/>
              </w:rPr>
              <w:t>The intention is to remove the detail into the MSTs proper as ‘Document Control’.</w:t>
            </w:r>
          </w:p>
          <w:p w14:paraId="4BC69D52" w14:textId="77777777" w:rsidR="00ED3E4A" w:rsidRPr="006E23CA" w:rsidRDefault="00ED3E4A" w:rsidP="00091E8F">
            <w:pPr>
              <w:rPr>
                <w:b/>
                <w:sz w:val="20"/>
                <w:szCs w:val="20"/>
              </w:rPr>
            </w:pPr>
          </w:p>
        </w:tc>
      </w:tr>
    </w:tbl>
    <w:bookmarkEnd w:id="1"/>
    <w:p w14:paraId="561A80D5" w14:textId="1E16CE29" w:rsidR="0024271A" w:rsidRDefault="00157E0D" w:rsidP="0024271A">
      <w:pPr>
        <w:pStyle w:val="VersionHeadA"/>
        <w:ind w:right="-844"/>
      </w:pPr>
      <w:r>
        <w:tab/>
      </w:r>
    </w:p>
    <w:p w14:paraId="40B39F42" w14:textId="10CCDBBE" w:rsidR="00EA151E" w:rsidRPr="001504DD" w:rsidRDefault="00EA151E" w:rsidP="000C3FF8">
      <w:pPr>
        <w:pStyle w:val="VersionHeadA"/>
        <w:ind w:right="-844"/>
      </w:pPr>
    </w:p>
    <w:p w14:paraId="45F16BD6" w14:textId="77777777" w:rsidR="00E46861" w:rsidRDefault="00E46861" w:rsidP="008A278A">
      <w:pPr>
        <w:pStyle w:val="VersionHeadA"/>
        <w:ind w:left="576" w:right="-844"/>
      </w:pPr>
    </w:p>
    <w:p w14:paraId="59C2C7CF" w14:textId="77777777" w:rsidR="001F4666" w:rsidRPr="001504DD" w:rsidRDefault="001F4666" w:rsidP="008A278A">
      <w:pPr>
        <w:pStyle w:val="VersionHeadA"/>
        <w:ind w:left="576" w:right="-844"/>
      </w:pPr>
      <w:r w:rsidRPr="001504DD">
        <w:t>Copyright</w:t>
      </w:r>
    </w:p>
    <w:p w14:paraId="20782C97" w14:textId="031DCB43" w:rsidR="00BE5E28" w:rsidRPr="001504DD" w:rsidRDefault="001F4666" w:rsidP="008A278A">
      <w:pPr>
        <w:ind w:left="576"/>
        <w:rPr>
          <w:rFonts w:cs="Arial"/>
        </w:rPr>
      </w:pPr>
      <w:r w:rsidRPr="001504DD">
        <w:rPr>
          <w:rFonts w:cs="Arial"/>
          <w:sz w:val="20"/>
          <w:szCs w:val="20"/>
        </w:rPr>
        <w:t xml:space="preserve">© Commonwealth of Australia </w:t>
      </w:r>
      <w:r w:rsidR="006E615B" w:rsidRPr="001504DD">
        <w:rPr>
          <w:rFonts w:cs="Arial"/>
          <w:sz w:val="20"/>
          <w:szCs w:val="20"/>
        </w:rPr>
        <w:fldChar w:fldCharType="begin"/>
      </w:r>
      <w:r w:rsidR="006E615B" w:rsidRPr="001504DD">
        <w:rPr>
          <w:rFonts w:cs="Arial"/>
          <w:sz w:val="20"/>
          <w:szCs w:val="20"/>
        </w:rPr>
        <w:instrText xml:space="preserve"> DOCPROPERTY docReleaseDate  \@ "yyyy"</w:instrText>
      </w:r>
      <w:r w:rsidR="006E615B" w:rsidRPr="001504DD">
        <w:rPr>
          <w:rFonts w:cs="Arial"/>
          <w:sz w:val="20"/>
          <w:szCs w:val="20"/>
        </w:rPr>
        <w:fldChar w:fldCharType="separate"/>
      </w:r>
      <w:r w:rsidR="00774449">
        <w:rPr>
          <w:rFonts w:cs="Arial"/>
          <w:sz w:val="20"/>
          <w:szCs w:val="20"/>
        </w:rPr>
        <w:t>20</w:t>
      </w:r>
      <w:r w:rsidR="006E615B" w:rsidRPr="001504DD">
        <w:rPr>
          <w:rFonts w:cs="Arial"/>
          <w:sz w:val="20"/>
          <w:szCs w:val="20"/>
        </w:rPr>
        <w:fldChar w:fldCharType="end"/>
      </w:r>
      <w:r w:rsidR="00774449">
        <w:rPr>
          <w:rFonts w:cs="Arial"/>
          <w:sz w:val="20"/>
          <w:szCs w:val="20"/>
        </w:rPr>
        <w:t>1</w:t>
      </w:r>
      <w:r w:rsidR="000C3FF8">
        <w:rPr>
          <w:rFonts w:cs="Arial"/>
          <w:sz w:val="20"/>
          <w:szCs w:val="20"/>
        </w:rPr>
        <w:t>7</w:t>
      </w:r>
      <w:r w:rsidR="006E615B" w:rsidRPr="001504DD" w:rsidDel="006E615B">
        <w:rPr>
          <w:rFonts w:cs="Arial"/>
          <w:sz w:val="20"/>
          <w:szCs w:val="20"/>
        </w:rPr>
        <w:t xml:space="preserve"> </w:t>
      </w:r>
      <w:r w:rsidRPr="001504DD">
        <w:rPr>
          <w:rFonts w:cs="Arial"/>
          <w:sz w:val="20"/>
          <w:szCs w:val="20"/>
        </w:rPr>
        <w:t>(see exceptions below).</w:t>
      </w:r>
      <w:r w:rsidRPr="001504DD">
        <w:rPr>
          <w:rFonts w:cs="Arial"/>
          <w:sz w:val="20"/>
          <w:szCs w:val="20"/>
          <w:u w:val="single"/>
        </w:rPr>
        <w:t xml:space="preserve"> </w:t>
      </w:r>
      <w:r w:rsidRPr="001504DD">
        <w:rPr>
          <w:rFonts w:cs="Arial"/>
        </w:rPr>
        <w:br/>
      </w:r>
      <w:r w:rsidRPr="001504DD">
        <w:rPr>
          <w:rFonts w:cs="Arial"/>
          <w:sz w:val="20"/>
          <w:szCs w:val="20"/>
        </w:rPr>
        <w:t xml:space="preserve">This work is copyright. Use of this Information and Material is subject to the terms and conditions in the </w:t>
      </w:r>
      <w:r w:rsidR="00AB4CA8">
        <w:rPr>
          <w:rFonts w:cs="Arial"/>
          <w:sz w:val="20"/>
          <w:szCs w:val="20"/>
        </w:rPr>
        <w:t>“</w:t>
      </w:r>
      <w:r w:rsidRPr="001504DD">
        <w:rPr>
          <w:rFonts w:cs="Arial"/>
          <w:sz w:val="20"/>
          <w:szCs w:val="20"/>
        </w:rPr>
        <w:t>SBR Disclaimer and Conditions of Use</w:t>
      </w:r>
      <w:r w:rsidR="00AB4CA8">
        <w:rPr>
          <w:rFonts w:cs="Arial"/>
          <w:sz w:val="20"/>
          <w:szCs w:val="20"/>
        </w:rPr>
        <w:t>”</w:t>
      </w:r>
      <w:r w:rsidRPr="001504DD">
        <w:rPr>
          <w:rFonts w:cs="Arial"/>
          <w:sz w:val="20"/>
          <w:szCs w:val="20"/>
        </w:rPr>
        <w:t xml:space="preserve"> which is available at </w:t>
      </w:r>
      <w:hyperlink r:id="rId19" w:history="1">
        <w:r w:rsidRPr="001504DD">
          <w:rPr>
            <w:rStyle w:val="Hyperlink"/>
            <w:rFonts w:cs="Arial"/>
          </w:rPr>
          <w:t>http://www.sbr.gov.au</w:t>
        </w:r>
      </w:hyperlink>
      <w:r w:rsidRPr="001504DD">
        <w:rPr>
          <w:rFonts w:cs="Arial"/>
          <w:sz w:val="20"/>
          <w:szCs w:val="20"/>
        </w:rPr>
        <w:t xml:space="preserve">. You must ensure that you comply with those terms and conditions. In particular, those terms and conditions include disclaimers and limitations on the liability of the Commonwealth and an indemnity from you to the Commonwealth and its personnel, the SBR Agencies and their personnel. </w:t>
      </w:r>
    </w:p>
    <w:p w14:paraId="3D534EE8" w14:textId="77777777" w:rsidR="00BE5E28" w:rsidRPr="001504DD" w:rsidRDefault="00BE5E28" w:rsidP="008A278A">
      <w:pPr>
        <w:ind w:left="576"/>
        <w:rPr>
          <w:rFonts w:cs="Arial"/>
        </w:rPr>
      </w:pPr>
    </w:p>
    <w:p w14:paraId="40070102" w14:textId="77777777" w:rsidR="001F4666" w:rsidRPr="001504DD" w:rsidRDefault="001F4666" w:rsidP="008A278A">
      <w:pPr>
        <w:ind w:left="576"/>
        <w:rPr>
          <w:rFonts w:cs="Arial"/>
        </w:rPr>
      </w:pPr>
      <w:r w:rsidRPr="001504DD">
        <w:rPr>
          <w:rFonts w:cs="Arial"/>
          <w:sz w:val="20"/>
          <w:szCs w:val="20"/>
        </w:rPr>
        <w:t>You must include this copyright notice in all copies of this Information and Material which you create.  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w:t>
      </w:r>
      <w:r w:rsidR="00CA6A0A">
        <w:rPr>
          <w:rFonts w:cs="Arial"/>
          <w:sz w:val="20"/>
          <w:szCs w:val="20"/>
        </w:rPr>
        <w:t xml:space="preserve"> </w:t>
      </w:r>
      <w:r w:rsidRPr="001504DD">
        <w:rPr>
          <w:rFonts w:cs="Arial"/>
          <w:sz w:val="20"/>
          <w:szCs w:val="20"/>
        </w:rPr>
        <w:t>or SBR Agency owned Information and Material. Copyright in SBR Agency specific aspects of the SBR Reporting Taxonomy is owned by the relevant SBR Agency.</w:t>
      </w:r>
    </w:p>
    <w:p w14:paraId="67BE84B0" w14:textId="2F1B952F" w:rsidR="00653011" w:rsidRDefault="001F4666" w:rsidP="008A278A">
      <w:pPr>
        <w:ind w:left="576"/>
        <w:rPr>
          <w:rFonts w:cs="Arial"/>
        </w:rPr>
      </w:pPr>
      <w:r w:rsidRPr="001504DD" w:rsidDel="00F84E4B">
        <w:rPr>
          <w:rFonts w:cs="Arial"/>
        </w:rPr>
        <w:t xml:space="preserve"> </w:t>
      </w:r>
    </w:p>
    <w:p w14:paraId="7C0CDFDB" w14:textId="77777777" w:rsidR="00653011" w:rsidRDefault="00653011" w:rsidP="00653011">
      <w:pPr>
        <w:rPr>
          <w:rFonts w:cs="Arial"/>
        </w:rPr>
      </w:pPr>
    </w:p>
    <w:p w14:paraId="6BEFAEF8" w14:textId="77777777" w:rsidR="00157E0D" w:rsidRDefault="00157E0D" w:rsidP="00653011">
      <w:pPr>
        <w:rPr>
          <w:rFonts w:cs="Arial"/>
        </w:rPr>
      </w:pPr>
    </w:p>
    <w:p w14:paraId="65184326" w14:textId="77777777" w:rsidR="00157E0D" w:rsidRPr="00653011" w:rsidRDefault="00157E0D" w:rsidP="00653011">
      <w:pPr>
        <w:rPr>
          <w:rFonts w:cs="Arial"/>
        </w:rPr>
      </w:pPr>
    </w:p>
    <w:p w14:paraId="12F54169" w14:textId="77777777" w:rsidR="001F4666" w:rsidRPr="001504DD" w:rsidRDefault="001F4666" w:rsidP="00864649">
      <w:pPr>
        <w:spacing w:after="120"/>
        <w:rPr>
          <w:rFonts w:cs="Arial"/>
          <w:sz w:val="36"/>
          <w:szCs w:val="36"/>
        </w:rPr>
      </w:pPr>
      <w:r w:rsidRPr="001504DD">
        <w:rPr>
          <w:rFonts w:cs="Arial"/>
          <w:sz w:val="36"/>
          <w:szCs w:val="36"/>
        </w:rPr>
        <w:t>Table of contents</w:t>
      </w:r>
    </w:p>
    <w:p w14:paraId="3DB09F15" w14:textId="77777777" w:rsidR="00B46470" w:rsidRDefault="002E47A3">
      <w:pPr>
        <w:pStyle w:val="TOC1"/>
        <w:tabs>
          <w:tab w:val="left" w:pos="442"/>
        </w:tabs>
        <w:rPr>
          <w:rFonts w:asciiTheme="minorHAnsi" w:eastAsiaTheme="minorEastAsia" w:hAnsiTheme="minorHAnsi" w:cstheme="minorBidi"/>
          <w:noProof/>
        </w:rPr>
      </w:pPr>
      <w:r>
        <w:fldChar w:fldCharType="begin"/>
      </w:r>
      <w:r>
        <w:instrText xml:space="preserve"> TOC \o "1-2" \h \z \u </w:instrText>
      </w:r>
      <w:r>
        <w:fldChar w:fldCharType="separate"/>
      </w:r>
      <w:hyperlink w:anchor="_Toc498777095" w:history="1">
        <w:r w:rsidR="00B46470" w:rsidRPr="00776617">
          <w:rPr>
            <w:rStyle w:val="Hyperlink"/>
            <w:lang w:val="en-US"/>
          </w:rPr>
          <w:t>1</w:t>
        </w:r>
        <w:r w:rsidR="00B46470">
          <w:rPr>
            <w:rFonts w:asciiTheme="minorHAnsi" w:eastAsiaTheme="minorEastAsia" w:hAnsiTheme="minorHAnsi" w:cstheme="minorBidi"/>
            <w:noProof/>
          </w:rPr>
          <w:tab/>
        </w:r>
        <w:r w:rsidR="00B46470" w:rsidRPr="00776617">
          <w:rPr>
            <w:rStyle w:val="Hyperlink"/>
          </w:rPr>
          <w:t>Introduction</w:t>
        </w:r>
        <w:r w:rsidR="00B46470">
          <w:rPr>
            <w:noProof/>
            <w:webHidden/>
          </w:rPr>
          <w:tab/>
        </w:r>
        <w:r w:rsidR="00B46470">
          <w:rPr>
            <w:noProof/>
            <w:webHidden/>
          </w:rPr>
          <w:fldChar w:fldCharType="begin"/>
        </w:r>
        <w:r w:rsidR="00B46470">
          <w:rPr>
            <w:noProof/>
            <w:webHidden/>
          </w:rPr>
          <w:instrText xml:space="preserve"> PAGEREF _Toc498777095 \h </w:instrText>
        </w:r>
        <w:r w:rsidR="00B46470">
          <w:rPr>
            <w:noProof/>
            <w:webHidden/>
          </w:rPr>
        </w:r>
        <w:r w:rsidR="00B46470">
          <w:rPr>
            <w:noProof/>
            <w:webHidden/>
          </w:rPr>
          <w:fldChar w:fldCharType="separate"/>
        </w:r>
        <w:r w:rsidR="00B46470">
          <w:rPr>
            <w:noProof/>
            <w:webHidden/>
          </w:rPr>
          <w:t>3</w:t>
        </w:r>
        <w:r w:rsidR="00B46470">
          <w:rPr>
            <w:noProof/>
            <w:webHidden/>
          </w:rPr>
          <w:fldChar w:fldCharType="end"/>
        </w:r>
      </w:hyperlink>
    </w:p>
    <w:p w14:paraId="3BD3BFB2" w14:textId="77777777" w:rsidR="00B46470" w:rsidRDefault="00B46470">
      <w:pPr>
        <w:pStyle w:val="TOC2"/>
        <w:rPr>
          <w:rFonts w:asciiTheme="minorHAnsi" w:eastAsiaTheme="minorEastAsia" w:hAnsiTheme="minorHAnsi" w:cstheme="minorBidi"/>
          <w:noProof/>
        </w:rPr>
      </w:pPr>
      <w:hyperlink w:anchor="_Toc498777096" w:history="1">
        <w:r w:rsidRPr="00776617">
          <w:rPr>
            <w:rStyle w:val="Hyperlink"/>
            <w:rFonts w:cs="Arial"/>
          </w:rPr>
          <w:t>1.1</w:t>
        </w:r>
        <w:r>
          <w:rPr>
            <w:rFonts w:asciiTheme="minorHAnsi" w:eastAsiaTheme="minorEastAsia" w:hAnsiTheme="minorHAnsi" w:cstheme="minorBidi"/>
            <w:noProof/>
          </w:rPr>
          <w:tab/>
        </w:r>
        <w:r w:rsidRPr="00776617">
          <w:rPr>
            <w:rStyle w:val="Hyperlink"/>
            <w:rFonts w:cs="Arial"/>
          </w:rPr>
          <w:t>Purpose</w:t>
        </w:r>
        <w:r>
          <w:rPr>
            <w:noProof/>
            <w:webHidden/>
          </w:rPr>
          <w:tab/>
        </w:r>
        <w:r>
          <w:rPr>
            <w:noProof/>
            <w:webHidden/>
          </w:rPr>
          <w:fldChar w:fldCharType="begin"/>
        </w:r>
        <w:r>
          <w:rPr>
            <w:noProof/>
            <w:webHidden/>
          </w:rPr>
          <w:instrText xml:space="preserve"> PAGEREF _Toc498777096 \h </w:instrText>
        </w:r>
        <w:r>
          <w:rPr>
            <w:noProof/>
            <w:webHidden/>
          </w:rPr>
        </w:r>
        <w:r>
          <w:rPr>
            <w:noProof/>
            <w:webHidden/>
          </w:rPr>
          <w:fldChar w:fldCharType="separate"/>
        </w:r>
        <w:r>
          <w:rPr>
            <w:noProof/>
            <w:webHidden/>
          </w:rPr>
          <w:t>3</w:t>
        </w:r>
        <w:r>
          <w:rPr>
            <w:noProof/>
            <w:webHidden/>
          </w:rPr>
          <w:fldChar w:fldCharType="end"/>
        </w:r>
      </w:hyperlink>
    </w:p>
    <w:p w14:paraId="456DEC0D" w14:textId="77777777" w:rsidR="00B46470" w:rsidRDefault="00B46470">
      <w:pPr>
        <w:pStyle w:val="TOC2"/>
        <w:rPr>
          <w:rFonts w:asciiTheme="minorHAnsi" w:eastAsiaTheme="minorEastAsia" w:hAnsiTheme="minorHAnsi" w:cstheme="minorBidi"/>
          <w:noProof/>
        </w:rPr>
      </w:pPr>
      <w:hyperlink w:anchor="_Toc498777097" w:history="1">
        <w:r w:rsidRPr="00776617">
          <w:rPr>
            <w:rStyle w:val="Hyperlink"/>
            <w:rFonts w:cs="Arial"/>
            <w:lang w:val="en-US"/>
          </w:rPr>
          <w:t>1.2</w:t>
        </w:r>
        <w:r>
          <w:rPr>
            <w:rFonts w:asciiTheme="minorHAnsi" w:eastAsiaTheme="minorEastAsia" w:hAnsiTheme="minorHAnsi" w:cstheme="minorBidi"/>
            <w:noProof/>
          </w:rPr>
          <w:tab/>
        </w:r>
        <w:r w:rsidRPr="00776617">
          <w:rPr>
            <w:rStyle w:val="Hyperlink"/>
            <w:rFonts w:cs="Arial"/>
          </w:rPr>
          <w:t>Audience</w:t>
        </w:r>
        <w:bookmarkStart w:id="2" w:name="_GoBack"/>
        <w:bookmarkEnd w:id="2"/>
        <w:r>
          <w:rPr>
            <w:noProof/>
            <w:webHidden/>
          </w:rPr>
          <w:tab/>
        </w:r>
        <w:r>
          <w:rPr>
            <w:noProof/>
            <w:webHidden/>
          </w:rPr>
          <w:fldChar w:fldCharType="begin"/>
        </w:r>
        <w:r>
          <w:rPr>
            <w:noProof/>
            <w:webHidden/>
          </w:rPr>
          <w:instrText xml:space="preserve"> PAGEREF _Toc498777097 \h </w:instrText>
        </w:r>
        <w:r>
          <w:rPr>
            <w:noProof/>
            <w:webHidden/>
          </w:rPr>
        </w:r>
        <w:r>
          <w:rPr>
            <w:noProof/>
            <w:webHidden/>
          </w:rPr>
          <w:fldChar w:fldCharType="separate"/>
        </w:r>
        <w:r>
          <w:rPr>
            <w:noProof/>
            <w:webHidden/>
          </w:rPr>
          <w:t>3</w:t>
        </w:r>
        <w:r>
          <w:rPr>
            <w:noProof/>
            <w:webHidden/>
          </w:rPr>
          <w:fldChar w:fldCharType="end"/>
        </w:r>
      </w:hyperlink>
    </w:p>
    <w:p w14:paraId="25058724" w14:textId="77777777" w:rsidR="00B46470" w:rsidRDefault="00B46470">
      <w:pPr>
        <w:pStyle w:val="TOC1"/>
        <w:tabs>
          <w:tab w:val="left" w:pos="442"/>
        </w:tabs>
        <w:rPr>
          <w:rFonts w:asciiTheme="minorHAnsi" w:eastAsiaTheme="minorEastAsia" w:hAnsiTheme="minorHAnsi" w:cstheme="minorBidi"/>
          <w:noProof/>
        </w:rPr>
      </w:pPr>
      <w:hyperlink w:anchor="_Toc498777098" w:history="1">
        <w:r w:rsidRPr="00776617">
          <w:rPr>
            <w:rStyle w:val="Hyperlink"/>
          </w:rPr>
          <w:t>2</w:t>
        </w:r>
        <w:r>
          <w:rPr>
            <w:rFonts w:asciiTheme="minorHAnsi" w:eastAsiaTheme="minorEastAsia" w:hAnsiTheme="minorHAnsi" w:cstheme="minorBidi"/>
            <w:noProof/>
          </w:rPr>
          <w:tab/>
        </w:r>
        <w:r w:rsidRPr="00776617">
          <w:rPr>
            <w:rStyle w:val="Hyperlink"/>
          </w:rPr>
          <w:t>Message Structure spreadsheets</w:t>
        </w:r>
        <w:r>
          <w:rPr>
            <w:noProof/>
            <w:webHidden/>
          </w:rPr>
          <w:tab/>
        </w:r>
        <w:r>
          <w:rPr>
            <w:noProof/>
            <w:webHidden/>
          </w:rPr>
          <w:fldChar w:fldCharType="begin"/>
        </w:r>
        <w:r>
          <w:rPr>
            <w:noProof/>
            <w:webHidden/>
          </w:rPr>
          <w:instrText xml:space="preserve"> PAGEREF _Toc498777098 \h </w:instrText>
        </w:r>
        <w:r>
          <w:rPr>
            <w:noProof/>
            <w:webHidden/>
          </w:rPr>
        </w:r>
        <w:r>
          <w:rPr>
            <w:noProof/>
            <w:webHidden/>
          </w:rPr>
          <w:fldChar w:fldCharType="separate"/>
        </w:r>
        <w:r>
          <w:rPr>
            <w:noProof/>
            <w:webHidden/>
          </w:rPr>
          <w:t>4</w:t>
        </w:r>
        <w:r>
          <w:rPr>
            <w:noProof/>
            <w:webHidden/>
          </w:rPr>
          <w:fldChar w:fldCharType="end"/>
        </w:r>
      </w:hyperlink>
    </w:p>
    <w:p w14:paraId="601E3071" w14:textId="77777777" w:rsidR="00B46470" w:rsidRDefault="00B46470">
      <w:pPr>
        <w:pStyle w:val="TOC1"/>
        <w:tabs>
          <w:tab w:val="left" w:pos="442"/>
        </w:tabs>
        <w:rPr>
          <w:rFonts w:asciiTheme="minorHAnsi" w:eastAsiaTheme="minorEastAsia" w:hAnsiTheme="minorHAnsi" w:cstheme="minorBidi"/>
          <w:noProof/>
        </w:rPr>
      </w:pPr>
      <w:hyperlink w:anchor="_Toc498777099" w:history="1">
        <w:r w:rsidRPr="00776617">
          <w:rPr>
            <w:rStyle w:val="Hyperlink"/>
          </w:rPr>
          <w:t>3</w:t>
        </w:r>
        <w:r>
          <w:rPr>
            <w:rFonts w:asciiTheme="minorHAnsi" w:eastAsiaTheme="minorEastAsia" w:hAnsiTheme="minorHAnsi" w:cstheme="minorBidi"/>
            <w:noProof/>
          </w:rPr>
          <w:tab/>
        </w:r>
        <w:r w:rsidRPr="00776617">
          <w:rPr>
            <w:rStyle w:val="Hyperlink"/>
          </w:rPr>
          <w:t>Previous version control</w:t>
        </w:r>
        <w:r>
          <w:rPr>
            <w:noProof/>
            <w:webHidden/>
          </w:rPr>
          <w:tab/>
        </w:r>
        <w:r>
          <w:rPr>
            <w:noProof/>
            <w:webHidden/>
          </w:rPr>
          <w:fldChar w:fldCharType="begin"/>
        </w:r>
        <w:r>
          <w:rPr>
            <w:noProof/>
            <w:webHidden/>
          </w:rPr>
          <w:instrText xml:space="preserve"> PAGEREF _Toc498777099 \h </w:instrText>
        </w:r>
        <w:r>
          <w:rPr>
            <w:noProof/>
            <w:webHidden/>
          </w:rPr>
        </w:r>
        <w:r>
          <w:rPr>
            <w:noProof/>
            <w:webHidden/>
          </w:rPr>
          <w:fldChar w:fldCharType="separate"/>
        </w:r>
        <w:r>
          <w:rPr>
            <w:noProof/>
            <w:webHidden/>
          </w:rPr>
          <w:t>7</w:t>
        </w:r>
        <w:r>
          <w:rPr>
            <w:noProof/>
            <w:webHidden/>
          </w:rPr>
          <w:fldChar w:fldCharType="end"/>
        </w:r>
      </w:hyperlink>
    </w:p>
    <w:p w14:paraId="3190137C" w14:textId="77777777" w:rsidR="001F4666" w:rsidRPr="001504DD" w:rsidRDefault="002E47A3" w:rsidP="008A278A">
      <w:pPr>
        <w:spacing w:after="120"/>
        <w:ind w:left="576"/>
        <w:rPr>
          <w:rFonts w:cs="Arial"/>
        </w:rPr>
      </w:pPr>
      <w:r>
        <w:fldChar w:fldCharType="end"/>
      </w:r>
    </w:p>
    <w:p w14:paraId="7F484253" w14:textId="77777777" w:rsidR="00EE6CC7" w:rsidRPr="001504DD" w:rsidRDefault="00EE6CC7" w:rsidP="00CF1F07">
      <w:pPr>
        <w:pStyle w:val="Heading1"/>
        <w:tabs>
          <w:tab w:val="clear" w:pos="510"/>
        </w:tabs>
        <w:spacing w:after="0"/>
        <w:ind w:left="426"/>
        <w:rPr>
          <w:b/>
          <w:bCs w:val="0"/>
          <w:szCs w:val="24"/>
          <w:lang w:val="en-US"/>
        </w:rPr>
      </w:pPr>
      <w:bookmarkStart w:id="3" w:name="_Toc403743720"/>
      <w:bookmarkStart w:id="4" w:name="_Toc404100257"/>
      <w:bookmarkStart w:id="5" w:name="_Toc404264195"/>
      <w:bookmarkStart w:id="6" w:name="INTRODUCTION"/>
      <w:bookmarkStart w:id="7" w:name="BKM_87E3FCFB_6D23_4C12_A6FF_08AFE9D1409D"/>
      <w:bookmarkStart w:id="8" w:name="_Toc498777095"/>
      <w:r w:rsidRPr="001504DD">
        <w:rPr>
          <w:b/>
          <w:bCs w:val="0"/>
          <w:szCs w:val="24"/>
        </w:rPr>
        <w:lastRenderedPageBreak/>
        <w:t>Introduction</w:t>
      </w:r>
      <w:bookmarkEnd w:id="3"/>
      <w:bookmarkEnd w:id="4"/>
      <w:bookmarkEnd w:id="5"/>
      <w:bookmarkEnd w:id="8"/>
    </w:p>
    <w:p w14:paraId="122578E5" w14:textId="77777777" w:rsidR="00EE6CC7" w:rsidRPr="001504DD" w:rsidRDefault="00EE6CC7" w:rsidP="00CF1F07">
      <w:pPr>
        <w:pStyle w:val="StyleHeading214ptCustomColorRGB064128Before0pt"/>
        <w:tabs>
          <w:tab w:val="clear" w:pos="576"/>
        </w:tabs>
        <w:ind w:left="567" w:hanging="578"/>
        <w:rPr>
          <w:rFonts w:cs="Arial"/>
        </w:rPr>
      </w:pPr>
      <w:bookmarkStart w:id="9" w:name="_Toc403743721"/>
      <w:bookmarkStart w:id="10" w:name="_Toc404100258"/>
      <w:bookmarkStart w:id="11" w:name="_Toc404264196"/>
      <w:bookmarkStart w:id="12" w:name="PURPOSE"/>
      <w:bookmarkStart w:id="13" w:name="BKM_99C0880D_2694_40D8_9816_31645F0A3E2B"/>
      <w:bookmarkStart w:id="14" w:name="_Toc498777096"/>
      <w:bookmarkEnd w:id="6"/>
      <w:bookmarkEnd w:id="7"/>
      <w:r w:rsidRPr="001504DD">
        <w:rPr>
          <w:rFonts w:cs="Arial"/>
        </w:rPr>
        <w:t>Purpose</w:t>
      </w:r>
      <w:bookmarkEnd w:id="9"/>
      <w:bookmarkEnd w:id="10"/>
      <w:bookmarkEnd w:id="11"/>
      <w:bookmarkEnd w:id="14"/>
    </w:p>
    <w:p w14:paraId="191324A5" w14:textId="53AF0611" w:rsidR="009B1179" w:rsidRPr="00E070E7" w:rsidRDefault="009B1179" w:rsidP="009B1179">
      <w:pPr>
        <w:pStyle w:val="Default"/>
        <w:spacing w:after="120"/>
        <w:rPr>
          <w:sz w:val="22"/>
          <w:szCs w:val="22"/>
        </w:rPr>
      </w:pPr>
      <w:bookmarkStart w:id="15" w:name="GENERAL_INSTRUCTIONS"/>
      <w:bookmarkStart w:id="16" w:name="BKM_47A06F7C_5861_4A87_896C_A7447A2EDDAE"/>
      <w:bookmarkEnd w:id="12"/>
      <w:bookmarkEnd w:id="13"/>
      <w:r w:rsidRPr="00E070E7">
        <w:rPr>
          <w:sz w:val="22"/>
          <w:szCs w:val="22"/>
        </w:rPr>
        <w:t>The purpose of this document is to provide information that will assist software developers</w:t>
      </w:r>
      <w:r w:rsidR="00F70990">
        <w:rPr>
          <w:sz w:val="22"/>
          <w:szCs w:val="22"/>
        </w:rPr>
        <w:t xml:space="preserve"> to understand the request or response interface for</w:t>
      </w:r>
      <w:r w:rsidRPr="00E070E7">
        <w:rPr>
          <w:sz w:val="22"/>
          <w:szCs w:val="22"/>
        </w:rPr>
        <w:t xml:space="preserve"> the web services offered by the </w:t>
      </w:r>
      <w:r w:rsidRPr="00E070E7">
        <w:rPr>
          <w:color w:val="auto"/>
          <w:sz w:val="22"/>
          <w:szCs w:val="22"/>
        </w:rPr>
        <w:t>Australian Taxation Office (ATO) th</w:t>
      </w:r>
      <w:r>
        <w:rPr>
          <w:color w:val="auto"/>
          <w:sz w:val="22"/>
          <w:szCs w:val="22"/>
        </w:rPr>
        <w:t>r</w:t>
      </w:r>
      <w:r w:rsidRPr="00E070E7">
        <w:rPr>
          <w:color w:val="auto"/>
          <w:sz w:val="22"/>
          <w:szCs w:val="22"/>
        </w:rPr>
        <w:t xml:space="preserve">ough the </w:t>
      </w:r>
      <w:r w:rsidRPr="00E070E7">
        <w:rPr>
          <w:sz w:val="22"/>
          <w:szCs w:val="22"/>
        </w:rPr>
        <w:t xml:space="preserve">Standard Business Reporting (SBR) </w:t>
      </w:r>
      <w:r>
        <w:rPr>
          <w:sz w:val="22"/>
          <w:szCs w:val="22"/>
        </w:rPr>
        <w:t>platforms (SBR Core Services and ebMS3)</w:t>
      </w:r>
      <w:r w:rsidRPr="00E070E7">
        <w:rPr>
          <w:sz w:val="22"/>
          <w:szCs w:val="22"/>
        </w:rPr>
        <w:t xml:space="preserve">. </w:t>
      </w:r>
    </w:p>
    <w:p w14:paraId="0E7196DA" w14:textId="77777777" w:rsidR="009B1179" w:rsidRPr="001504DD" w:rsidRDefault="009B1179" w:rsidP="009B1179">
      <w:pPr>
        <w:pStyle w:val="StyleHeading214ptCustomColorRGB064128Before0pt"/>
        <w:tabs>
          <w:tab w:val="clear" w:pos="576"/>
        </w:tabs>
        <w:ind w:left="567" w:hanging="578"/>
        <w:rPr>
          <w:rFonts w:cs="Arial"/>
          <w:lang w:val="en-US"/>
        </w:rPr>
      </w:pPr>
      <w:bookmarkStart w:id="17" w:name="_Toc403743722"/>
      <w:bookmarkStart w:id="18" w:name="_Toc404100259"/>
      <w:bookmarkStart w:id="19" w:name="_Toc404264197"/>
      <w:bookmarkStart w:id="20" w:name="_Toc498331151"/>
      <w:bookmarkStart w:id="21" w:name="_Toc498340232"/>
      <w:bookmarkStart w:id="22" w:name="_Toc498777097"/>
      <w:r w:rsidRPr="001504DD">
        <w:rPr>
          <w:rFonts w:cs="Arial"/>
        </w:rPr>
        <w:t>Audience</w:t>
      </w:r>
      <w:bookmarkEnd w:id="17"/>
      <w:bookmarkEnd w:id="18"/>
      <w:bookmarkEnd w:id="19"/>
      <w:bookmarkEnd w:id="20"/>
      <w:bookmarkEnd w:id="21"/>
      <w:bookmarkEnd w:id="22"/>
    </w:p>
    <w:p w14:paraId="36B4DE0F" w14:textId="77777777" w:rsidR="009B1179" w:rsidRDefault="009B1179" w:rsidP="009B1179">
      <w:pPr>
        <w:spacing w:after="120"/>
        <w:rPr>
          <w:rFonts w:cs="Arial"/>
        </w:rPr>
      </w:pPr>
      <w:r w:rsidRPr="00E070E7">
        <w:rPr>
          <w:szCs w:val="22"/>
        </w:rPr>
        <w:t xml:space="preserve">The audience for this document is any organisation that will be building </w:t>
      </w:r>
      <w:r>
        <w:rPr>
          <w:szCs w:val="22"/>
        </w:rPr>
        <w:t xml:space="preserve">any ATO </w:t>
      </w:r>
      <w:r w:rsidRPr="00E070E7">
        <w:rPr>
          <w:szCs w:val="22"/>
        </w:rPr>
        <w:t xml:space="preserve">SBR services into their products. Typically this will be software application developers. </w:t>
      </w:r>
    </w:p>
    <w:p w14:paraId="7304A323" w14:textId="77777777" w:rsidR="00566605" w:rsidRDefault="00566605" w:rsidP="00E0111F"/>
    <w:p w14:paraId="423A865C" w14:textId="77777777" w:rsidR="00751B36" w:rsidRDefault="00751B36" w:rsidP="00A829C7">
      <w:pPr>
        <w:tabs>
          <w:tab w:val="left" w:pos="851"/>
        </w:tabs>
        <w:ind w:left="709" w:hanging="709"/>
      </w:pPr>
    </w:p>
    <w:p w14:paraId="3820CA62" w14:textId="77777777" w:rsidR="00EE6CC7" w:rsidRPr="00427C9B" w:rsidRDefault="00EE6CC7" w:rsidP="00427C9B">
      <w:pPr>
        <w:pStyle w:val="Heading1"/>
        <w:spacing w:after="0"/>
        <w:rPr>
          <w:b/>
          <w:bCs w:val="0"/>
          <w:szCs w:val="24"/>
        </w:rPr>
      </w:pPr>
      <w:bookmarkStart w:id="23" w:name="APPENDIX_A___THE_MESSAGE_CONTENT_TABLE_E"/>
      <w:bookmarkStart w:id="24" w:name="BKM_515BC422_F2C5_4A1D_9160_F2D0CFB89718"/>
      <w:bookmarkStart w:id="25" w:name="_Toc403743761"/>
      <w:bookmarkStart w:id="26" w:name="_Toc404100300"/>
      <w:bookmarkStart w:id="27" w:name="_Toc404264237"/>
      <w:bookmarkStart w:id="28" w:name="_Toc498777098"/>
      <w:bookmarkEnd w:id="15"/>
      <w:bookmarkEnd w:id="16"/>
      <w:r w:rsidRPr="001504DD">
        <w:rPr>
          <w:b/>
          <w:bCs w:val="0"/>
          <w:szCs w:val="24"/>
        </w:rPr>
        <w:lastRenderedPageBreak/>
        <w:t xml:space="preserve">Message </w:t>
      </w:r>
      <w:r w:rsidR="00FE381A" w:rsidRPr="001504DD">
        <w:rPr>
          <w:b/>
          <w:bCs w:val="0"/>
          <w:szCs w:val="24"/>
        </w:rPr>
        <w:t>Structure</w:t>
      </w:r>
      <w:r w:rsidRPr="001504DD">
        <w:rPr>
          <w:b/>
          <w:bCs w:val="0"/>
          <w:szCs w:val="24"/>
        </w:rPr>
        <w:t xml:space="preserve"> </w:t>
      </w:r>
      <w:r w:rsidR="006E3F27">
        <w:rPr>
          <w:b/>
          <w:bCs w:val="0"/>
          <w:szCs w:val="24"/>
        </w:rPr>
        <w:t>s</w:t>
      </w:r>
      <w:r w:rsidR="00882604">
        <w:rPr>
          <w:b/>
          <w:bCs w:val="0"/>
          <w:szCs w:val="24"/>
        </w:rPr>
        <w:t>preadsheet</w:t>
      </w:r>
      <w:r w:rsidR="00D716A3">
        <w:rPr>
          <w:b/>
          <w:bCs w:val="0"/>
          <w:szCs w:val="24"/>
        </w:rPr>
        <w:t>s</w:t>
      </w:r>
      <w:bookmarkEnd w:id="25"/>
      <w:bookmarkEnd w:id="26"/>
      <w:bookmarkEnd w:id="27"/>
      <w:bookmarkEnd w:id="28"/>
    </w:p>
    <w:p w14:paraId="5B99435F" w14:textId="77777777" w:rsidR="00C671FE" w:rsidRDefault="007E4462" w:rsidP="00F4151D">
      <w:pPr>
        <w:pStyle w:val="BodyText"/>
        <w:rPr>
          <w:rFonts w:ascii="Arial" w:hAnsi="Arial" w:cs="Arial"/>
          <w:sz w:val="22"/>
          <w:szCs w:val="24"/>
        </w:rPr>
      </w:pPr>
      <w:r>
        <w:rPr>
          <w:rFonts w:ascii="Arial" w:hAnsi="Arial" w:cs="Arial"/>
          <w:sz w:val="22"/>
          <w:szCs w:val="24"/>
        </w:rPr>
        <w:t xml:space="preserve">The ATO supplies </w:t>
      </w:r>
      <w:r w:rsidR="00B961E3" w:rsidRPr="001504DD">
        <w:rPr>
          <w:rFonts w:ascii="Arial" w:hAnsi="Arial" w:cs="Arial"/>
          <w:sz w:val="22"/>
          <w:szCs w:val="24"/>
        </w:rPr>
        <w:t>a separate Excel spreadsheet for each ATO</w:t>
      </w:r>
      <w:r w:rsidR="00B961E3">
        <w:rPr>
          <w:rFonts w:ascii="Arial" w:hAnsi="Arial" w:cs="Arial"/>
          <w:sz w:val="22"/>
          <w:szCs w:val="24"/>
        </w:rPr>
        <w:t xml:space="preserve"> product </w:t>
      </w:r>
      <w:r w:rsidR="00BA4F2F">
        <w:rPr>
          <w:rFonts w:ascii="Arial" w:hAnsi="Arial" w:cs="Arial"/>
          <w:sz w:val="22"/>
          <w:szCs w:val="24"/>
        </w:rPr>
        <w:t>describing the message structure. These contain</w:t>
      </w:r>
    </w:p>
    <w:p w14:paraId="202D5251" w14:textId="77777777" w:rsidR="00C671FE" w:rsidRPr="00C671FE" w:rsidRDefault="00C671FE" w:rsidP="00C671FE">
      <w:pPr>
        <w:pStyle w:val="BodyText"/>
        <w:numPr>
          <w:ilvl w:val="0"/>
          <w:numId w:val="77"/>
        </w:numPr>
        <w:rPr>
          <w:rFonts w:ascii="Arial" w:hAnsi="Arial" w:cs="Arial"/>
          <w:sz w:val="22"/>
          <w:szCs w:val="24"/>
        </w:rPr>
      </w:pPr>
      <w:r w:rsidRPr="00C671FE">
        <w:rPr>
          <w:rFonts w:ascii="Arial" w:hAnsi="Arial" w:cs="Arial"/>
          <w:sz w:val="22"/>
          <w:szCs w:val="24"/>
        </w:rPr>
        <w:t>one worksheet containing the Context structure table (CST);</w:t>
      </w:r>
    </w:p>
    <w:p w14:paraId="05BBBDD4" w14:textId="77777777" w:rsidR="00C671FE" w:rsidRPr="00C671FE" w:rsidRDefault="00C671FE" w:rsidP="00C671FE">
      <w:pPr>
        <w:pStyle w:val="BodyText"/>
        <w:numPr>
          <w:ilvl w:val="0"/>
          <w:numId w:val="77"/>
        </w:numPr>
        <w:rPr>
          <w:rFonts w:ascii="Arial" w:hAnsi="Arial" w:cs="Arial"/>
          <w:sz w:val="22"/>
          <w:szCs w:val="24"/>
        </w:rPr>
      </w:pPr>
      <w:r w:rsidRPr="00C671FE">
        <w:rPr>
          <w:rFonts w:ascii="Arial" w:hAnsi="Arial" w:cs="Arial"/>
          <w:sz w:val="22"/>
          <w:szCs w:val="24"/>
        </w:rPr>
        <w:t>one worksheet containing the Message structure table (MST); and</w:t>
      </w:r>
    </w:p>
    <w:p w14:paraId="0E6E1DAC" w14:textId="77777777" w:rsidR="00C671FE" w:rsidRPr="00C671FE" w:rsidRDefault="00C671FE" w:rsidP="00C671FE">
      <w:pPr>
        <w:pStyle w:val="BodyText"/>
        <w:numPr>
          <w:ilvl w:val="0"/>
          <w:numId w:val="77"/>
        </w:numPr>
        <w:rPr>
          <w:rFonts w:ascii="Arial" w:hAnsi="Arial" w:cs="Arial"/>
          <w:sz w:val="22"/>
          <w:szCs w:val="24"/>
        </w:rPr>
      </w:pPr>
      <w:r w:rsidRPr="00C671FE">
        <w:rPr>
          <w:rFonts w:ascii="Arial" w:hAnsi="Arial" w:cs="Arial"/>
          <w:sz w:val="22"/>
          <w:szCs w:val="24"/>
        </w:rPr>
        <w:t>zero, one or more containing domain definitions.</w:t>
      </w:r>
    </w:p>
    <w:p w14:paraId="3175170B" w14:textId="77777777" w:rsidR="00C671FE" w:rsidRPr="00BB3973" w:rsidRDefault="00C671FE" w:rsidP="00C671FE">
      <w:pPr>
        <w:pStyle w:val="BodyText"/>
        <w:rPr>
          <w:rFonts w:ascii="Arial" w:hAnsi="Arial" w:cs="Arial"/>
          <w:sz w:val="22"/>
          <w:szCs w:val="24"/>
        </w:rPr>
      </w:pPr>
      <w:r w:rsidRPr="00C671FE">
        <w:rPr>
          <w:rFonts w:ascii="Arial" w:hAnsi="Arial" w:cs="Arial"/>
          <w:sz w:val="22"/>
          <w:szCs w:val="24"/>
        </w:rPr>
        <w:t>The CST, MST and (where applicable) domain definitions together define the context, structure and attributes of the data elements.</w:t>
      </w:r>
      <w:r w:rsidRPr="00BB3973">
        <w:rPr>
          <w:rFonts w:ascii="Arial" w:hAnsi="Arial" w:cs="Arial"/>
          <w:sz w:val="22"/>
          <w:szCs w:val="24"/>
        </w:rPr>
        <w:t xml:space="preserve"> </w:t>
      </w:r>
    </w:p>
    <w:p w14:paraId="7401C660" w14:textId="77777777" w:rsidR="00C671FE" w:rsidRPr="00C671FE" w:rsidRDefault="00C671FE" w:rsidP="00C671FE">
      <w:pPr>
        <w:pStyle w:val="BodyText"/>
        <w:rPr>
          <w:rFonts w:ascii="Arial" w:hAnsi="Arial" w:cs="Arial"/>
          <w:sz w:val="22"/>
          <w:szCs w:val="24"/>
        </w:rPr>
      </w:pPr>
      <w:r w:rsidRPr="00C671FE">
        <w:rPr>
          <w:rFonts w:ascii="Arial" w:hAnsi="Arial" w:cs="Arial"/>
          <w:sz w:val="22"/>
          <w:szCs w:val="24"/>
        </w:rPr>
        <w:t xml:space="preserve">The Message Structure Spreadsheets refer to XBRL concepts but may be used to describe message structures that are to be implemented in JSON/XML data formats.  Where those spreadsheets refer to an XBRL concept, and payloads are specified as being in JSON/XML format, the equivalent JSON/XML concept should be read in place of that XBRL concept. </w:t>
      </w:r>
    </w:p>
    <w:p w14:paraId="032458B9" w14:textId="77777777" w:rsidR="00C671FE" w:rsidRDefault="00C671FE" w:rsidP="00C671FE">
      <w:pPr>
        <w:pStyle w:val="BodyText"/>
        <w:rPr>
          <w:rFonts w:ascii="Arial" w:hAnsi="Arial" w:cs="Arial"/>
          <w:sz w:val="22"/>
          <w:szCs w:val="24"/>
        </w:rPr>
      </w:pPr>
      <w:r w:rsidRPr="00C671FE">
        <w:rPr>
          <w:rFonts w:ascii="Arial" w:hAnsi="Arial" w:cs="Arial"/>
          <w:sz w:val="22"/>
          <w:szCs w:val="24"/>
        </w:rPr>
        <w:t>The following table describes each column in the context structure tables.</w:t>
      </w:r>
      <w:r>
        <w:rPr>
          <w:rFonts w:ascii="Arial" w:hAnsi="Arial" w:cs="Arial"/>
          <w:sz w:val="22"/>
          <w:szCs w:val="24"/>
        </w:rPr>
        <w:t xml:space="preserve"> </w:t>
      </w:r>
    </w:p>
    <w:p w14:paraId="42189297" w14:textId="34DDC745" w:rsidR="00BA4F2F" w:rsidRDefault="00BA4F2F" w:rsidP="007E4462">
      <w:pPr>
        <w:pStyle w:val="BodyText"/>
        <w:rPr>
          <w:rFonts w:ascii="Arial" w:hAnsi="Arial" w:cs="Arial"/>
          <w:sz w:val="22"/>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7246"/>
      </w:tblGrid>
      <w:tr w:rsidR="00BA4F2F" w:rsidRPr="009A2E28" w14:paraId="727E7DE5" w14:textId="77777777" w:rsidTr="009A2E28">
        <w:tc>
          <w:tcPr>
            <w:tcW w:w="2268" w:type="dxa"/>
            <w:tcBorders>
              <w:top w:val="single" w:sz="2" w:space="0" w:color="auto"/>
              <w:left w:val="single" w:sz="2" w:space="0" w:color="auto"/>
              <w:bottom w:val="single" w:sz="2" w:space="0" w:color="auto"/>
              <w:right w:val="single" w:sz="2" w:space="0" w:color="auto"/>
            </w:tcBorders>
            <w:shd w:val="clear" w:color="auto" w:fill="C6D9F1"/>
          </w:tcPr>
          <w:p w14:paraId="43BC8691" w14:textId="77777777" w:rsidR="00BA4F2F" w:rsidRPr="009A2E28" w:rsidRDefault="00BA4F2F" w:rsidP="00CE16F3">
            <w:pPr>
              <w:spacing w:before="60" w:after="60"/>
              <w:rPr>
                <w:rFonts w:cs="Arial"/>
                <w:b/>
                <w:bCs/>
                <w:sz w:val="20"/>
                <w:szCs w:val="20"/>
              </w:rPr>
            </w:pPr>
            <w:r w:rsidRPr="009A2E28">
              <w:rPr>
                <w:rFonts w:cs="Arial"/>
                <w:b/>
                <w:bCs/>
                <w:sz w:val="20"/>
                <w:szCs w:val="20"/>
              </w:rPr>
              <w:t>Column label</w:t>
            </w:r>
          </w:p>
        </w:tc>
        <w:tc>
          <w:tcPr>
            <w:tcW w:w="7246" w:type="dxa"/>
            <w:tcBorders>
              <w:top w:val="single" w:sz="2" w:space="0" w:color="auto"/>
              <w:left w:val="single" w:sz="2" w:space="0" w:color="auto"/>
              <w:bottom w:val="single" w:sz="2" w:space="0" w:color="auto"/>
              <w:right w:val="single" w:sz="2" w:space="0" w:color="auto"/>
            </w:tcBorders>
            <w:shd w:val="clear" w:color="auto" w:fill="C6D9F1"/>
          </w:tcPr>
          <w:p w14:paraId="32834F1B" w14:textId="77777777" w:rsidR="00BA4F2F" w:rsidRPr="009A2E28" w:rsidRDefault="00BA4F2F" w:rsidP="00CE16F3">
            <w:pPr>
              <w:spacing w:before="60" w:after="60"/>
              <w:rPr>
                <w:rFonts w:cs="Arial"/>
                <w:b/>
                <w:bCs/>
                <w:sz w:val="20"/>
                <w:szCs w:val="20"/>
              </w:rPr>
            </w:pPr>
            <w:r w:rsidRPr="009A2E28">
              <w:rPr>
                <w:rFonts w:cs="Arial"/>
                <w:b/>
                <w:bCs/>
                <w:sz w:val="20"/>
                <w:szCs w:val="20"/>
              </w:rPr>
              <w:t>Description</w:t>
            </w:r>
          </w:p>
        </w:tc>
      </w:tr>
      <w:tr w:rsidR="00BA4F2F" w:rsidRPr="009A2E28" w14:paraId="7950EE66" w14:textId="77777777" w:rsidTr="009A2E28">
        <w:tc>
          <w:tcPr>
            <w:tcW w:w="2268" w:type="dxa"/>
            <w:tcBorders>
              <w:top w:val="single" w:sz="2" w:space="0" w:color="auto"/>
            </w:tcBorders>
            <w:shd w:val="clear" w:color="auto" w:fill="auto"/>
          </w:tcPr>
          <w:p w14:paraId="79B0B825" w14:textId="77777777" w:rsidR="00BA4F2F" w:rsidRPr="009A2E28" w:rsidRDefault="00BA4F2F" w:rsidP="00BA4F2F">
            <w:pPr>
              <w:rPr>
                <w:rFonts w:cs="Arial"/>
                <w:b/>
                <w:bCs/>
                <w:sz w:val="20"/>
                <w:szCs w:val="20"/>
              </w:rPr>
            </w:pPr>
            <w:r w:rsidRPr="009A2E28">
              <w:rPr>
                <w:rFonts w:cs="Arial"/>
                <w:b/>
                <w:bCs/>
                <w:sz w:val="20"/>
                <w:szCs w:val="20"/>
              </w:rPr>
              <w:t>Seq Num</w:t>
            </w:r>
          </w:p>
        </w:tc>
        <w:tc>
          <w:tcPr>
            <w:tcW w:w="7246" w:type="dxa"/>
            <w:tcBorders>
              <w:top w:val="single" w:sz="2" w:space="0" w:color="auto"/>
            </w:tcBorders>
            <w:shd w:val="clear" w:color="auto" w:fill="auto"/>
          </w:tcPr>
          <w:p w14:paraId="0B954A52" w14:textId="77777777" w:rsidR="00BA4F2F" w:rsidRPr="009A2E28" w:rsidRDefault="000F4340" w:rsidP="00BA4F2F">
            <w:pPr>
              <w:rPr>
                <w:sz w:val="20"/>
                <w:szCs w:val="20"/>
              </w:rPr>
            </w:pPr>
            <w:r>
              <w:rPr>
                <w:sz w:val="20"/>
                <w:szCs w:val="20"/>
              </w:rPr>
              <w:t>Sequence number that provides a logical order to the context instances and a</w:t>
            </w:r>
            <w:r w:rsidRPr="00C62489">
              <w:rPr>
                <w:sz w:val="20"/>
                <w:szCs w:val="20"/>
              </w:rPr>
              <w:t xml:space="preserve">llows </w:t>
            </w:r>
            <w:r w:rsidR="00B97CA0" w:rsidRPr="009A2E28">
              <w:rPr>
                <w:sz w:val="20"/>
                <w:szCs w:val="20"/>
              </w:rPr>
              <w:t xml:space="preserve">sorting of </w:t>
            </w:r>
            <w:r w:rsidR="00295827" w:rsidRPr="009A2E28">
              <w:rPr>
                <w:sz w:val="20"/>
                <w:szCs w:val="20"/>
              </w:rPr>
              <w:t xml:space="preserve">the </w:t>
            </w:r>
            <w:r w:rsidR="00B97CA0" w:rsidRPr="009A2E28">
              <w:rPr>
                <w:sz w:val="20"/>
                <w:szCs w:val="20"/>
              </w:rPr>
              <w:t>table.</w:t>
            </w:r>
            <w:r w:rsidR="00295827" w:rsidRPr="009A2E28">
              <w:rPr>
                <w:sz w:val="20"/>
                <w:szCs w:val="20"/>
              </w:rPr>
              <w:t xml:space="preserve"> </w:t>
            </w:r>
          </w:p>
        </w:tc>
      </w:tr>
      <w:tr w:rsidR="00BA4F2F" w:rsidRPr="009A2E28" w14:paraId="5A98E1C0" w14:textId="77777777" w:rsidTr="009A2E28">
        <w:tc>
          <w:tcPr>
            <w:tcW w:w="2268" w:type="dxa"/>
            <w:shd w:val="clear" w:color="auto" w:fill="auto"/>
          </w:tcPr>
          <w:p w14:paraId="30D6AB41" w14:textId="77777777" w:rsidR="00BA4F2F" w:rsidRPr="009A2E28" w:rsidRDefault="00BA4F2F" w:rsidP="00BA4F2F">
            <w:pPr>
              <w:rPr>
                <w:rFonts w:cs="Arial"/>
                <w:b/>
                <w:bCs/>
                <w:sz w:val="20"/>
                <w:szCs w:val="20"/>
              </w:rPr>
            </w:pPr>
            <w:r w:rsidRPr="009A2E28">
              <w:rPr>
                <w:rFonts w:cs="Arial"/>
                <w:b/>
                <w:bCs/>
                <w:sz w:val="20"/>
                <w:szCs w:val="20"/>
              </w:rPr>
              <w:t>Label</w:t>
            </w:r>
          </w:p>
        </w:tc>
        <w:tc>
          <w:tcPr>
            <w:tcW w:w="7246" w:type="dxa"/>
            <w:shd w:val="clear" w:color="auto" w:fill="auto"/>
          </w:tcPr>
          <w:p w14:paraId="36749B2E" w14:textId="77777777" w:rsidR="00830CC6" w:rsidRPr="009A2E28" w:rsidRDefault="00B97CA0" w:rsidP="00BA4F2F">
            <w:pPr>
              <w:rPr>
                <w:sz w:val="20"/>
                <w:szCs w:val="20"/>
              </w:rPr>
            </w:pPr>
            <w:r w:rsidRPr="009A2E28">
              <w:rPr>
                <w:sz w:val="20"/>
                <w:szCs w:val="20"/>
              </w:rPr>
              <w:t xml:space="preserve">For </w:t>
            </w:r>
            <w:r w:rsidR="00830CC6" w:rsidRPr="009A2E28">
              <w:rPr>
                <w:sz w:val="20"/>
                <w:szCs w:val="20"/>
              </w:rPr>
              <w:t>a</w:t>
            </w:r>
            <w:r w:rsidRPr="009A2E28">
              <w:rPr>
                <w:sz w:val="20"/>
                <w:szCs w:val="20"/>
              </w:rPr>
              <w:t xml:space="preserve"> heading shows the </w:t>
            </w:r>
            <w:r w:rsidR="00295827" w:rsidRPr="009A2E28">
              <w:rPr>
                <w:sz w:val="20"/>
                <w:szCs w:val="20"/>
              </w:rPr>
              <w:t>logical grouping of a context or context instance</w:t>
            </w:r>
            <w:r w:rsidR="00830CC6" w:rsidRPr="009A2E28">
              <w:rPr>
                <w:sz w:val="20"/>
                <w:szCs w:val="20"/>
              </w:rPr>
              <w:t>.</w:t>
            </w:r>
          </w:p>
          <w:p w14:paraId="327200E3" w14:textId="77777777" w:rsidR="00830CC6" w:rsidRPr="009A2E28" w:rsidRDefault="00830CC6" w:rsidP="00EF6AEF">
            <w:pPr>
              <w:rPr>
                <w:sz w:val="20"/>
                <w:szCs w:val="20"/>
              </w:rPr>
            </w:pPr>
            <w:r w:rsidRPr="009A2E28">
              <w:rPr>
                <w:sz w:val="20"/>
                <w:szCs w:val="20"/>
              </w:rPr>
              <w:t xml:space="preserve">For a context </w:t>
            </w:r>
            <w:r w:rsidR="00EF6AEF">
              <w:rPr>
                <w:sz w:val="20"/>
                <w:szCs w:val="20"/>
              </w:rPr>
              <w:t xml:space="preserve">instance, </w:t>
            </w:r>
            <w:r w:rsidRPr="009A2E28">
              <w:rPr>
                <w:sz w:val="20"/>
                <w:szCs w:val="20"/>
              </w:rPr>
              <w:t xml:space="preserve">shows the abbreviated name of the context </w:t>
            </w:r>
            <w:r w:rsidR="00EF6AEF">
              <w:rPr>
                <w:sz w:val="20"/>
                <w:szCs w:val="20"/>
              </w:rPr>
              <w:t>instance</w:t>
            </w:r>
            <w:r w:rsidR="00624D9A">
              <w:rPr>
                <w:sz w:val="20"/>
                <w:szCs w:val="20"/>
              </w:rPr>
              <w:t xml:space="preserve"> as used in the MST</w:t>
            </w:r>
            <w:r w:rsidR="00EF6AEF">
              <w:rPr>
                <w:sz w:val="20"/>
                <w:szCs w:val="20"/>
              </w:rPr>
              <w:t>.</w:t>
            </w:r>
          </w:p>
        </w:tc>
      </w:tr>
      <w:tr w:rsidR="00BA4F2F" w:rsidRPr="009A2E28" w14:paraId="02D6EC74" w14:textId="77777777" w:rsidTr="009A2E28">
        <w:tc>
          <w:tcPr>
            <w:tcW w:w="2268" w:type="dxa"/>
            <w:shd w:val="clear" w:color="auto" w:fill="auto"/>
          </w:tcPr>
          <w:p w14:paraId="3619620F" w14:textId="77777777" w:rsidR="00BA4F2F" w:rsidRPr="009A2E28" w:rsidRDefault="00BA4F2F" w:rsidP="00BA4F2F">
            <w:pPr>
              <w:rPr>
                <w:rFonts w:cs="Arial"/>
                <w:b/>
                <w:bCs/>
                <w:sz w:val="20"/>
                <w:szCs w:val="20"/>
              </w:rPr>
            </w:pPr>
            <w:r w:rsidRPr="009A2E28">
              <w:rPr>
                <w:rFonts w:cs="Arial"/>
                <w:b/>
                <w:bCs/>
                <w:sz w:val="20"/>
                <w:szCs w:val="20"/>
              </w:rPr>
              <w:t>Start</w:t>
            </w:r>
            <w:r w:rsidR="009B6EC7">
              <w:rPr>
                <w:rFonts w:cs="Arial"/>
                <w:b/>
                <w:bCs/>
                <w:sz w:val="20"/>
                <w:szCs w:val="20"/>
              </w:rPr>
              <w:t>/Instant</w:t>
            </w:r>
            <w:r w:rsidRPr="009A2E28">
              <w:rPr>
                <w:rFonts w:cs="Arial"/>
                <w:b/>
                <w:bCs/>
                <w:sz w:val="20"/>
                <w:szCs w:val="20"/>
              </w:rPr>
              <w:t xml:space="preserve"> Date</w:t>
            </w:r>
          </w:p>
        </w:tc>
        <w:tc>
          <w:tcPr>
            <w:tcW w:w="7246" w:type="dxa"/>
            <w:shd w:val="clear" w:color="auto" w:fill="auto"/>
          </w:tcPr>
          <w:p w14:paraId="06D3B517" w14:textId="77777777" w:rsidR="00BA4F2F" w:rsidRPr="009A2E28" w:rsidRDefault="00295827" w:rsidP="00BA4F2F">
            <w:pPr>
              <w:rPr>
                <w:sz w:val="20"/>
                <w:szCs w:val="20"/>
              </w:rPr>
            </w:pPr>
            <w:r w:rsidRPr="009A2E28">
              <w:rPr>
                <w:sz w:val="20"/>
                <w:szCs w:val="20"/>
              </w:rPr>
              <w:t>T</w:t>
            </w:r>
            <w:r w:rsidR="00830CC6" w:rsidRPr="009A2E28">
              <w:rPr>
                <w:sz w:val="20"/>
                <w:szCs w:val="20"/>
              </w:rPr>
              <w:t>he start date</w:t>
            </w:r>
            <w:r w:rsidR="009B6EC7">
              <w:rPr>
                <w:sz w:val="20"/>
                <w:szCs w:val="20"/>
              </w:rPr>
              <w:t xml:space="preserve"> or instant date</w:t>
            </w:r>
            <w:r w:rsidR="00830CC6" w:rsidRPr="009A2E28">
              <w:rPr>
                <w:sz w:val="20"/>
                <w:szCs w:val="20"/>
              </w:rPr>
              <w:t xml:space="preserve"> expected for the context</w:t>
            </w:r>
            <w:r w:rsidR="00624D9A">
              <w:rPr>
                <w:sz w:val="20"/>
                <w:szCs w:val="20"/>
              </w:rPr>
              <w:t xml:space="preserve"> instance</w:t>
            </w:r>
            <w:r w:rsidR="00830CC6" w:rsidRPr="009A2E28">
              <w:rPr>
                <w:sz w:val="20"/>
                <w:szCs w:val="20"/>
              </w:rPr>
              <w:t>.</w:t>
            </w:r>
          </w:p>
        </w:tc>
      </w:tr>
      <w:tr w:rsidR="00BA4F2F" w:rsidRPr="009A2E28" w14:paraId="7DA0BBF5" w14:textId="77777777" w:rsidTr="009A2E28">
        <w:tc>
          <w:tcPr>
            <w:tcW w:w="2268" w:type="dxa"/>
            <w:shd w:val="clear" w:color="auto" w:fill="auto"/>
          </w:tcPr>
          <w:p w14:paraId="0A39E15B" w14:textId="77777777" w:rsidR="00BA4F2F" w:rsidRPr="009A2E28" w:rsidRDefault="00BA4F2F" w:rsidP="00BA4F2F">
            <w:pPr>
              <w:rPr>
                <w:rFonts w:cs="Arial"/>
                <w:b/>
                <w:bCs/>
                <w:sz w:val="20"/>
                <w:szCs w:val="20"/>
              </w:rPr>
            </w:pPr>
            <w:r w:rsidRPr="009A2E28">
              <w:rPr>
                <w:rFonts w:cs="Arial"/>
                <w:b/>
                <w:bCs/>
                <w:sz w:val="20"/>
                <w:szCs w:val="20"/>
              </w:rPr>
              <w:t>End Date</w:t>
            </w:r>
          </w:p>
        </w:tc>
        <w:tc>
          <w:tcPr>
            <w:tcW w:w="7246" w:type="dxa"/>
            <w:shd w:val="clear" w:color="auto" w:fill="auto"/>
          </w:tcPr>
          <w:p w14:paraId="698710E9" w14:textId="77777777" w:rsidR="00BA4F2F" w:rsidRPr="009A2E28" w:rsidRDefault="008B7FE2" w:rsidP="00BA4F2F">
            <w:pPr>
              <w:rPr>
                <w:sz w:val="20"/>
                <w:szCs w:val="20"/>
              </w:rPr>
            </w:pPr>
            <w:r w:rsidRPr="009A2E28">
              <w:rPr>
                <w:sz w:val="20"/>
                <w:szCs w:val="20"/>
              </w:rPr>
              <w:t>T</w:t>
            </w:r>
            <w:r w:rsidR="00830CC6" w:rsidRPr="009A2E28">
              <w:rPr>
                <w:sz w:val="20"/>
                <w:szCs w:val="20"/>
              </w:rPr>
              <w:t>he end date expected for the context</w:t>
            </w:r>
            <w:r w:rsidR="00624D9A">
              <w:rPr>
                <w:sz w:val="20"/>
                <w:szCs w:val="20"/>
              </w:rPr>
              <w:t xml:space="preserve"> instance</w:t>
            </w:r>
            <w:r w:rsidR="00830CC6" w:rsidRPr="009A2E28">
              <w:rPr>
                <w:sz w:val="20"/>
                <w:szCs w:val="20"/>
              </w:rPr>
              <w:t>.</w:t>
            </w:r>
          </w:p>
        </w:tc>
      </w:tr>
      <w:tr w:rsidR="00BA4F2F" w:rsidRPr="009A2E28" w14:paraId="40DD0B04" w14:textId="77777777" w:rsidTr="009A2E28">
        <w:tc>
          <w:tcPr>
            <w:tcW w:w="2268" w:type="dxa"/>
            <w:shd w:val="clear" w:color="auto" w:fill="auto"/>
          </w:tcPr>
          <w:p w14:paraId="1A57AA8E" w14:textId="77777777" w:rsidR="00BA4F2F" w:rsidRPr="009A2E28" w:rsidRDefault="00BA4F2F" w:rsidP="00BA4F2F">
            <w:pPr>
              <w:rPr>
                <w:rFonts w:cs="Arial"/>
                <w:b/>
                <w:bCs/>
                <w:sz w:val="20"/>
                <w:szCs w:val="20"/>
              </w:rPr>
            </w:pPr>
            <w:r w:rsidRPr="009A2E28">
              <w:rPr>
                <w:rFonts w:cs="Arial"/>
                <w:b/>
                <w:bCs/>
                <w:sz w:val="20"/>
                <w:szCs w:val="20"/>
              </w:rPr>
              <w:t>Description</w:t>
            </w:r>
          </w:p>
        </w:tc>
        <w:tc>
          <w:tcPr>
            <w:tcW w:w="7246" w:type="dxa"/>
            <w:shd w:val="clear" w:color="auto" w:fill="auto"/>
          </w:tcPr>
          <w:p w14:paraId="3036C980" w14:textId="77777777" w:rsidR="00BA4F2F" w:rsidRPr="009A2E28" w:rsidRDefault="008B7FE2" w:rsidP="00BA4F2F">
            <w:pPr>
              <w:rPr>
                <w:sz w:val="20"/>
                <w:szCs w:val="20"/>
              </w:rPr>
            </w:pPr>
            <w:r w:rsidRPr="009A2E28">
              <w:rPr>
                <w:sz w:val="20"/>
                <w:szCs w:val="20"/>
              </w:rPr>
              <w:t>D</w:t>
            </w:r>
            <w:r w:rsidR="00830CC6" w:rsidRPr="009A2E28">
              <w:rPr>
                <w:sz w:val="20"/>
                <w:szCs w:val="20"/>
              </w:rPr>
              <w:t>escribes the context</w:t>
            </w:r>
            <w:r w:rsidRPr="009A2E28">
              <w:rPr>
                <w:sz w:val="20"/>
                <w:szCs w:val="20"/>
              </w:rPr>
              <w:t xml:space="preserve"> instance</w:t>
            </w:r>
            <w:r w:rsidR="00830CC6" w:rsidRPr="009A2E28">
              <w:rPr>
                <w:sz w:val="20"/>
                <w:szCs w:val="20"/>
              </w:rPr>
              <w:t>.</w:t>
            </w:r>
            <w:r w:rsidRPr="009A2E28">
              <w:rPr>
                <w:sz w:val="20"/>
                <w:szCs w:val="20"/>
              </w:rPr>
              <w:t xml:space="preserve"> </w:t>
            </w:r>
          </w:p>
        </w:tc>
      </w:tr>
      <w:tr w:rsidR="00BA4F2F" w:rsidRPr="009A2E28" w14:paraId="7961C003" w14:textId="77777777" w:rsidTr="009A2E28">
        <w:tc>
          <w:tcPr>
            <w:tcW w:w="2268" w:type="dxa"/>
            <w:shd w:val="clear" w:color="auto" w:fill="auto"/>
          </w:tcPr>
          <w:p w14:paraId="7AFC7848" w14:textId="77777777" w:rsidR="00BA4F2F" w:rsidRPr="009A2E28" w:rsidRDefault="00BA4F2F" w:rsidP="00BA4F2F">
            <w:pPr>
              <w:rPr>
                <w:rFonts w:cs="Arial"/>
                <w:b/>
                <w:bCs/>
                <w:sz w:val="20"/>
                <w:szCs w:val="20"/>
              </w:rPr>
            </w:pPr>
            <w:bookmarkStart w:id="29" w:name="RANGE!F1:R1"/>
            <w:r w:rsidRPr="009A2E28">
              <w:rPr>
                <w:rFonts w:cs="Arial"/>
                <w:b/>
                <w:bCs/>
                <w:sz w:val="20"/>
                <w:szCs w:val="20"/>
              </w:rPr>
              <w:t>Period</w:t>
            </w:r>
            <w:r w:rsidR="00830CC6" w:rsidRPr="009A2E28">
              <w:rPr>
                <w:rFonts w:cs="Arial"/>
                <w:b/>
                <w:bCs/>
                <w:sz w:val="20"/>
                <w:szCs w:val="20"/>
              </w:rPr>
              <w:t xml:space="preserve"> Type</w:t>
            </w:r>
          </w:p>
        </w:tc>
        <w:tc>
          <w:tcPr>
            <w:tcW w:w="7246" w:type="dxa"/>
            <w:shd w:val="clear" w:color="auto" w:fill="auto"/>
          </w:tcPr>
          <w:p w14:paraId="429F6E92" w14:textId="77777777" w:rsidR="00BA4F2F" w:rsidRPr="009A2E28" w:rsidRDefault="00830CC6" w:rsidP="00624D9A">
            <w:pPr>
              <w:rPr>
                <w:sz w:val="20"/>
                <w:szCs w:val="20"/>
              </w:rPr>
            </w:pPr>
            <w:r w:rsidRPr="009A2E28">
              <w:rPr>
                <w:bCs/>
                <w:sz w:val="20"/>
                <w:szCs w:val="20"/>
              </w:rPr>
              <w:t>Indicates whether the context</w:t>
            </w:r>
            <w:r w:rsidR="00624D9A">
              <w:rPr>
                <w:sz w:val="20"/>
                <w:szCs w:val="20"/>
              </w:rPr>
              <w:t xml:space="preserve"> instance</w:t>
            </w:r>
            <w:r w:rsidRPr="009A2E28">
              <w:rPr>
                <w:bCs/>
                <w:sz w:val="20"/>
                <w:szCs w:val="20"/>
              </w:rPr>
              <w:t xml:space="preserve"> is in relation to a ‘</w:t>
            </w:r>
            <w:r w:rsidR="008B7FE2" w:rsidRPr="009A2E28">
              <w:rPr>
                <w:bCs/>
                <w:sz w:val="20"/>
                <w:szCs w:val="20"/>
              </w:rPr>
              <w:t>D</w:t>
            </w:r>
            <w:r w:rsidRPr="009A2E28">
              <w:rPr>
                <w:bCs/>
                <w:sz w:val="20"/>
                <w:szCs w:val="20"/>
              </w:rPr>
              <w:t>uration’ or an ‘</w:t>
            </w:r>
            <w:r w:rsidR="00624D9A" w:rsidRPr="009A2E28">
              <w:rPr>
                <w:bCs/>
                <w:sz w:val="20"/>
                <w:szCs w:val="20"/>
              </w:rPr>
              <w:t>Instan</w:t>
            </w:r>
            <w:r w:rsidR="00624D9A">
              <w:rPr>
                <w:bCs/>
                <w:sz w:val="20"/>
                <w:szCs w:val="20"/>
              </w:rPr>
              <w:t>t</w:t>
            </w:r>
            <w:r w:rsidR="00624D9A" w:rsidRPr="009A2E28">
              <w:rPr>
                <w:bCs/>
                <w:sz w:val="20"/>
                <w:szCs w:val="20"/>
              </w:rPr>
              <w:t>’</w:t>
            </w:r>
            <w:r w:rsidRPr="009A2E28">
              <w:rPr>
                <w:bCs/>
                <w:sz w:val="20"/>
                <w:szCs w:val="20"/>
              </w:rPr>
              <w:t>.</w:t>
            </w:r>
          </w:p>
        </w:tc>
      </w:tr>
      <w:bookmarkEnd w:id="29"/>
      <w:tr w:rsidR="00830CC6" w:rsidRPr="009A2E28" w14:paraId="76EFC0F3" w14:textId="77777777" w:rsidTr="009A2E28">
        <w:tc>
          <w:tcPr>
            <w:tcW w:w="2268" w:type="dxa"/>
            <w:shd w:val="clear" w:color="auto" w:fill="auto"/>
          </w:tcPr>
          <w:p w14:paraId="36101F4A" w14:textId="4CEA8FC6" w:rsidR="00830CC6" w:rsidRPr="009A2E28" w:rsidRDefault="00830CC6" w:rsidP="00BA4F2F">
            <w:pPr>
              <w:rPr>
                <w:rFonts w:cs="Arial"/>
                <w:b/>
                <w:bCs/>
                <w:sz w:val="20"/>
                <w:szCs w:val="20"/>
              </w:rPr>
            </w:pPr>
            <w:r w:rsidRPr="009A2E28">
              <w:rPr>
                <w:rFonts w:cs="Arial"/>
                <w:b/>
                <w:bCs/>
                <w:sz w:val="20"/>
                <w:szCs w:val="20"/>
              </w:rPr>
              <w:t>Min</w:t>
            </w:r>
            <w:r w:rsidR="004442AE">
              <w:rPr>
                <w:rFonts w:cs="Arial"/>
                <w:b/>
                <w:bCs/>
                <w:sz w:val="20"/>
                <w:szCs w:val="20"/>
              </w:rPr>
              <w:t xml:space="preserve"> Occurs</w:t>
            </w:r>
          </w:p>
        </w:tc>
        <w:tc>
          <w:tcPr>
            <w:tcW w:w="7246" w:type="dxa"/>
            <w:shd w:val="clear" w:color="auto" w:fill="auto"/>
          </w:tcPr>
          <w:p w14:paraId="238D1873" w14:textId="77777777" w:rsidR="00830CC6" w:rsidRPr="009A2E28" w:rsidRDefault="008B7FE2" w:rsidP="00830CC6">
            <w:pPr>
              <w:rPr>
                <w:bCs/>
                <w:sz w:val="20"/>
                <w:szCs w:val="20"/>
              </w:rPr>
            </w:pPr>
            <w:r w:rsidRPr="009A2E28">
              <w:rPr>
                <w:bCs/>
                <w:sz w:val="20"/>
                <w:szCs w:val="20"/>
              </w:rPr>
              <w:t>T</w:t>
            </w:r>
            <w:r w:rsidR="00830CC6" w:rsidRPr="009A2E28">
              <w:rPr>
                <w:bCs/>
                <w:sz w:val="20"/>
                <w:szCs w:val="20"/>
              </w:rPr>
              <w:t xml:space="preserve">he minimum number of occurrences the context </w:t>
            </w:r>
            <w:r w:rsidR="00624D9A">
              <w:rPr>
                <w:sz w:val="20"/>
                <w:szCs w:val="20"/>
              </w:rPr>
              <w:t>instance</w:t>
            </w:r>
            <w:r w:rsidR="00624D9A" w:rsidRPr="009A2E28">
              <w:rPr>
                <w:bCs/>
                <w:sz w:val="20"/>
                <w:szCs w:val="20"/>
              </w:rPr>
              <w:t xml:space="preserve"> </w:t>
            </w:r>
            <w:r w:rsidR="00830CC6" w:rsidRPr="009A2E28">
              <w:rPr>
                <w:bCs/>
                <w:sz w:val="20"/>
                <w:szCs w:val="20"/>
              </w:rPr>
              <w:t>must appear within a valid business document.</w:t>
            </w:r>
          </w:p>
        </w:tc>
      </w:tr>
      <w:tr w:rsidR="00830CC6" w:rsidRPr="009A2E28" w14:paraId="355B9D4A" w14:textId="77777777" w:rsidTr="009A2E28">
        <w:tc>
          <w:tcPr>
            <w:tcW w:w="2268" w:type="dxa"/>
            <w:shd w:val="clear" w:color="auto" w:fill="auto"/>
          </w:tcPr>
          <w:p w14:paraId="66CA2DED" w14:textId="5D9A8641" w:rsidR="00830CC6" w:rsidRPr="009A2E28" w:rsidRDefault="00830CC6" w:rsidP="00BA4F2F">
            <w:pPr>
              <w:rPr>
                <w:rFonts w:cs="Arial"/>
                <w:b/>
                <w:bCs/>
                <w:sz w:val="20"/>
                <w:szCs w:val="20"/>
              </w:rPr>
            </w:pPr>
            <w:r w:rsidRPr="009A2E28">
              <w:rPr>
                <w:rFonts w:cs="Arial"/>
                <w:b/>
                <w:bCs/>
                <w:sz w:val="20"/>
                <w:szCs w:val="20"/>
              </w:rPr>
              <w:t>Max</w:t>
            </w:r>
            <w:r w:rsidR="004442AE">
              <w:rPr>
                <w:rFonts w:cs="Arial"/>
                <w:b/>
                <w:bCs/>
                <w:sz w:val="20"/>
                <w:szCs w:val="20"/>
              </w:rPr>
              <w:t xml:space="preserve"> Occurs</w:t>
            </w:r>
          </w:p>
        </w:tc>
        <w:tc>
          <w:tcPr>
            <w:tcW w:w="7246" w:type="dxa"/>
            <w:shd w:val="clear" w:color="auto" w:fill="auto"/>
          </w:tcPr>
          <w:p w14:paraId="7550BC7A" w14:textId="77777777" w:rsidR="00830CC6" w:rsidRPr="009A2E28" w:rsidRDefault="008B7FE2" w:rsidP="009B6EC7">
            <w:pPr>
              <w:rPr>
                <w:bCs/>
                <w:sz w:val="20"/>
                <w:szCs w:val="20"/>
              </w:rPr>
            </w:pPr>
            <w:r w:rsidRPr="009A2E28">
              <w:rPr>
                <w:bCs/>
                <w:sz w:val="20"/>
                <w:szCs w:val="20"/>
              </w:rPr>
              <w:t>T</w:t>
            </w:r>
            <w:r w:rsidR="00830CC6" w:rsidRPr="009A2E28">
              <w:rPr>
                <w:bCs/>
                <w:sz w:val="20"/>
                <w:szCs w:val="20"/>
              </w:rPr>
              <w:t xml:space="preserve">he maximum number of occurrences </w:t>
            </w:r>
            <w:r w:rsidR="009B6EC7">
              <w:rPr>
                <w:bCs/>
                <w:sz w:val="20"/>
                <w:szCs w:val="20"/>
              </w:rPr>
              <w:t xml:space="preserve">of </w:t>
            </w:r>
            <w:r w:rsidR="00830CC6" w:rsidRPr="009A2E28">
              <w:rPr>
                <w:bCs/>
                <w:sz w:val="20"/>
                <w:szCs w:val="20"/>
              </w:rPr>
              <w:t>a context</w:t>
            </w:r>
            <w:r w:rsidR="00624D9A">
              <w:rPr>
                <w:sz w:val="20"/>
                <w:szCs w:val="20"/>
              </w:rPr>
              <w:t xml:space="preserve"> </w:t>
            </w:r>
            <w:r w:rsidR="009B6EC7">
              <w:rPr>
                <w:sz w:val="20"/>
                <w:szCs w:val="20"/>
              </w:rPr>
              <w:t>instance</w:t>
            </w:r>
            <w:r w:rsidR="009B6EC7">
              <w:rPr>
                <w:bCs/>
                <w:sz w:val="20"/>
                <w:szCs w:val="20"/>
              </w:rPr>
              <w:t xml:space="preserve"> that </w:t>
            </w:r>
            <w:r w:rsidR="00830CC6" w:rsidRPr="009A2E28">
              <w:rPr>
                <w:bCs/>
                <w:sz w:val="20"/>
                <w:szCs w:val="20"/>
              </w:rPr>
              <w:t>may appear within a valid business document.</w:t>
            </w:r>
          </w:p>
        </w:tc>
      </w:tr>
      <w:tr w:rsidR="00BA4F2F" w:rsidRPr="009A2E28" w14:paraId="215279F1" w14:textId="77777777" w:rsidTr="009A2E28">
        <w:tc>
          <w:tcPr>
            <w:tcW w:w="2268" w:type="dxa"/>
            <w:shd w:val="clear" w:color="auto" w:fill="auto"/>
          </w:tcPr>
          <w:p w14:paraId="16ADFB39" w14:textId="77777777" w:rsidR="00BA4F2F" w:rsidRPr="009A2E28" w:rsidRDefault="00BA4F2F" w:rsidP="00BA4F2F">
            <w:pPr>
              <w:rPr>
                <w:rFonts w:cs="Arial"/>
                <w:b/>
                <w:bCs/>
                <w:sz w:val="20"/>
                <w:szCs w:val="20"/>
              </w:rPr>
            </w:pPr>
            <w:r w:rsidRPr="009A2E28">
              <w:rPr>
                <w:rFonts w:cs="Arial"/>
                <w:b/>
                <w:bCs/>
                <w:sz w:val="20"/>
                <w:szCs w:val="20"/>
              </w:rPr>
              <w:t>Identifier Scheme</w:t>
            </w:r>
          </w:p>
        </w:tc>
        <w:tc>
          <w:tcPr>
            <w:tcW w:w="7246" w:type="dxa"/>
            <w:shd w:val="clear" w:color="auto" w:fill="auto"/>
          </w:tcPr>
          <w:p w14:paraId="2B8B7D4B" w14:textId="77777777" w:rsidR="00BA4F2F" w:rsidRPr="009A2E28" w:rsidRDefault="00830CC6" w:rsidP="00BA4F2F">
            <w:pPr>
              <w:rPr>
                <w:sz w:val="20"/>
                <w:szCs w:val="20"/>
              </w:rPr>
            </w:pPr>
            <w:r w:rsidRPr="009A2E28">
              <w:rPr>
                <w:sz w:val="20"/>
                <w:szCs w:val="20"/>
              </w:rPr>
              <w:t xml:space="preserve">The </w:t>
            </w:r>
            <w:r w:rsidR="008B7FE2" w:rsidRPr="009A2E28">
              <w:rPr>
                <w:sz w:val="20"/>
                <w:szCs w:val="20"/>
              </w:rPr>
              <w:t>entity</w:t>
            </w:r>
            <w:r w:rsidR="00FB7C8F" w:rsidRPr="009A2E28">
              <w:rPr>
                <w:sz w:val="20"/>
                <w:szCs w:val="20"/>
              </w:rPr>
              <w:t xml:space="preserve"> </w:t>
            </w:r>
            <w:r w:rsidRPr="009A2E28">
              <w:rPr>
                <w:sz w:val="20"/>
                <w:szCs w:val="20"/>
              </w:rPr>
              <w:t>identifier scheme for the context</w:t>
            </w:r>
            <w:r w:rsidR="00624D9A">
              <w:rPr>
                <w:sz w:val="20"/>
                <w:szCs w:val="20"/>
              </w:rPr>
              <w:t xml:space="preserve"> instance</w:t>
            </w:r>
            <w:r w:rsidRPr="009A2E28">
              <w:rPr>
                <w:sz w:val="20"/>
                <w:szCs w:val="20"/>
              </w:rPr>
              <w:t>.</w:t>
            </w:r>
          </w:p>
        </w:tc>
      </w:tr>
      <w:tr w:rsidR="009B6EC7" w:rsidRPr="009A2E28" w14:paraId="7C8B3B79" w14:textId="77777777" w:rsidTr="009A2E28">
        <w:tc>
          <w:tcPr>
            <w:tcW w:w="2268" w:type="dxa"/>
            <w:shd w:val="clear" w:color="auto" w:fill="auto"/>
          </w:tcPr>
          <w:p w14:paraId="741CE844" w14:textId="77777777" w:rsidR="009B6EC7" w:rsidRPr="009A2E28" w:rsidRDefault="009B6EC7" w:rsidP="00BA4F2F">
            <w:pPr>
              <w:rPr>
                <w:rFonts w:cs="Arial"/>
                <w:b/>
                <w:bCs/>
                <w:sz w:val="20"/>
                <w:szCs w:val="20"/>
              </w:rPr>
            </w:pPr>
            <w:r>
              <w:rPr>
                <w:rFonts w:cs="Arial"/>
                <w:b/>
                <w:bCs/>
                <w:sz w:val="20"/>
                <w:szCs w:val="20"/>
              </w:rPr>
              <w:t>Identifier Value</w:t>
            </w:r>
          </w:p>
        </w:tc>
        <w:tc>
          <w:tcPr>
            <w:tcW w:w="7246" w:type="dxa"/>
            <w:shd w:val="clear" w:color="auto" w:fill="auto"/>
          </w:tcPr>
          <w:p w14:paraId="1407711E" w14:textId="77777777" w:rsidR="009B6EC7" w:rsidRPr="009A2E28" w:rsidRDefault="009B6EC7" w:rsidP="00BA4F2F">
            <w:pPr>
              <w:rPr>
                <w:sz w:val="20"/>
                <w:szCs w:val="20"/>
              </w:rPr>
            </w:pPr>
            <w:r w:rsidRPr="009A2001">
              <w:rPr>
                <w:sz w:val="20"/>
                <w:szCs w:val="20"/>
              </w:rPr>
              <w:t>The value required to describe the entity as defined by the identifier scheme.</w:t>
            </w:r>
          </w:p>
        </w:tc>
      </w:tr>
      <w:tr w:rsidR="00BA4F2F" w:rsidRPr="009A2E28" w14:paraId="1F082DEF" w14:textId="77777777" w:rsidTr="009A2E28">
        <w:tc>
          <w:tcPr>
            <w:tcW w:w="2268" w:type="dxa"/>
            <w:shd w:val="clear" w:color="auto" w:fill="auto"/>
          </w:tcPr>
          <w:p w14:paraId="04759E47" w14:textId="77777777" w:rsidR="00BA4F2F" w:rsidRPr="009A2E28" w:rsidRDefault="00BA4F2F" w:rsidP="00BA4F2F">
            <w:pPr>
              <w:rPr>
                <w:rFonts w:cs="Arial"/>
                <w:b/>
                <w:bCs/>
                <w:sz w:val="20"/>
                <w:szCs w:val="20"/>
              </w:rPr>
            </w:pPr>
            <w:r w:rsidRPr="009A2E28">
              <w:rPr>
                <w:rFonts w:cs="Arial"/>
                <w:b/>
                <w:bCs/>
                <w:sz w:val="20"/>
                <w:szCs w:val="20"/>
              </w:rPr>
              <w:t>Dimension #</w:t>
            </w:r>
            <w:r w:rsidR="009B6EC7">
              <w:rPr>
                <w:rFonts w:cs="Arial"/>
                <w:b/>
                <w:bCs/>
                <w:sz w:val="20"/>
                <w:szCs w:val="20"/>
              </w:rPr>
              <w:t>:</w:t>
            </w:r>
            <w:r w:rsidRPr="009A2E28">
              <w:rPr>
                <w:rFonts w:cs="Arial"/>
                <w:b/>
                <w:bCs/>
                <w:sz w:val="20"/>
                <w:szCs w:val="20"/>
              </w:rPr>
              <w:t>Namespace Prefix</w:t>
            </w:r>
          </w:p>
        </w:tc>
        <w:tc>
          <w:tcPr>
            <w:tcW w:w="7246" w:type="dxa"/>
            <w:shd w:val="clear" w:color="auto" w:fill="auto"/>
          </w:tcPr>
          <w:p w14:paraId="2F45ACF0" w14:textId="77777777" w:rsidR="00FB7C8F" w:rsidRPr="009A2E28" w:rsidRDefault="008B7FE2" w:rsidP="00BA4F2F">
            <w:pPr>
              <w:rPr>
                <w:sz w:val="20"/>
                <w:szCs w:val="20"/>
              </w:rPr>
            </w:pPr>
            <w:r w:rsidRPr="009A2E28">
              <w:rPr>
                <w:sz w:val="20"/>
                <w:szCs w:val="20"/>
              </w:rPr>
              <w:t>The namespace prefix of</w:t>
            </w:r>
            <w:r w:rsidR="00FB7C8F" w:rsidRPr="009A2E28">
              <w:rPr>
                <w:sz w:val="20"/>
                <w:szCs w:val="20"/>
              </w:rPr>
              <w:t xml:space="preserve"> each dimension in the context</w:t>
            </w:r>
            <w:r w:rsidR="009B6EC7">
              <w:rPr>
                <w:sz w:val="20"/>
                <w:szCs w:val="20"/>
              </w:rPr>
              <w:t xml:space="preserve"> instance</w:t>
            </w:r>
            <w:r w:rsidR="00FB7C8F" w:rsidRPr="009A2E28">
              <w:rPr>
                <w:sz w:val="20"/>
                <w:szCs w:val="20"/>
              </w:rPr>
              <w:t>.</w:t>
            </w:r>
          </w:p>
        </w:tc>
      </w:tr>
      <w:tr w:rsidR="005E2EE5" w:rsidRPr="009A2E28" w14:paraId="65933096" w14:textId="77777777" w:rsidTr="00BD5F0C">
        <w:tc>
          <w:tcPr>
            <w:tcW w:w="2268" w:type="dxa"/>
            <w:shd w:val="clear" w:color="auto" w:fill="auto"/>
          </w:tcPr>
          <w:p w14:paraId="17D6ECE3" w14:textId="77777777" w:rsidR="005E2EE5" w:rsidRPr="009A2E28" w:rsidRDefault="005E2EE5" w:rsidP="00BD5F0C">
            <w:pPr>
              <w:rPr>
                <w:rFonts w:cs="Arial"/>
                <w:b/>
                <w:bCs/>
                <w:sz w:val="20"/>
                <w:szCs w:val="20"/>
              </w:rPr>
            </w:pPr>
            <w:r w:rsidRPr="009A2E28">
              <w:rPr>
                <w:rFonts w:cs="Arial"/>
                <w:b/>
                <w:bCs/>
                <w:sz w:val="20"/>
                <w:szCs w:val="20"/>
              </w:rPr>
              <w:t>Dimension #</w:t>
            </w:r>
            <w:r w:rsidR="009B6EC7">
              <w:rPr>
                <w:rFonts w:cs="Arial"/>
                <w:b/>
                <w:bCs/>
                <w:sz w:val="20"/>
                <w:szCs w:val="20"/>
              </w:rPr>
              <w:t>: Name</w:t>
            </w:r>
          </w:p>
        </w:tc>
        <w:tc>
          <w:tcPr>
            <w:tcW w:w="7246" w:type="dxa"/>
            <w:shd w:val="clear" w:color="auto" w:fill="auto"/>
          </w:tcPr>
          <w:p w14:paraId="2B4A89BF" w14:textId="77777777" w:rsidR="005E2EE5" w:rsidRPr="009A2E28" w:rsidRDefault="005E2EE5" w:rsidP="00BD5F0C">
            <w:pPr>
              <w:rPr>
                <w:sz w:val="20"/>
                <w:szCs w:val="20"/>
              </w:rPr>
            </w:pPr>
            <w:r w:rsidRPr="009A2E28">
              <w:rPr>
                <w:sz w:val="20"/>
                <w:szCs w:val="20"/>
              </w:rPr>
              <w:t>The dimension name of each dimension in the context</w:t>
            </w:r>
            <w:r w:rsidR="009B6EC7">
              <w:rPr>
                <w:sz w:val="20"/>
                <w:szCs w:val="20"/>
              </w:rPr>
              <w:t xml:space="preserve"> instance</w:t>
            </w:r>
            <w:r w:rsidRPr="009A2E28">
              <w:rPr>
                <w:sz w:val="20"/>
                <w:szCs w:val="20"/>
              </w:rPr>
              <w:t>.</w:t>
            </w:r>
          </w:p>
        </w:tc>
      </w:tr>
      <w:tr w:rsidR="00BA4F2F" w:rsidRPr="009A2E28" w14:paraId="0437BDD5" w14:textId="77777777" w:rsidTr="009A2E28">
        <w:tc>
          <w:tcPr>
            <w:tcW w:w="2268" w:type="dxa"/>
            <w:shd w:val="clear" w:color="auto" w:fill="auto"/>
          </w:tcPr>
          <w:p w14:paraId="5ABBE047" w14:textId="77777777" w:rsidR="00BA4F2F" w:rsidRPr="009A2E28" w:rsidRDefault="00BA4F2F" w:rsidP="00BA4F2F">
            <w:pPr>
              <w:rPr>
                <w:rFonts w:cs="Arial"/>
                <w:b/>
                <w:bCs/>
                <w:sz w:val="20"/>
                <w:szCs w:val="20"/>
              </w:rPr>
            </w:pPr>
            <w:r w:rsidRPr="009A2E28">
              <w:rPr>
                <w:rFonts w:cs="Arial"/>
                <w:b/>
                <w:bCs/>
                <w:sz w:val="20"/>
                <w:szCs w:val="20"/>
              </w:rPr>
              <w:t>Dimension #</w:t>
            </w:r>
            <w:r w:rsidR="009B6EC7">
              <w:rPr>
                <w:rFonts w:cs="Arial"/>
                <w:b/>
                <w:bCs/>
                <w:sz w:val="20"/>
                <w:szCs w:val="20"/>
              </w:rPr>
              <w:t>:</w:t>
            </w:r>
            <w:r w:rsidR="005E2EE5">
              <w:rPr>
                <w:rFonts w:cs="Arial"/>
                <w:b/>
                <w:bCs/>
                <w:sz w:val="20"/>
                <w:szCs w:val="20"/>
              </w:rPr>
              <w:t xml:space="preserve"> Type</w:t>
            </w:r>
          </w:p>
        </w:tc>
        <w:tc>
          <w:tcPr>
            <w:tcW w:w="7246" w:type="dxa"/>
            <w:shd w:val="clear" w:color="auto" w:fill="auto"/>
          </w:tcPr>
          <w:p w14:paraId="7497F24F" w14:textId="77777777" w:rsidR="00BA4F2F" w:rsidRPr="009A2E28" w:rsidRDefault="00624D9A" w:rsidP="00624D9A">
            <w:pPr>
              <w:rPr>
                <w:sz w:val="20"/>
                <w:szCs w:val="20"/>
              </w:rPr>
            </w:pPr>
            <w:r w:rsidRPr="00C62489">
              <w:rPr>
                <w:bCs/>
                <w:sz w:val="20"/>
                <w:szCs w:val="20"/>
              </w:rPr>
              <w:t xml:space="preserve">Indicates whether the </w:t>
            </w:r>
            <w:r>
              <w:rPr>
                <w:sz w:val="20"/>
                <w:szCs w:val="20"/>
              </w:rPr>
              <w:t>dimension is</w:t>
            </w:r>
            <w:r w:rsidR="005E2EE5">
              <w:rPr>
                <w:sz w:val="20"/>
                <w:szCs w:val="20"/>
              </w:rPr>
              <w:t xml:space="preserve"> ‘Explicit’ or ‘Typed’. </w:t>
            </w:r>
            <w:r w:rsidR="008B7FE2" w:rsidRPr="009A2E28">
              <w:rPr>
                <w:sz w:val="20"/>
                <w:szCs w:val="20"/>
              </w:rPr>
              <w:t xml:space="preserve"> </w:t>
            </w:r>
          </w:p>
        </w:tc>
      </w:tr>
      <w:tr w:rsidR="00BA4F2F" w:rsidRPr="009A2E28" w14:paraId="29133E29" w14:textId="77777777" w:rsidTr="009A2E28">
        <w:tc>
          <w:tcPr>
            <w:tcW w:w="2268" w:type="dxa"/>
            <w:shd w:val="clear" w:color="auto" w:fill="auto"/>
          </w:tcPr>
          <w:p w14:paraId="697A54E4" w14:textId="77777777" w:rsidR="00BA4F2F" w:rsidRPr="009A2E28" w:rsidRDefault="009B6EC7" w:rsidP="00BA4F2F">
            <w:pPr>
              <w:rPr>
                <w:rFonts w:cs="Arial"/>
                <w:b/>
                <w:bCs/>
                <w:sz w:val="20"/>
                <w:szCs w:val="20"/>
              </w:rPr>
            </w:pPr>
            <w:r w:rsidRPr="009A2E28">
              <w:rPr>
                <w:rFonts w:cs="Arial"/>
                <w:b/>
                <w:bCs/>
                <w:sz w:val="20"/>
                <w:szCs w:val="20"/>
              </w:rPr>
              <w:t>Dimension #</w:t>
            </w:r>
            <w:r>
              <w:rPr>
                <w:rFonts w:cs="Arial"/>
                <w:b/>
                <w:bCs/>
                <w:sz w:val="20"/>
                <w:szCs w:val="20"/>
              </w:rPr>
              <w:t xml:space="preserve">: </w:t>
            </w:r>
            <w:r w:rsidR="00BA4F2F" w:rsidRPr="009A2E28">
              <w:rPr>
                <w:rFonts w:cs="Arial"/>
                <w:b/>
                <w:bCs/>
                <w:sz w:val="20"/>
                <w:szCs w:val="20"/>
              </w:rPr>
              <w:t>Value</w:t>
            </w:r>
            <w:r w:rsidR="008B7FE2" w:rsidRPr="009A2E28">
              <w:rPr>
                <w:rFonts w:cs="Arial"/>
                <w:b/>
                <w:bCs/>
                <w:sz w:val="20"/>
                <w:szCs w:val="20"/>
              </w:rPr>
              <w:t xml:space="preserve"> </w:t>
            </w:r>
          </w:p>
        </w:tc>
        <w:tc>
          <w:tcPr>
            <w:tcW w:w="7246" w:type="dxa"/>
            <w:shd w:val="clear" w:color="auto" w:fill="auto"/>
          </w:tcPr>
          <w:p w14:paraId="151797BB" w14:textId="77777777" w:rsidR="00624D9A" w:rsidRDefault="008B7FE2" w:rsidP="00624D9A">
            <w:pPr>
              <w:rPr>
                <w:sz w:val="20"/>
                <w:szCs w:val="20"/>
              </w:rPr>
            </w:pPr>
            <w:r w:rsidRPr="009A2E28">
              <w:rPr>
                <w:sz w:val="20"/>
                <w:szCs w:val="20"/>
              </w:rPr>
              <w:t xml:space="preserve">The value required for </w:t>
            </w:r>
            <w:r w:rsidR="00FB7C8F" w:rsidRPr="009A2E28">
              <w:rPr>
                <w:sz w:val="20"/>
                <w:szCs w:val="20"/>
              </w:rPr>
              <w:t>each dimension in the context</w:t>
            </w:r>
            <w:r w:rsidR="00624D9A">
              <w:rPr>
                <w:bCs/>
                <w:sz w:val="20"/>
                <w:szCs w:val="20"/>
              </w:rPr>
              <w:t xml:space="preserve"> instance</w:t>
            </w:r>
            <w:r w:rsidR="00624D9A" w:rsidRPr="00C62489">
              <w:rPr>
                <w:sz w:val="20"/>
                <w:szCs w:val="20"/>
              </w:rPr>
              <w:t>.</w:t>
            </w:r>
          </w:p>
          <w:p w14:paraId="45249FCC" w14:textId="77777777" w:rsidR="00BA4F2F" w:rsidRPr="009A2E28" w:rsidRDefault="00624D9A" w:rsidP="00624D9A">
            <w:pPr>
              <w:rPr>
                <w:sz w:val="20"/>
                <w:szCs w:val="20"/>
              </w:rPr>
            </w:pPr>
            <w:r>
              <w:rPr>
                <w:sz w:val="20"/>
                <w:szCs w:val="20"/>
              </w:rPr>
              <w:t>Where a typed dimension is a container, each contained element and their respective values will be described.</w:t>
            </w:r>
            <w:r w:rsidR="009B6EC7">
              <w:rPr>
                <w:sz w:val="20"/>
                <w:szCs w:val="20"/>
              </w:rPr>
              <w:t xml:space="preserve"> </w:t>
            </w:r>
            <w:r w:rsidR="009B6EC7" w:rsidRPr="009A2001">
              <w:rPr>
                <w:bCs/>
                <w:sz w:val="20"/>
                <w:szCs w:val="20"/>
              </w:rPr>
              <w:t>For dimensions or elements which require explicit values, the applicable physical values will be defined.</w:t>
            </w:r>
          </w:p>
        </w:tc>
      </w:tr>
      <w:tr w:rsidR="00C671FE" w:rsidRPr="009A2E28" w14:paraId="539B0E0C" w14:textId="77777777" w:rsidTr="009A2E28">
        <w:tc>
          <w:tcPr>
            <w:tcW w:w="2268" w:type="dxa"/>
            <w:shd w:val="clear" w:color="auto" w:fill="auto"/>
          </w:tcPr>
          <w:p w14:paraId="72189CED" w14:textId="3B326AAC" w:rsidR="00C671FE" w:rsidRPr="00C671FE" w:rsidRDefault="00C671FE" w:rsidP="00BA4F2F">
            <w:pPr>
              <w:rPr>
                <w:rFonts w:cs="Arial"/>
                <w:b/>
                <w:bCs/>
                <w:sz w:val="20"/>
                <w:szCs w:val="20"/>
              </w:rPr>
            </w:pPr>
            <w:r w:rsidRPr="00C671FE">
              <w:rPr>
                <w:b/>
                <w:sz w:val="20"/>
                <w:szCs w:val="20"/>
              </w:rPr>
              <w:t>Dimension #: Element</w:t>
            </w:r>
            <w:r w:rsidR="00607A22">
              <w:rPr>
                <w:rStyle w:val="FootnoteReference"/>
                <w:b/>
                <w:sz w:val="20"/>
                <w:szCs w:val="20"/>
              </w:rPr>
              <w:footnoteReference w:id="2"/>
            </w:r>
          </w:p>
        </w:tc>
        <w:tc>
          <w:tcPr>
            <w:tcW w:w="7246" w:type="dxa"/>
            <w:shd w:val="clear" w:color="auto" w:fill="auto"/>
          </w:tcPr>
          <w:p w14:paraId="35492EF4" w14:textId="183322B3" w:rsidR="00C671FE" w:rsidRPr="00C671FE" w:rsidRDefault="00C671FE" w:rsidP="00624D9A">
            <w:pPr>
              <w:rPr>
                <w:sz w:val="20"/>
                <w:szCs w:val="20"/>
              </w:rPr>
            </w:pPr>
            <w:r w:rsidRPr="00C671FE">
              <w:rPr>
                <w:sz w:val="20"/>
                <w:szCs w:val="20"/>
              </w:rPr>
              <w:t>For ‘Typed’ dimensions. The name of the container element. The namespace prefix for this element is the same as the dimension namespace prefix</w:t>
            </w:r>
          </w:p>
        </w:tc>
      </w:tr>
      <w:tr w:rsidR="00C671FE" w:rsidRPr="009A2E28" w14:paraId="1F15A8EF" w14:textId="77777777" w:rsidTr="009A2E28">
        <w:tc>
          <w:tcPr>
            <w:tcW w:w="2268" w:type="dxa"/>
            <w:shd w:val="clear" w:color="auto" w:fill="auto"/>
          </w:tcPr>
          <w:p w14:paraId="5DD533CF" w14:textId="7CC6FB2D" w:rsidR="00C671FE" w:rsidRPr="00C671FE" w:rsidRDefault="00C671FE" w:rsidP="00BA4F2F">
            <w:pPr>
              <w:rPr>
                <w:rFonts w:cs="Arial"/>
                <w:b/>
                <w:bCs/>
                <w:sz w:val="20"/>
                <w:szCs w:val="20"/>
              </w:rPr>
            </w:pPr>
            <w:r w:rsidRPr="00C671FE">
              <w:rPr>
                <w:b/>
                <w:sz w:val="20"/>
                <w:szCs w:val="20"/>
              </w:rPr>
              <w:t>Dimension #: Alias</w:t>
            </w:r>
            <w:r w:rsidR="00882BB9">
              <w:rPr>
                <w:b/>
                <w:sz w:val="20"/>
                <w:szCs w:val="20"/>
                <w:vertAlign w:val="superscript"/>
              </w:rPr>
              <w:t>1</w:t>
            </w:r>
          </w:p>
        </w:tc>
        <w:tc>
          <w:tcPr>
            <w:tcW w:w="7246" w:type="dxa"/>
            <w:shd w:val="clear" w:color="auto" w:fill="auto"/>
          </w:tcPr>
          <w:p w14:paraId="57317300" w14:textId="74E66A6B" w:rsidR="00C671FE" w:rsidRPr="00C671FE" w:rsidRDefault="00C671FE" w:rsidP="00624D9A">
            <w:pPr>
              <w:rPr>
                <w:sz w:val="20"/>
                <w:szCs w:val="20"/>
              </w:rPr>
            </w:pPr>
            <w:r w:rsidRPr="00C671FE">
              <w:rPr>
                <w:sz w:val="20"/>
                <w:szCs w:val="20"/>
              </w:rPr>
              <w:t xml:space="preserve">The Alias (from the MST) where an element of type ‘context’ in the Message Structure table refers to a dimension value. </w:t>
            </w:r>
          </w:p>
        </w:tc>
      </w:tr>
      <w:tr w:rsidR="004442AE" w:rsidRPr="009A2E28" w14:paraId="78DB7A9D" w14:textId="77777777" w:rsidTr="009A2E28">
        <w:tc>
          <w:tcPr>
            <w:tcW w:w="2268" w:type="dxa"/>
            <w:shd w:val="clear" w:color="auto" w:fill="auto"/>
          </w:tcPr>
          <w:p w14:paraId="7092E3F1" w14:textId="7CFFB966" w:rsidR="004442AE" w:rsidRPr="008669C2" w:rsidRDefault="004442AE" w:rsidP="00BA4F2F">
            <w:pPr>
              <w:rPr>
                <w:b/>
                <w:sz w:val="20"/>
                <w:szCs w:val="20"/>
              </w:rPr>
            </w:pPr>
            <w:r w:rsidRPr="008669C2">
              <w:rPr>
                <w:rFonts w:asciiTheme="minorHAnsi" w:hAnsiTheme="minorHAnsi" w:cstheme="minorHAnsi"/>
                <w:b/>
              </w:rPr>
              <w:t>XML - XPath</w:t>
            </w:r>
          </w:p>
        </w:tc>
        <w:tc>
          <w:tcPr>
            <w:tcW w:w="7246" w:type="dxa"/>
            <w:shd w:val="clear" w:color="auto" w:fill="auto"/>
          </w:tcPr>
          <w:p w14:paraId="4E3F98F3" w14:textId="19F71F34" w:rsidR="004442AE" w:rsidRPr="00C671FE" w:rsidRDefault="004442AE" w:rsidP="00624D9A">
            <w:pPr>
              <w:rPr>
                <w:sz w:val="20"/>
                <w:szCs w:val="20"/>
              </w:rPr>
            </w:pPr>
            <w:r w:rsidRPr="004442AE">
              <w:rPr>
                <w:sz w:val="20"/>
                <w:szCs w:val="20"/>
              </w:rPr>
              <w:t>For XML based messages, will contain the full XPath expression describing where the element(s) using this context will be located.</w:t>
            </w:r>
          </w:p>
        </w:tc>
      </w:tr>
      <w:tr w:rsidR="004442AE" w:rsidRPr="009A2E28" w14:paraId="48B34B0E" w14:textId="77777777" w:rsidTr="009A2E28">
        <w:tc>
          <w:tcPr>
            <w:tcW w:w="2268" w:type="dxa"/>
            <w:shd w:val="clear" w:color="auto" w:fill="auto"/>
          </w:tcPr>
          <w:p w14:paraId="1E3793E0" w14:textId="1A3C94BF" w:rsidR="004442AE" w:rsidRPr="008669C2" w:rsidRDefault="004442AE" w:rsidP="00BA4F2F">
            <w:pPr>
              <w:rPr>
                <w:b/>
                <w:sz w:val="20"/>
                <w:szCs w:val="20"/>
              </w:rPr>
            </w:pPr>
            <w:r w:rsidRPr="008669C2">
              <w:rPr>
                <w:rFonts w:asciiTheme="minorHAnsi" w:hAnsiTheme="minorHAnsi" w:cstheme="minorHAnsi"/>
                <w:b/>
              </w:rPr>
              <w:t>JSON - JSONPath</w:t>
            </w:r>
          </w:p>
        </w:tc>
        <w:tc>
          <w:tcPr>
            <w:tcW w:w="7246" w:type="dxa"/>
            <w:shd w:val="clear" w:color="auto" w:fill="auto"/>
          </w:tcPr>
          <w:p w14:paraId="5530B597" w14:textId="3463F78D" w:rsidR="004442AE" w:rsidRPr="00C671FE" w:rsidRDefault="004442AE" w:rsidP="00624D9A">
            <w:pPr>
              <w:rPr>
                <w:sz w:val="20"/>
                <w:szCs w:val="20"/>
              </w:rPr>
            </w:pPr>
            <w:r w:rsidRPr="0002419C">
              <w:rPr>
                <w:rFonts w:asciiTheme="minorHAnsi" w:hAnsiTheme="minorHAnsi" w:cstheme="minorHAnsi"/>
              </w:rPr>
              <w:t>For JSON based messages, will contain the full JSONPath expression describing where the element(s) using this context will be located.</w:t>
            </w:r>
          </w:p>
        </w:tc>
      </w:tr>
    </w:tbl>
    <w:p w14:paraId="624477B2" w14:textId="0F71B6E0" w:rsidR="00BA4F2F" w:rsidRDefault="0043384E" w:rsidP="007975BD">
      <w:pPr>
        <w:pStyle w:val="Caption"/>
        <w:jc w:val="center"/>
      </w:pPr>
      <w:r>
        <w:t xml:space="preserve">Table </w:t>
      </w:r>
      <w:fldSimple w:instr=" SEQ Table \* ARABIC ">
        <w:r w:rsidR="00A3081E">
          <w:rPr>
            <w:noProof/>
          </w:rPr>
          <w:t>16</w:t>
        </w:r>
      </w:fldSimple>
      <w:r>
        <w:t xml:space="preserve">: </w:t>
      </w:r>
      <w:r w:rsidR="00C671FE" w:rsidRPr="00C671FE">
        <w:t>CST Table Description</w:t>
      </w:r>
    </w:p>
    <w:p w14:paraId="77B0C878" w14:textId="77777777" w:rsidR="0044097A" w:rsidRPr="0044097A" w:rsidRDefault="0044097A" w:rsidP="007975BD"/>
    <w:p w14:paraId="2B9D2888" w14:textId="41E8EEC9" w:rsidR="003E36C5" w:rsidRDefault="003E36C5" w:rsidP="007E4462">
      <w:pPr>
        <w:pStyle w:val="BodyText"/>
        <w:rPr>
          <w:rFonts w:ascii="Arial" w:hAnsi="Arial" w:cs="Arial"/>
          <w:sz w:val="22"/>
          <w:szCs w:val="24"/>
        </w:rPr>
      </w:pPr>
      <w:r>
        <w:rPr>
          <w:rFonts w:ascii="Arial" w:hAnsi="Arial" w:cs="Arial"/>
          <w:sz w:val="22"/>
          <w:szCs w:val="24"/>
        </w:rPr>
        <w:br w:type="page"/>
      </w:r>
    </w:p>
    <w:p w14:paraId="54079782" w14:textId="0CC6399E" w:rsidR="00CA12AA" w:rsidRPr="001504DD" w:rsidRDefault="00CA12AA" w:rsidP="007E4462">
      <w:pPr>
        <w:pStyle w:val="BodyText"/>
        <w:rPr>
          <w:rFonts w:ascii="Arial" w:hAnsi="Arial" w:cs="Arial"/>
          <w:sz w:val="22"/>
          <w:szCs w:val="24"/>
        </w:rPr>
      </w:pPr>
      <w:r>
        <w:rPr>
          <w:rFonts w:ascii="Arial" w:hAnsi="Arial" w:cs="Arial"/>
          <w:sz w:val="22"/>
          <w:szCs w:val="24"/>
        </w:rPr>
        <w:lastRenderedPageBreak/>
        <w:t>The following table describes each column in the MST</w:t>
      </w:r>
      <w:r w:rsidR="00882604">
        <w:rPr>
          <w:rFonts w:ascii="Arial" w:hAnsi="Arial" w:cs="Arial"/>
          <w:sz w:val="22"/>
          <w:szCs w:val="24"/>
        </w:rPr>
        <w:t>s</w:t>
      </w:r>
      <w:r>
        <w:rPr>
          <w:rFonts w:ascii="Arial" w:hAnsi="Arial" w:cs="Arial"/>
          <w:sz w:val="22"/>
          <w:szCs w:val="24"/>
        </w:rPr>
        <w:t>.</w:t>
      </w:r>
    </w:p>
    <w:tbl>
      <w:tblPr>
        <w:tblW w:w="49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9"/>
        <w:gridCol w:w="7199"/>
      </w:tblGrid>
      <w:tr w:rsidR="00CA12AA" w:rsidRPr="009A2E28" w14:paraId="54D1D738" w14:textId="77777777" w:rsidTr="009A2E28">
        <w:trPr>
          <w:tblHeader/>
        </w:trPr>
        <w:tc>
          <w:tcPr>
            <w:tcW w:w="1198" w:type="pct"/>
            <w:tcBorders>
              <w:top w:val="single" w:sz="2" w:space="0" w:color="auto"/>
              <w:left w:val="single" w:sz="2" w:space="0" w:color="auto"/>
              <w:bottom w:val="single" w:sz="2" w:space="0" w:color="auto"/>
              <w:right w:val="single" w:sz="2" w:space="0" w:color="auto"/>
            </w:tcBorders>
            <w:shd w:val="clear" w:color="auto" w:fill="C6D9F1"/>
          </w:tcPr>
          <w:p w14:paraId="424C3011" w14:textId="77777777" w:rsidR="00CA12AA" w:rsidRPr="009A2E28" w:rsidRDefault="00CA12AA" w:rsidP="00CE16F3">
            <w:pPr>
              <w:spacing w:before="60" w:after="60"/>
              <w:rPr>
                <w:b/>
                <w:color w:val="000000"/>
                <w:sz w:val="20"/>
                <w:szCs w:val="20"/>
              </w:rPr>
            </w:pPr>
            <w:r w:rsidRPr="009A2E28">
              <w:rPr>
                <w:b/>
                <w:sz w:val="20"/>
                <w:szCs w:val="20"/>
              </w:rPr>
              <w:t>Column label</w:t>
            </w:r>
          </w:p>
        </w:tc>
        <w:tc>
          <w:tcPr>
            <w:tcW w:w="3802" w:type="pct"/>
            <w:tcBorders>
              <w:top w:val="single" w:sz="2" w:space="0" w:color="auto"/>
              <w:left w:val="single" w:sz="2" w:space="0" w:color="auto"/>
              <w:bottom w:val="single" w:sz="2" w:space="0" w:color="auto"/>
              <w:right w:val="single" w:sz="2" w:space="0" w:color="auto"/>
            </w:tcBorders>
            <w:shd w:val="clear" w:color="auto" w:fill="C6D9F1"/>
          </w:tcPr>
          <w:p w14:paraId="7FDCCDD8" w14:textId="77777777" w:rsidR="00CA12AA" w:rsidRPr="009A2E28" w:rsidRDefault="00CA12AA" w:rsidP="00CE16F3">
            <w:pPr>
              <w:spacing w:before="60" w:after="60"/>
              <w:rPr>
                <w:b/>
                <w:sz w:val="20"/>
                <w:szCs w:val="20"/>
              </w:rPr>
            </w:pPr>
            <w:r w:rsidRPr="009A2E28">
              <w:rPr>
                <w:b/>
                <w:sz w:val="20"/>
                <w:szCs w:val="20"/>
              </w:rPr>
              <w:t>Description</w:t>
            </w:r>
          </w:p>
        </w:tc>
      </w:tr>
      <w:tr w:rsidR="00624DF5" w:rsidRPr="009A2E28" w14:paraId="1C055AA3" w14:textId="77777777" w:rsidTr="009A2E28">
        <w:tc>
          <w:tcPr>
            <w:tcW w:w="1198" w:type="pct"/>
            <w:tcBorders>
              <w:top w:val="single" w:sz="2" w:space="0" w:color="auto"/>
            </w:tcBorders>
            <w:shd w:val="clear" w:color="auto" w:fill="auto"/>
          </w:tcPr>
          <w:p w14:paraId="113A7403" w14:textId="77777777" w:rsidR="00624DF5" w:rsidRPr="009A2E28" w:rsidRDefault="00624DF5" w:rsidP="009A2E28">
            <w:pPr>
              <w:spacing w:after="120"/>
              <w:rPr>
                <w:rFonts w:cs="Arial"/>
                <w:color w:val="000000"/>
                <w:sz w:val="20"/>
                <w:szCs w:val="20"/>
              </w:rPr>
            </w:pPr>
            <w:r w:rsidRPr="009A2E28">
              <w:rPr>
                <w:rFonts w:cs="Arial"/>
                <w:b/>
                <w:bCs/>
                <w:sz w:val="20"/>
                <w:szCs w:val="20"/>
              </w:rPr>
              <w:t>Seq Num</w:t>
            </w:r>
            <w:r w:rsidRPr="009A2E28">
              <w:rPr>
                <w:rFonts w:cs="Arial"/>
                <w:color w:val="000000"/>
                <w:sz w:val="20"/>
                <w:szCs w:val="20"/>
              </w:rPr>
              <w:t xml:space="preserve"> </w:t>
            </w:r>
          </w:p>
        </w:tc>
        <w:tc>
          <w:tcPr>
            <w:tcW w:w="3802" w:type="pct"/>
            <w:tcBorders>
              <w:top w:val="single" w:sz="2" w:space="0" w:color="auto"/>
            </w:tcBorders>
            <w:shd w:val="clear" w:color="auto" w:fill="auto"/>
          </w:tcPr>
          <w:p w14:paraId="0A814373" w14:textId="77777777" w:rsidR="00624DF5" w:rsidRPr="009A2E28" w:rsidRDefault="000F4340" w:rsidP="000F4340">
            <w:pPr>
              <w:rPr>
                <w:rFonts w:cs="Arial"/>
                <w:sz w:val="20"/>
                <w:szCs w:val="20"/>
              </w:rPr>
            </w:pPr>
            <w:r>
              <w:rPr>
                <w:sz w:val="20"/>
                <w:szCs w:val="20"/>
              </w:rPr>
              <w:t xml:space="preserve">Sequence number that provides a logical order to the </w:t>
            </w:r>
            <w:r w:rsidR="00624DF5" w:rsidRPr="009A2E28">
              <w:rPr>
                <w:rFonts w:cs="Arial"/>
                <w:sz w:val="20"/>
                <w:szCs w:val="20"/>
              </w:rPr>
              <w:t xml:space="preserve">facts within the </w:t>
            </w:r>
            <w:r>
              <w:rPr>
                <w:rFonts w:cs="Arial"/>
                <w:sz w:val="20"/>
                <w:szCs w:val="20"/>
              </w:rPr>
              <w:t>business</w:t>
            </w:r>
            <w:r w:rsidRPr="009A2E28">
              <w:rPr>
                <w:rFonts w:cs="Arial"/>
                <w:sz w:val="20"/>
                <w:szCs w:val="20"/>
              </w:rPr>
              <w:t xml:space="preserve"> </w:t>
            </w:r>
            <w:r w:rsidR="00624DF5" w:rsidRPr="009A2E28">
              <w:rPr>
                <w:rFonts w:cs="Arial"/>
                <w:sz w:val="20"/>
                <w:szCs w:val="20"/>
              </w:rPr>
              <w:t xml:space="preserve">document and </w:t>
            </w:r>
            <w:r>
              <w:rPr>
                <w:rFonts w:cs="Arial"/>
                <w:sz w:val="20"/>
                <w:szCs w:val="20"/>
              </w:rPr>
              <w:t>allows sorting of the table</w:t>
            </w:r>
            <w:r w:rsidR="00624DF5" w:rsidRPr="009A2E28">
              <w:rPr>
                <w:rFonts w:cs="Arial"/>
                <w:sz w:val="20"/>
                <w:szCs w:val="20"/>
              </w:rPr>
              <w:t xml:space="preserve"> </w:t>
            </w:r>
          </w:p>
        </w:tc>
      </w:tr>
      <w:tr w:rsidR="00624DF5" w:rsidRPr="009A2E28" w14:paraId="5BAAD1CE" w14:textId="77777777" w:rsidTr="009A2E28">
        <w:tc>
          <w:tcPr>
            <w:tcW w:w="1198" w:type="pct"/>
            <w:shd w:val="clear" w:color="auto" w:fill="auto"/>
          </w:tcPr>
          <w:p w14:paraId="1472DA1D" w14:textId="77777777" w:rsidR="00624DF5" w:rsidRPr="009A2E28" w:rsidRDefault="00624DF5" w:rsidP="009A2E28">
            <w:pPr>
              <w:spacing w:after="120"/>
              <w:rPr>
                <w:rFonts w:cs="Arial"/>
                <w:color w:val="000000"/>
                <w:sz w:val="20"/>
                <w:szCs w:val="20"/>
              </w:rPr>
            </w:pPr>
            <w:r w:rsidRPr="009A2E28">
              <w:rPr>
                <w:rFonts w:cs="Arial"/>
                <w:b/>
                <w:bCs/>
                <w:sz w:val="20"/>
                <w:szCs w:val="20"/>
              </w:rPr>
              <w:t>Parent Seq Num</w:t>
            </w:r>
            <w:r w:rsidRPr="009A2E28">
              <w:rPr>
                <w:rFonts w:cs="Arial"/>
                <w:color w:val="000000"/>
                <w:sz w:val="20"/>
                <w:szCs w:val="20"/>
              </w:rPr>
              <w:t xml:space="preserve"> </w:t>
            </w:r>
          </w:p>
        </w:tc>
        <w:tc>
          <w:tcPr>
            <w:tcW w:w="3802" w:type="pct"/>
            <w:shd w:val="clear" w:color="auto" w:fill="auto"/>
          </w:tcPr>
          <w:p w14:paraId="1526352C" w14:textId="77777777" w:rsidR="000F4340" w:rsidRDefault="000F4340" w:rsidP="000F4340">
            <w:pPr>
              <w:rPr>
                <w:rFonts w:cs="Arial"/>
                <w:sz w:val="20"/>
                <w:szCs w:val="20"/>
              </w:rPr>
            </w:pPr>
            <w:r>
              <w:rPr>
                <w:rFonts w:cs="Arial"/>
                <w:sz w:val="20"/>
                <w:szCs w:val="20"/>
              </w:rPr>
              <w:t>The sequence number of the parent item under which the current item is nested. This is used to represent physical and logical nesting of facts and tuples under headings and tuples.</w:t>
            </w:r>
          </w:p>
          <w:p w14:paraId="75D29A05" w14:textId="77777777" w:rsidR="000F4340" w:rsidRDefault="000F4340" w:rsidP="000F4340">
            <w:pPr>
              <w:rPr>
                <w:rFonts w:cs="Arial"/>
                <w:sz w:val="20"/>
                <w:szCs w:val="20"/>
              </w:rPr>
            </w:pPr>
            <w:r w:rsidRPr="00C62489">
              <w:rPr>
                <w:rFonts w:cs="Arial"/>
                <w:sz w:val="20"/>
                <w:szCs w:val="20"/>
              </w:rPr>
              <w:t xml:space="preserve">For example, a group of elements with a ParentSeqNum of 15 is </w:t>
            </w:r>
            <w:r>
              <w:rPr>
                <w:rFonts w:cs="Arial"/>
                <w:sz w:val="20"/>
                <w:szCs w:val="20"/>
              </w:rPr>
              <w:t>nested</w:t>
            </w:r>
            <w:r w:rsidRPr="00C62489">
              <w:rPr>
                <w:rFonts w:cs="Arial"/>
                <w:sz w:val="20"/>
                <w:szCs w:val="20"/>
              </w:rPr>
              <w:t xml:space="preserve"> </w:t>
            </w:r>
            <w:r>
              <w:rPr>
                <w:rFonts w:cs="Arial"/>
                <w:sz w:val="20"/>
                <w:szCs w:val="20"/>
              </w:rPr>
              <w:t>under</w:t>
            </w:r>
            <w:r w:rsidRPr="00C62489">
              <w:rPr>
                <w:rFonts w:cs="Arial"/>
                <w:sz w:val="20"/>
                <w:szCs w:val="20"/>
              </w:rPr>
              <w:t xml:space="preserve"> the item (heading or tuple) with the SeqNum of 15.</w:t>
            </w:r>
          </w:p>
          <w:p w14:paraId="2B6BA522" w14:textId="77777777" w:rsidR="00624DF5" w:rsidRPr="009A2E28" w:rsidRDefault="00624DF5" w:rsidP="00624DF5">
            <w:pPr>
              <w:rPr>
                <w:rFonts w:cs="Arial"/>
                <w:sz w:val="20"/>
                <w:szCs w:val="20"/>
              </w:rPr>
            </w:pPr>
          </w:p>
        </w:tc>
      </w:tr>
      <w:tr w:rsidR="00624DF5" w:rsidRPr="009A2E28" w14:paraId="323C4484" w14:textId="77777777" w:rsidTr="009A2E28">
        <w:tc>
          <w:tcPr>
            <w:tcW w:w="1198" w:type="pct"/>
            <w:shd w:val="clear" w:color="auto" w:fill="auto"/>
          </w:tcPr>
          <w:p w14:paraId="433FBE7A" w14:textId="77777777" w:rsidR="00624DF5" w:rsidRPr="009A2E28" w:rsidRDefault="00624DF5" w:rsidP="009A2E28">
            <w:pPr>
              <w:spacing w:after="120"/>
              <w:rPr>
                <w:rFonts w:cs="Arial"/>
                <w:b/>
                <w:bCs/>
                <w:sz w:val="20"/>
                <w:szCs w:val="20"/>
              </w:rPr>
            </w:pPr>
            <w:r w:rsidRPr="009A2E28">
              <w:rPr>
                <w:rFonts w:cs="Arial"/>
                <w:b/>
                <w:bCs/>
                <w:sz w:val="20"/>
                <w:szCs w:val="20"/>
              </w:rPr>
              <w:t xml:space="preserve">Alias </w:t>
            </w:r>
          </w:p>
        </w:tc>
        <w:tc>
          <w:tcPr>
            <w:tcW w:w="3802" w:type="pct"/>
            <w:shd w:val="clear" w:color="auto" w:fill="auto"/>
          </w:tcPr>
          <w:p w14:paraId="7F7B24B6" w14:textId="77777777" w:rsidR="00624DF5" w:rsidRPr="009A2E28" w:rsidRDefault="00624DF5" w:rsidP="000F4340">
            <w:pPr>
              <w:rPr>
                <w:rFonts w:cs="Arial"/>
                <w:sz w:val="20"/>
                <w:szCs w:val="20"/>
              </w:rPr>
            </w:pPr>
            <w:r w:rsidRPr="009A2E28">
              <w:rPr>
                <w:rFonts w:cs="Arial"/>
                <w:sz w:val="20"/>
                <w:szCs w:val="20"/>
              </w:rPr>
              <w:t xml:space="preserve">The abbreviated identifier for a given fact. The alias may be used within validation rules (within square brackets) to describe that fact. </w:t>
            </w:r>
          </w:p>
        </w:tc>
      </w:tr>
      <w:tr w:rsidR="00624DF5" w:rsidRPr="009A2E28" w14:paraId="1B109D05" w14:textId="77777777" w:rsidTr="009A2E28">
        <w:tc>
          <w:tcPr>
            <w:tcW w:w="1198" w:type="pct"/>
            <w:shd w:val="clear" w:color="auto" w:fill="auto"/>
          </w:tcPr>
          <w:p w14:paraId="4D1D5318" w14:textId="77777777" w:rsidR="00624DF5" w:rsidRPr="009A2E28" w:rsidRDefault="00624DF5" w:rsidP="009A2E28">
            <w:pPr>
              <w:spacing w:after="120"/>
              <w:rPr>
                <w:rFonts w:cs="Arial"/>
                <w:bCs/>
                <w:sz w:val="20"/>
                <w:szCs w:val="20"/>
              </w:rPr>
            </w:pPr>
            <w:r w:rsidRPr="009A2E28">
              <w:rPr>
                <w:rFonts w:cs="Arial"/>
                <w:b/>
                <w:bCs/>
                <w:sz w:val="20"/>
                <w:szCs w:val="20"/>
              </w:rPr>
              <w:t>Element Type</w:t>
            </w:r>
          </w:p>
        </w:tc>
        <w:tc>
          <w:tcPr>
            <w:tcW w:w="3802" w:type="pct"/>
            <w:shd w:val="clear" w:color="auto" w:fill="auto"/>
          </w:tcPr>
          <w:p w14:paraId="7909A312" w14:textId="77777777" w:rsidR="000F4340" w:rsidRDefault="00624DF5" w:rsidP="000F4340">
            <w:pPr>
              <w:rPr>
                <w:rFonts w:cs="Arial"/>
                <w:sz w:val="20"/>
                <w:szCs w:val="20"/>
              </w:rPr>
            </w:pPr>
            <w:r w:rsidRPr="009A2E28">
              <w:rPr>
                <w:rFonts w:cs="Arial"/>
                <w:sz w:val="20"/>
                <w:szCs w:val="20"/>
              </w:rPr>
              <w:t>This indicates if the row refers to a fact, a tuple name</w:t>
            </w:r>
            <w:r w:rsidR="000F4340">
              <w:rPr>
                <w:rFonts w:cs="Arial"/>
                <w:sz w:val="20"/>
                <w:szCs w:val="20"/>
              </w:rPr>
              <w:t>,</w:t>
            </w:r>
            <w:r w:rsidRPr="009A2E28">
              <w:rPr>
                <w:rFonts w:cs="Arial"/>
                <w:sz w:val="20"/>
                <w:szCs w:val="20"/>
              </w:rPr>
              <w:t xml:space="preserve"> a heading</w:t>
            </w:r>
            <w:r w:rsidR="000F4340">
              <w:rPr>
                <w:rFonts w:cs="Arial"/>
                <w:sz w:val="20"/>
                <w:szCs w:val="20"/>
              </w:rPr>
              <w:t>, or context element (e.g. period dates and entity identifiers)</w:t>
            </w:r>
            <w:r w:rsidRPr="009A2E28">
              <w:rPr>
                <w:rFonts w:cs="Arial"/>
                <w:sz w:val="20"/>
                <w:szCs w:val="20"/>
              </w:rPr>
              <w:t xml:space="preserve">. </w:t>
            </w:r>
          </w:p>
          <w:p w14:paraId="01C1E433" w14:textId="77777777" w:rsidR="000F4340" w:rsidRDefault="00624DF5" w:rsidP="000F4340">
            <w:pPr>
              <w:rPr>
                <w:rFonts w:cs="Arial"/>
                <w:sz w:val="20"/>
                <w:szCs w:val="20"/>
              </w:rPr>
            </w:pPr>
            <w:r w:rsidRPr="009A2E28">
              <w:rPr>
                <w:rFonts w:cs="Arial"/>
                <w:sz w:val="20"/>
                <w:szCs w:val="20"/>
              </w:rPr>
              <w:t>A heading is an arbitrary name given to group facts and tuples in order to assist understanding</w:t>
            </w:r>
            <w:r w:rsidR="000F4340">
              <w:rPr>
                <w:rFonts w:cs="Arial"/>
                <w:sz w:val="20"/>
                <w:szCs w:val="20"/>
              </w:rPr>
              <w:t xml:space="preserve"> but do not exist within the SBR reporting taxonomy</w:t>
            </w:r>
            <w:r w:rsidRPr="009A2E28">
              <w:rPr>
                <w:rFonts w:cs="Arial"/>
                <w:sz w:val="20"/>
                <w:szCs w:val="20"/>
              </w:rPr>
              <w:t xml:space="preserve">. </w:t>
            </w:r>
          </w:p>
          <w:p w14:paraId="065C3958" w14:textId="77777777" w:rsidR="00624DF5" w:rsidRPr="009A2E28" w:rsidRDefault="000F4340" w:rsidP="000F4340">
            <w:pPr>
              <w:rPr>
                <w:rFonts w:cs="Arial"/>
                <w:sz w:val="20"/>
                <w:szCs w:val="20"/>
              </w:rPr>
            </w:pPr>
            <w:r>
              <w:rPr>
                <w:rFonts w:cs="Arial"/>
                <w:sz w:val="20"/>
                <w:szCs w:val="20"/>
              </w:rPr>
              <w:t>A context element is information that is contained within the context instance which includes entity identif</w:t>
            </w:r>
            <w:r w:rsidR="00A00CFE">
              <w:rPr>
                <w:rFonts w:cs="Arial"/>
                <w:sz w:val="20"/>
                <w:szCs w:val="20"/>
              </w:rPr>
              <w:t>i</w:t>
            </w:r>
            <w:r>
              <w:rPr>
                <w:rFonts w:cs="Arial"/>
                <w:sz w:val="20"/>
                <w:szCs w:val="20"/>
              </w:rPr>
              <w:t>ers, period dates and dimensions values.</w:t>
            </w:r>
          </w:p>
        </w:tc>
      </w:tr>
      <w:tr w:rsidR="00624DF5" w:rsidRPr="009A2E28" w14:paraId="696C28A8" w14:textId="77777777" w:rsidTr="009A2E28">
        <w:tc>
          <w:tcPr>
            <w:tcW w:w="1198" w:type="pct"/>
            <w:shd w:val="clear" w:color="auto" w:fill="auto"/>
          </w:tcPr>
          <w:p w14:paraId="67648E31" w14:textId="77777777" w:rsidR="00624DF5" w:rsidRPr="009A2E28" w:rsidRDefault="00624DF5" w:rsidP="009A2E28">
            <w:pPr>
              <w:spacing w:after="120"/>
              <w:rPr>
                <w:rFonts w:cs="Arial"/>
                <w:bCs/>
                <w:sz w:val="20"/>
                <w:szCs w:val="20"/>
              </w:rPr>
            </w:pPr>
            <w:r w:rsidRPr="009A2E28">
              <w:rPr>
                <w:rFonts w:cs="Arial"/>
                <w:b/>
                <w:bCs/>
                <w:sz w:val="20"/>
                <w:szCs w:val="20"/>
              </w:rPr>
              <w:t>Label</w:t>
            </w:r>
            <w:r w:rsidRPr="009A2E28">
              <w:rPr>
                <w:rFonts w:cs="Arial"/>
                <w:bCs/>
                <w:sz w:val="20"/>
                <w:szCs w:val="20"/>
              </w:rPr>
              <w:t xml:space="preserve"> </w:t>
            </w:r>
          </w:p>
        </w:tc>
        <w:tc>
          <w:tcPr>
            <w:tcW w:w="3802" w:type="pct"/>
            <w:shd w:val="clear" w:color="auto" w:fill="auto"/>
          </w:tcPr>
          <w:p w14:paraId="17AFEE02" w14:textId="77777777" w:rsidR="000F4340" w:rsidRDefault="000F4340" w:rsidP="000F4340">
            <w:pPr>
              <w:rPr>
                <w:rFonts w:cs="Arial"/>
                <w:sz w:val="20"/>
                <w:szCs w:val="20"/>
              </w:rPr>
            </w:pPr>
            <w:r>
              <w:rPr>
                <w:rFonts w:cs="Arial"/>
                <w:sz w:val="20"/>
                <w:szCs w:val="20"/>
              </w:rPr>
              <w:t>The label</w:t>
            </w:r>
            <w:r w:rsidRPr="009A2E28">
              <w:rPr>
                <w:rFonts w:cs="Arial"/>
                <w:sz w:val="20"/>
                <w:szCs w:val="20"/>
              </w:rPr>
              <w:t xml:space="preserve"> of </w:t>
            </w:r>
            <w:r>
              <w:rPr>
                <w:rFonts w:cs="Arial"/>
                <w:sz w:val="20"/>
                <w:szCs w:val="20"/>
              </w:rPr>
              <w:t>the fact, tuple, label or context element.</w:t>
            </w:r>
            <w:r w:rsidRPr="009A2E28" w:rsidDel="000F4340">
              <w:rPr>
                <w:rFonts w:cs="Arial"/>
                <w:sz w:val="20"/>
                <w:szCs w:val="20"/>
              </w:rPr>
              <w:t xml:space="preserve"> </w:t>
            </w:r>
          </w:p>
          <w:p w14:paraId="534A6E09" w14:textId="77777777" w:rsidR="00624DF5" w:rsidRPr="009A2E28" w:rsidRDefault="000F4340" w:rsidP="000F4340">
            <w:pPr>
              <w:rPr>
                <w:rFonts w:cs="Arial"/>
                <w:sz w:val="20"/>
                <w:szCs w:val="20"/>
              </w:rPr>
            </w:pPr>
            <w:r>
              <w:rPr>
                <w:rFonts w:cs="Arial"/>
                <w:sz w:val="20"/>
                <w:szCs w:val="20"/>
              </w:rPr>
              <w:t>For facts, these are the Report Labels in the SBR reporting taxonomy.</w:t>
            </w:r>
          </w:p>
        </w:tc>
      </w:tr>
      <w:tr w:rsidR="00624DF5" w:rsidRPr="009A2E28" w14:paraId="03B20802" w14:textId="77777777" w:rsidTr="009A2E28">
        <w:tc>
          <w:tcPr>
            <w:tcW w:w="1198" w:type="pct"/>
            <w:shd w:val="clear" w:color="auto" w:fill="auto"/>
          </w:tcPr>
          <w:p w14:paraId="7560A99E" w14:textId="77777777" w:rsidR="00624DF5" w:rsidRPr="009A2E28" w:rsidRDefault="00624DF5" w:rsidP="009A2E28">
            <w:pPr>
              <w:spacing w:after="120"/>
              <w:rPr>
                <w:rFonts w:cs="Arial"/>
                <w:b/>
                <w:bCs/>
                <w:sz w:val="20"/>
                <w:szCs w:val="20"/>
              </w:rPr>
            </w:pPr>
            <w:r w:rsidRPr="009A2E28">
              <w:rPr>
                <w:rFonts w:cs="Arial"/>
                <w:b/>
                <w:bCs/>
                <w:sz w:val="20"/>
                <w:szCs w:val="20"/>
              </w:rPr>
              <w:t>ELS Tag</w:t>
            </w:r>
          </w:p>
        </w:tc>
        <w:tc>
          <w:tcPr>
            <w:tcW w:w="3802" w:type="pct"/>
            <w:shd w:val="clear" w:color="auto" w:fill="auto"/>
          </w:tcPr>
          <w:p w14:paraId="18580484" w14:textId="51ECAE1F" w:rsidR="00624DF5" w:rsidRPr="009A2E28" w:rsidRDefault="00624DF5" w:rsidP="002C3615">
            <w:pPr>
              <w:rPr>
                <w:rFonts w:cs="Arial"/>
                <w:sz w:val="20"/>
                <w:szCs w:val="20"/>
              </w:rPr>
            </w:pPr>
            <w:r w:rsidRPr="009A2E28">
              <w:rPr>
                <w:rFonts w:cs="Arial"/>
                <w:sz w:val="20"/>
                <w:szCs w:val="20"/>
              </w:rPr>
              <w:t>Where present, these show the ELS tag identifier for a given fact. This aims to assist software developers familiar with ELS software specifications.</w:t>
            </w:r>
            <w:r w:rsidR="002C3615">
              <w:rPr>
                <w:rStyle w:val="FootnoteReference"/>
                <w:sz w:val="20"/>
                <w:szCs w:val="20"/>
              </w:rPr>
              <w:footnoteReference w:id="3"/>
            </w:r>
          </w:p>
        </w:tc>
      </w:tr>
      <w:tr w:rsidR="00624DF5" w:rsidRPr="009A2E28" w14:paraId="5978FCA6" w14:textId="77777777" w:rsidTr="009A2E28">
        <w:tc>
          <w:tcPr>
            <w:tcW w:w="1198" w:type="pct"/>
            <w:shd w:val="clear" w:color="auto" w:fill="auto"/>
          </w:tcPr>
          <w:p w14:paraId="2EC1FA89" w14:textId="1A15F0BF" w:rsidR="00624DF5" w:rsidRPr="009A2E28" w:rsidRDefault="00624DF5" w:rsidP="009A2E28">
            <w:pPr>
              <w:spacing w:after="120"/>
              <w:rPr>
                <w:rFonts w:cs="Arial"/>
                <w:b/>
                <w:bCs/>
                <w:sz w:val="20"/>
                <w:szCs w:val="20"/>
              </w:rPr>
            </w:pPr>
            <w:r w:rsidRPr="009A2E28">
              <w:rPr>
                <w:rFonts w:cs="Arial"/>
                <w:b/>
                <w:bCs/>
                <w:sz w:val="20"/>
                <w:szCs w:val="20"/>
              </w:rPr>
              <w:t>Min</w:t>
            </w:r>
            <w:r w:rsidR="004B3CFB">
              <w:rPr>
                <w:rFonts w:cs="Arial"/>
                <w:b/>
                <w:bCs/>
                <w:sz w:val="20"/>
                <w:szCs w:val="20"/>
              </w:rPr>
              <w:t xml:space="preserve"> Occurs</w:t>
            </w:r>
          </w:p>
        </w:tc>
        <w:tc>
          <w:tcPr>
            <w:tcW w:w="3802" w:type="pct"/>
            <w:shd w:val="clear" w:color="auto" w:fill="auto"/>
          </w:tcPr>
          <w:p w14:paraId="62B51F27" w14:textId="77777777" w:rsidR="00624DF5" w:rsidRPr="009A2E28" w:rsidRDefault="00624DF5" w:rsidP="00624DF5">
            <w:pPr>
              <w:rPr>
                <w:rFonts w:cs="Arial"/>
                <w:sz w:val="20"/>
                <w:szCs w:val="20"/>
              </w:rPr>
            </w:pPr>
            <w:r w:rsidRPr="009A2E28">
              <w:rPr>
                <w:rFonts w:cs="Arial"/>
                <w:sz w:val="20"/>
                <w:szCs w:val="20"/>
              </w:rPr>
              <w:t>Indicates the minimum number of occurrences a fact or tuple must appear within a context instance or enclosing tuple. Where a tuple is optional and a fact within that tuple is mandatory, the fact is only mandatory if the tuple is present within the business document.</w:t>
            </w:r>
          </w:p>
        </w:tc>
      </w:tr>
      <w:tr w:rsidR="00624DF5" w:rsidRPr="009A2E28" w14:paraId="6E018952" w14:textId="77777777" w:rsidTr="009A2E28">
        <w:tc>
          <w:tcPr>
            <w:tcW w:w="1198" w:type="pct"/>
            <w:shd w:val="clear" w:color="auto" w:fill="auto"/>
          </w:tcPr>
          <w:p w14:paraId="11815236" w14:textId="56C17F7D" w:rsidR="00624DF5" w:rsidRPr="009A2E28" w:rsidRDefault="00624DF5" w:rsidP="009A2E28">
            <w:pPr>
              <w:spacing w:after="120"/>
              <w:rPr>
                <w:rFonts w:cs="Arial"/>
                <w:b/>
                <w:bCs/>
                <w:sz w:val="20"/>
                <w:szCs w:val="20"/>
              </w:rPr>
            </w:pPr>
            <w:r w:rsidRPr="009A2E28">
              <w:rPr>
                <w:rFonts w:cs="Arial"/>
                <w:b/>
                <w:bCs/>
                <w:sz w:val="20"/>
                <w:szCs w:val="20"/>
              </w:rPr>
              <w:t>Max</w:t>
            </w:r>
            <w:r w:rsidR="004B3CFB">
              <w:rPr>
                <w:rFonts w:cs="Arial"/>
                <w:b/>
                <w:bCs/>
                <w:sz w:val="20"/>
                <w:szCs w:val="20"/>
              </w:rPr>
              <w:t xml:space="preserve"> Occurs</w:t>
            </w:r>
          </w:p>
        </w:tc>
        <w:tc>
          <w:tcPr>
            <w:tcW w:w="3802" w:type="pct"/>
            <w:shd w:val="clear" w:color="auto" w:fill="auto"/>
          </w:tcPr>
          <w:p w14:paraId="293B964B" w14:textId="77777777" w:rsidR="00624DF5" w:rsidRPr="009A2E28" w:rsidRDefault="00624DF5" w:rsidP="00624DF5">
            <w:pPr>
              <w:rPr>
                <w:rFonts w:cs="Arial"/>
                <w:sz w:val="20"/>
                <w:szCs w:val="20"/>
              </w:rPr>
            </w:pPr>
            <w:r w:rsidRPr="009A2E28">
              <w:rPr>
                <w:rFonts w:cs="Arial"/>
                <w:sz w:val="20"/>
                <w:szCs w:val="20"/>
              </w:rPr>
              <w:t>Indicates the maximum number of occurrences a fact or tuple may appear within a context instance or enclosing tuple.</w:t>
            </w:r>
          </w:p>
        </w:tc>
      </w:tr>
      <w:tr w:rsidR="00624DF5" w:rsidRPr="009A2E28" w14:paraId="1C060512" w14:textId="77777777" w:rsidTr="009A2E28">
        <w:tc>
          <w:tcPr>
            <w:tcW w:w="1198" w:type="pct"/>
            <w:shd w:val="clear" w:color="auto" w:fill="auto"/>
          </w:tcPr>
          <w:p w14:paraId="4BFDF2F8" w14:textId="77777777" w:rsidR="00624DF5" w:rsidRPr="009A2E28" w:rsidRDefault="00624DF5" w:rsidP="009A2E28">
            <w:pPr>
              <w:spacing w:after="120"/>
              <w:rPr>
                <w:rFonts w:cs="Arial"/>
                <w:b/>
                <w:bCs/>
                <w:sz w:val="20"/>
                <w:szCs w:val="20"/>
              </w:rPr>
            </w:pPr>
            <w:r w:rsidRPr="009A2E28">
              <w:rPr>
                <w:rFonts w:cs="Arial"/>
                <w:b/>
                <w:bCs/>
                <w:sz w:val="20"/>
                <w:szCs w:val="20"/>
              </w:rPr>
              <w:t>TREF ID</w:t>
            </w:r>
          </w:p>
        </w:tc>
        <w:tc>
          <w:tcPr>
            <w:tcW w:w="3802" w:type="pct"/>
            <w:shd w:val="clear" w:color="auto" w:fill="auto"/>
          </w:tcPr>
          <w:p w14:paraId="685EE863" w14:textId="77777777" w:rsidR="00624DF5" w:rsidRPr="009A2E28" w:rsidRDefault="00624DF5" w:rsidP="00624DF5">
            <w:pPr>
              <w:rPr>
                <w:rFonts w:cs="Arial"/>
                <w:sz w:val="20"/>
                <w:szCs w:val="20"/>
              </w:rPr>
            </w:pPr>
            <w:r w:rsidRPr="009A2E28">
              <w:rPr>
                <w:rFonts w:cs="Arial"/>
                <w:sz w:val="20"/>
                <w:szCs w:val="20"/>
              </w:rPr>
              <w:t>A number allocated by the SBR program to uniquely identify a data element.</w:t>
            </w:r>
          </w:p>
        </w:tc>
      </w:tr>
      <w:tr w:rsidR="00624DF5" w:rsidRPr="009A2E28" w14:paraId="3A717684" w14:textId="77777777" w:rsidTr="009A2E28">
        <w:tc>
          <w:tcPr>
            <w:tcW w:w="1198" w:type="pct"/>
            <w:shd w:val="clear" w:color="auto" w:fill="auto"/>
          </w:tcPr>
          <w:p w14:paraId="2DFD349E" w14:textId="77777777" w:rsidR="00624DF5" w:rsidRPr="009A2E28" w:rsidRDefault="00624DF5" w:rsidP="009A2E28">
            <w:pPr>
              <w:spacing w:after="120"/>
              <w:rPr>
                <w:rFonts w:cs="Arial"/>
                <w:b/>
                <w:bCs/>
                <w:sz w:val="20"/>
                <w:szCs w:val="20"/>
              </w:rPr>
            </w:pPr>
            <w:r w:rsidRPr="009A2E28">
              <w:rPr>
                <w:rFonts w:cs="Arial"/>
                <w:b/>
                <w:bCs/>
                <w:sz w:val="20"/>
                <w:szCs w:val="20"/>
              </w:rPr>
              <w:t>Namespace Prefix</w:t>
            </w:r>
          </w:p>
        </w:tc>
        <w:tc>
          <w:tcPr>
            <w:tcW w:w="3802" w:type="pct"/>
            <w:shd w:val="clear" w:color="auto" w:fill="auto"/>
          </w:tcPr>
          <w:p w14:paraId="65D86A43" w14:textId="77777777" w:rsidR="00624DF5" w:rsidRPr="009A2E28" w:rsidRDefault="00624DF5" w:rsidP="00624DF5">
            <w:pPr>
              <w:rPr>
                <w:rFonts w:cs="Arial"/>
                <w:sz w:val="20"/>
                <w:szCs w:val="20"/>
              </w:rPr>
            </w:pPr>
            <w:r w:rsidRPr="009A2E28">
              <w:rPr>
                <w:rFonts w:cs="Arial"/>
                <w:sz w:val="20"/>
                <w:szCs w:val="20"/>
              </w:rPr>
              <w:t xml:space="preserve">The abbreviated name for the class, including its version number, for the definitional taxonomy element. </w:t>
            </w:r>
          </w:p>
        </w:tc>
      </w:tr>
      <w:tr w:rsidR="00624DF5" w:rsidRPr="009A2E28" w14:paraId="411E76B4" w14:textId="77777777" w:rsidTr="009A2E28">
        <w:tc>
          <w:tcPr>
            <w:tcW w:w="1198" w:type="pct"/>
            <w:shd w:val="clear" w:color="auto" w:fill="auto"/>
          </w:tcPr>
          <w:p w14:paraId="2DDC6831" w14:textId="77777777" w:rsidR="00624DF5" w:rsidRPr="009A2E28" w:rsidRDefault="00624DF5" w:rsidP="009A2E28">
            <w:pPr>
              <w:spacing w:after="120"/>
              <w:rPr>
                <w:rFonts w:cs="Arial"/>
                <w:b/>
                <w:bCs/>
                <w:sz w:val="20"/>
                <w:szCs w:val="20"/>
              </w:rPr>
            </w:pPr>
            <w:r w:rsidRPr="009A2E28">
              <w:rPr>
                <w:rFonts w:cs="Arial"/>
                <w:b/>
                <w:bCs/>
                <w:sz w:val="20"/>
                <w:szCs w:val="20"/>
              </w:rPr>
              <w:t>Element Name</w:t>
            </w:r>
          </w:p>
        </w:tc>
        <w:tc>
          <w:tcPr>
            <w:tcW w:w="3802" w:type="pct"/>
            <w:shd w:val="clear" w:color="auto" w:fill="auto"/>
          </w:tcPr>
          <w:p w14:paraId="7B95E927" w14:textId="77777777" w:rsidR="00624DF5" w:rsidRPr="009A2E28" w:rsidRDefault="00624DF5" w:rsidP="00624DF5">
            <w:pPr>
              <w:rPr>
                <w:rFonts w:cs="Arial"/>
                <w:sz w:val="20"/>
                <w:szCs w:val="20"/>
              </w:rPr>
            </w:pPr>
            <w:r w:rsidRPr="009A2E28">
              <w:rPr>
                <w:rFonts w:cs="Arial"/>
                <w:sz w:val="20"/>
                <w:szCs w:val="20"/>
              </w:rPr>
              <w:t>The name of the definitional taxonomy element.</w:t>
            </w:r>
          </w:p>
        </w:tc>
      </w:tr>
      <w:tr w:rsidR="00624DF5" w:rsidRPr="009A2E28" w14:paraId="117D046A" w14:textId="77777777" w:rsidTr="009A2E28">
        <w:tc>
          <w:tcPr>
            <w:tcW w:w="1198" w:type="pct"/>
            <w:shd w:val="clear" w:color="auto" w:fill="auto"/>
          </w:tcPr>
          <w:p w14:paraId="48BCA2B1" w14:textId="77777777" w:rsidR="00624DF5" w:rsidRPr="009A2E28" w:rsidRDefault="00624DF5" w:rsidP="009A2E28">
            <w:pPr>
              <w:spacing w:after="120"/>
              <w:rPr>
                <w:rFonts w:cs="Arial"/>
                <w:b/>
                <w:bCs/>
                <w:sz w:val="20"/>
                <w:szCs w:val="20"/>
              </w:rPr>
            </w:pPr>
            <w:r w:rsidRPr="009A2E28">
              <w:rPr>
                <w:rFonts w:cs="Arial"/>
                <w:b/>
                <w:bCs/>
                <w:sz w:val="20"/>
                <w:szCs w:val="20"/>
              </w:rPr>
              <w:t>Context</w:t>
            </w:r>
          </w:p>
        </w:tc>
        <w:tc>
          <w:tcPr>
            <w:tcW w:w="3802" w:type="pct"/>
            <w:shd w:val="clear" w:color="auto" w:fill="auto"/>
          </w:tcPr>
          <w:p w14:paraId="07BA4F33" w14:textId="08C51E24" w:rsidR="00624DF5" w:rsidRPr="009A2E28" w:rsidRDefault="00624DF5" w:rsidP="00624DF5">
            <w:pPr>
              <w:rPr>
                <w:rFonts w:cs="Arial"/>
                <w:sz w:val="20"/>
                <w:szCs w:val="20"/>
              </w:rPr>
            </w:pPr>
            <w:r w:rsidRPr="009A2E28">
              <w:rPr>
                <w:rFonts w:cs="Arial"/>
                <w:sz w:val="20"/>
                <w:szCs w:val="20"/>
              </w:rPr>
              <w:t>The context instance for a given fact or tuple. For facts within a tuple, this includes the values for any qualifiers. For example, each of the facts for an AddressDetails tuple will include values for the usage code and currency code, such as: ‘RP.[AddressDetails.Usage.Code=</w:t>
            </w:r>
            <w:r w:rsidR="00AB4CA8">
              <w:rPr>
                <w:rFonts w:cs="Arial"/>
                <w:sz w:val="20"/>
                <w:szCs w:val="20"/>
              </w:rPr>
              <w:t>’</w:t>
            </w:r>
            <w:r w:rsidRPr="009A2E28">
              <w:rPr>
                <w:rFonts w:cs="Arial"/>
                <w:sz w:val="20"/>
                <w:szCs w:val="20"/>
              </w:rPr>
              <w:t>BUS</w:t>
            </w:r>
            <w:r w:rsidR="00AB4CA8">
              <w:rPr>
                <w:rFonts w:cs="Arial"/>
                <w:sz w:val="20"/>
                <w:szCs w:val="20"/>
              </w:rPr>
              <w:t>’</w:t>
            </w:r>
            <w:r w:rsidRPr="009A2E28">
              <w:rPr>
                <w:rFonts w:cs="Arial"/>
                <w:sz w:val="20"/>
                <w:szCs w:val="20"/>
              </w:rPr>
              <w:t>].[AddressDetails.Currency.Code=</w:t>
            </w:r>
            <w:r w:rsidR="00AB4CA8">
              <w:rPr>
                <w:rFonts w:cs="Arial"/>
                <w:sz w:val="20"/>
                <w:szCs w:val="20"/>
              </w:rPr>
              <w:t>’</w:t>
            </w:r>
            <w:r w:rsidRPr="009A2E28">
              <w:rPr>
                <w:rFonts w:cs="Arial"/>
                <w:sz w:val="20"/>
                <w:szCs w:val="20"/>
              </w:rPr>
              <w:t>C</w:t>
            </w:r>
            <w:r w:rsidR="00AB4CA8">
              <w:rPr>
                <w:rFonts w:cs="Arial"/>
                <w:sz w:val="20"/>
                <w:szCs w:val="20"/>
              </w:rPr>
              <w:t>’</w:t>
            </w:r>
            <w:r w:rsidRPr="009A2E28">
              <w:rPr>
                <w:rFonts w:cs="Arial"/>
                <w:sz w:val="20"/>
                <w:szCs w:val="20"/>
              </w:rPr>
              <w:t>]’.</w:t>
            </w:r>
          </w:p>
        </w:tc>
      </w:tr>
      <w:tr w:rsidR="00624DF5" w:rsidRPr="009A2E28" w14:paraId="59CEA8C6" w14:textId="77777777" w:rsidTr="009A2E28">
        <w:tc>
          <w:tcPr>
            <w:tcW w:w="1198" w:type="pct"/>
            <w:shd w:val="clear" w:color="auto" w:fill="auto"/>
          </w:tcPr>
          <w:p w14:paraId="041F026B" w14:textId="77777777" w:rsidR="00624DF5" w:rsidRPr="009A2E28" w:rsidRDefault="00624DF5" w:rsidP="009A2E28">
            <w:pPr>
              <w:spacing w:after="120"/>
              <w:rPr>
                <w:rFonts w:cs="Arial"/>
                <w:b/>
                <w:bCs/>
                <w:sz w:val="20"/>
                <w:szCs w:val="20"/>
              </w:rPr>
            </w:pPr>
            <w:r w:rsidRPr="009A2E28">
              <w:rPr>
                <w:rFonts w:cs="Arial"/>
                <w:b/>
                <w:bCs/>
                <w:sz w:val="20"/>
                <w:szCs w:val="20"/>
              </w:rPr>
              <w:t>Period Type</w:t>
            </w:r>
          </w:p>
        </w:tc>
        <w:tc>
          <w:tcPr>
            <w:tcW w:w="3802" w:type="pct"/>
            <w:shd w:val="clear" w:color="auto" w:fill="auto"/>
          </w:tcPr>
          <w:p w14:paraId="34AC8748" w14:textId="77777777" w:rsidR="00624DF5" w:rsidRPr="009A2E28" w:rsidRDefault="00624DF5" w:rsidP="00624DF5">
            <w:pPr>
              <w:rPr>
                <w:rFonts w:cs="Arial"/>
                <w:sz w:val="20"/>
                <w:szCs w:val="20"/>
              </w:rPr>
            </w:pPr>
            <w:r w:rsidRPr="009A2E28">
              <w:rPr>
                <w:rFonts w:cs="Arial"/>
                <w:sz w:val="20"/>
                <w:szCs w:val="20"/>
              </w:rPr>
              <w:t>Indicates whether the fact has a period type of ‘Duration’ or ‘Instant’.</w:t>
            </w:r>
          </w:p>
        </w:tc>
      </w:tr>
      <w:tr w:rsidR="00090FFD" w:rsidRPr="009A2E28" w14:paraId="45CC16D3" w14:textId="77777777" w:rsidTr="009A2E28">
        <w:tc>
          <w:tcPr>
            <w:tcW w:w="1198" w:type="pct"/>
            <w:shd w:val="clear" w:color="auto" w:fill="auto"/>
          </w:tcPr>
          <w:p w14:paraId="7E3DAF78" w14:textId="7FE0B207" w:rsidR="00090FFD" w:rsidRPr="00A2437C" w:rsidRDefault="00090FFD" w:rsidP="002C3615">
            <w:pPr>
              <w:spacing w:after="120"/>
              <w:rPr>
                <w:rFonts w:cs="Arial"/>
                <w:b/>
                <w:bCs/>
                <w:sz w:val="20"/>
                <w:szCs w:val="20"/>
              </w:rPr>
            </w:pPr>
            <w:r w:rsidRPr="00A2437C">
              <w:rPr>
                <w:rFonts w:cs="Arial"/>
                <w:b/>
                <w:sz w:val="20"/>
                <w:szCs w:val="20"/>
              </w:rPr>
              <w:t>Balance Type</w:t>
            </w:r>
            <w:r w:rsidR="001B318B">
              <w:rPr>
                <w:rStyle w:val="FootnoteReference"/>
                <w:b/>
                <w:sz w:val="20"/>
                <w:szCs w:val="20"/>
              </w:rPr>
              <w:footnoteReference w:id="4"/>
            </w:r>
          </w:p>
        </w:tc>
        <w:tc>
          <w:tcPr>
            <w:tcW w:w="3802" w:type="pct"/>
            <w:shd w:val="clear" w:color="auto" w:fill="auto"/>
          </w:tcPr>
          <w:p w14:paraId="4FBEE632" w14:textId="77777777" w:rsidR="00090FFD" w:rsidRPr="00A2437C" w:rsidRDefault="00090FFD" w:rsidP="00090FFD">
            <w:pPr>
              <w:pStyle w:val="NoSpacing"/>
              <w:rPr>
                <w:rFonts w:ascii="Arial" w:hAnsi="Arial" w:cs="Arial"/>
                <w:sz w:val="20"/>
                <w:szCs w:val="20"/>
              </w:rPr>
            </w:pPr>
            <w:r w:rsidRPr="00A2437C">
              <w:rPr>
                <w:rFonts w:ascii="Arial" w:hAnsi="Arial" w:cs="Arial"/>
                <w:sz w:val="20"/>
                <w:szCs w:val="20"/>
              </w:rPr>
              <w:t>Indicates whether the monetary item is a debit or credit.</w:t>
            </w:r>
          </w:p>
          <w:p w14:paraId="1F817E04" w14:textId="77777777" w:rsidR="00090FFD" w:rsidRPr="00A2437C" w:rsidRDefault="00090FFD" w:rsidP="00624DF5">
            <w:pPr>
              <w:rPr>
                <w:rFonts w:cs="Arial"/>
                <w:sz w:val="20"/>
                <w:szCs w:val="20"/>
              </w:rPr>
            </w:pPr>
          </w:p>
        </w:tc>
      </w:tr>
      <w:tr w:rsidR="00090FFD" w:rsidRPr="009A2E28" w14:paraId="59B9DA79" w14:textId="77777777" w:rsidTr="009A2E28">
        <w:tc>
          <w:tcPr>
            <w:tcW w:w="1198" w:type="pct"/>
            <w:shd w:val="clear" w:color="auto" w:fill="auto"/>
          </w:tcPr>
          <w:p w14:paraId="0F9DD4CC" w14:textId="1881579D" w:rsidR="00090FFD" w:rsidRPr="00A2437C" w:rsidRDefault="00090FFD" w:rsidP="001B318B">
            <w:pPr>
              <w:spacing w:after="120"/>
              <w:rPr>
                <w:rFonts w:cs="Arial"/>
                <w:b/>
                <w:bCs/>
                <w:sz w:val="20"/>
                <w:szCs w:val="20"/>
              </w:rPr>
            </w:pPr>
            <w:r w:rsidRPr="00A2437C">
              <w:rPr>
                <w:rFonts w:cs="Arial"/>
                <w:b/>
                <w:sz w:val="20"/>
                <w:szCs w:val="20"/>
              </w:rPr>
              <w:t>Business Definition</w:t>
            </w:r>
            <w:r w:rsidR="00013EDD">
              <w:rPr>
                <w:rStyle w:val="FootnoteReference"/>
                <w:b/>
                <w:sz w:val="20"/>
                <w:szCs w:val="20"/>
              </w:rPr>
              <w:fldChar w:fldCharType="begin"/>
            </w:r>
            <w:r w:rsidR="00013EDD">
              <w:rPr>
                <w:rFonts w:cs="Arial"/>
                <w:b/>
                <w:sz w:val="20"/>
                <w:szCs w:val="20"/>
              </w:rPr>
              <w:instrText xml:space="preserve"> NOTEREF _Ref444080327 \h \f</w:instrText>
            </w:r>
            <w:r w:rsidR="00013EDD">
              <w:rPr>
                <w:rStyle w:val="FootnoteReference"/>
                <w:b/>
                <w:sz w:val="20"/>
                <w:szCs w:val="20"/>
              </w:rPr>
            </w:r>
            <w:r w:rsidR="00013EDD">
              <w:rPr>
                <w:rStyle w:val="FootnoteReference"/>
                <w:b/>
                <w:sz w:val="20"/>
                <w:szCs w:val="20"/>
              </w:rPr>
              <w:fldChar w:fldCharType="separate"/>
            </w:r>
            <w:r w:rsidR="00A3081E">
              <w:rPr>
                <w:rStyle w:val="FootnoteReference"/>
                <w:bCs/>
                <w:sz w:val="20"/>
                <w:szCs w:val="20"/>
                <w:lang w:val="en-US"/>
              </w:rPr>
              <w:t>Error! Bookmark not defined.</w:t>
            </w:r>
            <w:r w:rsidR="00013EDD">
              <w:rPr>
                <w:rStyle w:val="FootnoteReference"/>
                <w:b/>
                <w:sz w:val="20"/>
                <w:szCs w:val="20"/>
              </w:rPr>
              <w:fldChar w:fldCharType="end"/>
            </w:r>
          </w:p>
        </w:tc>
        <w:tc>
          <w:tcPr>
            <w:tcW w:w="3802" w:type="pct"/>
            <w:shd w:val="clear" w:color="auto" w:fill="auto"/>
          </w:tcPr>
          <w:p w14:paraId="34F94431" w14:textId="1C850DCC" w:rsidR="00090FFD" w:rsidRPr="00A2437C" w:rsidRDefault="00090FFD" w:rsidP="00624DF5">
            <w:pPr>
              <w:rPr>
                <w:rFonts w:cs="Arial"/>
                <w:sz w:val="20"/>
                <w:szCs w:val="20"/>
              </w:rPr>
            </w:pPr>
            <w:r w:rsidRPr="00A2437C">
              <w:rPr>
                <w:rFonts w:cs="Arial"/>
                <w:sz w:val="20"/>
                <w:szCs w:val="20"/>
              </w:rPr>
              <w:t>The broad business definition of the data element from a ‘whole of government’ perspective.</w:t>
            </w:r>
          </w:p>
        </w:tc>
      </w:tr>
      <w:tr w:rsidR="00090FFD" w:rsidRPr="009A2E28" w14:paraId="090D0CC7" w14:textId="77777777" w:rsidTr="009A2E28">
        <w:tc>
          <w:tcPr>
            <w:tcW w:w="1198" w:type="pct"/>
            <w:shd w:val="clear" w:color="auto" w:fill="auto"/>
          </w:tcPr>
          <w:p w14:paraId="5CF82997" w14:textId="18260850" w:rsidR="00090FFD" w:rsidRPr="00A2437C" w:rsidRDefault="00090FFD" w:rsidP="00DC7475">
            <w:pPr>
              <w:spacing w:after="120"/>
              <w:rPr>
                <w:rFonts w:cs="Arial"/>
                <w:b/>
                <w:bCs/>
                <w:sz w:val="20"/>
                <w:szCs w:val="20"/>
              </w:rPr>
            </w:pPr>
            <w:r w:rsidRPr="00A2437C">
              <w:rPr>
                <w:rFonts w:cs="Arial"/>
                <w:b/>
                <w:sz w:val="20"/>
                <w:szCs w:val="20"/>
              </w:rPr>
              <w:t>Business Guidance</w:t>
            </w:r>
          </w:p>
        </w:tc>
        <w:tc>
          <w:tcPr>
            <w:tcW w:w="3802" w:type="pct"/>
            <w:shd w:val="clear" w:color="auto" w:fill="auto"/>
          </w:tcPr>
          <w:p w14:paraId="37606B9C" w14:textId="3AA7B574" w:rsidR="00090FFD" w:rsidRPr="00A2437C" w:rsidRDefault="00090FFD" w:rsidP="00624DF5">
            <w:pPr>
              <w:rPr>
                <w:rFonts w:cs="Arial"/>
                <w:sz w:val="20"/>
                <w:szCs w:val="20"/>
              </w:rPr>
            </w:pPr>
            <w:r w:rsidRPr="00A2437C">
              <w:rPr>
                <w:rFonts w:cs="Arial"/>
                <w:sz w:val="20"/>
                <w:szCs w:val="20"/>
              </w:rPr>
              <w:t>Guidance provided when additional information is required to complement the business definition.</w:t>
            </w:r>
          </w:p>
        </w:tc>
      </w:tr>
      <w:tr w:rsidR="00090FFD" w:rsidRPr="009A2E28" w14:paraId="636018ED" w14:textId="77777777" w:rsidTr="009A2E28">
        <w:tc>
          <w:tcPr>
            <w:tcW w:w="1198" w:type="pct"/>
            <w:shd w:val="clear" w:color="auto" w:fill="auto"/>
          </w:tcPr>
          <w:p w14:paraId="39A8D0B0" w14:textId="6A18B584" w:rsidR="00090FFD" w:rsidRPr="00A2437C" w:rsidRDefault="00090FFD" w:rsidP="008669C2">
            <w:pPr>
              <w:spacing w:after="120"/>
              <w:rPr>
                <w:rFonts w:cs="Arial"/>
                <w:b/>
                <w:bCs/>
                <w:sz w:val="20"/>
                <w:szCs w:val="20"/>
              </w:rPr>
            </w:pPr>
            <w:r w:rsidRPr="00A2437C">
              <w:rPr>
                <w:rFonts w:cs="Arial"/>
                <w:b/>
                <w:sz w:val="20"/>
                <w:szCs w:val="20"/>
              </w:rPr>
              <w:t>Report Guidance</w:t>
            </w:r>
          </w:p>
        </w:tc>
        <w:tc>
          <w:tcPr>
            <w:tcW w:w="3802" w:type="pct"/>
            <w:shd w:val="clear" w:color="auto" w:fill="auto"/>
          </w:tcPr>
          <w:p w14:paraId="1C5AD312" w14:textId="5C0CF18B" w:rsidR="00090FFD" w:rsidRPr="00A2437C" w:rsidRDefault="00090FFD" w:rsidP="00624DF5">
            <w:pPr>
              <w:rPr>
                <w:rFonts w:cs="Arial"/>
                <w:sz w:val="20"/>
                <w:szCs w:val="20"/>
              </w:rPr>
            </w:pPr>
            <w:r w:rsidRPr="00A2437C">
              <w:rPr>
                <w:rFonts w:cs="Arial"/>
                <w:sz w:val="20"/>
                <w:szCs w:val="20"/>
              </w:rPr>
              <w:t>Provides specific guidance in regards to the use of the given fact within the report (e.g. element properties such as codes).</w:t>
            </w:r>
          </w:p>
        </w:tc>
      </w:tr>
      <w:tr w:rsidR="00AF1B60" w:rsidRPr="009A2E28" w14:paraId="047E5079" w14:textId="77777777" w:rsidTr="001E75DD">
        <w:tc>
          <w:tcPr>
            <w:tcW w:w="1198" w:type="pct"/>
            <w:shd w:val="clear" w:color="auto" w:fill="auto"/>
          </w:tcPr>
          <w:p w14:paraId="78E25F4E" w14:textId="77777777" w:rsidR="00AF1B60" w:rsidRPr="008669C2" w:rsidRDefault="00AF1B60" w:rsidP="001E75DD">
            <w:pPr>
              <w:spacing w:after="120"/>
              <w:rPr>
                <w:rFonts w:cs="Arial"/>
                <w:b/>
                <w:bCs/>
                <w:sz w:val="20"/>
                <w:szCs w:val="20"/>
              </w:rPr>
            </w:pPr>
            <w:r w:rsidRPr="008669C2">
              <w:rPr>
                <w:rFonts w:cs="Arial"/>
                <w:b/>
                <w:bCs/>
                <w:sz w:val="20"/>
                <w:szCs w:val="20"/>
              </w:rPr>
              <w:t>Legal Reference</w:t>
            </w:r>
          </w:p>
        </w:tc>
        <w:tc>
          <w:tcPr>
            <w:tcW w:w="3802" w:type="pct"/>
            <w:shd w:val="clear" w:color="auto" w:fill="auto"/>
          </w:tcPr>
          <w:p w14:paraId="1F6F1B7D" w14:textId="77777777" w:rsidR="00AF1B60" w:rsidRPr="009A2E28" w:rsidRDefault="00AF1B60" w:rsidP="001E75DD">
            <w:pPr>
              <w:rPr>
                <w:rFonts w:cs="Arial"/>
                <w:sz w:val="20"/>
                <w:szCs w:val="20"/>
              </w:rPr>
            </w:pPr>
            <w:r>
              <w:rPr>
                <w:rFonts w:cs="Arial"/>
                <w:sz w:val="20"/>
                <w:szCs w:val="20"/>
              </w:rPr>
              <w:t>Where present, these show the legal references for a given fact.</w:t>
            </w:r>
          </w:p>
        </w:tc>
      </w:tr>
      <w:tr w:rsidR="00AF1B60" w:rsidRPr="009A2E28" w14:paraId="1BC0BEC5" w14:textId="77777777" w:rsidTr="0078484F">
        <w:tc>
          <w:tcPr>
            <w:tcW w:w="1198" w:type="pct"/>
            <w:shd w:val="clear" w:color="auto" w:fill="auto"/>
          </w:tcPr>
          <w:p w14:paraId="13902DC4" w14:textId="15DF7573" w:rsidR="00AF1B60" w:rsidRPr="008669C2" w:rsidRDefault="00AF1B60" w:rsidP="009A2E28">
            <w:pPr>
              <w:spacing w:after="120"/>
              <w:rPr>
                <w:rFonts w:cs="Arial"/>
                <w:b/>
                <w:sz w:val="20"/>
                <w:szCs w:val="20"/>
              </w:rPr>
            </w:pPr>
            <w:r w:rsidRPr="008669C2">
              <w:rPr>
                <w:rFonts w:asciiTheme="minorHAnsi" w:hAnsiTheme="minorHAnsi" w:cstheme="minorHAnsi"/>
                <w:b/>
              </w:rPr>
              <w:t>Data Type</w:t>
            </w:r>
          </w:p>
        </w:tc>
        <w:tc>
          <w:tcPr>
            <w:tcW w:w="3802" w:type="pct"/>
            <w:shd w:val="clear" w:color="auto" w:fill="auto"/>
            <w:vAlign w:val="center"/>
          </w:tcPr>
          <w:p w14:paraId="1D388130" w14:textId="349ABCAC" w:rsidR="00AF1B60" w:rsidRPr="00A2437C" w:rsidRDefault="00AF1B60" w:rsidP="00624DF5">
            <w:pPr>
              <w:rPr>
                <w:rFonts w:cs="Arial"/>
                <w:sz w:val="20"/>
                <w:szCs w:val="20"/>
              </w:rPr>
            </w:pPr>
            <w:r>
              <w:rPr>
                <w:rFonts w:asciiTheme="minorHAnsi" w:hAnsiTheme="minorHAnsi" w:cstheme="minorHAnsi"/>
              </w:rPr>
              <w:t>T</w:t>
            </w:r>
            <w:r w:rsidRPr="008E2BB5">
              <w:rPr>
                <w:rFonts w:asciiTheme="minorHAnsi" w:hAnsiTheme="minorHAnsi" w:cstheme="minorHAnsi"/>
              </w:rPr>
              <w:t>he SBR taxonomy data type</w:t>
            </w:r>
            <w:r>
              <w:rPr>
                <w:rFonts w:asciiTheme="minorHAnsi" w:hAnsiTheme="minorHAnsi" w:cstheme="minorHAnsi"/>
              </w:rPr>
              <w:t xml:space="preserve"> or the base data type</w:t>
            </w:r>
          </w:p>
        </w:tc>
      </w:tr>
      <w:tr w:rsidR="00AF1B60" w:rsidRPr="009A2E28" w14:paraId="737C5890" w14:textId="77777777" w:rsidTr="0078484F">
        <w:tc>
          <w:tcPr>
            <w:tcW w:w="1198" w:type="pct"/>
            <w:shd w:val="clear" w:color="auto" w:fill="auto"/>
          </w:tcPr>
          <w:p w14:paraId="39C8ACA8" w14:textId="38A97A72" w:rsidR="00AF1B60" w:rsidRPr="008669C2" w:rsidRDefault="00AF1B60" w:rsidP="009A2E28">
            <w:pPr>
              <w:spacing w:after="120"/>
              <w:rPr>
                <w:rFonts w:cs="Arial"/>
                <w:b/>
                <w:sz w:val="20"/>
                <w:szCs w:val="20"/>
              </w:rPr>
            </w:pPr>
            <w:r w:rsidRPr="008669C2">
              <w:rPr>
                <w:rFonts w:asciiTheme="minorHAnsi" w:hAnsiTheme="minorHAnsi" w:cstheme="minorHAnsi"/>
                <w:b/>
              </w:rPr>
              <w:lastRenderedPageBreak/>
              <w:t>Pattern</w:t>
            </w:r>
          </w:p>
        </w:tc>
        <w:tc>
          <w:tcPr>
            <w:tcW w:w="3802" w:type="pct"/>
            <w:shd w:val="clear" w:color="auto" w:fill="auto"/>
            <w:vAlign w:val="center"/>
          </w:tcPr>
          <w:p w14:paraId="62946F3D" w14:textId="2F44EC79" w:rsidR="00AF1B60" w:rsidRPr="00A2437C" w:rsidRDefault="00AF1B60" w:rsidP="00624DF5">
            <w:pPr>
              <w:rPr>
                <w:rFonts w:cs="Arial"/>
                <w:sz w:val="20"/>
                <w:szCs w:val="20"/>
              </w:rPr>
            </w:pPr>
            <w:r w:rsidRPr="00B5640C">
              <w:rPr>
                <w:rFonts w:asciiTheme="minorHAnsi" w:hAnsiTheme="minorHAnsi" w:cstheme="minorHAnsi"/>
              </w:rPr>
              <w:t>Defines the exact sequence of characters that are acceptable</w:t>
            </w:r>
            <w:r>
              <w:rPr>
                <w:rFonts w:asciiTheme="minorHAnsi" w:hAnsiTheme="minorHAnsi" w:cstheme="minorHAnsi"/>
              </w:rPr>
              <w:t xml:space="preserve"> (e.g. regular expression)</w:t>
            </w:r>
          </w:p>
        </w:tc>
      </w:tr>
      <w:tr w:rsidR="00AF1B60" w:rsidRPr="009A2E28" w14:paraId="3493A7C2" w14:textId="77777777" w:rsidTr="0078484F">
        <w:tc>
          <w:tcPr>
            <w:tcW w:w="1198" w:type="pct"/>
            <w:shd w:val="clear" w:color="auto" w:fill="auto"/>
          </w:tcPr>
          <w:p w14:paraId="470154F3" w14:textId="58CB2DB2" w:rsidR="00AF1B60" w:rsidRPr="008669C2" w:rsidRDefault="00AF1B60" w:rsidP="009A2E28">
            <w:pPr>
              <w:spacing w:after="120"/>
              <w:rPr>
                <w:rFonts w:cs="Arial"/>
                <w:b/>
                <w:sz w:val="20"/>
                <w:szCs w:val="20"/>
              </w:rPr>
            </w:pPr>
            <w:r w:rsidRPr="008669C2">
              <w:rPr>
                <w:rFonts w:asciiTheme="minorHAnsi" w:hAnsiTheme="minorHAnsi" w:cstheme="minorHAnsi"/>
                <w:b/>
              </w:rPr>
              <w:t>Full Enumeration</w:t>
            </w:r>
          </w:p>
        </w:tc>
        <w:tc>
          <w:tcPr>
            <w:tcW w:w="3802" w:type="pct"/>
            <w:shd w:val="clear" w:color="auto" w:fill="auto"/>
            <w:vAlign w:val="center"/>
          </w:tcPr>
          <w:p w14:paraId="1924D1DC" w14:textId="0230BD92" w:rsidR="00AF1B60" w:rsidRPr="00A2437C" w:rsidRDefault="00AF1B60" w:rsidP="00624DF5">
            <w:pPr>
              <w:rPr>
                <w:rFonts w:cs="Arial"/>
                <w:sz w:val="20"/>
                <w:szCs w:val="20"/>
              </w:rPr>
            </w:pPr>
            <w:r w:rsidRPr="008E2BB5">
              <w:rPr>
                <w:rFonts w:asciiTheme="minorHAnsi" w:hAnsiTheme="minorHAnsi" w:cstheme="minorHAnsi"/>
              </w:rPr>
              <w:t>Defines a list of acceptable values</w:t>
            </w:r>
            <w:r>
              <w:rPr>
                <w:rFonts w:asciiTheme="minorHAnsi" w:hAnsiTheme="minorHAnsi" w:cstheme="minorHAnsi"/>
              </w:rPr>
              <w:t>. List of valid values, separated by a “|” character</w:t>
            </w:r>
          </w:p>
        </w:tc>
      </w:tr>
      <w:tr w:rsidR="00AF1B60" w:rsidRPr="009A2E28" w14:paraId="344D1F29" w14:textId="77777777" w:rsidTr="0078484F">
        <w:tc>
          <w:tcPr>
            <w:tcW w:w="1198" w:type="pct"/>
            <w:shd w:val="clear" w:color="auto" w:fill="auto"/>
          </w:tcPr>
          <w:p w14:paraId="1F979838" w14:textId="05A4EE0B" w:rsidR="00AF1B60" w:rsidRPr="008669C2" w:rsidRDefault="00AF1B60" w:rsidP="009A2E28">
            <w:pPr>
              <w:spacing w:after="120"/>
              <w:rPr>
                <w:rFonts w:cs="Arial"/>
                <w:b/>
                <w:sz w:val="20"/>
                <w:szCs w:val="20"/>
              </w:rPr>
            </w:pPr>
            <w:r w:rsidRPr="008669C2">
              <w:rPr>
                <w:rFonts w:asciiTheme="minorHAnsi" w:hAnsiTheme="minorHAnsi" w:cstheme="minorHAnsi"/>
                <w:b/>
              </w:rPr>
              <w:t>Min Length</w:t>
            </w:r>
          </w:p>
        </w:tc>
        <w:tc>
          <w:tcPr>
            <w:tcW w:w="3802" w:type="pct"/>
            <w:shd w:val="clear" w:color="auto" w:fill="auto"/>
            <w:vAlign w:val="center"/>
          </w:tcPr>
          <w:p w14:paraId="15B74E8C" w14:textId="22E534D3" w:rsidR="00AF1B60" w:rsidRPr="00A2437C" w:rsidRDefault="00AF1B60" w:rsidP="00624DF5">
            <w:pPr>
              <w:rPr>
                <w:rFonts w:cs="Arial"/>
                <w:sz w:val="20"/>
                <w:szCs w:val="20"/>
              </w:rPr>
            </w:pPr>
            <w:r w:rsidRPr="008E2BB5">
              <w:rPr>
                <w:rFonts w:asciiTheme="minorHAnsi" w:hAnsiTheme="minorHAnsi" w:cstheme="minorHAnsi"/>
              </w:rPr>
              <w:t>Specifies the minimum number of characters or list items allowed. Must be equal to or greater than zero</w:t>
            </w:r>
          </w:p>
        </w:tc>
      </w:tr>
      <w:tr w:rsidR="00AF1B60" w:rsidRPr="009A2E28" w14:paraId="549E984A" w14:textId="77777777" w:rsidTr="0078484F">
        <w:tc>
          <w:tcPr>
            <w:tcW w:w="1198" w:type="pct"/>
            <w:shd w:val="clear" w:color="auto" w:fill="auto"/>
          </w:tcPr>
          <w:p w14:paraId="2D736C87" w14:textId="234CD073" w:rsidR="00AF1B60" w:rsidRPr="008669C2" w:rsidRDefault="00AF1B60" w:rsidP="009A2E28">
            <w:pPr>
              <w:spacing w:after="120"/>
              <w:rPr>
                <w:rFonts w:cs="Arial"/>
                <w:b/>
                <w:sz w:val="20"/>
                <w:szCs w:val="20"/>
              </w:rPr>
            </w:pPr>
            <w:r w:rsidRPr="008669C2">
              <w:rPr>
                <w:rFonts w:asciiTheme="minorHAnsi" w:hAnsiTheme="minorHAnsi" w:cstheme="minorHAnsi"/>
                <w:b/>
              </w:rPr>
              <w:t>Max Length</w:t>
            </w:r>
          </w:p>
        </w:tc>
        <w:tc>
          <w:tcPr>
            <w:tcW w:w="3802" w:type="pct"/>
            <w:shd w:val="clear" w:color="auto" w:fill="auto"/>
            <w:vAlign w:val="center"/>
          </w:tcPr>
          <w:p w14:paraId="40173023" w14:textId="4E2851A1" w:rsidR="00AF1B60" w:rsidRPr="00A2437C" w:rsidRDefault="00AF1B60" w:rsidP="00624DF5">
            <w:pPr>
              <w:rPr>
                <w:rFonts w:cs="Arial"/>
                <w:sz w:val="20"/>
                <w:szCs w:val="20"/>
              </w:rPr>
            </w:pPr>
            <w:r w:rsidRPr="008E2BB5">
              <w:rPr>
                <w:rFonts w:asciiTheme="minorHAnsi" w:hAnsiTheme="minorHAnsi" w:cstheme="minorHAnsi"/>
              </w:rPr>
              <w:t>Specifies the maximum number of characters or list items allowed. Must be equal to or greater than zero</w:t>
            </w:r>
          </w:p>
        </w:tc>
      </w:tr>
      <w:tr w:rsidR="00AF1B60" w:rsidRPr="009A2E28" w14:paraId="4198A0F4" w14:textId="77777777" w:rsidTr="0078484F">
        <w:tc>
          <w:tcPr>
            <w:tcW w:w="1198" w:type="pct"/>
            <w:shd w:val="clear" w:color="auto" w:fill="auto"/>
          </w:tcPr>
          <w:p w14:paraId="63452619" w14:textId="54E584F2" w:rsidR="00AF1B60" w:rsidRPr="008669C2" w:rsidRDefault="00AF1B60" w:rsidP="009A2E28">
            <w:pPr>
              <w:spacing w:after="120"/>
              <w:rPr>
                <w:rFonts w:cs="Arial"/>
                <w:b/>
                <w:sz w:val="20"/>
                <w:szCs w:val="20"/>
              </w:rPr>
            </w:pPr>
            <w:r w:rsidRPr="008669C2">
              <w:rPr>
                <w:rFonts w:asciiTheme="minorHAnsi" w:hAnsiTheme="minorHAnsi" w:cstheme="minorHAnsi"/>
                <w:b/>
              </w:rPr>
              <w:t>Total Digits</w:t>
            </w:r>
          </w:p>
        </w:tc>
        <w:tc>
          <w:tcPr>
            <w:tcW w:w="3802" w:type="pct"/>
            <w:shd w:val="clear" w:color="auto" w:fill="auto"/>
            <w:vAlign w:val="center"/>
          </w:tcPr>
          <w:p w14:paraId="7BD06932" w14:textId="77777777" w:rsidR="00AF1B60" w:rsidRDefault="00AF1B60" w:rsidP="001E75DD">
            <w:pPr>
              <w:rPr>
                <w:rFonts w:asciiTheme="minorHAnsi" w:hAnsiTheme="minorHAnsi" w:cstheme="minorHAnsi"/>
              </w:rPr>
            </w:pPr>
            <w:r w:rsidRPr="00B5640C">
              <w:rPr>
                <w:rFonts w:asciiTheme="minorHAnsi" w:hAnsiTheme="minorHAnsi" w:cstheme="minorHAnsi"/>
              </w:rPr>
              <w:t>Specifies the exact number of digits allowed. Must be greater than zer</w:t>
            </w:r>
            <w:r>
              <w:rPr>
                <w:rFonts w:asciiTheme="minorHAnsi" w:hAnsiTheme="minorHAnsi" w:cstheme="minorHAnsi"/>
              </w:rPr>
              <w:t>o</w:t>
            </w:r>
          </w:p>
          <w:p w14:paraId="0560AFF5" w14:textId="77777777" w:rsidR="00AF1B60" w:rsidRDefault="00AF1B60" w:rsidP="001E75DD">
            <w:pPr>
              <w:rPr>
                <w:rFonts w:asciiTheme="minorHAnsi" w:hAnsiTheme="minorHAnsi" w:cstheme="minorHAnsi"/>
              </w:rPr>
            </w:pPr>
          </w:p>
          <w:p w14:paraId="6ED37767" w14:textId="694B092B" w:rsidR="00AF1B60" w:rsidRPr="00A2437C" w:rsidRDefault="00AF1B60" w:rsidP="00624DF5">
            <w:pPr>
              <w:rPr>
                <w:rFonts w:cs="Arial"/>
                <w:sz w:val="20"/>
                <w:szCs w:val="20"/>
              </w:rPr>
            </w:pPr>
            <w:r w:rsidRPr="008E2BB5">
              <w:rPr>
                <w:rFonts w:asciiTheme="minorHAnsi" w:hAnsiTheme="minorHAnsi" w:cstheme="minorHAnsi"/>
                <w:i/>
              </w:rPr>
              <w:t>Note: Used for defining a very small number of SBR AU Taxonomy data elements</w:t>
            </w:r>
          </w:p>
        </w:tc>
      </w:tr>
      <w:tr w:rsidR="00AF1B60" w:rsidRPr="009A2E28" w14:paraId="2B9A3255" w14:textId="77777777" w:rsidTr="0078484F">
        <w:tc>
          <w:tcPr>
            <w:tcW w:w="1198" w:type="pct"/>
            <w:shd w:val="clear" w:color="auto" w:fill="auto"/>
          </w:tcPr>
          <w:p w14:paraId="17639845" w14:textId="042A2876" w:rsidR="00AF1B60" w:rsidRPr="008669C2" w:rsidRDefault="00AF1B60" w:rsidP="009A2E28">
            <w:pPr>
              <w:spacing w:after="120"/>
              <w:rPr>
                <w:rFonts w:cs="Arial"/>
                <w:b/>
                <w:sz w:val="20"/>
                <w:szCs w:val="20"/>
              </w:rPr>
            </w:pPr>
            <w:r w:rsidRPr="008669C2">
              <w:rPr>
                <w:rFonts w:asciiTheme="minorHAnsi" w:hAnsiTheme="minorHAnsi" w:cstheme="minorHAnsi"/>
                <w:b/>
              </w:rPr>
              <w:t>Fractional Digits</w:t>
            </w:r>
          </w:p>
        </w:tc>
        <w:tc>
          <w:tcPr>
            <w:tcW w:w="3802" w:type="pct"/>
            <w:shd w:val="clear" w:color="auto" w:fill="auto"/>
            <w:vAlign w:val="center"/>
          </w:tcPr>
          <w:p w14:paraId="7EAB952D" w14:textId="77777777" w:rsidR="00AF1B60" w:rsidRDefault="00AF1B60" w:rsidP="001E75DD">
            <w:pPr>
              <w:rPr>
                <w:rFonts w:asciiTheme="minorHAnsi" w:hAnsiTheme="minorHAnsi" w:cstheme="minorHAnsi"/>
              </w:rPr>
            </w:pPr>
            <w:r w:rsidRPr="008E2BB5">
              <w:rPr>
                <w:rFonts w:asciiTheme="minorHAnsi" w:hAnsiTheme="minorHAnsi" w:cstheme="minorHAnsi"/>
              </w:rPr>
              <w:t>Specifies the maximum number of decimal places allowed. Must be equal to or greater than zero</w:t>
            </w:r>
          </w:p>
          <w:p w14:paraId="1786E865" w14:textId="77777777" w:rsidR="00AF1B60" w:rsidRDefault="00AF1B60" w:rsidP="001E75DD">
            <w:pPr>
              <w:rPr>
                <w:rFonts w:asciiTheme="minorHAnsi" w:hAnsiTheme="minorHAnsi" w:cstheme="minorHAnsi"/>
              </w:rPr>
            </w:pPr>
          </w:p>
          <w:p w14:paraId="62D54A8F" w14:textId="2D8E26B6" w:rsidR="00AF1B60" w:rsidRPr="00A2437C" w:rsidRDefault="00AF1B60" w:rsidP="00624DF5">
            <w:pPr>
              <w:rPr>
                <w:rFonts w:cs="Arial"/>
                <w:sz w:val="20"/>
                <w:szCs w:val="20"/>
              </w:rPr>
            </w:pPr>
            <w:r w:rsidRPr="008E2BB5">
              <w:rPr>
                <w:rFonts w:asciiTheme="minorHAnsi" w:hAnsiTheme="minorHAnsi" w:cstheme="minorHAnsi"/>
                <w:i/>
              </w:rPr>
              <w:t>Note: Used for defining a very small number of SBR AU Taxonomy data elements</w:t>
            </w:r>
          </w:p>
        </w:tc>
      </w:tr>
      <w:tr w:rsidR="00AF1B60" w:rsidRPr="009A2E28" w14:paraId="06A790A2" w14:textId="77777777" w:rsidTr="0078484F">
        <w:tc>
          <w:tcPr>
            <w:tcW w:w="1198" w:type="pct"/>
            <w:shd w:val="clear" w:color="auto" w:fill="auto"/>
          </w:tcPr>
          <w:p w14:paraId="77B038D6" w14:textId="605EE399" w:rsidR="00AF1B60" w:rsidRPr="008669C2" w:rsidRDefault="00AF1B60" w:rsidP="009A2E28">
            <w:pPr>
              <w:spacing w:after="120"/>
              <w:rPr>
                <w:rFonts w:cs="Arial"/>
                <w:b/>
                <w:sz w:val="20"/>
                <w:szCs w:val="20"/>
              </w:rPr>
            </w:pPr>
            <w:r w:rsidRPr="008669C2">
              <w:rPr>
                <w:rFonts w:asciiTheme="minorHAnsi" w:hAnsiTheme="minorHAnsi" w:cstheme="minorHAnsi"/>
                <w:b/>
              </w:rPr>
              <w:t>XML - XPath</w:t>
            </w:r>
          </w:p>
        </w:tc>
        <w:tc>
          <w:tcPr>
            <w:tcW w:w="3802" w:type="pct"/>
            <w:shd w:val="clear" w:color="auto" w:fill="auto"/>
            <w:vAlign w:val="center"/>
          </w:tcPr>
          <w:p w14:paraId="3E816FB7" w14:textId="416FDA8D" w:rsidR="00AF1B60" w:rsidRPr="00A2437C" w:rsidRDefault="00AF1B60" w:rsidP="00624DF5">
            <w:pPr>
              <w:rPr>
                <w:rFonts w:cs="Arial"/>
                <w:sz w:val="20"/>
                <w:szCs w:val="20"/>
              </w:rPr>
            </w:pPr>
            <w:r>
              <w:rPr>
                <w:rFonts w:asciiTheme="minorHAnsi" w:hAnsiTheme="minorHAnsi" w:cstheme="minorHAnsi"/>
              </w:rPr>
              <w:t>For XML based messages, will contain the full XPath expression describing the element name and location.</w:t>
            </w:r>
          </w:p>
        </w:tc>
      </w:tr>
      <w:tr w:rsidR="00AF1B60" w:rsidRPr="009A2E28" w14:paraId="1F3CF2AF" w14:textId="77777777" w:rsidTr="0078484F">
        <w:tc>
          <w:tcPr>
            <w:tcW w:w="1198" w:type="pct"/>
            <w:shd w:val="clear" w:color="auto" w:fill="auto"/>
            <w:vAlign w:val="center"/>
          </w:tcPr>
          <w:p w14:paraId="65643F76" w14:textId="334E4F48" w:rsidR="00AF1B60" w:rsidRPr="008669C2" w:rsidRDefault="00AF1B60" w:rsidP="009A2E28">
            <w:pPr>
              <w:spacing w:after="120"/>
              <w:rPr>
                <w:rFonts w:cs="Arial"/>
                <w:b/>
                <w:sz w:val="20"/>
                <w:szCs w:val="20"/>
              </w:rPr>
            </w:pPr>
            <w:r w:rsidRPr="008669C2">
              <w:rPr>
                <w:rFonts w:asciiTheme="minorHAnsi" w:hAnsiTheme="minorHAnsi" w:cstheme="minorHAnsi"/>
                <w:b/>
              </w:rPr>
              <w:t>JSON - JSONPath</w:t>
            </w:r>
          </w:p>
        </w:tc>
        <w:tc>
          <w:tcPr>
            <w:tcW w:w="3802" w:type="pct"/>
            <w:shd w:val="clear" w:color="auto" w:fill="auto"/>
            <w:vAlign w:val="center"/>
          </w:tcPr>
          <w:p w14:paraId="51E37CF0" w14:textId="7B20232B" w:rsidR="00AF1B60" w:rsidRPr="00A2437C" w:rsidRDefault="00AF1B60" w:rsidP="00624DF5">
            <w:pPr>
              <w:rPr>
                <w:rFonts w:cs="Arial"/>
                <w:sz w:val="20"/>
                <w:szCs w:val="20"/>
              </w:rPr>
            </w:pPr>
            <w:r>
              <w:rPr>
                <w:rFonts w:asciiTheme="minorHAnsi" w:hAnsiTheme="minorHAnsi" w:cstheme="minorHAnsi"/>
              </w:rPr>
              <w:t>For JSON based messages, will contain the full JSONPath expression describing the element name and location.</w:t>
            </w:r>
          </w:p>
        </w:tc>
      </w:tr>
    </w:tbl>
    <w:p w14:paraId="682DA90A" w14:textId="19FB8806" w:rsidR="0044097A" w:rsidRDefault="0044097A" w:rsidP="00157E0D">
      <w:pPr>
        <w:pStyle w:val="Caption"/>
        <w:spacing w:before="200"/>
        <w:jc w:val="center"/>
        <w:rPr>
          <w:b w:val="0"/>
          <w:bCs w:val="0"/>
          <w:szCs w:val="24"/>
        </w:rPr>
      </w:pPr>
      <w:r>
        <w:t>Table</w:t>
      </w:r>
      <w:r w:rsidR="00F00F81">
        <w:t xml:space="preserve"> 1</w:t>
      </w:r>
      <w:r>
        <w:t xml:space="preserve">: </w:t>
      </w:r>
      <w:r w:rsidRPr="00AB15B5">
        <w:t>MST Table Description</w:t>
      </w:r>
    </w:p>
    <w:bookmarkEnd w:id="23"/>
    <w:bookmarkEnd w:id="24"/>
    <w:p w14:paraId="28592D79" w14:textId="5B5A41D5" w:rsidR="00115D7B" w:rsidRDefault="00115D7B" w:rsidP="002D2A8D">
      <w:pPr>
        <w:pStyle w:val="StyleHeading214ptCustomColorRGB064128Before0pt"/>
        <w:numPr>
          <w:ilvl w:val="0"/>
          <w:numId w:val="0"/>
        </w:numPr>
        <w:rPr>
          <w:rFonts w:cs="Arial"/>
        </w:rPr>
      </w:pPr>
    </w:p>
    <w:p w14:paraId="309C79AC" w14:textId="77777777" w:rsidR="00115D7B" w:rsidRDefault="00115D7B">
      <w:pPr>
        <w:rPr>
          <w:rFonts w:cs="Arial"/>
          <w:b/>
          <w:bCs/>
          <w:caps/>
          <w:color w:val="004080"/>
          <w:kern w:val="36"/>
          <w:sz w:val="28"/>
          <w:szCs w:val="20"/>
        </w:rPr>
      </w:pPr>
      <w:r>
        <w:rPr>
          <w:rFonts w:cs="Arial"/>
        </w:rPr>
        <w:br w:type="page"/>
      </w:r>
    </w:p>
    <w:p w14:paraId="372BEAA6" w14:textId="43397F4D" w:rsidR="009478B4" w:rsidRDefault="009478B4" w:rsidP="009478B4">
      <w:pPr>
        <w:pStyle w:val="Heading1"/>
        <w:spacing w:after="0"/>
        <w:rPr>
          <w:b/>
          <w:bCs w:val="0"/>
          <w:szCs w:val="24"/>
        </w:rPr>
      </w:pPr>
      <w:bookmarkStart w:id="30" w:name="_Toc498777099"/>
      <w:r>
        <w:rPr>
          <w:b/>
          <w:bCs w:val="0"/>
          <w:szCs w:val="24"/>
        </w:rPr>
        <w:lastRenderedPageBreak/>
        <w:t xml:space="preserve">Previous </w:t>
      </w:r>
      <w:r w:rsidR="00FC1A7B">
        <w:rPr>
          <w:b/>
          <w:bCs w:val="0"/>
          <w:szCs w:val="24"/>
        </w:rPr>
        <w:t>v</w:t>
      </w:r>
      <w:r>
        <w:rPr>
          <w:b/>
          <w:bCs w:val="0"/>
          <w:szCs w:val="24"/>
        </w:rPr>
        <w:t xml:space="preserve">ersion </w:t>
      </w:r>
      <w:r w:rsidR="00FC1A7B">
        <w:rPr>
          <w:b/>
          <w:bCs w:val="0"/>
          <w:szCs w:val="24"/>
        </w:rPr>
        <w:t>c</w:t>
      </w:r>
      <w:r>
        <w:rPr>
          <w:b/>
          <w:bCs w:val="0"/>
          <w:szCs w:val="24"/>
        </w:rPr>
        <w:t>ontrol</w:t>
      </w:r>
      <w:bookmarkEnd w:id="30"/>
    </w:p>
    <w:p w14:paraId="7D54E439" w14:textId="77777777" w:rsidR="00BF5BF4" w:rsidRDefault="00BF5BF4" w:rsidP="009478B4"/>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24"/>
        <w:gridCol w:w="1870"/>
        <w:gridCol w:w="5920"/>
      </w:tblGrid>
      <w:tr w:rsidR="0054186F" w:rsidRPr="006E23CA" w14:paraId="6E13C4B4" w14:textId="77777777" w:rsidTr="00091E8F">
        <w:trPr>
          <w:tblHeader/>
        </w:trPr>
        <w:tc>
          <w:tcPr>
            <w:tcW w:w="1724" w:type="dxa"/>
            <w:tcBorders>
              <w:top w:val="single" w:sz="2" w:space="0" w:color="auto"/>
              <w:left w:val="single" w:sz="2" w:space="0" w:color="auto"/>
              <w:bottom w:val="single" w:sz="2" w:space="0" w:color="auto"/>
              <w:right w:val="single" w:sz="2" w:space="0" w:color="auto"/>
            </w:tcBorders>
            <w:shd w:val="clear" w:color="auto" w:fill="C6D9F1"/>
          </w:tcPr>
          <w:p w14:paraId="1F663FB8" w14:textId="77777777" w:rsidR="0054186F" w:rsidRPr="006E23CA" w:rsidRDefault="0054186F" w:rsidP="00091E8F">
            <w:pPr>
              <w:pStyle w:val="VersionHead"/>
              <w:spacing w:before="120" w:after="120"/>
              <w:rPr>
                <w:b/>
                <w:sz w:val="20"/>
                <w:szCs w:val="20"/>
              </w:rPr>
            </w:pPr>
            <w:r w:rsidRPr="006E23CA">
              <w:rPr>
                <w:b/>
                <w:sz w:val="20"/>
                <w:szCs w:val="20"/>
              </w:rPr>
              <w:t>Version</w:t>
            </w:r>
          </w:p>
        </w:tc>
        <w:tc>
          <w:tcPr>
            <w:tcW w:w="1870" w:type="dxa"/>
            <w:tcBorders>
              <w:top w:val="single" w:sz="2" w:space="0" w:color="auto"/>
              <w:left w:val="single" w:sz="2" w:space="0" w:color="auto"/>
              <w:bottom w:val="single" w:sz="2" w:space="0" w:color="auto"/>
              <w:right w:val="single" w:sz="2" w:space="0" w:color="auto"/>
            </w:tcBorders>
            <w:shd w:val="clear" w:color="auto" w:fill="C6D9F1"/>
          </w:tcPr>
          <w:p w14:paraId="30A73C34" w14:textId="77777777" w:rsidR="0054186F" w:rsidRPr="006E23CA" w:rsidRDefault="0054186F" w:rsidP="00091E8F">
            <w:pPr>
              <w:pStyle w:val="VersionHead"/>
              <w:spacing w:before="120" w:after="120"/>
              <w:rPr>
                <w:b/>
                <w:sz w:val="20"/>
                <w:szCs w:val="20"/>
              </w:rPr>
            </w:pPr>
            <w:r>
              <w:rPr>
                <w:b/>
                <w:sz w:val="20"/>
                <w:szCs w:val="20"/>
              </w:rPr>
              <w:t>D</w:t>
            </w:r>
            <w:r w:rsidRPr="006E23CA">
              <w:rPr>
                <w:b/>
                <w:sz w:val="20"/>
                <w:szCs w:val="20"/>
              </w:rPr>
              <w:t>ate</w:t>
            </w:r>
          </w:p>
        </w:tc>
        <w:tc>
          <w:tcPr>
            <w:tcW w:w="5920" w:type="dxa"/>
            <w:tcBorders>
              <w:top w:val="single" w:sz="2" w:space="0" w:color="auto"/>
              <w:left w:val="single" w:sz="2" w:space="0" w:color="auto"/>
              <w:bottom w:val="single" w:sz="2" w:space="0" w:color="auto"/>
              <w:right w:val="single" w:sz="2" w:space="0" w:color="auto"/>
            </w:tcBorders>
            <w:shd w:val="clear" w:color="auto" w:fill="C6D9F1"/>
          </w:tcPr>
          <w:p w14:paraId="1ABD5FE0" w14:textId="77777777" w:rsidR="0054186F" w:rsidRPr="006E23CA" w:rsidRDefault="0054186F" w:rsidP="00091E8F">
            <w:pPr>
              <w:pStyle w:val="VersionHead"/>
              <w:spacing w:before="120" w:after="120"/>
              <w:rPr>
                <w:b/>
                <w:sz w:val="20"/>
                <w:szCs w:val="20"/>
              </w:rPr>
            </w:pPr>
            <w:r w:rsidRPr="006E23CA">
              <w:rPr>
                <w:b/>
                <w:sz w:val="20"/>
                <w:szCs w:val="20"/>
              </w:rPr>
              <w:t>Description of changes</w:t>
            </w:r>
          </w:p>
        </w:tc>
      </w:tr>
      <w:tr w:rsidR="0054186F" w:rsidRPr="006E23CA" w14:paraId="02A97986" w14:textId="77777777" w:rsidTr="00091E8F">
        <w:trPr>
          <w:tblHeader/>
        </w:trPr>
        <w:tc>
          <w:tcPr>
            <w:tcW w:w="1724" w:type="dxa"/>
            <w:tcBorders>
              <w:top w:val="single" w:sz="2" w:space="0" w:color="auto"/>
              <w:left w:val="single" w:sz="2" w:space="0" w:color="auto"/>
              <w:bottom w:val="single" w:sz="2" w:space="0" w:color="auto"/>
              <w:right w:val="single" w:sz="2" w:space="0" w:color="auto"/>
            </w:tcBorders>
            <w:shd w:val="clear" w:color="auto" w:fill="auto"/>
          </w:tcPr>
          <w:p w14:paraId="076E0D4D" w14:textId="4E3ECE28" w:rsidR="0054186F" w:rsidRPr="006E23CA" w:rsidRDefault="0054186F" w:rsidP="00091E8F">
            <w:pPr>
              <w:pStyle w:val="VersionHead"/>
              <w:spacing w:before="120" w:after="120"/>
              <w:rPr>
                <w:b/>
                <w:sz w:val="20"/>
                <w:szCs w:val="20"/>
              </w:rPr>
            </w:pPr>
          </w:p>
        </w:tc>
        <w:tc>
          <w:tcPr>
            <w:tcW w:w="1870" w:type="dxa"/>
            <w:tcBorders>
              <w:top w:val="single" w:sz="2" w:space="0" w:color="auto"/>
              <w:left w:val="single" w:sz="2" w:space="0" w:color="auto"/>
              <w:bottom w:val="single" w:sz="2" w:space="0" w:color="auto"/>
              <w:right w:val="single" w:sz="2" w:space="0" w:color="auto"/>
            </w:tcBorders>
            <w:shd w:val="clear" w:color="auto" w:fill="auto"/>
          </w:tcPr>
          <w:p w14:paraId="240109A2" w14:textId="3AA7B105" w:rsidR="0054186F" w:rsidRDefault="0054186F" w:rsidP="00091E8F">
            <w:pPr>
              <w:pStyle w:val="VersionHead"/>
              <w:spacing w:before="120" w:after="120"/>
              <w:rPr>
                <w:b/>
                <w:sz w:val="20"/>
                <w:szCs w:val="20"/>
              </w:rPr>
            </w:pPr>
          </w:p>
        </w:tc>
        <w:tc>
          <w:tcPr>
            <w:tcW w:w="5920" w:type="dxa"/>
            <w:tcBorders>
              <w:top w:val="single" w:sz="2" w:space="0" w:color="auto"/>
              <w:left w:val="single" w:sz="2" w:space="0" w:color="auto"/>
              <w:bottom w:val="single" w:sz="2" w:space="0" w:color="auto"/>
              <w:right w:val="single" w:sz="2" w:space="0" w:color="auto"/>
            </w:tcBorders>
            <w:shd w:val="clear" w:color="auto" w:fill="auto"/>
          </w:tcPr>
          <w:p w14:paraId="58FD260C" w14:textId="77777777" w:rsidR="0054186F" w:rsidRPr="006E23CA" w:rsidRDefault="0054186F" w:rsidP="00091E8F">
            <w:pPr>
              <w:rPr>
                <w:b/>
                <w:sz w:val="20"/>
                <w:szCs w:val="20"/>
              </w:rPr>
            </w:pPr>
          </w:p>
        </w:tc>
      </w:tr>
    </w:tbl>
    <w:p w14:paraId="63E4D184" w14:textId="189E9DAD" w:rsidR="009478B4" w:rsidRPr="00BF5BF4" w:rsidRDefault="009478B4" w:rsidP="00A46F05"/>
    <w:sectPr w:rsidR="009478B4" w:rsidRPr="00BF5BF4" w:rsidSect="007E66D2">
      <w:headerReference w:type="default" r:id="rId20"/>
      <w:footerReference w:type="default" r:id="rId21"/>
      <w:footnotePr>
        <w:numRestart w:val="eachSect"/>
      </w:footnotePr>
      <w:pgSz w:w="11906" w:h="16838" w:code="9"/>
      <w:pgMar w:top="851" w:right="1304" w:bottom="1304" w:left="1304" w:header="284" w:footer="6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D3CBA0" w14:textId="77777777" w:rsidR="00AC08B6" w:rsidRDefault="00AC08B6">
      <w:r>
        <w:separator/>
      </w:r>
    </w:p>
  </w:endnote>
  <w:endnote w:type="continuationSeparator" w:id="0">
    <w:p w14:paraId="503C5FDD" w14:textId="77777777" w:rsidR="00AC08B6" w:rsidRDefault="00AC08B6">
      <w:r>
        <w:continuationSeparator/>
      </w:r>
    </w:p>
  </w:endnote>
  <w:endnote w:type="continuationNotice" w:id="1">
    <w:p w14:paraId="3FD66F88" w14:textId="77777777" w:rsidR="00AC08B6" w:rsidRDefault="00AC08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Italic">
    <w:panose1 w:val="020B0604020202090204"/>
    <w:charset w:val="00"/>
    <w:family w:val="swiss"/>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Bold">
    <w:panose1 w:val="020B07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RotisSansSerif">
    <w:panose1 w:val="00000000000000000000"/>
    <w:charset w:val="00"/>
    <w:family w:val="modern"/>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CellMar>
        <w:left w:w="170" w:type="dxa"/>
        <w:right w:w="170" w:type="dxa"/>
      </w:tblCellMar>
      <w:tblLook w:val="01E0" w:firstRow="1" w:lastRow="1" w:firstColumn="1" w:lastColumn="1" w:noHBand="0" w:noVBand="0"/>
    </w:tblPr>
    <w:tblGrid>
      <w:gridCol w:w="3629"/>
      <w:gridCol w:w="4309"/>
      <w:gridCol w:w="1701"/>
    </w:tblGrid>
    <w:tr w:rsidR="00AC08B6" w14:paraId="30CF10F4" w14:textId="77777777">
      <w:trPr>
        <w:trHeight w:hRule="exact" w:val="567"/>
      </w:trPr>
      <w:tc>
        <w:tcPr>
          <w:tcW w:w="3629" w:type="dxa"/>
          <w:tcBorders>
            <w:top w:val="single" w:sz="6" w:space="0" w:color="auto"/>
            <w:bottom w:val="single" w:sz="6" w:space="0" w:color="auto"/>
          </w:tcBorders>
          <w:vAlign w:val="bottom"/>
        </w:tcPr>
        <w:p w14:paraId="5A852C7E" w14:textId="77777777" w:rsidR="00AC08B6" w:rsidRPr="00961BA8" w:rsidRDefault="00AC08B6">
          <w:pPr>
            <w:pStyle w:val="ClassificationFoote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4309" w:type="dxa"/>
          <w:tcBorders>
            <w:top w:val="single" w:sz="6" w:space="0" w:color="auto"/>
            <w:bottom w:val="single" w:sz="6" w:space="0" w:color="auto"/>
          </w:tcBorders>
          <w:vAlign w:val="bottom"/>
        </w:tcPr>
        <w:p w14:paraId="4208CB9E" w14:textId="7C56ABC2" w:rsidR="00AC08B6" w:rsidRDefault="00AC08B6">
          <w:pPr>
            <w:pStyle w:val="FooterPortrait"/>
          </w:pPr>
          <w:r>
            <w:tab/>
          </w:r>
          <w:r>
            <w:fldChar w:fldCharType="begin"/>
          </w:r>
          <w:r>
            <w:instrText xml:space="preserve"> KEYWORDS   \* MERGEFORMAT </w:instrText>
          </w:r>
          <w:r>
            <w:fldChar w:fldCharType="end"/>
          </w:r>
        </w:p>
      </w:tc>
      <w:tc>
        <w:tcPr>
          <w:tcW w:w="1701" w:type="dxa"/>
          <w:tcBorders>
            <w:top w:val="single" w:sz="6" w:space="0" w:color="auto"/>
            <w:bottom w:val="single" w:sz="6" w:space="0" w:color="auto"/>
          </w:tcBorders>
          <w:vAlign w:val="bottom"/>
        </w:tcPr>
        <w:p w14:paraId="6678512D" w14:textId="77777777" w:rsidR="00AC08B6" w:rsidRDefault="00AC08B6" w:rsidP="000E5315">
          <w:pPr>
            <w:pStyle w:val="FooterPortrait"/>
            <w:jc w:val="right"/>
          </w:pPr>
          <w:r>
            <w:t>PAGE</w:t>
          </w:r>
          <w:r w:rsidRPr="00BE2B9A">
            <w:rPr>
              <w:spacing w:val="20"/>
            </w:rPr>
            <w:t xml:space="preserve"> </w:t>
          </w:r>
          <w:r>
            <w:fldChar w:fldCharType="begin"/>
          </w:r>
          <w:r>
            <w:instrText xml:space="preserve"> PAGE   \* MERGEFORMAT </w:instrText>
          </w:r>
          <w:r>
            <w:fldChar w:fldCharType="separate"/>
          </w:r>
          <w:r>
            <w:rPr>
              <w:noProof/>
            </w:rPr>
            <w:t>2</w:t>
          </w:r>
          <w:r>
            <w:rPr>
              <w:noProof/>
            </w:rPr>
            <w:fldChar w:fldCharType="end"/>
          </w:r>
          <w:r>
            <w:t xml:space="preserve"> OF </w:t>
          </w:r>
          <w:fldSimple w:instr=" NUMPAGES   \* MERGEFORMAT ">
            <w:r>
              <w:rPr>
                <w:noProof/>
              </w:rPr>
              <w:t>83</w:t>
            </w:r>
          </w:fldSimple>
        </w:p>
      </w:tc>
    </w:tr>
  </w:tbl>
  <w:p w14:paraId="12CA1FCF" w14:textId="77777777" w:rsidR="00AC08B6" w:rsidRPr="004E35EF" w:rsidRDefault="00AC08B6" w:rsidP="000E5315">
    <w:pPr>
      <w:pStyle w:val="Footer"/>
      <w:rPr>
        <w:vanish/>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E10BD7" w14:textId="77777777" w:rsidR="00B46470" w:rsidRDefault="00B46470" w:rsidP="00EA6FFA">
    <w:pPr>
      <w:pStyle w:val="FooterPortrait"/>
      <w:pBdr>
        <w:top w:val="single" w:sz="4" w:space="0" w:color="auto"/>
      </w:pBdr>
      <w:tabs>
        <w:tab w:val="clear" w:pos="1021"/>
        <w:tab w:val="left" w:pos="0"/>
        <w:tab w:val="center" w:pos="4678"/>
        <w:tab w:val="right" w:pos="9214"/>
        <w:tab w:val="right" w:pos="14175"/>
      </w:tabs>
      <w:rPr>
        <w:color w:val="335876"/>
      </w:rPr>
    </w:pPr>
  </w:p>
  <w:p w14:paraId="52D2F6F2" w14:textId="45526D6A" w:rsidR="00AC08B6" w:rsidRPr="009A241C" w:rsidRDefault="00AC08B6" w:rsidP="00EA6FFA">
    <w:pPr>
      <w:pStyle w:val="FooterPortrait"/>
      <w:pBdr>
        <w:top w:val="single" w:sz="4" w:space="0" w:color="auto"/>
      </w:pBdr>
      <w:tabs>
        <w:tab w:val="clear" w:pos="1021"/>
        <w:tab w:val="left" w:pos="0"/>
        <w:tab w:val="center" w:pos="4678"/>
        <w:tab w:val="right" w:pos="9214"/>
        <w:tab w:val="right" w:pos="14175"/>
      </w:tabs>
      <w:rPr>
        <w:color w:val="335876"/>
      </w:rPr>
    </w:pPr>
    <w:r w:rsidRPr="009A241C">
      <w:rPr>
        <w:color w:val="335876"/>
      </w:rPr>
      <w:t>Version</w:t>
    </w:r>
    <w:r>
      <w:rPr>
        <w:color w:val="335876"/>
      </w:rPr>
      <w:t xml:space="preserve"> </w:t>
    </w:r>
    <w:r w:rsidR="00FC1A7B">
      <w:rPr>
        <w:color w:val="335876"/>
      </w:rPr>
      <w:t>1.0</w:t>
    </w:r>
    <w:r w:rsidRPr="009A241C" w:rsidDel="006659F0">
      <w:rPr>
        <w:color w:val="335876"/>
      </w:rPr>
      <w:tab/>
    </w:r>
    <w:r w:rsidRPr="00337B5E">
      <w:rPr>
        <w:color w:val="335876"/>
      </w:rPr>
      <w:t xml:space="preserve"> </w:t>
    </w:r>
    <w:r w:rsidRPr="00337B5E">
      <w:rPr>
        <w:color w:val="335876"/>
      </w:rPr>
      <w:fldChar w:fldCharType="begin"/>
    </w:r>
    <w:r w:rsidRPr="00337B5E">
      <w:rPr>
        <w:color w:val="335876"/>
      </w:rPr>
      <w:instrText xml:space="preserve"> bkmkCLASSIFICATION  \* MERGEFORMAT </w:instrText>
    </w:r>
    <w:r w:rsidRPr="00337B5E">
      <w:rPr>
        <w:color w:val="335876"/>
      </w:rPr>
      <w:fldChar w:fldCharType="separate"/>
    </w:r>
    <w:r w:rsidRPr="00A3081E">
      <w:rPr>
        <w:color w:val="335876"/>
      </w:rPr>
      <w:t>Unclassified</w:t>
    </w:r>
    <w:r w:rsidRPr="00337B5E">
      <w:rPr>
        <w:color w:val="335876"/>
      </w:rPr>
      <w:fldChar w:fldCharType="end"/>
    </w:r>
    <w:r w:rsidDel="006659F0">
      <w:rPr>
        <w:color w:val="335876"/>
      </w:rPr>
      <w:tab/>
      <w:t xml:space="preserve"> </w:t>
    </w:r>
    <w:r w:rsidRPr="009A241C">
      <w:rPr>
        <w:color w:val="335876"/>
      </w:rPr>
      <w:t xml:space="preserve"> 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B46470">
      <w:rPr>
        <w:noProof/>
        <w:color w:val="335876"/>
      </w:rPr>
      <w:t>4</w:t>
    </w:r>
    <w:r w:rsidRPr="009A241C">
      <w:rPr>
        <w:color w:val="335876"/>
      </w:rPr>
      <w:fldChar w:fldCharType="end"/>
    </w:r>
    <w:r w:rsidRPr="009A241C">
      <w:rPr>
        <w:color w:val="335876"/>
      </w:rPr>
      <w:t xml:space="preserve"> OF </w:t>
    </w:r>
    <w:fldSimple w:instr=" NUMPAGES   \* MERGEFORMAT ">
      <w:r w:rsidR="00B46470" w:rsidRPr="00B46470">
        <w:rPr>
          <w:noProof/>
          <w:color w:val="335876"/>
        </w:rPr>
        <w:t>7</w:t>
      </w:r>
    </w:fldSimple>
  </w:p>
  <w:p w14:paraId="025878AF" w14:textId="77777777" w:rsidR="00AC08B6" w:rsidRPr="00607411" w:rsidRDefault="00AC08B6" w:rsidP="000E5315">
    <w:pPr>
      <w:pStyle w:val="Footer"/>
      <w:rPr>
        <w:rStyle w:val="PageNumber"/>
        <w:rFonts w:cs="Arial"/>
        <w:vanish/>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52FD43" w14:textId="77777777" w:rsidR="00AC08B6" w:rsidRDefault="00AC08B6">
      <w:r>
        <w:separator/>
      </w:r>
    </w:p>
  </w:footnote>
  <w:footnote w:type="continuationSeparator" w:id="0">
    <w:p w14:paraId="059378E6" w14:textId="77777777" w:rsidR="00AC08B6" w:rsidRDefault="00AC08B6">
      <w:r>
        <w:continuationSeparator/>
      </w:r>
    </w:p>
  </w:footnote>
  <w:footnote w:type="continuationNotice" w:id="1">
    <w:p w14:paraId="46A89C69" w14:textId="77777777" w:rsidR="00AC08B6" w:rsidRDefault="00AC08B6"/>
  </w:footnote>
  <w:footnote w:id="2">
    <w:p w14:paraId="3D73F5CC" w14:textId="3B61D1BC" w:rsidR="00AC08B6" w:rsidRDefault="00AC08B6" w:rsidP="00A0331D">
      <w:r>
        <w:rPr>
          <w:rStyle w:val="FootnoteReference"/>
        </w:rPr>
        <w:footnoteRef/>
      </w:r>
      <w:r>
        <w:t xml:space="preserve"> </w:t>
      </w:r>
      <w:r w:rsidRPr="00A2437C">
        <w:rPr>
          <w:b/>
          <w:sz w:val="16"/>
        </w:rPr>
        <w:t xml:space="preserve">Important: </w:t>
      </w:r>
      <w:r w:rsidRPr="00A2437C">
        <w:rPr>
          <w:sz w:val="16"/>
        </w:rPr>
        <w:t>These columns are being introduced as part of 2016 changes. These columns may not appear in MST artefacts first published prior to 2016 (i.e. if the MST filename contains year less than 2016).</w:t>
      </w:r>
    </w:p>
  </w:footnote>
  <w:footnote w:id="3">
    <w:p w14:paraId="2AA6349F" w14:textId="47744D14" w:rsidR="00AC08B6" w:rsidRPr="002C3615" w:rsidRDefault="00AC08B6" w:rsidP="002C3615">
      <w:pPr>
        <w:rPr>
          <w:sz w:val="16"/>
        </w:rPr>
      </w:pPr>
      <w:r>
        <w:rPr>
          <w:rStyle w:val="FootnoteReference"/>
        </w:rPr>
        <w:footnoteRef/>
      </w:r>
      <w:r>
        <w:t xml:space="preserve"> </w:t>
      </w:r>
      <w:r>
        <w:rPr>
          <w:b/>
          <w:sz w:val="16"/>
        </w:rPr>
        <w:t>Important:</w:t>
      </w:r>
      <w:r>
        <w:rPr>
          <w:sz w:val="16"/>
        </w:rPr>
        <w:t xml:space="preserve"> The SBR data maps identify certain relationships that exist from paper forms, to ELS (Electronic Lodgment Services), and to SBR forms. They are provided as supplementary material to help you better understand the SBR requirements and SBR forms. However,  the SBR data maps do not directly correspond to the paper forms or ELS tagged format. In some instances the SBR taxonomy maps a 'one to many' relationship of a label, or a label may not be required in SBR but is available on the paper form. Similarly there are some SBR requirements that may not be present on the paper form.</w:t>
      </w:r>
    </w:p>
  </w:footnote>
  <w:footnote w:id="4">
    <w:p w14:paraId="663F334C" w14:textId="77777777" w:rsidR="00AC08B6" w:rsidRDefault="00AC08B6" w:rsidP="001B318B">
      <w:r>
        <w:rPr>
          <w:rStyle w:val="FootnoteReference"/>
        </w:rPr>
        <w:footnoteRef/>
      </w:r>
      <w:r>
        <w:t xml:space="preserve"> </w:t>
      </w:r>
      <w:r w:rsidRPr="00A2437C">
        <w:rPr>
          <w:b/>
          <w:sz w:val="16"/>
        </w:rPr>
        <w:t xml:space="preserve">Important: </w:t>
      </w:r>
      <w:r w:rsidRPr="00A2437C">
        <w:rPr>
          <w:sz w:val="16"/>
        </w:rPr>
        <w:t>These columns are being introduced as part of 2016 changes. These columns may not appear in MST artefacts first published prior to 2016 (i.e. if the MST filename contains year less than 2016).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Layout w:type="fixed"/>
      <w:tblCellMar>
        <w:left w:w="170" w:type="dxa"/>
        <w:right w:w="170" w:type="dxa"/>
      </w:tblCellMar>
      <w:tblLook w:val="01E0" w:firstRow="1" w:lastRow="1" w:firstColumn="1" w:lastColumn="1" w:noHBand="0" w:noVBand="0"/>
    </w:tblPr>
    <w:tblGrid>
      <w:gridCol w:w="3629"/>
      <w:gridCol w:w="6010"/>
    </w:tblGrid>
    <w:tr w:rsidR="00AC08B6" w:rsidRPr="00BE2B9A" w14:paraId="3AFAE8F8" w14:textId="77777777">
      <w:trPr>
        <w:trHeight w:hRule="exact" w:val="567"/>
      </w:trPr>
      <w:tc>
        <w:tcPr>
          <w:tcW w:w="3629" w:type="dxa"/>
          <w:tcBorders>
            <w:top w:val="single" w:sz="6" w:space="0" w:color="auto"/>
            <w:bottom w:val="single" w:sz="6" w:space="0" w:color="auto"/>
          </w:tcBorders>
        </w:tcPr>
        <w:p w14:paraId="235ACE28" w14:textId="77777777" w:rsidR="00AC08B6" w:rsidRPr="00BE2B9A" w:rsidRDefault="00AC08B6" w:rsidP="000E5315">
          <w:pPr>
            <w:pStyle w:val="Header"/>
            <w:spacing w:before="100" w:after="100"/>
            <w:rPr>
              <w:sz w:val="32"/>
            </w:rP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6010" w:type="dxa"/>
          <w:tcBorders>
            <w:top w:val="single" w:sz="6" w:space="0" w:color="auto"/>
            <w:bottom w:val="single" w:sz="6" w:space="0" w:color="auto"/>
          </w:tcBorders>
        </w:tcPr>
        <w:p w14:paraId="6DA3AB98" w14:textId="16ACC037" w:rsidR="00AC08B6" w:rsidRPr="00BE2B9A" w:rsidRDefault="00AC08B6" w:rsidP="000E5315">
          <w:pPr>
            <w:pStyle w:val="Header"/>
            <w:spacing w:before="160" w:after="100"/>
            <w:jc w:val="right"/>
            <w:rPr>
              <w:sz w:val="15"/>
            </w:rPr>
          </w:pPr>
          <w:fldSimple w:instr=" TITLE  \* Upper  \* MERGEFORMAT ">
            <w:r w:rsidRPr="00A3081E">
              <w:rPr>
                <w:sz w:val="15"/>
              </w:rPr>
              <w:t>SBR ATO</w:t>
            </w:r>
            <w:r>
              <w:rPr>
                <w:caps w:val="0"/>
              </w:rPr>
              <w:t xml:space="preserve"> COMMON MESSAGE IMPLEMENTATION GUIDE</w:t>
            </w:r>
          </w:fldSimple>
        </w:p>
      </w:tc>
    </w:tr>
  </w:tbl>
  <w:p w14:paraId="46C84A95" w14:textId="77777777" w:rsidR="00AC08B6" w:rsidRPr="004E35EF" w:rsidRDefault="00AC08B6" w:rsidP="000E5315">
    <w:pPr>
      <w:pStyle w:val="Header"/>
      <w:rPr>
        <w:vanish/>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E2B84B" w14:textId="20728CAC" w:rsidR="00AC08B6" w:rsidRDefault="00AC08B6" w:rsidP="00E75ADD">
    <w:pPr>
      <w:pStyle w:val="Header"/>
      <w:pBdr>
        <w:bottom w:val="single" w:sz="4" w:space="1" w:color="auto"/>
      </w:pBdr>
      <w:tabs>
        <w:tab w:val="left" w:pos="0"/>
        <w:tab w:val="center" w:pos="4649"/>
        <w:tab w:val="right" w:pos="9299"/>
      </w:tabs>
      <w:rPr>
        <w:color w:val="335876"/>
        <w:sz w:val="16"/>
        <w:szCs w:val="16"/>
      </w:rPr>
    </w:pPr>
    <w:r w:rsidRPr="009A241C">
      <w:rPr>
        <w:color w:val="335876"/>
        <w:sz w:val="16"/>
        <w:szCs w:val="16"/>
      </w:rPr>
      <w:t xml:space="preserve">Standard business reporting </w:t>
    </w:r>
    <w:r>
      <w:rPr>
        <w:color w:val="335876"/>
        <w:sz w:val="16"/>
        <w:szCs w:val="16"/>
      </w:rPr>
      <w:tab/>
    </w:r>
    <w:r>
      <w:rPr>
        <w:color w:val="335876"/>
        <w:sz w:val="16"/>
        <w:szCs w:val="16"/>
      </w:rPr>
      <w:tab/>
      <w:t xml:space="preserve">ATO </w:t>
    </w:r>
    <w:r w:rsidR="00B46470">
      <w:rPr>
        <w:color w:val="335876"/>
        <w:sz w:val="16"/>
        <w:szCs w:val="16"/>
      </w:rPr>
      <w:t>Message Structure Table Guide</w:t>
    </w:r>
  </w:p>
  <w:p w14:paraId="31DCFCF5" w14:textId="77777777" w:rsidR="00B46470" w:rsidRPr="009A241C" w:rsidRDefault="00B46470" w:rsidP="00E75ADD">
    <w:pPr>
      <w:pStyle w:val="Header"/>
      <w:pBdr>
        <w:bottom w:val="single" w:sz="4" w:space="1" w:color="auto"/>
      </w:pBdr>
      <w:tabs>
        <w:tab w:val="left" w:pos="0"/>
        <w:tab w:val="center" w:pos="4649"/>
        <w:tab w:val="right" w:pos="9299"/>
      </w:tabs>
      <w:rPr>
        <w:color w:val="335876"/>
        <w:sz w:val="15"/>
      </w:rPr>
    </w:pPr>
  </w:p>
  <w:p w14:paraId="48C4E724" w14:textId="77777777" w:rsidR="00AC08B6" w:rsidRPr="00607411" w:rsidRDefault="00AC08B6" w:rsidP="000E5315">
    <w:pPr>
      <w:pStyle w:val="Header"/>
      <w:rPr>
        <w:vanish/>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3.5pt;height:13.5pt" o:bullet="t" o:allowoverlap="f">
        <v:imagedata r:id="rId1" o:title=""/>
      </v:shape>
    </w:pict>
  </w:numPicBullet>
  <w:abstractNum w:abstractNumId="0">
    <w:nsid w:val="FFFFFF83"/>
    <w:multiLevelType w:val="singleLevel"/>
    <w:tmpl w:val="2FB6A0D0"/>
    <w:lvl w:ilvl="0">
      <w:start w:val="1"/>
      <w:numFmt w:val="bullet"/>
      <w:pStyle w:val="Table-Bullet-Left"/>
      <w:lvlText w:val=""/>
      <w:lvlJc w:val="left"/>
      <w:pPr>
        <w:tabs>
          <w:tab w:val="num" w:pos="643"/>
        </w:tabs>
        <w:ind w:left="643" w:hanging="360"/>
      </w:pPr>
      <w:rPr>
        <w:rFonts w:ascii="Wingdings" w:hAnsi="Wingdings" w:hint="default"/>
      </w:rPr>
    </w:lvl>
  </w:abstractNum>
  <w:abstractNum w:abstractNumId="1">
    <w:nsid w:val="FFFFFFFE"/>
    <w:multiLevelType w:val="singleLevel"/>
    <w:tmpl w:val="6CB49E10"/>
    <w:lvl w:ilvl="0">
      <w:numFmt w:val="bullet"/>
      <w:lvlText w:val="*"/>
      <w:lvlJc w:val="left"/>
    </w:lvl>
  </w:abstractNum>
  <w:abstractNum w:abstractNumId="2">
    <w:nsid w:val="001733B2"/>
    <w:multiLevelType w:val="multilevel"/>
    <w:tmpl w:val="00000001"/>
    <w:name w:val="HTML-List1"/>
    <w:lvl w:ilvl="0">
      <w:start w:val="1"/>
      <w:numFmt w:val="bullet"/>
      <w:lvlText w:val="·"/>
      <w:lvlJc w:val="left"/>
      <w:rPr>
        <w:rFonts w:ascii="Symbol" w:hAnsi="Symbol" w:cs="Symbol"/>
        <w:color w:val="000000"/>
        <w:sz w:val="22"/>
      </w:rPr>
    </w:lvl>
    <w:lvl w:ilvl="1">
      <w:start w:val="1"/>
      <w:numFmt w:val="bullet"/>
      <w:lvlText w:val="·"/>
      <w:lvlJc w:val="left"/>
      <w:rPr>
        <w:rFonts w:ascii="Symbol" w:hAnsi="Symbol" w:cs="Symbol"/>
        <w:color w:val="000000"/>
        <w:sz w:val="22"/>
      </w:rPr>
    </w:lvl>
    <w:lvl w:ilvl="2">
      <w:start w:val="1"/>
      <w:numFmt w:val="bullet"/>
      <w:lvlText w:val="·"/>
      <w:lvlJc w:val="left"/>
      <w:rPr>
        <w:rFonts w:ascii="Symbol" w:hAnsi="Symbol" w:cs="Symbol"/>
        <w:color w:val="000000"/>
        <w:sz w:val="22"/>
      </w:rPr>
    </w:lvl>
    <w:lvl w:ilvl="3">
      <w:start w:val="1"/>
      <w:numFmt w:val="bullet"/>
      <w:lvlText w:val="·"/>
      <w:lvlJc w:val="left"/>
      <w:rPr>
        <w:rFonts w:ascii="Symbol" w:hAnsi="Symbol" w:cs="Symbol"/>
        <w:color w:val="000000"/>
        <w:sz w:val="22"/>
      </w:rPr>
    </w:lvl>
    <w:lvl w:ilvl="4">
      <w:start w:val="1"/>
      <w:numFmt w:val="bullet"/>
      <w:lvlText w:val="·"/>
      <w:lvlJc w:val="left"/>
      <w:rPr>
        <w:rFonts w:ascii="Symbol" w:hAnsi="Symbol" w:cs="Symbol"/>
        <w:color w:val="000000"/>
        <w:sz w:val="22"/>
      </w:rPr>
    </w:lvl>
    <w:lvl w:ilvl="5">
      <w:start w:val="1"/>
      <w:numFmt w:val="bullet"/>
      <w:lvlText w:val="·"/>
      <w:lvlJc w:val="left"/>
      <w:rPr>
        <w:rFonts w:ascii="Symbol" w:hAnsi="Symbol" w:cs="Symbol"/>
        <w:color w:val="000000"/>
        <w:sz w:val="22"/>
      </w:rPr>
    </w:lvl>
    <w:lvl w:ilvl="6">
      <w:start w:val="1"/>
      <w:numFmt w:val="bullet"/>
      <w:lvlText w:val="·"/>
      <w:lvlJc w:val="left"/>
      <w:rPr>
        <w:rFonts w:ascii="Symbol" w:hAnsi="Symbol" w:cs="Symbol"/>
        <w:color w:val="000000"/>
        <w:sz w:val="22"/>
      </w:rPr>
    </w:lvl>
    <w:lvl w:ilvl="7">
      <w:start w:val="1"/>
      <w:numFmt w:val="decimal"/>
      <w:lvlText w:val="%1.%2.%3.%4.%5.%6.%7.%8"/>
      <w:lvlJc w:val="left"/>
    </w:lvl>
    <w:lvl w:ilvl="8">
      <w:start w:val="1"/>
      <w:numFmt w:val="decimal"/>
      <w:lvlText w:val="%1.%2.%3.%4.%5.%6.%7.%8.%9"/>
      <w:lvlJc w:val="left"/>
    </w:lvl>
  </w:abstractNum>
  <w:abstractNum w:abstractNumId="3">
    <w:nsid w:val="001738A4"/>
    <w:multiLevelType w:val="multilevel"/>
    <w:tmpl w:val="00000002"/>
    <w:name w:val="HTML-List2"/>
    <w:lvl w:ilvl="0">
      <w:start w:val="1"/>
      <w:numFmt w:val="bullet"/>
      <w:lvlText w:val="·"/>
      <w:lvlJc w:val="left"/>
      <w:rPr>
        <w:rFonts w:ascii="Symbol" w:hAnsi="Symbol" w:cs="Symbol"/>
        <w:color w:val="000000"/>
        <w:sz w:val="22"/>
      </w:rPr>
    </w:lvl>
    <w:lvl w:ilvl="1">
      <w:start w:val="1"/>
      <w:numFmt w:val="bullet"/>
      <w:lvlText w:val="·"/>
      <w:lvlJc w:val="left"/>
      <w:rPr>
        <w:rFonts w:ascii="Symbol" w:hAnsi="Symbol" w:cs="Symbol"/>
        <w:color w:val="000000"/>
        <w:sz w:val="22"/>
      </w:rPr>
    </w:lvl>
    <w:lvl w:ilvl="2">
      <w:start w:val="1"/>
      <w:numFmt w:val="bullet"/>
      <w:lvlText w:val="·"/>
      <w:lvlJc w:val="left"/>
      <w:rPr>
        <w:rFonts w:ascii="Symbol" w:hAnsi="Symbol" w:cs="Symbol"/>
        <w:color w:val="000000"/>
        <w:sz w:val="22"/>
      </w:rPr>
    </w:lvl>
    <w:lvl w:ilvl="3">
      <w:start w:val="1"/>
      <w:numFmt w:val="bullet"/>
      <w:lvlText w:val="·"/>
      <w:lvlJc w:val="left"/>
      <w:rPr>
        <w:rFonts w:ascii="Symbol" w:hAnsi="Symbol" w:cs="Symbol"/>
        <w:color w:val="000000"/>
        <w:sz w:val="22"/>
      </w:rPr>
    </w:lvl>
    <w:lvl w:ilvl="4">
      <w:start w:val="1"/>
      <w:numFmt w:val="bullet"/>
      <w:lvlText w:val="·"/>
      <w:lvlJc w:val="left"/>
      <w:rPr>
        <w:rFonts w:ascii="Symbol" w:hAnsi="Symbol" w:cs="Symbol"/>
        <w:color w:val="000000"/>
        <w:sz w:val="22"/>
      </w:rPr>
    </w:lvl>
    <w:lvl w:ilvl="5">
      <w:start w:val="1"/>
      <w:numFmt w:val="bullet"/>
      <w:lvlText w:val="·"/>
      <w:lvlJc w:val="left"/>
      <w:rPr>
        <w:rFonts w:ascii="Symbol" w:hAnsi="Symbol" w:cs="Symbol"/>
        <w:color w:val="000000"/>
        <w:sz w:val="22"/>
      </w:rPr>
    </w:lvl>
    <w:lvl w:ilvl="6">
      <w:start w:val="1"/>
      <w:numFmt w:val="bullet"/>
      <w:lvlText w:val="·"/>
      <w:lvlJc w:val="left"/>
      <w:rPr>
        <w:rFonts w:ascii="Symbol" w:hAnsi="Symbol" w:cs="Symbol"/>
        <w:color w:val="000000"/>
        <w:sz w:val="22"/>
      </w:rPr>
    </w:lvl>
    <w:lvl w:ilvl="7">
      <w:start w:val="1"/>
      <w:numFmt w:val="decimal"/>
      <w:lvlText w:val="%1.%2.%3.%4.%5.%6.%7.%8"/>
      <w:lvlJc w:val="left"/>
    </w:lvl>
    <w:lvl w:ilvl="8">
      <w:start w:val="1"/>
      <w:numFmt w:val="decimal"/>
      <w:lvlText w:val="%1.%2.%3.%4.%5.%6.%7.%8.%9"/>
      <w:lvlJc w:val="left"/>
    </w:lvl>
  </w:abstractNum>
  <w:abstractNum w:abstractNumId="4">
    <w:nsid w:val="00707091"/>
    <w:multiLevelType w:val="hybridMultilevel"/>
    <w:tmpl w:val="7C7ABC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02790AE2"/>
    <w:multiLevelType w:val="hybridMultilevel"/>
    <w:tmpl w:val="95C632B8"/>
    <w:name w:val="OneLevelRomanNumeralList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6">
    <w:nsid w:val="02AD5123"/>
    <w:multiLevelType w:val="hybridMultilevel"/>
    <w:tmpl w:val="F9887B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03CC48FC"/>
    <w:multiLevelType w:val="hybridMultilevel"/>
    <w:tmpl w:val="4AB4549C"/>
    <w:name w:val="OneLevelRomanNumeralList222222322222223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
    <w:nsid w:val="05681657"/>
    <w:multiLevelType w:val="hybridMultilevel"/>
    <w:tmpl w:val="5530A668"/>
    <w:name w:val="OneLevelRomanNumeralList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360"/>
        </w:tabs>
        <w:ind w:left="360" w:hanging="360"/>
      </w:pPr>
      <w:rPr>
        <w:rFonts w:cs="Times New Roman"/>
      </w:rPr>
    </w:lvl>
    <w:lvl w:ilvl="2" w:tplc="0409001B" w:tentative="1">
      <w:start w:val="1"/>
      <w:numFmt w:val="lowerRoman"/>
      <w:lvlText w:val="%3."/>
      <w:lvlJc w:val="right"/>
      <w:pPr>
        <w:tabs>
          <w:tab w:val="num" w:pos="1080"/>
        </w:tabs>
        <w:ind w:left="1080" w:hanging="180"/>
      </w:pPr>
      <w:rPr>
        <w:rFonts w:cs="Times New Roman"/>
      </w:rPr>
    </w:lvl>
    <w:lvl w:ilvl="3" w:tplc="0409000F" w:tentative="1">
      <w:start w:val="1"/>
      <w:numFmt w:val="decimal"/>
      <w:lvlText w:val="%4."/>
      <w:lvlJc w:val="left"/>
      <w:pPr>
        <w:tabs>
          <w:tab w:val="num" w:pos="1800"/>
        </w:tabs>
        <w:ind w:left="1800" w:hanging="360"/>
      </w:pPr>
      <w:rPr>
        <w:rFonts w:cs="Times New Roman"/>
      </w:rPr>
    </w:lvl>
    <w:lvl w:ilvl="4" w:tplc="04090019" w:tentative="1">
      <w:start w:val="1"/>
      <w:numFmt w:val="lowerLetter"/>
      <w:lvlText w:val="%5."/>
      <w:lvlJc w:val="left"/>
      <w:pPr>
        <w:tabs>
          <w:tab w:val="num" w:pos="2520"/>
        </w:tabs>
        <w:ind w:left="2520" w:hanging="360"/>
      </w:pPr>
      <w:rPr>
        <w:rFonts w:cs="Times New Roman"/>
      </w:rPr>
    </w:lvl>
    <w:lvl w:ilvl="5" w:tplc="0409001B" w:tentative="1">
      <w:start w:val="1"/>
      <w:numFmt w:val="lowerRoman"/>
      <w:lvlText w:val="%6."/>
      <w:lvlJc w:val="right"/>
      <w:pPr>
        <w:tabs>
          <w:tab w:val="num" w:pos="3240"/>
        </w:tabs>
        <w:ind w:left="3240" w:hanging="180"/>
      </w:pPr>
      <w:rPr>
        <w:rFonts w:cs="Times New Roman"/>
      </w:rPr>
    </w:lvl>
    <w:lvl w:ilvl="6" w:tplc="0409000F" w:tentative="1">
      <w:start w:val="1"/>
      <w:numFmt w:val="decimal"/>
      <w:lvlText w:val="%7."/>
      <w:lvlJc w:val="left"/>
      <w:pPr>
        <w:tabs>
          <w:tab w:val="num" w:pos="3960"/>
        </w:tabs>
        <w:ind w:left="3960" w:hanging="360"/>
      </w:pPr>
      <w:rPr>
        <w:rFonts w:cs="Times New Roman"/>
      </w:rPr>
    </w:lvl>
    <w:lvl w:ilvl="7" w:tplc="04090019" w:tentative="1">
      <w:start w:val="1"/>
      <w:numFmt w:val="lowerLetter"/>
      <w:lvlText w:val="%8."/>
      <w:lvlJc w:val="left"/>
      <w:pPr>
        <w:tabs>
          <w:tab w:val="num" w:pos="4680"/>
        </w:tabs>
        <w:ind w:left="4680" w:hanging="360"/>
      </w:pPr>
      <w:rPr>
        <w:rFonts w:cs="Times New Roman"/>
      </w:rPr>
    </w:lvl>
    <w:lvl w:ilvl="8" w:tplc="0409001B" w:tentative="1">
      <w:start w:val="1"/>
      <w:numFmt w:val="lowerRoman"/>
      <w:lvlText w:val="%9."/>
      <w:lvlJc w:val="right"/>
      <w:pPr>
        <w:tabs>
          <w:tab w:val="num" w:pos="5400"/>
        </w:tabs>
        <w:ind w:left="5400" w:hanging="180"/>
      </w:pPr>
      <w:rPr>
        <w:rFonts w:cs="Times New Roman"/>
      </w:rPr>
    </w:lvl>
  </w:abstractNum>
  <w:abstractNum w:abstractNumId="9">
    <w:nsid w:val="05855C59"/>
    <w:multiLevelType w:val="hybridMultilevel"/>
    <w:tmpl w:val="2FBCB1E2"/>
    <w:name w:val="OneLevelRomanNumeralList2222223222222"/>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720"/>
        </w:tabs>
        <w:ind w:left="720" w:hanging="360"/>
      </w:pPr>
      <w:rPr>
        <w:rFonts w:cs="Times New Roman"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0">
    <w:nsid w:val="060347D7"/>
    <w:multiLevelType w:val="hybridMultilevel"/>
    <w:tmpl w:val="AF68D53A"/>
    <w:name w:val="OneLevelRomanNumeralList222222322222223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1">
    <w:nsid w:val="08903E51"/>
    <w:multiLevelType w:val="hybridMultilevel"/>
    <w:tmpl w:val="CDFA80D0"/>
    <w:name w:val="OneLevelRomanNumeralList22222232222222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2">
    <w:nsid w:val="094C5F14"/>
    <w:multiLevelType w:val="hybridMultilevel"/>
    <w:tmpl w:val="56BCF626"/>
    <w:name w:val="StandardNumberedList3"/>
    <w:lvl w:ilvl="0" w:tplc="0C090017">
      <w:start w:val="1"/>
      <w:numFmt w:val="lowerLetter"/>
      <w:lvlText w:val="%1)"/>
      <w:lvlJc w:val="left"/>
      <w:pPr>
        <w:tabs>
          <w:tab w:val="num" w:pos="360"/>
        </w:tabs>
        <w:ind w:left="360" w:hanging="360"/>
      </w:pPr>
    </w:lvl>
    <w:lvl w:ilvl="1" w:tplc="0C09000F">
      <w:start w:val="1"/>
      <w:numFmt w:val="decimal"/>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3">
    <w:nsid w:val="097C1552"/>
    <w:multiLevelType w:val="hybridMultilevel"/>
    <w:tmpl w:val="19AC5984"/>
    <w:name w:val="OneLevelRomanNumeralList222210"/>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4">
    <w:nsid w:val="0B1F5EF1"/>
    <w:multiLevelType w:val="hybridMultilevel"/>
    <w:tmpl w:val="280A7D0E"/>
    <w:name w:val="OneLevelRomanNumeralList22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5">
    <w:nsid w:val="0B7A66C4"/>
    <w:multiLevelType w:val="hybridMultilevel"/>
    <w:tmpl w:val="5AE2184A"/>
    <w:name w:val="OneLevelRomanNumeralList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6">
    <w:nsid w:val="0BFE3016"/>
    <w:multiLevelType w:val="hybridMultilevel"/>
    <w:tmpl w:val="026ADC06"/>
    <w:name w:val="OneLevelRomanNumeralList25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7">
    <w:nsid w:val="0CB953DA"/>
    <w:multiLevelType w:val="hybridMultilevel"/>
    <w:tmpl w:val="44500AB0"/>
    <w:name w:val="OneLevelRomanNumeralList22225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8">
    <w:nsid w:val="0E1B631D"/>
    <w:multiLevelType w:val="hybridMultilevel"/>
    <w:tmpl w:val="3190E326"/>
    <w:name w:val="OneLevelRomanNumeralList22225"/>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9">
    <w:nsid w:val="11701CEE"/>
    <w:multiLevelType w:val="hybridMultilevel"/>
    <w:tmpl w:val="1F00AD70"/>
    <w:name w:val="OneLevelRomanNumeralList22221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0">
    <w:nsid w:val="11C55954"/>
    <w:multiLevelType w:val="hybridMultilevel"/>
    <w:tmpl w:val="77742E50"/>
    <w:lvl w:ilvl="0" w:tplc="0C090001">
      <w:start w:val="1"/>
      <w:numFmt w:val="bullet"/>
      <w:lvlText w:val=""/>
      <w:lvlJc w:val="left"/>
      <w:pPr>
        <w:ind w:left="700" w:hanging="360"/>
      </w:pPr>
      <w:rPr>
        <w:rFonts w:ascii="Symbol" w:hAnsi="Symbol" w:hint="default"/>
      </w:rPr>
    </w:lvl>
    <w:lvl w:ilvl="1" w:tplc="0C090003" w:tentative="1">
      <w:start w:val="1"/>
      <w:numFmt w:val="bullet"/>
      <w:lvlText w:val="o"/>
      <w:lvlJc w:val="left"/>
      <w:pPr>
        <w:ind w:left="1420" w:hanging="360"/>
      </w:pPr>
      <w:rPr>
        <w:rFonts w:ascii="Courier New" w:hAnsi="Courier New" w:cs="Courier New" w:hint="default"/>
      </w:rPr>
    </w:lvl>
    <w:lvl w:ilvl="2" w:tplc="0C090005" w:tentative="1">
      <w:start w:val="1"/>
      <w:numFmt w:val="bullet"/>
      <w:lvlText w:val=""/>
      <w:lvlJc w:val="left"/>
      <w:pPr>
        <w:ind w:left="2140" w:hanging="360"/>
      </w:pPr>
      <w:rPr>
        <w:rFonts w:ascii="Wingdings" w:hAnsi="Wingdings" w:hint="default"/>
      </w:rPr>
    </w:lvl>
    <w:lvl w:ilvl="3" w:tplc="0C090001" w:tentative="1">
      <w:start w:val="1"/>
      <w:numFmt w:val="bullet"/>
      <w:lvlText w:val=""/>
      <w:lvlJc w:val="left"/>
      <w:pPr>
        <w:ind w:left="2860" w:hanging="360"/>
      </w:pPr>
      <w:rPr>
        <w:rFonts w:ascii="Symbol" w:hAnsi="Symbol" w:hint="default"/>
      </w:rPr>
    </w:lvl>
    <w:lvl w:ilvl="4" w:tplc="0C090003" w:tentative="1">
      <w:start w:val="1"/>
      <w:numFmt w:val="bullet"/>
      <w:lvlText w:val="o"/>
      <w:lvlJc w:val="left"/>
      <w:pPr>
        <w:ind w:left="3580" w:hanging="360"/>
      </w:pPr>
      <w:rPr>
        <w:rFonts w:ascii="Courier New" w:hAnsi="Courier New" w:cs="Courier New" w:hint="default"/>
      </w:rPr>
    </w:lvl>
    <w:lvl w:ilvl="5" w:tplc="0C090005" w:tentative="1">
      <w:start w:val="1"/>
      <w:numFmt w:val="bullet"/>
      <w:lvlText w:val=""/>
      <w:lvlJc w:val="left"/>
      <w:pPr>
        <w:ind w:left="4300" w:hanging="360"/>
      </w:pPr>
      <w:rPr>
        <w:rFonts w:ascii="Wingdings" w:hAnsi="Wingdings" w:hint="default"/>
      </w:rPr>
    </w:lvl>
    <w:lvl w:ilvl="6" w:tplc="0C090001" w:tentative="1">
      <w:start w:val="1"/>
      <w:numFmt w:val="bullet"/>
      <w:lvlText w:val=""/>
      <w:lvlJc w:val="left"/>
      <w:pPr>
        <w:ind w:left="5020" w:hanging="360"/>
      </w:pPr>
      <w:rPr>
        <w:rFonts w:ascii="Symbol" w:hAnsi="Symbol" w:hint="default"/>
      </w:rPr>
    </w:lvl>
    <w:lvl w:ilvl="7" w:tplc="0C090003" w:tentative="1">
      <w:start w:val="1"/>
      <w:numFmt w:val="bullet"/>
      <w:lvlText w:val="o"/>
      <w:lvlJc w:val="left"/>
      <w:pPr>
        <w:ind w:left="5740" w:hanging="360"/>
      </w:pPr>
      <w:rPr>
        <w:rFonts w:ascii="Courier New" w:hAnsi="Courier New" w:cs="Courier New" w:hint="default"/>
      </w:rPr>
    </w:lvl>
    <w:lvl w:ilvl="8" w:tplc="0C090005" w:tentative="1">
      <w:start w:val="1"/>
      <w:numFmt w:val="bullet"/>
      <w:lvlText w:val=""/>
      <w:lvlJc w:val="left"/>
      <w:pPr>
        <w:ind w:left="6460" w:hanging="360"/>
      </w:pPr>
      <w:rPr>
        <w:rFonts w:ascii="Wingdings" w:hAnsi="Wingdings" w:hint="default"/>
      </w:rPr>
    </w:lvl>
  </w:abstractNum>
  <w:abstractNum w:abstractNumId="21">
    <w:nsid w:val="11EE0D5B"/>
    <w:multiLevelType w:val="hybridMultilevel"/>
    <w:tmpl w:val="0B122E86"/>
    <w:name w:val="OneLevelRomanNumeralList25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2">
    <w:nsid w:val="145B1234"/>
    <w:multiLevelType w:val="hybridMultilevel"/>
    <w:tmpl w:val="EC5290D6"/>
    <w:name w:val="OneLevelRomanNumeralList22229"/>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3">
    <w:nsid w:val="14FE037F"/>
    <w:multiLevelType w:val="hybridMultilevel"/>
    <w:tmpl w:val="8B327160"/>
    <w:name w:val="OneLevelRomanNumeralList222222322222225"/>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4">
    <w:nsid w:val="1516186E"/>
    <w:multiLevelType w:val="hybridMultilevel"/>
    <w:tmpl w:val="EB28030C"/>
    <w:name w:val="OneLevelRomanNumeralList253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5">
    <w:nsid w:val="16D10F45"/>
    <w:multiLevelType w:val="hybridMultilevel"/>
    <w:tmpl w:val="BAA27766"/>
    <w:lvl w:ilvl="0" w:tplc="0C09000F">
      <w:start w:val="1"/>
      <w:numFmt w:val="decimal"/>
      <w:lvlText w:val="%1."/>
      <w:lvlJc w:val="left"/>
      <w:pPr>
        <w:ind w:left="1080" w:hanging="360"/>
      </w:pPr>
      <w:rPr>
        <w:rFonts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6">
    <w:nsid w:val="172E786E"/>
    <w:multiLevelType w:val="hybridMultilevel"/>
    <w:tmpl w:val="D8502242"/>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7">
    <w:nsid w:val="17CE789F"/>
    <w:multiLevelType w:val="hybridMultilevel"/>
    <w:tmpl w:val="9112FF2C"/>
    <w:name w:val="StandardNumberedList32"/>
    <w:lvl w:ilvl="0" w:tplc="0C09000F">
      <w:start w:val="1"/>
      <w:numFmt w:val="decimal"/>
      <w:lvlText w:val="%1."/>
      <w:lvlJc w:val="left"/>
      <w:pPr>
        <w:tabs>
          <w:tab w:val="num" w:pos="1080"/>
        </w:tabs>
        <w:ind w:left="1080" w:hanging="360"/>
      </w:pPr>
    </w:lvl>
    <w:lvl w:ilvl="1" w:tplc="0C090019" w:tentative="1">
      <w:start w:val="1"/>
      <w:numFmt w:val="lowerLetter"/>
      <w:lvlText w:val="%2."/>
      <w:lvlJc w:val="left"/>
      <w:pPr>
        <w:tabs>
          <w:tab w:val="num" w:pos="1800"/>
        </w:tabs>
        <w:ind w:left="1800" w:hanging="360"/>
      </w:pPr>
    </w:lvl>
    <w:lvl w:ilvl="2" w:tplc="0C09001B" w:tentative="1">
      <w:start w:val="1"/>
      <w:numFmt w:val="lowerRoman"/>
      <w:lvlText w:val="%3."/>
      <w:lvlJc w:val="right"/>
      <w:pPr>
        <w:tabs>
          <w:tab w:val="num" w:pos="2520"/>
        </w:tabs>
        <w:ind w:left="2520" w:hanging="180"/>
      </w:pPr>
    </w:lvl>
    <w:lvl w:ilvl="3" w:tplc="0C09000F" w:tentative="1">
      <w:start w:val="1"/>
      <w:numFmt w:val="decimal"/>
      <w:lvlText w:val="%4."/>
      <w:lvlJc w:val="left"/>
      <w:pPr>
        <w:tabs>
          <w:tab w:val="num" w:pos="3240"/>
        </w:tabs>
        <w:ind w:left="3240" w:hanging="360"/>
      </w:pPr>
    </w:lvl>
    <w:lvl w:ilvl="4" w:tplc="0C090019" w:tentative="1">
      <w:start w:val="1"/>
      <w:numFmt w:val="lowerLetter"/>
      <w:lvlText w:val="%5."/>
      <w:lvlJc w:val="left"/>
      <w:pPr>
        <w:tabs>
          <w:tab w:val="num" w:pos="3960"/>
        </w:tabs>
        <w:ind w:left="3960" w:hanging="360"/>
      </w:pPr>
    </w:lvl>
    <w:lvl w:ilvl="5" w:tplc="0C09001B" w:tentative="1">
      <w:start w:val="1"/>
      <w:numFmt w:val="lowerRoman"/>
      <w:lvlText w:val="%6."/>
      <w:lvlJc w:val="right"/>
      <w:pPr>
        <w:tabs>
          <w:tab w:val="num" w:pos="4680"/>
        </w:tabs>
        <w:ind w:left="4680" w:hanging="180"/>
      </w:pPr>
    </w:lvl>
    <w:lvl w:ilvl="6" w:tplc="0C09000F" w:tentative="1">
      <w:start w:val="1"/>
      <w:numFmt w:val="decimal"/>
      <w:lvlText w:val="%7."/>
      <w:lvlJc w:val="left"/>
      <w:pPr>
        <w:tabs>
          <w:tab w:val="num" w:pos="5400"/>
        </w:tabs>
        <w:ind w:left="5400" w:hanging="360"/>
      </w:pPr>
    </w:lvl>
    <w:lvl w:ilvl="7" w:tplc="0C090019" w:tentative="1">
      <w:start w:val="1"/>
      <w:numFmt w:val="lowerLetter"/>
      <w:lvlText w:val="%8."/>
      <w:lvlJc w:val="left"/>
      <w:pPr>
        <w:tabs>
          <w:tab w:val="num" w:pos="6120"/>
        </w:tabs>
        <w:ind w:left="6120" w:hanging="360"/>
      </w:pPr>
    </w:lvl>
    <w:lvl w:ilvl="8" w:tplc="0C09001B" w:tentative="1">
      <w:start w:val="1"/>
      <w:numFmt w:val="lowerRoman"/>
      <w:lvlText w:val="%9."/>
      <w:lvlJc w:val="right"/>
      <w:pPr>
        <w:tabs>
          <w:tab w:val="num" w:pos="6840"/>
        </w:tabs>
        <w:ind w:left="6840" w:hanging="180"/>
      </w:pPr>
    </w:lvl>
  </w:abstractNum>
  <w:abstractNum w:abstractNumId="28">
    <w:nsid w:val="18B16328"/>
    <w:multiLevelType w:val="hybridMultilevel"/>
    <w:tmpl w:val="7F78B40E"/>
    <w:lvl w:ilvl="0" w:tplc="2E2CD844">
      <w:start w:val="1"/>
      <w:numFmt w:val="bullet"/>
      <w:lvlText w:val=""/>
      <w:lvlPicBulletId w:val="0"/>
      <w:lvlJc w:val="left"/>
      <w:pPr>
        <w:tabs>
          <w:tab w:val="num" w:pos="720"/>
        </w:tabs>
        <w:ind w:left="720" w:hanging="360"/>
      </w:pPr>
      <w:rPr>
        <w:rFonts w:ascii="Symbol" w:hAnsi="Symbol" w:hint="default"/>
      </w:rPr>
    </w:lvl>
    <w:lvl w:ilvl="1" w:tplc="5006766A" w:tentative="1">
      <w:start w:val="1"/>
      <w:numFmt w:val="bullet"/>
      <w:lvlText w:val=""/>
      <w:lvlJc w:val="left"/>
      <w:pPr>
        <w:tabs>
          <w:tab w:val="num" w:pos="1440"/>
        </w:tabs>
        <w:ind w:left="1440" w:hanging="360"/>
      </w:pPr>
      <w:rPr>
        <w:rFonts w:ascii="Symbol" w:hAnsi="Symbol" w:hint="default"/>
      </w:rPr>
    </w:lvl>
    <w:lvl w:ilvl="2" w:tplc="3F3A17A2" w:tentative="1">
      <w:start w:val="1"/>
      <w:numFmt w:val="bullet"/>
      <w:lvlText w:val=""/>
      <w:lvlJc w:val="left"/>
      <w:pPr>
        <w:tabs>
          <w:tab w:val="num" w:pos="2160"/>
        </w:tabs>
        <w:ind w:left="2160" w:hanging="360"/>
      </w:pPr>
      <w:rPr>
        <w:rFonts w:ascii="Symbol" w:hAnsi="Symbol" w:hint="default"/>
      </w:rPr>
    </w:lvl>
    <w:lvl w:ilvl="3" w:tplc="F43E9662" w:tentative="1">
      <w:start w:val="1"/>
      <w:numFmt w:val="bullet"/>
      <w:lvlText w:val=""/>
      <w:lvlJc w:val="left"/>
      <w:pPr>
        <w:tabs>
          <w:tab w:val="num" w:pos="2880"/>
        </w:tabs>
        <w:ind w:left="2880" w:hanging="360"/>
      </w:pPr>
      <w:rPr>
        <w:rFonts w:ascii="Symbol" w:hAnsi="Symbol" w:hint="default"/>
      </w:rPr>
    </w:lvl>
    <w:lvl w:ilvl="4" w:tplc="91B66B38" w:tentative="1">
      <w:start w:val="1"/>
      <w:numFmt w:val="bullet"/>
      <w:lvlText w:val=""/>
      <w:lvlJc w:val="left"/>
      <w:pPr>
        <w:tabs>
          <w:tab w:val="num" w:pos="3600"/>
        </w:tabs>
        <w:ind w:left="3600" w:hanging="360"/>
      </w:pPr>
      <w:rPr>
        <w:rFonts w:ascii="Symbol" w:hAnsi="Symbol" w:hint="default"/>
      </w:rPr>
    </w:lvl>
    <w:lvl w:ilvl="5" w:tplc="B2584990" w:tentative="1">
      <w:start w:val="1"/>
      <w:numFmt w:val="bullet"/>
      <w:lvlText w:val=""/>
      <w:lvlJc w:val="left"/>
      <w:pPr>
        <w:tabs>
          <w:tab w:val="num" w:pos="4320"/>
        </w:tabs>
        <w:ind w:left="4320" w:hanging="360"/>
      </w:pPr>
      <w:rPr>
        <w:rFonts w:ascii="Symbol" w:hAnsi="Symbol" w:hint="default"/>
      </w:rPr>
    </w:lvl>
    <w:lvl w:ilvl="6" w:tplc="80F00F0A" w:tentative="1">
      <w:start w:val="1"/>
      <w:numFmt w:val="bullet"/>
      <w:lvlText w:val=""/>
      <w:lvlJc w:val="left"/>
      <w:pPr>
        <w:tabs>
          <w:tab w:val="num" w:pos="5040"/>
        </w:tabs>
        <w:ind w:left="5040" w:hanging="360"/>
      </w:pPr>
      <w:rPr>
        <w:rFonts w:ascii="Symbol" w:hAnsi="Symbol" w:hint="default"/>
      </w:rPr>
    </w:lvl>
    <w:lvl w:ilvl="7" w:tplc="6860930E" w:tentative="1">
      <w:start w:val="1"/>
      <w:numFmt w:val="bullet"/>
      <w:lvlText w:val=""/>
      <w:lvlJc w:val="left"/>
      <w:pPr>
        <w:tabs>
          <w:tab w:val="num" w:pos="5760"/>
        </w:tabs>
        <w:ind w:left="5760" w:hanging="360"/>
      </w:pPr>
      <w:rPr>
        <w:rFonts w:ascii="Symbol" w:hAnsi="Symbol" w:hint="default"/>
      </w:rPr>
    </w:lvl>
    <w:lvl w:ilvl="8" w:tplc="F1E6AED8" w:tentative="1">
      <w:start w:val="1"/>
      <w:numFmt w:val="bullet"/>
      <w:lvlText w:val=""/>
      <w:lvlJc w:val="left"/>
      <w:pPr>
        <w:tabs>
          <w:tab w:val="num" w:pos="6480"/>
        </w:tabs>
        <w:ind w:left="6480" w:hanging="360"/>
      </w:pPr>
      <w:rPr>
        <w:rFonts w:ascii="Symbol" w:hAnsi="Symbol" w:hint="default"/>
      </w:rPr>
    </w:lvl>
  </w:abstractNum>
  <w:abstractNum w:abstractNumId="29">
    <w:nsid w:val="1A1B2972"/>
    <w:multiLevelType w:val="hybridMultilevel"/>
    <w:tmpl w:val="576C4FCC"/>
    <w:name w:val="OneLevelRomanNumeralList22227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0">
    <w:nsid w:val="1A2D7296"/>
    <w:multiLevelType w:val="hybridMultilevel"/>
    <w:tmpl w:val="22BE2430"/>
    <w:name w:val="OneLevelRomanNumeralList22222232222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F">
      <w:start w:val="1"/>
      <w:numFmt w:val="decimal"/>
      <w:lvlText w:val="%3."/>
      <w:lvlJc w:val="left"/>
      <w:pPr>
        <w:tabs>
          <w:tab w:val="num" w:pos="1800"/>
        </w:tabs>
        <w:ind w:left="1800" w:hanging="360"/>
      </w:pPr>
      <w:rPr>
        <w:rFonts w:cs="Times New Roman"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1">
    <w:nsid w:val="1B194D4E"/>
    <w:multiLevelType w:val="hybridMultilevel"/>
    <w:tmpl w:val="F2684740"/>
    <w:lvl w:ilvl="0" w:tplc="0C09000F">
      <w:start w:val="1"/>
      <w:numFmt w:val="decimal"/>
      <w:lvlText w:val="%1."/>
      <w:lvlJc w:val="left"/>
      <w:pPr>
        <w:ind w:left="1125" w:hanging="360"/>
      </w:pPr>
    </w:lvl>
    <w:lvl w:ilvl="1" w:tplc="0C090019">
      <w:start w:val="1"/>
      <w:numFmt w:val="lowerLetter"/>
      <w:lvlText w:val="%2."/>
      <w:lvlJc w:val="left"/>
      <w:pPr>
        <w:ind w:left="1845" w:hanging="360"/>
      </w:pPr>
    </w:lvl>
    <w:lvl w:ilvl="2" w:tplc="0C09001B">
      <w:start w:val="1"/>
      <w:numFmt w:val="lowerRoman"/>
      <w:lvlText w:val="%3."/>
      <w:lvlJc w:val="right"/>
      <w:pPr>
        <w:ind w:left="2565" w:hanging="180"/>
      </w:pPr>
    </w:lvl>
    <w:lvl w:ilvl="3" w:tplc="0C09000F" w:tentative="1">
      <w:start w:val="1"/>
      <w:numFmt w:val="decimal"/>
      <w:lvlText w:val="%4."/>
      <w:lvlJc w:val="left"/>
      <w:pPr>
        <w:ind w:left="3285" w:hanging="360"/>
      </w:pPr>
    </w:lvl>
    <w:lvl w:ilvl="4" w:tplc="0C090019" w:tentative="1">
      <w:start w:val="1"/>
      <w:numFmt w:val="lowerLetter"/>
      <w:lvlText w:val="%5."/>
      <w:lvlJc w:val="left"/>
      <w:pPr>
        <w:ind w:left="4005" w:hanging="360"/>
      </w:pPr>
    </w:lvl>
    <w:lvl w:ilvl="5" w:tplc="0C09001B" w:tentative="1">
      <w:start w:val="1"/>
      <w:numFmt w:val="lowerRoman"/>
      <w:lvlText w:val="%6."/>
      <w:lvlJc w:val="right"/>
      <w:pPr>
        <w:ind w:left="4725" w:hanging="180"/>
      </w:pPr>
    </w:lvl>
    <w:lvl w:ilvl="6" w:tplc="0C09000F" w:tentative="1">
      <w:start w:val="1"/>
      <w:numFmt w:val="decimal"/>
      <w:lvlText w:val="%7."/>
      <w:lvlJc w:val="left"/>
      <w:pPr>
        <w:ind w:left="5445" w:hanging="360"/>
      </w:pPr>
    </w:lvl>
    <w:lvl w:ilvl="7" w:tplc="0C090019" w:tentative="1">
      <w:start w:val="1"/>
      <w:numFmt w:val="lowerLetter"/>
      <w:lvlText w:val="%8."/>
      <w:lvlJc w:val="left"/>
      <w:pPr>
        <w:ind w:left="6165" w:hanging="360"/>
      </w:pPr>
    </w:lvl>
    <w:lvl w:ilvl="8" w:tplc="0C09001B" w:tentative="1">
      <w:start w:val="1"/>
      <w:numFmt w:val="lowerRoman"/>
      <w:lvlText w:val="%9."/>
      <w:lvlJc w:val="right"/>
      <w:pPr>
        <w:ind w:left="6885" w:hanging="180"/>
      </w:pPr>
    </w:lvl>
  </w:abstractNum>
  <w:abstractNum w:abstractNumId="32">
    <w:nsid w:val="1B8B5527"/>
    <w:multiLevelType w:val="hybridMultilevel"/>
    <w:tmpl w:val="FA2E5B3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nsid w:val="1C31394E"/>
    <w:multiLevelType w:val="multilevel"/>
    <w:tmpl w:val="8872FDDA"/>
    <w:lvl w:ilvl="0">
      <w:start w:val="1"/>
      <w:numFmt w:val="decimal"/>
      <w:pStyle w:val="StyleMaintext10ptBefore6ptAfter6pt"/>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792" w:hanging="432"/>
      </w:pPr>
      <w:rPr>
        <w:rFonts w:cs="Times New Roman" w:hint="default"/>
      </w:rPr>
    </w:lvl>
    <w:lvl w:ilvl="2">
      <w:start w:val="1"/>
      <w:numFmt w:val="decimal"/>
      <w:lvlText w:val="%1.%2.%3."/>
      <w:lvlJc w:val="left"/>
      <w:pPr>
        <w:tabs>
          <w:tab w:val="num" w:pos="1800"/>
        </w:tabs>
        <w:ind w:left="1224" w:hanging="504"/>
      </w:pPr>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3240"/>
        </w:tabs>
        <w:ind w:left="2232" w:hanging="792"/>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4">
    <w:nsid w:val="1E2536C7"/>
    <w:multiLevelType w:val="hybridMultilevel"/>
    <w:tmpl w:val="B87868F8"/>
    <w:name w:val="OneLevelRomanNumeralList2222223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F">
      <w:start w:val="1"/>
      <w:numFmt w:val="decimal"/>
      <w:lvlText w:val="%3."/>
      <w:lvlJc w:val="left"/>
      <w:pPr>
        <w:tabs>
          <w:tab w:val="num" w:pos="1800"/>
        </w:tabs>
        <w:ind w:left="1800" w:hanging="360"/>
      </w:pPr>
      <w:rPr>
        <w:rFonts w:cs="Times New Roman"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5">
    <w:nsid w:val="1F7A55E0"/>
    <w:multiLevelType w:val="hybridMultilevel"/>
    <w:tmpl w:val="98768CD4"/>
    <w:name w:val="OneLevelRomanNumeralList253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6">
    <w:nsid w:val="1FD4328F"/>
    <w:multiLevelType w:val="hybridMultilevel"/>
    <w:tmpl w:val="C5F24702"/>
    <w:name w:val="OneLevelRomanNumeralList222222322222225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7">
    <w:nsid w:val="1FEA1644"/>
    <w:multiLevelType w:val="hybridMultilevel"/>
    <w:tmpl w:val="D922A84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nsid w:val="1FEE253E"/>
    <w:multiLevelType w:val="hybridMultilevel"/>
    <w:tmpl w:val="F9782924"/>
    <w:lvl w:ilvl="0" w:tplc="0C090001">
      <w:start w:val="1"/>
      <w:numFmt w:val="bullet"/>
      <w:lvlText w:val=""/>
      <w:lvlJc w:val="left"/>
      <w:pPr>
        <w:ind w:left="1440" w:hanging="360"/>
      </w:pPr>
      <w:rPr>
        <w:rFonts w:ascii="Symbol" w:hAnsi="Symbol"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9">
    <w:nsid w:val="21432CEF"/>
    <w:multiLevelType w:val="hybridMultilevel"/>
    <w:tmpl w:val="FBB27490"/>
    <w:name w:val="OneLevelRomanNumeralList22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0">
    <w:nsid w:val="233A2058"/>
    <w:multiLevelType w:val="hybridMultilevel"/>
    <w:tmpl w:val="20E8E616"/>
    <w:lvl w:ilvl="0" w:tplc="0409000F">
      <w:start w:val="5"/>
      <w:numFmt w:val="bullet"/>
      <w:pStyle w:val="MyBullet-L1"/>
      <w:lvlText w:val="-"/>
      <w:lvlJc w:val="left"/>
      <w:pPr>
        <w:tabs>
          <w:tab w:val="num" w:pos="720"/>
        </w:tabs>
        <w:ind w:left="720" w:hanging="360"/>
      </w:pPr>
      <w:rPr>
        <w:rFonts w:ascii="Book Antiqua" w:eastAsia="Times New Roman" w:hAnsi="Book Antiqua"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1">
    <w:nsid w:val="23B6327C"/>
    <w:multiLevelType w:val="hybridMultilevel"/>
    <w:tmpl w:val="FD6C9F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nsid w:val="248D71CF"/>
    <w:multiLevelType w:val="hybridMultilevel"/>
    <w:tmpl w:val="9D7E55AA"/>
    <w:lvl w:ilvl="0" w:tplc="03A42764">
      <w:start w:val="1"/>
      <w:numFmt w:val="decimal"/>
      <w:lvlText w:val="%1."/>
      <w:lvlJc w:val="left"/>
      <w:pPr>
        <w:tabs>
          <w:tab w:val="num" w:pos="2580"/>
        </w:tabs>
        <w:ind w:left="2580" w:hanging="420"/>
      </w:pPr>
      <w:rPr>
        <w:rFonts w:hint="default"/>
      </w:rPr>
    </w:lvl>
    <w:lvl w:ilvl="1" w:tplc="0C090019" w:tentative="1">
      <w:start w:val="1"/>
      <w:numFmt w:val="lowerLetter"/>
      <w:lvlText w:val="%2."/>
      <w:lvlJc w:val="left"/>
      <w:pPr>
        <w:tabs>
          <w:tab w:val="num" w:pos="3240"/>
        </w:tabs>
        <w:ind w:left="3240" w:hanging="360"/>
      </w:pPr>
    </w:lvl>
    <w:lvl w:ilvl="2" w:tplc="0C09001B" w:tentative="1">
      <w:start w:val="1"/>
      <w:numFmt w:val="lowerRoman"/>
      <w:lvlText w:val="%3."/>
      <w:lvlJc w:val="right"/>
      <w:pPr>
        <w:tabs>
          <w:tab w:val="num" w:pos="3960"/>
        </w:tabs>
        <w:ind w:left="3960" w:hanging="180"/>
      </w:pPr>
    </w:lvl>
    <w:lvl w:ilvl="3" w:tplc="0C09000F" w:tentative="1">
      <w:start w:val="1"/>
      <w:numFmt w:val="decimal"/>
      <w:lvlText w:val="%4."/>
      <w:lvlJc w:val="left"/>
      <w:pPr>
        <w:tabs>
          <w:tab w:val="num" w:pos="4680"/>
        </w:tabs>
        <w:ind w:left="4680" w:hanging="360"/>
      </w:pPr>
    </w:lvl>
    <w:lvl w:ilvl="4" w:tplc="0C090019" w:tentative="1">
      <w:start w:val="1"/>
      <w:numFmt w:val="lowerLetter"/>
      <w:lvlText w:val="%5."/>
      <w:lvlJc w:val="left"/>
      <w:pPr>
        <w:tabs>
          <w:tab w:val="num" w:pos="5400"/>
        </w:tabs>
        <w:ind w:left="5400" w:hanging="360"/>
      </w:pPr>
    </w:lvl>
    <w:lvl w:ilvl="5" w:tplc="0C09001B" w:tentative="1">
      <w:start w:val="1"/>
      <w:numFmt w:val="lowerRoman"/>
      <w:lvlText w:val="%6."/>
      <w:lvlJc w:val="right"/>
      <w:pPr>
        <w:tabs>
          <w:tab w:val="num" w:pos="6120"/>
        </w:tabs>
        <w:ind w:left="6120" w:hanging="180"/>
      </w:pPr>
    </w:lvl>
    <w:lvl w:ilvl="6" w:tplc="0C09000F" w:tentative="1">
      <w:start w:val="1"/>
      <w:numFmt w:val="decimal"/>
      <w:lvlText w:val="%7."/>
      <w:lvlJc w:val="left"/>
      <w:pPr>
        <w:tabs>
          <w:tab w:val="num" w:pos="6840"/>
        </w:tabs>
        <w:ind w:left="6840" w:hanging="360"/>
      </w:pPr>
    </w:lvl>
    <w:lvl w:ilvl="7" w:tplc="0C090019" w:tentative="1">
      <w:start w:val="1"/>
      <w:numFmt w:val="lowerLetter"/>
      <w:lvlText w:val="%8."/>
      <w:lvlJc w:val="left"/>
      <w:pPr>
        <w:tabs>
          <w:tab w:val="num" w:pos="7560"/>
        </w:tabs>
        <w:ind w:left="7560" w:hanging="360"/>
      </w:pPr>
    </w:lvl>
    <w:lvl w:ilvl="8" w:tplc="0C09001B" w:tentative="1">
      <w:start w:val="1"/>
      <w:numFmt w:val="lowerRoman"/>
      <w:lvlText w:val="%9."/>
      <w:lvlJc w:val="right"/>
      <w:pPr>
        <w:tabs>
          <w:tab w:val="num" w:pos="8280"/>
        </w:tabs>
        <w:ind w:left="8280" w:hanging="180"/>
      </w:pPr>
    </w:lvl>
  </w:abstractNum>
  <w:abstractNum w:abstractNumId="43">
    <w:nsid w:val="24E4009D"/>
    <w:multiLevelType w:val="hybridMultilevel"/>
    <w:tmpl w:val="478667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nsid w:val="252E7C9B"/>
    <w:multiLevelType w:val="hybridMultilevel"/>
    <w:tmpl w:val="3530CAAC"/>
    <w:name w:val="OneLevelRomanNumeralList222222322222223222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5">
    <w:nsid w:val="254C08BD"/>
    <w:multiLevelType w:val="hybridMultilevel"/>
    <w:tmpl w:val="CDC227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nsid w:val="26195007"/>
    <w:multiLevelType w:val="hybridMultilevel"/>
    <w:tmpl w:val="AD0E7EF2"/>
    <w:name w:val="OneLevelRomanNumeralList222222322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7">
    <w:nsid w:val="28CD77E8"/>
    <w:multiLevelType w:val="hybridMultilevel"/>
    <w:tmpl w:val="484E3E4C"/>
    <w:lvl w:ilvl="0" w:tplc="C82A8664">
      <w:start w:val="1"/>
      <w:numFmt w:val="decimal"/>
      <w:lvlText w:val="%1."/>
      <w:lvlJc w:val="left"/>
      <w:pPr>
        <w:tabs>
          <w:tab w:val="num" w:pos="780"/>
        </w:tabs>
        <w:ind w:left="780" w:hanging="4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8">
    <w:nsid w:val="2A176BA7"/>
    <w:multiLevelType w:val="hybridMultilevel"/>
    <w:tmpl w:val="8B2C8DB2"/>
    <w:name w:val="OneLevelRomanNumeralList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9">
    <w:nsid w:val="2A35679C"/>
    <w:multiLevelType w:val="hybridMultilevel"/>
    <w:tmpl w:val="3FF05674"/>
    <w:name w:val="OneLevelRomanNumeralList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0">
    <w:nsid w:val="2A7D45EA"/>
    <w:multiLevelType w:val="hybridMultilevel"/>
    <w:tmpl w:val="B0923D54"/>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1">
    <w:nsid w:val="2AF656B9"/>
    <w:multiLevelType w:val="hybridMultilevel"/>
    <w:tmpl w:val="912A96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2">
    <w:nsid w:val="2B4B2A5E"/>
    <w:multiLevelType w:val="hybridMultilevel"/>
    <w:tmpl w:val="2BC20F12"/>
    <w:lvl w:ilvl="0" w:tplc="0C09000F">
      <w:start w:val="1"/>
      <w:numFmt w:val="decimal"/>
      <w:lvlText w:val="%1."/>
      <w:lvlJc w:val="left"/>
      <w:pPr>
        <w:ind w:left="1353" w:hanging="360"/>
      </w:pPr>
    </w:lvl>
    <w:lvl w:ilvl="1" w:tplc="0C090019" w:tentative="1">
      <w:start w:val="1"/>
      <w:numFmt w:val="lowerLetter"/>
      <w:lvlText w:val="%2."/>
      <w:lvlJc w:val="left"/>
      <w:pPr>
        <w:ind w:left="2073" w:hanging="360"/>
      </w:pPr>
    </w:lvl>
    <w:lvl w:ilvl="2" w:tplc="0C09001B" w:tentative="1">
      <w:start w:val="1"/>
      <w:numFmt w:val="lowerRoman"/>
      <w:lvlText w:val="%3."/>
      <w:lvlJc w:val="right"/>
      <w:pPr>
        <w:ind w:left="2793" w:hanging="180"/>
      </w:pPr>
    </w:lvl>
    <w:lvl w:ilvl="3" w:tplc="0C09000F" w:tentative="1">
      <w:start w:val="1"/>
      <w:numFmt w:val="decimal"/>
      <w:lvlText w:val="%4."/>
      <w:lvlJc w:val="left"/>
      <w:pPr>
        <w:ind w:left="3513" w:hanging="360"/>
      </w:pPr>
    </w:lvl>
    <w:lvl w:ilvl="4" w:tplc="0C090019" w:tentative="1">
      <w:start w:val="1"/>
      <w:numFmt w:val="lowerLetter"/>
      <w:lvlText w:val="%5."/>
      <w:lvlJc w:val="left"/>
      <w:pPr>
        <w:ind w:left="4233" w:hanging="360"/>
      </w:pPr>
    </w:lvl>
    <w:lvl w:ilvl="5" w:tplc="0C09001B" w:tentative="1">
      <w:start w:val="1"/>
      <w:numFmt w:val="lowerRoman"/>
      <w:lvlText w:val="%6."/>
      <w:lvlJc w:val="right"/>
      <w:pPr>
        <w:ind w:left="4953" w:hanging="180"/>
      </w:pPr>
    </w:lvl>
    <w:lvl w:ilvl="6" w:tplc="0C09000F" w:tentative="1">
      <w:start w:val="1"/>
      <w:numFmt w:val="decimal"/>
      <w:lvlText w:val="%7."/>
      <w:lvlJc w:val="left"/>
      <w:pPr>
        <w:ind w:left="5673" w:hanging="360"/>
      </w:pPr>
    </w:lvl>
    <w:lvl w:ilvl="7" w:tplc="0C090019" w:tentative="1">
      <w:start w:val="1"/>
      <w:numFmt w:val="lowerLetter"/>
      <w:lvlText w:val="%8."/>
      <w:lvlJc w:val="left"/>
      <w:pPr>
        <w:ind w:left="6393" w:hanging="360"/>
      </w:pPr>
    </w:lvl>
    <w:lvl w:ilvl="8" w:tplc="0C09001B" w:tentative="1">
      <w:start w:val="1"/>
      <w:numFmt w:val="lowerRoman"/>
      <w:lvlText w:val="%9."/>
      <w:lvlJc w:val="right"/>
      <w:pPr>
        <w:ind w:left="7113" w:hanging="180"/>
      </w:pPr>
    </w:lvl>
  </w:abstractNum>
  <w:abstractNum w:abstractNumId="53">
    <w:nsid w:val="2BB04BC1"/>
    <w:multiLevelType w:val="hybridMultilevel"/>
    <w:tmpl w:val="FC3AD626"/>
    <w:name w:val="OneLevelRomanNumeralList222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4">
    <w:nsid w:val="2C600A86"/>
    <w:multiLevelType w:val="multilevel"/>
    <w:tmpl w:val="A0568940"/>
    <w:styleLink w:val="StyleOutlinenumbered8pt"/>
    <w:lvl w:ilvl="0">
      <w:start w:val="1"/>
      <w:numFmt w:val="decimal"/>
      <w:lvlText w:val="%1."/>
      <w:lvlJc w:val="left"/>
      <w:pPr>
        <w:tabs>
          <w:tab w:val="num" w:pos="170"/>
        </w:tabs>
        <w:ind w:left="170" w:hanging="170"/>
      </w:pPr>
      <w:rPr>
        <w:rFonts w:ascii="Arial" w:hAnsi="Arial" w:cs="Times New Roman" w:hint="default"/>
        <w:kern w:val="22"/>
        <w:sz w:val="18"/>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1224"/>
      </w:pPr>
      <w:rPr>
        <w:rFonts w:cs="Times New Roman" w:hint="default"/>
      </w:rPr>
    </w:lvl>
    <w:lvl w:ilvl="3">
      <w:start w:val="1"/>
      <w:numFmt w:val="decimal"/>
      <w:lvlText w:val="%1.%2.%3.%4."/>
      <w:lvlJc w:val="left"/>
      <w:pPr>
        <w:tabs>
          <w:tab w:val="num" w:pos="1800"/>
        </w:tabs>
        <w:ind w:left="1728" w:hanging="172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5">
    <w:nsid w:val="2CB97532"/>
    <w:multiLevelType w:val="hybridMultilevel"/>
    <w:tmpl w:val="1F58E132"/>
    <w:name w:val="OneLevelRomanNumeralList22222232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6">
    <w:nsid w:val="2D665DFA"/>
    <w:multiLevelType w:val="singleLevel"/>
    <w:tmpl w:val="2B84D40E"/>
    <w:lvl w:ilvl="0">
      <w:start w:val="1"/>
      <w:numFmt w:val="lowerLetter"/>
      <w:lvlRestart w:val="0"/>
      <w:pStyle w:val="AlphaParagraph"/>
      <w:lvlText w:val="(%1)"/>
      <w:lvlJc w:val="left"/>
      <w:pPr>
        <w:tabs>
          <w:tab w:val="num" w:pos="567"/>
        </w:tabs>
        <w:ind w:left="567" w:hanging="567"/>
      </w:pPr>
      <w:rPr>
        <w:rFonts w:ascii="Arial" w:hAnsi="Arial" w:cs="Times New Roman" w:hint="default"/>
        <w:b w:val="0"/>
        <w:i w:val="0"/>
        <w:sz w:val="22"/>
      </w:rPr>
    </w:lvl>
  </w:abstractNum>
  <w:abstractNum w:abstractNumId="57">
    <w:nsid w:val="2D6701B5"/>
    <w:multiLevelType w:val="hybridMultilevel"/>
    <w:tmpl w:val="7410E7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8">
    <w:nsid w:val="2F227464"/>
    <w:multiLevelType w:val="hybridMultilevel"/>
    <w:tmpl w:val="E244EE3C"/>
    <w:name w:val="OneLevelRomanNumeralList222211"/>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9">
    <w:nsid w:val="2F59216C"/>
    <w:multiLevelType w:val="hybridMultilevel"/>
    <w:tmpl w:val="2272EB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0">
    <w:nsid w:val="2F807044"/>
    <w:multiLevelType w:val="hybridMultilevel"/>
    <w:tmpl w:val="4ECEC520"/>
    <w:lvl w:ilvl="0" w:tplc="0C090001">
      <w:start w:val="1"/>
      <w:numFmt w:val="bullet"/>
      <w:lvlText w:val=""/>
      <w:lvlJc w:val="left"/>
      <w:pPr>
        <w:ind w:left="1069" w:hanging="360"/>
      </w:pPr>
      <w:rPr>
        <w:rFonts w:ascii="Symbol" w:hAnsi="Symbol" w:hint="default"/>
      </w:rPr>
    </w:lvl>
    <w:lvl w:ilvl="1" w:tplc="0C090003" w:tentative="1">
      <w:start w:val="1"/>
      <w:numFmt w:val="bullet"/>
      <w:lvlText w:val="o"/>
      <w:lvlJc w:val="left"/>
      <w:pPr>
        <w:ind w:left="1789" w:hanging="360"/>
      </w:pPr>
      <w:rPr>
        <w:rFonts w:ascii="Courier New" w:hAnsi="Courier New" w:cs="Courier New" w:hint="default"/>
      </w:rPr>
    </w:lvl>
    <w:lvl w:ilvl="2" w:tplc="0C090005" w:tentative="1">
      <w:start w:val="1"/>
      <w:numFmt w:val="bullet"/>
      <w:lvlText w:val=""/>
      <w:lvlJc w:val="left"/>
      <w:pPr>
        <w:ind w:left="2509" w:hanging="360"/>
      </w:pPr>
      <w:rPr>
        <w:rFonts w:ascii="Wingdings" w:hAnsi="Wingdings" w:hint="default"/>
      </w:rPr>
    </w:lvl>
    <w:lvl w:ilvl="3" w:tplc="0C090001" w:tentative="1">
      <w:start w:val="1"/>
      <w:numFmt w:val="bullet"/>
      <w:lvlText w:val=""/>
      <w:lvlJc w:val="left"/>
      <w:pPr>
        <w:ind w:left="3229" w:hanging="360"/>
      </w:pPr>
      <w:rPr>
        <w:rFonts w:ascii="Symbol" w:hAnsi="Symbol" w:hint="default"/>
      </w:rPr>
    </w:lvl>
    <w:lvl w:ilvl="4" w:tplc="0C090003" w:tentative="1">
      <w:start w:val="1"/>
      <w:numFmt w:val="bullet"/>
      <w:lvlText w:val="o"/>
      <w:lvlJc w:val="left"/>
      <w:pPr>
        <w:ind w:left="3949" w:hanging="360"/>
      </w:pPr>
      <w:rPr>
        <w:rFonts w:ascii="Courier New" w:hAnsi="Courier New" w:cs="Courier New" w:hint="default"/>
      </w:rPr>
    </w:lvl>
    <w:lvl w:ilvl="5" w:tplc="0C090005" w:tentative="1">
      <w:start w:val="1"/>
      <w:numFmt w:val="bullet"/>
      <w:lvlText w:val=""/>
      <w:lvlJc w:val="left"/>
      <w:pPr>
        <w:ind w:left="4669" w:hanging="360"/>
      </w:pPr>
      <w:rPr>
        <w:rFonts w:ascii="Wingdings" w:hAnsi="Wingdings" w:hint="default"/>
      </w:rPr>
    </w:lvl>
    <w:lvl w:ilvl="6" w:tplc="0C090001" w:tentative="1">
      <w:start w:val="1"/>
      <w:numFmt w:val="bullet"/>
      <w:lvlText w:val=""/>
      <w:lvlJc w:val="left"/>
      <w:pPr>
        <w:ind w:left="5389" w:hanging="360"/>
      </w:pPr>
      <w:rPr>
        <w:rFonts w:ascii="Symbol" w:hAnsi="Symbol" w:hint="default"/>
      </w:rPr>
    </w:lvl>
    <w:lvl w:ilvl="7" w:tplc="0C090003" w:tentative="1">
      <w:start w:val="1"/>
      <w:numFmt w:val="bullet"/>
      <w:lvlText w:val="o"/>
      <w:lvlJc w:val="left"/>
      <w:pPr>
        <w:ind w:left="6109" w:hanging="360"/>
      </w:pPr>
      <w:rPr>
        <w:rFonts w:ascii="Courier New" w:hAnsi="Courier New" w:cs="Courier New" w:hint="default"/>
      </w:rPr>
    </w:lvl>
    <w:lvl w:ilvl="8" w:tplc="0C090005" w:tentative="1">
      <w:start w:val="1"/>
      <w:numFmt w:val="bullet"/>
      <w:lvlText w:val=""/>
      <w:lvlJc w:val="left"/>
      <w:pPr>
        <w:ind w:left="6829" w:hanging="360"/>
      </w:pPr>
      <w:rPr>
        <w:rFonts w:ascii="Wingdings" w:hAnsi="Wingdings" w:hint="default"/>
      </w:rPr>
    </w:lvl>
  </w:abstractNum>
  <w:abstractNum w:abstractNumId="61">
    <w:nsid w:val="2FC721D4"/>
    <w:multiLevelType w:val="hybridMultilevel"/>
    <w:tmpl w:val="83E8D81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2">
    <w:nsid w:val="2FCC4FEE"/>
    <w:multiLevelType w:val="multilevel"/>
    <w:tmpl w:val="36861ADE"/>
    <w:lvl w:ilvl="0">
      <w:start w:val="1"/>
      <w:numFmt w:val="decimal"/>
      <w:pStyle w:val="ClauseLevel1"/>
      <w:lvlText w:val="%1."/>
      <w:lvlJc w:val="left"/>
      <w:pPr>
        <w:tabs>
          <w:tab w:val="num" w:pos="1134"/>
        </w:tabs>
        <w:ind w:left="1134" w:hanging="1134"/>
      </w:pPr>
      <w:rPr>
        <w:rFonts w:cs="Times New Roman" w:hint="default"/>
        <w:sz w:val="20"/>
      </w:rPr>
    </w:lvl>
    <w:lvl w:ilvl="1">
      <w:start w:val="1"/>
      <w:numFmt w:val="decimal"/>
      <w:pStyle w:val="ClauseLevel3"/>
      <w:lvlText w:val="%1.%2."/>
      <w:lvlJc w:val="left"/>
      <w:pPr>
        <w:tabs>
          <w:tab w:val="num" w:pos="1134"/>
        </w:tabs>
        <w:ind w:left="1134" w:hanging="1134"/>
      </w:pPr>
      <w:rPr>
        <w:rFonts w:cs="Times New Roman" w:hint="default"/>
        <w:sz w:val="20"/>
      </w:rPr>
    </w:lvl>
    <w:lvl w:ilvl="2">
      <w:start w:val="1"/>
      <w:numFmt w:val="lowerLetter"/>
      <w:pStyle w:val="ClauseLevel4"/>
      <w:lvlText w:val="%3."/>
      <w:lvlJc w:val="left"/>
      <w:pPr>
        <w:tabs>
          <w:tab w:val="num" w:pos="1559"/>
        </w:tabs>
        <w:ind w:left="1559" w:hanging="425"/>
      </w:pPr>
      <w:rPr>
        <w:rFonts w:cs="Times New Roman" w:hint="default"/>
      </w:rPr>
    </w:lvl>
    <w:lvl w:ilvl="3">
      <w:start w:val="1"/>
      <w:numFmt w:val="lowerRoman"/>
      <w:pStyle w:val="ClauseLevel5"/>
      <w:lvlText w:val="%4."/>
      <w:lvlJc w:val="left"/>
      <w:pPr>
        <w:tabs>
          <w:tab w:val="num" w:pos="1985"/>
        </w:tabs>
        <w:ind w:left="1985" w:hanging="426"/>
      </w:pPr>
      <w:rPr>
        <w:rFonts w:cs="Times New Roman" w:hint="default"/>
      </w:rPr>
    </w:lvl>
    <w:lvl w:ilvl="4">
      <w:start w:val="1"/>
      <w:numFmt w:val="upperLetter"/>
      <w:pStyle w:val="ClauseLevel6"/>
      <w:lvlText w:val="%5."/>
      <w:lvlJc w:val="left"/>
      <w:pPr>
        <w:tabs>
          <w:tab w:val="num" w:pos="1985"/>
        </w:tabs>
        <w:ind w:left="1985" w:hanging="426"/>
      </w:pPr>
      <w:rPr>
        <w:rFonts w:cs="Times New Roman" w:hint="default"/>
      </w:rPr>
    </w:lvl>
    <w:lvl w:ilvl="5">
      <w:start w:val="1"/>
      <w:numFmt w:val="upperLetter"/>
      <w:pStyle w:val="ClauseLevel7"/>
      <w:lvlText w:val="%6."/>
      <w:lvlJc w:val="left"/>
      <w:pPr>
        <w:tabs>
          <w:tab w:val="num" w:pos="1985"/>
        </w:tabs>
        <w:ind w:left="1985" w:hanging="426"/>
      </w:pPr>
      <w:rPr>
        <w:rFonts w:cs="Times New Roman" w:hint="default"/>
      </w:rPr>
    </w:lvl>
    <w:lvl w:ilvl="6">
      <w:start w:val="1"/>
      <w:numFmt w:val="upperLetter"/>
      <w:pStyle w:val="ClauseLevel8"/>
      <w:lvlText w:val="%7."/>
      <w:lvlJc w:val="left"/>
      <w:pPr>
        <w:tabs>
          <w:tab w:val="num" w:pos="1985"/>
        </w:tabs>
        <w:ind w:left="1985" w:hanging="426"/>
      </w:pPr>
      <w:rPr>
        <w:rFonts w:cs="Times New Roman" w:hint="default"/>
      </w:rPr>
    </w:lvl>
    <w:lvl w:ilvl="7">
      <w:start w:val="1"/>
      <w:numFmt w:val="upperLetter"/>
      <w:pStyle w:val="ClauseLevel9"/>
      <w:lvlText w:val="%8."/>
      <w:lvlJc w:val="left"/>
      <w:pPr>
        <w:tabs>
          <w:tab w:val="num" w:pos="1985"/>
        </w:tabs>
        <w:ind w:left="1985" w:hanging="426"/>
      </w:pPr>
      <w:rPr>
        <w:rFonts w:cs="Times New Roman" w:hint="default"/>
      </w:rPr>
    </w:lvl>
    <w:lvl w:ilvl="8">
      <w:start w:val="1"/>
      <w:numFmt w:val="upperLetter"/>
      <w:pStyle w:val="ClauseLevel10"/>
      <w:lvlText w:val="%9."/>
      <w:lvlJc w:val="left"/>
      <w:pPr>
        <w:tabs>
          <w:tab w:val="num" w:pos="1985"/>
        </w:tabs>
        <w:ind w:left="1985" w:hanging="426"/>
      </w:pPr>
      <w:rPr>
        <w:rFonts w:cs="Times New Roman" w:hint="default"/>
      </w:rPr>
    </w:lvl>
  </w:abstractNum>
  <w:abstractNum w:abstractNumId="63">
    <w:nsid w:val="302E065A"/>
    <w:multiLevelType w:val="hybridMultilevel"/>
    <w:tmpl w:val="9540382E"/>
    <w:name w:val="OneLevelRomanNumeralList222211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4">
    <w:nsid w:val="30C40662"/>
    <w:multiLevelType w:val="hybridMultilevel"/>
    <w:tmpl w:val="FA94BD06"/>
    <w:name w:val="OneLevelRomanNumeralList222222322222223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5">
    <w:nsid w:val="30C77F52"/>
    <w:multiLevelType w:val="multilevel"/>
    <w:tmpl w:val="B560CB1E"/>
    <w:lvl w:ilvl="0">
      <w:start w:val="1"/>
      <w:numFmt w:val="decimal"/>
      <w:pStyle w:val="Heading1Numbered"/>
      <w:lvlText w:val="%1."/>
      <w:lvlJc w:val="left"/>
      <w:pPr>
        <w:tabs>
          <w:tab w:val="num" w:pos="567"/>
        </w:tabs>
        <w:ind w:left="567" w:hanging="567"/>
      </w:pPr>
      <w:rPr>
        <w:rFonts w:hint="default"/>
      </w:rPr>
    </w:lvl>
    <w:lvl w:ilvl="1">
      <w:start w:val="1"/>
      <w:numFmt w:val="decimal"/>
      <w:pStyle w:val="Heading2Numbered"/>
      <w:lvlText w:val="%1.%2."/>
      <w:lvlJc w:val="left"/>
      <w:pPr>
        <w:tabs>
          <w:tab w:val="num" w:pos="567"/>
        </w:tabs>
        <w:ind w:left="567" w:hanging="567"/>
      </w:pPr>
      <w:rPr>
        <w:rFonts w:hint="default"/>
      </w:rPr>
    </w:lvl>
    <w:lvl w:ilvl="2">
      <w:start w:val="1"/>
      <w:numFmt w:val="decimal"/>
      <w:pStyle w:val="Heading3Numbered"/>
      <w:lvlText w:val="%1.%2.%3."/>
      <w:lvlJc w:val="left"/>
      <w:pPr>
        <w:tabs>
          <w:tab w:val="num" w:pos="851"/>
        </w:tabs>
        <w:ind w:left="851" w:hanging="851"/>
      </w:pPr>
      <w:rPr>
        <w:rFonts w:hint="default"/>
      </w:rPr>
    </w:lvl>
    <w:lvl w:ilvl="3">
      <w:start w:val="1"/>
      <w:numFmt w:val="decimal"/>
      <w:pStyle w:val="Heading4Numbered"/>
      <w:lvlText w:val="%1.%2.%3.%4."/>
      <w:lvlJc w:val="left"/>
      <w:pPr>
        <w:tabs>
          <w:tab w:val="num" w:pos="1418"/>
        </w:tabs>
        <w:ind w:left="1418" w:hanging="851"/>
      </w:pPr>
      <w:rPr>
        <w:rFonts w:hint="default"/>
      </w:rPr>
    </w:lvl>
    <w:lvl w:ilvl="4">
      <w:start w:val="1"/>
      <w:numFmt w:val="decimal"/>
      <w:pStyle w:val="Heading5Numbered"/>
      <w:lvlText w:val="%1.%2.%3.%4.%5."/>
      <w:lvlJc w:val="left"/>
      <w:pPr>
        <w:tabs>
          <w:tab w:val="num" w:pos="1418"/>
        </w:tabs>
        <w:ind w:left="1418" w:hanging="851"/>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6">
    <w:nsid w:val="32047381"/>
    <w:multiLevelType w:val="hybridMultilevel"/>
    <w:tmpl w:val="85BE658A"/>
    <w:lvl w:ilvl="0" w:tplc="FFFFFFFF">
      <w:start w:val="1"/>
      <w:numFmt w:val="bullet"/>
      <w:pStyle w:val="bullet"/>
      <w:lvlText w:val=""/>
      <w:lvlJc w:val="left"/>
      <w:pPr>
        <w:tabs>
          <w:tab w:val="num" w:pos="1740"/>
        </w:tabs>
        <w:ind w:left="1740" w:hanging="360"/>
      </w:pPr>
      <w:rPr>
        <w:rFonts w:ascii="Symbol" w:hAnsi="Symbol"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pStyle w:val="DoubleDot"/>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67">
    <w:nsid w:val="34BF4616"/>
    <w:multiLevelType w:val="hybridMultilevel"/>
    <w:tmpl w:val="DDD831A6"/>
    <w:name w:val="OneLevelRomanNumeralList22228"/>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8">
    <w:nsid w:val="35B6497A"/>
    <w:multiLevelType w:val="hybridMultilevel"/>
    <w:tmpl w:val="322AD9CC"/>
    <w:name w:val="OneLevelRomanNumeralList2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9">
    <w:nsid w:val="35FB165A"/>
    <w:multiLevelType w:val="hybridMultilevel"/>
    <w:tmpl w:val="4FBAED62"/>
    <w:name w:val="OneLevelRomanNumeralList22228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0">
    <w:nsid w:val="36115DEE"/>
    <w:multiLevelType w:val="hybridMultilevel"/>
    <w:tmpl w:val="99B8BC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1">
    <w:nsid w:val="36144A94"/>
    <w:multiLevelType w:val="hybridMultilevel"/>
    <w:tmpl w:val="8606F9EC"/>
    <w:name w:val="OneLevelRomanNumeralList25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2">
    <w:nsid w:val="36C90868"/>
    <w:multiLevelType w:val="hybridMultilevel"/>
    <w:tmpl w:val="A3D0CF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3">
    <w:nsid w:val="36FE7DE1"/>
    <w:multiLevelType w:val="multilevel"/>
    <w:tmpl w:val="0C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520"/>
        </w:tabs>
        <w:ind w:left="1728" w:hanging="648"/>
      </w:pPr>
      <w:rPr>
        <w:rFonts w:cs="Times New Roman"/>
      </w:rPr>
    </w:lvl>
    <w:lvl w:ilvl="4">
      <w:start w:val="1"/>
      <w:numFmt w:val="decimal"/>
      <w:lvlText w:val="%1.%2.%3.%4.%5."/>
      <w:lvlJc w:val="left"/>
      <w:pPr>
        <w:tabs>
          <w:tab w:val="num" w:pos="3240"/>
        </w:tabs>
        <w:ind w:left="2232" w:hanging="792"/>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5040"/>
        </w:tabs>
        <w:ind w:left="3744" w:hanging="1224"/>
      </w:pPr>
      <w:rPr>
        <w:rFonts w:cs="Times New Roman"/>
      </w:rPr>
    </w:lvl>
    <w:lvl w:ilvl="8">
      <w:start w:val="1"/>
      <w:numFmt w:val="decimal"/>
      <w:lvlText w:val="%1.%2.%3.%4.%5.%6.%7.%8.%9."/>
      <w:lvlJc w:val="left"/>
      <w:pPr>
        <w:tabs>
          <w:tab w:val="num" w:pos="5760"/>
        </w:tabs>
        <w:ind w:left="4320" w:hanging="1440"/>
      </w:pPr>
      <w:rPr>
        <w:rFonts w:cs="Times New Roman"/>
      </w:rPr>
    </w:lvl>
  </w:abstractNum>
  <w:abstractNum w:abstractNumId="74">
    <w:nsid w:val="38F9758B"/>
    <w:multiLevelType w:val="hybridMultilevel"/>
    <w:tmpl w:val="4C0019C0"/>
    <w:lvl w:ilvl="0" w:tplc="0C090011">
      <w:start w:val="1"/>
      <w:numFmt w:val="decimal"/>
      <w:lvlText w:val="%1)"/>
      <w:lvlJc w:val="left"/>
      <w:pPr>
        <w:ind w:left="1069" w:hanging="360"/>
      </w:pPr>
    </w:lvl>
    <w:lvl w:ilvl="1" w:tplc="0C090019" w:tentative="1">
      <w:start w:val="1"/>
      <w:numFmt w:val="lowerLetter"/>
      <w:lvlText w:val="%2."/>
      <w:lvlJc w:val="left"/>
      <w:pPr>
        <w:ind w:left="1789" w:hanging="360"/>
      </w:pPr>
    </w:lvl>
    <w:lvl w:ilvl="2" w:tplc="0C09001B" w:tentative="1">
      <w:start w:val="1"/>
      <w:numFmt w:val="lowerRoman"/>
      <w:lvlText w:val="%3."/>
      <w:lvlJc w:val="right"/>
      <w:pPr>
        <w:ind w:left="2509" w:hanging="180"/>
      </w:pPr>
    </w:lvl>
    <w:lvl w:ilvl="3" w:tplc="0C09000F" w:tentative="1">
      <w:start w:val="1"/>
      <w:numFmt w:val="decimal"/>
      <w:lvlText w:val="%4."/>
      <w:lvlJc w:val="left"/>
      <w:pPr>
        <w:ind w:left="3229" w:hanging="360"/>
      </w:pPr>
    </w:lvl>
    <w:lvl w:ilvl="4" w:tplc="0C090019" w:tentative="1">
      <w:start w:val="1"/>
      <w:numFmt w:val="lowerLetter"/>
      <w:lvlText w:val="%5."/>
      <w:lvlJc w:val="left"/>
      <w:pPr>
        <w:ind w:left="3949" w:hanging="360"/>
      </w:pPr>
    </w:lvl>
    <w:lvl w:ilvl="5" w:tplc="0C09001B" w:tentative="1">
      <w:start w:val="1"/>
      <w:numFmt w:val="lowerRoman"/>
      <w:lvlText w:val="%6."/>
      <w:lvlJc w:val="right"/>
      <w:pPr>
        <w:ind w:left="4669" w:hanging="180"/>
      </w:pPr>
    </w:lvl>
    <w:lvl w:ilvl="6" w:tplc="0C09000F" w:tentative="1">
      <w:start w:val="1"/>
      <w:numFmt w:val="decimal"/>
      <w:lvlText w:val="%7."/>
      <w:lvlJc w:val="left"/>
      <w:pPr>
        <w:ind w:left="5389" w:hanging="360"/>
      </w:pPr>
    </w:lvl>
    <w:lvl w:ilvl="7" w:tplc="0C090019" w:tentative="1">
      <w:start w:val="1"/>
      <w:numFmt w:val="lowerLetter"/>
      <w:lvlText w:val="%8."/>
      <w:lvlJc w:val="left"/>
      <w:pPr>
        <w:ind w:left="6109" w:hanging="360"/>
      </w:pPr>
    </w:lvl>
    <w:lvl w:ilvl="8" w:tplc="0C09001B" w:tentative="1">
      <w:start w:val="1"/>
      <w:numFmt w:val="lowerRoman"/>
      <w:lvlText w:val="%9."/>
      <w:lvlJc w:val="right"/>
      <w:pPr>
        <w:ind w:left="6829" w:hanging="180"/>
      </w:pPr>
    </w:lvl>
  </w:abstractNum>
  <w:abstractNum w:abstractNumId="75">
    <w:nsid w:val="3A0042E9"/>
    <w:multiLevelType w:val="hybridMultilevel"/>
    <w:tmpl w:val="641CDD0C"/>
    <w:name w:val="OneLevelRomanNumeralList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6">
    <w:nsid w:val="3A200D13"/>
    <w:multiLevelType w:val="hybridMultilevel"/>
    <w:tmpl w:val="A030E4C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7">
    <w:nsid w:val="3A4942EF"/>
    <w:multiLevelType w:val="hybridMultilevel"/>
    <w:tmpl w:val="A1CA3200"/>
    <w:lvl w:ilvl="0" w:tplc="760AD368">
      <w:start w:val="1"/>
      <w:numFmt w:val="bullet"/>
      <w:pStyle w:val="Instructionbullet"/>
      <w:lvlText w:val=""/>
      <w:lvlJc w:val="left"/>
      <w:pPr>
        <w:tabs>
          <w:tab w:val="num" w:pos="1146"/>
        </w:tabs>
        <w:ind w:left="1146" w:hanging="360"/>
      </w:pPr>
      <w:rPr>
        <w:rFonts w:ascii="Wingdings" w:hAnsi="Wingdings" w:hint="default"/>
      </w:rPr>
    </w:lvl>
    <w:lvl w:ilvl="1" w:tplc="FEC6A316" w:tentative="1">
      <w:start w:val="1"/>
      <w:numFmt w:val="bullet"/>
      <w:lvlText w:val=""/>
      <w:lvlJc w:val="left"/>
      <w:pPr>
        <w:tabs>
          <w:tab w:val="num" w:pos="1866"/>
        </w:tabs>
        <w:ind w:left="1866" w:hanging="360"/>
      </w:pPr>
      <w:rPr>
        <w:rFonts w:ascii="Symbol" w:hAnsi="Symbol" w:hint="default"/>
      </w:rPr>
    </w:lvl>
    <w:lvl w:ilvl="2" w:tplc="F644518E" w:tentative="1">
      <w:start w:val="1"/>
      <w:numFmt w:val="bullet"/>
      <w:lvlText w:val=""/>
      <w:lvlJc w:val="left"/>
      <w:pPr>
        <w:tabs>
          <w:tab w:val="num" w:pos="2586"/>
        </w:tabs>
        <w:ind w:left="2586" w:hanging="360"/>
      </w:pPr>
      <w:rPr>
        <w:rFonts w:ascii="Symbol" w:hAnsi="Symbol" w:hint="default"/>
      </w:rPr>
    </w:lvl>
    <w:lvl w:ilvl="3" w:tplc="4328D5BC" w:tentative="1">
      <w:start w:val="1"/>
      <w:numFmt w:val="bullet"/>
      <w:lvlText w:val=""/>
      <w:lvlJc w:val="left"/>
      <w:pPr>
        <w:tabs>
          <w:tab w:val="num" w:pos="3306"/>
        </w:tabs>
        <w:ind w:left="3306" w:hanging="360"/>
      </w:pPr>
      <w:rPr>
        <w:rFonts w:ascii="Symbol" w:hAnsi="Symbol" w:hint="default"/>
      </w:rPr>
    </w:lvl>
    <w:lvl w:ilvl="4" w:tplc="4B8E11CA" w:tentative="1">
      <w:start w:val="1"/>
      <w:numFmt w:val="bullet"/>
      <w:lvlText w:val=""/>
      <w:lvlJc w:val="left"/>
      <w:pPr>
        <w:tabs>
          <w:tab w:val="num" w:pos="4026"/>
        </w:tabs>
        <w:ind w:left="4026" w:hanging="360"/>
      </w:pPr>
      <w:rPr>
        <w:rFonts w:ascii="Symbol" w:hAnsi="Symbol" w:hint="default"/>
      </w:rPr>
    </w:lvl>
    <w:lvl w:ilvl="5" w:tplc="E60853EE" w:tentative="1">
      <w:start w:val="1"/>
      <w:numFmt w:val="bullet"/>
      <w:lvlText w:val=""/>
      <w:lvlJc w:val="left"/>
      <w:pPr>
        <w:tabs>
          <w:tab w:val="num" w:pos="4746"/>
        </w:tabs>
        <w:ind w:left="4746" w:hanging="360"/>
      </w:pPr>
      <w:rPr>
        <w:rFonts w:ascii="Symbol" w:hAnsi="Symbol" w:hint="default"/>
      </w:rPr>
    </w:lvl>
    <w:lvl w:ilvl="6" w:tplc="54C45D6E" w:tentative="1">
      <w:start w:val="1"/>
      <w:numFmt w:val="bullet"/>
      <w:lvlText w:val=""/>
      <w:lvlJc w:val="left"/>
      <w:pPr>
        <w:tabs>
          <w:tab w:val="num" w:pos="5466"/>
        </w:tabs>
        <w:ind w:left="5466" w:hanging="360"/>
      </w:pPr>
      <w:rPr>
        <w:rFonts w:ascii="Symbol" w:hAnsi="Symbol" w:hint="default"/>
      </w:rPr>
    </w:lvl>
    <w:lvl w:ilvl="7" w:tplc="DE5E7E3C" w:tentative="1">
      <w:start w:val="1"/>
      <w:numFmt w:val="bullet"/>
      <w:lvlText w:val=""/>
      <w:lvlJc w:val="left"/>
      <w:pPr>
        <w:tabs>
          <w:tab w:val="num" w:pos="6186"/>
        </w:tabs>
        <w:ind w:left="6186" w:hanging="360"/>
      </w:pPr>
      <w:rPr>
        <w:rFonts w:ascii="Symbol" w:hAnsi="Symbol" w:hint="default"/>
      </w:rPr>
    </w:lvl>
    <w:lvl w:ilvl="8" w:tplc="26F4E860" w:tentative="1">
      <w:start w:val="1"/>
      <w:numFmt w:val="bullet"/>
      <w:lvlText w:val=""/>
      <w:lvlJc w:val="left"/>
      <w:pPr>
        <w:tabs>
          <w:tab w:val="num" w:pos="6906"/>
        </w:tabs>
        <w:ind w:left="6906" w:hanging="360"/>
      </w:pPr>
      <w:rPr>
        <w:rFonts w:ascii="Symbol" w:hAnsi="Symbol" w:hint="default"/>
      </w:rPr>
    </w:lvl>
  </w:abstractNum>
  <w:abstractNum w:abstractNumId="78">
    <w:nsid w:val="3BEE5AF2"/>
    <w:multiLevelType w:val="hybridMultilevel"/>
    <w:tmpl w:val="A24E0F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9">
    <w:nsid w:val="3C1D626C"/>
    <w:multiLevelType w:val="hybridMultilevel"/>
    <w:tmpl w:val="7B5011C8"/>
    <w:name w:val="OneLevelRomanNumeralList22222232222222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0">
    <w:nsid w:val="3CBE0C3E"/>
    <w:multiLevelType w:val="hybridMultilevel"/>
    <w:tmpl w:val="C6E82C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1">
    <w:nsid w:val="3E89587C"/>
    <w:multiLevelType w:val="hybridMultilevel"/>
    <w:tmpl w:val="973ED2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2">
    <w:nsid w:val="421C7180"/>
    <w:multiLevelType w:val="hybridMultilevel"/>
    <w:tmpl w:val="56EAB9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3">
    <w:nsid w:val="425D24D9"/>
    <w:multiLevelType w:val="hybridMultilevel"/>
    <w:tmpl w:val="3D5421B4"/>
    <w:name w:val="OneLevelRomanNumeralList222222322222223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4">
    <w:nsid w:val="427546EB"/>
    <w:multiLevelType w:val="hybridMultilevel"/>
    <w:tmpl w:val="74EA9FE6"/>
    <w:lvl w:ilvl="0" w:tplc="0C09000F">
      <w:start w:val="1"/>
      <w:numFmt w:val="decimal"/>
      <w:lvlText w:val="%1."/>
      <w:lvlJc w:val="left"/>
      <w:pPr>
        <w:ind w:left="1299" w:hanging="360"/>
      </w:pPr>
    </w:lvl>
    <w:lvl w:ilvl="1" w:tplc="0C090019" w:tentative="1">
      <w:start w:val="1"/>
      <w:numFmt w:val="lowerLetter"/>
      <w:lvlText w:val="%2."/>
      <w:lvlJc w:val="left"/>
      <w:pPr>
        <w:ind w:left="2019" w:hanging="360"/>
      </w:pPr>
    </w:lvl>
    <w:lvl w:ilvl="2" w:tplc="0C09001B" w:tentative="1">
      <w:start w:val="1"/>
      <w:numFmt w:val="lowerRoman"/>
      <w:lvlText w:val="%3."/>
      <w:lvlJc w:val="right"/>
      <w:pPr>
        <w:ind w:left="2739" w:hanging="180"/>
      </w:pPr>
    </w:lvl>
    <w:lvl w:ilvl="3" w:tplc="0C09000F" w:tentative="1">
      <w:start w:val="1"/>
      <w:numFmt w:val="decimal"/>
      <w:lvlText w:val="%4."/>
      <w:lvlJc w:val="left"/>
      <w:pPr>
        <w:ind w:left="3459" w:hanging="360"/>
      </w:pPr>
    </w:lvl>
    <w:lvl w:ilvl="4" w:tplc="0C090019" w:tentative="1">
      <w:start w:val="1"/>
      <w:numFmt w:val="lowerLetter"/>
      <w:lvlText w:val="%5."/>
      <w:lvlJc w:val="left"/>
      <w:pPr>
        <w:ind w:left="4179" w:hanging="360"/>
      </w:pPr>
    </w:lvl>
    <w:lvl w:ilvl="5" w:tplc="0C09001B" w:tentative="1">
      <w:start w:val="1"/>
      <w:numFmt w:val="lowerRoman"/>
      <w:lvlText w:val="%6."/>
      <w:lvlJc w:val="right"/>
      <w:pPr>
        <w:ind w:left="4899" w:hanging="180"/>
      </w:pPr>
    </w:lvl>
    <w:lvl w:ilvl="6" w:tplc="0C09000F" w:tentative="1">
      <w:start w:val="1"/>
      <w:numFmt w:val="decimal"/>
      <w:lvlText w:val="%7."/>
      <w:lvlJc w:val="left"/>
      <w:pPr>
        <w:ind w:left="5619" w:hanging="360"/>
      </w:pPr>
    </w:lvl>
    <w:lvl w:ilvl="7" w:tplc="0C090019" w:tentative="1">
      <w:start w:val="1"/>
      <w:numFmt w:val="lowerLetter"/>
      <w:lvlText w:val="%8."/>
      <w:lvlJc w:val="left"/>
      <w:pPr>
        <w:ind w:left="6339" w:hanging="360"/>
      </w:pPr>
    </w:lvl>
    <w:lvl w:ilvl="8" w:tplc="0C09001B" w:tentative="1">
      <w:start w:val="1"/>
      <w:numFmt w:val="lowerRoman"/>
      <w:lvlText w:val="%9."/>
      <w:lvlJc w:val="right"/>
      <w:pPr>
        <w:ind w:left="7059" w:hanging="180"/>
      </w:pPr>
    </w:lvl>
  </w:abstractNum>
  <w:abstractNum w:abstractNumId="85">
    <w:nsid w:val="43BB28D1"/>
    <w:multiLevelType w:val="hybridMultilevel"/>
    <w:tmpl w:val="40CE8D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6">
    <w:nsid w:val="44AD7252"/>
    <w:multiLevelType w:val="hybridMultilevel"/>
    <w:tmpl w:val="C31A7868"/>
    <w:lvl w:ilvl="0" w:tplc="0C090011">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7">
    <w:nsid w:val="469E4C27"/>
    <w:multiLevelType w:val="hybridMultilevel"/>
    <w:tmpl w:val="C31A7868"/>
    <w:lvl w:ilvl="0" w:tplc="0C090011">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8">
    <w:nsid w:val="46E21C5F"/>
    <w:multiLevelType w:val="hybridMultilevel"/>
    <w:tmpl w:val="2196E1F0"/>
    <w:lvl w:ilvl="0" w:tplc="0C090001">
      <w:start w:val="1"/>
      <w:numFmt w:val="bullet"/>
      <w:lvlText w:val=""/>
      <w:lvlJc w:val="left"/>
      <w:pPr>
        <w:ind w:left="752" w:hanging="360"/>
      </w:pPr>
      <w:rPr>
        <w:rFonts w:ascii="Symbol" w:hAnsi="Symbol" w:hint="default"/>
      </w:rPr>
    </w:lvl>
    <w:lvl w:ilvl="1" w:tplc="0C090003" w:tentative="1">
      <w:start w:val="1"/>
      <w:numFmt w:val="bullet"/>
      <w:lvlText w:val="o"/>
      <w:lvlJc w:val="left"/>
      <w:pPr>
        <w:ind w:left="1472" w:hanging="360"/>
      </w:pPr>
      <w:rPr>
        <w:rFonts w:ascii="Courier New" w:hAnsi="Courier New" w:cs="Courier New" w:hint="default"/>
      </w:rPr>
    </w:lvl>
    <w:lvl w:ilvl="2" w:tplc="0C090005" w:tentative="1">
      <w:start w:val="1"/>
      <w:numFmt w:val="bullet"/>
      <w:lvlText w:val=""/>
      <w:lvlJc w:val="left"/>
      <w:pPr>
        <w:ind w:left="2192" w:hanging="360"/>
      </w:pPr>
      <w:rPr>
        <w:rFonts w:ascii="Wingdings" w:hAnsi="Wingdings" w:hint="default"/>
      </w:rPr>
    </w:lvl>
    <w:lvl w:ilvl="3" w:tplc="0C090001" w:tentative="1">
      <w:start w:val="1"/>
      <w:numFmt w:val="bullet"/>
      <w:lvlText w:val=""/>
      <w:lvlJc w:val="left"/>
      <w:pPr>
        <w:ind w:left="2912" w:hanging="360"/>
      </w:pPr>
      <w:rPr>
        <w:rFonts w:ascii="Symbol" w:hAnsi="Symbol" w:hint="default"/>
      </w:rPr>
    </w:lvl>
    <w:lvl w:ilvl="4" w:tplc="0C090003" w:tentative="1">
      <w:start w:val="1"/>
      <w:numFmt w:val="bullet"/>
      <w:lvlText w:val="o"/>
      <w:lvlJc w:val="left"/>
      <w:pPr>
        <w:ind w:left="3632" w:hanging="360"/>
      </w:pPr>
      <w:rPr>
        <w:rFonts w:ascii="Courier New" w:hAnsi="Courier New" w:cs="Courier New" w:hint="default"/>
      </w:rPr>
    </w:lvl>
    <w:lvl w:ilvl="5" w:tplc="0C090005" w:tentative="1">
      <w:start w:val="1"/>
      <w:numFmt w:val="bullet"/>
      <w:lvlText w:val=""/>
      <w:lvlJc w:val="left"/>
      <w:pPr>
        <w:ind w:left="4352" w:hanging="360"/>
      </w:pPr>
      <w:rPr>
        <w:rFonts w:ascii="Wingdings" w:hAnsi="Wingdings" w:hint="default"/>
      </w:rPr>
    </w:lvl>
    <w:lvl w:ilvl="6" w:tplc="0C090001" w:tentative="1">
      <w:start w:val="1"/>
      <w:numFmt w:val="bullet"/>
      <w:lvlText w:val=""/>
      <w:lvlJc w:val="left"/>
      <w:pPr>
        <w:ind w:left="5072" w:hanging="360"/>
      </w:pPr>
      <w:rPr>
        <w:rFonts w:ascii="Symbol" w:hAnsi="Symbol" w:hint="default"/>
      </w:rPr>
    </w:lvl>
    <w:lvl w:ilvl="7" w:tplc="0C090003" w:tentative="1">
      <w:start w:val="1"/>
      <w:numFmt w:val="bullet"/>
      <w:lvlText w:val="o"/>
      <w:lvlJc w:val="left"/>
      <w:pPr>
        <w:ind w:left="5792" w:hanging="360"/>
      </w:pPr>
      <w:rPr>
        <w:rFonts w:ascii="Courier New" w:hAnsi="Courier New" w:cs="Courier New" w:hint="default"/>
      </w:rPr>
    </w:lvl>
    <w:lvl w:ilvl="8" w:tplc="0C090005" w:tentative="1">
      <w:start w:val="1"/>
      <w:numFmt w:val="bullet"/>
      <w:lvlText w:val=""/>
      <w:lvlJc w:val="left"/>
      <w:pPr>
        <w:ind w:left="6512" w:hanging="360"/>
      </w:pPr>
      <w:rPr>
        <w:rFonts w:ascii="Wingdings" w:hAnsi="Wingdings" w:hint="default"/>
      </w:rPr>
    </w:lvl>
  </w:abstractNum>
  <w:abstractNum w:abstractNumId="89">
    <w:nsid w:val="46FE43EF"/>
    <w:multiLevelType w:val="multilevel"/>
    <w:tmpl w:val="BB22B91C"/>
    <w:lvl w:ilvl="0">
      <w:start w:val="1"/>
      <w:numFmt w:val="decimal"/>
      <w:pStyle w:val="Normalnumbered"/>
      <w:lvlText w:val="%1."/>
      <w:lvlJc w:val="left"/>
      <w:pPr>
        <w:tabs>
          <w:tab w:val="num" w:pos="567"/>
        </w:tabs>
        <w:ind w:left="567" w:hanging="567"/>
      </w:pPr>
      <w:rPr>
        <w:rFonts w:ascii="Arial" w:hAnsi="Arial" w:cs="Times New Roman" w:hint="default"/>
        <w:b w:val="0"/>
        <w:i w:val="0"/>
        <w:sz w:val="22"/>
      </w:rPr>
    </w:lvl>
    <w:lvl w:ilvl="1">
      <w:start w:val="1"/>
      <w:numFmt w:val="decimal"/>
      <w:lvlText w:val="%1.%2."/>
      <w:lvlJc w:val="left"/>
      <w:pPr>
        <w:tabs>
          <w:tab w:val="num" w:pos="1134"/>
        </w:tabs>
        <w:ind w:left="1134" w:hanging="567"/>
      </w:pPr>
      <w:rPr>
        <w:rFonts w:cs="Times New Roman" w:hint="default"/>
      </w:rPr>
    </w:lvl>
    <w:lvl w:ilvl="2">
      <w:start w:val="1"/>
      <w:numFmt w:val="decimal"/>
      <w:lvlText w:val="%1.%2.%3."/>
      <w:lvlJc w:val="left"/>
      <w:pPr>
        <w:tabs>
          <w:tab w:val="num" w:pos="1588"/>
        </w:tabs>
        <w:ind w:left="1588" w:hanging="454"/>
      </w:pPr>
      <w:rPr>
        <w:rFonts w:cs="Times New Roman" w:hint="default"/>
      </w:rPr>
    </w:lvl>
    <w:lvl w:ilvl="3">
      <w:start w:val="1"/>
      <w:numFmt w:val="decimal"/>
      <w:lvlText w:val="%1.%2.%3.%4."/>
      <w:lvlJc w:val="left"/>
      <w:pPr>
        <w:tabs>
          <w:tab w:val="num" w:pos="2880"/>
        </w:tabs>
        <w:ind w:left="1728" w:hanging="648"/>
      </w:pPr>
      <w:rPr>
        <w:rFonts w:cs="Times New Roman" w:hint="default"/>
      </w:rPr>
    </w:lvl>
    <w:lvl w:ilvl="4">
      <w:start w:val="1"/>
      <w:numFmt w:val="decimal"/>
      <w:lvlText w:val="%1.%2.%3.%4.%5."/>
      <w:lvlJc w:val="left"/>
      <w:pPr>
        <w:tabs>
          <w:tab w:val="num" w:pos="3600"/>
        </w:tabs>
        <w:ind w:left="2232" w:hanging="792"/>
      </w:pPr>
      <w:rPr>
        <w:rFonts w:cs="Times New Roman" w:hint="default"/>
      </w:rPr>
    </w:lvl>
    <w:lvl w:ilvl="5">
      <w:start w:val="1"/>
      <w:numFmt w:val="decimal"/>
      <w:lvlText w:val="%1.%2.%3.%4.%5.%6."/>
      <w:lvlJc w:val="left"/>
      <w:pPr>
        <w:tabs>
          <w:tab w:val="num" w:pos="4320"/>
        </w:tabs>
        <w:ind w:left="2736" w:hanging="936"/>
      </w:pPr>
      <w:rPr>
        <w:rFonts w:cs="Times New Roman" w:hint="default"/>
      </w:rPr>
    </w:lvl>
    <w:lvl w:ilvl="6">
      <w:start w:val="1"/>
      <w:numFmt w:val="decimal"/>
      <w:lvlText w:val="%1.%2.%3.%4.%5.%6.%7."/>
      <w:lvlJc w:val="left"/>
      <w:pPr>
        <w:tabs>
          <w:tab w:val="num" w:pos="5040"/>
        </w:tabs>
        <w:ind w:left="3240" w:hanging="1080"/>
      </w:pPr>
      <w:rPr>
        <w:rFonts w:cs="Times New Roman" w:hint="default"/>
      </w:rPr>
    </w:lvl>
    <w:lvl w:ilvl="7">
      <w:start w:val="1"/>
      <w:numFmt w:val="decimal"/>
      <w:lvlText w:val="%1.%2.%3.%4.%5.%6.%7.%8."/>
      <w:lvlJc w:val="left"/>
      <w:pPr>
        <w:tabs>
          <w:tab w:val="num" w:pos="5760"/>
        </w:tabs>
        <w:ind w:left="3744" w:hanging="1224"/>
      </w:pPr>
      <w:rPr>
        <w:rFonts w:cs="Times New Roman" w:hint="default"/>
      </w:rPr>
    </w:lvl>
    <w:lvl w:ilvl="8">
      <w:start w:val="1"/>
      <w:numFmt w:val="decimal"/>
      <w:lvlText w:val="%1.%2.%3.%4.%5.%6.%7.%8.%9."/>
      <w:lvlJc w:val="left"/>
      <w:pPr>
        <w:tabs>
          <w:tab w:val="num" w:pos="6480"/>
        </w:tabs>
        <w:ind w:left="4320" w:hanging="1440"/>
      </w:pPr>
      <w:rPr>
        <w:rFonts w:cs="Times New Roman" w:hint="default"/>
      </w:rPr>
    </w:lvl>
  </w:abstractNum>
  <w:abstractNum w:abstractNumId="90">
    <w:nsid w:val="47E4294A"/>
    <w:multiLevelType w:val="hybridMultilevel"/>
    <w:tmpl w:val="772AE9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1">
    <w:nsid w:val="48E823AD"/>
    <w:multiLevelType w:val="hybridMultilevel"/>
    <w:tmpl w:val="CC44D17A"/>
    <w:name w:val="OneLevelRomanNumeralList253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2">
    <w:nsid w:val="496A20EE"/>
    <w:multiLevelType w:val="hybridMultilevel"/>
    <w:tmpl w:val="F0EC1236"/>
    <w:name w:val="OneLevelRomanNumeralList253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3">
    <w:nsid w:val="4AA00FC3"/>
    <w:multiLevelType w:val="hybridMultilevel"/>
    <w:tmpl w:val="D724102C"/>
    <w:name w:val="OneLevelRomanNumeralList2222223222222256"/>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4">
    <w:nsid w:val="4AE14D78"/>
    <w:multiLevelType w:val="hybridMultilevel"/>
    <w:tmpl w:val="89285AE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5">
    <w:nsid w:val="4CC5666C"/>
    <w:multiLevelType w:val="hybridMultilevel"/>
    <w:tmpl w:val="3850B7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6">
    <w:nsid w:val="4DEB7EB0"/>
    <w:multiLevelType w:val="multilevel"/>
    <w:tmpl w:val="F2623384"/>
    <w:lvl w:ilvl="0">
      <w:start w:val="1"/>
      <w:numFmt w:val="decimal"/>
      <w:pStyle w:val="Bullet-Number-L1"/>
      <w:lvlText w:val="%1. "/>
      <w:lvlJc w:val="left"/>
      <w:pPr>
        <w:tabs>
          <w:tab w:val="num" w:pos="2960"/>
        </w:tabs>
        <w:ind w:left="2960" w:hanging="360"/>
      </w:pPr>
      <w:rPr>
        <w:rFonts w:cs="Times New Roman" w:hint="default"/>
        <w:sz w:val="22"/>
      </w:rPr>
    </w:lvl>
    <w:lvl w:ilvl="1">
      <w:start w:val="1"/>
      <w:numFmt w:val="lowerLetter"/>
      <w:lvlText w:val="%2. "/>
      <w:lvlJc w:val="left"/>
      <w:pPr>
        <w:tabs>
          <w:tab w:val="num" w:pos="3320"/>
        </w:tabs>
        <w:ind w:left="3320" w:hanging="360"/>
      </w:pPr>
      <w:rPr>
        <w:rFonts w:cs="Times New Roman" w:hint="default"/>
      </w:rPr>
    </w:lvl>
    <w:lvl w:ilvl="2">
      <w:start w:val="1"/>
      <w:numFmt w:val="lowerRoman"/>
      <w:lvlText w:val="%3. "/>
      <w:lvlJc w:val="left"/>
      <w:pPr>
        <w:tabs>
          <w:tab w:val="num" w:pos="3680"/>
        </w:tabs>
        <w:ind w:left="3680" w:hanging="360"/>
      </w:pPr>
      <w:rPr>
        <w:rFonts w:ascii="Arial Italic" w:hAnsi="Arial Italic" w:cs="Times New Roman" w:hint="default"/>
        <w:b w:val="0"/>
        <w:i/>
        <w:sz w:val="22"/>
      </w:rPr>
    </w:lvl>
    <w:lvl w:ilvl="3">
      <w:start w:val="1"/>
      <w:numFmt w:val="decimal"/>
      <w:lvlText w:val="(%4)"/>
      <w:lvlJc w:val="left"/>
      <w:pPr>
        <w:tabs>
          <w:tab w:val="num" w:pos="4040"/>
        </w:tabs>
        <w:ind w:left="4040" w:hanging="360"/>
      </w:pPr>
      <w:rPr>
        <w:rFonts w:cs="Times New Roman" w:hint="default"/>
      </w:rPr>
    </w:lvl>
    <w:lvl w:ilvl="4">
      <w:start w:val="1"/>
      <w:numFmt w:val="lowerLetter"/>
      <w:lvlText w:val="(%5)"/>
      <w:lvlJc w:val="left"/>
      <w:pPr>
        <w:tabs>
          <w:tab w:val="num" w:pos="4400"/>
        </w:tabs>
        <w:ind w:left="4400" w:hanging="360"/>
      </w:pPr>
      <w:rPr>
        <w:rFonts w:cs="Times New Roman" w:hint="default"/>
      </w:rPr>
    </w:lvl>
    <w:lvl w:ilvl="5">
      <w:start w:val="1"/>
      <w:numFmt w:val="lowerRoman"/>
      <w:lvlText w:val="(%6)"/>
      <w:lvlJc w:val="left"/>
      <w:pPr>
        <w:tabs>
          <w:tab w:val="num" w:pos="4760"/>
        </w:tabs>
        <w:ind w:left="4760" w:hanging="360"/>
      </w:pPr>
      <w:rPr>
        <w:rFonts w:cs="Times New Roman" w:hint="default"/>
      </w:rPr>
    </w:lvl>
    <w:lvl w:ilvl="6">
      <w:start w:val="1"/>
      <w:numFmt w:val="decimal"/>
      <w:lvlText w:val="%7."/>
      <w:lvlJc w:val="left"/>
      <w:pPr>
        <w:tabs>
          <w:tab w:val="num" w:pos="5120"/>
        </w:tabs>
        <w:ind w:left="5120" w:hanging="360"/>
      </w:pPr>
      <w:rPr>
        <w:rFonts w:cs="Times New Roman" w:hint="default"/>
      </w:rPr>
    </w:lvl>
    <w:lvl w:ilvl="7">
      <w:start w:val="1"/>
      <w:numFmt w:val="lowerLetter"/>
      <w:lvlText w:val="%8."/>
      <w:lvlJc w:val="left"/>
      <w:pPr>
        <w:tabs>
          <w:tab w:val="num" w:pos="5480"/>
        </w:tabs>
        <w:ind w:left="5480" w:hanging="360"/>
      </w:pPr>
      <w:rPr>
        <w:rFonts w:cs="Times New Roman" w:hint="default"/>
      </w:rPr>
    </w:lvl>
    <w:lvl w:ilvl="8">
      <w:start w:val="1"/>
      <w:numFmt w:val="lowerRoman"/>
      <w:lvlText w:val="%9."/>
      <w:lvlJc w:val="left"/>
      <w:pPr>
        <w:tabs>
          <w:tab w:val="num" w:pos="5840"/>
        </w:tabs>
        <w:ind w:left="5840" w:hanging="360"/>
      </w:pPr>
      <w:rPr>
        <w:rFonts w:cs="Times New Roman" w:hint="default"/>
      </w:rPr>
    </w:lvl>
  </w:abstractNum>
  <w:abstractNum w:abstractNumId="97">
    <w:nsid w:val="4DF61F0E"/>
    <w:multiLevelType w:val="hybridMultilevel"/>
    <w:tmpl w:val="11AE9DAC"/>
    <w:name w:val="OneLevelRomanNumeralList2222223222222255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8">
    <w:nsid w:val="4E8A479D"/>
    <w:multiLevelType w:val="hybridMultilevel"/>
    <w:tmpl w:val="0A001A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9">
    <w:nsid w:val="4FA35F34"/>
    <w:multiLevelType w:val="hybridMultilevel"/>
    <w:tmpl w:val="23B2EF56"/>
    <w:lvl w:ilvl="0" w:tplc="4CE0BFA8">
      <w:start w:val="1"/>
      <w:numFmt w:val="bullet"/>
      <w:lvlText w:val=""/>
      <w:lvlJc w:val="left"/>
      <w:pPr>
        <w:tabs>
          <w:tab w:val="num" w:pos="360"/>
        </w:tabs>
        <w:ind w:left="360" w:hanging="36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0">
    <w:nsid w:val="51767193"/>
    <w:multiLevelType w:val="hybridMultilevel"/>
    <w:tmpl w:val="E1CCD1BE"/>
    <w:name w:val="OneLevelRomanNumeralList25"/>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01">
    <w:nsid w:val="51D7740F"/>
    <w:multiLevelType w:val="hybridMultilevel"/>
    <w:tmpl w:val="55F6591A"/>
    <w:name w:val="OneLevelRomanNumeralList22226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02">
    <w:nsid w:val="53E95960"/>
    <w:multiLevelType w:val="hybridMultilevel"/>
    <w:tmpl w:val="E348DAB6"/>
    <w:name w:val="OneLevelRomanNumeralList22222232222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03">
    <w:nsid w:val="56A70BF4"/>
    <w:multiLevelType w:val="hybridMultilevel"/>
    <w:tmpl w:val="B7B631CC"/>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4">
    <w:nsid w:val="58B60B44"/>
    <w:multiLevelType w:val="hybridMultilevel"/>
    <w:tmpl w:val="D11A8312"/>
    <w:lvl w:ilvl="0" w:tplc="0C090001">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05">
    <w:nsid w:val="590B425A"/>
    <w:multiLevelType w:val="hybridMultilevel"/>
    <w:tmpl w:val="56A2F274"/>
    <w:name w:val="OneLevelRomanNumeralList22224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06">
    <w:nsid w:val="59BE1634"/>
    <w:multiLevelType w:val="hybridMultilevel"/>
    <w:tmpl w:val="137821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7">
    <w:nsid w:val="5A1F2AC6"/>
    <w:multiLevelType w:val="hybridMultilevel"/>
    <w:tmpl w:val="E6A4B294"/>
    <w:lvl w:ilvl="0" w:tplc="624432EC">
      <w:start w:val="1"/>
      <w:numFmt w:val="lowerLetter"/>
      <w:lvlText w:val="%1)"/>
      <w:lvlJc w:val="left"/>
      <w:pPr>
        <w:ind w:left="720" w:hanging="360"/>
      </w:pPr>
      <w:rPr>
        <w:rFonts w:cs="Times New Roman" w:hint="default"/>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8">
    <w:nsid w:val="5B854097"/>
    <w:multiLevelType w:val="hybridMultilevel"/>
    <w:tmpl w:val="50D21784"/>
    <w:name w:val="OneLevelRomanNumeralList22221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09">
    <w:nsid w:val="5C3406A8"/>
    <w:multiLevelType w:val="hybridMultilevel"/>
    <w:tmpl w:val="07A6B966"/>
    <w:name w:val="OneLevelRomanNumeralList2222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10">
    <w:nsid w:val="5C487355"/>
    <w:multiLevelType w:val="hybridMultilevel"/>
    <w:tmpl w:val="89D8C1C6"/>
    <w:lvl w:ilvl="0" w:tplc="A60EE98E">
      <w:start w:val="1"/>
      <w:numFmt w:val="bullet"/>
      <w:pStyle w:val="ListBullet"/>
      <w:lvlText w:val=""/>
      <w:lvlJc w:val="left"/>
      <w:pPr>
        <w:tabs>
          <w:tab w:val="num" w:pos="357"/>
        </w:tabs>
        <w:ind w:left="357" w:hanging="357"/>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1">
    <w:nsid w:val="5CD528CD"/>
    <w:multiLevelType w:val="hybridMultilevel"/>
    <w:tmpl w:val="BCA23ED4"/>
    <w:lvl w:ilvl="0" w:tplc="69622D4A">
      <w:start w:val="1"/>
      <w:numFmt w:val="decimal"/>
      <w:pStyle w:val="Table-BulletNum-La"/>
      <w:lvlText w:val="%1."/>
      <w:lvlJc w:val="left"/>
      <w:pPr>
        <w:tabs>
          <w:tab w:val="num" w:pos="540"/>
        </w:tabs>
        <w:ind w:left="540" w:hanging="360"/>
      </w:pPr>
      <w:rPr>
        <w:rFonts w:cs="Times New Roman" w:hint="default"/>
      </w:rPr>
    </w:lvl>
    <w:lvl w:ilvl="1" w:tplc="0C090019" w:tentative="1">
      <w:start w:val="1"/>
      <w:numFmt w:val="lowerLetter"/>
      <w:lvlText w:val="%2."/>
      <w:lvlJc w:val="left"/>
      <w:pPr>
        <w:tabs>
          <w:tab w:val="num" w:pos="1260"/>
        </w:tabs>
        <w:ind w:left="1260" w:hanging="360"/>
      </w:pPr>
      <w:rPr>
        <w:rFonts w:cs="Times New Roman"/>
      </w:rPr>
    </w:lvl>
    <w:lvl w:ilvl="2" w:tplc="0C09001B" w:tentative="1">
      <w:start w:val="1"/>
      <w:numFmt w:val="lowerRoman"/>
      <w:lvlText w:val="%3."/>
      <w:lvlJc w:val="right"/>
      <w:pPr>
        <w:tabs>
          <w:tab w:val="num" w:pos="1980"/>
        </w:tabs>
        <w:ind w:left="1980" w:hanging="180"/>
      </w:pPr>
      <w:rPr>
        <w:rFonts w:cs="Times New Roman"/>
      </w:rPr>
    </w:lvl>
    <w:lvl w:ilvl="3" w:tplc="0C09000F">
      <w:start w:val="1"/>
      <w:numFmt w:val="decimal"/>
      <w:lvlText w:val="%4."/>
      <w:lvlJc w:val="left"/>
      <w:pPr>
        <w:tabs>
          <w:tab w:val="num" w:pos="2700"/>
        </w:tabs>
        <w:ind w:left="2700" w:hanging="360"/>
      </w:pPr>
      <w:rPr>
        <w:rFonts w:cs="Times New Roman"/>
      </w:rPr>
    </w:lvl>
    <w:lvl w:ilvl="4" w:tplc="0C090019" w:tentative="1">
      <w:start w:val="1"/>
      <w:numFmt w:val="lowerLetter"/>
      <w:lvlText w:val="%5."/>
      <w:lvlJc w:val="left"/>
      <w:pPr>
        <w:tabs>
          <w:tab w:val="num" w:pos="3420"/>
        </w:tabs>
        <w:ind w:left="3420" w:hanging="360"/>
      </w:pPr>
      <w:rPr>
        <w:rFonts w:cs="Times New Roman"/>
      </w:rPr>
    </w:lvl>
    <w:lvl w:ilvl="5" w:tplc="0C09001B" w:tentative="1">
      <w:start w:val="1"/>
      <w:numFmt w:val="lowerRoman"/>
      <w:lvlText w:val="%6."/>
      <w:lvlJc w:val="right"/>
      <w:pPr>
        <w:tabs>
          <w:tab w:val="num" w:pos="4140"/>
        </w:tabs>
        <w:ind w:left="4140" w:hanging="180"/>
      </w:pPr>
      <w:rPr>
        <w:rFonts w:cs="Times New Roman"/>
      </w:rPr>
    </w:lvl>
    <w:lvl w:ilvl="6" w:tplc="0C09000F" w:tentative="1">
      <w:start w:val="1"/>
      <w:numFmt w:val="decimal"/>
      <w:lvlText w:val="%7."/>
      <w:lvlJc w:val="left"/>
      <w:pPr>
        <w:tabs>
          <w:tab w:val="num" w:pos="4860"/>
        </w:tabs>
        <w:ind w:left="4860" w:hanging="360"/>
      </w:pPr>
      <w:rPr>
        <w:rFonts w:cs="Times New Roman"/>
      </w:rPr>
    </w:lvl>
    <w:lvl w:ilvl="7" w:tplc="0C090019" w:tentative="1">
      <w:start w:val="1"/>
      <w:numFmt w:val="lowerLetter"/>
      <w:lvlText w:val="%8."/>
      <w:lvlJc w:val="left"/>
      <w:pPr>
        <w:tabs>
          <w:tab w:val="num" w:pos="5580"/>
        </w:tabs>
        <w:ind w:left="5580" w:hanging="360"/>
      </w:pPr>
      <w:rPr>
        <w:rFonts w:cs="Times New Roman"/>
      </w:rPr>
    </w:lvl>
    <w:lvl w:ilvl="8" w:tplc="0C09001B" w:tentative="1">
      <w:start w:val="1"/>
      <w:numFmt w:val="lowerRoman"/>
      <w:lvlText w:val="%9."/>
      <w:lvlJc w:val="right"/>
      <w:pPr>
        <w:tabs>
          <w:tab w:val="num" w:pos="6300"/>
        </w:tabs>
        <w:ind w:left="6300" w:hanging="180"/>
      </w:pPr>
      <w:rPr>
        <w:rFonts w:cs="Times New Roman"/>
      </w:rPr>
    </w:lvl>
  </w:abstractNum>
  <w:abstractNum w:abstractNumId="112">
    <w:nsid w:val="5EE67274"/>
    <w:multiLevelType w:val="hybridMultilevel"/>
    <w:tmpl w:val="2470326C"/>
    <w:name w:val="OneLevelRomanNumeralList2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13">
    <w:nsid w:val="5FA33C27"/>
    <w:multiLevelType w:val="hybridMultilevel"/>
    <w:tmpl w:val="D5A25664"/>
    <w:name w:val="OneLevelRomanNumeralList2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14">
    <w:nsid w:val="601978B0"/>
    <w:multiLevelType w:val="hybridMultilevel"/>
    <w:tmpl w:val="ABB61910"/>
    <w:name w:val="OneLevelRomanNumeralList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15">
    <w:nsid w:val="62005F02"/>
    <w:multiLevelType w:val="multilevel"/>
    <w:tmpl w:val="421ED4CE"/>
    <w:lvl w:ilvl="0">
      <w:start w:val="1"/>
      <w:numFmt w:val="decimal"/>
      <w:pStyle w:val="Level1"/>
      <w:lvlText w:val="%1."/>
      <w:lvlJc w:val="left"/>
      <w:pPr>
        <w:tabs>
          <w:tab w:val="num" w:pos="720"/>
        </w:tabs>
        <w:ind w:left="720" w:hanging="720"/>
      </w:pPr>
      <w:rPr>
        <w:rFonts w:ascii="Times New Roman" w:hAnsi="Times New Roman" w:cs="Times New Roman" w:hint="default"/>
        <w:b w:val="0"/>
        <w:i w:val="0"/>
        <w:sz w:val="22"/>
      </w:rPr>
    </w:lvl>
    <w:lvl w:ilvl="1">
      <w:start w:val="1"/>
      <w:numFmt w:val="decimal"/>
      <w:pStyle w:val="Level11"/>
      <w:lvlText w:val="%1.%2"/>
      <w:lvlJc w:val="left"/>
      <w:pPr>
        <w:tabs>
          <w:tab w:val="num" w:pos="720"/>
        </w:tabs>
        <w:ind w:left="720" w:hanging="706"/>
      </w:pPr>
      <w:rPr>
        <w:rFonts w:ascii="Times New Roman" w:hAnsi="Times New Roman" w:cs="Times New Roman" w:hint="default"/>
        <w:b w:val="0"/>
        <w:i w:val="0"/>
        <w:sz w:val="22"/>
      </w:rPr>
    </w:lvl>
    <w:lvl w:ilvl="2">
      <w:start w:val="1"/>
      <w:numFmt w:val="lowerLetter"/>
      <w:pStyle w:val="Levela"/>
      <w:lvlText w:val="(%3)"/>
      <w:lvlJc w:val="left"/>
      <w:pPr>
        <w:tabs>
          <w:tab w:val="num" w:pos="1440"/>
        </w:tabs>
        <w:ind w:left="1440" w:hanging="720"/>
      </w:pPr>
      <w:rPr>
        <w:rFonts w:ascii="Times New Roman" w:hAnsi="Times New Roman" w:cs="Times New Roman" w:hint="default"/>
        <w:b w:val="0"/>
        <w:i w:val="0"/>
        <w:sz w:val="22"/>
      </w:rPr>
    </w:lvl>
    <w:lvl w:ilvl="3">
      <w:start w:val="1"/>
      <w:numFmt w:val="lowerRoman"/>
      <w:pStyle w:val="Leveli"/>
      <w:lvlText w:val="(%4)"/>
      <w:lvlJc w:val="left"/>
      <w:pPr>
        <w:tabs>
          <w:tab w:val="num" w:pos="2160"/>
        </w:tabs>
        <w:ind w:left="2160" w:hanging="720"/>
      </w:pPr>
      <w:rPr>
        <w:rFonts w:ascii="Palatino" w:hAnsi="Palatino" w:cs="Times New Roman" w:hint="default"/>
        <w:b w:val="0"/>
        <w:i w:val="0"/>
        <w:sz w:val="22"/>
      </w:rPr>
    </w:lvl>
    <w:lvl w:ilvl="4">
      <w:start w:val="1"/>
      <w:numFmt w:val="upperLetter"/>
      <w:pStyle w:val="LevelA0"/>
      <w:lvlText w:val="(%5)"/>
      <w:lvlJc w:val="left"/>
      <w:pPr>
        <w:tabs>
          <w:tab w:val="num" w:pos="2880"/>
        </w:tabs>
        <w:ind w:left="2880" w:hanging="720"/>
      </w:pPr>
      <w:rPr>
        <w:rFonts w:ascii="Palatino" w:hAnsi="Palatino" w:cs="Times New Roman" w:hint="default"/>
        <w:b w:val="0"/>
        <w:i w:val="0"/>
        <w:sz w:val="22"/>
      </w:rPr>
    </w:lvl>
    <w:lvl w:ilvl="5">
      <w:start w:val="1"/>
      <w:numFmt w:val="upperRoman"/>
      <w:pStyle w:val="LevelI0"/>
      <w:lvlText w:val="(%6)"/>
      <w:lvlJc w:val="left"/>
      <w:pPr>
        <w:tabs>
          <w:tab w:val="num" w:pos="3600"/>
        </w:tabs>
        <w:ind w:left="3600" w:hanging="720"/>
      </w:pPr>
      <w:rPr>
        <w:rFonts w:ascii="Palatino" w:hAnsi="Palatino" w:cs="Times New Roman" w:hint="default"/>
        <w:b w:val="0"/>
        <w:i w:val="0"/>
        <w:sz w:val="22"/>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116">
    <w:nsid w:val="62440E44"/>
    <w:multiLevelType w:val="hybridMultilevel"/>
    <w:tmpl w:val="B2BEC638"/>
    <w:lvl w:ilvl="0" w:tplc="A75C012E">
      <w:start w:val="1"/>
      <w:numFmt w:val="lowerLetter"/>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7">
    <w:nsid w:val="636856B1"/>
    <w:multiLevelType w:val="hybridMultilevel"/>
    <w:tmpl w:val="F38848BA"/>
    <w:name w:val="OneLevelRomanNumeralList222210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18">
    <w:nsid w:val="65176CE5"/>
    <w:multiLevelType w:val="hybridMultilevel"/>
    <w:tmpl w:val="D884E7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9">
    <w:nsid w:val="65E3770B"/>
    <w:multiLevelType w:val="hybridMultilevel"/>
    <w:tmpl w:val="74EA9FE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0">
    <w:nsid w:val="66DE2A5E"/>
    <w:multiLevelType w:val="hybridMultilevel"/>
    <w:tmpl w:val="1FE621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1">
    <w:nsid w:val="67160194"/>
    <w:multiLevelType w:val="hybridMultilevel"/>
    <w:tmpl w:val="714A8A36"/>
    <w:name w:val="OneLevelRomanNumeralList222222322222223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22">
    <w:nsid w:val="67446A87"/>
    <w:multiLevelType w:val="hybridMultilevel"/>
    <w:tmpl w:val="45F054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3">
    <w:nsid w:val="67B83E9A"/>
    <w:multiLevelType w:val="hybridMultilevel"/>
    <w:tmpl w:val="EAC8AF10"/>
    <w:name w:val="OneLevelRomanNumeralList2222223222222255"/>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24">
    <w:nsid w:val="6A993DE6"/>
    <w:multiLevelType w:val="hybridMultilevel"/>
    <w:tmpl w:val="A0CEAEE0"/>
    <w:name w:val="OneLevelRomanNumeralList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25">
    <w:nsid w:val="6C277443"/>
    <w:multiLevelType w:val="hybridMultilevel"/>
    <w:tmpl w:val="EED033CA"/>
    <w:name w:val="OneLevelRomanNumeralList22227"/>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26">
    <w:nsid w:val="6CC8743D"/>
    <w:multiLevelType w:val="hybridMultilevel"/>
    <w:tmpl w:val="39E676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7">
    <w:nsid w:val="6DFD4836"/>
    <w:multiLevelType w:val="hybridMultilevel"/>
    <w:tmpl w:val="00D68EBA"/>
    <w:name w:val="OneLevelRomanNumeralList222222322222225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28">
    <w:nsid w:val="6EB73848"/>
    <w:multiLevelType w:val="multilevel"/>
    <w:tmpl w:val="2E6A23BE"/>
    <w:name w:val="StandardBulletedList"/>
    <w:styleLink w:val="ArticleSection"/>
    <w:lvl w:ilvl="0">
      <w:start w:val="1"/>
      <w:numFmt w:val="upperRoman"/>
      <w:lvlText w:val="Article %1."/>
      <w:lvlJc w:val="left"/>
      <w:pPr>
        <w:tabs>
          <w:tab w:val="num" w:pos="2520"/>
        </w:tabs>
      </w:pPr>
      <w:rPr>
        <w:rFonts w:cs="Times New Roman"/>
      </w:rPr>
    </w:lvl>
    <w:lvl w:ilvl="1">
      <w:start w:val="1"/>
      <w:numFmt w:val="decimalZero"/>
      <w:isLgl/>
      <w:lvlText w:val="Section %1.%2"/>
      <w:lvlJc w:val="left"/>
      <w:pPr>
        <w:tabs>
          <w:tab w:val="num" w:pos="2520"/>
        </w:tabs>
      </w:pPr>
      <w:rPr>
        <w:rFonts w:cs="Times New Roman"/>
      </w:rPr>
    </w:lvl>
    <w:lvl w:ilvl="2">
      <w:start w:val="1"/>
      <w:numFmt w:val="lowerLetter"/>
      <w:lvlText w:val="(%3)"/>
      <w:lvlJc w:val="left"/>
      <w:pPr>
        <w:tabs>
          <w:tab w:val="num" w:pos="1008"/>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29">
    <w:nsid w:val="6F001CFC"/>
    <w:multiLevelType w:val="hybridMultilevel"/>
    <w:tmpl w:val="523C602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0">
    <w:nsid w:val="6F710C6D"/>
    <w:multiLevelType w:val="hybridMultilevel"/>
    <w:tmpl w:val="B22847C8"/>
    <w:name w:val="OneLevelRomanNumeralList2222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31">
    <w:nsid w:val="70AD722F"/>
    <w:multiLevelType w:val="multilevel"/>
    <w:tmpl w:val="C700025E"/>
    <w:lvl w:ilvl="0">
      <w:start w:val="1"/>
      <w:numFmt w:val="decimal"/>
      <w:pStyle w:val="Heading1"/>
      <w:lvlText w:val="%1"/>
      <w:lvlJc w:val="left"/>
      <w:pPr>
        <w:tabs>
          <w:tab w:val="num" w:pos="510"/>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1414"/>
        </w:tabs>
        <w:ind w:left="1414" w:hanging="1414"/>
      </w:pPr>
      <w:rPr>
        <w:rFonts w:hint="default"/>
      </w:rPr>
    </w:lvl>
    <w:lvl w:ilvl="4">
      <w:start w:val="1"/>
      <w:numFmt w:val="decimal"/>
      <w:pStyle w:val="Heading5"/>
      <w:lvlText w:val="%1.%2.%3.%4.%5"/>
      <w:lvlJc w:val="left"/>
      <w:pPr>
        <w:tabs>
          <w:tab w:val="num" w:pos="4269"/>
        </w:tabs>
        <w:ind w:left="4269"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2">
    <w:nsid w:val="70C206A7"/>
    <w:multiLevelType w:val="hybridMultilevel"/>
    <w:tmpl w:val="895609FA"/>
    <w:lvl w:ilvl="0" w:tplc="4CE0BFA8">
      <w:start w:val="1"/>
      <w:numFmt w:val="bullet"/>
      <w:lvlText w:val=""/>
      <w:lvlJc w:val="left"/>
      <w:pPr>
        <w:tabs>
          <w:tab w:val="num" w:pos="360"/>
        </w:tabs>
        <w:ind w:left="360" w:hanging="360"/>
      </w:pPr>
      <w:rPr>
        <w:rFonts w:ascii="Wingdings" w:hAnsi="Wingdings"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33">
    <w:nsid w:val="70C206A8"/>
    <w:multiLevelType w:val="multilevel"/>
    <w:tmpl w:val="23B2EF57"/>
    <w:name w:val="List3307281_1"/>
    <w:lvl w:ilvl="0">
      <w:start w:val="1"/>
      <w:numFmt w:val="decimal"/>
      <w:lvlText w:val="%1"/>
      <w:lvlJc w:val="left"/>
      <w:rPr>
        <w:rFonts w:cs="Arial"/>
      </w:rPr>
    </w:lvl>
    <w:lvl w:ilvl="1">
      <w:start w:val="1"/>
      <w:numFmt w:val="decimal"/>
      <w:lvlText w:val="%1.%2"/>
      <w:lvlJc w:val="left"/>
      <w:rPr>
        <w:rFonts w:cs="Arial"/>
      </w:rPr>
    </w:lvl>
    <w:lvl w:ilvl="2">
      <w:start w:val="1"/>
      <w:numFmt w:val="decimal"/>
      <w:lvlText w:val="%1.%2.%3"/>
      <w:lvlJc w:val="left"/>
      <w:rPr>
        <w:rFonts w:cs="Arial"/>
      </w:rPr>
    </w:lvl>
    <w:lvl w:ilvl="3">
      <w:start w:val="1"/>
      <w:numFmt w:val="decimal"/>
      <w:lvlText w:val="%1.%2.%3.%4"/>
      <w:lvlJc w:val="left"/>
      <w:rPr>
        <w:rFonts w:cs="Arial"/>
      </w:rPr>
    </w:lvl>
    <w:lvl w:ilvl="4">
      <w:start w:val="1"/>
      <w:numFmt w:val="decimal"/>
      <w:lvlText w:val="%1.%2.%3.%4.%5"/>
      <w:lvlJc w:val="left"/>
      <w:rPr>
        <w:rFonts w:cs="Arial"/>
      </w:rPr>
    </w:lvl>
    <w:lvl w:ilvl="5">
      <w:start w:val="1"/>
      <w:numFmt w:val="decimal"/>
      <w:lvlText w:val="%1.%2.%3.%4.%5.%6"/>
      <w:lvlJc w:val="left"/>
      <w:rPr>
        <w:rFonts w:cs="Arial"/>
      </w:rPr>
    </w:lvl>
    <w:lvl w:ilvl="6">
      <w:start w:val="1"/>
      <w:numFmt w:val="decimal"/>
      <w:lvlText w:val="%1.%2.%3.%4.%5.%6.%7"/>
      <w:lvlJc w:val="left"/>
      <w:rPr>
        <w:rFonts w:cs="Arial"/>
      </w:rPr>
    </w:lvl>
    <w:lvl w:ilvl="7">
      <w:start w:val="1"/>
      <w:numFmt w:val="decimal"/>
      <w:lvlText w:val="%1.%2.%3.%4.%5.%6.%7.%8"/>
      <w:lvlJc w:val="left"/>
      <w:rPr>
        <w:rFonts w:cs="Arial"/>
      </w:rPr>
    </w:lvl>
    <w:lvl w:ilvl="8">
      <w:start w:val="1"/>
      <w:numFmt w:val="decimal"/>
      <w:lvlText w:val="%1.%2.%3.%4.%5.%6.%7.%8.%9"/>
      <w:lvlJc w:val="left"/>
      <w:rPr>
        <w:rFonts w:cs="Arial"/>
      </w:rPr>
    </w:lvl>
  </w:abstractNum>
  <w:abstractNum w:abstractNumId="134">
    <w:nsid w:val="712E3F93"/>
    <w:multiLevelType w:val="hybridMultilevel"/>
    <w:tmpl w:val="B56A3672"/>
    <w:lvl w:ilvl="0" w:tplc="3482E5C2">
      <w:start w:val="1"/>
      <w:numFmt w:val="decimal"/>
      <w:pStyle w:val="TableNumbering-NoDot"/>
      <w:lvlText w:val="%1)"/>
      <w:lvlJc w:val="left"/>
      <w:pPr>
        <w:tabs>
          <w:tab w:val="num" w:pos="780"/>
        </w:tabs>
        <w:ind w:left="780" w:hanging="360"/>
      </w:pPr>
      <w:rPr>
        <w:rFonts w:cs="Times New Roman"/>
      </w:rPr>
    </w:lvl>
    <w:lvl w:ilvl="1" w:tplc="04090019">
      <w:start w:val="1"/>
      <w:numFmt w:val="decimal"/>
      <w:lvlText w:val="%2."/>
      <w:lvlJc w:val="left"/>
      <w:pPr>
        <w:tabs>
          <w:tab w:val="num" w:pos="1452"/>
        </w:tabs>
        <w:ind w:left="1452" w:hanging="360"/>
      </w:pPr>
      <w:rPr>
        <w:rFonts w:cs="Times New Roman" w:hint="default"/>
      </w:rPr>
    </w:lvl>
    <w:lvl w:ilvl="2" w:tplc="0409001B" w:tentative="1">
      <w:start w:val="1"/>
      <w:numFmt w:val="lowerRoman"/>
      <w:lvlText w:val="%3."/>
      <w:lvlJc w:val="right"/>
      <w:pPr>
        <w:tabs>
          <w:tab w:val="num" w:pos="2172"/>
        </w:tabs>
        <w:ind w:left="2172" w:hanging="180"/>
      </w:pPr>
      <w:rPr>
        <w:rFonts w:cs="Times New Roman"/>
      </w:rPr>
    </w:lvl>
    <w:lvl w:ilvl="3" w:tplc="0409000F" w:tentative="1">
      <w:start w:val="1"/>
      <w:numFmt w:val="decimal"/>
      <w:lvlText w:val="%4."/>
      <w:lvlJc w:val="left"/>
      <w:pPr>
        <w:tabs>
          <w:tab w:val="num" w:pos="2892"/>
        </w:tabs>
        <w:ind w:left="2892" w:hanging="360"/>
      </w:pPr>
      <w:rPr>
        <w:rFonts w:cs="Times New Roman"/>
      </w:rPr>
    </w:lvl>
    <w:lvl w:ilvl="4" w:tplc="04090019" w:tentative="1">
      <w:start w:val="1"/>
      <w:numFmt w:val="lowerLetter"/>
      <w:lvlText w:val="%5."/>
      <w:lvlJc w:val="left"/>
      <w:pPr>
        <w:tabs>
          <w:tab w:val="num" w:pos="3612"/>
        </w:tabs>
        <w:ind w:left="3612" w:hanging="360"/>
      </w:pPr>
      <w:rPr>
        <w:rFonts w:cs="Times New Roman"/>
      </w:rPr>
    </w:lvl>
    <w:lvl w:ilvl="5" w:tplc="0409001B" w:tentative="1">
      <w:start w:val="1"/>
      <w:numFmt w:val="lowerRoman"/>
      <w:lvlText w:val="%6."/>
      <w:lvlJc w:val="right"/>
      <w:pPr>
        <w:tabs>
          <w:tab w:val="num" w:pos="4332"/>
        </w:tabs>
        <w:ind w:left="4332" w:hanging="180"/>
      </w:pPr>
      <w:rPr>
        <w:rFonts w:cs="Times New Roman"/>
      </w:rPr>
    </w:lvl>
    <w:lvl w:ilvl="6" w:tplc="0409000F" w:tentative="1">
      <w:start w:val="1"/>
      <w:numFmt w:val="decimal"/>
      <w:lvlText w:val="%7."/>
      <w:lvlJc w:val="left"/>
      <w:pPr>
        <w:tabs>
          <w:tab w:val="num" w:pos="5052"/>
        </w:tabs>
        <w:ind w:left="5052" w:hanging="360"/>
      </w:pPr>
      <w:rPr>
        <w:rFonts w:cs="Times New Roman"/>
      </w:rPr>
    </w:lvl>
    <w:lvl w:ilvl="7" w:tplc="04090019" w:tentative="1">
      <w:start w:val="1"/>
      <w:numFmt w:val="lowerLetter"/>
      <w:lvlText w:val="%8."/>
      <w:lvlJc w:val="left"/>
      <w:pPr>
        <w:tabs>
          <w:tab w:val="num" w:pos="5772"/>
        </w:tabs>
        <w:ind w:left="5772" w:hanging="360"/>
      </w:pPr>
      <w:rPr>
        <w:rFonts w:cs="Times New Roman"/>
      </w:rPr>
    </w:lvl>
    <w:lvl w:ilvl="8" w:tplc="0409001B" w:tentative="1">
      <w:start w:val="1"/>
      <w:numFmt w:val="lowerRoman"/>
      <w:lvlText w:val="%9."/>
      <w:lvlJc w:val="right"/>
      <w:pPr>
        <w:tabs>
          <w:tab w:val="num" w:pos="6492"/>
        </w:tabs>
        <w:ind w:left="6492" w:hanging="180"/>
      </w:pPr>
      <w:rPr>
        <w:rFonts w:cs="Times New Roman"/>
      </w:rPr>
    </w:lvl>
  </w:abstractNum>
  <w:abstractNum w:abstractNumId="135">
    <w:nsid w:val="74292333"/>
    <w:multiLevelType w:val="hybridMultilevel"/>
    <w:tmpl w:val="4000AC5C"/>
    <w:name w:val="OneLevelRomanNumeralList2222223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6">
    <w:nsid w:val="74EA7ED0"/>
    <w:multiLevelType w:val="hybridMultilevel"/>
    <w:tmpl w:val="870AED32"/>
    <w:name w:val="OneLevelRomanNumeralList22222232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7">
    <w:nsid w:val="74F772E1"/>
    <w:multiLevelType w:val="hybridMultilevel"/>
    <w:tmpl w:val="DAA45B84"/>
    <w:name w:val="OneLevelRomanNumeralList22226"/>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38">
    <w:nsid w:val="75CF4490"/>
    <w:multiLevelType w:val="hybridMultilevel"/>
    <w:tmpl w:val="3BC6638C"/>
    <w:lvl w:ilvl="0" w:tplc="8BDC0F5A">
      <w:start w:val="1"/>
      <w:numFmt w:val="bullet"/>
      <w:lvlText w:val="-"/>
      <w:lvlJc w:val="left"/>
      <w:pPr>
        <w:ind w:left="392" w:hanging="360"/>
      </w:pPr>
      <w:rPr>
        <w:rFonts w:ascii="Arial" w:eastAsia="Times New Roman" w:hAnsi="Arial" w:cs="Arial" w:hint="default"/>
      </w:rPr>
    </w:lvl>
    <w:lvl w:ilvl="1" w:tplc="0C090003" w:tentative="1">
      <w:start w:val="1"/>
      <w:numFmt w:val="bullet"/>
      <w:lvlText w:val="o"/>
      <w:lvlJc w:val="left"/>
      <w:pPr>
        <w:ind w:left="1112" w:hanging="360"/>
      </w:pPr>
      <w:rPr>
        <w:rFonts w:ascii="Courier New" w:hAnsi="Courier New" w:cs="Courier New" w:hint="default"/>
      </w:rPr>
    </w:lvl>
    <w:lvl w:ilvl="2" w:tplc="0C090005" w:tentative="1">
      <w:start w:val="1"/>
      <w:numFmt w:val="bullet"/>
      <w:lvlText w:val=""/>
      <w:lvlJc w:val="left"/>
      <w:pPr>
        <w:ind w:left="1832" w:hanging="360"/>
      </w:pPr>
      <w:rPr>
        <w:rFonts w:ascii="Wingdings" w:hAnsi="Wingdings" w:hint="default"/>
      </w:rPr>
    </w:lvl>
    <w:lvl w:ilvl="3" w:tplc="0C090001" w:tentative="1">
      <w:start w:val="1"/>
      <w:numFmt w:val="bullet"/>
      <w:lvlText w:val=""/>
      <w:lvlJc w:val="left"/>
      <w:pPr>
        <w:ind w:left="2552" w:hanging="360"/>
      </w:pPr>
      <w:rPr>
        <w:rFonts w:ascii="Symbol" w:hAnsi="Symbol" w:hint="default"/>
      </w:rPr>
    </w:lvl>
    <w:lvl w:ilvl="4" w:tplc="0C090003" w:tentative="1">
      <w:start w:val="1"/>
      <w:numFmt w:val="bullet"/>
      <w:lvlText w:val="o"/>
      <w:lvlJc w:val="left"/>
      <w:pPr>
        <w:ind w:left="3272" w:hanging="360"/>
      </w:pPr>
      <w:rPr>
        <w:rFonts w:ascii="Courier New" w:hAnsi="Courier New" w:cs="Courier New" w:hint="default"/>
      </w:rPr>
    </w:lvl>
    <w:lvl w:ilvl="5" w:tplc="0C090005" w:tentative="1">
      <w:start w:val="1"/>
      <w:numFmt w:val="bullet"/>
      <w:lvlText w:val=""/>
      <w:lvlJc w:val="left"/>
      <w:pPr>
        <w:ind w:left="3992" w:hanging="360"/>
      </w:pPr>
      <w:rPr>
        <w:rFonts w:ascii="Wingdings" w:hAnsi="Wingdings" w:hint="default"/>
      </w:rPr>
    </w:lvl>
    <w:lvl w:ilvl="6" w:tplc="0C090001" w:tentative="1">
      <w:start w:val="1"/>
      <w:numFmt w:val="bullet"/>
      <w:lvlText w:val=""/>
      <w:lvlJc w:val="left"/>
      <w:pPr>
        <w:ind w:left="4712" w:hanging="360"/>
      </w:pPr>
      <w:rPr>
        <w:rFonts w:ascii="Symbol" w:hAnsi="Symbol" w:hint="default"/>
      </w:rPr>
    </w:lvl>
    <w:lvl w:ilvl="7" w:tplc="0C090003" w:tentative="1">
      <w:start w:val="1"/>
      <w:numFmt w:val="bullet"/>
      <w:lvlText w:val="o"/>
      <w:lvlJc w:val="left"/>
      <w:pPr>
        <w:ind w:left="5432" w:hanging="360"/>
      </w:pPr>
      <w:rPr>
        <w:rFonts w:ascii="Courier New" w:hAnsi="Courier New" w:cs="Courier New" w:hint="default"/>
      </w:rPr>
    </w:lvl>
    <w:lvl w:ilvl="8" w:tplc="0C090005" w:tentative="1">
      <w:start w:val="1"/>
      <w:numFmt w:val="bullet"/>
      <w:lvlText w:val=""/>
      <w:lvlJc w:val="left"/>
      <w:pPr>
        <w:ind w:left="6152" w:hanging="360"/>
      </w:pPr>
      <w:rPr>
        <w:rFonts w:ascii="Wingdings" w:hAnsi="Wingdings" w:hint="default"/>
      </w:rPr>
    </w:lvl>
  </w:abstractNum>
  <w:abstractNum w:abstractNumId="139">
    <w:nsid w:val="76AB50F4"/>
    <w:multiLevelType w:val="hybridMultilevel"/>
    <w:tmpl w:val="AF4434BC"/>
    <w:name w:val="OneLevelRomanNumeralList222222322222225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40">
    <w:nsid w:val="76AF6953"/>
    <w:multiLevelType w:val="hybridMultilevel"/>
    <w:tmpl w:val="BE0A39E2"/>
    <w:name w:val="OneLevelRomanNumeralList22229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41">
    <w:nsid w:val="7816242D"/>
    <w:multiLevelType w:val="multilevel"/>
    <w:tmpl w:val="ECA2CB28"/>
    <w:lvl w:ilvl="0">
      <w:start w:val="1"/>
      <w:numFmt w:val="decimal"/>
      <w:pStyle w:val="Number1"/>
      <w:lvlText w:val="%1"/>
      <w:lvlJc w:val="left"/>
      <w:pPr>
        <w:tabs>
          <w:tab w:val="num" w:pos="360"/>
        </w:tabs>
        <w:ind w:left="360" w:hanging="360"/>
      </w:pPr>
      <w:rPr>
        <w:rFonts w:cs="Times New Roman" w:hint="default"/>
      </w:rPr>
    </w:lvl>
    <w:lvl w:ilvl="1">
      <w:start w:val="1"/>
      <w:numFmt w:val="lowerLetter"/>
      <w:pStyle w:val="Number2"/>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2">
    <w:nsid w:val="78565CB8"/>
    <w:multiLevelType w:val="hybridMultilevel"/>
    <w:tmpl w:val="B3C4D6F6"/>
    <w:lvl w:ilvl="0" w:tplc="0C09000F">
      <w:start w:val="1"/>
      <w:numFmt w:val="decimal"/>
      <w:lvlText w:val="%1."/>
      <w:lvlJc w:val="left"/>
      <w:pPr>
        <w:ind w:left="1609" w:hanging="360"/>
      </w:pPr>
    </w:lvl>
    <w:lvl w:ilvl="1" w:tplc="0C090019" w:tentative="1">
      <w:start w:val="1"/>
      <w:numFmt w:val="lowerLetter"/>
      <w:lvlText w:val="%2."/>
      <w:lvlJc w:val="left"/>
      <w:pPr>
        <w:ind w:left="2329" w:hanging="360"/>
      </w:pPr>
    </w:lvl>
    <w:lvl w:ilvl="2" w:tplc="0C09001B" w:tentative="1">
      <w:start w:val="1"/>
      <w:numFmt w:val="lowerRoman"/>
      <w:lvlText w:val="%3."/>
      <w:lvlJc w:val="right"/>
      <w:pPr>
        <w:ind w:left="3049" w:hanging="180"/>
      </w:pPr>
    </w:lvl>
    <w:lvl w:ilvl="3" w:tplc="0C09000F" w:tentative="1">
      <w:start w:val="1"/>
      <w:numFmt w:val="decimal"/>
      <w:lvlText w:val="%4."/>
      <w:lvlJc w:val="left"/>
      <w:pPr>
        <w:ind w:left="3769" w:hanging="360"/>
      </w:pPr>
    </w:lvl>
    <w:lvl w:ilvl="4" w:tplc="0C090019" w:tentative="1">
      <w:start w:val="1"/>
      <w:numFmt w:val="lowerLetter"/>
      <w:lvlText w:val="%5."/>
      <w:lvlJc w:val="left"/>
      <w:pPr>
        <w:ind w:left="4489" w:hanging="360"/>
      </w:pPr>
    </w:lvl>
    <w:lvl w:ilvl="5" w:tplc="0C09001B" w:tentative="1">
      <w:start w:val="1"/>
      <w:numFmt w:val="lowerRoman"/>
      <w:lvlText w:val="%6."/>
      <w:lvlJc w:val="right"/>
      <w:pPr>
        <w:ind w:left="5209" w:hanging="180"/>
      </w:pPr>
    </w:lvl>
    <w:lvl w:ilvl="6" w:tplc="0C09000F" w:tentative="1">
      <w:start w:val="1"/>
      <w:numFmt w:val="decimal"/>
      <w:lvlText w:val="%7."/>
      <w:lvlJc w:val="left"/>
      <w:pPr>
        <w:ind w:left="5929" w:hanging="360"/>
      </w:pPr>
    </w:lvl>
    <w:lvl w:ilvl="7" w:tplc="0C090019" w:tentative="1">
      <w:start w:val="1"/>
      <w:numFmt w:val="lowerLetter"/>
      <w:lvlText w:val="%8."/>
      <w:lvlJc w:val="left"/>
      <w:pPr>
        <w:ind w:left="6649" w:hanging="360"/>
      </w:pPr>
    </w:lvl>
    <w:lvl w:ilvl="8" w:tplc="0C09001B" w:tentative="1">
      <w:start w:val="1"/>
      <w:numFmt w:val="lowerRoman"/>
      <w:lvlText w:val="%9."/>
      <w:lvlJc w:val="right"/>
      <w:pPr>
        <w:ind w:left="7369" w:hanging="180"/>
      </w:pPr>
    </w:lvl>
  </w:abstractNum>
  <w:abstractNum w:abstractNumId="143">
    <w:nsid w:val="79550143"/>
    <w:multiLevelType w:val="hybridMultilevel"/>
    <w:tmpl w:val="74EA9FE6"/>
    <w:lvl w:ilvl="0" w:tplc="0C09000F">
      <w:start w:val="1"/>
      <w:numFmt w:val="decimal"/>
      <w:lvlText w:val="%1."/>
      <w:lvlJc w:val="left"/>
      <w:pPr>
        <w:ind w:left="1299" w:hanging="360"/>
      </w:pPr>
    </w:lvl>
    <w:lvl w:ilvl="1" w:tplc="0C090019" w:tentative="1">
      <w:start w:val="1"/>
      <w:numFmt w:val="lowerLetter"/>
      <w:lvlText w:val="%2."/>
      <w:lvlJc w:val="left"/>
      <w:pPr>
        <w:ind w:left="2019" w:hanging="360"/>
      </w:pPr>
    </w:lvl>
    <w:lvl w:ilvl="2" w:tplc="0C09001B" w:tentative="1">
      <w:start w:val="1"/>
      <w:numFmt w:val="lowerRoman"/>
      <w:lvlText w:val="%3."/>
      <w:lvlJc w:val="right"/>
      <w:pPr>
        <w:ind w:left="2739" w:hanging="180"/>
      </w:pPr>
    </w:lvl>
    <w:lvl w:ilvl="3" w:tplc="0C09000F" w:tentative="1">
      <w:start w:val="1"/>
      <w:numFmt w:val="decimal"/>
      <w:lvlText w:val="%4."/>
      <w:lvlJc w:val="left"/>
      <w:pPr>
        <w:ind w:left="3459" w:hanging="360"/>
      </w:pPr>
    </w:lvl>
    <w:lvl w:ilvl="4" w:tplc="0C090019" w:tentative="1">
      <w:start w:val="1"/>
      <w:numFmt w:val="lowerLetter"/>
      <w:lvlText w:val="%5."/>
      <w:lvlJc w:val="left"/>
      <w:pPr>
        <w:ind w:left="4179" w:hanging="360"/>
      </w:pPr>
    </w:lvl>
    <w:lvl w:ilvl="5" w:tplc="0C09001B" w:tentative="1">
      <w:start w:val="1"/>
      <w:numFmt w:val="lowerRoman"/>
      <w:lvlText w:val="%6."/>
      <w:lvlJc w:val="right"/>
      <w:pPr>
        <w:ind w:left="4899" w:hanging="180"/>
      </w:pPr>
    </w:lvl>
    <w:lvl w:ilvl="6" w:tplc="0C09000F" w:tentative="1">
      <w:start w:val="1"/>
      <w:numFmt w:val="decimal"/>
      <w:lvlText w:val="%7."/>
      <w:lvlJc w:val="left"/>
      <w:pPr>
        <w:ind w:left="5619" w:hanging="360"/>
      </w:pPr>
    </w:lvl>
    <w:lvl w:ilvl="7" w:tplc="0C090019" w:tentative="1">
      <w:start w:val="1"/>
      <w:numFmt w:val="lowerLetter"/>
      <w:lvlText w:val="%8."/>
      <w:lvlJc w:val="left"/>
      <w:pPr>
        <w:ind w:left="6339" w:hanging="360"/>
      </w:pPr>
    </w:lvl>
    <w:lvl w:ilvl="8" w:tplc="0C09001B" w:tentative="1">
      <w:start w:val="1"/>
      <w:numFmt w:val="lowerRoman"/>
      <w:lvlText w:val="%9."/>
      <w:lvlJc w:val="right"/>
      <w:pPr>
        <w:ind w:left="7059" w:hanging="180"/>
      </w:pPr>
    </w:lvl>
  </w:abstractNum>
  <w:abstractNum w:abstractNumId="144">
    <w:nsid w:val="7A25379D"/>
    <w:multiLevelType w:val="hybridMultilevel"/>
    <w:tmpl w:val="728CDD08"/>
    <w:name w:val="OneLevelRomanNumeralList222222322222223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45">
    <w:nsid w:val="7B87342E"/>
    <w:multiLevelType w:val="hybridMultilevel"/>
    <w:tmpl w:val="05586CC8"/>
    <w:name w:val="OneLevelRomanNumeralList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46">
    <w:nsid w:val="7C9770A3"/>
    <w:multiLevelType w:val="hybridMultilevel"/>
    <w:tmpl w:val="D89A4D94"/>
    <w:name w:val="OneLevelRomanNumeralList22221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47">
    <w:nsid w:val="7D16029C"/>
    <w:multiLevelType w:val="hybridMultilevel"/>
    <w:tmpl w:val="B634668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48">
    <w:nsid w:val="7D686398"/>
    <w:multiLevelType w:val="hybridMultilevel"/>
    <w:tmpl w:val="EEFE0BAC"/>
    <w:lvl w:ilvl="0" w:tplc="0C090001">
      <w:start w:val="1"/>
      <w:numFmt w:val="bullet"/>
      <w:lvlText w:val=""/>
      <w:lvlJc w:val="left"/>
      <w:pPr>
        <w:ind w:left="752" w:hanging="360"/>
      </w:pPr>
      <w:rPr>
        <w:rFonts w:ascii="Symbol" w:hAnsi="Symbol" w:hint="default"/>
      </w:rPr>
    </w:lvl>
    <w:lvl w:ilvl="1" w:tplc="0C090003" w:tentative="1">
      <w:start w:val="1"/>
      <w:numFmt w:val="bullet"/>
      <w:lvlText w:val="o"/>
      <w:lvlJc w:val="left"/>
      <w:pPr>
        <w:ind w:left="1472" w:hanging="360"/>
      </w:pPr>
      <w:rPr>
        <w:rFonts w:ascii="Courier New" w:hAnsi="Courier New" w:cs="Courier New" w:hint="default"/>
      </w:rPr>
    </w:lvl>
    <w:lvl w:ilvl="2" w:tplc="0C090005" w:tentative="1">
      <w:start w:val="1"/>
      <w:numFmt w:val="bullet"/>
      <w:lvlText w:val=""/>
      <w:lvlJc w:val="left"/>
      <w:pPr>
        <w:ind w:left="2192" w:hanging="360"/>
      </w:pPr>
      <w:rPr>
        <w:rFonts w:ascii="Wingdings" w:hAnsi="Wingdings" w:hint="default"/>
      </w:rPr>
    </w:lvl>
    <w:lvl w:ilvl="3" w:tplc="0C090001" w:tentative="1">
      <w:start w:val="1"/>
      <w:numFmt w:val="bullet"/>
      <w:lvlText w:val=""/>
      <w:lvlJc w:val="left"/>
      <w:pPr>
        <w:ind w:left="2912" w:hanging="360"/>
      </w:pPr>
      <w:rPr>
        <w:rFonts w:ascii="Symbol" w:hAnsi="Symbol" w:hint="default"/>
      </w:rPr>
    </w:lvl>
    <w:lvl w:ilvl="4" w:tplc="0C090003" w:tentative="1">
      <w:start w:val="1"/>
      <w:numFmt w:val="bullet"/>
      <w:lvlText w:val="o"/>
      <w:lvlJc w:val="left"/>
      <w:pPr>
        <w:ind w:left="3632" w:hanging="360"/>
      </w:pPr>
      <w:rPr>
        <w:rFonts w:ascii="Courier New" w:hAnsi="Courier New" w:cs="Courier New" w:hint="default"/>
      </w:rPr>
    </w:lvl>
    <w:lvl w:ilvl="5" w:tplc="0C090005" w:tentative="1">
      <w:start w:val="1"/>
      <w:numFmt w:val="bullet"/>
      <w:lvlText w:val=""/>
      <w:lvlJc w:val="left"/>
      <w:pPr>
        <w:ind w:left="4352" w:hanging="360"/>
      </w:pPr>
      <w:rPr>
        <w:rFonts w:ascii="Wingdings" w:hAnsi="Wingdings" w:hint="default"/>
      </w:rPr>
    </w:lvl>
    <w:lvl w:ilvl="6" w:tplc="0C090001" w:tentative="1">
      <w:start w:val="1"/>
      <w:numFmt w:val="bullet"/>
      <w:lvlText w:val=""/>
      <w:lvlJc w:val="left"/>
      <w:pPr>
        <w:ind w:left="5072" w:hanging="360"/>
      </w:pPr>
      <w:rPr>
        <w:rFonts w:ascii="Symbol" w:hAnsi="Symbol" w:hint="default"/>
      </w:rPr>
    </w:lvl>
    <w:lvl w:ilvl="7" w:tplc="0C090003" w:tentative="1">
      <w:start w:val="1"/>
      <w:numFmt w:val="bullet"/>
      <w:lvlText w:val="o"/>
      <w:lvlJc w:val="left"/>
      <w:pPr>
        <w:ind w:left="5792" w:hanging="360"/>
      </w:pPr>
      <w:rPr>
        <w:rFonts w:ascii="Courier New" w:hAnsi="Courier New" w:cs="Courier New" w:hint="default"/>
      </w:rPr>
    </w:lvl>
    <w:lvl w:ilvl="8" w:tplc="0C090005" w:tentative="1">
      <w:start w:val="1"/>
      <w:numFmt w:val="bullet"/>
      <w:lvlText w:val=""/>
      <w:lvlJc w:val="left"/>
      <w:pPr>
        <w:ind w:left="6512" w:hanging="360"/>
      </w:pPr>
      <w:rPr>
        <w:rFonts w:ascii="Wingdings" w:hAnsi="Wingdings" w:hint="default"/>
      </w:rPr>
    </w:lvl>
  </w:abstractNum>
  <w:abstractNum w:abstractNumId="149">
    <w:nsid w:val="7DB015DA"/>
    <w:multiLevelType w:val="hybridMultilevel"/>
    <w:tmpl w:val="371A63FC"/>
    <w:name w:val="OneLevelRomanNumeralList2222223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0">
    <w:nsid w:val="7F0D761E"/>
    <w:multiLevelType w:val="hybridMultilevel"/>
    <w:tmpl w:val="99168D52"/>
    <w:lvl w:ilvl="0" w:tplc="048E388A">
      <w:start w:val="5"/>
      <w:numFmt w:val="bullet"/>
      <w:pStyle w:val="Table-Bullet-L1"/>
      <w:lvlText w:val="-"/>
      <w:lvlJc w:val="left"/>
      <w:pPr>
        <w:tabs>
          <w:tab w:val="num" w:pos="720"/>
        </w:tabs>
        <w:ind w:left="720" w:hanging="360"/>
      </w:pPr>
      <w:rPr>
        <w:rFonts w:ascii="Book Antiqua" w:eastAsia="Times New Roman" w:hAnsi="Book Antiqua"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77"/>
  </w:num>
  <w:num w:numId="3">
    <w:abstractNumId w:val="141"/>
  </w:num>
  <w:num w:numId="4">
    <w:abstractNumId w:val="73"/>
  </w:num>
  <w:num w:numId="5">
    <w:abstractNumId w:val="128"/>
  </w:num>
  <w:num w:numId="6">
    <w:abstractNumId w:val="62"/>
  </w:num>
  <w:num w:numId="7">
    <w:abstractNumId w:val="115"/>
  </w:num>
  <w:num w:numId="8">
    <w:abstractNumId w:val="131"/>
  </w:num>
  <w:num w:numId="9">
    <w:abstractNumId w:val="56"/>
  </w:num>
  <w:num w:numId="10">
    <w:abstractNumId w:val="89"/>
  </w:num>
  <w:num w:numId="11">
    <w:abstractNumId w:val="110"/>
  </w:num>
  <w:num w:numId="12">
    <w:abstractNumId w:val="6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0"/>
  </w:num>
  <w:num w:numId="14">
    <w:abstractNumId w:val="134"/>
  </w:num>
  <w:num w:numId="15">
    <w:abstractNumId w:val="150"/>
  </w:num>
  <w:num w:numId="16">
    <w:abstractNumId w:val="33"/>
  </w:num>
  <w:num w:numId="17">
    <w:abstractNumId w:val="96"/>
  </w:num>
  <w:num w:numId="18">
    <w:abstractNumId w:val="54"/>
  </w:num>
  <w:num w:numId="19">
    <w:abstractNumId w:val="111"/>
  </w:num>
  <w:num w:numId="20">
    <w:abstractNumId w:val="132"/>
  </w:num>
  <w:num w:numId="21">
    <w:abstractNumId w:val="26"/>
  </w:num>
  <w:num w:numId="22">
    <w:abstractNumId w:val="99"/>
  </w:num>
  <w:num w:numId="23">
    <w:abstractNumId w:val="1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3"/>
    <w:lvlOverride w:ilvl="0">
      <w:startOverride w:val="1"/>
      <w:lvl w:ilvl="0">
        <w:start w:val="1"/>
        <w:numFmt w:val="bullet"/>
        <w:lvlText w:val="·"/>
        <w:lvlJc w:val="left"/>
        <w:rPr>
          <w:rFonts w:ascii="Symbol" w:hAnsi="Symbol"/>
        </w:rPr>
      </w:lvl>
    </w:lvlOverride>
    <w:lvlOverride w:ilvl="1">
      <w:startOverride w:val="1"/>
      <w:lvl w:ilvl="1">
        <w:start w:val="1"/>
        <w:numFmt w:val="bullet"/>
        <w:lvlText w:val="·"/>
        <w:lvlJc w:val="left"/>
        <w:rPr>
          <w:rFonts w:ascii="Symbol" w:hAnsi="Symbol"/>
        </w:rPr>
      </w:lvl>
    </w:lvlOverride>
    <w:lvlOverride w:ilvl="2">
      <w:startOverride w:val="1"/>
      <w:lvl w:ilvl="2">
        <w:start w:val="1"/>
        <w:numFmt w:val="bullet"/>
        <w:lvlText w:val="·"/>
        <w:lvlJc w:val="left"/>
        <w:rPr>
          <w:rFonts w:ascii="Symbol" w:hAnsi="Symbol"/>
        </w:rPr>
      </w:lvl>
    </w:lvlOverride>
    <w:lvlOverride w:ilvl="3">
      <w:startOverride w:val="1"/>
      <w:lvl w:ilvl="3">
        <w:start w:val="1"/>
        <w:numFmt w:val="bullet"/>
        <w:lvlText w:val="·"/>
        <w:lvlJc w:val="left"/>
        <w:rPr>
          <w:rFonts w:ascii="Symbol" w:hAnsi="Symbol"/>
        </w:rPr>
      </w:lvl>
    </w:lvlOverride>
    <w:lvlOverride w:ilvl="4">
      <w:startOverride w:val="1"/>
      <w:lvl w:ilvl="4">
        <w:start w:val="1"/>
        <w:numFmt w:val="bullet"/>
        <w:lvlText w:val="·"/>
        <w:lvlJc w:val="left"/>
        <w:rPr>
          <w:rFonts w:ascii="Symbol" w:hAnsi="Symbol"/>
        </w:rPr>
      </w:lvl>
    </w:lvlOverride>
    <w:lvlOverride w:ilvl="5">
      <w:startOverride w:val="1"/>
      <w:lvl w:ilvl="5">
        <w:start w:val="1"/>
        <w:numFmt w:val="bullet"/>
        <w:lvlText w:val="·"/>
        <w:lvlJc w:val="left"/>
        <w:rPr>
          <w:rFonts w:ascii="Symbol" w:hAnsi="Symbol"/>
        </w:rPr>
      </w:lvl>
    </w:lvlOverride>
    <w:lvlOverride w:ilvl="6">
      <w:startOverride w:val="1"/>
      <w:lvl w:ilvl="6">
        <w:start w:val="1"/>
        <w:numFmt w:val="bullet"/>
        <w:lvlText w:val="·"/>
        <w:lvlJc w:val="left"/>
        <w:rPr>
          <w:rFonts w:ascii="Symbol" w:hAnsi="Symbol"/>
        </w:rPr>
      </w:lvl>
    </w:lvlOverride>
    <w:lvlOverride w:ilvl="7">
      <w:startOverride w:val="1"/>
      <w:lvl w:ilvl="7">
        <w:start w:val="1"/>
        <w:numFmt w:val="bullet"/>
        <w:lvlText w:val="·"/>
        <w:lvlJc w:val="left"/>
        <w:rPr>
          <w:rFonts w:ascii="Symbol" w:hAnsi="Symbol"/>
        </w:rPr>
      </w:lvl>
    </w:lvlOverride>
    <w:lvlOverride w:ilvl="8">
      <w:startOverride w:val="1"/>
      <w:lvl w:ilvl="8">
        <w:start w:val="1"/>
        <w:numFmt w:val="bullet"/>
        <w:lvlText w:val="·"/>
        <w:lvlJc w:val="left"/>
        <w:rPr>
          <w:rFonts w:ascii="Symbol" w:hAnsi="Symbol"/>
        </w:rPr>
      </w:lvl>
    </w:lvlOverride>
  </w:num>
  <w:num w:numId="25">
    <w:abstractNumId w:val="129"/>
  </w:num>
  <w:num w:numId="26">
    <w:abstractNumId w:val="42"/>
  </w:num>
  <w:num w:numId="27">
    <w:abstractNumId w:val="47"/>
  </w:num>
  <w:num w:numId="28">
    <w:abstractNumId w:val="1"/>
    <w:lvlOverride w:ilvl="0">
      <w:lvl w:ilvl="0">
        <w:numFmt w:val="bullet"/>
        <w:lvlText w:val=""/>
        <w:legacy w:legacy="1" w:legacySpace="0" w:legacyIndent="360"/>
        <w:lvlJc w:val="left"/>
        <w:rPr>
          <w:rFonts w:ascii="Symbol" w:hAnsi="Symbol" w:hint="default"/>
        </w:rPr>
      </w:lvl>
    </w:lvlOverride>
  </w:num>
  <w:num w:numId="29">
    <w:abstractNumId w:val="50"/>
  </w:num>
  <w:num w:numId="30">
    <w:abstractNumId w:val="37"/>
  </w:num>
  <w:num w:numId="31">
    <w:abstractNumId w:val="25"/>
  </w:num>
  <w:num w:numId="32">
    <w:abstractNumId w:val="119"/>
  </w:num>
  <w:num w:numId="33">
    <w:abstractNumId w:val="106"/>
  </w:num>
  <w:num w:numId="34">
    <w:abstractNumId w:val="94"/>
  </w:num>
  <w:num w:numId="35">
    <w:abstractNumId w:val="103"/>
  </w:num>
  <w:num w:numId="36">
    <w:abstractNumId w:val="65"/>
  </w:num>
  <w:num w:numId="37">
    <w:abstractNumId w:val="12"/>
  </w:num>
  <w:num w:numId="38">
    <w:abstractNumId w:val="88"/>
  </w:num>
  <w:num w:numId="39">
    <w:abstractNumId w:val="138"/>
  </w:num>
  <w:num w:numId="40">
    <w:abstractNumId w:val="84"/>
  </w:num>
  <w:num w:numId="41">
    <w:abstractNumId w:val="142"/>
  </w:num>
  <w:num w:numId="42">
    <w:abstractNumId w:val="95"/>
  </w:num>
  <w:num w:numId="43">
    <w:abstractNumId w:val="120"/>
  </w:num>
  <w:num w:numId="44">
    <w:abstractNumId w:val="118"/>
  </w:num>
  <w:num w:numId="45">
    <w:abstractNumId w:val="60"/>
  </w:num>
  <w:num w:numId="46">
    <w:abstractNumId w:val="52"/>
  </w:num>
  <w:num w:numId="47">
    <w:abstractNumId w:val="85"/>
  </w:num>
  <w:num w:numId="48">
    <w:abstractNumId w:val="126"/>
  </w:num>
  <w:num w:numId="49">
    <w:abstractNumId w:val="45"/>
  </w:num>
  <w:num w:numId="50">
    <w:abstractNumId w:val="76"/>
  </w:num>
  <w:num w:numId="51">
    <w:abstractNumId w:val="20"/>
  </w:num>
  <w:num w:numId="52">
    <w:abstractNumId w:val="90"/>
  </w:num>
  <w:num w:numId="53">
    <w:abstractNumId w:val="4"/>
  </w:num>
  <w:num w:numId="54">
    <w:abstractNumId w:val="28"/>
  </w:num>
  <w:num w:numId="55">
    <w:abstractNumId w:val="32"/>
  </w:num>
  <w:num w:numId="56">
    <w:abstractNumId w:val="38"/>
  </w:num>
  <w:num w:numId="57">
    <w:abstractNumId w:val="31"/>
  </w:num>
  <w:num w:numId="58">
    <w:abstractNumId w:val="143"/>
  </w:num>
  <w:num w:numId="59">
    <w:abstractNumId w:val="74"/>
  </w:num>
  <w:num w:numId="60">
    <w:abstractNumId w:val="86"/>
  </w:num>
  <w:num w:numId="61">
    <w:abstractNumId w:val="87"/>
  </w:num>
  <w:num w:numId="62">
    <w:abstractNumId w:val="104"/>
  </w:num>
  <w:num w:numId="63">
    <w:abstractNumId w:val="116"/>
  </w:num>
  <w:num w:numId="64">
    <w:abstractNumId w:val="147"/>
  </w:num>
  <w:num w:numId="65">
    <w:abstractNumId w:val="43"/>
  </w:num>
  <w:num w:numId="66">
    <w:abstractNumId w:val="107"/>
  </w:num>
  <w:num w:numId="67">
    <w:abstractNumId w:val="59"/>
  </w:num>
  <w:num w:numId="68">
    <w:abstractNumId w:val="57"/>
  </w:num>
  <w:num w:numId="69">
    <w:abstractNumId w:val="82"/>
  </w:num>
  <w:num w:numId="70">
    <w:abstractNumId w:val="41"/>
  </w:num>
  <w:num w:numId="71">
    <w:abstractNumId w:val="98"/>
  </w:num>
  <w:num w:numId="72">
    <w:abstractNumId w:val="72"/>
  </w:num>
  <w:num w:numId="73">
    <w:abstractNumId w:val="80"/>
  </w:num>
  <w:num w:numId="74">
    <w:abstractNumId w:val="148"/>
  </w:num>
  <w:num w:numId="75">
    <w:abstractNumId w:val="51"/>
  </w:num>
  <w:num w:numId="76">
    <w:abstractNumId w:val="70"/>
  </w:num>
  <w:num w:numId="77">
    <w:abstractNumId w:val="78"/>
  </w:num>
  <w:num w:numId="78">
    <w:abstractNumId w:val="81"/>
  </w:num>
  <w:num w:numId="79">
    <w:abstractNumId w:val="61"/>
  </w:num>
  <w:num w:numId="80">
    <w:abstractNumId w:val="6"/>
  </w:num>
  <w:num w:numId="81">
    <w:abstractNumId w:val="122"/>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5AAF"/>
    <w:rsid w:val="00000B3E"/>
    <w:rsid w:val="00001BBF"/>
    <w:rsid w:val="00001CB0"/>
    <w:rsid w:val="000034BE"/>
    <w:rsid w:val="0000386D"/>
    <w:rsid w:val="00003F1E"/>
    <w:rsid w:val="000045F5"/>
    <w:rsid w:val="000054FC"/>
    <w:rsid w:val="00006A99"/>
    <w:rsid w:val="000075B3"/>
    <w:rsid w:val="000100AD"/>
    <w:rsid w:val="0001016C"/>
    <w:rsid w:val="00010B6A"/>
    <w:rsid w:val="0001171A"/>
    <w:rsid w:val="00013EDD"/>
    <w:rsid w:val="00015732"/>
    <w:rsid w:val="00016AA8"/>
    <w:rsid w:val="00016DF4"/>
    <w:rsid w:val="0001729A"/>
    <w:rsid w:val="000177BD"/>
    <w:rsid w:val="0002033D"/>
    <w:rsid w:val="000207FA"/>
    <w:rsid w:val="0002121C"/>
    <w:rsid w:val="00021327"/>
    <w:rsid w:val="00021715"/>
    <w:rsid w:val="00023FC5"/>
    <w:rsid w:val="0002411F"/>
    <w:rsid w:val="000241D1"/>
    <w:rsid w:val="0002622B"/>
    <w:rsid w:val="00026C55"/>
    <w:rsid w:val="0002748B"/>
    <w:rsid w:val="00027BFA"/>
    <w:rsid w:val="0003012B"/>
    <w:rsid w:val="00031F14"/>
    <w:rsid w:val="0003303D"/>
    <w:rsid w:val="000335BA"/>
    <w:rsid w:val="000336CC"/>
    <w:rsid w:val="00033B97"/>
    <w:rsid w:val="00033EAB"/>
    <w:rsid w:val="00034E66"/>
    <w:rsid w:val="000357EA"/>
    <w:rsid w:val="000404BF"/>
    <w:rsid w:val="0004097D"/>
    <w:rsid w:val="000428AC"/>
    <w:rsid w:val="00042FD1"/>
    <w:rsid w:val="00043098"/>
    <w:rsid w:val="00043D49"/>
    <w:rsid w:val="00044669"/>
    <w:rsid w:val="00044EEF"/>
    <w:rsid w:val="00045E2D"/>
    <w:rsid w:val="00047193"/>
    <w:rsid w:val="0004793B"/>
    <w:rsid w:val="000512C6"/>
    <w:rsid w:val="00051A4B"/>
    <w:rsid w:val="00051BA9"/>
    <w:rsid w:val="00052656"/>
    <w:rsid w:val="00052B64"/>
    <w:rsid w:val="00052C95"/>
    <w:rsid w:val="00053704"/>
    <w:rsid w:val="0005401F"/>
    <w:rsid w:val="00054368"/>
    <w:rsid w:val="000543F6"/>
    <w:rsid w:val="00056E63"/>
    <w:rsid w:val="00057A7D"/>
    <w:rsid w:val="00057EE3"/>
    <w:rsid w:val="00062A1C"/>
    <w:rsid w:val="00062B2B"/>
    <w:rsid w:val="00062DAA"/>
    <w:rsid w:val="00063FFB"/>
    <w:rsid w:val="00064BC5"/>
    <w:rsid w:val="00065613"/>
    <w:rsid w:val="000656D4"/>
    <w:rsid w:val="0006596C"/>
    <w:rsid w:val="00065987"/>
    <w:rsid w:val="00065E7E"/>
    <w:rsid w:val="00066793"/>
    <w:rsid w:val="0006768F"/>
    <w:rsid w:val="00067C80"/>
    <w:rsid w:val="000706F4"/>
    <w:rsid w:val="00070DC3"/>
    <w:rsid w:val="00071BB8"/>
    <w:rsid w:val="00071D4D"/>
    <w:rsid w:val="0007369D"/>
    <w:rsid w:val="00075CCB"/>
    <w:rsid w:val="00075CF1"/>
    <w:rsid w:val="00075D54"/>
    <w:rsid w:val="0007787D"/>
    <w:rsid w:val="00077A3B"/>
    <w:rsid w:val="00080306"/>
    <w:rsid w:val="000805E6"/>
    <w:rsid w:val="00081D7B"/>
    <w:rsid w:val="000826CA"/>
    <w:rsid w:val="00082E2E"/>
    <w:rsid w:val="0008474B"/>
    <w:rsid w:val="00084A87"/>
    <w:rsid w:val="000862EA"/>
    <w:rsid w:val="000876E6"/>
    <w:rsid w:val="00090FFD"/>
    <w:rsid w:val="000913C5"/>
    <w:rsid w:val="00091CB1"/>
    <w:rsid w:val="0009266D"/>
    <w:rsid w:val="00095DCA"/>
    <w:rsid w:val="00095FE3"/>
    <w:rsid w:val="00096214"/>
    <w:rsid w:val="00096D70"/>
    <w:rsid w:val="00097FFA"/>
    <w:rsid w:val="000A0A4B"/>
    <w:rsid w:val="000A0F47"/>
    <w:rsid w:val="000A1754"/>
    <w:rsid w:val="000A1EF9"/>
    <w:rsid w:val="000A1F10"/>
    <w:rsid w:val="000A28D6"/>
    <w:rsid w:val="000A2A25"/>
    <w:rsid w:val="000A594E"/>
    <w:rsid w:val="000A5CA0"/>
    <w:rsid w:val="000A63D0"/>
    <w:rsid w:val="000A6C34"/>
    <w:rsid w:val="000A755A"/>
    <w:rsid w:val="000B1FA0"/>
    <w:rsid w:val="000B2E81"/>
    <w:rsid w:val="000B530F"/>
    <w:rsid w:val="000B548E"/>
    <w:rsid w:val="000B55A8"/>
    <w:rsid w:val="000B5C31"/>
    <w:rsid w:val="000B5DE0"/>
    <w:rsid w:val="000B6254"/>
    <w:rsid w:val="000B6A30"/>
    <w:rsid w:val="000B6E46"/>
    <w:rsid w:val="000B7CC9"/>
    <w:rsid w:val="000C0145"/>
    <w:rsid w:val="000C0729"/>
    <w:rsid w:val="000C1769"/>
    <w:rsid w:val="000C1974"/>
    <w:rsid w:val="000C1DBE"/>
    <w:rsid w:val="000C3905"/>
    <w:rsid w:val="000C3FF8"/>
    <w:rsid w:val="000C4953"/>
    <w:rsid w:val="000C4AE7"/>
    <w:rsid w:val="000C4CC5"/>
    <w:rsid w:val="000C6313"/>
    <w:rsid w:val="000C6567"/>
    <w:rsid w:val="000C676C"/>
    <w:rsid w:val="000C689C"/>
    <w:rsid w:val="000C7155"/>
    <w:rsid w:val="000C7F9D"/>
    <w:rsid w:val="000C7FC8"/>
    <w:rsid w:val="000D07CB"/>
    <w:rsid w:val="000D1CD5"/>
    <w:rsid w:val="000D1D32"/>
    <w:rsid w:val="000D24CF"/>
    <w:rsid w:val="000D26D2"/>
    <w:rsid w:val="000D2BB9"/>
    <w:rsid w:val="000D33F9"/>
    <w:rsid w:val="000D3896"/>
    <w:rsid w:val="000D3A3C"/>
    <w:rsid w:val="000D41AC"/>
    <w:rsid w:val="000D41F8"/>
    <w:rsid w:val="000D59B8"/>
    <w:rsid w:val="000D76AC"/>
    <w:rsid w:val="000D76D9"/>
    <w:rsid w:val="000E012E"/>
    <w:rsid w:val="000E057F"/>
    <w:rsid w:val="000E1EA8"/>
    <w:rsid w:val="000E1FAF"/>
    <w:rsid w:val="000E210F"/>
    <w:rsid w:val="000E2ECB"/>
    <w:rsid w:val="000E3652"/>
    <w:rsid w:val="000E498E"/>
    <w:rsid w:val="000E5315"/>
    <w:rsid w:val="000E773A"/>
    <w:rsid w:val="000F02C2"/>
    <w:rsid w:val="000F1055"/>
    <w:rsid w:val="000F2B20"/>
    <w:rsid w:val="000F3AF8"/>
    <w:rsid w:val="000F4340"/>
    <w:rsid w:val="000F654A"/>
    <w:rsid w:val="000F714B"/>
    <w:rsid w:val="000F72A7"/>
    <w:rsid w:val="000F7FCB"/>
    <w:rsid w:val="00100B16"/>
    <w:rsid w:val="00101043"/>
    <w:rsid w:val="00102501"/>
    <w:rsid w:val="00103562"/>
    <w:rsid w:val="00103DD8"/>
    <w:rsid w:val="00104779"/>
    <w:rsid w:val="0010598B"/>
    <w:rsid w:val="00106454"/>
    <w:rsid w:val="00107A0E"/>
    <w:rsid w:val="00107A8F"/>
    <w:rsid w:val="001118B1"/>
    <w:rsid w:val="00111AD2"/>
    <w:rsid w:val="00113270"/>
    <w:rsid w:val="0011440D"/>
    <w:rsid w:val="00114834"/>
    <w:rsid w:val="00114DD3"/>
    <w:rsid w:val="00115CD2"/>
    <w:rsid w:val="00115D7B"/>
    <w:rsid w:val="00116E43"/>
    <w:rsid w:val="00120DCB"/>
    <w:rsid w:val="00121371"/>
    <w:rsid w:val="00121E4B"/>
    <w:rsid w:val="00122A8D"/>
    <w:rsid w:val="0012303C"/>
    <w:rsid w:val="00124AC4"/>
    <w:rsid w:val="00124B0E"/>
    <w:rsid w:val="00125866"/>
    <w:rsid w:val="0012665D"/>
    <w:rsid w:val="00126A0E"/>
    <w:rsid w:val="00131B9A"/>
    <w:rsid w:val="00132707"/>
    <w:rsid w:val="00133DC7"/>
    <w:rsid w:val="001341C8"/>
    <w:rsid w:val="001344D7"/>
    <w:rsid w:val="0013586C"/>
    <w:rsid w:val="00135A2A"/>
    <w:rsid w:val="00135C3F"/>
    <w:rsid w:val="001375BD"/>
    <w:rsid w:val="00137CDF"/>
    <w:rsid w:val="001421F6"/>
    <w:rsid w:val="00144B8E"/>
    <w:rsid w:val="00144CD9"/>
    <w:rsid w:val="00144F3A"/>
    <w:rsid w:val="001469A6"/>
    <w:rsid w:val="0014713B"/>
    <w:rsid w:val="0014764B"/>
    <w:rsid w:val="001477A0"/>
    <w:rsid w:val="00150122"/>
    <w:rsid w:val="00150148"/>
    <w:rsid w:val="001504DD"/>
    <w:rsid w:val="00150F6C"/>
    <w:rsid w:val="00151C43"/>
    <w:rsid w:val="00151DEF"/>
    <w:rsid w:val="001524FA"/>
    <w:rsid w:val="0015487A"/>
    <w:rsid w:val="00155D7A"/>
    <w:rsid w:val="0015632D"/>
    <w:rsid w:val="00156FC3"/>
    <w:rsid w:val="0015783B"/>
    <w:rsid w:val="00157E0D"/>
    <w:rsid w:val="00157EB7"/>
    <w:rsid w:val="00160426"/>
    <w:rsid w:val="00163DBF"/>
    <w:rsid w:val="00166A83"/>
    <w:rsid w:val="00170D1D"/>
    <w:rsid w:val="00171335"/>
    <w:rsid w:val="00172104"/>
    <w:rsid w:val="00172FFC"/>
    <w:rsid w:val="00174661"/>
    <w:rsid w:val="001752E3"/>
    <w:rsid w:val="00175A4F"/>
    <w:rsid w:val="0017677E"/>
    <w:rsid w:val="00176952"/>
    <w:rsid w:val="0017720E"/>
    <w:rsid w:val="00180524"/>
    <w:rsid w:val="00180D3F"/>
    <w:rsid w:val="00181712"/>
    <w:rsid w:val="00181779"/>
    <w:rsid w:val="001821C4"/>
    <w:rsid w:val="0018238B"/>
    <w:rsid w:val="001825E5"/>
    <w:rsid w:val="00182BFA"/>
    <w:rsid w:val="001830DA"/>
    <w:rsid w:val="00183D65"/>
    <w:rsid w:val="00183DA0"/>
    <w:rsid w:val="00185AF4"/>
    <w:rsid w:val="0018615D"/>
    <w:rsid w:val="00186737"/>
    <w:rsid w:val="00187333"/>
    <w:rsid w:val="00187D58"/>
    <w:rsid w:val="00190B65"/>
    <w:rsid w:val="00191051"/>
    <w:rsid w:val="00191AD0"/>
    <w:rsid w:val="001926AD"/>
    <w:rsid w:val="001929DA"/>
    <w:rsid w:val="00193AE3"/>
    <w:rsid w:val="00194715"/>
    <w:rsid w:val="00195BA6"/>
    <w:rsid w:val="00195F63"/>
    <w:rsid w:val="00196931"/>
    <w:rsid w:val="00197625"/>
    <w:rsid w:val="00197DAB"/>
    <w:rsid w:val="00197EB0"/>
    <w:rsid w:val="001A02AF"/>
    <w:rsid w:val="001A1002"/>
    <w:rsid w:val="001A115E"/>
    <w:rsid w:val="001A2638"/>
    <w:rsid w:val="001A3673"/>
    <w:rsid w:val="001A4060"/>
    <w:rsid w:val="001A5585"/>
    <w:rsid w:val="001B03B1"/>
    <w:rsid w:val="001B0B45"/>
    <w:rsid w:val="001B12D5"/>
    <w:rsid w:val="001B16AA"/>
    <w:rsid w:val="001B1FE4"/>
    <w:rsid w:val="001B2374"/>
    <w:rsid w:val="001B2A2A"/>
    <w:rsid w:val="001B2B0D"/>
    <w:rsid w:val="001B2D8F"/>
    <w:rsid w:val="001B318B"/>
    <w:rsid w:val="001B42E7"/>
    <w:rsid w:val="001B5540"/>
    <w:rsid w:val="001B634F"/>
    <w:rsid w:val="001B703B"/>
    <w:rsid w:val="001C0625"/>
    <w:rsid w:val="001C074E"/>
    <w:rsid w:val="001C0E2E"/>
    <w:rsid w:val="001C121E"/>
    <w:rsid w:val="001C1449"/>
    <w:rsid w:val="001C3D66"/>
    <w:rsid w:val="001C3FA7"/>
    <w:rsid w:val="001C4BD6"/>
    <w:rsid w:val="001C4E09"/>
    <w:rsid w:val="001C51FC"/>
    <w:rsid w:val="001C5D00"/>
    <w:rsid w:val="001C7D72"/>
    <w:rsid w:val="001D17B2"/>
    <w:rsid w:val="001D2213"/>
    <w:rsid w:val="001D333F"/>
    <w:rsid w:val="001D53E1"/>
    <w:rsid w:val="001D66AF"/>
    <w:rsid w:val="001E168F"/>
    <w:rsid w:val="001E1DE7"/>
    <w:rsid w:val="001E2807"/>
    <w:rsid w:val="001E2DA4"/>
    <w:rsid w:val="001E57DB"/>
    <w:rsid w:val="001E5947"/>
    <w:rsid w:val="001E5B78"/>
    <w:rsid w:val="001E5C94"/>
    <w:rsid w:val="001E6CB1"/>
    <w:rsid w:val="001E75DD"/>
    <w:rsid w:val="001E7EEF"/>
    <w:rsid w:val="001F239F"/>
    <w:rsid w:val="001F27A9"/>
    <w:rsid w:val="001F2A2A"/>
    <w:rsid w:val="001F4666"/>
    <w:rsid w:val="001F470A"/>
    <w:rsid w:val="001F6305"/>
    <w:rsid w:val="001F6CBB"/>
    <w:rsid w:val="001F7820"/>
    <w:rsid w:val="00200496"/>
    <w:rsid w:val="002012E3"/>
    <w:rsid w:val="00202E70"/>
    <w:rsid w:val="002044A2"/>
    <w:rsid w:val="00204698"/>
    <w:rsid w:val="002071A1"/>
    <w:rsid w:val="00210238"/>
    <w:rsid w:val="00211FB7"/>
    <w:rsid w:val="0021387A"/>
    <w:rsid w:val="00215C30"/>
    <w:rsid w:val="002166B0"/>
    <w:rsid w:val="00222719"/>
    <w:rsid w:val="00223303"/>
    <w:rsid w:val="00224E7B"/>
    <w:rsid w:val="00226094"/>
    <w:rsid w:val="0022703D"/>
    <w:rsid w:val="002270F9"/>
    <w:rsid w:val="00227641"/>
    <w:rsid w:val="00227E32"/>
    <w:rsid w:val="00227EE8"/>
    <w:rsid w:val="00230330"/>
    <w:rsid w:val="00230D49"/>
    <w:rsid w:val="00230F86"/>
    <w:rsid w:val="0023277B"/>
    <w:rsid w:val="002343D1"/>
    <w:rsid w:val="0023469D"/>
    <w:rsid w:val="002353BA"/>
    <w:rsid w:val="00240AF2"/>
    <w:rsid w:val="00240C8C"/>
    <w:rsid w:val="00241C0B"/>
    <w:rsid w:val="0024271A"/>
    <w:rsid w:val="00243C6B"/>
    <w:rsid w:val="00244363"/>
    <w:rsid w:val="00245BB9"/>
    <w:rsid w:val="00247769"/>
    <w:rsid w:val="00247E83"/>
    <w:rsid w:val="002502E7"/>
    <w:rsid w:val="00250879"/>
    <w:rsid w:val="00250CA4"/>
    <w:rsid w:val="00251C68"/>
    <w:rsid w:val="00251F86"/>
    <w:rsid w:val="00251F93"/>
    <w:rsid w:val="00252076"/>
    <w:rsid w:val="002526E1"/>
    <w:rsid w:val="00253CB4"/>
    <w:rsid w:val="00254899"/>
    <w:rsid w:val="0025779F"/>
    <w:rsid w:val="00257C82"/>
    <w:rsid w:val="002616B8"/>
    <w:rsid w:val="0026256C"/>
    <w:rsid w:val="00264908"/>
    <w:rsid w:val="002656C2"/>
    <w:rsid w:val="00266459"/>
    <w:rsid w:val="002667A1"/>
    <w:rsid w:val="00266A46"/>
    <w:rsid w:val="0026719A"/>
    <w:rsid w:val="002671CD"/>
    <w:rsid w:val="0027139B"/>
    <w:rsid w:val="00271A51"/>
    <w:rsid w:val="00271FD1"/>
    <w:rsid w:val="00272C04"/>
    <w:rsid w:val="00273117"/>
    <w:rsid w:val="00273395"/>
    <w:rsid w:val="00274148"/>
    <w:rsid w:val="0027537A"/>
    <w:rsid w:val="002755A0"/>
    <w:rsid w:val="002755A8"/>
    <w:rsid w:val="00275615"/>
    <w:rsid w:val="002764F0"/>
    <w:rsid w:val="00276F42"/>
    <w:rsid w:val="00277165"/>
    <w:rsid w:val="00277A25"/>
    <w:rsid w:val="0028009A"/>
    <w:rsid w:val="00280A45"/>
    <w:rsid w:val="002813D3"/>
    <w:rsid w:val="002829BB"/>
    <w:rsid w:val="0028469C"/>
    <w:rsid w:val="002847D0"/>
    <w:rsid w:val="00286350"/>
    <w:rsid w:val="002865AD"/>
    <w:rsid w:val="002871C9"/>
    <w:rsid w:val="00290C23"/>
    <w:rsid w:val="0029145D"/>
    <w:rsid w:val="00292AC0"/>
    <w:rsid w:val="00294F48"/>
    <w:rsid w:val="00295101"/>
    <w:rsid w:val="00295827"/>
    <w:rsid w:val="00296E96"/>
    <w:rsid w:val="002A0243"/>
    <w:rsid w:val="002A0382"/>
    <w:rsid w:val="002A0620"/>
    <w:rsid w:val="002A2673"/>
    <w:rsid w:val="002A28B6"/>
    <w:rsid w:val="002A2B34"/>
    <w:rsid w:val="002A37AF"/>
    <w:rsid w:val="002A3FA2"/>
    <w:rsid w:val="002A57AF"/>
    <w:rsid w:val="002A5F3D"/>
    <w:rsid w:val="002B01D3"/>
    <w:rsid w:val="002B1915"/>
    <w:rsid w:val="002B39CB"/>
    <w:rsid w:val="002B60C7"/>
    <w:rsid w:val="002B7187"/>
    <w:rsid w:val="002B742D"/>
    <w:rsid w:val="002B759B"/>
    <w:rsid w:val="002B7C28"/>
    <w:rsid w:val="002C0534"/>
    <w:rsid w:val="002C0E58"/>
    <w:rsid w:val="002C17CB"/>
    <w:rsid w:val="002C2E67"/>
    <w:rsid w:val="002C3615"/>
    <w:rsid w:val="002C37E1"/>
    <w:rsid w:val="002C3BF3"/>
    <w:rsid w:val="002C42F0"/>
    <w:rsid w:val="002C66FD"/>
    <w:rsid w:val="002C69C6"/>
    <w:rsid w:val="002C6ED2"/>
    <w:rsid w:val="002C770F"/>
    <w:rsid w:val="002D023F"/>
    <w:rsid w:val="002D0372"/>
    <w:rsid w:val="002D052A"/>
    <w:rsid w:val="002D0778"/>
    <w:rsid w:val="002D0822"/>
    <w:rsid w:val="002D0FDE"/>
    <w:rsid w:val="002D18BE"/>
    <w:rsid w:val="002D2339"/>
    <w:rsid w:val="002D23CC"/>
    <w:rsid w:val="002D2A8D"/>
    <w:rsid w:val="002D3594"/>
    <w:rsid w:val="002D6191"/>
    <w:rsid w:val="002D7010"/>
    <w:rsid w:val="002D781E"/>
    <w:rsid w:val="002D7ADD"/>
    <w:rsid w:val="002E12D9"/>
    <w:rsid w:val="002E19D6"/>
    <w:rsid w:val="002E1B30"/>
    <w:rsid w:val="002E25C9"/>
    <w:rsid w:val="002E2B73"/>
    <w:rsid w:val="002E2F94"/>
    <w:rsid w:val="002E30EF"/>
    <w:rsid w:val="002E34E4"/>
    <w:rsid w:val="002E3EBC"/>
    <w:rsid w:val="002E4676"/>
    <w:rsid w:val="002E47A3"/>
    <w:rsid w:val="002E48A7"/>
    <w:rsid w:val="002E50D1"/>
    <w:rsid w:val="002E5B34"/>
    <w:rsid w:val="002E6DF9"/>
    <w:rsid w:val="002E7413"/>
    <w:rsid w:val="002E7B9B"/>
    <w:rsid w:val="002F0891"/>
    <w:rsid w:val="002F08E8"/>
    <w:rsid w:val="002F0E16"/>
    <w:rsid w:val="002F1945"/>
    <w:rsid w:val="002F1DD9"/>
    <w:rsid w:val="002F2D54"/>
    <w:rsid w:val="002F36C3"/>
    <w:rsid w:val="002F3B96"/>
    <w:rsid w:val="002F5E0D"/>
    <w:rsid w:val="002F6786"/>
    <w:rsid w:val="002F682D"/>
    <w:rsid w:val="00300735"/>
    <w:rsid w:val="0030311D"/>
    <w:rsid w:val="003033E0"/>
    <w:rsid w:val="00303C99"/>
    <w:rsid w:val="00303CAE"/>
    <w:rsid w:val="00305BEC"/>
    <w:rsid w:val="00306DE3"/>
    <w:rsid w:val="0030763F"/>
    <w:rsid w:val="00310EC6"/>
    <w:rsid w:val="00310F69"/>
    <w:rsid w:val="00312002"/>
    <w:rsid w:val="003125F6"/>
    <w:rsid w:val="00312CD8"/>
    <w:rsid w:val="00313BF1"/>
    <w:rsid w:val="00315916"/>
    <w:rsid w:val="003166E2"/>
    <w:rsid w:val="003201DF"/>
    <w:rsid w:val="00320890"/>
    <w:rsid w:val="00320D84"/>
    <w:rsid w:val="00326776"/>
    <w:rsid w:val="0032751E"/>
    <w:rsid w:val="00327B9B"/>
    <w:rsid w:val="00330460"/>
    <w:rsid w:val="003306E9"/>
    <w:rsid w:val="00331884"/>
    <w:rsid w:val="003318F8"/>
    <w:rsid w:val="00331D15"/>
    <w:rsid w:val="00332300"/>
    <w:rsid w:val="0033243A"/>
    <w:rsid w:val="003326B7"/>
    <w:rsid w:val="0033283B"/>
    <w:rsid w:val="00332F03"/>
    <w:rsid w:val="00333E4E"/>
    <w:rsid w:val="00333F88"/>
    <w:rsid w:val="003341B2"/>
    <w:rsid w:val="00334994"/>
    <w:rsid w:val="00335B73"/>
    <w:rsid w:val="003365D6"/>
    <w:rsid w:val="00336E96"/>
    <w:rsid w:val="003379C1"/>
    <w:rsid w:val="00337B5E"/>
    <w:rsid w:val="00340398"/>
    <w:rsid w:val="0034128F"/>
    <w:rsid w:val="00341827"/>
    <w:rsid w:val="00342840"/>
    <w:rsid w:val="00343071"/>
    <w:rsid w:val="00343449"/>
    <w:rsid w:val="0034408D"/>
    <w:rsid w:val="003464C7"/>
    <w:rsid w:val="00347DA8"/>
    <w:rsid w:val="00350967"/>
    <w:rsid w:val="003509FF"/>
    <w:rsid w:val="003510F3"/>
    <w:rsid w:val="003519C7"/>
    <w:rsid w:val="00352913"/>
    <w:rsid w:val="0035356D"/>
    <w:rsid w:val="0035451A"/>
    <w:rsid w:val="003545CC"/>
    <w:rsid w:val="00355CE5"/>
    <w:rsid w:val="00356D86"/>
    <w:rsid w:val="00357505"/>
    <w:rsid w:val="0035762A"/>
    <w:rsid w:val="00360C2D"/>
    <w:rsid w:val="0036149E"/>
    <w:rsid w:val="00361A49"/>
    <w:rsid w:val="00361B70"/>
    <w:rsid w:val="0036261B"/>
    <w:rsid w:val="00363079"/>
    <w:rsid w:val="003633B7"/>
    <w:rsid w:val="00363889"/>
    <w:rsid w:val="0036565F"/>
    <w:rsid w:val="00366106"/>
    <w:rsid w:val="003667C8"/>
    <w:rsid w:val="00366806"/>
    <w:rsid w:val="00366A5C"/>
    <w:rsid w:val="00366DC6"/>
    <w:rsid w:val="00370B19"/>
    <w:rsid w:val="00370C05"/>
    <w:rsid w:val="00371384"/>
    <w:rsid w:val="00372336"/>
    <w:rsid w:val="00374F2A"/>
    <w:rsid w:val="003762C7"/>
    <w:rsid w:val="00376ADE"/>
    <w:rsid w:val="0038197F"/>
    <w:rsid w:val="00382302"/>
    <w:rsid w:val="00382CB2"/>
    <w:rsid w:val="00383CA0"/>
    <w:rsid w:val="003858BE"/>
    <w:rsid w:val="003877A3"/>
    <w:rsid w:val="00387ACD"/>
    <w:rsid w:val="00387F81"/>
    <w:rsid w:val="00387FC5"/>
    <w:rsid w:val="0039121B"/>
    <w:rsid w:val="00392211"/>
    <w:rsid w:val="00392DB5"/>
    <w:rsid w:val="003931E7"/>
    <w:rsid w:val="00393355"/>
    <w:rsid w:val="00395404"/>
    <w:rsid w:val="003A0634"/>
    <w:rsid w:val="003A0CA9"/>
    <w:rsid w:val="003A1BA2"/>
    <w:rsid w:val="003A327F"/>
    <w:rsid w:val="003A49C2"/>
    <w:rsid w:val="003A4A7B"/>
    <w:rsid w:val="003A5F5B"/>
    <w:rsid w:val="003A7885"/>
    <w:rsid w:val="003B0180"/>
    <w:rsid w:val="003B0F9F"/>
    <w:rsid w:val="003B1EFE"/>
    <w:rsid w:val="003B2C8E"/>
    <w:rsid w:val="003B33EA"/>
    <w:rsid w:val="003B391C"/>
    <w:rsid w:val="003B3F30"/>
    <w:rsid w:val="003B3FD1"/>
    <w:rsid w:val="003B5B40"/>
    <w:rsid w:val="003B6349"/>
    <w:rsid w:val="003B7AC9"/>
    <w:rsid w:val="003C11EB"/>
    <w:rsid w:val="003C144A"/>
    <w:rsid w:val="003C16EB"/>
    <w:rsid w:val="003C22B1"/>
    <w:rsid w:val="003C23B7"/>
    <w:rsid w:val="003C3035"/>
    <w:rsid w:val="003C4B32"/>
    <w:rsid w:val="003C59BE"/>
    <w:rsid w:val="003C6B1A"/>
    <w:rsid w:val="003C7ED5"/>
    <w:rsid w:val="003D0FC2"/>
    <w:rsid w:val="003D2914"/>
    <w:rsid w:val="003D35FA"/>
    <w:rsid w:val="003D5490"/>
    <w:rsid w:val="003D568C"/>
    <w:rsid w:val="003D77C6"/>
    <w:rsid w:val="003D79B6"/>
    <w:rsid w:val="003D7BFB"/>
    <w:rsid w:val="003E1987"/>
    <w:rsid w:val="003E3610"/>
    <w:rsid w:val="003E36C5"/>
    <w:rsid w:val="003E3E2D"/>
    <w:rsid w:val="003E6422"/>
    <w:rsid w:val="003F0E6D"/>
    <w:rsid w:val="003F12EB"/>
    <w:rsid w:val="003F20F1"/>
    <w:rsid w:val="003F3D57"/>
    <w:rsid w:val="003F5567"/>
    <w:rsid w:val="003F5E97"/>
    <w:rsid w:val="003F63FA"/>
    <w:rsid w:val="003F68ED"/>
    <w:rsid w:val="003F6C30"/>
    <w:rsid w:val="003F7047"/>
    <w:rsid w:val="00400855"/>
    <w:rsid w:val="004009E2"/>
    <w:rsid w:val="004015DB"/>
    <w:rsid w:val="00401E95"/>
    <w:rsid w:val="00402BBF"/>
    <w:rsid w:val="00402E42"/>
    <w:rsid w:val="0040347F"/>
    <w:rsid w:val="00403AE4"/>
    <w:rsid w:val="00404C0D"/>
    <w:rsid w:val="00405357"/>
    <w:rsid w:val="00406A56"/>
    <w:rsid w:val="00407AA8"/>
    <w:rsid w:val="00412B88"/>
    <w:rsid w:val="00413634"/>
    <w:rsid w:val="0041376E"/>
    <w:rsid w:val="00414152"/>
    <w:rsid w:val="004147F1"/>
    <w:rsid w:val="00414CB4"/>
    <w:rsid w:val="004152E2"/>
    <w:rsid w:val="00415AC5"/>
    <w:rsid w:val="0041625B"/>
    <w:rsid w:val="004200E7"/>
    <w:rsid w:val="0042026C"/>
    <w:rsid w:val="0042080A"/>
    <w:rsid w:val="004218BF"/>
    <w:rsid w:val="0042395E"/>
    <w:rsid w:val="004241C3"/>
    <w:rsid w:val="00424C82"/>
    <w:rsid w:val="00425A0B"/>
    <w:rsid w:val="00425BEF"/>
    <w:rsid w:val="00426B1C"/>
    <w:rsid w:val="0042754A"/>
    <w:rsid w:val="0042773A"/>
    <w:rsid w:val="00427C9B"/>
    <w:rsid w:val="00430C80"/>
    <w:rsid w:val="00431544"/>
    <w:rsid w:val="0043299B"/>
    <w:rsid w:val="00432D9B"/>
    <w:rsid w:val="004337BD"/>
    <w:rsid w:val="0043384E"/>
    <w:rsid w:val="00433A9A"/>
    <w:rsid w:val="00434600"/>
    <w:rsid w:val="00434DDB"/>
    <w:rsid w:val="00434FD1"/>
    <w:rsid w:val="00434FE9"/>
    <w:rsid w:val="0043510D"/>
    <w:rsid w:val="00435AB2"/>
    <w:rsid w:val="00435E61"/>
    <w:rsid w:val="00436404"/>
    <w:rsid w:val="00436969"/>
    <w:rsid w:val="00436BE7"/>
    <w:rsid w:val="00436E5E"/>
    <w:rsid w:val="00437A3E"/>
    <w:rsid w:val="004401BA"/>
    <w:rsid w:val="0044094E"/>
    <w:rsid w:val="0044097A"/>
    <w:rsid w:val="00440C77"/>
    <w:rsid w:val="0044219C"/>
    <w:rsid w:val="004431A2"/>
    <w:rsid w:val="00443476"/>
    <w:rsid w:val="004435BF"/>
    <w:rsid w:val="004437D4"/>
    <w:rsid w:val="00443952"/>
    <w:rsid w:val="0044414E"/>
    <w:rsid w:val="004442AE"/>
    <w:rsid w:val="0044432B"/>
    <w:rsid w:val="00445342"/>
    <w:rsid w:val="0045112A"/>
    <w:rsid w:val="00451600"/>
    <w:rsid w:val="00451674"/>
    <w:rsid w:val="00451C2C"/>
    <w:rsid w:val="00451E46"/>
    <w:rsid w:val="004528FD"/>
    <w:rsid w:val="00452E66"/>
    <w:rsid w:val="004543C7"/>
    <w:rsid w:val="00454B75"/>
    <w:rsid w:val="00456A61"/>
    <w:rsid w:val="00456DF8"/>
    <w:rsid w:val="00457131"/>
    <w:rsid w:val="00457C5E"/>
    <w:rsid w:val="00461CD6"/>
    <w:rsid w:val="00463AAB"/>
    <w:rsid w:val="00464417"/>
    <w:rsid w:val="00464DFB"/>
    <w:rsid w:val="00465126"/>
    <w:rsid w:val="004655C6"/>
    <w:rsid w:val="00466C5C"/>
    <w:rsid w:val="00466E92"/>
    <w:rsid w:val="004677C8"/>
    <w:rsid w:val="00470A3A"/>
    <w:rsid w:val="00470D0B"/>
    <w:rsid w:val="00470E86"/>
    <w:rsid w:val="0047104C"/>
    <w:rsid w:val="00471325"/>
    <w:rsid w:val="0047189C"/>
    <w:rsid w:val="00471A90"/>
    <w:rsid w:val="00472244"/>
    <w:rsid w:val="00472576"/>
    <w:rsid w:val="004736E0"/>
    <w:rsid w:val="00474A1A"/>
    <w:rsid w:val="00474F3E"/>
    <w:rsid w:val="004764D6"/>
    <w:rsid w:val="004764F3"/>
    <w:rsid w:val="00477EE6"/>
    <w:rsid w:val="004816BF"/>
    <w:rsid w:val="004819F1"/>
    <w:rsid w:val="00481A2D"/>
    <w:rsid w:val="00481E73"/>
    <w:rsid w:val="004839B9"/>
    <w:rsid w:val="00485AF1"/>
    <w:rsid w:val="004872F0"/>
    <w:rsid w:val="00490423"/>
    <w:rsid w:val="00490D41"/>
    <w:rsid w:val="00492D56"/>
    <w:rsid w:val="0049398E"/>
    <w:rsid w:val="00494005"/>
    <w:rsid w:val="00494E76"/>
    <w:rsid w:val="0049509F"/>
    <w:rsid w:val="00495C79"/>
    <w:rsid w:val="00496820"/>
    <w:rsid w:val="00496D88"/>
    <w:rsid w:val="004975C2"/>
    <w:rsid w:val="00497660"/>
    <w:rsid w:val="00497F53"/>
    <w:rsid w:val="004A1108"/>
    <w:rsid w:val="004A1290"/>
    <w:rsid w:val="004A1429"/>
    <w:rsid w:val="004A2AC7"/>
    <w:rsid w:val="004A2D9E"/>
    <w:rsid w:val="004A3C54"/>
    <w:rsid w:val="004A65E1"/>
    <w:rsid w:val="004A6670"/>
    <w:rsid w:val="004A670A"/>
    <w:rsid w:val="004A68F2"/>
    <w:rsid w:val="004A6F98"/>
    <w:rsid w:val="004A7B23"/>
    <w:rsid w:val="004A7ED2"/>
    <w:rsid w:val="004B019E"/>
    <w:rsid w:val="004B0666"/>
    <w:rsid w:val="004B177E"/>
    <w:rsid w:val="004B3CFB"/>
    <w:rsid w:val="004B6049"/>
    <w:rsid w:val="004B695D"/>
    <w:rsid w:val="004B6F52"/>
    <w:rsid w:val="004B718F"/>
    <w:rsid w:val="004C29AA"/>
    <w:rsid w:val="004C2A83"/>
    <w:rsid w:val="004C2C56"/>
    <w:rsid w:val="004C3FA9"/>
    <w:rsid w:val="004C65D6"/>
    <w:rsid w:val="004C676C"/>
    <w:rsid w:val="004C684F"/>
    <w:rsid w:val="004C7FCF"/>
    <w:rsid w:val="004D0291"/>
    <w:rsid w:val="004D09A6"/>
    <w:rsid w:val="004D0FAF"/>
    <w:rsid w:val="004D11E8"/>
    <w:rsid w:val="004D1D66"/>
    <w:rsid w:val="004D333C"/>
    <w:rsid w:val="004D373F"/>
    <w:rsid w:val="004D3861"/>
    <w:rsid w:val="004D4EE0"/>
    <w:rsid w:val="004E1361"/>
    <w:rsid w:val="004E24D4"/>
    <w:rsid w:val="004E259C"/>
    <w:rsid w:val="004E271B"/>
    <w:rsid w:val="004E2A32"/>
    <w:rsid w:val="004E30F4"/>
    <w:rsid w:val="004E35EF"/>
    <w:rsid w:val="004E52D5"/>
    <w:rsid w:val="004E5AAF"/>
    <w:rsid w:val="004E68F0"/>
    <w:rsid w:val="004E7844"/>
    <w:rsid w:val="004E79B7"/>
    <w:rsid w:val="004F02C4"/>
    <w:rsid w:val="004F178C"/>
    <w:rsid w:val="004F1AF6"/>
    <w:rsid w:val="004F2BBF"/>
    <w:rsid w:val="004F384D"/>
    <w:rsid w:val="004F3AD0"/>
    <w:rsid w:val="004F3CE4"/>
    <w:rsid w:val="004F4006"/>
    <w:rsid w:val="004F5077"/>
    <w:rsid w:val="004F5CDA"/>
    <w:rsid w:val="004F6E1B"/>
    <w:rsid w:val="004F75FA"/>
    <w:rsid w:val="004F7CBA"/>
    <w:rsid w:val="004F7F6E"/>
    <w:rsid w:val="00500575"/>
    <w:rsid w:val="0050138F"/>
    <w:rsid w:val="00501537"/>
    <w:rsid w:val="0050280A"/>
    <w:rsid w:val="00502A1A"/>
    <w:rsid w:val="00502D02"/>
    <w:rsid w:val="00503809"/>
    <w:rsid w:val="005049E2"/>
    <w:rsid w:val="00504E53"/>
    <w:rsid w:val="00510355"/>
    <w:rsid w:val="0051310F"/>
    <w:rsid w:val="005143FB"/>
    <w:rsid w:val="0051473B"/>
    <w:rsid w:val="00515154"/>
    <w:rsid w:val="00515C43"/>
    <w:rsid w:val="00515D65"/>
    <w:rsid w:val="005161E1"/>
    <w:rsid w:val="0051727B"/>
    <w:rsid w:val="00520B6E"/>
    <w:rsid w:val="00523568"/>
    <w:rsid w:val="0052467E"/>
    <w:rsid w:val="005249D7"/>
    <w:rsid w:val="005252D3"/>
    <w:rsid w:val="0052575B"/>
    <w:rsid w:val="0052593C"/>
    <w:rsid w:val="00525DAA"/>
    <w:rsid w:val="005277E8"/>
    <w:rsid w:val="00530506"/>
    <w:rsid w:val="00531DBA"/>
    <w:rsid w:val="005324F5"/>
    <w:rsid w:val="00532699"/>
    <w:rsid w:val="00532DD3"/>
    <w:rsid w:val="00533A6D"/>
    <w:rsid w:val="00533D78"/>
    <w:rsid w:val="005369DE"/>
    <w:rsid w:val="00537DCE"/>
    <w:rsid w:val="0054056D"/>
    <w:rsid w:val="005411F6"/>
    <w:rsid w:val="0054186F"/>
    <w:rsid w:val="00542039"/>
    <w:rsid w:val="005427EA"/>
    <w:rsid w:val="00543525"/>
    <w:rsid w:val="0054379B"/>
    <w:rsid w:val="005437B6"/>
    <w:rsid w:val="00543F5F"/>
    <w:rsid w:val="00544AB6"/>
    <w:rsid w:val="00545B4E"/>
    <w:rsid w:val="00546F34"/>
    <w:rsid w:val="0055024B"/>
    <w:rsid w:val="0055060E"/>
    <w:rsid w:val="00550EFD"/>
    <w:rsid w:val="00552325"/>
    <w:rsid w:val="00552399"/>
    <w:rsid w:val="005534ED"/>
    <w:rsid w:val="0055382B"/>
    <w:rsid w:val="0055389F"/>
    <w:rsid w:val="00557019"/>
    <w:rsid w:val="00557032"/>
    <w:rsid w:val="00557966"/>
    <w:rsid w:val="00564A8D"/>
    <w:rsid w:val="00565941"/>
    <w:rsid w:val="00565CBE"/>
    <w:rsid w:val="00566235"/>
    <w:rsid w:val="00566605"/>
    <w:rsid w:val="00567573"/>
    <w:rsid w:val="00567814"/>
    <w:rsid w:val="005709D0"/>
    <w:rsid w:val="00571DE9"/>
    <w:rsid w:val="00573661"/>
    <w:rsid w:val="0057402D"/>
    <w:rsid w:val="005744E9"/>
    <w:rsid w:val="005748C4"/>
    <w:rsid w:val="00574916"/>
    <w:rsid w:val="00575FB5"/>
    <w:rsid w:val="00576182"/>
    <w:rsid w:val="00576C5B"/>
    <w:rsid w:val="00577656"/>
    <w:rsid w:val="00580593"/>
    <w:rsid w:val="00580B2B"/>
    <w:rsid w:val="00580C91"/>
    <w:rsid w:val="0058193F"/>
    <w:rsid w:val="00581CFC"/>
    <w:rsid w:val="0058223A"/>
    <w:rsid w:val="00582B63"/>
    <w:rsid w:val="00582BE3"/>
    <w:rsid w:val="00584DB1"/>
    <w:rsid w:val="00586647"/>
    <w:rsid w:val="005869C3"/>
    <w:rsid w:val="00590523"/>
    <w:rsid w:val="00590805"/>
    <w:rsid w:val="00590AAD"/>
    <w:rsid w:val="0059300D"/>
    <w:rsid w:val="0059555F"/>
    <w:rsid w:val="005959B1"/>
    <w:rsid w:val="00596E26"/>
    <w:rsid w:val="005970C6"/>
    <w:rsid w:val="00597F23"/>
    <w:rsid w:val="005A1D0F"/>
    <w:rsid w:val="005A2CD0"/>
    <w:rsid w:val="005A2F96"/>
    <w:rsid w:val="005A3636"/>
    <w:rsid w:val="005A3A77"/>
    <w:rsid w:val="005A4035"/>
    <w:rsid w:val="005A484E"/>
    <w:rsid w:val="005A5127"/>
    <w:rsid w:val="005A6F25"/>
    <w:rsid w:val="005A7AB3"/>
    <w:rsid w:val="005A7E0B"/>
    <w:rsid w:val="005B0091"/>
    <w:rsid w:val="005B0305"/>
    <w:rsid w:val="005B1B31"/>
    <w:rsid w:val="005B1F05"/>
    <w:rsid w:val="005B3A69"/>
    <w:rsid w:val="005B4147"/>
    <w:rsid w:val="005B41F7"/>
    <w:rsid w:val="005B6110"/>
    <w:rsid w:val="005B714C"/>
    <w:rsid w:val="005B74FD"/>
    <w:rsid w:val="005B755B"/>
    <w:rsid w:val="005C2CAF"/>
    <w:rsid w:val="005C45D7"/>
    <w:rsid w:val="005C4BA8"/>
    <w:rsid w:val="005C5FE8"/>
    <w:rsid w:val="005C6238"/>
    <w:rsid w:val="005C66E4"/>
    <w:rsid w:val="005C75BF"/>
    <w:rsid w:val="005D03B9"/>
    <w:rsid w:val="005D0F98"/>
    <w:rsid w:val="005D0FF7"/>
    <w:rsid w:val="005D10A6"/>
    <w:rsid w:val="005D15AC"/>
    <w:rsid w:val="005D3B8C"/>
    <w:rsid w:val="005D4980"/>
    <w:rsid w:val="005D561B"/>
    <w:rsid w:val="005D5B49"/>
    <w:rsid w:val="005D72D6"/>
    <w:rsid w:val="005E005F"/>
    <w:rsid w:val="005E0C14"/>
    <w:rsid w:val="005E0ECA"/>
    <w:rsid w:val="005E1055"/>
    <w:rsid w:val="005E130B"/>
    <w:rsid w:val="005E14D1"/>
    <w:rsid w:val="005E2EE5"/>
    <w:rsid w:val="005E33A7"/>
    <w:rsid w:val="005E397F"/>
    <w:rsid w:val="005E3DBD"/>
    <w:rsid w:val="005E4377"/>
    <w:rsid w:val="005E569E"/>
    <w:rsid w:val="005E6599"/>
    <w:rsid w:val="005E76FF"/>
    <w:rsid w:val="005E7D2F"/>
    <w:rsid w:val="005F08AA"/>
    <w:rsid w:val="005F12AC"/>
    <w:rsid w:val="005F1465"/>
    <w:rsid w:val="005F1B0C"/>
    <w:rsid w:val="005F2AC6"/>
    <w:rsid w:val="005F356B"/>
    <w:rsid w:val="005F3D83"/>
    <w:rsid w:val="005F4E3A"/>
    <w:rsid w:val="005F4FBA"/>
    <w:rsid w:val="005F51C6"/>
    <w:rsid w:val="005F528A"/>
    <w:rsid w:val="005F5547"/>
    <w:rsid w:val="005F6734"/>
    <w:rsid w:val="00600A43"/>
    <w:rsid w:val="006013ED"/>
    <w:rsid w:val="006016F9"/>
    <w:rsid w:val="006036D6"/>
    <w:rsid w:val="00604BF8"/>
    <w:rsid w:val="006064DE"/>
    <w:rsid w:val="0060672D"/>
    <w:rsid w:val="00607411"/>
    <w:rsid w:val="006074E0"/>
    <w:rsid w:val="00607701"/>
    <w:rsid w:val="0060789F"/>
    <w:rsid w:val="00607A22"/>
    <w:rsid w:val="00613B28"/>
    <w:rsid w:val="006157FE"/>
    <w:rsid w:val="0061678A"/>
    <w:rsid w:val="00616E71"/>
    <w:rsid w:val="00617068"/>
    <w:rsid w:val="00617C7D"/>
    <w:rsid w:val="006200EF"/>
    <w:rsid w:val="0062103E"/>
    <w:rsid w:val="00621E5C"/>
    <w:rsid w:val="006221E2"/>
    <w:rsid w:val="006223FD"/>
    <w:rsid w:val="00622E00"/>
    <w:rsid w:val="00623418"/>
    <w:rsid w:val="00624D9A"/>
    <w:rsid w:val="00624DF5"/>
    <w:rsid w:val="006252EA"/>
    <w:rsid w:val="00625AF2"/>
    <w:rsid w:val="006276F8"/>
    <w:rsid w:val="00627F49"/>
    <w:rsid w:val="00630007"/>
    <w:rsid w:val="00631AFB"/>
    <w:rsid w:val="006323CF"/>
    <w:rsid w:val="00632B7F"/>
    <w:rsid w:val="0063343F"/>
    <w:rsid w:val="00633AFE"/>
    <w:rsid w:val="00633D53"/>
    <w:rsid w:val="00634C34"/>
    <w:rsid w:val="0063511F"/>
    <w:rsid w:val="006356A7"/>
    <w:rsid w:val="00635C18"/>
    <w:rsid w:val="00635F62"/>
    <w:rsid w:val="00637122"/>
    <w:rsid w:val="006376E2"/>
    <w:rsid w:val="006379FF"/>
    <w:rsid w:val="00640DE2"/>
    <w:rsid w:val="00641B6C"/>
    <w:rsid w:val="00641F80"/>
    <w:rsid w:val="006425A9"/>
    <w:rsid w:val="006431E2"/>
    <w:rsid w:val="00644028"/>
    <w:rsid w:val="00644499"/>
    <w:rsid w:val="00645436"/>
    <w:rsid w:val="006472DD"/>
    <w:rsid w:val="00651793"/>
    <w:rsid w:val="00651F84"/>
    <w:rsid w:val="00652668"/>
    <w:rsid w:val="00653011"/>
    <w:rsid w:val="0065449D"/>
    <w:rsid w:val="00654B53"/>
    <w:rsid w:val="00656062"/>
    <w:rsid w:val="00656C60"/>
    <w:rsid w:val="006577F6"/>
    <w:rsid w:val="00657968"/>
    <w:rsid w:val="00657ACC"/>
    <w:rsid w:val="00657BC5"/>
    <w:rsid w:val="006607A1"/>
    <w:rsid w:val="0066125D"/>
    <w:rsid w:val="006615C8"/>
    <w:rsid w:val="00661EB5"/>
    <w:rsid w:val="006623F2"/>
    <w:rsid w:val="00663336"/>
    <w:rsid w:val="0066423A"/>
    <w:rsid w:val="00664CE9"/>
    <w:rsid w:val="006659F0"/>
    <w:rsid w:val="006660DA"/>
    <w:rsid w:val="00667417"/>
    <w:rsid w:val="00670611"/>
    <w:rsid w:val="00670D9D"/>
    <w:rsid w:val="00671698"/>
    <w:rsid w:val="00671D15"/>
    <w:rsid w:val="00673B14"/>
    <w:rsid w:val="0067446B"/>
    <w:rsid w:val="00674ED9"/>
    <w:rsid w:val="00677293"/>
    <w:rsid w:val="00680711"/>
    <w:rsid w:val="00680D12"/>
    <w:rsid w:val="00681ECC"/>
    <w:rsid w:val="00682543"/>
    <w:rsid w:val="0068288F"/>
    <w:rsid w:val="00682EBA"/>
    <w:rsid w:val="006834F5"/>
    <w:rsid w:val="00683BF2"/>
    <w:rsid w:val="00684034"/>
    <w:rsid w:val="00684F3B"/>
    <w:rsid w:val="006853C9"/>
    <w:rsid w:val="006863CF"/>
    <w:rsid w:val="00686C89"/>
    <w:rsid w:val="00687069"/>
    <w:rsid w:val="0068797B"/>
    <w:rsid w:val="0069078F"/>
    <w:rsid w:val="00692B0D"/>
    <w:rsid w:val="00692EA1"/>
    <w:rsid w:val="00693513"/>
    <w:rsid w:val="006943AC"/>
    <w:rsid w:val="00695D5A"/>
    <w:rsid w:val="0069601D"/>
    <w:rsid w:val="00696E56"/>
    <w:rsid w:val="0069727D"/>
    <w:rsid w:val="006A0101"/>
    <w:rsid w:val="006A143D"/>
    <w:rsid w:val="006A2A89"/>
    <w:rsid w:val="006A3721"/>
    <w:rsid w:val="006A3DD7"/>
    <w:rsid w:val="006A3E94"/>
    <w:rsid w:val="006A4622"/>
    <w:rsid w:val="006A4C91"/>
    <w:rsid w:val="006A4DA7"/>
    <w:rsid w:val="006A5F70"/>
    <w:rsid w:val="006A79A1"/>
    <w:rsid w:val="006A7A95"/>
    <w:rsid w:val="006B0513"/>
    <w:rsid w:val="006B0F81"/>
    <w:rsid w:val="006B1A1B"/>
    <w:rsid w:val="006B1D4E"/>
    <w:rsid w:val="006B203D"/>
    <w:rsid w:val="006B24AE"/>
    <w:rsid w:val="006B30F6"/>
    <w:rsid w:val="006B4EEB"/>
    <w:rsid w:val="006B5C77"/>
    <w:rsid w:val="006B62D7"/>
    <w:rsid w:val="006B7540"/>
    <w:rsid w:val="006B79BB"/>
    <w:rsid w:val="006C0993"/>
    <w:rsid w:val="006C1C5F"/>
    <w:rsid w:val="006C200D"/>
    <w:rsid w:val="006C2DF7"/>
    <w:rsid w:val="006C2E22"/>
    <w:rsid w:val="006C357E"/>
    <w:rsid w:val="006C3983"/>
    <w:rsid w:val="006C3B0A"/>
    <w:rsid w:val="006C5FFF"/>
    <w:rsid w:val="006D0CD2"/>
    <w:rsid w:val="006D1C29"/>
    <w:rsid w:val="006D2A9A"/>
    <w:rsid w:val="006D2DA8"/>
    <w:rsid w:val="006D3977"/>
    <w:rsid w:val="006D40AF"/>
    <w:rsid w:val="006D44FB"/>
    <w:rsid w:val="006D5266"/>
    <w:rsid w:val="006D52C4"/>
    <w:rsid w:val="006D67A4"/>
    <w:rsid w:val="006D6A29"/>
    <w:rsid w:val="006D6BA5"/>
    <w:rsid w:val="006D6C02"/>
    <w:rsid w:val="006D712B"/>
    <w:rsid w:val="006E1CE1"/>
    <w:rsid w:val="006E23CA"/>
    <w:rsid w:val="006E2E69"/>
    <w:rsid w:val="006E2E97"/>
    <w:rsid w:val="006E3F27"/>
    <w:rsid w:val="006E615B"/>
    <w:rsid w:val="006E6C16"/>
    <w:rsid w:val="006E7706"/>
    <w:rsid w:val="006E7953"/>
    <w:rsid w:val="006F02FD"/>
    <w:rsid w:val="006F13B0"/>
    <w:rsid w:val="006F2024"/>
    <w:rsid w:val="006F3660"/>
    <w:rsid w:val="006F3A7F"/>
    <w:rsid w:val="006F47B3"/>
    <w:rsid w:val="006F50A6"/>
    <w:rsid w:val="006F5145"/>
    <w:rsid w:val="006F5472"/>
    <w:rsid w:val="006F6481"/>
    <w:rsid w:val="006F6BE8"/>
    <w:rsid w:val="006F6E8A"/>
    <w:rsid w:val="006F6F33"/>
    <w:rsid w:val="006F70AB"/>
    <w:rsid w:val="007008AB"/>
    <w:rsid w:val="007012DB"/>
    <w:rsid w:val="00701E97"/>
    <w:rsid w:val="0070259F"/>
    <w:rsid w:val="00702D41"/>
    <w:rsid w:val="0070354B"/>
    <w:rsid w:val="00703965"/>
    <w:rsid w:val="00704060"/>
    <w:rsid w:val="00704610"/>
    <w:rsid w:val="00704842"/>
    <w:rsid w:val="00706A83"/>
    <w:rsid w:val="00707830"/>
    <w:rsid w:val="00710A98"/>
    <w:rsid w:val="00711113"/>
    <w:rsid w:val="0071168A"/>
    <w:rsid w:val="00711D02"/>
    <w:rsid w:val="0071377E"/>
    <w:rsid w:val="00714DC2"/>
    <w:rsid w:val="00717003"/>
    <w:rsid w:val="007170C2"/>
    <w:rsid w:val="0072221A"/>
    <w:rsid w:val="00722F0C"/>
    <w:rsid w:val="007232AB"/>
    <w:rsid w:val="00724796"/>
    <w:rsid w:val="00727A80"/>
    <w:rsid w:val="00730188"/>
    <w:rsid w:val="00730E59"/>
    <w:rsid w:val="007327DD"/>
    <w:rsid w:val="00732916"/>
    <w:rsid w:val="007344D0"/>
    <w:rsid w:val="007345F6"/>
    <w:rsid w:val="00734B02"/>
    <w:rsid w:val="00735258"/>
    <w:rsid w:val="007362D4"/>
    <w:rsid w:val="00736301"/>
    <w:rsid w:val="00736FE0"/>
    <w:rsid w:val="007405E6"/>
    <w:rsid w:val="00740E8F"/>
    <w:rsid w:val="007415EC"/>
    <w:rsid w:val="0074317F"/>
    <w:rsid w:val="00743B71"/>
    <w:rsid w:val="00744270"/>
    <w:rsid w:val="00745FA7"/>
    <w:rsid w:val="0074741C"/>
    <w:rsid w:val="00747D29"/>
    <w:rsid w:val="00747F20"/>
    <w:rsid w:val="00750A14"/>
    <w:rsid w:val="00750BEE"/>
    <w:rsid w:val="00750C00"/>
    <w:rsid w:val="007519E9"/>
    <w:rsid w:val="00751B36"/>
    <w:rsid w:val="00752060"/>
    <w:rsid w:val="00752862"/>
    <w:rsid w:val="00752E85"/>
    <w:rsid w:val="00752F59"/>
    <w:rsid w:val="0075319D"/>
    <w:rsid w:val="0075502C"/>
    <w:rsid w:val="0075618F"/>
    <w:rsid w:val="007601A2"/>
    <w:rsid w:val="007602FE"/>
    <w:rsid w:val="00760AC3"/>
    <w:rsid w:val="00761A18"/>
    <w:rsid w:val="00761C92"/>
    <w:rsid w:val="007623BC"/>
    <w:rsid w:val="0076359A"/>
    <w:rsid w:val="00763893"/>
    <w:rsid w:val="00763A56"/>
    <w:rsid w:val="0076404A"/>
    <w:rsid w:val="007648D3"/>
    <w:rsid w:val="00765A66"/>
    <w:rsid w:val="00766145"/>
    <w:rsid w:val="0076695D"/>
    <w:rsid w:val="00766A9D"/>
    <w:rsid w:val="00766DE1"/>
    <w:rsid w:val="00770319"/>
    <w:rsid w:val="007704FD"/>
    <w:rsid w:val="0077184B"/>
    <w:rsid w:val="0077228D"/>
    <w:rsid w:val="00774449"/>
    <w:rsid w:val="00774F0E"/>
    <w:rsid w:val="00776301"/>
    <w:rsid w:val="007764AF"/>
    <w:rsid w:val="00776A3C"/>
    <w:rsid w:val="0077764B"/>
    <w:rsid w:val="0078061F"/>
    <w:rsid w:val="00780AC9"/>
    <w:rsid w:val="007813CA"/>
    <w:rsid w:val="00782A72"/>
    <w:rsid w:val="00782C83"/>
    <w:rsid w:val="00782DFE"/>
    <w:rsid w:val="007832B6"/>
    <w:rsid w:val="007839A3"/>
    <w:rsid w:val="0078484F"/>
    <w:rsid w:val="00785493"/>
    <w:rsid w:val="00786A09"/>
    <w:rsid w:val="00786B07"/>
    <w:rsid w:val="00786C30"/>
    <w:rsid w:val="00787C24"/>
    <w:rsid w:val="00790AB8"/>
    <w:rsid w:val="00791970"/>
    <w:rsid w:val="00793BA3"/>
    <w:rsid w:val="00794169"/>
    <w:rsid w:val="00794664"/>
    <w:rsid w:val="00795442"/>
    <w:rsid w:val="00796D92"/>
    <w:rsid w:val="007975BD"/>
    <w:rsid w:val="007A06C5"/>
    <w:rsid w:val="007A0A31"/>
    <w:rsid w:val="007A0F1E"/>
    <w:rsid w:val="007A2EEB"/>
    <w:rsid w:val="007A30AF"/>
    <w:rsid w:val="007A31B5"/>
    <w:rsid w:val="007A3DC2"/>
    <w:rsid w:val="007A3E40"/>
    <w:rsid w:val="007A507C"/>
    <w:rsid w:val="007A5114"/>
    <w:rsid w:val="007A54FF"/>
    <w:rsid w:val="007A58DB"/>
    <w:rsid w:val="007A5BA8"/>
    <w:rsid w:val="007A5CDD"/>
    <w:rsid w:val="007A5CEF"/>
    <w:rsid w:val="007A6587"/>
    <w:rsid w:val="007A7BC8"/>
    <w:rsid w:val="007B18EB"/>
    <w:rsid w:val="007B1B42"/>
    <w:rsid w:val="007B1C12"/>
    <w:rsid w:val="007B1EF2"/>
    <w:rsid w:val="007B2601"/>
    <w:rsid w:val="007B2F25"/>
    <w:rsid w:val="007B3076"/>
    <w:rsid w:val="007B5209"/>
    <w:rsid w:val="007B6231"/>
    <w:rsid w:val="007B64DA"/>
    <w:rsid w:val="007B6D68"/>
    <w:rsid w:val="007B76BF"/>
    <w:rsid w:val="007B78DC"/>
    <w:rsid w:val="007C068C"/>
    <w:rsid w:val="007C09B8"/>
    <w:rsid w:val="007C30EB"/>
    <w:rsid w:val="007C3A22"/>
    <w:rsid w:val="007C3CA1"/>
    <w:rsid w:val="007C4701"/>
    <w:rsid w:val="007C5B54"/>
    <w:rsid w:val="007C7578"/>
    <w:rsid w:val="007D062D"/>
    <w:rsid w:val="007D117C"/>
    <w:rsid w:val="007D2FDA"/>
    <w:rsid w:val="007D36EB"/>
    <w:rsid w:val="007D461C"/>
    <w:rsid w:val="007D56F6"/>
    <w:rsid w:val="007D62CD"/>
    <w:rsid w:val="007D64EE"/>
    <w:rsid w:val="007D71AA"/>
    <w:rsid w:val="007E027B"/>
    <w:rsid w:val="007E237F"/>
    <w:rsid w:val="007E256E"/>
    <w:rsid w:val="007E2FAE"/>
    <w:rsid w:val="007E32DF"/>
    <w:rsid w:val="007E4462"/>
    <w:rsid w:val="007E5B81"/>
    <w:rsid w:val="007E5F6D"/>
    <w:rsid w:val="007E65DC"/>
    <w:rsid w:val="007E66D2"/>
    <w:rsid w:val="007E7012"/>
    <w:rsid w:val="007E70EF"/>
    <w:rsid w:val="007F082B"/>
    <w:rsid w:val="007F09BD"/>
    <w:rsid w:val="007F0E24"/>
    <w:rsid w:val="007F15F1"/>
    <w:rsid w:val="007F161E"/>
    <w:rsid w:val="007F2F82"/>
    <w:rsid w:val="007F505E"/>
    <w:rsid w:val="007F5160"/>
    <w:rsid w:val="007F56C1"/>
    <w:rsid w:val="007F56D0"/>
    <w:rsid w:val="007F6AF8"/>
    <w:rsid w:val="007F7BFE"/>
    <w:rsid w:val="007F7D1E"/>
    <w:rsid w:val="008013EC"/>
    <w:rsid w:val="00801C3A"/>
    <w:rsid w:val="00802FB0"/>
    <w:rsid w:val="00803009"/>
    <w:rsid w:val="00803447"/>
    <w:rsid w:val="00803ED7"/>
    <w:rsid w:val="008043CD"/>
    <w:rsid w:val="008043D6"/>
    <w:rsid w:val="008045C8"/>
    <w:rsid w:val="00804741"/>
    <w:rsid w:val="00805036"/>
    <w:rsid w:val="008053E3"/>
    <w:rsid w:val="00805F9B"/>
    <w:rsid w:val="008069EB"/>
    <w:rsid w:val="00807841"/>
    <w:rsid w:val="00810DA6"/>
    <w:rsid w:val="00810DB2"/>
    <w:rsid w:val="008118B5"/>
    <w:rsid w:val="00811C01"/>
    <w:rsid w:val="008123A3"/>
    <w:rsid w:val="008138ED"/>
    <w:rsid w:val="00813ADA"/>
    <w:rsid w:val="00813D12"/>
    <w:rsid w:val="00814D5E"/>
    <w:rsid w:val="008155B2"/>
    <w:rsid w:val="00815FD8"/>
    <w:rsid w:val="008165AD"/>
    <w:rsid w:val="008171A2"/>
    <w:rsid w:val="00820DAB"/>
    <w:rsid w:val="00821ED8"/>
    <w:rsid w:val="00822107"/>
    <w:rsid w:val="0082237D"/>
    <w:rsid w:val="00822D55"/>
    <w:rsid w:val="00822F27"/>
    <w:rsid w:val="0082396D"/>
    <w:rsid w:val="00823A10"/>
    <w:rsid w:val="00823FED"/>
    <w:rsid w:val="008240FF"/>
    <w:rsid w:val="008252CA"/>
    <w:rsid w:val="00825CA3"/>
    <w:rsid w:val="00825FE4"/>
    <w:rsid w:val="00830CC6"/>
    <w:rsid w:val="0083191D"/>
    <w:rsid w:val="00831C20"/>
    <w:rsid w:val="008323BE"/>
    <w:rsid w:val="0083299B"/>
    <w:rsid w:val="00833348"/>
    <w:rsid w:val="00835D6B"/>
    <w:rsid w:val="00835E8F"/>
    <w:rsid w:val="008361E8"/>
    <w:rsid w:val="00836D79"/>
    <w:rsid w:val="00836DD4"/>
    <w:rsid w:val="00836F93"/>
    <w:rsid w:val="00837FB3"/>
    <w:rsid w:val="0084029C"/>
    <w:rsid w:val="008415BD"/>
    <w:rsid w:val="008421EE"/>
    <w:rsid w:val="00844431"/>
    <w:rsid w:val="008473B8"/>
    <w:rsid w:val="00847C58"/>
    <w:rsid w:val="008501CD"/>
    <w:rsid w:val="008516F3"/>
    <w:rsid w:val="00851D6E"/>
    <w:rsid w:val="00852796"/>
    <w:rsid w:val="00852B6A"/>
    <w:rsid w:val="00853AF5"/>
    <w:rsid w:val="00855D2C"/>
    <w:rsid w:val="0085699E"/>
    <w:rsid w:val="00860200"/>
    <w:rsid w:val="008608FD"/>
    <w:rsid w:val="0086178A"/>
    <w:rsid w:val="00862688"/>
    <w:rsid w:val="00862A60"/>
    <w:rsid w:val="00862FB3"/>
    <w:rsid w:val="008630F2"/>
    <w:rsid w:val="008630FC"/>
    <w:rsid w:val="00863C9C"/>
    <w:rsid w:val="00864649"/>
    <w:rsid w:val="0086662F"/>
    <w:rsid w:val="008669C2"/>
    <w:rsid w:val="00867C3E"/>
    <w:rsid w:val="00867D1F"/>
    <w:rsid w:val="008716EF"/>
    <w:rsid w:val="008726C6"/>
    <w:rsid w:val="00873CDD"/>
    <w:rsid w:val="00875421"/>
    <w:rsid w:val="00876BFF"/>
    <w:rsid w:val="0088078D"/>
    <w:rsid w:val="00881891"/>
    <w:rsid w:val="00881F12"/>
    <w:rsid w:val="00882604"/>
    <w:rsid w:val="00882BB9"/>
    <w:rsid w:val="00883B23"/>
    <w:rsid w:val="0088570D"/>
    <w:rsid w:val="00886549"/>
    <w:rsid w:val="008867BA"/>
    <w:rsid w:val="00887574"/>
    <w:rsid w:val="0088782C"/>
    <w:rsid w:val="00887D29"/>
    <w:rsid w:val="008911BA"/>
    <w:rsid w:val="0089131C"/>
    <w:rsid w:val="008915CB"/>
    <w:rsid w:val="00891D99"/>
    <w:rsid w:val="00892E28"/>
    <w:rsid w:val="00893E68"/>
    <w:rsid w:val="00893F7C"/>
    <w:rsid w:val="0089471C"/>
    <w:rsid w:val="00895308"/>
    <w:rsid w:val="00895C2A"/>
    <w:rsid w:val="008960B1"/>
    <w:rsid w:val="008970D3"/>
    <w:rsid w:val="0089726D"/>
    <w:rsid w:val="0089762A"/>
    <w:rsid w:val="008A06C4"/>
    <w:rsid w:val="008A074D"/>
    <w:rsid w:val="008A0C8E"/>
    <w:rsid w:val="008A0F85"/>
    <w:rsid w:val="008A18DB"/>
    <w:rsid w:val="008A1E19"/>
    <w:rsid w:val="008A1F33"/>
    <w:rsid w:val="008A243B"/>
    <w:rsid w:val="008A278A"/>
    <w:rsid w:val="008A2883"/>
    <w:rsid w:val="008A3210"/>
    <w:rsid w:val="008A37E5"/>
    <w:rsid w:val="008A3D00"/>
    <w:rsid w:val="008A3E9D"/>
    <w:rsid w:val="008A46BF"/>
    <w:rsid w:val="008A4955"/>
    <w:rsid w:val="008A61D9"/>
    <w:rsid w:val="008A6919"/>
    <w:rsid w:val="008A6E39"/>
    <w:rsid w:val="008A707F"/>
    <w:rsid w:val="008A71CE"/>
    <w:rsid w:val="008A73C6"/>
    <w:rsid w:val="008B0DA3"/>
    <w:rsid w:val="008B13C5"/>
    <w:rsid w:val="008B2E0A"/>
    <w:rsid w:val="008B373B"/>
    <w:rsid w:val="008B396B"/>
    <w:rsid w:val="008B3DAE"/>
    <w:rsid w:val="008B457C"/>
    <w:rsid w:val="008B4ADA"/>
    <w:rsid w:val="008B50B4"/>
    <w:rsid w:val="008B564D"/>
    <w:rsid w:val="008B596D"/>
    <w:rsid w:val="008B5C90"/>
    <w:rsid w:val="008B6A4B"/>
    <w:rsid w:val="008B7FE2"/>
    <w:rsid w:val="008C0AA8"/>
    <w:rsid w:val="008C238E"/>
    <w:rsid w:val="008C2733"/>
    <w:rsid w:val="008C2F2E"/>
    <w:rsid w:val="008C3520"/>
    <w:rsid w:val="008C3B72"/>
    <w:rsid w:val="008C3C52"/>
    <w:rsid w:val="008C3CF3"/>
    <w:rsid w:val="008C49B0"/>
    <w:rsid w:val="008C4B9F"/>
    <w:rsid w:val="008C6B1A"/>
    <w:rsid w:val="008C73C1"/>
    <w:rsid w:val="008C770E"/>
    <w:rsid w:val="008C7D16"/>
    <w:rsid w:val="008C7F25"/>
    <w:rsid w:val="008D01C8"/>
    <w:rsid w:val="008D2904"/>
    <w:rsid w:val="008D29A4"/>
    <w:rsid w:val="008D311E"/>
    <w:rsid w:val="008D3B9B"/>
    <w:rsid w:val="008D3E93"/>
    <w:rsid w:val="008D4D9F"/>
    <w:rsid w:val="008D5456"/>
    <w:rsid w:val="008D57F6"/>
    <w:rsid w:val="008D62C2"/>
    <w:rsid w:val="008D67F5"/>
    <w:rsid w:val="008D7260"/>
    <w:rsid w:val="008D7A7E"/>
    <w:rsid w:val="008D7C3E"/>
    <w:rsid w:val="008E0106"/>
    <w:rsid w:val="008E092B"/>
    <w:rsid w:val="008E097A"/>
    <w:rsid w:val="008E1015"/>
    <w:rsid w:val="008E4A1A"/>
    <w:rsid w:val="008E5CD5"/>
    <w:rsid w:val="008E7582"/>
    <w:rsid w:val="008F0AD7"/>
    <w:rsid w:val="008F0CA2"/>
    <w:rsid w:val="008F10A5"/>
    <w:rsid w:val="008F24E0"/>
    <w:rsid w:val="008F30A9"/>
    <w:rsid w:val="008F30E1"/>
    <w:rsid w:val="008F4230"/>
    <w:rsid w:val="008F4975"/>
    <w:rsid w:val="008F54E5"/>
    <w:rsid w:val="008F607B"/>
    <w:rsid w:val="008F6B6C"/>
    <w:rsid w:val="008F733D"/>
    <w:rsid w:val="0090068F"/>
    <w:rsid w:val="00900B03"/>
    <w:rsid w:val="00901205"/>
    <w:rsid w:val="009018BE"/>
    <w:rsid w:val="00901C6F"/>
    <w:rsid w:val="00903D4E"/>
    <w:rsid w:val="00904D91"/>
    <w:rsid w:val="0090586F"/>
    <w:rsid w:val="00905A0A"/>
    <w:rsid w:val="009068E3"/>
    <w:rsid w:val="00906980"/>
    <w:rsid w:val="00911AB0"/>
    <w:rsid w:val="009129DF"/>
    <w:rsid w:val="00913F6A"/>
    <w:rsid w:val="00914853"/>
    <w:rsid w:val="0091665C"/>
    <w:rsid w:val="00916D34"/>
    <w:rsid w:val="0091732C"/>
    <w:rsid w:val="0092020A"/>
    <w:rsid w:val="00920B78"/>
    <w:rsid w:val="00921529"/>
    <w:rsid w:val="00921D3D"/>
    <w:rsid w:val="00922D88"/>
    <w:rsid w:val="0092334D"/>
    <w:rsid w:val="00923DFC"/>
    <w:rsid w:val="00925DA0"/>
    <w:rsid w:val="00927225"/>
    <w:rsid w:val="00927438"/>
    <w:rsid w:val="00930B8B"/>
    <w:rsid w:val="0093159E"/>
    <w:rsid w:val="00931F84"/>
    <w:rsid w:val="00932A2D"/>
    <w:rsid w:val="00933AF0"/>
    <w:rsid w:val="00936B7B"/>
    <w:rsid w:val="00937B97"/>
    <w:rsid w:val="00941A85"/>
    <w:rsid w:val="00942DEF"/>
    <w:rsid w:val="00942EC0"/>
    <w:rsid w:val="009433CF"/>
    <w:rsid w:val="00943916"/>
    <w:rsid w:val="00943E25"/>
    <w:rsid w:val="00944AAE"/>
    <w:rsid w:val="0094641E"/>
    <w:rsid w:val="009467D1"/>
    <w:rsid w:val="00947400"/>
    <w:rsid w:val="009478B4"/>
    <w:rsid w:val="00951121"/>
    <w:rsid w:val="009515ED"/>
    <w:rsid w:val="00951EC6"/>
    <w:rsid w:val="009526C6"/>
    <w:rsid w:val="00952C42"/>
    <w:rsid w:val="00952F52"/>
    <w:rsid w:val="0095363D"/>
    <w:rsid w:val="0095449E"/>
    <w:rsid w:val="00954A28"/>
    <w:rsid w:val="00954E5A"/>
    <w:rsid w:val="00955881"/>
    <w:rsid w:val="009569C0"/>
    <w:rsid w:val="00957502"/>
    <w:rsid w:val="009578DE"/>
    <w:rsid w:val="00960232"/>
    <w:rsid w:val="00961393"/>
    <w:rsid w:val="00961BA8"/>
    <w:rsid w:val="009623E1"/>
    <w:rsid w:val="009626F8"/>
    <w:rsid w:val="00962D3F"/>
    <w:rsid w:val="0096422F"/>
    <w:rsid w:val="009642CA"/>
    <w:rsid w:val="00964919"/>
    <w:rsid w:val="00964D14"/>
    <w:rsid w:val="00965E12"/>
    <w:rsid w:val="00966591"/>
    <w:rsid w:val="009666A2"/>
    <w:rsid w:val="009667DA"/>
    <w:rsid w:val="009669A3"/>
    <w:rsid w:val="0096733C"/>
    <w:rsid w:val="00967911"/>
    <w:rsid w:val="00967EE4"/>
    <w:rsid w:val="00970A98"/>
    <w:rsid w:val="00971FFC"/>
    <w:rsid w:val="00972D1D"/>
    <w:rsid w:val="009734C8"/>
    <w:rsid w:val="00973C9D"/>
    <w:rsid w:val="009746DE"/>
    <w:rsid w:val="00974961"/>
    <w:rsid w:val="009749C1"/>
    <w:rsid w:val="00976946"/>
    <w:rsid w:val="0097736C"/>
    <w:rsid w:val="00977C23"/>
    <w:rsid w:val="0098090F"/>
    <w:rsid w:val="00980E1D"/>
    <w:rsid w:val="00982177"/>
    <w:rsid w:val="00982D4D"/>
    <w:rsid w:val="009833F3"/>
    <w:rsid w:val="00983949"/>
    <w:rsid w:val="009847A1"/>
    <w:rsid w:val="00984DCB"/>
    <w:rsid w:val="00985C70"/>
    <w:rsid w:val="009861E4"/>
    <w:rsid w:val="00986800"/>
    <w:rsid w:val="00986D06"/>
    <w:rsid w:val="00987461"/>
    <w:rsid w:val="00990207"/>
    <w:rsid w:val="00990591"/>
    <w:rsid w:val="00992062"/>
    <w:rsid w:val="00994475"/>
    <w:rsid w:val="009945CE"/>
    <w:rsid w:val="00994810"/>
    <w:rsid w:val="009948E2"/>
    <w:rsid w:val="00996151"/>
    <w:rsid w:val="0099718D"/>
    <w:rsid w:val="0099751C"/>
    <w:rsid w:val="009A14B3"/>
    <w:rsid w:val="009A208F"/>
    <w:rsid w:val="009A241C"/>
    <w:rsid w:val="009A2E28"/>
    <w:rsid w:val="009A4B48"/>
    <w:rsid w:val="009A4E4C"/>
    <w:rsid w:val="009A5956"/>
    <w:rsid w:val="009A5ADC"/>
    <w:rsid w:val="009A5BBE"/>
    <w:rsid w:val="009A5D5B"/>
    <w:rsid w:val="009A6F5D"/>
    <w:rsid w:val="009A7048"/>
    <w:rsid w:val="009A71B7"/>
    <w:rsid w:val="009A7D20"/>
    <w:rsid w:val="009B06E0"/>
    <w:rsid w:val="009B1179"/>
    <w:rsid w:val="009B25E7"/>
    <w:rsid w:val="009B2CF7"/>
    <w:rsid w:val="009B50BB"/>
    <w:rsid w:val="009B5E21"/>
    <w:rsid w:val="009B6EC7"/>
    <w:rsid w:val="009B73BA"/>
    <w:rsid w:val="009C0697"/>
    <w:rsid w:val="009C08D3"/>
    <w:rsid w:val="009C0AA6"/>
    <w:rsid w:val="009C1EC8"/>
    <w:rsid w:val="009C20C9"/>
    <w:rsid w:val="009C24DA"/>
    <w:rsid w:val="009C5104"/>
    <w:rsid w:val="009C6B1A"/>
    <w:rsid w:val="009C6EB5"/>
    <w:rsid w:val="009C6F29"/>
    <w:rsid w:val="009D078B"/>
    <w:rsid w:val="009D0C78"/>
    <w:rsid w:val="009D11EF"/>
    <w:rsid w:val="009D18FA"/>
    <w:rsid w:val="009D1D80"/>
    <w:rsid w:val="009D2320"/>
    <w:rsid w:val="009D3C70"/>
    <w:rsid w:val="009D43C5"/>
    <w:rsid w:val="009D5F3F"/>
    <w:rsid w:val="009D6419"/>
    <w:rsid w:val="009D6639"/>
    <w:rsid w:val="009D74A5"/>
    <w:rsid w:val="009E1815"/>
    <w:rsid w:val="009E1A08"/>
    <w:rsid w:val="009E2402"/>
    <w:rsid w:val="009E25A9"/>
    <w:rsid w:val="009E2744"/>
    <w:rsid w:val="009E2ED3"/>
    <w:rsid w:val="009E3638"/>
    <w:rsid w:val="009E364B"/>
    <w:rsid w:val="009E43DD"/>
    <w:rsid w:val="009E4BBF"/>
    <w:rsid w:val="009E5BF9"/>
    <w:rsid w:val="009E67EF"/>
    <w:rsid w:val="009E6A7C"/>
    <w:rsid w:val="009E77CF"/>
    <w:rsid w:val="009E79B8"/>
    <w:rsid w:val="009E7E0C"/>
    <w:rsid w:val="009F01AA"/>
    <w:rsid w:val="009F07F2"/>
    <w:rsid w:val="009F0D8B"/>
    <w:rsid w:val="009F17E2"/>
    <w:rsid w:val="009F1884"/>
    <w:rsid w:val="009F22F4"/>
    <w:rsid w:val="009F26F2"/>
    <w:rsid w:val="009F3475"/>
    <w:rsid w:val="009F3CC4"/>
    <w:rsid w:val="009F437F"/>
    <w:rsid w:val="009F5A67"/>
    <w:rsid w:val="009F636F"/>
    <w:rsid w:val="009F7F09"/>
    <w:rsid w:val="00A00CFE"/>
    <w:rsid w:val="00A00FD8"/>
    <w:rsid w:val="00A011ED"/>
    <w:rsid w:val="00A012B8"/>
    <w:rsid w:val="00A0164F"/>
    <w:rsid w:val="00A02524"/>
    <w:rsid w:val="00A0331D"/>
    <w:rsid w:val="00A03711"/>
    <w:rsid w:val="00A03B90"/>
    <w:rsid w:val="00A0636E"/>
    <w:rsid w:val="00A0716F"/>
    <w:rsid w:val="00A0729A"/>
    <w:rsid w:val="00A07A64"/>
    <w:rsid w:val="00A104FE"/>
    <w:rsid w:val="00A11611"/>
    <w:rsid w:val="00A1186A"/>
    <w:rsid w:val="00A11BBC"/>
    <w:rsid w:val="00A11E14"/>
    <w:rsid w:val="00A13048"/>
    <w:rsid w:val="00A137DD"/>
    <w:rsid w:val="00A13B3F"/>
    <w:rsid w:val="00A14068"/>
    <w:rsid w:val="00A15118"/>
    <w:rsid w:val="00A15CF6"/>
    <w:rsid w:val="00A15D3D"/>
    <w:rsid w:val="00A162F8"/>
    <w:rsid w:val="00A17654"/>
    <w:rsid w:val="00A20395"/>
    <w:rsid w:val="00A205F7"/>
    <w:rsid w:val="00A21F3F"/>
    <w:rsid w:val="00A23D04"/>
    <w:rsid w:val="00A2437C"/>
    <w:rsid w:val="00A25FA7"/>
    <w:rsid w:val="00A26B6A"/>
    <w:rsid w:val="00A26CC0"/>
    <w:rsid w:val="00A27262"/>
    <w:rsid w:val="00A277CF"/>
    <w:rsid w:val="00A3081E"/>
    <w:rsid w:val="00A30C44"/>
    <w:rsid w:val="00A31417"/>
    <w:rsid w:val="00A329CA"/>
    <w:rsid w:val="00A33465"/>
    <w:rsid w:val="00A335A4"/>
    <w:rsid w:val="00A33BED"/>
    <w:rsid w:val="00A33C1A"/>
    <w:rsid w:val="00A34D00"/>
    <w:rsid w:val="00A357FF"/>
    <w:rsid w:val="00A369B5"/>
    <w:rsid w:val="00A377A1"/>
    <w:rsid w:val="00A3780D"/>
    <w:rsid w:val="00A37FDC"/>
    <w:rsid w:val="00A40677"/>
    <w:rsid w:val="00A40981"/>
    <w:rsid w:val="00A413CB"/>
    <w:rsid w:val="00A41568"/>
    <w:rsid w:val="00A420FA"/>
    <w:rsid w:val="00A426BA"/>
    <w:rsid w:val="00A43880"/>
    <w:rsid w:val="00A43B6F"/>
    <w:rsid w:val="00A43BD0"/>
    <w:rsid w:val="00A4443E"/>
    <w:rsid w:val="00A44A00"/>
    <w:rsid w:val="00A44DFF"/>
    <w:rsid w:val="00A45047"/>
    <w:rsid w:val="00A45770"/>
    <w:rsid w:val="00A45787"/>
    <w:rsid w:val="00A45D7F"/>
    <w:rsid w:val="00A46054"/>
    <w:rsid w:val="00A46204"/>
    <w:rsid w:val="00A46EE6"/>
    <w:rsid w:val="00A46F05"/>
    <w:rsid w:val="00A479BB"/>
    <w:rsid w:val="00A50059"/>
    <w:rsid w:val="00A51CDB"/>
    <w:rsid w:val="00A522B9"/>
    <w:rsid w:val="00A52632"/>
    <w:rsid w:val="00A52ACD"/>
    <w:rsid w:val="00A530FA"/>
    <w:rsid w:val="00A53482"/>
    <w:rsid w:val="00A53F1A"/>
    <w:rsid w:val="00A54C0A"/>
    <w:rsid w:val="00A55F06"/>
    <w:rsid w:val="00A55FC4"/>
    <w:rsid w:val="00A56100"/>
    <w:rsid w:val="00A56CCD"/>
    <w:rsid w:val="00A57317"/>
    <w:rsid w:val="00A578C2"/>
    <w:rsid w:val="00A6203D"/>
    <w:rsid w:val="00A62631"/>
    <w:rsid w:val="00A62748"/>
    <w:rsid w:val="00A629ED"/>
    <w:rsid w:val="00A637C5"/>
    <w:rsid w:val="00A6460E"/>
    <w:rsid w:val="00A65FF2"/>
    <w:rsid w:val="00A662FA"/>
    <w:rsid w:val="00A6664A"/>
    <w:rsid w:val="00A67D97"/>
    <w:rsid w:val="00A71DB4"/>
    <w:rsid w:val="00A742B5"/>
    <w:rsid w:val="00A7481D"/>
    <w:rsid w:val="00A7741B"/>
    <w:rsid w:val="00A776CD"/>
    <w:rsid w:val="00A808C6"/>
    <w:rsid w:val="00A81693"/>
    <w:rsid w:val="00A81A20"/>
    <w:rsid w:val="00A82220"/>
    <w:rsid w:val="00A822AA"/>
    <w:rsid w:val="00A82751"/>
    <w:rsid w:val="00A829C7"/>
    <w:rsid w:val="00A82B4E"/>
    <w:rsid w:val="00A84113"/>
    <w:rsid w:val="00A84BF5"/>
    <w:rsid w:val="00A85E0C"/>
    <w:rsid w:val="00A860B4"/>
    <w:rsid w:val="00A86D8E"/>
    <w:rsid w:val="00A87553"/>
    <w:rsid w:val="00A87CC5"/>
    <w:rsid w:val="00A90164"/>
    <w:rsid w:val="00A9154C"/>
    <w:rsid w:val="00A91FDC"/>
    <w:rsid w:val="00A92AEE"/>
    <w:rsid w:val="00A92F39"/>
    <w:rsid w:val="00A93653"/>
    <w:rsid w:val="00A93955"/>
    <w:rsid w:val="00A94D35"/>
    <w:rsid w:val="00A952A8"/>
    <w:rsid w:val="00A96CD8"/>
    <w:rsid w:val="00AA04E4"/>
    <w:rsid w:val="00AA1814"/>
    <w:rsid w:val="00AA1E40"/>
    <w:rsid w:val="00AA2B34"/>
    <w:rsid w:val="00AA349D"/>
    <w:rsid w:val="00AA3DD7"/>
    <w:rsid w:val="00AA3F9B"/>
    <w:rsid w:val="00AA4929"/>
    <w:rsid w:val="00AA4F52"/>
    <w:rsid w:val="00AA5727"/>
    <w:rsid w:val="00AA6463"/>
    <w:rsid w:val="00AB16B3"/>
    <w:rsid w:val="00AB1A36"/>
    <w:rsid w:val="00AB1B0D"/>
    <w:rsid w:val="00AB2CF5"/>
    <w:rsid w:val="00AB4CA8"/>
    <w:rsid w:val="00AB584C"/>
    <w:rsid w:val="00AB6180"/>
    <w:rsid w:val="00AC08B6"/>
    <w:rsid w:val="00AC0E66"/>
    <w:rsid w:val="00AC1406"/>
    <w:rsid w:val="00AC2719"/>
    <w:rsid w:val="00AC2C4F"/>
    <w:rsid w:val="00AC3B0E"/>
    <w:rsid w:val="00AC44BC"/>
    <w:rsid w:val="00AC55EA"/>
    <w:rsid w:val="00AC5779"/>
    <w:rsid w:val="00AC7105"/>
    <w:rsid w:val="00AC78C0"/>
    <w:rsid w:val="00AD0191"/>
    <w:rsid w:val="00AD1A74"/>
    <w:rsid w:val="00AD1B30"/>
    <w:rsid w:val="00AD25A8"/>
    <w:rsid w:val="00AD3348"/>
    <w:rsid w:val="00AD3A60"/>
    <w:rsid w:val="00AD496A"/>
    <w:rsid w:val="00AD53B4"/>
    <w:rsid w:val="00AD67FC"/>
    <w:rsid w:val="00AD683C"/>
    <w:rsid w:val="00AD70DC"/>
    <w:rsid w:val="00AE0F10"/>
    <w:rsid w:val="00AE2778"/>
    <w:rsid w:val="00AE31AC"/>
    <w:rsid w:val="00AE49B9"/>
    <w:rsid w:val="00AE4F23"/>
    <w:rsid w:val="00AE5820"/>
    <w:rsid w:val="00AE5CFB"/>
    <w:rsid w:val="00AE79DF"/>
    <w:rsid w:val="00AE7CD2"/>
    <w:rsid w:val="00AF020E"/>
    <w:rsid w:val="00AF103A"/>
    <w:rsid w:val="00AF12B0"/>
    <w:rsid w:val="00AF1B60"/>
    <w:rsid w:val="00AF1BD3"/>
    <w:rsid w:val="00AF33A5"/>
    <w:rsid w:val="00AF381A"/>
    <w:rsid w:val="00AF3EEE"/>
    <w:rsid w:val="00AF5DC7"/>
    <w:rsid w:val="00AF6103"/>
    <w:rsid w:val="00AF6208"/>
    <w:rsid w:val="00AF6462"/>
    <w:rsid w:val="00AF655E"/>
    <w:rsid w:val="00AF7C90"/>
    <w:rsid w:val="00AF7D43"/>
    <w:rsid w:val="00B00027"/>
    <w:rsid w:val="00B015FD"/>
    <w:rsid w:val="00B02596"/>
    <w:rsid w:val="00B0283D"/>
    <w:rsid w:val="00B02A77"/>
    <w:rsid w:val="00B02D48"/>
    <w:rsid w:val="00B02FD5"/>
    <w:rsid w:val="00B04A26"/>
    <w:rsid w:val="00B05402"/>
    <w:rsid w:val="00B0556A"/>
    <w:rsid w:val="00B0603B"/>
    <w:rsid w:val="00B06297"/>
    <w:rsid w:val="00B06C88"/>
    <w:rsid w:val="00B1064D"/>
    <w:rsid w:val="00B106EC"/>
    <w:rsid w:val="00B10DB4"/>
    <w:rsid w:val="00B10DF7"/>
    <w:rsid w:val="00B117D1"/>
    <w:rsid w:val="00B11E21"/>
    <w:rsid w:val="00B11F29"/>
    <w:rsid w:val="00B13FE2"/>
    <w:rsid w:val="00B1460F"/>
    <w:rsid w:val="00B14B08"/>
    <w:rsid w:val="00B14EBA"/>
    <w:rsid w:val="00B1680A"/>
    <w:rsid w:val="00B21283"/>
    <w:rsid w:val="00B21572"/>
    <w:rsid w:val="00B23ADD"/>
    <w:rsid w:val="00B23F0D"/>
    <w:rsid w:val="00B25359"/>
    <w:rsid w:val="00B261B6"/>
    <w:rsid w:val="00B26D4A"/>
    <w:rsid w:val="00B26F46"/>
    <w:rsid w:val="00B27535"/>
    <w:rsid w:val="00B302F8"/>
    <w:rsid w:val="00B33729"/>
    <w:rsid w:val="00B33D90"/>
    <w:rsid w:val="00B3521D"/>
    <w:rsid w:val="00B364F8"/>
    <w:rsid w:val="00B3666E"/>
    <w:rsid w:val="00B37096"/>
    <w:rsid w:val="00B37770"/>
    <w:rsid w:val="00B37B92"/>
    <w:rsid w:val="00B40352"/>
    <w:rsid w:val="00B40954"/>
    <w:rsid w:val="00B4175D"/>
    <w:rsid w:val="00B41AC5"/>
    <w:rsid w:val="00B42707"/>
    <w:rsid w:val="00B42999"/>
    <w:rsid w:val="00B42E63"/>
    <w:rsid w:val="00B43A65"/>
    <w:rsid w:val="00B4487E"/>
    <w:rsid w:val="00B45AF8"/>
    <w:rsid w:val="00B46470"/>
    <w:rsid w:val="00B464C7"/>
    <w:rsid w:val="00B467F3"/>
    <w:rsid w:val="00B47801"/>
    <w:rsid w:val="00B47D4F"/>
    <w:rsid w:val="00B5104B"/>
    <w:rsid w:val="00B513B2"/>
    <w:rsid w:val="00B536D2"/>
    <w:rsid w:val="00B5383C"/>
    <w:rsid w:val="00B546B5"/>
    <w:rsid w:val="00B546BD"/>
    <w:rsid w:val="00B548FF"/>
    <w:rsid w:val="00B54B33"/>
    <w:rsid w:val="00B54FEA"/>
    <w:rsid w:val="00B5695A"/>
    <w:rsid w:val="00B56A81"/>
    <w:rsid w:val="00B56CEC"/>
    <w:rsid w:val="00B570C4"/>
    <w:rsid w:val="00B57BC6"/>
    <w:rsid w:val="00B60FFD"/>
    <w:rsid w:val="00B627F1"/>
    <w:rsid w:val="00B6373D"/>
    <w:rsid w:val="00B63A60"/>
    <w:rsid w:val="00B642FE"/>
    <w:rsid w:val="00B65F90"/>
    <w:rsid w:val="00B66184"/>
    <w:rsid w:val="00B6700E"/>
    <w:rsid w:val="00B67537"/>
    <w:rsid w:val="00B67612"/>
    <w:rsid w:val="00B71A23"/>
    <w:rsid w:val="00B723B1"/>
    <w:rsid w:val="00B72508"/>
    <w:rsid w:val="00B72DBD"/>
    <w:rsid w:val="00B72F52"/>
    <w:rsid w:val="00B73801"/>
    <w:rsid w:val="00B739FE"/>
    <w:rsid w:val="00B7415C"/>
    <w:rsid w:val="00B765AD"/>
    <w:rsid w:val="00B807CB"/>
    <w:rsid w:val="00B80866"/>
    <w:rsid w:val="00B812B9"/>
    <w:rsid w:val="00B8247C"/>
    <w:rsid w:val="00B830EC"/>
    <w:rsid w:val="00B83C55"/>
    <w:rsid w:val="00B84D9D"/>
    <w:rsid w:val="00B85D3B"/>
    <w:rsid w:val="00B866D6"/>
    <w:rsid w:val="00B869FD"/>
    <w:rsid w:val="00B875B9"/>
    <w:rsid w:val="00B87B9D"/>
    <w:rsid w:val="00B87C5A"/>
    <w:rsid w:val="00B904AB"/>
    <w:rsid w:val="00B9068B"/>
    <w:rsid w:val="00B914AF"/>
    <w:rsid w:val="00B9271F"/>
    <w:rsid w:val="00B92A5C"/>
    <w:rsid w:val="00B934BE"/>
    <w:rsid w:val="00B94680"/>
    <w:rsid w:val="00B94E58"/>
    <w:rsid w:val="00B959C4"/>
    <w:rsid w:val="00B95BAE"/>
    <w:rsid w:val="00B960F7"/>
    <w:rsid w:val="00B96120"/>
    <w:rsid w:val="00B961BA"/>
    <w:rsid w:val="00B961E3"/>
    <w:rsid w:val="00B96D13"/>
    <w:rsid w:val="00B97CA0"/>
    <w:rsid w:val="00B97E0D"/>
    <w:rsid w:val="00BA0E89"/>
    <w:rsid w:val="00BA2DC3"/>
    <w:rsid w:val="00BA31AD"/>
    <w:rsid w:val="00BA34FB"/>
    <w:rsid w:val="00BA3C03"/>
    <w:rsid w:val="00BA43CC"/>
    <w:rsid w:val="00BA4F2F"/>
    <w:rsid w:val="00BA5424"/>
    <w:rsid w:val="00BB062E"/>
    <w:rsid w:val="00BB15F1"/>
    <w:rsid w:val="00BB1D98"/>
    <w:rsid w:val="00BB232F"/>
    <w:rsid w:val="00BB38C3"/>
    <w:rsid w:val="00BB3D15"/>
    <w:rsid w:val="00BB3D7D"/>
    <w:rsid w:val="00BB428F"/>
    <w:rsid w:val="00BB4E1B"/>
    <w:rsid w:val="00BB6217"/>
    <w:rsid w:val="00BB6A2F"/>
    <w:rsid w:val="00BB7A11"/>
    <w:rsid w:val="00BB7C93"/>
    <w:rsid w:val="00BB7CCB"/>
    <w:rsid w:val="00BC03B5"/>
    <w:rsid w:val="00BC3549"/>
    <w:rsid w:val="00BC4FB8"/>
    <w:rsid w:val="00BC54B0"/>
    <w:rsid w:val="00BC577B"/>
    <w:rsid w:val="00BC6DC4"/>
    <w:rsid w:val="00BC7248"/>
    <w:rsid w:val="00BC724C"/>
    <w:rsid w:val="00BC7865"/>
    <w:rsid w:val="00BD2542"/>
    <w:rsid w:val="00BD26E7"/>
    <w:rsid w:val="00BD2A55"/>
    <w:rsid w:val="00BD3759"/>
    <w:rsid w:val="00BD48F6"/>
    <w:rsid w:val="00BD4E88"/>
    <w:rsid w:val="00BD5F0C"/>
    <w:rsid w:val="00BD5F5A"/>
    <w:rsid w:val="00BE0D77"/>
    <w:rsid w:val="00BE1101"/>
    <w:rsid w:val="00BE14C5"/>
    <w:rsid w:val="00BE18EB"/>
    <w:rsid w:val="00BE1B77"/>
    <w:rsid w:val="00BE2097"/>
    <w:rsid w:val="00BE2B9A"/>
    <w:rsid w:val="00BE3CD3"/>
    <w:rsid w:val="00BE49CE"/>
    <w:rsid w:val="00BE57EE"/>
    <w:rsid w:val="00BE5E28"/>
    <w:rsid w:val="00BE65FE"/>
    <w:rsid w:val="00BE6953"/>
    <w:rsid w:val="00BE7CAD"/>
    <w:rsid w:val="00BF15F8"/>
    <w:rsid w:val="00BF2800"/>
    <w:rsid w:val="00BF2E76"/>
    <w:rsid w:val="00BF3124"/>
    <w:rsid w:val="00BF3872"/>
    <w:rsid w:val="00BF44D8"/>
    <w:rsid w:val="00BF56CF"/>
    <w:rsid w:val="00BF5740"/>
    <w:rsid w:val="00BF5746"/>
    <w:rsid w:val="00BF5BF4"/>
    <w:rsid w:val="00BF66F8"/>
    <w:rsid w:val="00BF733F"/>
    <w:rsid w:val="00C00908"/>
    <w:rsid w:val="00C00A91"/>
    <w:rsid w:val="00C0167B"/>
    <w:rsid w:val="00C0178B"/>
    <w:rsid w:val="00C03DE0"/>
    <w:rsid w:val="00C0451B"/>
    <w:rsid w:val="00C05CCA"/>
    <w:rsid w:val="00C06FF0"/>
    <w:rsid w:val="00C07160"/>
    <w:rsid w:val="00C117E7"/>
    <w:rsid w:val="00C12996"/>
    <w:rsid w:val="00C13208"/>
    <w:rsid w:val="00C13466"/>
    <w:rsid w:val="00C14251"/>
    <w:rsid w:val="00C14B08"/>
    <w:rsid w:val="00C159CA"/>
    <w:rsid w:val="00C15B37"/>
    <w:rsid w:val="00C16008"/>
    <w:rsid w:val="00C162E2"/>
    <w:rsid w:val="00C177E6"/>
    <w:rsid w:val="00C20420"/>
    <w:rsid w:val="00C209F6"/>
    <w:rsid w:val="00C20EF9"/>
    <w:rsid w:val="00C21961"/>
    <w:rsid w:val="00C230AB"/>
    <w:rsid w:val="00C24BB6"/>
    <w:rsid w:val="00C2520E"/>
    <w:rsid w:val="00C25697"/>
    <w:rsid w:val="00C266FE"/>
    <w:rsid w:val="00C26F6C"/>
    <w:rsid w:val="00C27CB2"/>
    <w:rsid w:val="00C31BE2"/>
    <w:rsid w:val="00C322D3"/>
    <w:rsid w:val="00C32400"/>
    <w:rsid w:val="00C3293F"/>
    <w:rsid w:val="00C32A92"/>
    <w:rsid w:val="00C32CC0"/>
    <w:rsid w:val="00C35011"/>
    <w:rsid w:val="00C356B3"/>
    <w:rsid w:val="00C35896"/>
    <w:rsid w:val="00C35F37"/>
    <w:rsid w:val="00C37261"/>
    <w:rsid w:val="00C37373"/>
    <w:rsid w:val="00C40740"/>
    <w:rsid w:val="00C410BE"/>
    <w:rsid w:val="00C42E52"/>
    <w:rsid w:val="00C4320B"/>
    <w:rsid w:val="00C44952"/>
    <w:rsid w:val="00C44BE7"/>
    <w:rsid w:val="00C4549F"/>
    <w:rsid w:val="00C47CB8"/>
    <w:rsid w:val="00C50B12"/>
    <w:rsid w:val="00C529B4"/>
    <w:rsid w:val="00C52E33"/>
    <w:rsid w:val="00C52E7F"/>
    <w:rsid w:val="00C53059"/>
    <w:rsid w:val="00C530EC"/>
    <w:rsid w:val="00C53F82"/>
    <w:rsid w:val="00C55C1D"/>
    <w:rsid w:val="00C55DB7"/>
    <w:rsid w:val="00C61848"/>
    <w:rsid w:val="00C61B38"/>
    <w:rsid w:val="00C6244A"/>
    <w:rsid w:val="00C62A0C"/>
    <w:rsid w:val="00C632CB"/>
    <w:rsid w:val="00C6379E"/>
    <w:rsid w:val="00C63C96"/>
    <w:rsid w:val="00C643FD"/>
    <w:rsid w:val="00C654D6"/>
    <w:rsid w:val="00C65B24"/>
    <w:rsid w:val="00C66880"/>
    <w:rsid w:val="00C671FE"/>
    <w:rsid w:val="00C70666"/>
    <w:rsid w:val="00C70BE6"/>
    <w:rsid w:val="00C714BF"/>
    <w:rsid w:val="00C72132"/>
    <w:rsid w:val="00C736D5"/>
    <w:rsid w:val="00C74D75"/>
    <w:rsid w:val="00C75750"/>
    <w:rsid w:val="00C759ED"/>
    <w:rsid w:val="00C75C7B"/>
    <w:rsid w:val="00C7630D"/>
    <w:rsid w:val="00C76A49"/>
    <w:rsid w:val="00C7792C"/>
    <w:rsid w:val="00C77B5E"/>
    <w:rsid w:val="00C8054C"/>
    <w:rsid w:val="00C80581"/>
    <w:rsid w:val="00C80944"/>
    <w:rsid w:val="00C83A1D"/>
    <w:rsid w:val="00C83A3D"/>
    <w:rsid w:val="00C85B2D"/>
    <w:rsid w:val="00C86EF0"/>
    <w:rsid w:val="00C9048B"/>
    <w:rsid w:val="00C915BC"/>
    <w:rsid w:val="00C921B8"/>
    <w:rsid w:val="00C9274B"/>
    <w:rsid w:val="00C93A86"/>
    <w:rsid w:val="00C94238"/>
    <w:rsid w:val="00C949B9"/>
    <w:rsid w:val="00C94EB5"/>
    <w:rsid w:val="00C959B6"/>
    <w:rsid w:val="00C95A70"/>
    <w:rsid w:val="00C96358"/>
    <w:rsid w:val="00C97871"/>
    <w:rsid w:val="00CA049A"/>
    <w:rsid w:val="00CA12AA"/>
    <w:rsid w:val="00CA1CD2"/>
    <w:rsid w:val="00CA1DC5"/>
    <w:rsid w:val="00CA21DD"/>
    <w:rsid w:val="00CA243C"/>
    <w:rsid w:val="00CA2597"/>
    <w:rsid w:val="00CA341C"/>
    <w:rsid w:val="00CA3553"/>
    <w:rsid w:val="00CA36BA"/>
    <w:rsid w:val="00CA6188"/>
    <w:rsid w:val="00CA6A0A"/>
    <w:rsid w:val="00CA78A1"/>
    <w:rsid w:val="00CA7F30"/>
    <w:rsid w:val="00CB0485"/>
    <w:rsid w:val="00CB0AE2"/>
    <w:rsid w:val="00CB1728"/>
    <w:rsid w:val="00CB2918"/>
    <w:rsid w:val="00CB4327"/>
    <w:rsid w:val="00CB6802"/>
    <w:rsid w:val="00CB6C5E"/>
    <w:rsid w:val="00CB7CC2"/>
    <w:rsid w:val="00CC01D4"/>
    <w:rsid w:val="00CC036E"/>
    <w:rsid w:val="00CC2BBA"/>
    <w:rsid w:val="00CC2E56"/>
    <w:rsid w:val="00CC46B7"/>
    <w:rsid w:val="00CC4882"/>
    <w:rsid w:val="00CC4A5D"/>
    <w:rsid w:val="00CC5031"/>
    <w:rsid w:val="00CC7CCF"/>
    <w:rsid w:val="00CD0B0B"/>
    <w:rsid w:val="00CD128E"/>
    <w:rsid w:val="00CD181F"/>
    <w:rsid w:val="00CD1E5A"/>
    <w:rsid w:val="00CD313B"/>
    <w:rsid w:val="00CD49D9"/>
    <w:rsid w:val="00CD65D8"/>
    <w:rsid w:val="00CD6FDA"/>
    <w:rsid w:val="00CD7461"/>
    <w:rsid w:val="00CE0F6E"/>
    <w:rsid w:val="00CE131B"/>
    <w:rsid w:val="00CE16F3"/>
    <w:rsid w:val="00CE1C16"/>
    <w:rsid w:val="00CE1F9A"/>
    <w:rsid w:val="00CE1FA2"/>
    <w:rsid w:val="00CE2D8B"/>
    <w:rsid w:val="00CE46CD"/>
    <w:rsid w:val="00CE4931"/>
    <w:rsid w:val="00CE5337"/>
    <w:rsid w:val="00CE570A"/>
    <w:rsid w:val="00CE70FA"/>
    <w:rsid w:val="00CF0FFD"/>
    <w:rsid w:val="00CF1F07"/>
    <w:rsid w:val="00CF4032"/>
    <w:rsid w:val="00CF4B0D"/>
    <w:rsid w:val="00CF5D40"/>
    <w:rsid w:val="00CF5E13"/>
    <w:rsid w:val="00CF5E81"/>
    <w:rsid w:val="00CF62EC"/>
    <w:rsid w:val="00CF658C"/>
    <w:rsid w:val="00CF728A"/>
    <w:rsid w:val="00CF7971"/>
    <w:rsid w:val="00CF7B40"/>
    <w:rsid w:val="00D0032C"/>
    <w:rsid w:val="00D00BB8"/>
    <w:rsid w:val="00D022F4"/>
    <w:rsid w:val="00D029F6"/>
    <w:rsid w:val="00D02A97"/>
    <w:rsid w:val="00D02DE6"/>
    <w:rsid w:val="00D04333"/>
    <w:rsid w:val="00D04AB5"/>
    <w:rsid w:val="00D0705F"/>
    <w:rsid w:val="00D070B9"/>
    <w:rsid w:val="00D070C1"/>
    <w:rsid w:val="00D103CC"/>
    <w:rsid w:val="00D10CD6"/>
    <w:rsid w:val="00D1289B"/>
    <w:rsid w:val="00D13234"/>
    <w:rsid w:val="00D132CE"/>
    <w:rsid w:val="00D146EB"/>
    <w:rsid w:val="00D1493B"/>
    <w:rsid w:val="00D14F21"/>
    <w:rsid w:val="00D17640"/>
    <w:rsid w:val="00D206AC"/>
    <w:rsid w:val="00D20A3B"/>
    <w:rsid w:val="00D21117"/>
    <w:rsid w:val="00D2188E"/>
    <w:rsid w:val="00D2201A"/>
    <w:rsid w:val="00D22303"/>
    <w:rsid w:val="00D22A87"/>
    <w:rsid w:val="00D234EC"/>
    <w:rsid w:val="00D2391B"/>
    <w:rsid w:val="00D24A8A"/>
    <w:rsid w:val="00D259A9"/>
    <w:rsid w:val="00D25D5C"/>
    <w:rsid w:val="00D26861"/>
    <w:rsid w:val="00D26ADC"/>
    <w:rsid w:val="00D26F69"/>
    <w:rsid w:val="00D27C5C"/>
    <w:rsid w:val="00D30F0D"/>
    <w:rsid w:val="00D3290D"/>
    <w:rsid w:val="00D33A2B"/>
    <w:rsid w:val="00D350EC"/>
    <w:rsid w:val="00D35D4C"/>
    <w:rsid w:val="00D3651B"/>
    <w:rsid w:val="00D36E8E"/>
    <w:rsid w:val="00D37823"/>
    <w:rsid w:val="00D403E5"/>
    <w:rsid w:val="00D42D8F"/>
    <w:rsid w:val="00D43589"/>
    <w:rsid w:val="00D43DD5"/>
    <w:rsid w:val="00D442E2"/>
    <w:rsid w:val="00D446FD"/>
    <w:rsid w:val="00D50EE6"/>
    <w:rsid w:val="00D53E79"/>
    <w:rsid w:val="00D53E8C"/>
    <w:rsid w:val="00D54399"/>
    <w:rsid w:val="00D55904"/>
    <w:rsid w:val="00D60D62"/>
    <w:rsid w:val="00D60E20"/>
    <w:rsid w:val="00D62434"/>
    <w:rsid w:val="00D64233"/>
    <w:rsid w:val="00D642F7"/>
    <w:rsid w:val="00D65EF8"/>
    <w:rsid w:val="00D70522"/>
    <w:rsid w:val="00D71149"/>
    <w:rsid w:val="00D716A3"/>
    <w:rsid w:val="00D7188D"/>
    <w:rsid w:val="00D72DBB"/>
    <w:rsid w:val="00D737AC"/>
    <w:rsid w:val="00D74C6A"/>
    <w:rsid w:val="00D768F0"/>
    <w:rsid w:val="00D777A5"/>
    <w:rsid w:val="00D80901"/>
    <w:rsid w:val="00D8117A"/>
    <w:rsid w:val="00D813F5"/>
    <w:rsid w:val="00D81F6A"/>
    <w:rsid w:val="00D83AFA"/>
    <w:rsid w:val="00D8419A"/>
    <w:rsid w:val="00D85E5D"/>
    <w:rsid w:val="00D86A80"/>
    <w:rsid w:val="00D8708A"/>
    <w:rsid w:val="00D879DD"/>
    <w:rsid w:val="00D904EC"/>
    <w:rsid w:val="00D90F27"/>
    <w:rsid w:val="00D92A36"/>
    <w:rsid w:val="00D92AD8"/>
    <w:rsid w:val="00D93551"/>
    <w:rsid w:val="00D949E1"/>
    <w:rsid w:val="00D95752"/>
    <w:rsid w:val="00D95A8F"/>
    <w:rsid w:val="00D967A3"/>
    <w:rsid w:val="00D96845"/>
    <w:rsid w:val="00D96D9F"/>
    <w:rsid w:val="00D9772A"/>
    <w:rsid w:val="00D97CDA"/>
    <w:rsid w:val="00D97F86"/>
    <w:rsid w:val="00DA00EC"/>
    <w:rsid w:val="00DA01B3"/>
    <w:rsid w:val="00DA0428"/>
    <w:rsid w:val="00DA047E"/>
    <w:rsid w:val="00DA09D7"/>
    <w:rsid w:val="00DA118E"/>
    <w:rsid w:val="00DA2E85"/>
    <w:rsid w:val="00DA35FF"/>
    <w:rsid w:val="00DA4BBA"/>
    <w:rsid w:val="00DA4C44"/>
    <w:rsid w:val="00DA5381"/>
    <w:rsid w:val="00DA5825"/>
    <w:rsid w:val="00DA652A"/>
    <w:rsid w:val="00DA70B2"/>
    <w:rsid w:val="00DA7A2A"/>
    <w:rsid w:val="00DB0169"/>
    <w:rsid w:val="00DB0383"/>
    <w:rsid w:val="00DB05CD"/>
    <w:rsid w:val="00DB10DC"/>
    <w:rsid w:val="00DB128F"/>
    <w:rsid w:val="00DB1FA4"/>
    <w:rsid w:val="00DB2013"/>
    <w:rsid w:val="00DB2429"/>
    <w:rsid w:val="00DB3AD1"/>
    <w:rsid w:val="00DB3E22"/>
    <w:rsid w:val="00DB7642"/>
    <w:rsid w:val="00DB7A79"/>
    <w:rsid w:val="00DC01D0"/>
    <w:rsid w:val="00DC070A"/>
    <w:rsid w:val="00DC297C"/>
    <w:rsid w:val="00DC3045"/>
    <w:rsid w:val="00DC3E5B"/>
    <w:rsid w:val="00DC4ABA"/>
    <w:rsid w:val="00DC4BD6"/>
    <w:rsid w:val="00DC548B"/>
    <w:rsid w:val="00DC5756"/>
    <w:rsid w:val="00DC5A57"/>
    <w:rsid w:val="00DC6B27"/>
    <w:rsid w:val="00DC71B0"/>
    <w:rsid w:val="00DC7475"/>
    <w:rsid w:val="00DD0221"/>
    <w:rsid w:val="00DD0622"/>
    <w:rsid w:val="00DD1841"/>
    <w:rsid w:val="00DD1BF4"/>
    <w:rsid w:val="00DD235A"/>
    <w:rsid w:val="00DD4790"/>
    <w:rsid w:val="00DD4AFC"/>
    <w:rsid w:val="00DD66D2"/>
    <w:rsid w:val="00DD6C05"/>
    <w:rsid w:val="00DD7A1D"/>
    <w:rsid w:val="00DD7F2A"/>
    <w:rsid w:val="00DE0DD4"/>
    <w:rsid w:val="00DE1EF1"/>
    <w:rsid w:val="00DE2A2F"/>
    <w:rsid w:val="00DE3BEF"/>
    <w:rsid w:val="00DE4343"/>
    <w:rsid w:val="00DE4397"/>
    <w:rsid w:val="00DE4BEA"/>
    <w:rsid w:val="00DE536B"/>
    <w:rsid w:val="00DE5631"/>
    <w:rsid w:val="00DF02AE"/>
    <w:rsid w:val="00DF030B"/>
    <w:rsid w:val="00DF09DF"/>
    <w:rsid w:val="00DF0AE1"/>
    <w:rsid w:val="00DF1668"/>
    <w:rsid w:val="00DF2E51"/>
    <w:rsid w:val="00DF2FAF"/>
    <w:rsid w:val="00DF34DD"/>
    <w:rsid w:val="00DF3CC5"/>
    <w:rsid w:val="00DF4497"/>
    <w:rsid w:val="00DF62D8"/>
    <w:rsid w:val="00DF63EA"/>
    <w:rsid w:val="00DF6465"/>
    <w:rsid w:val="00DF6901"/>
    <w:rsid w:val="00DF7554"/>
    <w:rsid w:val="00DF78B7"/>
    <w:rsid w:val="00E00C5A"/>
    <w:rsid w:val="00E0111F"/>
    <w:rsid w:val="00E04C5E"/>
    <w:rsid w:val="00E052E9"/>
    <w:rsid w:val="00E06050"/>
    <w:rsid w:val="00E070E7"/>
    <w:rsid w:val="00E0775A"/>
    <w:rsid w:val="00E10471"/>
    <w:rsid w:val="00E10488"/>
    <w:rsid w:val="00E11AA6"/>
    <w:rsid w:val="00E12154"/>
    <w:rsid w:val="00E16B09"/>
    <w:rsid w:val="00E17250"/>
    <w:rsid w:val="00E177EF"/>
    <w:rsid w:val="00E17D56"/>
    <w:rsid w:val="00E2020E"/>
    <w:rsid w:val="00E21A3F"/>
    <w:rsid w:val="00E21EFB"/>
    <w:rsid w:val="00E2200C"/>
    <w:rsid w:val="00E222E2"/>
    <w:rsid w:val="00E23376"/>
    <w:rsid w:val="00E26365"/>
    <w:rsid w:val="00E278D1"/>
    <w:rsid w:val="00E279AC"/>
    <w:rsid w:val="00E30080"/>
    <w:rsid w:val="00E305D4"/>
    <w:rsid w:val="00E32C3F"/>
    <w:rsid w:val="00E32C6B"/>
    <w:rsid w:val="00E33B8C"/>
    <w:rsid w:val="00E34D59"/>
    <w:rsid w:val="00E35167"/>
    <w:rsid w:val="00E36052"/>
    <w:rsid w:val="00E360C8"/>
    <w:rsid w:val="00E36593"/>
    <w:rsid w:val="00E370F7"/>
    <w:rsid w:val="00E37148"/>
    <w:rsid w:val="00E37DC8"/>
    <w:rsid w:val="00E41A94"/>
    <w:rsid w:val="00E45088"/>
    <w:rsid w:val="00E45E50"/>
    <w:rsid w:val="00E46861"/>
    <w:rsid w:val="00E46EEA"/>
    <w:rsid w:val="00E4790F"/>
    <w:rsid w:val="00E501F8"/>
    <w:rsid w:val="00E533B8"/>
    <w:rsid w:val="00E53895"/>
    <w:rsid w:val="00E5474F"/>
    <w:rsid w:val="00E548A0"/>
    <w:rsid w:val="00E5511F"/>
    <w:rsid w:val="00E551D0"/>
    <w:rsid w:val="00E558A7"/>
    <w:rsid w:val="00E55B4C"/>
    <w:rsid w:val="00E572CC"/>
    <w:rsid w:val="00E61816"/>
    <w:rsid w:val="00E625CA"/>
    <w:rsid w:val="00E627C3"/>
    <w:rsid w:val="00E67C75"/>
    <w:rsid w:val="00E70545"/>
    <w:rsid w:val="00E71373"/>
    <w:rsid w:val="00E714BD"/>
    <w:rsid w:val="00E74457"/>
    <w:rsid w:val="00E74A22"/>
    <w:rsid w:val="00E75478"/>
    <w:rsid w:val="00E7548F"/>
    <w:rsid w:val="00E75ADD"/>
    <w:rsid w:val="00E7646D"/>
    <w:rsid w:val="00E76E36"/>
    <w:rsid w:val="00E80007"/>
    <w:rsid w:val="00E8056E"/>
    <w:rsid w:val="00E813BA"/>
    <w:rsid w:val="00E82E84"/>
    <w:rsid w:val="00E84202"/>
    <w:rsid w:val="00E84D14"/>
    <w:rsid w:val="00E85CAA"/>
    <w:rsid w:val="00E85FB7"/>
    <w:rsid w:val="00E86685"/>
    <w:rsid w:val="00E86EFE"/>
    <w:rsid w:val="00E8732F"/>
    <w:rsid w:val="00E90039"/>
    <w:rsid w:val="00E91C14"/>
    <w:rsid w:val="00E91EE0"/>
    <w:rsid w:val="00E938B8"/>
    <w:rsid w:val="00E953B4"/>
    <w:rsid w:val="00E96487"/>
    <w:rsid w:val="00E96C08"/>
    <w:rsid w:val="00E97983"/>
    <w:rsid w:val="00EA06F7"/>
    <w:rsid w:val="00EA151E"/>
    <w:rsid w:val="00EA1F91"/>
    <w:rsid w:val="00EA3117"/>
    <w:rsid w:val="00EA36D8"/>
    <w:rsid w:val="00EA4201"/>
    <w:rsid w:val="00EA46A9"/>
    <w:rsid w:val="00EA46B3"/>
    <w:rsid w:val="00EA50E0"/>
    <w:rsid w:val="00EA5179"/>
    <w:rsid w:val="00EA6DD9"/>
    <w:rsid w:val="00EA6FFA"/>
    <w:rsid w:val="00EA713C"/>
    <w:rsid w:val="00EB18C8"/>
    <w:rsid w:val="00EB1C44"/>
    <w:rsid w:val="00EB1E3F"/>
    <w:rsid w:val="00EB2CD6"/>
    <w:rsid w:val="00EB3078"/>
    <w:rsid w:val="00EB307A"/>
    <w:rsid w:val="00EB34C5"/>
    <w:rsid w:val="00EB3FA4"/>
    <w:rsid w:val="00EB4D48"/>
    <w:rsid w:val="00EB5073"/>
    <w:rsid w:val="00EB595C"/>
    <w:rsid w:val="00EB5F6A"/>
    <w:rsid w:val="00EB632E"/>
    <w:rsid w:val="00EB65CA"/>
    <w:rsid w:val="00EB6629"/>
    <w:rsid w:val="00EB72B7"/>
    <w:rsid w:val="00EC0981"/>
    <w:rsid w:val="00EC0E8C"/>
    <w:rsid w:val="00EC0F57"/>
    <w:rsid w:val="00EC23F6"/>
    <w:rsid w:val="00EC2F0E"/>
    <w:rsid w:val="00EC3052"/>
    <w:rsid w:val="00EC4070"/>
    <w:rsid w:val="00EC43BA"/>
    <w:rsid w:val="00EC4DA2"/>
    <w:rsid w:val="00EC56AD"/>
    <w:rsid w:val="00EC6059"/>
    <w:rsid w:val="00EC6798"/>
    <w:rsid w:val="00EC7040"/>
    <w:rsid w:val="00EC72B6"/>
    <w:rsid w:val="00EC741E"/>
    <w:rsid w:val="00EC7BEE"/>
    <w:rsid w:val="00EC7EC8"/>
    <w:rsid w:val="00ED171D"/>
    <w:rsid w:val="00ED24D4"/>
    <w:rsid w:val="00ED269B"/>
    <w:rsid w:val="00ED2DF6"/>
    <w:rsid w:val="00ED361E"/>
    <w:rsid w:val="00ED3777"/>
    <w:rsid w:val="00ED3E4A"/>
    <w:rsid w:val="00ED3E7C"/>
    <w:rsid w:val="00ED48C3"/>
    <w:rsid w:val="00ED5874"/>
    <w:rsid w:val="00ED5E87"/>
    <w:rsid w:val="00ED5EC5"/>
    <w:rsid w:val="00ED7408"/>
    <w:rsid w:val="00ED7AA8"/>
    <w:rsid w:val="00EE0794"/>
    <w:rsid w:val="00EE0E7A"/>
    <w:rsid w:val="00EE2124"/>
    <w:rsid w:val="00EE2642"/>
    <w:rsid w:val="00EE3480"/>
    <w:rsid w:val="00EE3CE0"/>
    <w:rsid w:val="00EE4936"/>
    <w:rsid w:val="00EE5E28"/>
    <w:rsid w:val="00EE6CC7"/>
    <w:rsid w:val="00EF0AB1"/>
    <w:rsid w:val="00EF0C7A"/>
    <w:rsid w:val="00EF0E24"/>
    <w:rsid w:val="00EF1738"/>
    <w:rsid w:val="00EF19B7"/>
    <w:rsid w:val="00EF2120"/>
    <w:rsid w:val="00EF25E0"/>
    <w:rsid w:val="00EF3412"/>
    <w:rsid w:val="00EF3C0A"/>
    <w:rsid w:val="00EF4B21"/>
    <w:rsid w:val="00EF56C6"/>
    <w:rsid w:val="00EF6211"/>
    <w:rsid w:val="00EF64B3"/>
    <w:rsid w:val="00EF6AEF"/>
    <w:rsid w:val="00F00F81"/>
    <w:rsid w:val="00F01328"/>
    <w:rsid w:val="00F01EC3"/>
    <w:rsid w:val="00F02704"/>
    <w:rsid w:val="00F03009"/>
    <w:rsid w:val="00F045B8"/>
    <w:rsid w:val="00F050EA"/>
    <w:rsid w:val="00F0521B"/>
    <w:rsid w:val="00F063AA"/>
    <w:rsid w:val="00F070A9"/>
    <w:rsid w:val="00F07678"/>
    <w:rsid w:val="00F07F00"/>
    <w:rsid w:val="00F10359"/>
    <w:rsid w:val="00F108A2"/>
    <w:rsid w:val="00F10C00"/>
    <w:rsid w:val="00F111F6"/>
    <w:rsid w:val="00F112DE"/>
    <w:rsid w:val="00F11C4B"/>
    <w:rsid w:val="00F12719"/>
    <w:rsid w:val="00F1351E"/>
    <w:rsid w:val="00F15042"/>
    <w:rsid w:val="00F150DE"/>
    <w:rsid w:val="00F15C10"/>
    <w:rsid w:val="00F15EB2"/>
    <w:rsid w:val="00F16347"/>
    <w:rsid w:val="00F1708F"/>
    <w:rsid w:val="00F20365"/>
    <w:rsid w:val="00F223E4"/>
    <w:rsid w:val="00F23119"/>
    <w:rsid w:val="00F23D87"/>
    <w:rsid w:val="00F247A0"/>
    <w:rsid w:val="00F25E70"/>
    <w:rsid w:val="00F26BCB"/>
    <w:rsid w:val="00F27B11"/>
    <w:rsid w:val="00F27E65"/>
    <w:rsid w:val="00F27F79"/>
    <w:rsid w:val="00F30425"/>
    <w:rsid w:val="00F325BB"/>
    <w:rsid w:val="00F34432"/>
    <w:rsid w:val="00F345EF"/>
    <w:rsid w:val="00F35D11"/>
    <w:rsid w:val="00F3668F"/>
    <w:rsid w:val="00F40A81"/>
    <w:rsid w:val="00F410B0"/>
    <w:rsid w:val="00F4151D"/>
    <w:rsid w:val="00F42D04"/>
    <w:rsid w:val="00F4324B"/>
    <w:rsid w:val="00F432F3"/>
    <w:rsid w:val="00F439C5"/>
    <w:rsid w:val="00F45099"/>
    <w:rsid w:val="00F45AFA"/>
    <w:rsid w:val="00F46454"/>
    <w:rsid w:val="00F4739B"/>
    <w:rsid w:val="00F478A8"/>
    <w:rsid w:val="00F47F22"/>
    <w:rsid w:val="00F5075D"/>
    <w:rsid w:val="00F50C44"/>
    <w:rsid w:val="00F5128D"/>
    <w:rsid w:val="00F51E97"/>
    <w:rsid w:val="00F523F5"/>
    <w:rsid w:val="00F526F7"/>
    <w:rsid w:val="00F52ED5"/>
    <w:rsid w:val="00F53FF2"/>
    <w:rsid w:val="00F5484E"/>
    <w:rsid w:val="00F551DC"/>
    <w:rsid w:val="00F55BC0"/>
    <w:rsid w:val="00F55E11"/>
    <w:rsid w:val="00F5794C"/>
    <w:rsid w:val="00F57EB5"/>
    <w:rsid w:val="00F6298E"/>
    <w:rsid w:val="00F643C2"/>
    <w:rsid w:val="00F667C4"/>
    <w:rsid w:val="00F66F99"/>
    <w:rsid w:val="00F702AB"/>
    <w:rsid w:val="00F70990"/>
    <w:rsid w:val="00F72571"/>
    <w:rsid w:val="00F729C0"/>
    <w:rsid w:val="00F73125"/>
    <w:rsid w:val="00F73677"/>
    <w:rsid w:val="00F747E9"/>
    <w:rsid w:val="00F74B36"/>
    <w:rsid w:val="00F74C3A"/>
    <w:rsid w:val="00F752EF"/>
    <w:rsid w:val="00F7617D"/>
    <w:rsid w:val="00F76986"/>
    <w:rsid w:val="00F76A1F"/>
    <w:rsid w:val="00F80815"/>
    <w:rsid w:val="00F81861"/>
    <w:rsid w:val="00F81F83"/>
    <w:rsid w:val="00F81FC6"/>
    <w:rsid w:val="00F84E4B"/>
    <w:rsid w:val="00F856C9"/>
    <w:rsid w:val="00F85E5C"/>
    <w:rsid w:val="00F86AAC"/>
    <w:rsid w:val="00F86B04"/>
    <w:rsid w:val="00F86ECB"/>
    <w:rsid w:val="00F872FA"/>
    <w:rsid w:val="00F873B8"/>
    <w:rsid w:val="00F8797C"/>
    <w:rsid w:val="00F907AE"/>
    <w:rsid w:val="00F916F8"/>
    <w:rsid w:val="00F9302F"/>
    <w:rsid w:val="00F934A2"/>
    <w:rsid w:val="00F93A30"/>
    <w:rsid w:val="00F9432F"/>
    <w:rsid w:val="00F944ED"/>
    <w:rsid w:val="00F94E88"/>
    <w:rsid w:val="00F953D1"/>
    <w:rsid w:val="00FA0991"/>
    <w:rsid w:val="00FA0A46"/>
    <w:rsid w:val="00FA23C3"/>
    <w:rsid w:val="00FA2DC9"/>
    <w:rsid w:val="00FA3740"/>
    <w:rsid w:val="00FA3D44"/>
    <w:rsid w:val="00FA4289"/>
    <w:rsid w:val="00FA5773"/>
    <w:rsid w:val="00FA6039"/>
    <w:rsid w:val="00FA6780"/>
    <w:rsid w:val="00FA7209"/>
    <w:rsid w:val="00FB002E"/>
    <w:rsid w:val="00FB0C7F"/>
    <w:rsid w:val="00FB0CD6"/>
    <w:rsid w:val="00FB18B0"/>
    <w:rsid w:val="00FB267E"/>
    <w:rsid w:val="00FB3A65"/>
    <w:rsid w:val="00FB6DE2"/>
    <w:rsid w:val="00FB7C8F"/>
    <w:rsid w:val="00FC0C28"/>
    <w:rsid w:val="00FC1885"/>
    <w:rsid w:val="00FC1A7B"/>
    <w:rsid w:val="00FC3616"/>
    <w:rsid w:val="00FC3740"/>
    <w:rsid w:val="00FC3D94"/>
    <w:rsid w:val="00FC440F"/>
    <w:rsid w:val="00FC4C0A"/>
    <w:rsid w:val="00FC67BF"/>
    <w:rsid w:val="00FC7646"/>
    <w:rsid w:val="00FC7A25"/>
    <w:rsid w:val="00FC7D72"/>
    <w:rsid w:val="00FD0925"/>
    <w:rsid w:val="00FD0AB1"/>
    <w:rsid w:val="00FD0CFB"/>
    <w:rsid w:val="00FD1289"/>
    <w:rsid w:val="00FD188A"/>
    <w:rsid w:val="00FD23E9"/>
    <w:rsid w:val="00FD2680"/>
    <w:rsid w:val="00FD322D"/>
    <w:rsid w:val="00FD3411"/>
    <w:rsid w:val="00FD34B3"/>
    <w:rsid w:val="00FD3D1D"/>
    <w:rsid w:val="00FD45F9"/>
    <w:rsid w:val="00FD4B63"/>
    <w:rsid w:val="00FD509C"/>
    <w:rsid w:val="00FD5F48"/>
    <w:rsid w:val="00FD7B84"/>
    <w:rsid w:val="00FE0B78"/>
    <w:rsid w:val="00FE1AA5"/>
    <w:rsid w:val="00FE381A"/>
    <w:rsid w:val="00FE3B9D"/>
    <w:rsid w:val="00FE3EA1"/>
    <w:rsid w:val="00FE3F68"/>
    <w:rsid w:val="00FE69AB"/>
    <w:rsid w:val="00FE6A99"/>
    <w:rsid w:val="00FE6CFB"/>
    <w:rsid w:val="00FE7CD1"/>
    <w:rsid w:val="00FE7FBE"/>
    <w:rsid w:val="00FF00AE"/>
    <w:rsid w:val="00FF024A"/>
    <w:rsid w:val="00FF1B2D"/>
    <w:rsid w:val="00FF1BF6"/>
    <w:rsid w:val="00FF1DA1"/>
    <w:rsid w:val="00FF3ACB"/>
    <w:rsid w:val="00FF4021"/>
    <w:rsid w:val="00FF482D"/>
    <w:rsid w:val="00FF5129"/>
    <w:rsid w:val="00FF54C2"/>
    <w:rsid w:val="00FF5F56"/>
    <w:rsid w:val="00FF6DDF"/>
    <w:rsid w:val="00FF6F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7C0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caption" w:semiHidden="0" w:unhideWhenUsed="0" w:qFormat="1"/>
    <w:lsdException w:name="Title" w:semiHidden="0" w:uiPriority="10" w:unhideWhenUsed="0" w:qFormat="1"/>
    <w:lsdException w:name="Default Paragraph Font" w:uiPriority="1"/>
    <w:lsdException w:name="List Continue 2" w:uiPriority="0"/>
    <w:lsdException w:name="Subtitle" w:semiHidden="0" w:uiPriority="11" w:unhideWhenUsed="0" w:qFormat="1"/>
    <w:lsdException w:name="Strong" w:semiHidden="0" w:unhideWhenUsed="0" w:qFormat="1"/>
    <w:lsdException w:name="Emphasis" w:semiHidden="0" w:unhideWhenUsed="0" w:qFormat="1"/>
    <w:lsdException w:name="Table Grid" w:semiHidden="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F702AB"/>
    <w:rPr>
      <w:rFonts w:ascii="Arial" w:hAnsi="Arial"/>
      <w:sz w:val="22"/>
      <w:szCs w:val="24"/>
    </w:rPr>
  </w:style>
  <w:style w:type="paragraph" w:styleId="Heading1">
    <w:name w:val="heading 1"/>
    <w:basedOn w:val="Head1"/>
    <w:next w:val="Normal"/>
    <w:link w:val="Heading1Char"/>
    <w:uiPriority w:val="99"/>
    <w:qFormat/>
    <w:rsid w:val="00881891"/>
    <w:pPr>
      <w:numPr>
        <w:numId w:val="8"/>
      </w:numPr>
    </w:pPr>
    <w:rPr>
      <w:bCs/>
      <w:color w:val="004080"/>
    </w:rPr>
  </w:style>
  <w:style w:type="paragraph" w:styleId="Heading2">
    <w:name w:val="heading 2"/>
    <w:basedOn w:val="Head2"/>
    <w:next w:val="Normal"/>
    <w:link w:val="Heading2Char"/>
    <w:uiPriority w:val="99"/>
    <w:qFormat/>
    <w:rsid w:val="00DE5631"/>
    <w:pPr>
      <w:numPr>
        <w:ilvl w:val="1"/>
        <w:numId w:val="8"/>
      </w:numPr>
    </w:pPr>
    <w:rPr>
      <w:bCs/>
      <w:iCs/>
      <w:szCs w:val="28"/>
    </w:rPr>
  </w:style>
  <w:style w:type="paragraph" w:styleId="Heading3">
    <w:name w:val="heading 3"/>
    <w:basedOn w:val="Head3"/>
    <w:next w:val="Maintext"/>
    <w:link w:val="Heading3Char1"/>
    <w:uiPriority w:val="99"/>
    <w:qFormat/>
    <w:rsid w:val="002E3EBC"/>
    <w:pPr>
      <w:numPr>
        <w:ilvl w:val="2"/>
        <w:numId w:val="8"/>
      </w:numPr>
      <w:spacing w:before="0" w:after="120"/>
    </w:pPr>
    <w:rPr>
      <w:color w:val="004080"/>
      <w:sz w:val="26"/>
    </w:rPr>
  </w:style>
  <w:style w:type="paragraph" w:styleId="Heading4">
    <w:name w:val="heading 4"/>
    <w:basedOn w:val="Head4"/>
    <w:next w:val="Normal"/>
    <w:link w:val="Heading4Char"/>
    <w:uiPriority w:val="99"/>
    <w:qFormat/>
    <w:rsid w:val="00BB7C93"/>
    <w:pPr>
      <w:numPr>
        <w:ilvl w:val="3"/>
        <w:numId w:val="8"/>
      </w:numPr>
      <w:spacing w:after="120"/>
    </w:pPr>
    <w:rPr>
      <w:rFonts w:ascii="Arial Bold" w:hAnsi="Arial Bold"/>
      <w:color w:val="004080"/>
    </w:rPr>
  </w:style>
  <w:style w:type="paragraph" w:styleId="Heading5">
    <w:name w:val="heading 5"/>
    <w:aliases w:val="Block Label,h5,5,l5,Head5,Level 5,Atty Info 3,Level 51,not set up (5)"/>
    <w:basedOn w:val="Normal"/>
    <w:next w:val="Normal"/>
    <w:link w:val="Heading5Char"/>
    <w:uiPriority w:val="99"/>
    <w:qFormat/>
    <w:rsid w:val="00DE5631"/>
    <w:pPr>
      <w:numPr>
        <w:ilvl w:val="4"/>
        <w:numId w:val="8"/>
      </w:numPr>
      <w:spacing w:before="240" w:after="60"/>
      <w:outlineLvl w:val="4"/>
    </w:pPr>
    <w:rPr>
      <w:b/>
      <w:bCs/>
      <w:i/>
      <w:iCs/>
      <w:sz w:val="20"/>
      <w:szCs w:val="26"/>
    </w:rPr>
  </w:style>
  <w:style w:type="paragraph" w:styleId="Heading6">
    <w:name w:val="heading 6"/>
    <w:basedOn w:val="Normal"/>
    <w:next w:val="Normal"/>
    <w:link w:val="Heading6Char1"/>
    <w:uiPriority w:val="99"/>
    <w:qFormat/>
    <w:rsid w:val="00DE5631"/>
    <w:pPr>
      <w:numPr>
        <w:ilvl w:val="5"/>
        <w:numId w:val="8"/>
      </w:numPr>
      <w:spacing w:before="240" w:after="60"/>
      <w:outlineLvl w:val="5"/>
    </w:pPr>
    <w:rPr>
      <w:rFonts w:ascii="Times New Roman" w:hAnsi="Times New Roman"/>
      <w:b/>
      <w:bCs/>
      <w:szCs w:val="22"/>
    </w:rPr>
  </w:style>
  <w:style w:type="paragraph" w:styleId="Heading7">
    <w:name w:val="heading 7"/>
    <w:basedOn w:val="Normal"/>
    <w:next w:val="Normal"/>
    <w:link w:val="Heading7Char1"/>
    <w:uiPriority w:val="99"/>
    <w:qFormat/>
    <w:rsid w:val="00DE5631"/>
    <w:pPr>
      <w:numPr>
        <w:ilvl w:val="6"/>
        <w:numId w:val="8"/>
      </w:numPr>
      <w:spacing w:before="240" w:after="60"/>
      <w:outlineLvl w:val="6"/>
    </w:pPr>
    <w:rPr>
      <w:rFonts w:ascii="Times New Roman" w:hAnsi="Times New Roman"/>
      <w:sz w:val="24"/>
    </w:rPr>
  </w:style>
  <w:style w:type="paragraph" w:styleId="Heading8">
    <w:name w:val="heading 8"/>
    <w:basedOn w:val="Normal"/>
    <w:next w:val="Normal"/>
    <w:link w:val="Heading8Char1"/>
    <w:uiPriority w:val="99"/>
    <w:qFormat/>
    <w:rsid w:val="00DE5631"/>
    <w:pPr>
      <w:numPr>
        <w:ilvl w:val="7"/>
        <w:numId w:val="8"/>
      </w:numPr>
      <w:spacing w:before="240" w:after="60"/>
      <w:outlineLvl w:val="7"/>
    </w:pPr>
    <w:rPr>
      <w:rFonts w:ascii="Times New Roman" w:hAnsi="Times New Roman"/>
      <w:i/>
      <w:iCs/>
      <w:sz w:val="24"/>
    </w:rPr>
  </w:style>
  <w:style w:type="paragraph" w:styleId="Heading9">
    <w:name w:val="heading 9"/>
    <w:basedOn w:val="Normal"/>
    <w:next w:val="Normal"/>
    <w:link w:val="Heading9Char1"/>
    <w:uiPriority w:val="99"/>
    <w:qFormat/>
    <w:rsid w:val="00DE5631"/>
    <w:pPr>
      <w:numPr>
        <w:ilvl w:val="8"/>
        <w:numId w:val="8"/>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881891"/>
    <w:rPr>
      <w:rFonts w:ascii="Arial" w:hAnsi="Arial" w:cs="Arial"/>
      <w:bCs/>
      <w:caps/>
      <w:color w:val="004080"/>
      <w:kern w:val="36"/>
      <w:sz w:val="36"/>
      <w:szCs w:val="36"/>
    </w:rPr>
  </w:style>
  <w:style w:type="character" w:customStyle="1" w:styleId="Heading2Char">
    <w:name w:val="Heading 2 Char"/>
    <w:link w:val="Heading2"/>
    <w:uiPriority w:val="99"/>
    <w:locked/>
    <w:rsid w:val="00DE5631"/>
    <w:rPr>
      <w:rFonts w:ascii="Arial" w:hAnsi="Arial" w:cs="Arial"/>
      <w:b/>
      <w:bCs/>
      <w:iCs/>
      <w:caps/>
      <w:kern w:val="36"/>
      <w:sz w:val="24"/>
      <w:szCs w:val="28"/>
    </w:rPr>
  </w:style>
  <w:style w:type="character" w:customStyle="1" w:styleId="Heading3Char1">
    <w:name w:val="Heading 3 Char1"/>
    <w:link w:val="Heading3"/>
    <w:uiPriority w:val="99"/>
    <w:locked/>
    <w:rsid w:val="002E3EBC"/>
    <w:rPr>
      <w:rFonts w:ascii="Arial" w:hAnsi="Arial" w:cs="Arial"/>
      <w:b/>
      <w:color w:val="004080"/>
      <w:sz w:val="26"/>
      <w:szCs w:val="24"/>
    </w:rPr>
  </w:style>
  <w:style w:type="character" w:customStyle="1" w:styleId="Heading4Char">
    <w:name w:val="Heading 4 Char"/>
    <w:link w:val="Heading4"/>
    <w:uiPriority w:val="99"/>
    <w:locked/>
    <w:rsid w:val="00BB7C93"/>
    <w:rPr>
      <w:rFonts w:ascii="Arial Bold" w:hAnsi="Arial Bold" w:cs="Arial"/>
      <w:b/>
      <w:color w:val="004080"/>
      <w:sz w:val="22"/>
      <w:szCs w:val="22"/>
    </w:rPr>
  </w:style>
  <w:style w:type="character" w:customStyle="1" w:styleId="Heading5Char">
    <w:name w:val="Heading 5 Char"/>
    <w:aliases w:val="Block Label Char,h5 Char,5 Char,l5 Char,Head5 Char,Level 5 Char,Atty Info 3 Char,Level 51 Char,not set up (5) Char"/>
    <w:link w:val="Heading5"/>
    <w:uiPriority w:val="99"/>
    <w:locked/>
    <w:rsid w:val="00DE5631"/>
    <w:rPr>
      <w:rFonts w:ascii="Arial" w:hAnsi="Arial"/>
      <w:b/>
      <w:bCs/>
      <w:i/>
      <w:iCs/>
      <w:szCs w:val="26"/>
    </w:rPr>
  </w:style>
  <w:style w:type="character" w:customStyle="1" w:styleId="Heading6Char1">
    <w:name w:val="Heading 6 Char1"/>
    <w:link w:val="Heading6"/>
    <w:uiPriority w:val="99"/>
    <w:locked/>
    <w:rsid w:val="00DE5631"/>
    <w:rPr>
      <w:b/>
      <w:bCs/>
      <w:sz w:val="22"/>
      <w:szCs w:val="22"/>
    </w:rPr>
  </w:style>
  <w:style w:type="character" w:customStyle="1" w:styleId="Heading7Char1">
    <w:name w:val="Heading 7 Char1"/>
    <w:link w:val="Heading7"/>
    <w:uiPriority w:val="99"/>
    <w:locked/>
    <w:rsid w:val="00DE5631"/>
    <w:rPr>
      <w:sz w:val="24"/>
      <w:szCs w:val="24"/>
    </w:rPr>
  </w:style>
  <w:style w:type="character" w:customStyle="1" w:styleId="Heading8Char1">
    <w:name w:val="Heading 8 Char1"/>
    <w:link w:val="Heading8"/>
    <w:uiPriority w:val="99"/>
    <w:locked/>
    <w:rsid w:val="00DE5631"/>
    <w:rPr>
      <w:i/>
      <w:iCs/>
      <w:sz w:val="24"/>
      <w:szCs w:val="24"/>
    </w:rPr>
  </w:style>
  <w:style w:type="character" w:customStyle="1" w:styleId="Heading9Char1">
    <w:name w:val="Heading 9 Char1"/>
    <w:link w:val="Heading9"/>
    <w:uiPriority w:val="99"/>
    <w:locked/>
    <w:rsid w:val="00DE5631"/>
    <w:rPr>
      <w:rFonts w:ascii="Arial" w:hAnsi="Arial" w:cs="Arial"/>
      <w:sz w:val="22"/>
      <w:szCs w:val="22"/>
    </w:rPr>
  </w:style>
  <w:style w:type="paragraph" w:customStyle="1" w:styleId="AgendaItem">
    <w:name w:val="Agenda Item"/>
    <w:basedOn w:val="Normal"/>
    <w:uiPriority w:val="99"/>
    <w:semiHidden/>
    <w:rsid w:val="005E33A7"/>
    <w:pPr>
      <w:spacing w:before="120" w:after="120"/>
    </w:pPr>
  </w:style>
  <w:style w:type="paragraph" w:customStyle="1" w:styleId="StyleHeading214ptCustomColorRGB064128Before0pt">
    <w:name w:val="Style Heading 2 + 14 pt Custom Color(RGB(064128)) Before:  0 pt..."/>
    <w:basedOn w:val="Heading2"/>
    <w:rsid w:val="00E36052"/>
    <w:pPr>
      <w:spacing w:before="240" w:after="120"/>
    </w:pPr>
    <w:rPr>
      <w:rFonts w:cs="Times New Roman"/>
      <w:iCs w:val="0"/>
      <w:color w:val="004080"/>
      <w:sz w:val="28"/>
      <w:szCs w:val="20"/>
    </w:rPr>
  </w:style>
  <w:style w:type="paragraph" w:customStyle="1" w:styleId="SampleText">
    <w:name w:val="SampleText"/>
    <w:basedOn w:val="Normal"/>
    <w:link w:val="SampleTextChar"/>
    <w:rsid w:val="00903D4E"/>
    <w:pPr>
      <w:spacing w:after="120"/>
    </w:pPr>
    <w:rPr>
      <w:i/>
      <w:iCs/>
      <w:color w:val="4F81BD"/>
      <w:sz w:val="16"/>
      <w:szCs w:val="20"/>
    </w:rPr>
  </w:style>
  <w:style w:type="paragraph" w:styleId="BalloonText">
    <w:name w:val="Balloon Text"/>
    <w:basedOn w:val="Normal"/>
    <w:link w:val="BalloonTextChar1"/>
    <w:uiPriority w:val="99"/>
    <w:semiHidden/>
    <w:rsid w:val="005E33A7"/>
    <w:rPr>
      <w:rFonts w:ascii="Tahoma" w:hAnsi="Tahoma" w:cs="Tahoma"/>
      <w:sz w:val="16"/>
      <w:szCs w:val="16"/>
    </w:rPr>
  </w:style>
  <w:style w:type="character" w:customStyle="1" w:styleId="BalloonTextChar1">
    <w:name w:val="Balloon Text Char1"/>
    <w:link w:val="BalloonText"/>
    <w:uiPriority w:val="99"/>
    <w:semiHidden/>
    <w:locked/>
    <w:rPr>
      <w:rFonts w:cs="Times New Roman"/>
      <w:sz w:val="2"/>
    </w:rPr>
  </w:style>
  <w:style w:type="paragraph" w:customStyle="1" w:styleId="bannertop">
    <w:name w:val="bannertop"/>
    <w:basedOn w:val="Normal"/>
    <w:link w:val="bannertopChar"/>
    <w:uiPriority w:val="99"/>
    <w:semiHidden/>
    <w:rsid w:val="005E33A7"/>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link w:val="bannertop"/>
    <w:uiPriority w:val="99"/>
    <w:locked/>
    <w:rsid w:val="005E33A7"/>
    <w:rPr>
      <w:rFonts w:ascii="Arial" w:hAnsi="Arial" w:cs="Arial"/>
      <w:caps/>
      <w:sz w:val="18"/>
      <w:szCs w:val="18"/>
      <w:lang w:val="en-AU" w:eastAsia="en-AU" w:bidi="ar-SA"/>
    </w:rPr>
  </w:style>
  <w:style w:type="paragraph" w:customStyle="1" w:styleId="bannertop2">
    <w:name w:val="bannertop2"/>
    <w:basedOn w:val="bannertop"/>
    <w:link w:val="bannertop2Char"/>
    <w:uiPriority w:val="99"/>
    <w:semiHidden/>
    <w:rsid w:val="005E33A7"/>
    <w:rPr>
      <w:sz w:val="32"/>
      <w:szCs w:val="32"/>
    </w:rPr>
  </w:style>
  <w:style w:type="character" w:customStyle="1" w:styleId="bannertop2Char">
    <w:name w:val="bannertop2 Char"/>
    <w:link w:val="bannertop2"/>
    <w:uiPriority w:val="99"/>
    <w:locked/>
    <w:rsid w:val="005E33A7"/>
    <w:rPr>
      <w:rFonts w:ascii="Arial" w:hAnsi="Arial" w:cs="Arial"/>
      <w:caps/>
      <w:sz w:val="32"/>
      <w:szCs w:val="32"/>
      <w:lang w:val="en-AU" w:eastAsia="en-AU" w:bidi="ar-SA"/>
    </w:rPr>
  </w:style>
  <w:style w:type="paragraph" w:customStyle="1" w:styleId="Bannertop3">
    <w:name w:val="Bannertop3"/>
    <w:basedOn w:val="bannertop"/>
    <w:uiPriority w:val="99"/>
    <w:semiHidden/>
    <w:rsid w:val="005E33A7"/>
    <w:pPr>
      <w:spacing w:before="0" w:after="113"/>
    </w:pPr>
    <w:rPr>
      <w:sz w:val="15"/>
      <w:szCs w:val="20"/>
    </w:rPr>
  </w:style>
  <w:style w:type="paragraph" w:customStyle="1" w:styleId="ListText">
    <w:name w:val="List Text"/>
    <w:basedOn w:val="Normal"/>
    <w:uiPriority w:val="99"/>
    <w:rsid w:val="005E33A7"/>
    <w:pPr>
      <w:spacing w:before="60" w:after="60"/>
    </w:pPr>
  </w:style>
  <w:style w:type="paragraph" w:customStyle="1" w:styleId="Bullet1">
    <w:name w:val="Bullet 1"/>
    <w:basedOn w:val="ListText"/>
    <w:uiPriority w:val="99"/>
    <w:rsid w:val="005E33A7"/>
    <w:pPr>
      <w:tabs>
        <w:tab w:val="num" w:pos="360"/>
      </w:tabs>
      <w:ind w:left="360" w:hanging="360"/>
    </w:pPr>
  </w:style>
  <w:style w:type="paragraph" w:customStyle="1" w:styleId="Bullet2">
    <w:name w:val="Bullet 2"/>
    <w:basedOn w:val="ListText"/>
    <w:uiPriority w:val="99"/>
    <w:rsid w:val="005E33A7"/>
    <w:pPr>
      <w:tabs>
        <w:tab w:val="num" w:pos="720"/>
      </w:tabs>
      <w:ind w:left="720" w:hanging="360"/>
    </w:pPr>
  </w:style>
  <w:style w:type="character" w:customStyle="1" w:styleId="Classification">
    <w:name w:val="Classification"/>
    <w:uiPriority w:val="99"/>
    <w:semiHidden/>
    <w:rsid w:val="005E33A7"/>
    <w:rPr>
      <w:rFonts w:cs="Times New Roman"/>
      <w:caps/>
      <w:sz w:val="32"/>
      <w:szCs w:val="32"/>
      <w:lang w:val="en-AU"/>
    </w:rPr>
  </w:style>
  <w:style w:type="paragraph" w:customStyle="1" w:styleId="Content">
    <w:name w:val="Content"/>
    <w:basedOn w:val="Normal"/>
    <w:uiPriority w:val="99"/>
    <w:semiHidden/>
    <w:rsid w:val="005E33A7"/>
    <w:pPr>
      <w:spacing w:before="20" w:after="20"/>
    </w:pPr>
    <w:rPr>
      <w:rFonts w:cs="Arial"/>
      <w:sz w:val="20"/>
      <w:szCs w:val="22"/>
    </w:rPr>
  </w:style>
  <w:style w:type="character" w:customStyle="1" w:styleId="DocTypeTitle">
    <w:name w:val="DocTypeTitle"/>
    <w:uiPriority w:val="99"/>
    <w:semiHidden/>
    <w:rsid w:val="005E33A7"/>
    <w:rPr>
      <w:rFonts w:cs="Times New Roman"/>
      <w:sz w:val="36"/>
      <w:szCs w:val="36"/>
    </w:rPr>
  </w:style>
  <w:style w:type="paragraph" w:styleId="DocumentMap">
    <w:name w:val="Document Map"/>
    <w:basedOn w:val="Normal"/>
    <w:link w:val="DocumentMapChar1"/>
    <w:uiPriority w:val="99"/>
    <w:semiHidden/>
    <w:rsid w:val="005E33A7"/>
    <w:pPr>
      <w:shd w:val="clear" w:color="auto" w:fill="000080"/>
    </w:pPr>
    <w:rPr>
      <w:rFonts w:ascii="Tahoma" w:hAnsi="Tahoma" w:cs="Tahoma"/>
      <w:sz w:val="20"/>
      <w:szCs w:val="20"/>
    </w:rPr>
  </w:style>
  <w:style w:type="character" w:customStyle="1" w:styleId="DocumentMapChar1">
    <w:name w:val="Document Map Char1"/>
    <w:link w:val="DocumentMap"/>
    <w:uiPriority w:val="99"/>
    <w:semiHidden/>
    <w:locked/>
    <w:rPr>
      <w:rFonts w:cs="Times New Roman"/>
      <w:sz w:val="2"/>
    </w:rPr>
  </w:style>
  <w:style w:type="paragraph" w:customStyle="1" w:styleId="FileRefRow">
    <w:name w:val="FileRefRow"/>
    <w:basedOn w:val="Normal"/>
    <w:uiPriority w:val="99"/>
    <w:semiHidden/>
    <w:rsid w:val="005E33A7"/>
    <w:pPr>
      <w:tabs>
        <w:tab w:val="right" w:pos="8250"/>
        <w:tab w:val="right" w:pos="9299"/>
      </w:tabs>
    </w:pPr>
    <w:rPr>
      <w:caps/>
      <w:sz w:val="18"/>
      <w:szCs w:val="18"/>
    </w:rPr>
  </w:style>
  <w:style w:type="paragraph" w:styleId="Footer">
    <w:name w:val="footer"/>
    <w:basedOn w:val="Normal"/>
    <w:link w:val="FooterChar1"/>
    <w:uiPriority w:val="99"/>
    <w:rsid w:val="005E33A7"/>
    <w:pPr>
      <w:spacing w:after="100"/>
    </w:pPr>
    <w:rPr>
      <w:rFonts w:cs="Arial"/>
      <w:caps/>
      <w:sz w:val="15"/>
      <w:szCs w:val="15"/>
    </w:rPr>
  </w:style>
  <w:style w:type="character" w:customStyle="1" w:styleId="FooterChar1">
    <w:name w:val="Footer Char1"/>
    <w:link w:val="Footer"/>
    <w:uiPriority w:val="99"/>
    <w:locked/>
    <w:rsid w:val="00FB6DE2"/>
    <w:rPr>
      <w:rFonts w:ascii="Arial" w:hAnsi="Arial" w:cs="Arial"/>
      <w:caps/>
      <w:sz w:val="15"/>
      <w:szCs w:val="15"/>
      <w:lang w:val="en-AU" w:eastAsia="en-AU"/>
    </w:rPr>
  </w:style>
  <w:style w:type="paragraph" w:customStyle="1" w:styleId="FooterPortrait">
    <w:name w:val="FooterPortrait"/>
    <w:basedOn w:val="Footer"/>
    <w:uiPriority w:val="99"/>
    <w:semiHidden/>
    <w:rsid w:val="005E33A7"/>
    <w:pPr>
      <w:tabs>
        <w:tab w:val="center" w:pos="1021"/>
      </w:tabs>
    </w:pPr>
  </w:style>
  <w:style w:type="paragraph" w:customStyle="1" w:styleId="Head1">
    <w:name w:val="Head 1"/>
    <w:basedOn w:val="Normal"/>
    <w:next w:val="Maintext"/>
    <w:link w:val="Head1CharChar"/>
    <w:uiPriority w:val="99"/>
    <w:rsid w:val="005E33A7"/>
    <w:pPr>
      <w:keepNext/>
      <w:pageBreakBefore/>
      <w:spacing w:after="220"/>
      <w:outlineLvl w:val="0"/>
    </w:pPr>
    <w:rPr>
      <w:rFonts w:cs="Arial"/>
      <w:caps/>
      <w:kern w:val="36"/>
      <w:sz w:val="36"/>
      <w:szCs w:val="36"/>
    </w:rPr>
  </w:style>
  <w:style w:type="paragraph" w:customStyle="1" w:styleId="Head2">
    <w:name w:val="Head 2"/>
    <w:basedOn w:val="Normal"/>
    <w:next w:val="Maintext"/>
    <w:link w:val="Head2Char"/>
    <w:uiPriority w:val="99"/>
    <w:rsid w:val="005E33A7"/>
    <w:pPr>
      <w:keepNext/>
      <w:spacing w:before="440" w:after="220"/>
      <w:outlineLvl w:val="1"/>
    </w:pPr>
    <w:rPr>
      <w:rFonts w:cs="Arial"/>
      <w:b/>
      <w:caps/>
      <w:kern w:val="36"/>
      <w:sz w:val="24"/>
    </w:rPr>
  </w:style>
  <w:style w:type="paragraph" w:customStyle="1" w:styleId="Head3">
    <w:name w:val="Head 3"/>
    <w:basedOn w:val="Normal"/>
    <w:next w:val="Maintext"/>
    <w:uiPriority w:val="99"/>
    <w:rsid w:val="005E33A7"/>
    <w:pPr>
      <w:keepNext/>
      <w:spacing w:before="360" w:after="220"/>
      <w:outlineLvl w:val="2"/>
    </w:pPr>
    <w:rPr>
      <w:rFonts w:cs="Arial"/>
      <w:b/>
      <w:sz w:val="24"/>
    </w:rPr>
  </w:style>
  <w:style w:type="paragraph" w:customStyle="1" w:styleId="Head4">
    <w:name w:val="Head 4"/>
    <w:basedOn w:val="Normal"/>
    <w:next w:val="Maintext"/>
    <w:uiPriority w:val="99"/>
    <w:rsid w:val="005E33A7"/>
    <w:pPr>
      <w:keepNext/>
      <w:tabs>
        <w:tab w:val="left" w:pos="720"/>
      </w:tabs>
      <w:spacing w:before="280" w:after="220"/>
      <w:outlineLvl w:val="3"/>
    </w:pPr>
    <w:rPr>
      <w:rFonts w:cs="Arial"/>
      <w:b/>
      <w:szCs w:val="22"/>
    </w:rPr>
  </w:style>
  <w:style w:type="paragraph" w:styleId="Header">
    <w:name w:val="header"/>
    <w:basedOn w:val="Normal"/>
    <w:link w:val="HeaderChar1"/>
    <w:uiPriority w:val="99"/>
    <w:semiHidden/>
    <w:rsid w:val="005E33A7"/>
    <w:rPr>
      <w:rFonts w:cs="Arial"/>
      <w:caps/>
      <w:sz w:val="20"/>
      <w:szCs w:val="20"/>
    </w:rPr>
  </w:style>
  <w:style w:type="character" w:customStyle="1" w:styleId="HeaderChar1">
    <w:name w:val="Header Char1"/>
    <w:link w:val="Header"/>
    <w:uiPriority w:val="99"/>
    <w:semiHidden/>
    <w:locked/>
    <w:rsid w:val="00FB6DE2"/>
    <w:rPr>
      <w:rFonts w:ascii="Arial" w:hAnsi="Arial" w:cs="Arial"/>
      <w:caps/>
      <w:lang w:val="en-AU" w:eastAsia="en-AU"/>
    </w:rPr>
  </w:style>
  <w:style w:type="paragraph" w:customStyle="1" w:styleId="Label">
    <w:name w:val="Label"/>
    <w:basedOn w:val="Normal"/>
    <w:uiPriority w:val="99"/>
    <w:semiHidden/>
    <w:rsid w:val="005E33A7"/>
    <w:pPr>
      <w:spacing w:before="20" w:after="20"/>
    </w:pPr>
    <w:rPr>
      <w:caps/>
      <w:sz w:val="18"/>
      <w:szCs w:val="18"/>
    </w:rPr>
  </w:style>
  <w:style w:type="paragraph" w:customStyle="1" w:styleId="Maintext">
    <w:name w:val="Main text"/>
    <w:basedOn w:val="Normal"/>
    <w:link w:val="MaintextCharChar"/>
    <w:qFormat/>
    <w:rsid w:val="005E33A7"/>
  </w:style>
  <w:style w:type="character" w:customStyle="1" w:styleId="MaintextCharChar">
    <w:name w:val="Main text Char Char"/>
    <w:link w:val="Maintext"/>
    <w:locked/>
    <w:rsid w:val="005E33A7"/>
    <w:rPr>
      <w:rFonts w:ascii="Arial" w:hAnsi="Arial" w:cs="Times New Roman"/>
      <w:sz w:val="24"/>
      <w:szCs w:val="24"/>
      <w:lang w:val="en-AU" w:eastAsia="en-AU" w:bidi="ar-SA"/>
    </w:rPr>
  </w:style>
  <w:style w:type="paragraph" w:customStyle="1" w:styleId="Number1">
    <w:name w:val="Number 1"/>
    <w:basedOn w:val="ListText"/>
    <w:uiPriority w:val="99"/>
    <w:rsid w:val="005E33A7"/>
    <w:pPr>
      <w:numPr>
        <w:numId w:val="3"/>
      </w:numPr>
    </w:pPr>
  </w:style>
  <w:style w:type="paragraph" w:customStyle="1" w:styleId="Number2">
    <w:name w:val="Number 2"/>
    <w:basedOn w:val="ListText"/>
    <w:uiPriority w:val="99"/>
    <w:rsid w:val="005E33A7"/>
    <w:pPr>
      <w:numPr>
        <w:ilvl w:val="1"/>
        <w:numId w:val="3"/>
      </w:numPr>
    </w:pPr>
  </w:style>
  <w:style w:type="paragraph" w:customStyle="1" w:styleId="TableText">
    <w:name w:val="Table Text"/>
    <w:basedOn w:val="ListText"/>
    <w:rsid w:val="005E33A7"/>
  </w:style>
  <w:style w:type="paragraph" w:customStyle="1" w:styleId="TitleRow">
    <w:name w:val="Title Row"/>
    <w:basedOn w:val="Normal"/>
    <w:uiPriority w:val="99"/>
    <w:semiHidden/>
    <w:rsid w:val="005E33A7"/>
    <w:pPr>
      <w:spacing w:before="120" w:after="120"/>
    </w:pPr>
    <w:rPr>
      <w:b/>
      <w:caps/>
      <w:sz w:val="20"/>
      <w:szCs w:val="20"/>
    </w:rPr>
  </w:style>
  <w:style w:type="paragraph" w:customStyle="1" w:styleId="ReportTitle">
    <w:name w:val="ReportTitle"/>
    <w:basedOn w:val="Normal"/>
    <w:next w:val="ReportDescription"/>
    <w:uiPriority w:val="99"/>
    <w:rsid w:val="005E33A7"/>
    <w:pPr>
      <w:spacing w:after="400" w:line="216" w:lineRule="auto"/>
    </w:pPr>
    <w:rPr>
      <w:rFonts w:cs="Tahoma"/>
      <w:sz w:val="120"/>
      <w:szCs w:val="120"/>
    </w:rPr>
  </w:style>
  <w:style w:type="paragraph" w:customStyle="1" w:styleId="ReportDescription">
    <w:name w:val="ReportDescription"/>
    <w:basedOn w:val="Normal"/>
    <w:uiPriority w:val="99"/>
    <w:rsid w:val="005E33A7"/>
    <w:rPr>
      <w:sz w:val="32"/>
    </w:rPr>
  </w:style>
  <w:style w:type="character" w:customStyle="1" w:styleId="MaintextChar">
    <w:name w:val="Main text Char"/>
    <w:uiPriority w:val="99"/>
    <w:semiHidden/>
    <w:rsid w:val="005E33A7"/>
    <w:rPr>
      <w:rFonts w:ascii="Arial" w:hAnsi="Arial" w:cs="Arial"/>
      <w:kern w:val="22"/>
      <w:sz w:val="22"/>
      <w:szCs w:val="22"/>
      <w:lang w:val="en-AU" w:eastAsia="en-AU" w:bidi="ar-SA"/>
    </w:rPr>
  </w:style>
  <w:style w:type="paragraph" w:customStyle="1" w:styleId="HEADAA">
    <w:name w:val="HEAD AA"/>
    <w:basedOn w:val="Normal"/>
    <w:uiPriority w:val="99"/>
    <w:semiHidden/>
    <w:rsid w:val="005E33A7"/>
    <w:pPr>
      <w:spacing w:after="220"/>
      <w:ind w:right="57"/>
      <w:outlineLvl w:val="0"/>
    </w:pPr>
    <w:rPr>
      <w:rFonts w:cs="Arial"/>
      <w:caps/>
      <w:kern w:val="36"/>
      <w:sz w:val="36"/>
      <w:szCs w:val="36"/>
    </w:rPr>
  </w:style>
  <w:style w:type="paragraph" w:customStyle="1" w:styleId="HeadCC">
    <w:name w:val="Head CC"/>
    <w:basedOn w:val="Normal"/>
    <w:uiPriority w:val="99"/>
    <w:semiHidden/>
    <w:rsid w:val="005E33A7"/>
    <w:pPr>
      <w:spacing w:before="360" w:after="220"/>
      <w:outlineLvl w:val="2"/>
    </w:pPr>
    <w:rPr>
      <w:rFonts w:cs="Arial"/>
      <w:b/>
      <w:sz w:val="24"/>
    </w:rPr>
  </w:style>
  <w:style w:type="paragraph" w:customStyle="1" w:styleId="InstructionText">
    <w:name w:val="InstructionText"/>
    <w:basedOn w:val="Maintext"/>
    <w:uiPriority w:val="99"/>
    <w:semiHidden/>
    <w:rsid w:val="005E33A7"/>
    <w:pPr>
      <w:ind w:left="550" w:right="-62" w:hanging="567"/>
    </w:pPr>
    <w:rPr>
      <w:rFonts w:cs="Arial"/>
      <w:kern w:val="22"/>
      <w:szCs w:val="22"/>
    </w:rPr>
  </w:style>
  <w:style w:type="paragraph" w:customStyle="1" w:styleId="Instructionbullet">
    <w:name w:val="Instructionbullet"/>
    <w:basedOn w:val="Normal"/>
    <w:uiPriority w:val="99"/>
    <w:semiHidden/>
    <w:rsid w:val="005E33A7"/>
    <w:pPr>
      <w:numPr>
        <w:numId w:val="2"/>
      </w:numPr>
      <w:tabs>
        <w:tab w:val="clear" w:pos="1146"/>
        <w:tab w:val="left" w:pos="-1418"/>
        <w:tab w:val="num" w:pos="720"/>
        <w:tab w:val="left" w:pos="896"/>
      </w:tabs>
      <w:spacing w:after="60"/>
      <w:ind w:left="910"/>
    </w:pPr>
    <w:rPr>
      <w:rFonts w:cs="Arial"/>
      <w:szCs w:val="22"/>
    </w:rPr>
  </w:style>
  <w:style w:type="character" w:styleId="PageNumber">
    <w:name w:val="page number"/>
    <w:uiPriority w:val="99"/>
    <w:rsid w:val="005E33A7"/>
    <w:rPr>
      <w:rFonts w:cs="Times New Roman"/>
      <w:sz w:val="15"/>
    </w:rPr>
  </w:style>
  <w:style w:type="paragraph" w:customStyle="1" w:styleId="Tabletext0">
    <w:name w:val="Table text"/>
    <w:basedOn w:val="Maintext"/>
    <w:link w:val="TabletextChar"/>
    <w:rsid w:val="005E33A7"/>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CA6A0A"/>
    <w:pPr>
      <w:tabs>
        <w:tab w:val="right" w:leader="dot" w:pos="9299"/>
      </w:tabs>
      <w:spacing w:after="120"/>
    </w:pPr>
    <w:rPr>
      <w:rFonts w:cs="Arial"/>
      <w:szCs w:val="22"/>
    </w:rPr>
  </w:style>
  <w:style w:type="paragraph" w:styleId="TOC3">
    <w:name w:val="toc 3"/>
    <w:basedOn w:val="Normal"/>
    <w:next w:val="Normal"/>
    <w:link w:val="TOC3Char1"/>
    <w:autoRedefine/>
    <w:uiPriority w:val="39"/>
    <w:rsid w:val="00911AB0"/>
    <w:pPr>
      <w:tabs>
        <w:tab w:val="right" w:leader="dot" w:pos="9299"/>
      </w:tabs>
      <w:spacing w:after="120"/>
      <w:ind w:left="442" w:right="17"/>
    </w:pPr>
    <w:rPr>
      <w:rFonts w:cs="Arial"/>
      <w:noProof/>
      <w:szCs w:val="22"/>
    </w:rPr>
  </w:style>
  <w:style w:type="paragraph" w:styleId="TOC2">
    <w:name w:val="toc 2"/>
    <w:basedOn w:val="Normal"/>
    <w:next w:val="Normal"/>
    <w:link w:val="TOC2Char1"/>
    <w:autoRedefine/>
    <w:uiPriority w:val="39"/>
    <w:rsid w:val="00911AB0"/>
    <w:pPr>
      <w:tabs>
        <w:tab w:val="left" w:pos="960"/>
        <w:tab w:val="right" w:leader="dot" w:pos="9299"/>
      </w:tabs>
      <w:spacing w:after="120"/>
      <w:ind w:left="284"/>
    </w:pPr>
    <w:rPr>
      <w:rFonts w:cs="Arial"/>
      <w:szCs w:val="22"/>
    </w:rPr>
  </w:style>
  <w:style w:type="paragraph" w:styleId="TOC4">
    <w:name w:val="toc 4"/>
    <w:basedOn w:val="Normal"/>
    <w:next w:val="Normal"/>
    <w:link w:val="TOC4Char1"/>
    <w:autoRedefine/>
    <w:uiPriority w:val="39"/>
    <w:rsid w:val="005E33A7"/>
    <w:pPr>
      <w:tabs>
        <w:tab w:val="right" w:leader="dot" w:pos="9299"/>
      </w:tabs>
      <w:ind w:left="660"/>
    </w:pPr>
    <w:rPr>
      <w:rFonts w:cs="Arial"/>
      <w:szCs w:val="22"/>
    </w:rPr>
  </w:style>
  <w:style w:type="character" w:styleId="Hyperlink">
    <w:name w:val="Hyperlink"/>
    <w:uiPriority w:val="99"/>
    <w:rsid w:val="005E33A7"/>
    <w:rPr>
      <w:rFonts w:cs="Times New Roman"/>
      <w:b/>
      <w:noProof/>
      <w:color w:val="0000FF"/>
      <w:u w:val="single"/>
    </w:rPr>
  </w:style>
  <w:style w:type="paragraph" w:customStyle="1" w:styleId="HeadBB">
    <w:name w:val="Head BB"/>
    <w:basedOn w:val="Normal"/>
    <w:uiPriority w:val="99"/>
    <w:semiHidden/>
    <w:rsid w:val="005E33A7"/>
    <w:pPr>
      <w:spacing w:before="440" w:after="220"/>
    </w:pPr>
    <w:rPr>
      <w:rFonts w:cs="Arial"/>
      <w:b/>
      <w:caps/>
      <w:kern w:val="36"/>
      <w:sz w:val="24"/>
    </w:rPr>
  </w:style>
  <w:style w:type="paragraph" w:customStyle="1" w:styleId="VersionHead">
    <w:name w:val="VersionHead"/>
    <w:basedOn w:val="Maintext"/>
    <w:uiPriority w:val="99"/>
    <w:semiHidden/>
    <w:rsid w:val="005E33A7"/>
    <w:pPr>
      <w:spacing w:before="240" w:after="80"/>
      <w:ind w:left="32" w:right="-62"/>
    </w:pPr>
    <w:rPr>
      <w:rFonts w:cs="Arial"/>
      <w:kern w:val="22"/>
      <w:szCs w:val="22"/>
    </w:rPr>
  </w:style>
  <w:style w:type="paragraph" w:customStyle="1" w:styleId="Version2">
    <w:name w:val="Version2"/>
    <w:basedOn w:val="Normal"/>
    <w:uiPriority w:val="99"/>
    <w:semiHidden/>
    <w:rsid w:val="005E33A7"/>
    <w:pPr>
      <w:spacing w:before="60" w:after="60"/>
      <w:ind w:left="32"/>
    </w:pPr>
    <w:rPr>
      <w:rFonts w:cs="Arial"/>
      <w:szCs w:val="22"/>
    </w:rPr>
  </w:style>
  <w:style w:type="paragraph" w:customStyle="1" w:styleId="VersionHeadA">
    <w:name w:val="VersionHeadA"/>
    <w:basedOn w:val="Maintext"/>
    <w:uiPriority w:val="99"/>
    <w:semiHidden/>
    <w:rsid w:val="005E33A7"/>
    <w:pPr>
      <w:ind w:right="-62"/>
    </w:pPr>
    <w:rPr>
      <w:rFonts w:cs="Arial"/>
      <w:kern w:val="22"/>
      <w:sz w:val="36"/>
      <w:szCs w:val="36"/>
    </w:rPr>
  </w:style>
  <w:style w:type="paragraph" w:customStyle="1" w:styleId="VersionHeadTop">
    <w:name w:val="VersionHeadTop"/>
    <w:basedOn w:val="VersionHead"/>
    <w:uiPriority w:val="99"/>
    <w:semiHidden/>
    <w:rsid w:val="005E33A7"/>
    <w:pPr>
      <w:spacing w:before="0"/>
    </w:pPr>
  </w:style>
  <w:style w:type="paragraph" w:customStyle="1" w:styleId="Version3">
    <w:name w:val="Version3"/>
    <w:basedOn w:val="Maintext"/>
    <w:uiPriority w:val="99"/>
    <w:semiHidden/>
    <w:rsid w:val="005E33A7"/>
    <w:pPr>
      <w:ind w:right="-62" w:firstLine="142"/>
    </w:pPr>
    <w:rPr>
      <w:rFonts w:cs="Arial"/>
      <w:b/>
      <w:kern w:val="22"/>
      <w:sz w:val="24"/>
    </w:rPr>
  </w:style>
  <w:style w:type="paragraph" w:customStyle="1" w:styleId="FooterLandscape">
    <w:name w:val="FooterLandscape"/>
    <w:basedOn w:val="Footer"/>
    <w:uiPriority w:val="99"/>
    <w:semiHidden/>
    <w:rsid w:val="005E33A7"/>
    <w:pPr>
      <w:tabs>
        <w:tab w:val="center" w:pos="3487"/>
      </w:tabs>
    </w:pPr>
  </w:style>
  <w:style w:type="character" w:customStyle="1" w:styleId="TOC2Char1">
    <w:name w:val="TOC 2 Char1"/>
    <w:link w:val="TOC2"/>
    <w:uiPriority w:val="39"/>
    <w:locked/>
    <w:rsid w:val="00911AB0"/>
    <w:rPr>
      <w:rFonts w:ascii="Arial" w:hAnsi="Arial" w:cs="Arial"/>
      <w:sz w:val="22"/>
      <w:szCs w:val="22"/>
    </w:rPr>
  </w:style>
  <w:style w:type="character" w:customStyle="1" w:styleId="TOC3Char1">
    <w:name w:val="TOC 3 Char1"/>
    <w:link w:val="TOC3"/>
    <w:uiPriority w:val="39"/>
    <w:locked/>
    <w:rsid w:val="00911AB0"/>
    <w:rPr>
      <w:rFonts w:ascii="Arial" w:hAnsi="Arial" w:cs="Arial"/>
      <w:noProof/>
      <w:sz w:val="22"/>
      <w:szCs w:val="22"/>
    </w:rPr>
  </w:style>
  <w:style w:type="character" w:customStyle="1" w:styleId="TOC4Char1">
    <w:name w:val="TOC 4 Char1"/>
    <w:link w:val="TOC4"/>
    <w:uiPriority w:val="99"/>
    <w:locked/>
    <w:rsid w:val="005E33A7"/>
    <w:rPr>
      <w:rFonts w:ascii="Arial" w:hAnsi="Arial" w:cs="Arial"/>
      <w:sz w:val="22"/>
      <w:szCs w:val="22"/>
      <w:lang w:val="en-AU" w:eastAsia="en-AU" w:bidi="ar-SA"/>
    </w:rPr>
  </w:style>
  <w:style w:type="character" w:customStyle="1" w:styleId="XMLelement">
    <w:name w:val="XMLelement"/>
    <w:rsid w:val="00544AB6"/>
    <w:rPr>
      <w:color w:val="800000"/>
      <w:sz w:val="20"/>
    </w:rPr>
  </w:style>
  <w:style w:type="paragraph" w:customStyle="1" w:styleId="ClassificationFooter">
    <w:name w:val="ClassificationFooter"/>
    <w:basedOn w:val="Normal"/>
    <w:uiPriority w:val="99"/>
    <w:semiHidden/>
    <w:rsid w:val="005E33A7"/>
    <w:pPr>
      <w:spacing w:after="80" w:line="320" w:lineRule="exact"/>
    </w:pPr>
    <w:rPr>
      <w:caps/>
      <w:sz w:val="32"/>
      <w:szCs w:val="32"/>
    </w:rPr>
  </w:style>
  <w:style w:type="paragraph" w:customStyle="1" w:styleId="-subtitle">
    <w:name w:val="-sub title"/>
    <w:basedOn w:val="Heading3"/>
    <w:uiPriority w:val="99"/>
    <w:rsid w:val="005E33A7"/>
    <w:pPr>
      <w:numPr>
        <w:ilvl w:val="0"/>
        <w:numId w:val="0"/>
      </w:numPr>
      <w:spacing w:before="600" w:after="60"/>
      <w:outlineLvl w:val="9"/>
    </w:pPr>
    <w:rPr>
      <w:rFonts w:ascii="Arial Narrow" w:hAnsi="Arial Narrow" w:cs="Times New Roman"/>
      <w:b w:val="0"/>
      <w:bCs/>
      <w:sz w:val="52"/>
      <w:szCs w:val="20"/>
    </w:rPr>
  </w:style>
  <w:style w:type="character" w:customStyle="1" w:styleId="XMLattribute">
    <w:name w:val="XMLattribute"/>
    <w:rsid w:val="00544AB6"/>
    <w:rPr>
      <w:color w:val="FF0000"/>
      <w:sz w:val="20"/>
    </w:rPr>
  </w:style>
  <w:style w:type="character" w:customStyle="1" w:styleId="TableTextChar0">
    <w:name w:val="Table Text Char"/>
    <w:rsid w:val="005E33A7"/>
    <w:rPr>
      <w:rFonts w:cs="Times New Roman"/>
      <w:sz w:val="24"/>
      <w:lang w:val="en-AU" w:eastAsia="en-AU" w:bidi="ar-SA"/>
    </w:rPr>
  </w:style>
  <w:style w:type="paragraph" w:customStyle="1" w:styleId="StyleBefore6ptAfter6pt">
    <w:name w:val="Style Before:  6 pt After:  6 pt"/>
    <w:basedOn w:val="Normal"/>
    <w:rsid w:val="00215C30"/>
    <w:pPr>
      <w:spacing w:after="120"/>
    </w:pPr>
    <w:rPr>
      <w:szCs w:val="20"/>
    </w:rPr>
  </w:style>
  <w:style w:type="table" w:styleId="TableGrid">
    <w:name w:val="Table Grid"/>
    <w:basedOn w:val="TableNormal"/>
    <w:uiPriority w:val="99"/>
    <w:locked/>
    <w:rsid w:val="00CA12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A3A77"/>
    <w:pPr>
      <w:autoSpaceDE w:val="0"/>
      <w:autoSpaceDN w:val="0"/>
      <w:adjustRightInd w:val="0"/>
    </w:pPr>
    <w:rPr>
      <w:rFonts w:ascii="Arial" w:hAnsi="Arial" w:cs="Arial"/>
      <w:color w:val="000000"/>
      <w:sz w:val="24"/>
      <w:szCs w:val="24"/>
    </w:rPr>
  </w:style>
  <w:style w:type="paragraph" w:customStyle="1" w:styleId="TableHeading">
    <w:name w:val="Table Heading"/>
    <w:basedOn w:val="Normal"/>
    <w:link w:val="TableHeadingChar"/>
    <w:rsid w:val="00294F48"/>
    <w:pPr>
      <w:keepNext/>
      <w:keepLines/>
      <w:spacing w:before="80" w:after="80"/>
    </w:pPr>
    <w:rPr>
      <w:rFonts w:ascii="Book Antiqua" w:hAnsi="Book Antiqua"/>
      <w:b/>
      <w:sz w:val="20"/>
      <w:szCs w:val="20"/>
    </w:rPr>
  </w:style>
  <w:style w:type="paragraph" w:customStyle="1" w:styleId="indent">
    <w:name w:val="indent"/>
    <w:basedOn w:val="Normal"/>
    <w:uiPriority w:val="99"/>
    <w:rsid w:val="005E33A7"/>
    <w:pPr>
      <w:ind w:left="567"/>
    </w:pPr>
    <w:rPr>
      <w:rFonts w:ascii="CG Times (W1)" w:hAnsi="CG Times (W1)"/>
      <w:sz w:val="24"/>
      <w:szCs w:val="20"/>
    </w:rPr>
  </w:style>
  <w:style w:type="character" w:customStyle="1" w:styleId="SampleTextChar">
    <w:name w:val="SampleText Char"/>
    <w:link w:val="SampleText"/>
    <w:rsid w:val="00FA23C3"/>
    <w:rPr>
      <w:rFonts w:ascii="Arial" w:hAnsi="Arial"/>
      <w:i/>
      <w:iCs/>
      <w:color w:val="4F81BD"/>
      <w:sz w:val="16"/>
      <w:lang w:val="en-AU" w:eastAsia="en-AU" w:bidi="ar-SA"/>
    </w:rPr>
  </w:style>
  <w:style w:type="paragraph" w:customStyle="1" w:styleId="TableHeader">
    <w:name w:val="Table Header"/>
    <w:basedOn w:val="indent"/>
    <w:uiPriority w:val="99"/>
    <w:rsid w:val="005E33A7"/>
    <w:pPr>
      <w:ind w:left="0"/>
    </w:pPr>
    <w:rPr>
      <w:rFonts w:ascii="Arial" w:hAnsi="Arial"/>
      <w:b/>
      <w:sz w:val="20"/>
    </w:rPr>
  </w:style>
  <w:style w:type="paragraph" w:styleId="BodyTextIndent">
    <w:name w:val="Body Text Indent"/>
    <w:basedOn w:val="Normal"/>
    <w:link w:val="BodyTextIndentChar1"/>
    <w:uiPriority w:val="99"/>
    <w:rsid w:val="005E33A7"/>
    <w:rPr>
      <w:rFonts w:ascii="Times New Roman" w:hAnsi="Times New Roman"/>
      <w:b/>
      <w:sz w:val="24"/>
      <w:szCs w:val="20"/>
    </w:rPr>
  </w:style>
  <w:style w:type="character" w:customStyle="1" w:styleId="BodyTextIndentChar1">
    <w:name w:val="Body Text Indent Char1"/>
    <w:link w:val="BodyTextIndent"/>
    <w:uiPriority w:val="99"/>
    <w:semiHidden/>
    <w:locked/>
    <w:rPr>
      <w:rFonts w:ascii="Arial" w:hAnsi="Arial" w:cs="Times New Roman"/>
      <w:sz w:val="24"/>
      <w:szCs w:val="24"/>
    </w:rPr>
  </w:style>
  <w:style w:type="paragraph" w:customStyle="1" w:styleId="CharCharCharCharCharCharChar">
    <w:name w:val="Char Char Char Char Char Char Char"/>
    <w:basedOn w:val="Normal"/>
    <w:rsid w:val="00825CA3"/>
    <w:pPr>
      <w:spacing w:after="160" w:line="240" w:lineRule="exact"/>
    </w:pPr>
    <w:rPr>
      <w:rFonts w:ascii="Verdana" w:hAnsi="Verdana"/>
      <w:sz w:val="20"/>
      <w:lang w:val="en-US" w:eastAsia="en-US"/>
    </w:rPr>
  </w:style>
  <w:style w:type="paragraph" w:styleId="FootnoteText">
    <w:name w:val="footnote text"/>
    <w:basedOn w:val="Normal"/>
    <w:link w:val="FootnoteTextChar1"/>
    <w:uiPriority w:val="99"/>
    <w:rsid w:val="005E33A7"/>
    <w:rPr>
      <w:rFonts w:ascii="Times New Roman" w:hAnsi="Times New Roman"/>
      <w:sz w:val="20"/>
      <w:szCs w:val="20"/>
      <w:lang w:eastAsia="en-US"/>
    </w:rPr>
  </w:style>
  <w:style w:type="character" w:customStyle="1" w:styleId="FootnoteTextChar1">
    <w:name w:val="Footnote Text Char1"/>
    <w:link w:val="FootnoteText"/>
    <w:uiPriority w:val="99"/>
    <w:semiHidden/>
    <w:locked/>
    <w:rPr>
      <w:rFonts w:ascii="Arial" w:hAnsi="Arial" w:cs="Times New Roman"/>
      <w:sz w:val="20"/>
      <w:szCs w:val="20"/>
    </w:rPr>
  </w:style>
  <w:style w:type="character" w:styleId="FootnoteReference">
    <w:name w:val="footnote reference"/>
    <w:uiPriority w:val="99"/>
    <w:semiHidden/>
    <w:rsid w:val="005E33A7"/>
    <w:rPr>
      <w:rFonts w:cs="Times New Roman"/>
      <w:vertAlign w:val="superscript"/>
    </w:rPr>
  </w:style>
  <w:style w:type="paragraph" w:customStyle="1" w:styleId="NormalItalics">
    <w:name w:val="NormalItalics"/>
    <w:basedOn w:val="Normal"/>
    <w:uiPriority w:val="99"/>
    <w:rsid w:val="005E33A7"/>
    <w:pPr>
      <w:spacing w:before="120" w:after="240"/>
      <w:ind w:left="720"/>
    </w:pPr>
    <w:rPr>
      <w:rFonts w:ascii="Times New Roman" w:hAnsi="Times New Roman"/>
      <w:i/>
      <w:iCs/>
      <w:sz w:val="24"/>
      <w:lang w:eastAsia="en-US"/>
    </w:rPr>
  </w:style>
  <w:style w:type="character" w:customStyle="1" w:styleId="Head1CharChar">
    <w:name w:val="Head 1 Char Char"/>
    <w:link w:val="Head1"/>
    <w:uiPriority w:val="99"/>
    <w:locked/>
    <w:rsid w:val="005E33A7"/>
    <w:rPr>
      <w:rFonts w:ascii="Arial" w:hAnsi="Arial" w:cs="Arial"/>
      <w:caps/>
      <w:kern w:val="36"/>
      <w:sz w:val="36"/>
      <w:szCs w:val="36"/>
      <w:lang w:val="en-AU" w:eastAsia="en-AU" w:bidi="ar-SA"/>
    </w:rPr>
  </w:style>
  <w:style w:type="character" w:styleId="CommentReference">
    <w:name w:val="annotation reference"/>
    <w:uiPriority w:val="99"/>
    <w:semiHidden/>
    <w:rsid w:val="005E33A7"/>
    <w:rPr>
      <w:rFonts w:cs="Times New Roman"/>
      <w:sz w:val="16"/>
      <w:szCs w:val="16"/>
    </w:rPr>
  </w:style>
  <w:style w:type="paragraph" w:styleId="CommentText">
    <w:name w:val="annotation text"/>
    <w:basedOn w:val="Normal"/>
    <w:link w:val="CommentTextChar1"/>
    <w:uiPriority w:val="99"/>
    <w:semiHidden/>
    <w:rsid w:val="005E33A7"/>
    <w:rPr>
      <w:sz w:val="20"/>
      <w:szCs w:val="20"/>
    </w:rPr>
  </w:style>
  <w:style w:type="character" w:customStyle="1" w:styleId="CommentTextChar1">
    <w:name w:val="Comment Text Char1"/>
    <w:link w:val="CommentText"/>
    <w:uiPriority w:val="99"/>
    <w:locked/>
    <w:rsid w:val="00BA43CC"/>
    <w:rPr>
      <w:rFonts w:ascii="Arial" w:hAnsi="Arial" w:cs="Times New Roman"/>
      <w:lang w:val="en-AU" w:eastAsia="en-AU" w:bidi="ar-SA"/>
    </w:rPr>
  </w:style>
  <w:style w:type="paragraph" w:styleId="CommentSubject">
    <w:name w:val="annotation subject"/>
    <w:basedOn w:val="CommentText"/>
    <w:next w:val="CommentText"/>
    <w:link w:val="CommentSubjectChar1"/>
    <w:uiPriority w:val="99"/>
    <w:semiHidden/>
    <w:rsid w:val="005E33A7"/>
    <w:rPr>
      <w:b/>
      <w:bCs/>
    </w:rPr>
  </w:style>
  <w:style w:type="character" w:customStyle="1" w:styleId="CommentSubjectChar1">
    <w:name w:val="Comment Subject Char1"/>
    <w:link w:val="CommentSubject"/>
    <w:uiPriority w:val="99"/>
    <w:semiHidden/>
    <w:locked/>
    <w:rPr>
      <w:rFonts w:ascii="Arial" w:hAnsi="Arial" w:cs="Times New Roman"/>
      <w:b/>
      <w:bCs/>
      <w:sz w:val="20"/>
      <w:szCs w:val="20"/>
      <w:lang w:val="en-AU" w:eastAsia="en-AU" w:bidi="ar-SA"/>
    </w:rPr>
  </w:style>
  <w:style w:type="character" w:styleId="FollowedHyperlink">
    <w:name w:val="FollowedHyperlink"/>
    <w:uiPriority w:val="99"/>
    <w:rsid w:val="005E33A7"/>
    <w:rPr>
      <w:rFonts w:cs="Times New Roman"/>
      <w:color w:val="800080"/>
      <w:u w:val="single"/>
    </w:rPr>
  </w:style>
  <w:style w:type="paragraph" w:styleId="BlockText">
    <w:name w:val="Block Text"/>
    <w:basedOn w:val="Normal"/>
    <w:uiPriority w:val="99"/>
    <w:rsid w:val="005E33A7"/>
    <w:pPr>
      <w:spacing w:after="120"/>
      <w:ind w:left="1440" w:right="1440"/>
    </w:pPr>
  </w:style>
  <w:style w:type="character" w:customStyle="1" w:styleId="XMLtag">
    <w:name w:val="XMLtag"/>
    <w:rsid w:val="00544AB6"/>
    <w:rPr>
      <w:color w:val="0000FF"/>
      <w:sz w:val="20"/>
    </w:rPr>
  </w:style>
  <w:style w:type="character" w:customStyle="1" w:styleId="XMLvalue">
    <w:name w:val="XMLvalue"/>
    <w:rsid w:val="00544AB6"/>
    <w:rPr>
      <w:color w:val="000000"/>
      <w:sz w:val="20"/>
    </w:rPr>
  </w:style>
  <w:style w:type="character" w:customStyle="1" w:styleId="CharChar20">
    <w:name w:val="Char Char20"/>
    <w:semiHidden/>
    <w:locked/>
    <w:rsid w:val="00AC7105"/>
    <w:rPr>
      <w:rFonts w:ascii="Arial" w:hAnsi="Arial" w:cs="Arial"/>
      <w:b/>
      <w:bCs/>
      <w:sz w:val="24"/>
      <w:szCs w:val="26"/>
      <w:lang w:val="en-AU" w:eastAsia="en-AU" w:bidi="ar-SA"/>
    </w:rPr>
  </w:style>
  <w:style w:type="paragraph" w:styleId="BodyTextIndent2">
    <w:name w:val="Body Text Indent 2"/>
    <w:basedOn w:val="Normal"/>
    <w:link w:val="BodyTextIndent2Char1"/>
    <w:uiPriority w:val="99"/>
    <w:rsid w:val="005E33A7"/>
    <w:pPr>
      <w:spacing w:after="120" w:line="480" w:lineRule="auto"/>
      <w:ind w:left="283"/>
    </w:pPr>
  </w:style>
  <w:style w:type="character" w:customStyle="1" w:styleId="BodyTextIndent2Char1">
    <w:name w:val="Body Text Indent 2 Char1"/>
    <w:link w:val="BodyTextIndent2"/>
    <w:uiPriority w:val="99"/>
    <w:semiHidden/>
    <w:locked/>
    <w:rPr>
      <w:rFonts w:ascii="Arial" w:hAnsi="Arial" w:cs="Times New Roman"/>
      <w:sz w:val="24"/>
      <w:szCs w:val="24"/>
    </w:rPr>
  </w:style>
  <w:style w:type="character" w:customStyle="1" w:styleId="TabletextChar">
    <w:name w:val="Table text Char"/>
    <w:link w:val="Tabletext0"/>
    <w:rsid w:val="00761C92"/>
    <w:rPr>
      <w:rFonts w:ascii="Arial" w:hAnsi="Arial" w:cs="Arial"/>
      <w:kern w:val="22"/>
      <w:sz w:val="22"/>
      <w:szCs w:val="22"/>
    </w:rPr>
  </w:style>
  <w:style w:type="paragraph" w:customStyle="1" w:styleId="OutlineNumbered1">
    <w:name w:val="Outline Numbered 1"/>
    <w:basedOn w:val="Normal"/>
    <w:rsid w:val="005E33A7"/>
    <w:pPr>
      <w:autoSpaceDE w:val="0"/>
      <w:autoSpaceDN w:val="0"/>
      <w:adjustRightInd w:val="0"/>
    </w:pPr>
    <w:rPr>
      <w:szCs w:val="20"/>
      <w:lang w:eastAsia="ko-KR"/>
    </w:rPr>
  </w:style>
  <w:style w:type="paragraph" w:customStyle="1" w:styleId="OutlineNumbered2">
    <w:name w:val="Outline Numbered 2"/>
    <w:basedOn w:val="Normal"/>
    <w:rsid w:val="005E33A7"/>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rsid w:val="005E33A7"/>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uiPriority w:val="99"/>
    <w:rsid w:val="005E33A7"/>
    <w:pPr>
      <w:spacing w:before="120" w:after="120" w:line="280" w:lineRule="exact"/>
      <w:jc w:val="both"/>
    </w:pPr>
    <w:rPr>
      <w:rFonts w:ascii="RotisSansSerif" w:hAnsi="RotisSansSerif"/>
      <w:color w:val="000080"/>
      <w:szCs w:val="22"/>
    </w:rPr>
  </w:style>
  <w:style w:type="paragraph" w:customStyle="1" w:styleId="Bullet0">
    <w:name w:val="Bullet"/>
    <w:basedOn w:val="Normal"/>
    <w:uiPriority w:val="99"/>
    <w:rsid w:val="005E33A7"/>
    <w:pPr>
      <w:spacing w:before="120" w:after="120"/>
    </w:pPr>
    <w:rPr>
      <w:szCs w:val="20"/>
    </w:rPr>
  </w:style>
  <w:style w:type="paragraph" w:customStyle="1" w:styleId="Dash">
    <w:name w:val="Dash"/>
    <w:basedOn w:val="Normal"/>
    <w:uiPriority w:val="99"/>
    <w:rsid w:val="005E33A7"/>
    <w:pPr>
      <w:spacing w:after="240"/>
    </w:pPr>
    <w:rPr>
      <w:rFonts w:ascii="Times New Roman" w:hAnsi="Times New Roman"/>
      <w:sz w:val="24"/>
      <w:szCs w:val="20"/>
    </w:rPr>
  </w:style>
  <w:style w:type="paragraph" w:customStyle="1" w:styleId="DoubleDot">
    <w:name w:val="Double Dot"/>
    <w:basedOn w:val="Normal"/>
    <w:uiPriority w:val="99"/>
    <w:rsid w:val="005E33A7"/>
    <w:pPr>
      <w:numPr>
        <w:ilvl w:val="2"/>
        <w:numId w:val="12"/>
      </w:numPr>
      <w:tabs>
        <w:tab w:val="clear" w:pos="2160"/>
        <w:tab w:val="num" w:pos="1701"/>
      </w:tabs>
      <w:spacing w:after="240"/>
      <w:ind w:left="1701" w:hanging="567"/>
    </w:pPr>
    <w:rPr>
      <w:rFonts w:ascii="Times New Roman" w:hAnsi="Times New Roman"/>
      <w:sz w:val="24"/>
      <w:szCs w:val="20"/>
    </w:rPr>
  </w:style>
  <w:style w:type="paragraph" w:customStyle="1" w:styleId="Heading1Numbered">
    <w:name w:val="Heading 1 Numbered"/>
    <w:basedOn w:val="Normal"/>
    <w:next w:val="Normal"/>
    <w:rsid w:val="007E65DC"/>
    <w:pPr>
      <w:keepNext/>
      <w:numPr>
        <w:numId w:val="36"/>
      </w:numPr>
      <w:spacing w:before="480" w:after="240"/>
      <w:outlineLvl w:val="0"/>
    </w:pPr>
    <w:rPr>
      <w:b/>
      <w:caps/>
      <w:color w:val="335876"/>
      <w:sz w:val="26"/>
      <w:szCs w:val="36"/>
    </w:rPr>
  </w:style>
  <w:style w:type="paragraph" w:styleId="NormalWeb">
    <w:name w:val="Normal (Web)"/>
    <w:basedOn w:val="Normal"/>
    <w:uiPriority w:val="99"/>
    <w:rsid w:val="005E33A7"/>
    <w:pPr>
      <w:spacing w:before="100" w:beforeAutospacing="1" w:after="100" w:afterAutospacing="1"/>
    </w:pPr>
    <w:rPr>
      <w:rFonts w:ascii="Times New Roman" w:hAnsi="Times New Roman"/>
      <w:sz w:val="24"/>
      <w:lang w:eastAsia="en-US"/>
    </w:rPr>
  </w:style>
  <w:style w:type="paragraph" w:styleId="NormalIndent">
    <w:name w:val="Normal Indent"/>
    <w:basedOn w:val="Normal"/>
    <w:uiPriority w:val="99"/>
    <w:rsid w:val="005E33A7"/>
    <w:pPr>
      <w:spacing w:after="240"/>
      <w:ind w:left="720"/>
    </w:pPr>
    <w:rPr>
      <w:rFonts w:ascii="Times New Roman" w:hAnsi="Times New Roman"/>
      <w:sz w:val="24"/>
      <w:szCs w:val="20"/>
    </w:rPr>
  </w:style>
  <w:style w:type="paragraph" w:customStyle="1" w:styleId="Graphic">
    <w:name w:val="Graphic"/>
    <w:basedOn w:val="Normal"/>
    <w:next w:val="Normal"/>
    <w:uiPriority w:val="99"/>
    <w:rsid w:val="005E33A7"/>
    <w:pPr>
      <w:spacing w:after="240"/>
      <w:jc w:val="center"/>
    </w:pPr>
    <w:rPr>
      <w:rFonts w:ascii="Times New Roman" w:hAnsi="Times New Roman"/>
      <w:sz w:val="24"/>
      <w:szCs w:val="20"/>
    </w:rPr>
  </w:style>
  <w:style w:type="paragraph" w:customStyle="1" w:styleId="Level1">
    <w:name w:val="Level 1."/>
    <w:basedOn w:val="Normal"/>
    <w:next w:val="Normal"/>
    <w:uiPriority w:val="99"/>
    <w:rsid w:val="005E33A7"/>
    <w:pPr>
      <w:numPr>
        <w:numId w:val="7"/>
      </w:numPr>
      <w:spacing w:before="240"/>
      <w:outlineLvl w:val="1"/>
    </w:pPr>
    <w:rPr>
      <w:rFonts w:ascii="Palatino" w:hAnsi="Palatino"/>
      <w:szCs w:val="20"/>
      <w:lang w:eastAsia="en-US"/>
    </w:rPr>
  </w:style>
  <w:style w:type="paragraph" w:styleId="BodyText">
    <w:name w:val="Body Text"/>
    <w:basedOn w:val="Normal"/>
    <w:link w:val="BodyTextChar1"/>
    <w:uiPriority w:val="99"/>
    <w:rsid w:val="005E33A7"/>
    <w:pPr>
      <w:spacing w:after="120"/>
    </w:pPr>
    <w:rPr>
      <w:rFonts w:ascii="Times New Roman" w:hAnsi="Times New Roman"/>
      <w:sz w:val="24"/>
      <w:szCs w:val="20"/>
    </w:rPr>
  </w:style>
  <w:style w:type="character" w:customStyle="1" w:styleId="BodyTextChar1">
    <w:name w:val="Body Text Char1"/>
    <w:link w:val="BodyText"/>
    <w:uiPriority w:val="99"/>
    <w:semiHidden/>
    <w:locked/>
    <w:rPr>
      <w:rFonts w:ascii="Arial" w:hAnsi="Arial" w:cs="Times New Roman"/>
      <w:sz w:val="24"/>
      <w:szCs w:val="24"/>
    </w:rPr>
  </w:style>
  <w:style w:type="paragraph" w:styleId="Index1">
    <w:name w:val="index 1"/>
    <w:basedOn w:val="Normal"/>
    <w:next w:val="Normal"/>
    <w:autoRedefine/>
    <w:uiPriority w:val="99"/>
    <w:semiHidden/>
    <w:rsid w:val="005E33A7"/>
    <w:pPr>
      <w:ind w:left="709"/>
    </w:pPr>
    <w:rPr>
      <w:rFonts w:ascii="Times New Roman" w:hAnsi="Times New Roman"/>
      <w:sz w:val="24"/>
      <w:szCs w:val="20"/>
      <w:lang w:val="en-GB" w:eastAsia="en-US"/>
    </w:rPr>
  </w:style>
  <w:style w:type="paragraph" w:customStyle="1" w:styleId="Heading2Numbered">
    <w:name w:val="Heading 2 Numbered"/>
    <w:basedOn w:val="Normal"/>
    <w:next w:val="Normal"/>
    <w:rsid w:val="007E65DC"/>
    <w:pPr>
      <w:keepNext/>
      <w:numPr>
        <w:ilvl w:val="1"/>
        <w:numId w:val="36"/>
      </w:numPr>
      <w:spacing w:before="240" w:after="120"/>
      <w:outlineLvl w:val="1"/>
    </w:pPr>
    <w:rPr>
      <w:b/>
      <w:caps/>
      <w:color w:val="007AA5"/>
      <w:sz w:val="23"/>
      <w:szCs w:val="28"/>
    </w:rPr>
  </w:style>
  <w:style w:type="paragraph" w:customStyle="1" w:styleId="ClauseLevel1">
    <w:name w:val="Clause Level 1"/>
    <w:next w:val="ClauseLevel2"/>
    <w:uiPriority w:val="99"/>
    <w:rsid w:val="005E33A7"/>
    <w:pPr>
      <w:keepNext/>
      <w:numPr>
        <w:numId w:val="6"/>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uiPriority w:val="99"/>
    <w:rsid w:val="005E33A7"/>
    <w:pPr>
      <w:keepNext/>
      <w:spacing w:before="200" w:line="280" w:lineRule="atLeast"/>
      <w:ind w:left="1134"/>
      <w:outlineLvl w:val="2"/>
    </w:pPr>
    <w:rPr>
      <w:rFonts w:ascii="Arial" w:hAnsi="Arial" w:cs="Arial"/>
      <w:b/>
      <w:sz w:val="22"/>
      <w:szCs w:val="22"/>
    </w:rPr>
  </w:style>
  <w:style w:type="paragraph" w:customStyle="1" w:styleId="ClauseLevel3">
    <w:name w:val="Clause Level 3"/>
    <w:uiPriority w:val="99"/>
    <w:rsid w:val="005E33A7"/>
    <w:pPr>
      <w:numPr>
        <w:ilvl w:val="1"/>
        <w:numId w:val="6"/>
      </w:numPr>
      <w:spacing w:before="140" w:after="140" w:line="280" w:lineRule="atLeast"/>
    </w:pPr>
    <w:rPr>
      <w:rFonts w:ascii="Arial" w:hAnsi="Arial" w:cs="Arial"/>
      <w:sz w:val="22"/>
      <w:szCs w:val="22"/>
    </w:rPr>
  </w:style>
  <w:style w:type="paragraph" w:customStyle="1" w:styleId="ClauseLevel5">
    <w:name w:val="Clause Level 5"/>
    <w:basedOn w:val="ClauseLevel4"/>
    <w:uiPriority w:val="99"/>
    <w:rsid w:val="005E33A7"/>
    <w:pPr>
      <w:numPr>
        <w:ilvl w:val="3"/>
      </w:numPr>
      <w:tabs>
        <w:tab w:val="num" w:pos="864"/>
        <w:tab w:val="num" w:pos="1559"/>
        <w:tab w:val="num" w:pos="4040"/>
      </w:tabs>
    </w:pPr>
  </w:style>
  <w:style w:type="paragraph" w:customStyle="1" w:styleId="ClauseLevel4">
    <w:name w:val="Clause Level 4"/>
    <w:basedOn w:val="ClauseLevel3"/>
    <w:uiPriority w:val="99"/>
    <w:rsid w:val="005E33A7"/>
    <w:pPr>
      <w:numPr>
        <w:ilvl w:val="2"/>
      </w:numPr>
      <w:tabs>
        <w:tab w:val="num" w:pos="1008"/>
        <w:tab w:val="num" w:pos="3680"/>
      </w:tabs>
      <w:spacing w:before="0"/>
    </w:pPr>
  </w:style>
  <w:style w:type="paragraph" w:customStyle="1" w:styleId="ClauseLevel6">
    <w:name w:val="Clause Level 6"/>
    <w:basedOn w:val="ClauseLevel4"/>
    <w:next w:val="ClauseLevel5"/>
    <w:uiPriority w:val="99"/>
    <w:rsid w:val="005E33A7"/>
    <w:pPr>
      <w:numPr>
        <w:ilvl w:val="4"/>
      </w:numPr>
      <w:tabs>
        <w:tab w:val="num" w:pos="1008"/>
        <w:tab w:val="num" w:pos="1559"/>
        <w:tab w:val="num" w:pos="4400"/>
      </w:tabs>
    </w:pPr>
  </w:style>
  <w:style w:type="paragraph" w:customStyle="1" w:styleId="ClauseLevel7">
    <w:name w:val="Clause Level 7"/>
    <w:basedOn w:val="ClauseLevel4"/>
    <w:next w:val="ClauseLevel5"/>
    <w:uiPriority w:val="99"/>
    <w:rsid w:val="005E33A7"/>
    <w:pPr>
      <w:numPr>
        <w:ilvl w:val="5"/>
      </w:numPr>
      <w:tabs>
        <w:tab w:val="num" w:pos="1152"/>
        <w:tab w:val="num" w:pos="1559"/>
        <w:tab w:val="num" w:pos="4760"/>
      </w:tabs>
    </w:pPr>
  </w:style>
  <w:style w:type="paragraph" w:customStyle="1" w:styleId="ClauseLevel8">
    <w:name w:val="Clause Level 8"/>
    <w:basedOn w:val="ClauseLevel4"/>
    <w:next w:val="ClauseLevel5"/>
    <w:uiPriority w:val="99"/>
    <w:rsid w:val="005E33A7"/>
    <w:pPr>
      <w:numPr>
        <w:ilvl w:val="6"/>
      </w:numPr>
      <w:tabs>
        <w:tab w:val="num" w:pos="1296"/>
        <w:tab w:val="num" w:pos="1559"/>
        <w:tab w:val="num" w:pos="5120"/>
      </w:tabs>
    </w:pPr>
  </w:style>
  <w:style w:type="paragraph" w:customStyle="1" w:styleId="ClauseLevel9">
    <w:name w:val="Clause Level 9"/>
    <w:basedOn w:val="ClauseLevel4"/>
    <w:next w:val="ClauseLevel5"/>
    <w:uiPriority w:val="99"/>
    <w:rsid w:val="005E33A7"/>
    <w:pPr>
      <w:numPr>
        <w:ilvl w:val="7"/>
      </w:numPr>
      <w:tabs>
        <w:tab w:val="num" w:pos="1440"/>
        <w:tab w:val="num" w:pos="1559"/>
        <w:tab w:val="num" w:pos="5480"/>
      </w:tabs>
    </w:pPr>
  </w:style>
  <w:style w:type="paragraph" w:customStyle="1" w:styleId="ClauseLevel10">
    <w:name w:val="Clause Level 10"/>
    <w:basedOn w:val="ClauseLevel4"/>
    <w:next w:val="ClauseLevel5"/>
    <w:uiPriority w:val="99"/>
    <w:rsid w:val="005E33A7"/>
    <w:pPr>
      <w:numPr>
        <w:ilvl w:val="8"/>
      </w:numPr>
      <w:tabs>
        <w:tab w:val="num" w:pos="1584"/>
        <w:tab w:val="num" w:pos="5840"/>
      </w:tabs>
    </w:pPr>
  </w:style>
  <w:style w:type="paragraph" w:customStyle="1" w:styleId="Level11">
    <w:name w:val="Level 1.1"/>
    <w:basedOn w:val="Normal"/>
    <w:next w:val="Normal"/>
    <w:uiPriority w:val="99"/>
    <w:rsid w:val="005E33A7"/>
    <w:pPr>
      <w:numPr>
        <w:ilvl w:val="1"/>
        <w:numId w:val="7"/>
      </w:numPr>
      <w:spacing w:before="240"/>
      <w:outlineLvl w:val="2"/>
    </w:pPr>
    <w:rPr>
      <w:rFonts w:ascii="Palatino" w:hAnsi="Palatino"/>
      <w:szCs w:val="20"/>
      <w:lang w:eastAsia="en-US"/>
    </w:rPr>
  </w:style>
  <w:style w:type="paragraph" w:customStyle="1" w:styleId="Levela">
    <w:name w:val="Level (a)"/>
    <w:basedOn w:val="Normal"/>
    <w:next w:val="Normal"/>
    <w:uiPriority w:val="99"/>
    <w:rsid w:val="005E33A7"/>
    <w:pPr>
      <w:numPr>
        <w:ilvl w:val="2"/>
        <w:numId w:val="7"/>
      </w:numPr>
      <w:spacing w:before="240"/>
      <w:outlineLvl w:val="3"/>
    </w:pPr>
    <w:rPr>
      <w:rFonts w:ascii="Palatino" w:hAnsi="Palatino"/>
      <w:szCs w:val="20"/>
      <w:lang w:eastAsia="en-US"/>
    </w:rPr>
  </w:style>
  <w:style w:type="paragraph" w:customStyle="1" w:styleId="Leveli">
    <w:name w:val="Level (i)"/>
    <w:basedOn w:val="Normal"/>
    <w:next w:val="Normal"/>
    <w:uiPriority w:val="99"/>
    <w:rsid w:val="005E33A7"/>
    <w:pPr>
      <w:numPr>
        <w:ilvl w:val="3"/>
        <w:numId w:val="7"/>
      </w:numPr>
      <w:spacing w:before="240"/>
      <w:outlineLvl w:val="4"/>
    </w:pPr>
    <w:rPr>
      <w:rFonts w:ascii="Palatino" w:hAnsi="Palatino"/>
      <w:szCs w:val="20"/>
      <w:lang w:eastAsia="en-US"/>
    </w:rPr>
  </w:style>
  <w:style w:type="paragraph" w:customStyle="1" w:styleId="LevelA0">
    <w:name w:val="Level(A)"/>
    <w:basedOn w:val="Normal"/>
    <w:next w:val="Normal"/>
    <w:uiPriority w:val="99"/>
    <w:rsid w:val="005E33A7"/>
    <w:pPr>
      <w:numPr>
        <w:ilvl w:val="4"/>
        <w:numId w:val="7"/>
      </w:numPr>
      <w:spacing w:before="240"/>
      <w:outlineLvl w:val="5"/>
    </w:pPr>
    <w:rPr>
      <w:rFonts w:ascii="Palatino" w:hAnsi="Palatino"/>
      <w:szCs w:val="20"/>
      <w:lang w:eastAsia="en-US"/>
    </w:rPr>
  </w:style>
  <w:style w:type="paragraph" w:customStyle="1" w:styleId="LevelI0">
    <w:name w:val="Level(I)"/>
    <w:basedOn w:val="Normal"/>
    <w:next w:val="Normal"/>
    <w:uiPriority w:val="99"/>
    <w:rsid w:val="005E33A7"/>
    <w:pPr>
      <w:numPr>
        <w:ilvl w:val="5"/>
        <w:numId w:val="7"/>
      </w:numPr>
      <w:spacing w:before="240"/>
      <w:outlineLvl w:val="6"/>
    </w:pPr>
    <w:rPr>
      <w:rFonts w:ascii="Palatino" w:hAnsi="Palatino"/>
      <w:szCs w:val="20"/>
      <w:lang w:eastAsia="en-US"/>
    </w:rPr>
  </w:style>
  <w:style w:type="character" w:customStyle="1" w:styleId="Head2Char">
    <w:name w:val="Head 2 Char"/>
    <w:link w:val="Head2"/>
    <w:uiPriority w:val="99"/>
    <w:locked/>
    <w:rsid w:val="005E33A7"/>
    <w:rPr>
      <w:rFonts w:ascii="Arial" w:hAnsi="Arial" w:cs="Arial"/>
      <w:b/>
      <w:caps/>
      <w:kern w:val="36"/>
      <w:sz w:val="24"/>
      <w:szCs w:val="24"/>
      <w:lang w:val="en-AU" w:eastAsia="en-AU" w:bidi="ar-SA"/>
    </w:rPr>
  </w:style>
  <w:style w:type="paragraph" w:styleId="TOC5">
    <w:name w:val="toc 5"/>
    <w:basedOn w:val="Normal"/>
    <w:next w:val="Normal"/>
    <w:autoRedefine/>
    <w:uiPriority w:val="99"/>
    <w:rsid w:val="005E33A7"/>
    <w:pPr>
      <w:ind w:left="960"/>
    </w:pPr>
    <w:rPr>
      <w:rFonts w:ascii="Times New Roman" w:hAnsi="Times New Roman"/>
      <w:sz w:val="24"/>
    </w:rPr>
  </w:style>
  <w:style w:type="paragraph" w:styleId="TOC6">
    <w:name w:val="toc 6"/>
    <w:basedOn w:val="Normal"/>
    <w:next w:val="Normal"/>
    <w:autoRedefine/>
    <w:uiPriority w:val="99"/>
    <w:rsid w:val="005E33A7"/>
    <w:pPr>
      <w:ind w:left="1200"/>
    </w:pPr>
    <w:rPr>
      <w:rFonts w:ascii="Times New Roman" w:hAnsi="Times New Roman"/>
      <w:sz w:val="24"/>
    </w:rPr>
  </w:style>
  <w:style w:type="paragraph" w:styleId="TOC7">
    <w:name w:val="toc 7"/>
    <w:basedOn w:val="Normal"/>
    <w:next w:val="Normal"/>
    <w:autoRedefine/>
    <w:uiPriority w:val="99"/>
    <w:rsid w:val="005E33A7"/>
    <w:pPr>
      <w:ind w:left="1440"/>
    </w:pPr>
    <w:rPr>
      <w:rFonts w:ascii="Times New Roman" w:hAnsi="Times New Roman"/>
      <w:sz w:val="24"/>
    </w:rPr>
  </w:style>
  <w:style w:type="paragraph" w:styleId="TOC8">
    <w:name w:val="toc 8"/>
    <w:basedOn w:val="Normal"/>
    <w:next w:val="Normal"/>
    <w:autoRedefine/>
    <w:uiPriority w:val="99"/>
    <w:rsid w:val="005E33A7"/>
    <w:pPr>
      <w:ind w:left="1680"/>
    </w:pPr>
    <w:rPr>
      <w:rFonts w:ascii="Times New Roman" w:hAnsi="Times New Roman"/>
      <w:sz w:val="24"/>
    </w:rPr>
  </w:style>
  <w:style w:type="paragraph" w:styleId="TOC9">
    <w:name w:val="toc 9"/>
    <w:basedOn w:val="Normal"/>
    <w:next w:val="Normal"/>
    <w:autoRedefine/>
    <w:uiPriority w:val="99"/>
    <w:rsid w:val="005E33A7"/>
    <w:pPr>
      <w:ind w:left="1920"/>
    </w:pPr>
    <w:rPr>
      <w:rFonts w:ascii="Times New Roman" w:hAnsi="Times New Roman"/>
      <w:sz w:val="24"/>
    </w:rPr>
  </w:style>
  <w:style w:type="paragraph" w:customStyle="1" w:styleId="Heading3Numbered">
    <w:name w:val="Heading 3 Numbered"/>
    <w:basedOn w:val="Normal"/>
    <w:next w:val="Normal"/>
    <w:rsid w:val="007E65DC"/>
    <w:pPr>
      <w:keepNext/>
      <w:numPr>
        <w:ilvl w:val="2"/>
        <w:numId w:val="36"/>
      </w:numPr>
      <w:spacing w:before="240" w:after="120"/>
      <w:outlineLvl w:val="2"/>
    </w:pPr>
    <w:rPr>
      <w:b/>
      <w:i/>
      <w:color w:val="007AA5"/>
      <w:sz w:val="24"/>
      <w:szCs w:val="26"/>
    </w:rPr>
  </w:style>
  <w:style w:type="paragraph" w:customStyle="1" w:styleId="Heading4Numbered">
    <w:name w:val="Heading 4 Numbered"/>
    <w:basedOn w:val="Normal"/>
    <w:next w:val="Normal"/>
    <w:rsid w:val="007E65DC"/>
    <w:pPr>
      <w:keepNext/>
      <w:numPr>
        <w:ilvl w:val="3"/>
        <w:numId w:val="36"/>
      </w:numPr>
      <w:spacing w:before="240" w:after="120"/>
      <w:outlineLvl w:val="3"/>
    </w:pPr>
    <w:rPr>
      <w:i/>
      <w:color w:val="007AA5"/>
      <w:szCs w:val="20"/>
    </w:rPr>
  </w:style>
  <w:style w:type="paragraph" w:customStyle="1" w:styleId="CellHeadingC">
    <w:name w:val="CellHeadingC"/>
    <w:basedOn w:val="Normal"/>
    <w:uiPriority w:val="99"/>
    <w:rsid w:val="005E33A7"/>
    <w:pPr>
      <w:keepNext/>
      <w:spacing w:after="60"/>
      <w:jc w:val="center"/>
    </w:pPr>
    <w:rPr>
      <w:b/>
      <w:sz w:val="18"/>
      <w:szCs w:val="20"/>
      <w:lang w:val="en-US" w:eastAsia="en-US"/>
    </w:rPr>
  </w:style>
  <w:style w:type="paragraph" w:customStyle="1" w:styleId="Footnote">
    <w:name w:val="Footnote"/>
    <w:basedOn w:val="Normal"/>
    <w:uiPriority w:val="99"/>
    <w:rsid w:val="005E33A7"/>
    <w:pPr>
      <w:spacing w:after="60"/>
    </w:pPr>
    <w:rPr>
      <w:sz w:val="16"/>
      <w:szCs w:val="20"/>
      <w:lang w:val="en-US" w:eastAsia="en-US"/>
    </w:rPr>
  </w:style>
  <w:style w:type="paragraph" w:styleId="Caption">
    <w:name w:val="caption"/>
    <w:basedOn w:val="Normal"/>
    <w:next w:val="Normal"/>
    <w:link w:val="CaptionChar"/>
    <w:uiPriority w:val="99"/>
    <w:qFormat/>
    <w:rsid w:val="00881891"/>
    <w:rPr>
      <w:rFonts w:ascii="Arial Bold" w:hAnsi="Arial Bold"/>
      <w:b/>
      <w:bCs/>
      <w:i/>
      <w:color w:val="004080"/>
      <w:sz w:val="20"/>
      <w:szCs w:val="20"/>
    </w:rPr>
  </w:style>
  <w:style w:type="paragraph" w:styleId="TableofFigures">
    <w:name w:val="table of figures"/>
    <w:basedOn w:val="Normal"/>
    <w:next w:val="Normal"/>
    <w:uiPriority w:val="99"/>
    <w:rsid w:val="005E33A7"/>
  </w:style>
  <w:style w:type="paragraph" w:styleId="ListParagraph">
    <w:name w:val="List Paragraph"/>
    <w:basedOn w:val="Normal"/>
    <w:uiPriority w:val="34"/>
    <w:qFormat/>
    <w:rsid w:val="005E33A7"/>
    <w:pPr>
      <w:ind w:left="720"/>
    </w:pPr>
  </w:style>
  <w:style w:type="paragraph" w:customStyle="1" w:styleId="AlphaParagraph">
    <w:name w:val="Alpha Paragraph"/>
    <w:basedOn w:val="Normal"/>
    <w:uiPriority w:val="99"/>
    <w:rsid w:val="005E33A7"/>
    <w:pPr>
      <w:numPr>
        <w:numId w:val="9"/>
      </w:numPr>
      <w:spacing w:after="240" w:line="260" w:lineRule="exact"/>
    </w:pPr>
    <w:rPr>
      <w:color w:val="000000"/>
      <w:sz w:val="20"/>
      <w:szCs w:val="20"/>
    </w:rPr>
  </w:style>
  <w:style w:type="paragraph" w:customStyle="1" w:styleId="Heading5Numbered">
    <w:name w:val="Heading 5 Numbered"/>
    <w:basedOn w:val="Normal"/>
    <w:next w:val="Normal"/>
    <w:rsid w:val="007E65DC"/>
    <w:pPr>
      <w:keepNext/>
      <w:numPr>
        <w:ilvl w:val="4"/>
        <w:numId w:val="36"/>
      </w:numPr>
      <w:spacing w:before="240" w:after="120"/>
      <w:outlineLvl w:val="4"/>
    </w:pPr>
    <w:rPr>
      <w:rFonts w:ascii="Helvetica" w:hAnsi="Helvetica"/>
      <w:color w:val="007AA5"/>
      <w:sz w:val="20"/>
      <w:szCs w:val="20"/>
    </w:rPr>
  </w:style>
  <w:style w:type="paragraph" w:customStyle="1" w:styleId="Normalnumbered">
    <w:name w:val="Normal numbered"/>
    <w:basedOn w:val="Normal"/>
    <w:uiPriority w:val="99"/>
    <w:rsid w:val="005E33A7"/>
    <w:pPr>
      <w:numPr>
        <w:numId w:val="10"/>
      </w:numPr>
      <w:spacing w:after="240" w:line="260" w:lineRule="exact"/>
    </w:pPr>
    <w:rPr>
      <w:color w:val="000000"/>
      <w:sz w:val="20"/>
      <w:szCs w:val="20"/>
    </w:rPr>
  </w:style>
  <w:style w:type="paragraph" w:customStyle="1" w:styleId="StylecodeLeft127cm">
    <w:name w:val="Style code + Left:  1.27 cm"/>
    <w:basedOn w:val="Normal"/>
    <w:autoRedefine/>
    <w:uiPriority w:val="99"/>
    <w:rsid w:val="005E33A7"/>
    <w:pPr>
      <w:spacing w:before="80"/>
      <w:ind w:left="720"/>
    </w:pPr>
    <w:rPr>
      <w:rFonts w:ascii="Courier New" w:hAnsi="Courier New"/>
      <w:sz w:val="20"/>
      <w:szCs w:val="20"/>
      <w:lang w:val="fr-FR"/>
    </w:rPr>
  </w:style>
  <w:style w:type="character" w:styleId="Strong">
    <w:name w:val="Strong"/>
    <w:uiPriority w:val="99"/>
    <w:qFormat/>
    <w:rsid w:val="005E33A7"/>
    <w:rPr>
      <w:rFonts w:cs="Times New Roman"/>
      <w:b/>
      <w:bCs/>
    </w:rPr>
  </w:style>
  <w:style w:type="paragraph" w:styleId="HTMLPreformatted">
    <w:name w:val="HTML Preformatted"/>
    <w:basedOn w:val="Normal"/>
    <w:link w:val="HTMLPreformattedChar1"/>
    <w:uiPriority w:val="99"/>
    <w:rsid w:val="005E3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1">
    <w:name w:val="HTML Preformatted Char1"/>
    <w:link w:val="HTMLPreformatted"/>
    <w:uiPriority w:val="99"/>
    <w:semiHidden/>
    <w:locked/>
    <w:rPr>
      <w:rFonts w:ascii="Courier New" w:hAnsi="Courier New" w:cs="Courier New"/>
      <w:sz w:val="20"/>
      <w:szCs w:val="20"/>
    </w:rPr>
  </w:style>
  <w:style w:type="character" w:customStyle="1" w:styleId="m1">
    <w:name w:val="m1"/>
    <w:uiPriority w:val="99"/>
    <w:rsid w:val="005E33A7"/>
    <w:rPr>
      <w:rFonts w:cs="Times New Roman"/>
      <w:color w:val="0000FF"/>
    </w:rPr>
  </w:style>
  <w:style w:type="character" w:customStyle="1" w:styleId="ns1">
    <w:name w:val="ns1"/>
    <w:uiPriority w:val="99"/>
    <w:rsid w:val="005E33A7"/>
    <w:rPr>
      <w:rFonts w:cs="Times New Roman"/>
      <w:color w:val="FF0000"/>
    </w:rPr>
  </w:style>
  <w:style w:type="paragraph" w:styleId="ListBullet">
    <w:name w:val="List Bullet"/>
    <w:basedOn w:val="Normal"/>
    <w:autoRedefine/>
    <w:uiPriority w:val="99"/>
    <w:rsid w:val="005E33A7"/>
    <w:pPr>
      <w:numPr>
        <w:numId w:val="11"/>
      </w:numPr>
      <w:spacing w:before="240"/>
    </w:pPr>
  </w:style>
  <w:style w:type="paragraph" w:styleId="ListBullet2">
    <w:name w:val="List Bullet 2"/>
    <w:basedOn w:val="Normal"/>
    <w:autoRedefine/>
    <w:uiPriority w:val="99"/>
    <w:rsid w:val="005E33A7"/>
    <w:pPr>
      <w:tabs>
        <w:tab w:val="num" w:pos="643"/>
      </w:tabs>
      <w:spacing w:before="240"/>
      <w:ind w:left="643" w:hanging="360"/>
    </w:pPr>
  </w:style>
  <w:style w:type="paragraph" w:customStyle="1" w:styleId="TemplateInfo">
    <w:name w:val="TemplateInfo"/>
    <w:basedOn w:val="Maintext"/>
    <w:link w:val="TemplateInfoChar"/>
    <w:rsid w:val="008E5CD5"/>
    <w:rPr>
      <w:i/>
      <w:color w:val="0000FF"/>
      <w:sz w:val="18"/>
      <w:szCs w:val="18"/>
    </w:rPr>
  </w:style>
  <w:style w:type="character" w:customStyle="1" w:styleId="TemplateInfoChar">
    <w:name w:val="TemplateInfo Char"/>
    <w:link w:val="TemplateInfo"/>
    <w:rsid w:val="00B47D4F"/>
    <w:rPr>
      <w:rFonts w:ascii="Arial" w:hAnsi="Arial" w:cs="Times New Roman"/>
      <w:i/>
      <w:color w:val="0000FF"/>
      <w:sz w:val="18"/>
      <w:szCs w:val="18"/>
      <w:lang w:val="en-AU" w:eastAsia="en-AU" w:bidi="ar-SA"/>
    </w:rPr>
  </w:style>
  <w:style w:type="character" w:styleId="Emphasis">
    <w:name w:val="Emphasis"/>
    <w:uiPriority w:val="99"/>
    <w:qFormat/>
    <w:rsid w:val="005E33A7"/>
    <w:rPr>
      <w:rFonts w:cs="Times New Roman"/>
      <w:b/>
      <w:bCs/>
    </w:rPr>
  </w:style>
  <w:style w:type="paragraph" w:customStyle="1" w:styleId="bullet">
    <w:name w:val="bullet"/>
    <w:basedOn w:val="Normal"/>
    <w:autoRedefine/>
    <w:uiPriority w:val="99"/>
    <w:rsid w:val="005E33A7"/>
    <w:pPr>
      <w:numPr>
        <w:numId w:val="12"/>
      </w:numPr>
      <w:tabs>
        <w:tab w:val="num" w:pos="550"/>
      </w:tabs>
      <w:spacing w:before="120"/>
      <w:ind w:left="550" w:hanging="550"/>
    </w:pPr>
    <w:rPr>
      <w:lang w:val="en-US" w:eastAsia="en-US"/>
    </w:rPr>
  </w:style>
  <w:style w:type="paragraph" w:customStyle="1" w:styleId="SingleParagraph">
    <w:name w:val="Single Paragraph"/>
    <w:basedOn w:val="Normal"/>
    <w:uiPriority w:val="99"/>
    <w:rsid w:val="005E33A7"/>
  </w:style>
  <w:style w:type="paragraph" w:customStyle="1" w:styleId="TableMainHeading">
    <w:name w:val="Table Main Heading"/>
    <w:basedOn w:val="Normal"/>
    <w:uiPriority w:val="99"/>
    <w:rsid w:val="00FA23C3"/>
    <w:pPr>
      <w:jc w:val="center"/>
    </w:pPr>
    <w:rPr>
      <w:b/>
      <w:caps/>
    </w:rPr>
  </w:style>
  <w:style w:type="character" w:customStyle="1" w:styleId="CaptionChar">
    <w:name w:val="Caption Char"/>
    <w:link w:val="Caption"/>
    <w:uiPriority w:val="99"/>
    <w:locked/>
    <w:rsid w:val="00881891"/>
    <w:rPr>
      <w:rFonts w:ascii="Arial Bold" w:hAnsi="Arial Bold"/>
      <w:b/>
      <w:bCs/>
      <w:i/>
      <w:color w:val="004080"/>
    </w:rPr>
  </w:style>
  <w:style w:type="paragraph" w:customStyle="1" w:styleId="Style8ptBefore72ptAfter72pt">
    <w:name w:val="Style 8 pt Before:  7.2 pt After:  7.2 pt"/>
    <w:basedOn w:val="Normal"/>
    <w:uiPriority w:val="99"/>
    <w:rsid w:val="004C7FCF"/>
    <w:pPr>
      <w:spacing w:before="120" w:after="120"/>
      <w:contextualSpacing/>
    </w:pPr>
    <w:rPr>
      <w:sz w:val="16"/>
      <w:szCs w:val="20"/>
    </w:rPr>
  </w:style>
  <w:style w:type="paragraph" w:customStyle="1" w:styleId="Head5">
    <w:name w:val="Head 5"/>
    <w:basedOn w:val="Head4"/>
    <w:uiPriority w:val="99"/>
    <w:rsid w:val="00AC5779"/>
    <w:pPr>
      <w:tabs>
        <w:tab w:val="num" w:pos="220"/>
      </w:tabs>
      <w:ind w:hanging="1414"/>
    </w:pPr>
  </w:style>
  <w:style w:type="paragraph" w:styleId="Revision">
    <w:name w:val="Revision"/>
    <w:hidden/>
    <w:uiPriority w:val="99"/>
    <w:semiHidden/>
    <w:rsid w:val="004F178C"/>
    <w:rPr>
      <w:rFonts w:ascii="Arial" w:hAnsi="Arial"/>
      <w:sz w:val="22"/>
      <w:szCs w:val="24"/>
    </w:rPr>
  </w:style>
  <w:style w:type="numbering" w:styleId="111111">
    <w:name w:val="Outline List 2"/>
    <w:basedOn w:val="NoList"/>
    <w:uiPriority w:val="99"/>
    <w:semiHidden/>
    <w:unhideWhenUsed/>
    <w:locked/>
    <w:rsid w:val="00686225"/>
    <w:pPr>
      <w:numPr>
        <w:numId w:val="4"/>
      </w:numPr>
    </w:pPr>
  </w:style>
  <w:style w:type="numbering" w:styleId="ArticleSection">
    <w:name w:val="Outline List 3"/>
    <w:basedOn w:val="NoList"/>
    <w:uiPriority w:val="99"/>
    <w:semiHidden/>
    <w:unhideWhenUsed/>
    <w:locked/>
    <w:rsid w:val="00686225"/>
    <w:pPr>
      <w:numPr>
        <w:numId w:val="5"/>
      </w:numPr>
    </w:pPr>
  </w:style>
  <w:style w:type="paragraph" w:customStyle="1" w:styleId="MyBullet-L1">
    <w:name w:val="MyBullet-L1"/>
    <w:basedOn w:val="Normal"/>
    <w:autoRedefine/>
    <w:rsid w:val="00D42D8F"/>
    <w:pPr>
      <w:numPr>
        <w:numId w:val="13"/>
      </w:numPr>
      <w:spacing w:before="40" w:after="80"/>
      <w:ind w:left="714" w:hanging="357"/>
    </w:pPr>
  </w:style>
  <w:style w:type="character" w:customStyle="1" w:styleId="FooterChar">
    <w:name w:val="Footer Char"/>
    <w:locked/>
    <w:rsid w:val="0089471C"/>
    <w:rPr>
      <w:rFonts w:ascii="Arial" w:hAnsi="Arial" w:cs="Arial"/>
      <w:caps/>
      <w:sz w:val="15"/>
      <w:szCs w:val="15"/>
      <w:lang w:val="en-AU" w:eastAsia="en-AU"/>
    </w:rPr>
  </w:style>
  <w:style w:type="character" w:customStyle="1" w:styleId="HeaderChar">
    <w:name w:val="Header Char"/>
    <w:semiHidden/>
    <w:locked/>
    <w:rsid w:val="0089471C"/>
    <w:rPr>
      <w:rFonts w:ascii="Arial" w:hAnsi="Arial" w:cs="Arial"/>
      <w:caps/>
      <w:lang w:val="en-AU" w:eastAsia="en-AU"/>
    </w:rPr>
  </w:style>
  <w:style w:type="paragraph" w:customStyle="1" w:styleId="TableNumbering-NoDot">
    <w:name w:val="TableNumbering-NoDot"/>
    <w:basedOn w:val="Normal"/>
    <w:autoRedefine/>
    <w:rsid w:val="008E092B"/>
    <w:pPr>
      <w:numPr>
        <w:numId w:val="14"/>
      </w:numPr>
      <w:tabs>
        <w:tab w:val="left" w:pos="432"/>
        <w:tab w:val="left" w:pos="612"/>
        <w:tab w:val="left" w:pos="7405"/>
      </w:tabs>
      <w:spacing w:before="60" w:after="60"/>
      <w:ind w:right="-62"/>
    </w:pPr>
    <w:rPr>
      <w:rFonts w:cs="Arial"/>
      <w:kern w:val="22"/>
      <w:sz w:val="18"/>
      <w:szCs w:val="18"/>
      <w:lang w:bidi="pa-IN"/>
    </w:rPr>
  </w:style>
  <w:style w:type="paragraph" w:styleId="ListContinue2">
    <w:name w:val="List Continue 2"/>
    <w:basedOn w:val="Normal"/>
    <w:locked/>
    <w:rsid w:val="0089471C"/>
    <w:pPr>
      <w:spacing w:after="120"/>
      <w:ind w:left="566"/>
    </w:pPr>
  </w:style>
  <w:style w:type="paragraph" w:customStyle="1" w:styleId="TableText-Left">
    <w:name w:val="TableText-Left"/>
    <w:basedOn w:val="Normal"/>
    <w:link w:val="TableText-LeftCharChar"/>
    <w:autoRedefine/>
    <w:rsid w:val="00951121"/>
    <w:pPr>
      <w:tabs>
        <w:tab w:val="left" w:pos="432"/>
        <w:tab w:val="left" w:pos="792"/>
        <w:tab w:val="left" w:pos="7405"/>
      </w:tabs>
      <w:spacing w:before="60" w:after="60"/>
      <w:ind w:left="4" w:right="-62"/>
    </w:pPr>
    <w:rPr>
      <w:rFonts w:cs="Arial"/>
      <w:kern w:val="22"/>
      <w:sz w:val="16"/>
      <w:szCs w:val="16"/>
      <w:lang w:bidi="pa-IN"/>
    </w:rPr>
  </w:style>
  <w:style w:type="paragraph" w:customStyle="1" w:styleId="TableHeader-Left">
    <w:name w:val="TableHeader-Left"/>
    <w:basedOn w:val="indent"/>
    <w:autoRedefine/>
    <w:rsid w:val="00951121"/>
    <w:pPr>
      <w:spacing w:before="120" w:after="120"/>
      <w:ind w:left="0"/>
    </w:pPr>
    <w:rPr>
      <w:rFonts w:ascii="Arial" w:hAnsi="Arial"/>
      <w:b/>
      <w:sz w:val="20"/>
    </w:rPr>
  </w:style>
  <w:style w:type="character" w:customStyle="1" w:styleId="TableText-LeftCharChar">
    <w:name w:val="TableText-Left Char Char"/>
    <w:link w:val="TableText-Left"/>
    <w:locked/>
    <w:rsid w:val="00951121"/>
    <w:rPr>
      <w:rFonts w:ascii="Arial" w:hAnsi="Arial" w:cs="Arial"/>
      <w:kern w:val="22"/>
      <w:sz w:val="16"/>
      <w:szCs w:val="16"/>
      <w:lang w:val="en-AU" w:eastAsia="en-AU" w:bidi="pa-IN"/>
    </w:rPr>
  </w:style>
  <w:style w:type="paragraph" w:customStyle="1" w:styleId="Table-Bullet-L1">
    <w:name w:val="Table-Bullet-L1"/>
    <w:basedOn w:val="TableText-Left"/>
    <w:link w:val="Table-Bullet-L1Char"/>
    <w:autoRedefine/>
    <w:rsid w:val="002755A0"/>
    <w:pPr>
      <w:numPr>
        <w:numId w:val="15"/>
      </w:numPr>
      <w:tabs>
        <w:tab w:val="clear" w:pos="432"/>
        <w:tab w:val="clear" w:pos="792"/>
        <w:tab w:val="left" w:pos="542"/>
      </w:tabs>
    </w:pPr>
  </w:style>
  <w:style w:type="character" w:customStyle="1" w:styleId="Table-Bullet-L1Char">
    <w:name w:val="Table-Bullet-L1 Char"/>
    <w:link w:val="Table-Bullet-L1"/>
    <w:locked/>
    <w:rsid w:val="002755A0"/>
    <w:rPr>
      <w:rFonts w:ascii="Arial" w:hAnsi="Arial" w:cs="Arial"/>
      <w:kern w:val="22"/>
      <w:sz w:val="16"/>
      <w:szCs w:val="16"/>
      <w:lang w:bidi="pa-IN"/>
    </w:rPr>
  </w:style>
  <w:style w:type="paragraph" w:customStyle="1" w:styleId="StyleMaintext10ptBefore6ptAfter6pt">
    <w:name w:val="Style Main text + 10 pt Before:  6 pt After:  6 pt"/>
    <w:basedOn w:val="Maintext"/>
    <w:rsid w:val="00FA6039"/>
    <w:pPr>
      <w:numPr>
        <w:numId w:val="16"/>
      </w:numPr>
      <w:spacing w:before="120" w:after="120"/>
    </w:pPr>
    <w:rPr>
      <w:sz w:val="20"/>
      <w:szCs w:val="20"/>
    </w:rPr>
  </w:style>
  <w:style w:type="character" w:customStyle="1" w:styleId="Heading3Char">
    <w:name w:val="Heading 3 Char"/>
    <w:semiHidden/>
    <w:locked/>
    <w:rsid w:val="00D777A5"/>
    <w:rPr>
      <w:rFonts w:ascii="Arial" w:hAnsi="Arial" w:cs="Arial"/>
      <w:b/>
      <w:bCs/>
      <w:sz w:val="26"/>
      <w:szCs w:val="26"/>
      <w:lang w:val="en-AU" w:eastAsia="en-AU" w:bidi="ar-SA"/>
    </w:rPr>
  </w:style>
  <w:style w:type="character" w:customStyle="1" w:styleId="Heading6Char">
    <w:name w:val="Heading 6 Char"/>
    <w:semiHidden/>
    <w:locked/>
    <w:rsid w:val="00D777A5"/>
    <w:rPr>
      <w:rFonts w:cs="Times New Roman"/>
      <w:b/>
      <w:bCs/>
      <w:sz w:val="22"/>
      <w:szCs w:val="22"/>
      <w:lang w:val="en-AU" w:eastAsia="en-AU" w:bidi="ar-SA"/>
    </w:rPr>
  </w:style>
  <w:style w:type="character" w:customStyle="1" w:styleId="Heading7Char">
    <w:name w:val="Heading 7 Char"/>
    <w:semiHidden/>
    <w:locked/>
    <w:rsid w:val="00D777A5"/>
    <w:rPr>
      <w:rFonts w:cs="Times New Roman"/>
      <w:sz w:val="24"/>
      <w:szCs w:val="24"/>
      <w:lang w:val="en-AU" w:eastAsia="en-AU" w:bidi="ar-SA"/>
    </w:rPr>
  </w:style>
  <w:style w:type="character" w:customStyle="1" w:styleId="Heading8Char">
    <w:name w:val="Heading 8 Char"/>
    <w:semiHidden/>
    <w:locked/>
    <w:rsid w:val="00D777A5"/>
    <w:rPr>
      <w:rFonts w:cs="Times New Roman"/>
      <w:i/>
      <w:iCs/>
      <w:sz w:val="24"/>
      <w:szCs w:val="24"/>
      <w:lang w:val="en-AU" w:eastAsia="en-AU" w:bidi="ar-SA"/>
    </w:rPr>
  </w:style>
  <w:style w:type="character" w:customStyle="1" w:styleId="Heading9Char">
    <w:name w:val="Heading 9 Char"/>
    <w:semiHidden/>
    <w:locked/>
    <w:rsid w:val="00D777A5"/>
    <w:rPr>
      <w:rFonts w:ascii="Arial" w:hAnsi="Arial" w:cs="Arial"/>
      <w:sz w:val="22"/>
      <w:szCs w:val="22"/>
      <w:lang w:val="en-AU" w:eastAsia="en-AU" w:bidi="ar-SA"/>
    </w:rPr>
  </w:style>
  <w:style w:type="character" w:customStyle="1" w:styleId="BalloonTextChar">
    <w:name w:val="Balloon Text Char"/>
    <w:semiHidden/>
    <w:locked/>
    <w:rsid w:val="00D777A5"/>
    <w:rPr>
      <w:rFonts w:cs="Times New Roman"/>
      <w:sz w:val="2"/>
    </w:rPr>
  </w:style>
  <w:style w:type="character" w:customStyle="1" w:styleId="DocumentMapChar">
    <w:name w:val="Document Map Char"/>
    <w:semiHidden/>
    <w:locked/>
    <w:rsid w:val="00D777A5"/>
    <w:rPr>
      <w:rFonts w:cs="Times New Roman"/>
      <w:sz w:val="2"/>
    </w:rPr>
  </w:style>
  <w:style w:type="character" w:customStyle="1" w:styleId="TOC2Char">
    <w:name w:val="TOC 2 Char"/>
    <w:locked/>
    <w:rsid w:val="00D777A5"/>
    <w:rPr>
      <w:rFonts w:ascii="Arial" w:hAnsi="Arial" w:cs="Arial"/>
      <w:sz w:val="22"/>
      <w:szCs w:val="22"/>
      <w:lang w:val="en-AU" w:eastAsia="en-AU" w:bidi="ar-SA"/>
    </w:rPr>
  </w:style>
  <w:style w:type="character" w:customStyle="1" w:styleId="TOC3Char">
    <w:name w:val="TOC 3 Char"/>
    <w:locked/>
    <w:rsid w:val="00D777A5"/>
    <w:rPr>
      <w:rFonts w:ascii="Arial" w:hAnsi="Arial" w:cs="Arial"/>
      <w:noProof/>
      <w:sz w:val="22"/>
      <w:szCs w:val="22"/>
      <w:lang w:val="en-AU" w:eastAsia="en-AU" w:bidi="ar-SA"/>
    </w:rPr>
  </w:style>
  <w:style w:type="character" w:customStyle="1" w:styleId="TOC4Char">
    <w:name w:val="TOC 4 Char"/>
    <w:locked/>
    <w:rsid w:val="00D777A5"/>
    <w:rPr>
      <w:rFonts w:ascii="Arial" w:hAnsi="Arial" w:cs="Arial"/>
      <w:sz w:val="22"/>
      <w:szCs w:val="22"/>
      <w:lang w:val="en-AU" w:eastAsia="en-AU" w:bidi="ar-SA"/>
    </w:rPr>
  </w:style>
  <w:style w:type="character" w:customStyle="1" w:styleId="BodyTextIndentChar">
    <w:name w:val="Body Text Indent Char"/>
    <w:semiHidden/>
    <w:locked/>
    <w:rsid w:val="00D777A5"/>
    <w:rPr>
      <w:rFonts w:ascii="Arial" w:hAnsi="Arial" w:cs="Times New Roman"/>
      <w:sz w:val="24"/>
      <w:szCs w:val="24"/>
    </w:rPr>
  </w:style>
  <w:style w:type="character" w:customStyle="1" w:styleId="FootnoteTextChar">
    <w:name w:val="Footnote Text Char"/>
    <w:semiHidden/>
    <w:locked/>
    <w:rsid w:val="00D777A5"/>
    <w:rPr>
      <w:rFonts w:ascii="Arial" w:hAnsi="Arial" w:cs="Times New Roman"/>
      <w:sz w:val="20"/>
      <w:szCs w:val="20"/>
    </w:rPr>
  </w:style>
  <w:style w:type="character" w:customStyle="1" w:styleId="CommentTextChar">
    <w:name w:val="Comment Text Char"/>
    <w:uiPriority w:val="99"/>
    <w:locked/>
    <w:rsid w:val="00D777A5"/>
    <w:rPr>
      <w:rFonts w:ascii="Arial" w:hAnsi="Arial" w:cs="Times New Roman"/>
      <w:lang w:val="en-AU" w:eastAsia="en-AU" w:bidi="ar-SA"/>
    </w:rPr>
  </w:style>
  <w:style w:type="character" w:customStyle="1" w:styleId="CommentSubjectChar">
    <w:name w:val="Comment Subject Char"/>
    <w:semiHidden/>
    <w:locked/>
    <w:rsid w:val="00D777A5"/>
    <w:rPr>
      <w:rFonts w:ascii="Arial" w:hAnsi="Arial" w:cs="Times New Roman"/>
      <w:b/>
      <w:bCs/>
      <w:sz w:val="20"/>
      <w:szCs w:val="20"/>
      <w:lang w:val="en-AU" w:eastAsia="en-AU" w:bidi="ar-SA"/>
    </w:rPr>
  </w:style>
  <w:style w:type="character" w:customStyle="1" w:styleId="BodyTextIndent2Char">
    <w:name w:val="Body Text Indent 2 Char"/>
    <w:semiHidden/>
    <w:locked/>
    <w:rsid w:val="00D777A5"/>
    <w:rPr>
      <w:rFonts w:ascii="Arial" w:hAnsi="Arial" w:cs="Times New Roman"/>
      <w:sz w:val="24"/>
      <w:szCs w:val="24"/>
    </w:rPr>
  </w:style>
  <w:style w:type="character" w:customStyle="1" w:styleId="BodyTextChar">
    <w:name w:val="Body Text Char"/>
    <w:semiHidden/>
    <w:locked/>
    <w:rsid w:val="00D777A5"/>
    <w:rPr>
      <w:rFonts w:ascii="Arial" w:hAnsi="Arial" w:cs="Times New Roman"/>
      <w:sz w:val="24"/>
      <w:szCs w:val="24"/>
    </w:rPr>
  </w:style>
  <w:style w:type="character" w:customStyle="1" w:styleId="HTMLPreformattedChar">
    <w:name w:val="HTML Preformatted Char"/>
    <w:semiHidden/>
    <w:locked/>
    <w:rsid w:val="00D777A5"/>
    <w:rPr>
      <w:rFonts w:ascii="Courier New" w:hAnsi="Courier New" w:cs="Courier New"/>
      <w:sz w:val="20"/>
      <w:szCs w:val="20"/>
    </w:rPr>
  </w:style>
  <w:style w:type="paragraph" w:customStyle="1" w:styleId="Bullet-Number-L1">
    <w:name w:val="Bullet-Number-L1"/>
    <w:basedOn w:val="Normal"/>
    <w:semiHidden/>
    <w:rsid w:val="00D777A5"/>
    <w:pPr>
      <w:numPr>
        <w:numId w:val="17"/>
      </w:numPr>
    </w:pPr>
  </w:style>
  <w:style w:type="paragraph" w:customStyle="1" w:styleId="TableText-Centre">
    <w:name w:val="TableText-Centre"/>
    <w:autoRedefine/>
    <w:rsid w:val="00D777A5"/>
    <w:pPr>
      <w:jc w:val="center"/>
    </w:pPr>
    <w:rPr>
      <w:rFonts w:ascii="Arial" w:hAnsi="Arial" w:cs="Arial"/>
      <w:kern w:val="22"/>
      <w:szCs w:val="22"/>
    </w:rPr>
  </w:style>
  <w:style w:type="paragraph" w:customStyle="1" w:styleId="TableHeader-Centre">
    <w:name w:val="TableHeader-Centre"/>
    <w:autoRedefine/>
    <w:rsid w:val="00D777A5"/>
    <w:rPr>
      <w:rFonts w:ascii="Arial" w:eastAsia="MS Mincho" w:hAnsi="Arial" w:cs="Arial"/>
      <w:b/>
      <w:szCs w:val="22"/>
      <w:lang w:eastAsia="ja-JP" w:bidi="pa-IN"/>
    </w:rPr>
  </w:style>
  <w:style w:type="paragraph" w:customStyle="1" w:styleId="Table-Bullet-Left">
    <w:name w:val="Table-Bullet-Left"/>
    <w:basedOn w:val="Table-Bullet-L1"/>
    <w:autoRedefine/>
    <w:rsid w:val="00D777A5"/>
    <w:pPr>
      <w:numPr>
        <w:numId w:val="1"/>
      </w:numPr>
      <w:tabs>
        <w:tab w:val="clear" w:pos="542"/>
        <w:tab w:val="clear" w:pos="643"/>
        <w:tab w:val="clear" w:pos="7405"/>
        <w:tab w:val="left" w:pos="170"/>
        <w:tab w:val="num" w:pos="1146"/>
      </w:tabs>
      <w:ind w:left="170" w:right="0" w:hanging="170"/>
    </w:pPr>
  </w:style>
  <w:style w:type="character" w:customStyle="1" w:styleId="Head5CharChar">
    <w:name w:val="Head 5 Char Char"/>
    <w:rsid w:val="00D777A5"/>
    <w:rPr>
      <w:rFonts w:ascii="Arial" w:hAnsi="Arial" w:cs="Times New Roman"/>
      <w:b/>
      <w:bCs/>
      <w:i/>
      <w:iCs/>
      <w:sz w:val="26"/>
      <w:szCs w:val="26"/>
      <w:lang w:val="en-AU" w:eastAsia="en-AU" w:bidi="ar-SA"/>
    </w:rPr>
  </w:style>
  <w:style w:type="character" w:customStyle="1" w:styleId="CharChar5">
    <w:name w:val="Char Char5"/>
    <w:semiHidden/>
    <w:rsid w:val="00D777A5"/>
    <w:rPr>
      <w:rFonts w:ascii="Arial" w:hAnsi="Arial" w:cs="Arial"/>
      <w:caps/>
      <w:lang w:val="en-AU" w:eastAsia="en-AU"/>
    </w:rPr>
  </w:style>
  <w:style w:type="paragraph" w:customStyle="1" w:styleId="Table-BulletNum-L1">
    <w:name w:val="Table-BulletNum-L1"/>
    <w:basedOn w:val="Table-Bullet-L1"/>
    <w:autoRedefine/>
    <w:rsid w:val="00D777A5"/>
    <w:pPr>
      <w:tabs>
        <w:tab w:val="num" w:pos="252"/>
        <w:tab w:val="num" w:pos="510"/>
      </w:tabs>
      <w:ind w:left="252" w:hanging="252"/>
    </w:pPr>
  </w:style>
  <w:style w:type="paragraph" w:customStyle="1" w:styleId="Table-Bullet-List">
    <w:name w:val="Table-Bullet-List"/>
    <w:autoRedefine/>
    <w:rsid w:val="00D777A5"/>
    <w:pPr>
      <w:spacing w:before="20" w:after="60"/>
    </w:pPr>
    <w:rPr>
      <w:rFonts w:ascii="Arial" w:hAnsi="Arial" w:cs="Arial"/>
      <w:kern w:val="22"/>
      <w:szCs w:val="22"/>
    </w:rPr>
  </w:style>
  <w:style w:type="paragraph" w:customStyle="1" w:styleId="Table-BulletNum-La">
    <w:name w:val="Table-BulletNum-La"/>
    <w:basedOn w:val="TableText-Left"/>
    <w:link w:val="Table-BulletNum-LaChar"/>
    <w:autoRedefine/>
    <w:rsid w:val="00D777A5"/>
    <w:pPr>
      <w:numPr>
        <w:numId w:val="19"/>
      </w:numPr>
      <w:tabs>
        <w:tab w:val="clear" w:pos="7405"/>
        <w:tab w:val="left" w:pos="249"/>
      </w:tabs>
    </w:pPr>
    <w:rPr>
      <w:color w:val="000000"/>
      <w:lang w:eastAsia="en-US"/>
    </w:rPr>
  </w:style>
  <w:style w:type="character" w:customStyle="1" w:styleId="Table-BulletNum-LaChar">
    <w:name w:val="Table-BulletNum-La Char"/>
    <w:link w:val="Table-BulletNum-La"/>
    <w:locked/>
    <w:rsid w:val="00D777A5"/>
    <w:rPr>
      <w:rFonts w:ascii="Arial" w:hAnsi="Arial" w:cs="Arial"/>
      <w:color w:val="000000"/>
      <w:kern w:val="22"/>
      <w:sz w:val="16"/>
      <w:szCs w:val="16"/>
      <w:lang w:eastAsia="en-US" w:bidi="pa-IN"/>
    </w:rPr>
  </w:style>
  <w:style w:type="paragraph" w:customStyle="1" w:styleId="xl24">
    <w:name w:val="xl24"/>
    <w:basedOn w:val="Normal"/>
    <w:rsid w:val="00D777A5"/>
    <w:pPr>
      <w:spacing w:before="100" w:beforeAutospacing="1" w:after="100" w:afterAutospacing="1"/>
      <w:textAlignment w:val="top"/>
    </w:pPr>
    <w:rPr>
      <w:rFonts w:ascii="Times New Roman" w:hAnsi="Times New Roman"/>
      <w:sz w:val="24"/>
    </w:rPr>
  </w:style>
  <w:style w:type="paragraph" w:customStyle="1" w:styleId="xl25">
    <w:name w:val="xl25"/>
    <w:basedOn w:val="Normal"/>
    <w:rsid w:val="00D777A5"/>
    <w:pPr>
      <w:shd w:val="clear" w:color="auto" w:fill="99CCFF"/>
      <w:spacing w:before="100" w:beforeAutospacing="1" w:after="100" w:afterAutospacing="1"/>
      <w:textAlignment w:val="top"/>
    </w:pPr>
    <w:rPr>
      <w:rFonts w:ascii="Times New Roman" w:hAnsi="Times New Roman"/>
      <w:sz w:val="24"/>
    </w:rPr>
  </w:style>
  <w:style w:type="paragraph" w:customStyle="1" w:styleId="xl26">
    <w:name w:val="xl26"/>
    <w:basedOn w:val="Normal"/>
    <w:rsid w:val="00D777A5"/>
    <w:pPr>
      <w:shd w:val="clear" w:color="auto" w:fill="99CCFF"/>
      <w:spacing w:before="100" w:beforeAutospacing="1" w:after="100" w:afterAutospacing="1"/>
      <w:textAlignment w:val="top"/>
    </w:pPr>
    <w:rPr>
      <w:rFonts w:ascii="Times New Roman" w:hAnsi="Times New Roman"/>
      <w:sz w:val="24"/>
    </w:rPr>
  </w:style>
  <w:style w:type="paragraph" w:customStyle="1" w:styleId="xl27">
    <w:name w:val="xl27"/>
    <w:basedOn w:val="Normal"/>
    <w:rsid w:val="00D777A5"/>
    <w:pPr>
      <w:spacing w:before="100" w:beforeAutospacing="1" w:after="100" w:afterAutospacing="1"/>
      <w:textAlignment w:val="top"/>
    </w:pPr>
    <w:rPr>
      <w:rFonts w:ascii="Times New Roman" w:hAnsi="Times New Roman"/>
      <w:sz w:val="24"/>
    </w:rPr>
  </w:style>
  <w:style w:type="paragraph" w:customStyle="1" w:styleId="xl28">
    <w:name w:val="xl28"/>
    <w:basedOn w:val="Normal"/>
    <w:rsid w:val="00D777A5"/>
    <w:pPr>
      <w:shd w:val="clear" w:color="auto" w:fill="99CCFF"/>
      <w:spacing w:before="100" w:beforeAutospacing="1" w:after="100" w:afterAutospacing="1"/>
      <w:textAlignment w:val="top"/>
    </w:pPr>
    <w:rPr>
      <w:rFonts w:ascii="Times New Roman" w:hAnsi="Times New Roman"/>
      <w:sz w:val="24"/>
    </w:rPr>
  </w:style>
  <w:style w:type="paragraph" w:customStyle="1" w:styleId="xl23">
    <w:name w:val="xl23"/>
    <w:basedOn w:val="Normal"/>
    <w:rsid w:val="00D777A5"/>
    <w:pPr>
      <w:shd w:val="clear" w:color="auto" w:fill="99CCFF"/>
      <w:spacing w:before="100" w:beforeAutospacing="1" w:after="100" w:afterAutospacing="1"/>
      <w:textAlignment w:val="top"/>
    </w:pPr>
    <w:rPr>
      <w:rFonts w:ascii="Times New Roman" w:hAnsi="Times New Roman"/>
      <w:sz w:val="24"/>
    </w:rPr>
  </w:style>
  <w:style w:type="paragraph" w:customStyle="1" w:styleId="xl29">
    <w:name w:val="xl29"/>
    <w:basedOn w:val="Normal"/>
    <w:rsid w:val="00D777A5"/>
    <w:pPr>
      <w:shd w:val="clear" w:color="auto" w:fill="C0C0C0"/>
      <w:spacing w:before="100" w:beforeAutospacing="1" w:after="100" w:afterAutospacing="1"/>
      <w:textAlignment w:val="top"/>
    </w:pPr>
    <w:rPr>
      <w:rFonts w:ascii="Times New Roman" w:hAnsi="Times New Roman"/>
      <w:sz w:val="24"/>
    </w:rPr>
  </w:style>
  <w:style w:type="paragraph" w:customStyle="1" w:styleId="xl30">
    <w:name w:val="xl30"/>
    <w:basedOn w:val="Normal"/>
    <w:rsid w:val="00D777A5"/>
    <w:pPr>
      <w:shd w:val="clear" w:color="auto" w:fill="99CCFF"/>
      <w:spacing w:before="100" w:beforeAutospacing="1" w:after="100" w:afterAutospacing="1"/>
      <w:textAlignment w:val="top"/>
    </w:pPr>
    <w:rPr>
      <w:rFonts w:cs="Arial"/>
      <w:b/>
      <w:bCs/>
      <w:sz w:val="24"/>
    </w:rPr>
  </w:style>
  <w:style w:type="character" w:customStyle="1" w:styleId="CharChar51">
    <w:name w:val="Char Char51"/>
    <w:semiHidden/>
    <w:rsid w:val="00D777A5"/>
    <w:rPr>
      <w:rFonts w:ascii="Arial" w:hAnsi="Arial" w:cs="Arial"/>
      <w:caps/>
      <w:lang w:val="en-AU" w:eastAsia="en-AU"/>
    </w:rPr>
  </w:style>
  <w:style w:type="numbering" w:customStyle="1" w:styleId="StyleOutlinenumbered8pt">
    <w:name w:val="Style Outline numbered 8 pt"/>
    <w:rsid w:val="00D777A5"/>
    <w:pPr>
      <w:numPr>
        <w:numId w:val="18"/>
      </w:numPr>
    </w:pPr>
  </w:style>
  <w:style w:type="character" w:customStyle="1" w:styleId="TableHeadingChar">
    <w:name w:val="Table Heading Char"/>
    <w:link w:val="TableHeading"/>
    <w:rsid w:val="00930B8B"/>
    <w:rPr>
      <w:rFonts w:ascii="Book Antiqua" w:hAnsi="Book Antiqua"/>
      <w:b/>
      <w:lang w:val="en-AU" w:eastAsia="en-AU" w:bidi="ar-SA"/>
    </w:rPr>
  </w:style>
  <w:style w:type="paragraph" w:styleId="EndnoteText">
    <w:name w:val="endnote text"/>
    <w:basedOn w:val="Normal"/>
    <w:link w:val="EndnoteTextChar"/>
    <w:uiPriority w:val="99"/>
    <w:semiHidden/>
    <w:unhideWhenUsed/>
    <w:locked/>
    <w:rsid w:val="00DE536B"/>
    <w:rPr>
      <w:sz w:val="20"/>
      <w:szCs w:val="20"/>
    </w:rPr>
  </w:style>
  <w:style w:type="character" w:customStyle="1" w:styleId="EndnoteTextChar">
    <w:name w:val="Endnote Text Char"/>
    <w:basedOn w:val="DefaultParagraphFont"/>
    <w:link w:val="EndnoteText"/>
    <w:uiPriority w:val="99"/>
    <w:semiHidden/>
    <w:rsid w:val="00DE536B"/>
    <w:rPr>
      <w:rFonts w:ascii="Arial" w:hAnsi="Arial"/>
    </w:rPr>
  </w:style>
  <w:style w:type="character" w:styleId="EndnoteReference">
    <w:name w:val="endnote reference"/>
    <w:basedOn w:val="DefaultParagraphFont"/>
    <w:uiPriority w:val="99"/>
    <w:semiHidden/>
    <w:unhideWhenUsed/>
    <w:locked/>
    <w:rsid w:val="00DE536B"/>
    <w:rPr>
      <w:vertAlign w:val="superscript"/>
    </w:rPr>
  </w:style>
  <w:style w:type="paragraph" w:styleId="NoSpacing">
    <w:name w:val="No Spacing"/>
    <w:uiPriority w:val="1"/>
    <w:qFormat/>
    <w:rsid w:val="00090FFD"/>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caption" w:semiHidden="0" w:unhideWhenUsed="0" w:qFormat="1"/>
    <w:lsdException w:name="Title" w:semiHidden="0" w:uiPriority="10" w:unhideWhenUsed="0" w:qFormat="1"/>
    <w:lsdException w:name="Default Paragraph Font" w:uiPriority="1"/>
    <w:lsdException w:name="List Continue 2" w:uiPriority="0"/>
    <w:lsdException w:name="Subtitle" w:semiHidden="0" w:uiPriority="11" w:unhideWhenUsed="0" w:qFormat="1"/>
    <w:lsdException w:name="Strong" w:semiHidden="0" w:unhideWhenUsed="0" w:qFormat="1"/>
    <w:lsdException w:name="Emphasis" w:semiHidden="0" w:unhideWhenUsed="0" w:qFormat="1"/>
    <w:lsdException w:name="Table Grid" w:semiHidden="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F702AB"/>
    <w:rPr>
      <w:rFonts w:ascii="Arial" w:hAnsi="Arial"/>
      <w:sz w:val="22"/>
      <w:szCs w:val="24"/>
    </w:rPr>
  </w:style>
  <w:style w:type="paragraph" w:styleId="Heading1">
    <w:name w:val="heading 1"/>
    <w:basedOn w:val="Head1"/>
    <w:next w:val="Normal"/>
    <w:link w:val="Heading1Char"/>
    <w:uiPriority w:val="99"/>
    <w:qFormat/>
    <w:rsid w:val="00881891"/>
    <w:pPr>
      <w:numPr>
        <w:numId w:val="8"/>
      </w:numPr>
    </w:pPr>
    <w:rPr>
      <w:bCs/>
      <w:color w:val="004080"/>
    </w:rPr>
  </w:style>
  <w:style w:type="paragraph" w:styleId="Heading2">
    <w:name w:val="heading 2"/>
    <w:basedOn w:val="Head2"/>
    <w:next w:val="Normal"/>
    <w:link w:val="Heading2Char"/>
    <w:uiPriority w:val="99"/>
    <w:qFormat/>
    <w:rsid w:val="00DE5631"/>
    <w:pPr>
      <w:numPr>
        <w:ilvl w:val="1"/>
        <w:numId w:val="8"/>
      </w:numPr>
    </w:pPr>
    <w:rPr>
      <w:bCs/>
      <w:iCs/>
      <w:szCs w:val="28"/>
    </w:rPr>
  </w:style>
  <w:style w:type="paragraph" w:styleId="Heading3">
    <w:name w:val="heading 3"/>
    <w:basedOn w:val="Head3"/>
    <w:next w:val="Maintext"/>
    <w:link w:val="Heading3Char1"/>
    <w:uiPriority w:val="99"/>
    <w:qFormat/>
    <w:rsid w:val="002E3EBC"/>
    <w:pPr>
      <w:numPr>
        <w:ilvl w:val="2"/>
        <w:numId w:val="8"/>
      </w:numPr>
      <w:spacing w:before="0" w:after="120"/>
    </w:pPr>
    <w:rPr>
      <w:color w:val="004080"/>
      <w:sz w:val="26"/>
    </w:rPr>
  </w:style>
  <w:style w:type="paragraph" w:styleId="Heading4">
    <w:name w:val="heading 4"/>
    <w:basedOn w:val="Head4"/>
    <w:next w:val="Normal"/>
    <w:link w:val="Heading4Char"/>
    <w:uiPriority w:val="99"/>
    <w:qFormat/>
    <w:rsid w:val="00BB7C93"/>
    <w:pPr>
      <w:numPr>
        <w:ilvl w:val="3"/>
        <w:numId w:val="8"/>
      </w:numPr>
      <w:spacing w:after="120"/>
    </w:pPr>
    <w:rPr>
      <w:rFonts w:ascii="Arial Bold" w:hAnsi="Arial Bold"/>
      <w:color w:val="004080"/>
    </w:rPr>
  </w:style>
  <w:style w:type="paragraph" w:styleId="Heading5">
    <w:name w:val="heading 5"/>
    <w:aliases w:val="Block Label,h5,5,l5,Head5,Level 5,Atty Info 3,Level 51,not set up (5)"/>
    <w:basedOn w:val="Normal"/>
    <w:next w:val="Normal"/>
    <w:link w:val="Heading5Char"/>
    <w:uiPriority w:val="99"/>
    <w:qFormat/>
    <w:rsid w:val="00DE5631"/>
    <w:pPr>
      <w:numPr>
        <w:ilvl w:val="4"/>
        <w:numId w:val="8"/>
      </w:numPr>
      <w:spacing w:before="240" w:after="60"/>
      <w:outlineLvl w:val="4"/>
    </w:pPr>
    <w:rPr>
      <w:b/>
      <w:bCs/>
      <w:i/>
      <w:iCs/>
      <w:sz w:val="20"/>
      <w:szCs w:val="26"/>
    </w:rPr>
  </w:style>
  <w:style w:type="paragraph" w:styleId="Heading6">
    <w:name w:val="heading 6"/>
    <w:basedOn w:val="Normal"/>
    <w:next w:val="Normal"/>
    <w:link w:val="Heading6Char1"/>
    <w:uiPriority w:val="99"/>
    <w:qFormat/>
    <w:rsid w:val="00DE5631"/>
    <w:pPr>
      <w:numPr>
        <w:ilvl w:val="5"/>
        <w:numId w:val="8"/>
      </w:numPr>
      <w:spacing w:before="240" w:after="60"/>
      <w:outlineLvl w:val="5"/>
    </w:pPr>
    <w:rPr>
      <w:rFonts w:ascii="Times New Roman" w:hAnsi="Times New Roman"/>
      <w:b/>
      <w:bCs/>
      <w:szCs w:val="22"/>
    </w:rPr>
  </w:style>
  <w:style w:type="paragraph" w:styleId="Heading7">
    <w:name w:val="heading 7"/>
    <w:basedOn w:val="Normal"/>
    <w:next w:val="Normal"/>
    <w:link w:val="Heading7Char1"/>
    <w:uiPriority w:val="99"/>
    <w:qFormat/>
    <w:rsid w:val="00DE5631"/>
    <w:pPr>
      <w:numPr>
        <w:ilvl w:val="6"/>
        <w:numId w:val="8"/>
      </w:numPr>
      <w:spacing w:before="240" w:after="60"/>
      <w:outlineLvl w:val="6"/>
    </w:pPr>
    <w:rPr>
      <w:rFonts w:ascii="Times New Roman" w:hAnsi="Times New Roman"/>
      <w:sz w:val="24"/>
    </w:rPr>
  </w:style>
  <w:style w:type="paragraph" w:styleId="Heading8">
    <w:name w:val="heading 8"/>
    <w:basedOn w:val="Normal"/>
    <w:next w:val="Normal"/>
    <w:link w:val="Heading8Char1"/>
    <w:uiPriority w:val="99"/>
    <w:qFormat/>
    <w:rsid w:val="00DE5631"/>
    <w:pPr>
      <w:numPr>
        <w:ilvl w:val="7"/>
        <w:numId w:val="8"/>
      </w:numPr>
      <w:spacing w:before="240" w:after="60"/>
      <w:outlineLvl w:val="7"/>
    </w:pPr>
    <w:rPr>
      <w:rFonts w:ascii="Times New Roman" w:hAnsi="Times New Roman"/>
      <w:i/>
      <w:iCs/>
      <w:sz w:val="24"/>
    </w:rPr>
  </w:style>
  <w:style w:type="paragraph" w:styleId="Heading9">
    <w:name w:val="heading 9"/>
    <w:basedOn w:val="Normal"/>
    <w:next w:val="Normal"/>
    <w:link w:val="Heading9Char1"/>
    <w:uiPriority w:val="99"/>
    <w:qFormat/>
    <w:rsid w:val="00DE5631"/>
    <w:pPr>
      <w:numPr>
        <w:ilvl w:val="8"/>
        <w:numId w:val="8"/>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881891"/>
    <w:rPr>
      <w:rFonts w:ascii="Arial" w:hAnsi="Arial" w:cs="Arial"/>
      <w:bCs/>
      <w:caps/>
      <w:color w:val="004080"/>
      <w:kern w:val="36"/>
      <w:sz w:val="36"/>
      <w:szCs w:val="36"/>
    </w:rPr>
  </w:style>
  <w:style w:type="character" w:customStyle="1" w:styleId="Heading2Char">
    <w:name w:val="Heading 2 Char"/>
    <w:link w:val="Heading2"/>
    <w:uiPriority w:val="99"/>
    <w:locked/>
    <w:rsid w:val="00DE5631"/>
    <w:rPr>
      <w:rFonts w:ascii="Arial" w:hAnsi="Arial" w:cs="Arial"/>
      <w:b/>
      <w:bCs/>
      <w:iCs/>
      <w:caps/>
      <w:kern w:val="36"/>
      <w:sz w:val="24"/>
      <w:szCs w:val="28"/>
    </w:rPr>
  </w:style>
  <w:style w:type="character" w:customStyle="1" w:styleId="Heading3Char1">
    <w:name w:val="Heading 3 Char1"/>
    <w:link w:val="Heading3"/>
    <w:uiPriority w:val="99"/>
    <w:locked/>
    <w:rsid w:val="002E3EBC"/>
    <w:rPr>
      <w:rFonts w:ascii="Arial" w:hAnsi="Arial" w:cs="Arial"/>
      <w:b/>
      <w:color w:val="004080"/>
      <w:sz w:val="26"/>
      <w:szCs w:val="24"/>
    </w:rPr>
  </w:style>
  <w:style w:type="character" w:customStyle="1" w:styleId="Heading4Char">
    <w:name w:val="Heading 4 Char"/>
    <w:link w:val="Heading4"/>
    <w:uiPriority w:val="99"/>
    <w:locked/>
    <w:rsid w:val="00BB7C93"/>
    <w:rPr>
      <w:rFonts w:ascii="Arial Bold" w:hAnsi="Arial Bold" w:cs="Arial"/>
      <w:b/>
      <w:color w:val="004080"/>
      <w:sz w:val="22"/>
      <w:szCs w:val="22"/>
    </w:rPr>
  </w:style>
  <w:style w:type="character" w:customStyle="1" w:styleId="Heading5Char">
    <w:name w:val="Heading 5 Char"/>
    <w:aliases w:val="Block Label Char,h5 Char,5 Char,l5 Char,Head5 Char,Level 5 Char,Atty Info 3 Char,Level 51 Char,not set up (5) Char"/>
    <w:link w:val="Heading5"/>
    <w:uiPriority w:val="99"/>
    <w:locked/>
    <w:rsid w:val="00DE5631"/>
    <w:rPr>
      <w:rFonts w:ascii="Arial" w:hAnsi="Arial"/>
      <w:b/>
      <w:bCs/>
      <w:i/>
      <w:iCs/>
      <w:szCs w:val="26"/>
    </w:rPr>
  </w:style>
  <w:style w:type="character" w:customStyle="1" w:styleId="Heading6Char1">
    <w:name w:val="Heading 6 Char1"/>
    <w:link w:val="Heading6"/>
    <w:uiPriority w:val="99"/>
    <w:locked/>
    <w:rsid w:val="00DE5631"/>
    <w:rPr>
      <w:b/>
      <w:bCs/>
      <w:sz w:val="22"/>
      <w:szCs w:val="22"/>
    </w:rPr>
  </w:style>
  <w:style w:type="character" w:customStyle="1" w:styleId="Heading7Char1">
    <w:name w:val="Heading 7 Char1"/>
    <w:link w:val="Heading7"/>
    <w:uiPriority w:val="99"/>
    <w:locked/>
    <w:rsid w:val="00DE5631"/>
    <w:rPr>
      <w:sz w:val="24"/>
      <w:szCs w:val="24"/>
    </w:rPr>
  </w:style>
  <w:style w:type="character" w:customStyle="1" w:styleId="Heading8Char1">
    <w:name w:val="Heading 8 Char1"/>
    <w:link w:val="Heading8"/>
    <w:uiPriority w:val="99"/>
    <w:locked/>
    <w:rsid w:val="00DE5631"/>
    <w:rPr>
      <w:i/>
      <w:iCs/>
      <w:sz w:val="24"/>
      <w:szCs w:val="24"/>
    </w:rPr>
  </w:style>
  <w:style w:type="character" w:customStyle="1" w:styleId="Heading9Char1">
    <w:name w:val="Heading 9 Char1"/>
    <w:link w:val="Heading9"/>
    <w:uiPriority w:val="99"/>
    <w:locked/>
    <w:rsid w:val="00DE5631"/>
    <w:rPr>
      <w:rFonts w:ascii="Arial" w:hAnsi="Arial" w:cs="Arial"/>
      <w:sz w:val="22"/>
      <w:szCs w:val="22"/>
    </w:rPr>
  </w:style>
  <w:style w:type="paragraph" w:customStyle="1" w:styleId="AgendaItem">
    <w:name w:val="Agenda Item"/>
    <w:basedOn w:val="Normal"/>
    <w:uiPriority w:val="99"/>
    <w:semiHidden/>
    <w:rsid w:val="005E33A7"/>
    <w:pPr>
      <w:spacing w:before="120" w:after="120"/>
    </w:pPr>
  </w:style>
  <w:style w:type="paragraph" w:customStyle="1" w:styleId="StyleHeading214ptCustomColorRGB064128Before0pt">
    <w:name w:val="Style Heading 2 + 14 pt Custom Color(RGB(064128)) Before:  0 pt..."/>
    <w:basedOn w:val="Heading2"/>
    <w:rsid w:val="00E36052"/>
    <w:pPr>
      <w:spacing w:before="240" w:after="120"/>
    </w:pPr>
    <w:rPr>
      <w:rFonts w:cs="Times New Roman"/>
      <w:iCs w:val="0"/>
      <w:color w:val="004080"/>
      <w:sz w:val="28"/>
      <w:szCs w:val="20"/>
    </w:rPr>
  </w:style>
  <w:style w:type="paragraph" w:customStyle="1" w:styleId="SampleText">
    <w:name w:val="SampleText"/>
    <w:basedOn w:val="Normal"/>
    <w:link w:val="SampleTextChar"/>
    <w:rsid w:val="00903D4E"/>
    <w:pPr>
      <w:spacing w:after="120"/>
    </w:pPr>
    <w:rPr>
      <w:i/>
      <w:iCs/>
      <w:color w:val="4F81BD"/>
      <w:sz w:val="16"/>
      <w:szCs w:val="20"/>
    </w:rPr>
  </w:style>
  <w:style w:type="paragraph" w:styleId="BalloonText">
    <w:name w:val="Balloon Text"/>
    <w:basedOn w:val="Normal"/>
    <w:link w:val="BalloonTextChar1"/>
    <w:uiPriority w:val="99"/>
    <w:semiHidden/>
    <w:rsid w:val="005E33A7"/>
    <w:rPr>
      <w:rFonts w:ascii="Tahoma" w:hAnsi="Tahoma" w:cs="Tahoma"/>
      <w:sz w:val="16"/>
      <w:szCs w:val="16"/>
    </w:rPr>
  </w:style>
  <w:style w:type="character" w:customStyle="1" w:styleId="BalloonTextChar1">
    <w:name w:val="Balloon Text Char1"/>
    <w:link w:val="BalloonText"/>
    <w:uiPriority w:val="99"/>
    <w:semiHidden/>
    <w:locked/>
    <w:rPr>
      <w:rFonts w:cs="Times New Roman"/>
      <w:sz w:val="2"/>
    </w:rPr>
  </w:style>
  <w:style w:type="paragraph" w:customStyle="1" w:styleId="bannertop">
    <w:name w:val="bannertop"/>
    <w:basedOn w:val="Normal"/>
    <w:link w:val="bannertopChar"/>
    <w:uiPriority w:val="99"/>
    <w:semiHidden/>
    <w:rsid w:val="005E33A7"/>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link w:val="bannertop"/>
    <w:uiPriority w:val="99"/>
    <w:locked/>
    <w:rsid w:val="005E33A7"/>
    <w:rPr>
      <w:rFonts w:ascii="Arial" w:hAnsi="Arial" w:cs="Arial"/>
      <w:caps/>
      <w:sz w:val="18"/>
      <w:szCs w:val="18"/>
      <w:lang w:val="en-AU" w:eastAsia="en-AU" w:bidi="ar-SA"/>
    </w:rPr>
  </w:style>
  <w:style w:type="paragraph" w:customStyle="1" w:styleId="bannertop2">
    <w:name w:val="bannertop2"/>
    <w:basedOn w:val="bannertop"/>
    <w:link w:val="bannertop2Char"/>
    <w:uiPriority w:val="99"/>
    <w:semiHidden/>
    <w:rsid w:val="005E33A7"/>
    <w:rPr>
      <w:sz w:val="32"/>
      <w:szCs w:val="32"/>
    </w:rPr>
  </w:style>
  <w:style w:type="character" w:customStyle="1" w:styleId="bannertop2Char">
    <w:name w:val="bannertop2 Char"/>
    <w:link w:val="bannertop2"/>
    <w:uiPriority w:val="99"/>
    <w:locked/>
    <w:rsid w:val="005E33A7"/>
    <w:rPr>
      <w:rFonts w:ascii="Arial" w:hAnsi="Arial" w:cs="Arial"/>
      <w:caps/>
      <w:sz w:val="32"/>
      <w:szCs w:val="32"/>
      <w:lang w:val="en-AU" w:eastAsia="en-AU" w:bidi="ar-SA"/>
    </w:rPr>
  </w:style>
  <w:style w:type="paragraph" w:customStyle="1" w:styleId="Bannertop3">
    <w:name w:val="Bannertop3"/>
    <w:basedOn w:val="bannertop"/>
    <w:uiPriority w:val="99"/>
    <w:semiHidden/>
    <w:rsid w:val="005E33A7"/>
    <w:pPr>
      <w:spacing w:before="0" w:after="113"/>
    </w:pPr>
    <w:rPr>
      <w:sz w:val="15"/>
      <w:szCs w:val="20"/>
    </w:rPr>
  </w:style>
  <w:style w:type="paragraph" w:customStyle="1" w:styleId="ListText">
    <w:name w:val="List Text"/>
    <w:basedOn w:val="Normal"/>
    <w:uiPriority w:val="99"/>
    <w:rsid w:val="005E33A7"/>
    <w:pPr>
      <w:spacing w:before="60" w:after="60"/>
    </w:pPr>
  </w:style>
  <w:style w:type="paragraph" w:customStyle="1" w:styleId="Bullet1">
    <w:name w:val="Bullet 1"/>
    <w:basedOn w:val="ListText"/>
    <w:uiPriority w:val="99"/>
    <w:rsid w:val="005E33A7"/>
    <w:pPr>
      <w:tabs>
        <w:tab w:val="num" w:pos="360"/>
      </w:tabs>
      <w:ind w:left="360" w:hanging="360"/>
    </w:pPr>
  </w:style>
  <w:style w:type="paragraph" w:customStyle="1" w:styleId="Bullet2">
    <w:name w:val="Bullet 2"/>
    <w:basedOn w:val="ListText"/>
    <w:uiPriority w:val="99"/>
    <w:rsid w:val="005E33A7"/>
    <w:pPr>
      <w:tabs>
        <w:tab w:val="num" w:pos="720"/>
      </w:tabs>
      <w:ind w:left="720" w:hanging="360"/>
    </w:pPr>
  </w:style>
  <w:style w:type="character" w:customStyle="1" w:styleId="Classification">
    <w:name w:val="Classification"/>
    <w:uiPriority w:val="99"/>
    <w:semiHidden/>
    <w:rsid w:val="005E33A7"/>
    <w:rPr>
      <w:rFonts w:cs="Times New Roman"/>
      <w:caps/>
      <w:sz w:val="32"/>
      <w:szCs w:val="32"/>
      <w:lang w:val="en-AU"/>
    </w:rPr>
  </w:style>
  <w:style w:type="paragraph" w:customStyle="1" w:styleId="Content">
    <w:name w:val="Content"/>
    <w:basedOn w:val="Normal"/>
    <w:uiPriority w:val="99"/>
    <w:semiHidden/>
    <w:rsid w:val="005E33A7"/>
    <w:pPr>
      <w:spacing w:before="20" w:after="20"/>
    </w:pPr>
    <w:rPr>
      <w:rFonts w:cs="Arial"/>
      <w:sz w:val="20"/>
      <w:szCs w:val="22"/>
    </w:rPr>
  </w:style>
  <w:style w:type="character" w:customStyle="1" w:styleId="DocTypeTitle">
    <w:name w:val="DocTypeTitle"/>
    <w:uiPriority w:val="99"/>
    <w:semiHidden/>
    <w:rsid w:val="005E33A7"/>
    <w:rPr>
      <w:rFonts w:cs="Times New Roman"/>
      <w:sz w:val="36"/>
      <w:szCs w:val="36"/>
    </w:rPr>
  </w:style>
  <w:style w:type="paragraph" w:styleId="DocumentMap">
    <w:name w:val="Document Map"/>
    <w:basedOn w:val="Normal"/>
    <w:link w:val="DocumentMapChar1"/>
    <w:uiPriority w:val="99"/>
    <w:semiHidden/>
    <w:rsid w:val="005E33A7"/>
    <w:pPr>
      <w:shd w:val="clear" w:color="auto" w:fill="000080"/>
    </w:pPr>
    <w:rPr>
      <w:rFonts w:ascii="Tahoma" w:hAnsi="Tahoma" w:cs="Tahoma"/>
      <w:sz w:val="20"/>
      <w:szCs w:val="20"/>
    </w:rPr>
  </w:style>
  <w:style w:type="character" w:customStyle="1" w:styleId="DocumentMapChar1">
    <w:name w:val="Document Map Char1"/>
    <w:link w:val="DocumentMap"/>
    <w:uiPriority w:val="99"/>
    <w:semiHidden/>
    <w:locked/>
    <w:rPr>
      <w:rFonts w:cs="Times New Roman"/>
      <w:sz w:val="2"/>
    </w:rPr>
  </w:style>
  <w:style w:type="paragraph" w:customStyle="1" w:styleId="FileRefRow">
    <w:name w:val="FileRefRow"/>
    <w:basedOn w:val="Normal"/>
    <w:uiPriority w:val="99"/>
    <w:semiHidden/>
    <w:rsid w:val="005E33A7"/>
    <w:pPr>
      <w:tabs>
        <w:tab w:val="right" w:pos="8250"/>
        <w:tab w:val="right" w:pos="9299"/>
      </w:tabs>
    </w:pPr>
    <w:rPr>
      <w:caps/>
      <w:sz w:val="18"/>
      <w:szCs w:val="18"/>
    </w:rPr>
  </w:style>
  <w:style w:type="paragraph" w:styleId="Footer">
    <w:name w:val="footer"/>
    <w:basedOn w:val="Normal"/>
    <w:link w:val="FooterChar1"/>
    <w:uiPriority w:val="99"/>
    <w:rsid w:val="005E33A7"/>
    <w:pPr>
      <w:spacing w:after="100"/>
    </w:pPr>
    <w:rPr>
      <w:rFonts w:cs="Arial"/>
      <w:caps/>
      <w:sz w:val="15"/>
      <w:szCs w:val="15"/>
    </w:rPr>
  </w:style>
  <w:style w:type="character" w:customStyle="1" w:styleId="FooterChar1">
    <w:name w:val="Footer Char1"/>
    <w:link w:val="Footer"/>
    <w:uiPriority w:val="99"/>
    <w:locked/>
    <w:rsid w:val="00FB6DE2"/>
    <w:rPr>
      <w:rFonts w:ascii="Arial" w:hAnsi="Arial" w:cs="Arial"/>
      <w:caps/>
      <w:sz w:val="15"/>
      <w:szCs w:val="15"/>
      <w:lang w:val="en-AU" w:eastAsia="en-AU"/>
    </w:rPr>
  </w:style>
  <w:style w:type="paragraph" w:customStyle="1" w:styleId="FooterPortrait">
    <w:name w:val="FooterPortrait"/>
    <w:basedOn w:val="Footer"/>
    <w:uiPriority w:val="99"/>
    <w:semiHidden/>
    <w:rsid w:val="005E33A7"/>
    <w:pPr>
      <w:tabs>
        <w:tab w:val="center" w:pos="1021"/>
      </w:tabs>
    </w:pPr>
  </w:style>
  <w:style w:type="paragraph" w:customStyle="1" w:styleId="Head1">
    <w:name w:val="Head 1"/>
    <w:basedOn w:val="Normal"/>
    <w:next w:val="Maintext"/>
    <w:link w:val="Head1CharChar"/>
    <w:uiPriority w:val="99"/>
    <w:rsid w:val="005E33A7"/>
    <w:pPr>
      <w:keepNext/>
      <w:pageBreakBefore/>
      <w:spacing w:after="220"/>
      <w:outlineLvl w:val="0"/>
    </w:pPr>
    <w:rPr>
      <w:rFonts w:cs="Arial"/>
      <w:caps/>
      <w:kern w:val="36"/>
      <w:sz w:val="36"/>
      <w:szCs w:val="36"/>
    </w:rPr>
  </w:style>
  <w:style w:type="paragraph" w:customStyle="1" w:styleId="Head2">
    <w:name w:val="Head 2"/>
    <w:basedOn w:val="Normal"/>
    <w:next w:val="Maintext"/>
    <w:link w:val="Head2Char"/>
    <w:uiPriority w:val="99"/>
    <w:rsid w:val="005E33A7"/>
    <w:pPr>
      <w:keepNext/>
      <w:spacing w:before="440" w:after="220"/>
      <w:outlineLvl w:val="1"/>
    </w:pPr>
    <w:rPr>
      <w:rFonts w:cs="Arial"/>
      <w:b/>
      <w:caps/>
      <w:kern w:val="36"/>
      <w:sz w:val="24"/>
    </w:rPr>
  </w:style>
  <w:style w:type="paragraph" w:customStyle="1" w:styleId="Head3">
    <w:name w:val="Head 3"/>
    <w:basedOn w:val="Normal"/>
    <w:next w:val="Maintext"/>
    <w:uiPriority w:val="99"/>
    <w:rsid w:val="005E33A7"/>
    <w:pPr>
      <w:keepNext/>
      <w:spacing w:before="360" w:after="220"/>
      <w:outlineLvl w:val="2"/>
    </w:pPr>
    <w:rPr>
      <w:rFonts w:cs="Arial"/>
      <w:b/>
      <w:sz w:val="24"/>
    </w:rPr>
  </w:style>
  <w:style w:type="paragraph" w:customStyle="1" w:styleId="Head4">
    <w:name w:val="Head 4"/>
    <w:basedOn w:val="Normal"/>
    <w:next w:val="Maintext"/>
    <w:uiPriority w:val="99"/>
    <w:rsid w:val="005E33A7"/>
    <w:pPr>
      <w:keepNext/>
      <w:tabs>
        <w:tab w:val="left" w:pos="720"/>
      </w:tabs>
      <w:spacing w:before="280" w:after="220"/>
      <w:outlineLvl w:val="3"/>
    </w:pPr>
    <w:rPr>
      <w:rFonts w:cs="Arial"/>
      <w:b/>
      <w:szCs w:val="22"/>
    </w:rPr>
  </w:style>
  <w:style w:type="paragraph" w:styleId="Header">
    <w:name w:val="header"/>
    <w:basedOn w:val="Normal"/>
    <w:link w:val="HeaderChar1"/>
    <w:uiPriority w:val="99"/>
    <w:semiHidden/>
    <w:rsid w:val="005E33A7"/>
    <w:rPr>
      <w:rFonts w:cs="Arial"/>
      <w:caps/>
      <w:sz w:val="20"/>
      <w:szCs w:val="20"/>
    </w:rPr>
  </w:style>
  <w:style w:type="character" w:customStyle="1" w:styleId="HeaderChar1">
    <w:name w:val="Header Char1"/>
    <w:link w:val="Header"/>
    <w:uiPriority w:val="99"/>
    <w:semiHidden/>
    <w:locked/>
    <w:rsid w:val="00FB6DE2"/>
    <w:rPr>
      <w:rFonts w:ascii="Arial" w:hAnsi="Arial" w:cs="Arial"/>
      <w:caps/>
      <w:lang w:val="en-AU" w:eastAsia="en-AU"/>
    </w:rPr>
  </w:style>
  <w:style w:type="paragraph" w:customStyle="1" w:styleId="Label">
    <w:name w:val="Label"/>
    <w:basedOn w:val="Normal"/>
    <w:uiPriority w:val="99"/>
    <w:semiHidden/>
    <w:rsid w:val="005E33A7"/>
    <w:pPr>
      <w:spacing w:before="20" w:after="20"/>
    </w:pPr>
    <w:rPr>
      <w:caps/>
      <w:sz w:val="18"/>
      <w:szCs w:val="18"/>
    </w:rPr>
  </w:style>
  <w:style w:type="paragraph" w:customStyle="1" w:styleId="Maintext">
    <w:name w:val="Main text"/>
    <w:basedOn w:val="Normal"/>
    <w:link w:val="MaintextCharChar"/>
    <w:qFormat/>
    <w:rsid w:val="005E33A7"/>
  </w:style>
  <w:style w:type="character" w:customStyle="1" w:styleId="MaintextCharChar">
    <w:name w:val="Main text Char Char"/>
    <w:link w:val="Maintext"/>
    <w:locked/>
    <w:rsid w:val="005E33A7"/>
    <w:rPr>
      <w:rFonts w:ascii="Arial" w:hAnsi="Arial" w:cs="Times New Roman"/>
      <w:sz w:val="24"/>
      <w:szCs w:val="24"/>
      <w:lang w:val="en-AU" w:eastAsia="en-AU" w:bidi="ar-SA"/>
    </w:rPr>
  </w:style>
  <w:style w:type="paragraph" w:customStyle="1" w:styleId="Number1">
    <w:name w:val="Number 1"/>
    <w:basedOn w:val="ListText"/>
    <w:uiPriority w:val="99"/>
    <w:rsid w:val="005E33A7"/>
    <w:pPr>
      <w:numPr>
        <w:numId w:val="3"/>
      </w:numPr>
    </w:pPr>
  </w:style>
  <w:style w:type="paragraph" w:customStyle="1" w:styleId="Number2">
    <w:name w:val="Number 2"/>
    <w:basedOn w:val="ListText"/>
    <w:uiPriority w:val="99"/>
    <w:rsid w:val="005E33A7"/>
    <w:pPr>
      <w:numPr>
        <w:ilvl w:val="1"/>
        <w:numId w:val="3"/>
      </w:numPr>
    </w:pPr>
  </w:style>
  <w:style w:type="paragraph" w:customStyle="1" w:styleId="TableText">
    <w:name w:val="Table Text"/>
    <w:basedOn w:val="ListText"/>
    <w:rsid w:val="005E33A7"/>
  </w:style>
  <w:style w:type="paragraph" w:customStyle="1" w:styleId="TitleRow">
    <w:name w:val="Title Row"/>
    <w:basedOn w:val="Normal"/>
    <w:uiPriority w:val="99"/>
    <w:semiHidden/>
    <w:rsid w:val="005E33A7"/>
    <w:pPr>
      <w:spacing w:before="120" w:after="120"/>
    </w:pPr>
    <w:rPr>
      <w:b/>
      <w:caps/>
      <w:sz w:val="20"/>
      <w:szCs w:val="20"/>
    </w:rPr>
  </w:style>
  <w:style w:type="paragraph" w:customStyle="1" w:styleId="ReportTitle">
    <w:name w:val="ReportTitle"/>
    <w:basedOn w:val="Normal"/>
    <w:next w:val="ReportDescription"/>
    <w:uiPriority w:val="99"/>
    <w:rsid w:val="005E33A7"/>
    <w:pPr>
      <w:spacing w:after="400" w:line="216" w:lineRule="auto"/>
    </w:pPr>
    <w:rPr>
      <w:rFonts w:cs="Tahoma"/>
      <w:sz w:val="120"/>
      <w:szCs w:val="120"/>
    </w:rPr>
  </w:style>
  <w:style w:type="paragraph" w:customStyle="1" w:styleId="ReportDescription">
    <w:name w:val="ReportDescription"/>
    <w:basedOn w:val="Normal"/>
    <w:uiPriority w:val="99"/>
    <w:rsid w:val="005E33A7"/>
    <w:rPr>
      <w:sz w:val="32"/>
    </w:rPr>
  </w:style>
  <w:style w:type="character" w:customStyle="1" w:styleId="MaintextChar">
    <w:name w:val="Main text Char"/>
    <w:uiPriority w:val="99"/>
    <w:semiHidden/>
    <w:rsid w:val="005E33A7"/>
    <w:rPr>
      <w:rFonts w:ascii="Arial" w:hAnsi="Arial" w:cs="Arial"/>
      <w:kern w:val="22"/>
      <w:sz w:val="22"/>
      <w:szCs w:val="22"/>
      <w:lang w:val="en-AU" w:eastAsia="en-AU" w:bidi="ar-SA"/>
    </w:rPr>
  </w:style>
  <w:style w:type="paragraph" w:customStyle="1" w:styleId="HEADAA">
    <w:name w:val="HEAD AA"/>
    <w:basedOn w:val="Normal"/>
    <w:uiPriority w:val="99"/>
    <w:semiHidden/>
    <w:rsid w:val="005E33A7"/>
    <w:pPr>
      <w:spacing w:after="220"/>
      <w:ind w:right="57"/>
      <w:outlineLvl w:val="0"/>
    </w:pPr>
    <w:rPr>
      <w:rFonts w:cs="Arial"/>
      <w:caps/>
      <w:kern w:val="36"/>
      <w:sz w:val="36"/>
      <w:szCs w:val="36"/>
    </w:rPr>
  </w:style>
  <w:style w:type="paragraph" w:customStyle="1" w:styleId="HeadCC">
    <w:name w:val="Head CC"/>
    <w:basedOn w:val="Normal"/>
    <w:uiPriority w:val="99"/>
    <w:semiHidden/>
    <w:rsid w:val="005E33A7"/>
    <w:pPr>
      <w:spacing w:before="360" w:after="220"/>
      <w:outlineLvl w:val="2"/>
    </w:pPr>
    <w:rPr>
      <w:rFonts w:cs="Arial"/>
      <w:b/>
      <w:sz w:val="24"/>
    </w:rPr>
  </w:style>
  <w:style w:type="paragraph" w:customStyle="1" w:styleId="InstructionText">
    <w:name w:val="InstructionText"/>
    <w:basedOn w:val="Maintext"/>
    <w:uiPriority w:val="99"/>
    <w:semiHidden/>
    <w:rsid w:val="005E33A7"/>
    <w:pPr>
      <w:ind w:left="550" w:right="-62" w:hanging="567"/>
    </w:pPr>
    <w:rPr>
      <w:rFonts w:cs="Arial"/>
      <w:kern w:val="22"/>
      <w:szCs w:val="22"/>
    </w:rPr>
  </w:style>
  <w:style w:type="paragraph" w:customStyle="1" w:styleId="Instructionbullet">
    <w:name w:val="Instructionbullet"/>
    <w:basedOn w:val="Normal"/>
    <w:uiPriority w:val="99"/>
    <w:semiHidden/>
    <w:rsid w:val="005E33A7"/>
    <w:pPr>
      <w:numPr>
        <w:numId w:val="2"/>
      </w:numPr>
      <w:tabs>
        <w:tab w:val="clear" w:pos="1146"/>
        <w:tab w:val="left" w:pos="-1418"/>
        <w:tab w:val="num" w:pos="720"/>
        <w:tab w:val="left" w:pos="896"/>
      </w:tabs>
      <w:spacing w:after="60"/>
      <w:ind w:left="910"/>
    </w:pPr>
    <w:rPr>
      <w:rFonts w:cs="Arial"/>
      <w:szCs w:val="22"/>
    </w:rPr>
  </w:style>
  <w:style w:type="character" w:styleId="PageNumber">
    <w:name w:val="page number"/>
    <w:uiPriority w:val="99"/>
    <w:rsid w:val="005E33A7"/>
    <w:rPr>
      <w:rFonts w:cs="Times New Roman"/>
      <w:sz w:val="15"/>
    </w:rPr>
  </w:style>
  <w:style w:type="paragraph" w:customStyle="1" w:styleId="Tabletext0">
    <w:name w:val="Table text"/>
    <w:basedOn w:val="Maintext"/>
    <w:link w:val="TabletextChar"/>
    <w:rsid w:val="005E33A7"/>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CA6A0A"/>
    <w:pPr>
      <w:tabs>
        <w:tab w:val="right" w:leader="dot" w:pos="9299"/>
      </w:tabs>
      <w:spacing w:after="120"/>
    </w:pPr>
    <w:rPr>
      <w:rFonts w:cs="Arial"/>
      <w:szCs w:val="22"/>
    </w:rPr>
  </w:style>
  <w:style w:type="paragraph" w:styleId="TOC3">
    <w:name w:val="toc 3"/>
    <w:basedOn w:val="Normal"/>
    <w:next w:val="Normal"/>
    <w:link w:val="TOC3Char1"/>
    <w:autoRedefine/>
    <w:uiPriority w:val="39"/>
    <w:rsid w:val="00911AB0"/>
    <w:pPr>
      <w:tabs>
        <w:tab w:val="right" w:leader="dot" w:pos="9299"/>
      </w:tabs>
      <w:spacing w:after="120"/>
      <w:ind w:left="442" w:right="17"/>
    </w:pPr>
    <w:rPr>
      <w:rFonts w:cs="Arial"/>
      <w:noProof/>
      <w:szCs w:val="22"/>
    </w:rPr>
  </w:style>
  <w:style w:type="paragraph" w:styleId="TOC2">
    <w:name w:val="toc 2"/>
    <w:basedOn w:val="Normal"/>
    <w:next w:val="Normal"/>
    <w:link w:val="TOC2Char1"/>
    <w:autoRedefine/>
    <w:uiPriority w:val="39"/>
    <w:rsid w:val="00911AB0"/>
    <w:pPr>
      <w:tabs>
        <w:tab w:val="left" w:pos="960"/>
        <w:tab w:val="right" w:leader="dot" w:pos="9299"/>
      </w:tabs>
      <w:spacing w:after="120"/>
      <w:ind w:left="284"/>
    </w:pPr>
    <w:rPr>
      <w:rFonts w:cs="Arial"/>
      <w:szCs w:val="22"/>
    </w:rPr>
  </w:style>
  <w:style w:type="paragraph" w:styleId="TOC4">
    <w:name w:val="toc 4"/>
    <w:basedOn w:val="Normal"/>
    <w:next w:val="Normal"/>
    <w:link w:val="TOC4Char1"/>
    <w:autoRedefine/>
    <w:uiPriority w:val="39"/>
    <w:rsid w:val="005E33A7"/>
    <w:pPr>
      <w:tabs>
        <w:tab w:val="right" w:leader="dot" w:pos="9299"/>
      </w:tabs>
      <w:ind w:left="660"/>
    </w:pPr>
    <w:rPr>
      <w:rFonts w:cs="Arial"/>
      <w:szCs w:val="22"/>
    </w:rPr>
  </w:style>
  <w:style w:type="character" w:styleId="Hyperlink">
    <w:name w:val="Hyperlink"/>
    <w:uiPriority w:val="99"/>
    <w:rsid w:val="005E33A7"/>
    <w:rPr>
      <w:rFonts w:cs="Times New Roman"/>
      <w:b/>
      <w:noProof/>
      <w:color w:val="0000FF"/>
      <w:u w:val="single"/>
    </w:rPr>
  </w:style>
  <w:style w:type="paragraph" w:customStyle="1" w:styleId="HeadBB">
    <w:name w:val="Head BB"/>
    <w:basedOn w:val="Normal"/>
    <w:uiPriority w:val="99"/>
    <w:semiHidden/>
    <w:rsid w:val="005E33A7"/>
    <w:pPr>
      <w:spacing w:before="440" w:after="220"/>
    </w:pPr>
    <w:rPr>
      <w:rFonts w:cs="Arial"/>
      <w:b/>
      <w:caps/>
      <w:kern w:val="36"/>
      <w:sz w:val="24"/>
    </w:rPr>
  </w:style>
  <w:style w:type="paragraph" w:customStyle="1" w:styleId="VersionHead">
    <w:name w:val="VersionHead"/>
    <w:basedOn w:val="Maintext"/>
    <w:uiPriority w:val="99"/>
    <w:semiHidden/>
    <w:rsid w:val="005E33A7"/>
    <w:pPr>
      <w:spacing w:before="240" w:after="80"/>
      <w:ind w:left="32" w:right="-62"/>
    </w:pPr>
    <w:rPr>
      <w:rFonts w:cs="Arial"/>
      <w:kern w:val="22"/>
      <w:szCs w:val="22"/>
    </w:rPr>
  </w:style>
  <w:style w:type="paragraph" w:customStyle="1" w:styleId="Version2">
    <w:name w:val="Version2"/>
    <w:basedOn w:val="Normal"/>
    <w:uiPriority w:val="99"/>
    <w:semiHidden/>
    <w:rsid w:val="005E33A7"/>
    <w:pPr>
      <w:spacing w:before="60" w:after="60"/>
      <w:ind w:left="32"/>
    </w:pPr>
    <w:rPr>
      <w:rFonts w:cs="Arial"/>
      <w:szCs w:val="22"/>
    </w:rPr>
  </w:style>
  <w:style w:type="paragraph" w:customStyle="1" w:styleId="VersionHeadA">
    <w:name w:val="VersionHeadA"/>
    <w:basedOn w:val="Maintext"/>
    <w:uiPriority w:val="99"/>
    <w:semiHidden/>
    <w:rsid w:val="005E33A7"/>
    <w:pPr>
      <w:ind w:right="-62"/>
    </w:pPr>
    <w:rPr>
      <w:rFonts w:cs="Arial"/>
      <w:kern w:val="22"/>
      <w:sz w:val="36"/>
      <w:szCs w:val="36"/>
    </w:rPr>
  </w:style>
  <w:style w:type="paragraph" w:customStyle="1" w:styleId="VersionHeadTop">
    <w:name w:val="VersionHeadTop"/>
    <w:basedOn w:val="VersionHead"/>
    <w:uiPriority w:val="99"/>
    <w:semiHidden/>
    <w:rsid w:val="005E33A7"/>
    <w:pPr>
      <w:spacing w:before="0"/>
    </w:pPr>
  </w:style>
  <w:style w:type="paragraph" w:customStyle="1" w:styleId="Version3">
    <w:name w:val="Version3"/>
    <w:basedOn w:val="Maintext"/>
    <w:uiPriority w:val="99"/>
    <w:semiHidden/>
    <w:rsid w:val="005E33A7"/>
    <w:pPr>
      <w:ind w:right="-62" w:firstLine="142"/>
    </w:pPr>
    <w:rPr>
      <w:rFonts w:cs="Arial"/>
      <w:b/>
      <w:kern w:val="22"/>
      <w:sz w:val="24"/>
    </w:rPr>
  </w:style>
  <w:style w:type="paragraph" w:customStyle="1" w:styleId="FooterLandscape">
    <w:name w:val="FooterLandscape"/>
    <w:basedOn w:val="Footer"/>
    <w:uiPriority w:val="99"/>
    <w:semiHidden/>
    <w:rsid w:val="005E33A7"/>
    <w:pPr>
      <w:tabs>
        <w:tab w:val="center" w:pos="3487"/>
      </w:tabs>
    </w:pPr>
  </w:style>
  <w:style w:type="character" w:customStyle="1" w:styleId="TOC2Char1">
    <w:name w:val="TOC 2 Char1"/>
    <w:link w:val="TOC2"/>
    <w:uiPriority w:val="39"/>
    <w:locked/>
    <w:rsid w:val="00911AB0"/>
    <w:rPr>
      <w:rFonts w:ascii="Arial" w:hAnsi="Arial" w:cs="Arial"/>
      <w:sz w:val="22"/>
      <w:szCs w:val="22"/>
    </w:rPr>
  </w:style>
  <w:style w:type="character" w:customStyle="1" w:styleId="TOC3Char1">
    <w:name w:val="TOC 3 Char1"/>
    <w:link w:val="TOC3"/>
    <w:uiPriority w:val="39"/>
    <w:locked/>
    <w:rsid w:val="00911AB0"/>
    <w:rPr>
      <w:rFonts w:ascii="Arial" w:hAnsi="Arial" w:cs="Arial"/>
      <w:noProof/>
      <w:sz w:val="22"/>
      <w:szCs w:val="22"/>
    </w:rPr>
  </w:style>
  <w:style w:type="character" w:customStyle="1" w:styleId="TOC4Char1">
    <w:name w:val="TOC 4 Char1"/>
    <w:link w:val="TOC4"/>
    <w:uiPriority w:val="99"/>
    <w:locked/>
    <w:rsid w:val="005E33A7"/>
    <w:rPr>
      <w:rFonts w:ascii="Arial" w:hAnsi="Arial" w:cs="Arial"/>
      <w:sz w:val="22"/>
      <w:szCs w:val="22"/>
      <w:lang w:val="en-AU" w:eastAsia="en-AU" w:bidi="ar-SA"/>
    </w:rPr>
  </w:style>
  <w:style w:type="character" w:customStyle="1" w:styleId="XMLelement">
    <w:name w:val="XMLelement"/>
    <w:rsid w:val="00544AB6"/>
    <w:rPr>
      <w:color w:val="800000"/>
      <w:sz w:val="20"/>
    </w:rPr>
  </w:style>
  <w:style w:type="paragraph" w:customStyle="1" w:styleId="ClassificationFooter">
    <w:name w:val="ClassificationFooter"/>
    <w:basedOn w:val="Normal"/>
    <w:uiPriority w:val="99"/>
    <w:semiHidden/>
    <w:rsid w:val="005E33A7"/>
    <w:pPr>
      <w:spacing w:after="80" w:line="320" w:lineRule="exact"/>
    </w:pPr>
    <w:rPr>
      <w:caps/>
      <w:sz w:val="32"/>
      <w:szCs w:val="32"/>
    </w:rPr>
  </w:style>
  <w:style w:type="paragraph" w:customStyle="1" w:styleId="-subtitle">
    <w:name w:val="-sub title"/>
    <w:basedOn w:val="Heading3"/>
    <w:uiPriority w:val="99"/>
    <w:rsid w:val="005E33A7"/>
    <w:pPr>
      <w:numPr>
        <w:ilvl w:val="0"/>
        <w:numId w:val="0"/>
      </w:numPr>
      <w:spacing w:before="600" w:after="60"/>
      <w:outlineLvl w:val="9"/>
    </w:pPr>
    <w:rPr>
      <w:rFonts w:ascii="Arial Narrow" w:hAnsi="Arial Narrow" w:cs="Times New Roman"/>
      <w:b w:val="0"/>
      <w:bCs/>
      <w:sz w:val="52"/>
      <w:szCs w:val="20"/>
    </w:rPr>
  </w:style>
  <w:style w:type="character" w:customStyle="1" w:styleId="XMLattribute">
    <w:name w:val="XMLattribute"/>
    <w:rsid w:val="00544AB6"/>
    <w:rPr>
      <w:color w:val="FF0000"/>
      <w:sz w:val="20"/>
    </w:rPr>
  </w:style>
  <w:style w:type="character" w:customStyle="1" w:styleId="TableTextChar0">
    <w:name w:val="Table Text Char"/>
    <w:rsid w:val="005E33A7"/>
    <w:rPr>
      <w:rFonts w:cs="Times New Roman"/>
      <w:sz w:val="24"/>
      <w:lang w:val="en-AU" w:eastAsia="en-AU" w:bidi="ar-SA"/>
    </w:rPr>
  </w:style>
  <w:style w:type="paragraph" w:customStyle="1" w:styleId="StyleBefore6ptAfter6pt">
    <w:name w:val="Style Before:  6 pt After:  6 pt"/>
    <w:basedOn w:val="Normal"/>
    <w:rsid w:val="00215C30"/>
    <w:pPr>
      <w:spacing w:after="120"/>
    </w:pPr>
    <w:rPr>
      <w:szCs w:val="20"/>
    </w:rPr>
  </w:style>
  <w:style w:type="table" w:styleId="TableGrid">
    <w:name w:val="Table Grid"/>
    <w:basedOn w:val="TableNormal"/>
    <w:uiPriority w:val="99"/>
    <w:locked/>
    <w:rsid w:val="00CA12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A3A77"/>
    <w:pPr>
      <w:autoSpaceDE w:val="0"/>
      <w:autoSpaceDN w:val="0"/>
      <w:adjustRightInd w:val="0"/>
    </w:pPr>
    <w:rPr>
      <w:rFonts w:ascii="Arial" w:hAnsi="Arial" w:cs="Arial"/>
      <w:color w:val="000000"/>
      <w:sz w:val="24"/>
      <w:szCs w:val="24"/>
    </w:rPr>
  </w:style>
  <w:style w:type="paragraph" w:customStyle="1" w:styleId="TableHeading">
    <w:name w:val="Table Heading"/>
    <w:basedOn w:val="Normal"/>
    <w:link w:val="TableHeadingChar"/>
    <w:rsid w:val="00294F48"/>
    <w:pPr>
      <w:keepNext/>
      <w:keepLines/>
      <w:spacing w:before="80" w:after="80"/>
    </w:pPr>
    <w:rPr>
      <w:rFonts w:ascii="Book Antiqua" w:hAnsi="Book Antiqua"/>
      <w:b/>
      <w:sz w:val="20"/>
      <w:szCs w:val="20"/>
    </w:rPr>
  </w:style>
  <w:style w:type="paragraph" w:customStyle="1" w:styleId="indent">
    <w:name w:val="indent"/>
    <w:basedOn w:val="Normal"/>
    <w:uiPriority w:val="99"/>
    <w:rsid w:val="005E33A7"/>
    <w:pPr>
      <w:ind w:left="567"/>
    </w:pPr>
    <w:rPr>
      <w:rFonts w:ascii="CG Times (W1)" w:hAnsi="CG Times (W1)"/>
      <w:sz w:val="24"/>
      <w:szCs w:val="20"/>
    </w:rPr>
  </w:style>
  <w:style w:type="character" w:customStyle="1" w:styleId="SampleTextChar">
    <w:name w:val="SampleText Char"/>
    <w:link w:val="SampleText"/>
    <w:rsid w:val="00FA23C3"/>
    <w:rPr>
      <w:rFonts w:ascii="Arial" w:hAnsi="Arial"/>
      <w:i/>
      <w:iCs/>
      <w:color w:val="4F81BD"/>
      <w:sz w:val="16"/>
      <w:lang w:val="en-AU" w:eastAsia="en-AU" w:bidi="ar-SA"/>
    </w:rPr>
  </w:style>
  <w:style w:type="paragraph" w:customStyle="1" w:styleId="TableHeader">
    <w:name w:val="Table Header"/>
    <w:basedOn w:val="indent"/>
    <w:uiPriority w:val="99"/>
    <w:rsid w:val="005E33A7"/>
    <w:pPr>
      <w:ind w:left="0"/>
    </w:pPr>
    <w:rPr>
      <w:rFonts w:ascii="Arial" w:hAnsi="Arial"/>
      <w:b/>
      <w:sz w:val="20"/>
    </w:rPr>
  </w:style>
  <w:style w:type="paragraph" w:styleId="BodyTextIndent">
    <w:name w:val="Body Text Indent"/>
    <w:basedOn w:val="Normal"/>
    <w:link w:val="BodyTextIndentChar1"/>
    <w:uiPriority w:val="99"/>
    <w:rsid w:val="005E33A7"/>
    <w:rPr>
      <w:rFonts w:ascii="Times New Roman" w:hAnsi="Times New Roman"/>
      <w:b/>
      <w:sz w:val="24"/>
      <w:szCs w:val="20"/>
    </w:rPr>
  </w:style>
  <w:style w:type="character" w:customStyle="1" w:styleId="BodyTextIndentChar1">
    <w:name w:val="Body Text Indent Char1"/>
    <w:link w:val="BodyTextIndent"/>
    <w:uiPriority w:val="99"/>
    <w:semiHidden/>
    <w:locked/>
    <w:rPr>
      <w:rFonts w:ascii="Arial" w:hAnsi="Arial" w:cs="Times New Roman"/>
      <w:sz w:val="24"/>
      <w:szCs w:val="24"/>
    </w:rPr>
  </w:style>
  <w:style w:type="paragraph" w:customStyle="1" w:styleId="CharCharCharCharCharCharChar">
    <w:name w:val="Char Char Char Char Char Char Char"/>
    <w:basedOn w:val="Normal"/>
    <w:rsid w:val="00825CA3"/>
    <w:pPr>
      <w:spacing w:after="160" w:line="240" w:lineRule="exact"/>
    </w:pPr>
    <w:rPr>
      <w:rFonts w:ascii="Verdana" w:hAnsi="Verdana"/>
      <w:sz w:val="20"/>
      <w:lang w:val="en-US" w:eastAsia="en-US"/>
    </w:rPr>
  </w:style>
  <w:style w:type="paragraph" w:styleId="FootnoteText">
    <w:name w:val="footnote text"/>
    <w:basedOn w:val="Normal"/>
    <w:link w:val="FootnoteTextChar1"/>
    <w:uiPriority w:val="99"/>
    <w:rsid w:val="005E33A7"/>
    <w:rPr>
      <w:rFonts w:ascii="Times New Roman" w:hAnsi="Times New Roman"/>
      <w:sz w:val="20"/>
      <w:szCs w:val="20"/>
      <w:lang w:eastAsia="en-US"/>
    </w:rPr>
  </w:style>
  <w:style w:type="character" w:customStyle="1" w:styleId="FootnoteTextChar1">
    <w:name w:val="Footnote Text Char1"/>
    <w:link w:val="FootnoteText"/>
    <w:uiPriority w:val="99"/>
    <w:semiHidden/>
    <w:locked/>
    <w:rPr>
      <w:rFonts w:ascii="Arial" w:hAnsi="Arial" w:cs="Times New Roman"/>
      <w:sz w:val="20"/>
      <w:szCs w:val="20"/>
    </w:rPr>
  </w:style>
  <w:style w:type="character" w:styleId="FootnoteReference">
    <w:name w:val="footnote reference"/>
    <w:uiPriority w:val="99"/>
    <w:semiHidden/>
    <w:rsid w:val="005E33A7"/>
    <w:rPr>
      <w:rFonts w:cs="Times New Roman"/>
      <w:vertAlign w:val="superscript"/>
    </w:rPr>
  </w:style>
  <w:style w:type="paragraph" w:customStyle="1" w:styleId="NormalItalics">
    <w:name w:val="NormalItalics"/>
    <w:basedOn w:val="Normal"/>
    <w:uiPriority w:val="99"/>
    <w:rsid w:val="005E33A7"/>
    <w:pPr>
      <w:spacing w:before="120" w:after="240"/>
      <w:ind w:left="720"/>
    </w:pPr>
    <w:rPr>
      <w:rFonts w:ascii="Times New Roman" w:hAnsi="Times New Roman"/>
      <w:i/>
      <w:iCs/>
      <w:sz w:val="24"/>
      <w:lang w:eastAsia="en-US"/>
    </w:rPr>
  </w:style>
  <w:style w:type="character" w:customStyle="1" w:styleId="Head1CharChar">
    <w:name w:val="Head 1 Char Char"/>
    <w:link w:val="Head1"/>
    <w:uiPriority w:val="99"/>
    <w:locked/>
    <w:rsid w:val="005E33A7"/>
    <w:rPr>
      <w:rFonts w:ascii="Arial" w:hAnsi="Arial" w:cs="Arial"/>
      <w:caps/>
      <w:kern w:val="36"/>
      <w:sz w:val="36"/>
      <w:szCs w:val="36"/>
      <w:lang w:val="en-AU" w:eastAsia="en-AU" w:bidi="ar-SA"/>
    </w:rPr>
  </w:style>
  <w:style w:type="character" w:styleId="CommentReference">
    <w:name w:val="annotation reference"/>
    <w:uiPriority w:val="99"/>
    <w:semiHidden/>
    <w:rsid w:val="005E33A7"/>
    <w:rPr>
      <w:rFonts w:cs="Times New Roman"/>
      <w:sz w:val="16"/>
      <w:szCs w:val="16"/>
    </w:rPr>
  </w:style>
  <w:style w:type="paragraph" w:styleId="CommentText">
    <w:name w:val="annotation text"/>
    <w:basedOn w:val="Normal"/>
    <w:link w:val="CommentTextChar1"/>
    <w:uiPriority w:val="99"/>
    <w:semiHidden/>
    <w:rsid w:val="005E33A7"/>
    <w:rPr>
      <w:sz w:val="20"/>
      <w:szCs w:val="20"/>
    </w:rPr>
  </w:style>
  <w:style w:type="character" w:customStyle="1" w:styleId="CommentTextChar1">
    <w:name w:val="Comment Text Char1"/>
    <w:link w:val="CommentText"/>
    <w:uiPriority w:val="99"/>
    <w:locked/>
    <w:rsid w:val="00BA43CC"/>
    <w:rPr>
      <w:rFonts w:ascii="Arial" w:hAnsi="Arial" w:cs="Times New Roman"/>
      <w:lang w:val="en-AU" w:eastAsia="en-AU" w:bidi="ar-SA"/>
    </w:rPr>
  </w:style>
  <w:style w:type="paragraph" w:styleId="CommentSubject">
    <w:name w:val="annotation subject"/>
    <w:basedOn w:val="CommentText"/>
    <w:next w:val="CommentText"/>
    <w:link w:val="CommentSubjectChar1"/>
    <w:uiPriority w:val="99"/>
    <w:semiHidden/>
    <w:rsid w:val="005E33A7"/>
    <w:rPr>
      <w:b/>
      <w:bCs/>
    </w:rPr>
  </w:style>
  <w:style w:type="character" w:customStyle="1" w:styleId="CommentSubjectChar1">
    <w:name w:val="Comment Subject Char1"/>
    <w:link w:val="CommentSubject"/>
    <w:uiPriority w:val="99"/>
    <w:semiHidden/>
    <w:locked/>
    <w:rPr>
      <w:rFonts w:ascii="Arial" w:hAnsi="Arial" w:cs="Times New Roman"/>
      <w:b/>
      <w:bCs/>
      <w:sz w:val="20"/>
      <w:szCs w:val="20"/>
      <w:lang w:val="en-AU" w:eastAsia="en-AU" w:bidi="ar-SA"/>
    </w:rPr>
  </w:style>
  <w:style w:type="character" w:styleId="FollowedHyperlink">
    <w:name w:val="FollowedHyperlink"/>
    <w:uiPriority w:val="99"/>
    <w:rsid w:val="005E33A7"/>
    <w:rPr>
      <w:rFonts w:cs="Times New Roman"/>
      <w:color w:val="800080"/>
      <w:u w:val="single"/>
    </w:rPr>
  </w:style>
  <w:style w:type="paragraph" w:styleId="BlockText">
    <w:name w:val="Block Text"/>
    <w:basedOn w:val="Normal"/>
    <w:uiPriority w:val="99"/>
    <w:rsid w:val="005E33A7"/>
    <w:pPr>
      <w:spacing w:after="120"/>
      <w:ind w:left="1440" w:right="1440"/>
    </w:pPr>
  </w:style>
  <w:style w:type="character" w:customStyle="1" w:styleId="XMLtag">
    <w:name w:val="XMLtag"/>
    <w:rsid w:val="00544AB6"/>
    <w:rPr>
      <w:color w:val="0000FF"/>
      <w:sz w:val="20"/>
    </w:rPr>
  </w:style>
  <w:style w:type="character" w:customStyle="1" w:styleId="XMLvalue">
    <w:name w:val="XMLvalue"/>
    <w:rsid w:val="00544AB6"/>
    <w:rPr>
      <w:color w:val="000000"/>
      <w:sz w:val="20"/>
    </w:rPr>
  </w:style>
  <w:style w:type="character" w:customStyle="1" w:styleId="CharChar20">
    <w:name w:val="Char Char20"/>
    <w:semiHidden/>
    <w:locked/>
    <w:rsid w:val="00AC7105"/>
    <w:rPr>
      <w:rFonts w:ascii="Arial" w:hAnsi="Arial" w:cs="Arial"/>
      <w:b/>
      <w:bCs/>
      <w:sz w:val="24"/>
      <w:szCs w:val="26"/>
      <w:lang w:val="en-AU" w:eastAsia="en-AU" w:bidi="ar-SA"/>
    </w:rPr>
  </w:style>
  <w:style w:type="paragraph" w:styleId="BodyTextIndent2">
    <w:name w:val="Body Text Indent 2"/>
    <w:basedOn w:val="Normal"/>
    <w:link w:val="BodyTextIndent2Char1"/>
    <w:uiPriority w:val="99"/>
    <w:rsid w:val="005E33A7"/>
    <w:pPr>
      <w:spacing w:after="120" w:line="480" w:lineRule="auto"/>
      <w:ind w:left="283"/>
    </w:pPr>
  </w:style>
  <w:style w:type="character" w:customStyle="1" w:styleId="BodyTextIndent2Char1">
    <w:name w:val="Body Text Indent 2 Char1"/>
    <w:link w:val="BodyTextIndent2"/>
    <w:uiPriority w:val="99"/>
    <w:semiHidden/>
    <w:locked/>
    <w:rPr>
      <w:rFonts w:ascii="Arial" w:hAnsi="Arial" w:cs="Times New Roman"/>
      <w:sz w:val="24"/>
      <w:szCs w:val="24"/>
    </w:rPr>
  </w:style>
  <w:style w:type="character" w:customStyle="1" w:styleId="TabletextChar">
    <w:name w:val="Table text Char"/>
    <w:link w:val="Tabletext0"/>
    <w:rsid w:val="00761C92"/>
    <w:rPr>
      <w:rFonts w:ascii="Arial" w:hAnsi="Arial" w:cs="Arial"/>
      <w:kern w:val="22"/>
      <w:sz w:val="22"/>
      <w:szCs w:val="22"/>
    </w:rPr>
  </w:style>
  <w:style w:type="paragraph" w:customStyle="1" w:styleId="OutlineNumbered1">
    <w:name w:val="Outline Numbered 1"/>
    <w:basedOn w:val="Normal"/>
    <w:rsid w:val="005E33A7"/>
    <w:pPr>
      <w:autoSpaceDE w:val="0"/>
      <w:autoSpaceDN w:val="0"/>
      <w:adjustRightInd w:val="0"/>
    </w:pPr>
    <w:rPr>
      <w:szCs w:val="20"/>
      <w:lang w:eastAsia="ko-KR"/>
    </w:rPr>
  </w:style>
  <w:style w:type="paragraph" w:customStyle="1" w:styleId="OutlineNumbered2">
    <w:name w:val="Outline Numbered 2"/>
    <w:basedOn w:val="Normal"/>
    <w:rsid w:val="005E33A7"/>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rsid w:val="005E33A7"/>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uiPriority w:val="99"/>
    <w:rsid w:val="005E33A7"/>
    <w:pPr>
      <w:spacing w:before="120" w:after="120" w:line="280" w:lineRule="exact"/>
      <w:jc w:val="both"/>
    </w:pPr>
    <w:rPr>
      <w:rFonts w:ascii="RotisSansSerif" w:hAnsi="RotisSansSerif"/>
      <w:color w:val="000080"/>
      <w:szCs w:val="22"/>
    </w:rPr>
  </w:style>
  <w:style w:type="paragraph" w:customStyle="1" w:styleId="Bullet0">
    <w:name w:val="Bullet"/>
    <w:basedOn w:val="Normal"/>
    <w:uiPriority w:val="99"/>
    <w:rsid w:val="005E33A7"/>
    <w:pPr>
      <w:spacing w:before="120" w:after="120"/>
    </w:pPr>
    <w:rPr>
      <w:szCs w:val="20"/>
    </w:rPr>
  </w:style>
  <w:style w:type="paragraph" w:customStyle="1" w:styleId="Dash">
    <w:name w:val="Dash"/>
    <w:basedOn w:val="Normal"/>
    <w:uiPriority w:val="99"/>
    <w:rsid w:val="005E33A7"/>
    <w:pPr>
      <w:spacing w:after="240"/>
    </w:pPr>
    <w:rPr>
      <w:rFonts w:ascii="Times New Roman" w:hAnsi="Times New Roman"/>
      <w:sz w:val="24"/>
      <w:szCs w:val="20"/>
    </w:rPr>
  </w:style>
  <w:style w:type="paragraph" w:customStyle="1" w:styleId="DoubleDot">
    <w:name w:val="Double Dot"/>
    <w:basedOn w:val="Normal"/>
    <w:uiPriority w:val="99"/>
    <w:rsid w:val="005E33A7"/>
    <w:pPr>
      <w:numPr>
        <w:ilvl w:val="2"/>
        <w:numId w:val="12"/>
      </w:numPr>
      <w:tabs>
        <w:tab w:val="clear" w:pos="2160"/>
        <w:tab w:val="num" w:pos="1701"/>
      </w:tabs>
      <w:spacing w:after="240"/>
      <w:ind w:left="1701" w:hanging="567"/>
    </w:pPr>
    <w:rPr>
      <w:rFonts w:ascii="Times New Roman" w:hAnsi="Times New Roman"/>
      <w:sz w:val="24"/>
      <w:szCs w:val="20"/>
    </w:rPr>
  </w:style>
  <w:style w:type="paragraph" w:customStyle="1" w:styleId="Heading1Numbered">
    <w:name w:val="Heading 1 Numbered"/>
    <w:basedOn w:val="Normal"/>
    <w:next w:val="Normal"/>
    <w:rsid w:val="007E65DC"/>
    <w:pPr>
      <w:keepNext/>
      <w:numPr>
        <w:numId w:val="36"/>
      </w:numPr>
      <w:spacing w:before="480" w:after="240"/>
      <w:outlineLvl w:val="0"/>
    </w:pPr>
    <w:rPr>
      <w:b/>
      <w:caps/>
      <w:color w:val="335876"/>
      <w:sz w:val="26"/>
      <w:szCs w:val="36"/>
    </w:rPr>
  </w:style>
  <w:style w:type="paragraph" w:styleId="NormalWeb">
    <w:name w:val="Normal (Web)"/>
    <w:basedOn w:val="Normal"/>
    <w:uiPriority w:val="99"/>
    <w:rsid w:val="005E33A7"/>
    <w:pPr>
      <w:spacing w:before="100" w:beforeAutospacing="1" w:after="100" w:afterAutospacing="1"/>
    </w:pPr>
    <w:rPr>
      <w:rFonts w:ascii="Times New Roman" w:hAnsi="Times New Roman"/>
      <w:sz w:val="24"/>
      <w:lang w:eastAsia="en-US"/>
    </w:rPr>
  </w:style>
  <w:style w:type="paragraph" w:styleId="NormalIndent">
    <w:name w:val="Normal Indent"/>
    <w:basedOn w:val="Normal"/>
    <w:uiPriority w:val="99"/>
    <w:rsid w:val="005E33A7"/>
    <w:pPr>
      <w:spacing w:after="240"/>
      <w:ind w:left="720"/>
    </w:pPr>
    <w:rPr>
      <w:rFonts w:ascii="Times New Roman" w:hAnsi="Times New Roman"/>
      <w:sz w:val="24"/>
      <w:szCs w:val="20"/>
    </w:rPr>
  </w:style>
  <w:style w:type="paragraph" w:customStyle="1" w:styleId="Graphic">
    <w:name w:val="Graphic"/>
    <w:basedOn w:val="Normal"/>
    <w:next w:val="Normal"/>
    <w:uiPriority w:val="99"/>
    <w:rsid w:val="005E33A7"/>
    <w:pPr>
      <w:spacing w:after="240"/>
      <w:jc w:val="center"/>
    </w:pPr>
    <w:rPr>
      <w:rFonts w:ascii="Times New Roman" w:hAnsi="Times New Roman"/>
      <w:sz w:val="24"/>
      <w:szCs w:val="20"/>
    </w:rPr>
  </w:style>
  <w:style w:type="paragraph" w:customStyle="1" w:styleId="Level1">
    <w:name w:val="Level 1."/>
    <w:basedOn w:val="Normal"/>
    <w:next w:val="Normal"/>
    <w:uiPriority w:val="99"/>
    <w:rsid w:val="005E33A7"/>
    <w:pPr>
      <w:numPr>
        <w:numId w:val="7"/>
      </w:numPr>
      <w:spacing w:before="240"/>
      <w:outlineLvl w:val="1"/>
    </w:pPr>
    <w:rPr>
      <w:rFonts w:ascii="Palatino" w:hAnsi="Palatino"/>
      <w:szCs w:val="20"/>
      <w:lang w:eastAsia="en-US"/>
    </w:rPr>
  </w:style>
  <w:style w:type="paragraph" w:styleId="BodyText">
    <w:name w:val="Body Text"/>
    <w:basedOn w:val="Normal"/>
    <w:link w:val="BodyTextChar1"/>
    <w:uiPriority w:val="99"/>
    <w:rsid w:val="005E33A7"/>
    <w:pPr>
      <w:spacing w:after="120"/>
    </w:pPr>
    <w:rPr>
      <w:rFonts w:ascii="Times New Roman" w:hAnsi="Times New Roman"/>
      <w:sz w:val="24"/>
      <w:szCs w:val="20"/>
    </w:rPr>
  </w:style>
  <w:style w:type="character" w:customStyle="1" w:styleId="BodyTextChar1">
    <w:name w:val="Body Text Char1"/>
    <w:link w:val="BodyText"/>
    <w:uiPriority w:val="99"/>
    <w:semiHidden/>
    <w:locked/>
    <w:rPr>
      <w:rFonts w:ascii="Arial" w:hAnsi="Arial" w:cs="Times New Roman"/>
      <w:sz w:val="24"/>
      <w:szCs w:val="24"/>
    </w:rPr>
  </w:style>
  <w:style w:type="paragraph" w:styleId="Index1">
    <w:name w:val="index 1"/>
    <w:basedOn w:val="Normal"/>
    <w:next w:val="Normal"/>
    <w:autoRedefine/>
    <w:uiPriority w:val="99"/>
    <w:semiHidden/>
    <w:rsid w:val="005E33A7"/>
    <w:pPr>
      <w:ind w:left="709"/>
    </w:pPr>
    <w:rPr>
      <w:rFonts w:ascii="Times New Roman" w:hAnsi="Times New Roman"/>
      <w:sz w:val="24"/>
      <w:szCs w:val="20"/>
      <w:lang w:val="en-GB" w:eastAsia="en-US"/>
    </w:rPr>
  </w:style>
  <w:style w:type="paragraph" w:customStyle="1" w:styleId="Heading2Numbered">
    <w:name w:val="Heading 2 Numbered"/>
    <w:basedOn w:val="Normal"/>
    <w:next w:val="Normal"/>
    <w:rsid w:val="007E65DC"/>
    <w:pPr>
      <w:keepNext/>
      <w:numPr>
        <w:ilvl w:val="1"/>
        <w:numId w:val="36"/>
      </w:numPr>
      <w:spacing w:before="240" w:after="120"/>
      <w:outlineLvl w:val="1"/>
    </w:pPr>
    <w:rPr>
      <w:b/>
      <w:caps/>
      <w:color w:val="007AA5"/>
      <w:sz w:val="23"/>
      <w:szCs w:val="28"/>
    </w:rPr>
  </w:style>
  <w:style w:type="paragraph" w:customStyle="1" w:styleId="ClauseLevel1">
    <w:name w:val="Clause Level 1"/>
    <w:next w:val="ClauseLevel2"/>
    <w:uiPriority w:val="99"/>
    <w:rsid w:val="005E33A7"/>
    <w:pPr>
      <w:keepNext/>
      <w:numPr>
        <w:numId w:val="6"/>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uiPriority w:val="99"/>
    <w:rsid w:val="005E33A7"/>
    <w:pPr>
      <w:keepNext/>
      <w:spacing w:before="200" w:line="280" w:lineRule="atLeast"/>
      <w:ind w:left="1134"/>
      <w:outlineLvl w:val="2"/>
    </w:pPr>
    <w:rPr>
      <w:rFonts w:ascii="Arial" w:hAnsi="Arial" w:cs="Arial"/>
      <w:b/>
      <w:sz w:val="22"/>
      <w:szCs w:val="22"/>
    </w:rPr>
  </w:style>
  <w:style w:type="paragraph" w:customStyle="1" w:styleId="ClauseLevel3">
    <w:name w:val="Clause Level 3"/>
    <w:uiPriority w:val="99"/>
    <w:rsid w:val="005E33A7"/>
    <w:pPr>
      <w:numPr>
        <w:ilvl w:val="1"/>
        <w:numId w:val="6"/>
      </w:numPr>
      <w:spacing w:before="140" w:after="140" w:line="280" w:lineRule="atLeast"/>
    </w:pPr>
    <w:rPr>
      <w:rFonts w:ascii="Arial" w:hAnsi="Arial" w:cs="Arial"/>
      <w:sz w:val="22"/>
      <w:szCs w:val="22"/>
    </w:rPr>
  </w:style>
  <w:style w:type="paragraph" w:customStyle="1" w:styleId="ClauseLevel5">
    <w:name w:val="Clause Level 5"/>
    <w:basedOn w:val="ClauseLevel4"/>
    <w:uiPriority w:val="99"/>
    <w:rsid w:val="005E33A7"/>
    <w:pPr>
      <w:numPr>
        <w:ilvl w:val="3"/>
      </w:numPr>
      <w:tabs>
        <w:tab w:val="num" w:pos="864"/>
        <w:tab w:val="num" w:pos="1559"/>
        <w:tab w:val="num" w:pos="4040"/>
      </w:tabs>
    </w:pPr>
  </w:style>
  <w:style w:type="paragraph" w:customStyle="1" w:styleId="ClauseLevel4">
    <w:name w:val="Clause Level 4"/>
    <w:basedOn w:val="ClauseLevel3"/>
    <w:uiPriority w:val="99"/>
    <w:rsid w:val="005E33A7"/>
    <w:pPr>
      <w:numPr>
        <w:ilvl w:val="2"/>
      </w:numPr>
      <w:tabs>
        <w:tab w:val="num" w:pos="1008"/>
        <w:tab w:val="num" w:pos="3680"/>
      </w:tabs>
      <w:spacing w:before="0"/>
    </w:pPr>
  </w:style>
  <w:style w:type="paragraph" w:customStyle="1" w:styleId="ClauseLevel6">
    <w:name w:val="Clause Level 6"/>
    <w:basedOn w:val="ClauseLevel4"/>
    <w:next w:val="ClauseLevel5"/>
    <w:uiPriority w:val="99"/>
    <w:rsid w:val="005E33A7"/>
    <w:pPr>
      <w:numPr>
        <w:ilvl w:val="4"/>
      </w:numPr>
      <w:tabs>
        <w:tab w:val="num" w:pos="1008"/>
        <w:tab w:val="num" w:pos="1559"/>
        <w:tab w:val="num" w:pos="4400"/>
      </w:tabs>
    </w:pPr>
  </w:style>
  <w:style w:type="paragraph" w:customStyle="1" w:styleId="ClauseLevel7">
    <w:name w:val="Clause Level 7"/>
    <w:basedOn w:val="ClauseLevel4"/>
    <w:next w:val="ClauseLevel5"/>
    <w:uiPriority w:val="99"/>
    <w:rsid w:val="005E33A7"/>
    <w:pPr>
      <w:numPr>
        <w:ilvl w:val="5"/>
      </w:numPr>
      <w:tabs>
        <w:tab w:val="num" w:pos="1152"/>
        <w:tab w:val="num" w:pos="1559"/>
        <w:tab w:val="num" w:pos="4760"/>
      </w:tabs>
    </w:pPr>
  </w:style>
  <w:style w:type="paragraph" w:customStyle="1" w:styleId="ClauseLevel8">
    <w:name w:val="Clause Level 8"/>
    <w:basedOn w:val="ClauseLevel4"/>
    <w:next w:val="ClauseLevel5"/>
    <w:uiPriority w:val="99"/>
    <w:rsid w:val="005E33A7"/>
    <w:pPr>
      <w:numPr>
        <w:ilvl w:val="6"/>
      </w:numPr>
      <w:tabs>
        <w:tab w:val="num" w:pos="1296"/>
        <w:tab w:val="num" w:pos="1559"/>
        <w:tab w:val="num" w:pos="5120"/>
      </w:tabs>
    </w:pPr>
  </w:style>
  <w:style w:type="paragraph" w:customStyle="1" w:styleId="ClauseLevel9">
    <w:name w:val="Clause Level 9"/>
    <w:basedOn w:val="ClauseLevel4"/>
    <w:next w:val="ClauseLevel5"/>
    <w:uiPriority w:val="99"/>
    <w:rsid w:val="005E33A7"/>
    <w:pPr>
      <w:numPr>
        <w:ilvl w:val="7"/>
      </w:numPr>
      <w:tabs>
        <w:tab w:val="num" w:pos="1440"/>
        <w:tab w:val="num" w:pos="1559"/>
        <w:tab w:val="num" w:pos="5480"/>
      </w:tabs>
    </w:pPr>
  </w:style>
  <w:style w:type="paragraph" w:customStyle="1" w:styleId="ClauseLevel10">
    <w:name w:val="Clause Level 10"/>
    <w:basedOn w:val="ClauseLevel4"/>
    <w:next w:val="ClauseLevel5"/>
    <w:uiPriority w:val="99"/>
    <w:rsid w:val="005E33A7"/>
    <w:pPr>
      <w:numPr>
        <w:ilvl w:val="8"/>
      </w:numPr>
      <w:tabs>
        <w:tab w:val="num" w:pos="1584"/>
        <w:tab w:val="num" w:pos="5840"/>
      </w:tabs>
    </w:pPr>
  </w:style>
  <w:style w:type="paragraph" w:customStyle="1" w:styleId="Level11">
    <w:name w:val="Level 1.1"/>
    <w:basedOn w:val="Normal"/>
    <w:next w:val="Normal"/>
    <w:uiPriority w:val="99"/>
    <w:rsid w:val="005E33A7"/>
    <w:pPr>
      <w:numPr>
        <w:ilvl w:val="1"/>
        <w:numId w:val="7"/>
      </w:numPr>
      <w:spacing w:before="240"/>
      <w:outlineLvl w:val="2"/>
    </w:pPr>
    <w:rPr>
      <w:rFonts w:ascii="Palatino" w:hAnsi="Palatino"/>
      <w:szCs w:val="20"/>
      <w:lang w:eastAsia="en-US"/>
    </w:rPr>
  </w:style>
  <w:style w:type="paragraph" w:customStyle="1" w:styleId="Levela">
    <w:name w:val="Level (a)"/>
    <w:basedOn w:val="Normal"/>
    <w:next w:val="Normal"/>
    <w:uiPriority w:val="99"/>
    <w:rsid w:val="005E33A7"/>
    <w:pPr>
      <w:numPr>
        <w:ilvl w:val="2"/>
        <w:numId w:val="7"/>
      </w:numPr>
      <w:spacing w:before="240"/>
      <w:outlineLvl w:val="3"/>
    </w:pPr>
    <w:rPr>
      <w:rFonts w:ascii="Palatino" w:hAnsi="Palatino"/>
      <w:szCs w:val="20"/>
      <w:lang w:eastAsia="en-US"/>
    </w:rPr>
  </w:style>
  <w:style w:type="paragraph" w:customStyle="1" w:styleId="Leveli">
    <w:name w:val="Level (i)"/>
    <w:basedOn w:val="Normal"/>
    <w:next w:val="Normal"/>
    <w:uiPriority w:val="99"/>
    <w:rsid w:val="005E33A7"/>
    <w:pPr>
      <w:numPr>
        <w:ilvl w:val="3"/>
        <w:numId w:val="7"/>
      </w:numPr>
      <w:spacing w:before="240"/>
      <w:outlineLvl w:val="4"/>
    </w:pPr>
    <w:rPr>
      <w:rFonts w:ascii="Palatino" w:hAnsi="Palatino"/>
      <w:szCs w:val="20"/>
      <w:lang w:eastAsia="en-US"/>
    </w:rPr>
  </w:style>
  <w:style w:type="paragraph" w:customStyle="1" w:styleId="LevelA0">
    <w:name w:val="Level(A)"/>
    <w:basedOn w:val="Normal"/>
    <w:next w:val="Normal"/>
    <w:uiPriority w:val="99"/>
    <w:rsid w:val="005E33A7"/>
    <w:pPr>
      <w:numPr>
        <w:ilvl w:val="4"/>
        <w:numId w:val="7"/>
      </w:numPr>
      <w:spacing w:before="240"/>
      <w:outlineLvl w:val="5"/>
    </w:pPr>
    <w:rPr>
      <w:rFonts w:ascii="Palatino" w:hAnsi="Palatino"/>
      <w:szCs w:val="20"/>
      <w:lang w:eastAsia="en-US"/>
    </w:rPr>
  </w:style>
  <w:style w:type="paragraph" w:customStyle="1" w:styleId="LevelI0">
    <w:name w:val="Level(I)"/>
    <w:basedOn w:val="Normal"/>
    <w:next w:val="Normal"/>
    <w:uiPriority w:val="99"/>
    <w:rsid w:val="005E33A7"/>
    <w:pPr>
      <w:numPr>
        <w:ilvl w:val="5"/>
        <w:numId w:val="7"/>
      </w:numPr>
      <w:spacing w:before="240"/>
      <w:outlineLvl w:val="6"/>
    </w:pPr>
    <w:rPr>
      <w:rFonts w:ascii="Palatino" w:hAnsi="Palatino"/>
      <w:szCs w:val="20"/>
      <w:lang w:eastAsia="en-US"/>
    </w:rPr>
  </w:style>
  <w:style w:type="character" w:customStyle="1" w:styleId="Head2Char">
    <w:name w:val="Head 2 Char"/>
    <w:link w:val="Head2"/>
    <w:uiPriority w:val="99"/>
    <w:locked/>
    <w:rsid w:val="005E33A7"/>
    <w:rPr>
      <w:rFonts w:ascii="Arial" w:hAnsi="Arial" w:cs="Arial"/>
      <w:b/>
      <w:caps/>
      <w:kern w:val="36"/>
      <w:sz w:val="24"/>
      <w:szCs w:val="24"/>
      <w:lang w:val="en-AU" w:eastAsia="en-AU" w:bidi="ar-SA"/>
    </w:rPr>
  </w:style>
  <w:style w:type="paragraph" w:styleId="TOC5">
    <w:name w:val="toc 5"/>
    <w:basedOn w:val="Normal"/>
    <w:next w:val="Normal"/>
    <w:autoRedefine/>
    <w:uiPriority w:val="99"/>
    <w:rsid w:val="005E33A7"/>
    <w:pPr>
      <w:ind w:left="960"/>
    </w:pPr>
    <w:rPr>
      <w:rFonts w:ascii="Times New Roman" w:hAnsi="Times New Roman"/>
      <w:sz w:val="24"/>
    </w:rPr>
  </w:style>
  <w:style w:type="paragraph" w:styleId="TOC6">
    <w:name w:val="toc 6"/>
    <w:basedOn w:val="Normal"/>
    <w:next w:val="Normal"/>
    <w:autoRedefine/>
    <w:uiPriority w:val="99"/>
    <w:rsid w:val="005E33A7"/>
    <w:pPr>
      <w:ind w:left="1200"/>
    </w:pPr>
    <w:rPr>
      <w:rFonts w:ascii="Times New Roman" w:hAnsi="Times New Roman"/>
      <w:sz w:val="24"/>
    </w:rPr>
  </w:style>
  <w:style w:type="paragraph" w:styleId="TOC7">
    <w:name w:val="toc 7"/>
    <w:basedOn w:val="Normal"/>
    <w:next w:val="Normal"/>
    <w:autoRedefine/>
    <w:uiPriority w:val="99"/>
    <w:rsid w:val="005E33A7"/>
    <w:pPr>
      <w:ind w:left="1440"/>
    </w:pPr>
    <w:rPr>
      <w:rFonts w:ascii="Times New Roman" w:hAnsi="Times New Roman"/>
      <w:sz w:val="24"/>
    </w:rPr>
  </w:style>
  <w:style w:type="paragraph" w:styleId="TOC8">
    <w:name w:val="toc 8"/>
    <w:basedOn w:val="Normal"/>
    <w:next w:val="Normal"/>
    <w:autoRedefine/>
    <w:uiPriority w:val="99"/>
    <w:rsid w:val="005E33A7"/>
    <w:pPr>
      <w:ind w:left="1680"/>
    </w:pPr>
    <w:rPr>
      <w:rFonts w:ascii="Times New Roman" w:hAnsi="Times New Roman"/>
      <w:sz w:val="24"/>
    </w:rPr>
  </w:style>
  <w:style w:type="paragraph" w:styleId="TOC9">
    <w:name w:val="toc 9"/>
    <w:basedOn w:val="Normal"/>
    <w:next w:val="Normal"/>
    <w:autoRedefine/>
    <w:uiPriority w:val="99"/>
    <w:rsid w:val="005E33A7"/>
    <w:pPr>
      <w:ind w:left="1920"/>
    </w:pPr>
    <w:rPr>
      <w:rFonts w:ascii="Times New Roman" w:hAnsi="Times New Roman"/>
      <w:sz w:val="24"/>
    </w:rPr>
  </w:style>
  <w:style w:type="paragraph" w:customStyle="1" w:styleId="Heading3Numbered">
    <w:name w:val="Heading 3 Numbered"/>
    <w:basedOn w:val="Normal"/>
    <w:next w:val="Normal"/>
    <w:rsid w:val="007E65DC"/>
    <w:pPr>
      <w:keepNext/>
      <w:numPr>
        <w:ilvl w:val="2"/>
        <w:numId w:val="36"/>
      </w:numPr>
      <w:spacing w:before="240" w:after="120"/>
      <w:outlineLvl w:val="2"/>
    </w:pPr>
    <w:rPr>
      <w:b/>
      <w:i/>
      <w:color w:val="007AA5"/>
      <w:sz w:val="24"/>
      <w:szCs w:val="26"/>
    </w:rPr>
  </w:style>
  <w:style w:type="paragraph" w:customStyle="1" w:styleId="Heading4Numbered">
    <w:name w:val="Heading 4 Numbered"/>
    <w:basedOn w:val="Normal"/>
    <w:next w:val="Normal"/>
    <w:rsid w:val="007E65DC"/>
    <w:pPr>
      <w:keepNext/>
      <w:numPr>
        <w:ilvl w:val="3"/>
        <w:numId w:val="36"/>
      </w:numPr>
      <w:spacing w:before="240" w:after="120"/>
      <w:outlineLvl w:val="3"/>
    </w:pPr>
    <w:rPr>
      <w:i/>
      <w:color w:val="007AA5"/>
      <w:szCs w:val="20"/>
    </w:rPr>
  </w:style>
  <w:style w:type="paragraph" w:customStyle="1" w:styleId="CellHeadingC">
    <w:name w:val="CellHeadingC"/>
    <w:basedOn w:val="Normal"/>
    <w:uiPriority w:val="99"/>
    <w:rsid w:val="005E33A7"/>
    <w:pPr>
      <w:keepNext/>
      <w:spacing w:after="60"/>
      <w:jc w:val="center"/>
    </w:pPr>
    <w:rPr>
      <w:b/>
      <w:sz w:val="18"/>
      <w:szCs w:val="20"/>
      <w:lang w:val="en-US" w:eastAsia="en-US"/>
    </w:rPr>
  </w:style>
  <w:style w:type="paragraph" w:customStyle="1" w:styleId="Footnote">
    <w:name w:val="Footnote"/>
    <w:basedOn w:val="Normal"/>
    <w:uiPriority w:val="99"/>
    <w:rsid w:val="005E33A7"/>
    <w:pPr>
      <w:spacing w:after="60"/>
    </w:pPr>
    <w:rPr>
      <w:sz w:val="16"/>
      <w:szCs w:val="20"/>
      <w:lang w:val="en-US" w:eastAsia="en-US"/>
    </w:rPr>
  </w:style>
  <w:style w:type="paragraph" w:styleId="Caption">
    <w:name w:val="caption"/>
    <w:basedOn w:val="Normal"/>
    <w:next w:val="Normal"/>
    <w:link w:val="CaptionChar"/>
    <w:uiPriority w:val="99"/>
    <w:qFormat/>
    <w:rsid w:val="00881891"/>
    <w:rPr>
      <w:rFonts w:ascii="Arial Bold" w:hAnsi="Arial Bold"/>
      <w:b/>
      <w:bCs/>
      <w:i/>
      <w:color w:val="004080"/>
      <w:sz w:val="20"/>
      <w:szCs w:val="20"/>
    </w:rPr>
  </w:style>
  <w:style w:type="paragraph" w:styleId="TableofFigures">
    <w:name w:val="table of figures"/>
    <w:basedOn w:val="Normal"/>
    <w:next w:val="Normal"/>
    <w:uiPriority w:val="99"/>
    <w:rsid w:val="005E33A7"/>
  </w:style>
  <w:style w:type="paragraph" w:styleId="ListParagraph">
    <w:name w:val="List Paragraph"/>
    <w:basedOn w:val="Normal"/>
    <w:uiPriority w:val="34"/>
    <w:qFormat/>
    <w:rsid w:val="005E33A7"/>
    <w:pPr>
      <w:ind w:left="720"/>
    </w:pPr>
  </w:style>
  <w:style w:type="paragraph" w:customStyle="1" w:styleId="AlphaParagraph">
    <w:name w:val="Alpha Paragraph"/>
    <w:basedOn w:val="Normal"/>
    <w:uiPriority w:val="99"/>
    <w:rsid w:val="005E33A7"/>
    <w:pPr>
      <w:numPr>
        <w:numId w:val="9"/>
      </w:numPr>
      <w:spacing w:after="240" w:line="260" w:lineRule="exact"/>
    </w:pPr>
    <w:rPr>
      <w:color w:val="000000"/>
      <w:sz w:val="20"/>
      <w:szCs w:val="20"/>
    </w:rPr>
  </w:style>
  <w:style w:type="paragraph" w:customStyle="1" w:styleId="Heading5Numbered">
    <w:name w:val="Heading 5 Numbered"/>
    <w:basedOn w:val="Normal"/>
    <w:next w:val="Normal"/>
    <w:rsid w:val="007E65DC"/>
    <w:pPr>
      <w:keepNext/>
      <w:numPr>
        <w:ilvl w:val="4"/>
        <w:numId w:val="36"/>
      </w:numPr>
      <w:spacing w:before="240" w:after="120"/>
      <w:outlineLvl w:val="4"/>
    </w:pPr>
    <w:rPr>
      <w:rFonts w:ascii="Helvetica" w:hAnsi="Helvetica"/>
      <w:color w:val="007AA5"/>
      <w:sz w:val="20"/>
      <w:szCs w:val="20"/>
    </w:rPr>
  </w:style>
  <w:style w:type="paragraph" w:customStyle="1" w:styleId="Normalnumbered">
    <w:name w:val="Normal numbered"/>
    <w:basedOn w:val="Normal"/>
    <w:uiPriority w:val="99"/>
    <w:rsid w:val="005E33A7"/>
    <w:pPr>
      <w:numPr>
        <w:numId w:val="10"/>
      </w:numPr>
      <w:spacing w:after="240" w:line="260" w:lineRule="exact"/>
    </w:pPr>
    <w:rPr>
      <w:color w:val="000000"/>
      <w:sz w:val="20"/>
      <w:szCs w:val="20"/>
    </w:rPr>
  </w:style>
  <w:style w:type="paragraph" w:customStyle="1" w:styleId="StylecodeLeft127cm">
    <w:name w:val="Style code + Left:  1.27 cm"/>
    <w:basedOn w:val="Normal"/>
    <w:autoRedefine/>
    <w:uiPriority w:val="99"/>
    <w:rsid w:val="005E33A7"/>
    <w:pPr>
      <w:spacing w:before="80"/>
      <w:ind w:left="720"/>
    </w:pPr>
    <w:rPr>
      <w:rFonts w:ascii="Courier New" w:hAnsi="Courier New"/>
      <w:sz w:val="20"/>
      <w:szCs w:val="20"/>
      <w:lang w:val="fr-FR"/>
    </w:rPr>
  </w:style>
  <w:style w:type="character" w:styleId="Strong">
    <w:name w:val="Strong"/>
    <w:uiPriority w:val="99"/>
    <w:qFormat/>
    <w:rsid w:val="005E33A7"/>
    <w:rPr>
      <w:rFonts w:cs="Times New Roman"/>
      <w:b/>
      <w:bCs/>
    </w:rPr>
  </w:style>
  <w:style w:type="paragraph" w:styleId="HTMLPreformatted">
    <w:name w:val="HTML Preformatted"/>
    <w:basedOn w:val="Normal"/>
    <w:link w:val="HTMLPreformattedChar1"/>
    <w:uiPriority w:val="99"/>
    <w:rsid w:val="005E3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1">
    <w:name w:val="HTML Preformatted Char1"/>
    <w:link w:val="HTMLPreformatted"/>
    <w:uiPriority w:val="99"/>
    <w:semiHidden/>
    <w:locked/>
    <w:rPr>
      <w:rFonts w:ascii="Courier New" w:hAnsi="Courier New" w:cs="Courier New"/>
      <w:sz w:val="20"/>
      <w:szCs w:val="20"/>
    </w:rPr>
  </w:style>
  <w:style w:type="character" w:customStyle="1" w:styleId="m1">
    <w:name w:val="m1"/>
    <w:uiPriority w:val="99"/>
    <w:rsid w:val="005E33A7"/>
    <w:rPr>
      <w:rFonts w:cs="Times New Roman"/>
      <w:color w:val="0000FF"/>
    </w:rPr>
  </w:style>
  <w:style w:type="character" w:customStyle="1" w:styleId="ns1">
    <w:name w:val="ns1"/>
    <w:uiPriority w:val="99"/>
    <w:rsid w:val="005E33A7"/>
    <w:rPr>
      <w:rFonts w:cs="Times New Roman"/>
      <w:color w:val="FF0000"/>
    </w:rPr>
  </w:style>
  <w:style w:type="paragraph" w:styleId="ListBullet">
    <w:name w:val="List Bullet"/>
    <w:basedOn w:val="Normal"/>
    <w:autoRedefine/>
    <w:uiPriority w:val="99"/>
    <w:rsid w:val="005E33A7"/>
    <w:pPr>
      <w:numPr>
        <w:numId w:val="11"/>
      </w:numPr>
      <w:spacing w:before="240"/>
    </w:pPr>
  </w:style>
  <w:style w:type="paragraph" w:styleId="ListBullet2">
    <w:name w:val="List Bullet 2"/>
    <w:basedOn w:val="Normal"/>
    <w:autoRedefine/>
    <w:uiPriority w:val="99"/>
    <w:rsid w:val="005E33A7"/>
    <w:pPr>
      <w:tabs>
        <w:tab w:val="num" w:pos="643"/>
      </w:tabs>
      <w:spacing w:before="240"/>
      <w:ind w:left="643" w:hanging="360"/>
    </w:pPr>
  </w:style>
  <w:style w:type="paragraph" w:customStyle="1" w:styleId="TemplateInfo">
    <w:name w:val="TemplateInfo"/>
    <w:basedOn w:val="Maintext"/>
    <w:link w:val="TemplateInfoChar"/>
    <w:rsid w:val="008E5CD5"/>
    <w:rPr>
      <w:i/>
      <w:color w:val="0000FF"/>
      <w:sz w:val="18"/>
      <w:szCs w:val="18"/>
    </w:rPr>
  </w:style>
  <w:style w:type="character" w:customStyle="1" w:styleId="TemplateInfoChar">
    <w:name w:val="TemplateInfo Char"/>
    <w:link w:val="TemplateInfo"/>
    <w:rsid w:val="00B47D4F"/>
    <w:rPr>
      <w:rFonts w:ascii="Arial" w:hAnsi="Arial" w:cs="Times New Roman"/>
      <w:i/>
      <w:color w:val="0000FF"/>
      <w:sz w:val="18"/>
      <w:szCs w:val="18"/>
      <w:lang w:val="en-AU" w:eastAsia="en-AU" w:bidi="ar-SA"/>
    </w:rPr>
  </w:style>
  <w:style w:type="character" w:styleId="Emphasis">
    <w:name w:val="Emphasis"/>
    <w:uiPriority w:val="99"/>
    <w:qFormat/>
    <w:rsid w:val="005E33A7"/>
    <w:rPr>
      <w:rFonts w:cs="Times New Roman"/>
      <w:b/>
      <w:bCs/>
    </w:rPr>
  </w:style>
  <w:style w:type="paragraph" w:customStyle="1" w:styleId="bullet">
    <w:name w:val="bullet"/>
    <w:basedOn w:val="Normal"/>
    <w:autoRedefine/>
    <w:uiPriority w:val="99"/>
    <w:rsid w:val="005E33A7"/>
    <w:pPr>
      <w:numPr>
        <w:numId w:val="12"/>
      </w:numPr>
      <w:tabs>
        <w:tab w:val="num" w:pos="550"/>
      </w:tabs>
      <w:spacing w:before="120"/>
      <w:ind w:left="550" w:hanging="550"/>
    </w:pPr>
    <w:rPr>
      <w:lang w:val="en-US" w:eastAsia="en-US"/>
    </w:rPr>
  </w:style>
  <w:style w:type="paragraph" w:customStyle="1" w:styleId="SingleParagraph">
    <w:name w:val="Single Paragraph"/>
    <w:basedOn w:val="Normal"/>
    <w:uiPriority w:val="99"/>
    <w:rsid w:val="005E33A7"/>
  </w:style>
  <w:style w:type="paragraph" w:customStyle="1" w:styleId="TableMainHeading">
    <w:name w:val="Table Main Heading"/>
    <w:basedOn w:val="Normal"/>
    <w:uiPriority w:val="99"/>
    <w:rsid w:val="00FA23C3"/>
    <w:pPr>
      <w:jc w:val="center"/>
    </w:pPr>
    <w:rPr>
      <w:b/>
      <w:caps/>
    </w:rPr>
  </w:style>
  <w:style w:type="character" w:customStyle="1" w:styleId="CaptionChar">
    <w:name w:val="Caption Char"/>
    <w:link w:val="Caption"/>
    <w:uiPriority w:val="99"/>
    <w:locked/>
    <w:rsid w:val="00881891"/>
    <w:rPr>
      <w:rFonts w:ascii="Arial Bold" w:hAnsi="Arial Bold"/>
      <w:b/>
      <w:bCs/>
      <w:i/>
      <w:color w:val="004080"/>
    </w:rPr>
  </w:style>
  <w:style w:type="paragraph" w:customStyle="1" w:styleId="Style8ptBefore72ptAfter72pt">
    <w:name w:val="Style 8 pt Before:  7.2 pt After:  7.2 pt"/>
    <w:basedOn w:val="Normal"/>
    <w:uiPriority w:val="99"/>
    <w:rsid w:val="004C7FCF"/>
    <w:pPr>
      <w:spacing w:before="120" w:after="120"/>
      <w:contextualSpacing/>
    </w:pPr>
    <w:rPr>
      <w:sz w:val="16"/>
      <w:szCs w:val="20"/>
    </w:rPr>
  </w:style>
  <w:style w:type="paragraph" w:customStyle="1" w:styleId="Head5">
    <w:name w:val="Head 5"/>
    <w:basedOn w:val="Head4"/>
    <w:uiPriority w:val="99"/>
    <w:rsid w:val="00AC5779"/>
    <w:pPr>
      <w:tabs>
        <w:tab w:val="num" w:pos="220"/>
      </w:tabs>
      <w:ind w:hanging="1414"/>
    </w:pPr>
  </w:style>
  <w:style w:type="paragraph" w:styleId="Revision">
    <w:name w:val="Revision"/>
    <w:hidden/>
    <w:uiPriority w:val="99"/>
    <w:semiHidden/>
    <w:rsid w:val="004F178C"/>
    <w:rPr>
      <w:rFonts w:ascii="Arial" w:hAnsi="Arial"/>
      <w:sz w:val="22"/>
      <w:szCs w:val="24"/>
    </w:rPr>
  </w:style>
  <w:style w:type="numbering" w:styleId="111111">
    <w:name w:val="Outline List 2"/>
    <w:basedOn w:val="NoList"/>
    <w:uiPriority w:val="99"/>
    <w:semiHidden/>
    <w:unhideWhenUsed/>
    <w:locked/>
    <w:rsid w:val="00686225"/>
    <w:pPr>
      <w:numPr>
        <w:numId w:val="4"/>
      </w:numPr>
    </w:pPr>
  </w:style>
  <w:style w:type="numbering" w:styleId="ArticleSection">
    <w:name w:val="Outline List 3"/>
    <w:basedOn w:val="NoList"/>
    <w:uiPriority w:val="99"/>
    <w:semiHidden/>
    <w:unhideWhenUsed/>
    <w:locked/>
    <w:rsid w:val="00686225"/>
    <w:pPr>
      <w:numPr>
        <w:numId w:val="5"/>
      </w:numPr>
    </w:pPr>
  </w:style>
  <w:style w:type="paragraph" w:customStyle="1" w:styleId="MyBullet-L1">
    <w:name w:val="MyBullet-L1"/>
    <w:basedOn w:val="Normal"/>
    <w:autoRedefine/>
    <w:rsid w:val="00D42D8F"/>
    <w:pPr>
      <w:numPr>
        <w:numId w:val="13"/>
      </w:numPr>
      <w:spacing w:before="40" w:after="80"/>
      <w:ind w:left="714" w:hanging="357"/>
    </w:pPr>
  </w:style>
  <w:style w:type="character" w:customStyle="1" w:styleId="FooterChar">
    <w:name w:val="Footer Char"/>
    <w:locked/>
    <w:rsid w:val="0089471C"/>
    <w:rPr>
      <w:rFonts w:ascii="Arial" w:hAnsi="Arial" w:cs="Arial"/>
      <w:caps/>
      <w:sz w:val="15"/>
      <w:szCs w:val="15"/>
      <w:lang w:val="en-AU" w:eastAsia="en-AU"/>
    </w:rPr>
  </w:style>
  <w:style w:type="character" w:customStyle="1" w:styleId="HeaderChar">
    <w:name w:val="Header Char"/>
    <w:semiHidden/>
    <w:locked/>
    <w:rsid w:val="0089471C"/>
    <w:rPr>
      <w:rFonts w:ascii="Arial" w:hAnsi="Arial" w:cs="Arial"/>
      <w:caps/>
      <w:lang w:val="en-AU" w:eastAsia="en-AU"/>
    </w:rPr>
  </w:style>
  <w:style w:type="paragraph" w:customStyle="1" w:styleId="TableNumbering-NoDot">
    <w:name w:val="TableNumbering-NoDot"/>
    <w:basedOn w:val="Normal"/>
    <w:autoRedefine/>
    <w:rsid w:val="008E092B"/>
    <w:pPr>
      <w:numPr>
        <w:numId w:val="14"/>
      </w:numPr>
      <w:tabs>
        <w:tab w:val="left" w:pos="432"/>
        <w:tab w:val="left" w:pos="612"/>
        <w:tab w:val="left" w:pos="7405"/>
      </w:tabs>
      <w:spacing w:before="60" w:after="60"/>
      <w:ind w:right="-62"/>
    </w:pPr>
    <w:rPr>
      <w:rFonts w:cs="Arial"/>
      <w:kern w:val="22"/>
      <w:sz w:val="18"/>
      <w:szCs w:val="18"/>
      <w:lang w:bidi="pa-IN"/>
    </w:rPr>
  </w:style>
  <w:style w:type="paragraph" w:styleId="ListContinue2">
    <w:name w:val="List Continue 2"/>
    <w:basedOn w:val="Normal"/>
    <w:locked/>
    <w:rsid w:val="0089471C"/>
    <w:pPr>
      <w:spacing w:after="120"/>
      <w:ind w:left="566"/>
    </w:pPr>
  </w:style>
  <w:style w:type="paragraph" w:customStyle="1" w:styleId="TableText-Left">
    <w:name w:val="TableText-Left"/>
    <w:basedOn w:val="Normal"/>
    <w:link w:val="TableText-LeftCharChar"/>
    <w:autoRedefine/>
    <w:rsid w:val="00951121"/>
    <w:pPr>
      <w:tabs>
        <w:tab w:val="left" w:pos="432"/>
        <w:tab w:val="left" w:pos="792"/>
        <w:tab w:val="left" w:pos="7405"/>
      </w:tabs>
      <w:spacing w:before="60" w:after="60"/>
      <w:ind w:left="4" w:right="-62"/>
    </w:pPr>
    <w:rPr>
      <w:rFonts w:cs="Arial"/>
      <w:kern w:val="22"/>
      <w:sz w:val="16"/>
      <w:szCs w:val="16"/>
      <w:lang w:bidi="pa-IN"/>
    </w:rPr>
  </w:style>
  <w:style w:type="paragraph" w:customStyle="1" w:styleId="TableHeader-Left">
    <w:name w:val="TableHeader-Left"/>
    <w:basedOn w:val="indent"/>
    <w:autoRedefine/>
    <w:rsid w:val="00951121"/>
    <w:pPr>
      <w:spacing w:before="120" w:after="120"/>
      <w:ind w:left="0"/>
    </w:pPr>
    <w:rPr>
      <w:rFonts w:ascii="Arial" w:hAnsi="Arial"/>
      <w:b/>
      <w:sz w:val="20"/>
    </w:rPr>
  </w:style>
  <w:style w:type="character" w:customStyle="1" w:styleId="TableText-LeftCharChar">
    <w:name w:val="TableText-Left Char Char"/>
    <w:link w:val="TableText-Left"/>
    <w:locked/>
    <w:rsid w:val="00951121"/>
    <w:rPr>
      <w:rFonts w:ascii="Arial" w:hAnsi="Arial" w:cs="Arial"/>
      <w:kern w:val="22"/>
      <w:sz w:val="16"/>
      <w:szCs w:val="16"/>
      <w:lang w:val="en-AU" w:eastAsia="en-AU" w:bidi="pa-IN"/>
    </w:rPr>
  </w:style>
  <w:style w:type="paragraph" w:customStyle="1" w:styleId="Table-Bullet-L1">
    <w:name w:val="Table-Bullet-L1"/>
    <w:basedOn w:val="TableText-Left"/>
    <w:link w:val="Table-Bullet-L1Char"/>
    <w:autoRedefine/>
    <w:rsid w:val="002755A0"/>
    <w:pPr>
      <w:numPr>
        <w:numId w:val="15"/>
      </w:numPr>
      <w:tabs>
        <w:tab w:val="clear" w:pos="432"/>
        <w:tab w:val="clear" w:pos="792"/>
        <w:tab w:val="left" w:pos="542"/>
      </w:tabs>
    </w:pPr>
  </w:style>
  <w:style w:type="character" w:customStyle="1" w:styleId="Table-Bullet-L1Char">
    <w:name w:val="Table-Bullet-L1 Char"/>
    <w:link w:val="Table-Bullet-L1"/>
    <w:locked/>
    <w:rsid w:val="002755A0"/>
    <w:rPr>
      <w:rFonts w:ascii="Arial" w:hAnsi="Arial" w:cs="Arial"/>
      <w:kern w:val="22"/>
      <w:sz w:val="16"/>
      <w:szCs w:val="16"/>
      <w:lang w:bidi="pa-IN"/>
    </w:rPr>
  </w:style>
  <w:style w:type="paragraph" w:customStyle="1" w:styleId="StyleMaintext10ptBefore6ptAfter6pt">
    <w:name w:val="Style Main text + 10 pt Before:  6 pt After:  6 pt"/>
    <w:basedOn w:val="Maintext"/>
    <w:rsid w:val="00FA6039"/>
    <w:pPr>
      <w:numPr>
        <w:numId w:val="16"/>
      </w:numPr>
      <w:spacing w:before="120" w:after="120"/>
    </w:pPr>
    <w:rPr>
      <w:sz w:val="20"/>
      <w:szCs w:val="20"/>
    </w:rPr>
  </w:style>
  <w:style w:type="character" w:customStyle="1" w:styleId="Heading3Char">
    <w:name w:val="Heading 3 Char"/>
    <w:semiHidden/>
    <w:locked/>
    <w:rsid w:val="00D777A5"/>
    <w:rPr>
      <w:rFonts w:ascii="Arial" w:hAnsi="Arial" w:cs="Arial"/>
      <w:b/>
      <w:bCs/>
      <w:sz w:val="26"/>
      <w:szCs w:val="26"/>
      <w:lang w:val="en-AU" w:eastAsia="en-AU" w:bidi="ar-SA"/>
    </w:rPr>
  </w:style>
  <w:style w:type="character" w:customStyle="1" w:styleId="Heading6Char">
    <w:name w:val="Heading 6 Char"/>
    <w:semiHidden/>
    <w:locked/>
    <w:rsid w:val="00D777A5"/>
    <w:rPr>
      <w:rFonts w:cs="Times New Roman"/>
      <w:b/>
      <w:bCs/>
      <w:sz w:val="22"/>
      <w:szCs w:val="22"/>
      <w:lang w:val="en-AU" w:eastAsia="en-AU" w:bidi="ar-SA"/>
    </w:rPr>
  </w:style>
  <w:style w:type="character" w:customStyle="1" w:styleId="Heading7Char">
    <w:name w:val="Heading 7 Char"/>
    <w:semiHidden/>
    <w:locked/>
    <w:rsid w:val="00D777A5"/>
    <w:rPr>
      <w:rFonts w:cs="Times New Roman"/>
      <w:sz w:val="24"/>
      <w:szCs w:val="24"/>
      <w:lang w:val="en-AU" w:eastAsia="en-AU" w:bidi="ar-SA"/>
    </w:rPr>
  </w:style>
  <w:style w:type="character" w:customStyle="1" w:styleId="Heading8Char">
    <w:name w:val="Heading 8 Char"/>
    <w:semiHidden/>
    <w:locked/>
    <w:rsid w:val="00D777A5"/>
    <w:rPr>
      <w:rFonts w:cs="Times New Roman"/>
      <w:i/>
      <w:iCs/>
      <w:sz w:val="24"/>
      <w:szCs w:val="24"/>
      <w:lang w:val="en-AU" w:eastAsia="en-AU" w:bidi="ar-SA"/>
    </w:rPr>
  </w:style>
  <w:style w:type="character" w:customStyle="1" w:styleId="Heading9Char">
    <w:name w:val="Heading 9 Char"/>
    <w:semiHidden/>
    <w:locked/>
    <w:rsid w:val="00D777A5"/>
    <w:rPr>
      <w:rFonts w:ascii="Arial" w:hAnsi="Arial" w:cs="Arial"/>
      <w:sz w:val="22"/>
      <w:szCs w:val="22"/>
      <w:lang w:val="en-AU" w:eastAsia="en-AU" w:bidi="ar-SA"/>
    </w:rPr>
  </w:style>
  <w:style w:type="character" w:customStyle="1" w:styleId="BalloonTextChar">
    <w:name w:val="Balloon Text Char"/>
    <w:semiHidden/>
    <w:locked/>
    <w:rsid w:val="00D777A5"/>
    <w:rPr>
      <w:rFonts w:cs="Times New Roman"/>
      <w:sz w:val="2"/>
    </w:rPr>
  </w:style>
  <w:style w:type="character" w:customStyle="1" w:styleId="DocumentMapChar">
    <w:name w:val="Document Map Char"/>
    <w:semiHidden/>
    <w:locked/>
    <w:rsid w:val="00D777A5"/>
    <w:rPr>
      <w:rFonts w:cs="Times New Roman"/>
      <w:sz w:val="2"/>
    </w:rPr>
  </w:style>
  <w:style w:type="character" w:customStyle="1" w:styleId="TOC2Char">
    <w:name w:val="TOC 2 Char"/>
    <w:locked/>
    <w:rsid w:val="00D777A5"/>
    <w:rPr>
      <w:rFonts w:ascii="Arial" w:hAnsi="Arial" w:cs="Arial"/>
      <w:sz w:val="22"/>
      <w:szCs w:val="22"/>
      <w:lang w:val="en-AU" w:eastAsia="en-AU" w:bidi="ar-SA"/>
    </w:rPr>
  </w:style>
  <w:style w:type="character" w:customStyle="1" w:styleId="TOC3Char">
    <w:name w:val="TOC 3 Char"/>
    <w:locked/>
    <w:rsid w:val="00D777A5"/>
    <w:rPr>
      <w:rFonts w:ascii="Arial" w:hAnsi="Arial" w:cs="Arial"/>
      <w:noProof/>
      <w:sz w:val="22"/>
      <w:szCs w:val="22"/>
      <w:lang w:val="en-AU" w:eastAsia="en-AU" w:bidi="ar-SA"/>
    </w:rPr>
  </w:style>
  <w:style w:type="character" w:customStyle="1" w:styleId="TOC4Char">
    <w:name w:val="TOC 4 Char"/>
    <w:locked/>
    <w:rsid w:val="00D777A5"/>
    <w:rPr>
      <w:rFonts w:ascii="Arial" w:hAnsi="Arial" w:cs="Arial"/>
      <w:sz w:val="22"/>
      <w:szCs w:val="22"/>
      <w:lang w:val="en-AU" w:eastAsia="en-AU" w:bidi="ar-SA"/>
    </w:rPr>
  </w:style>
  <w:style w:type="character" w:customStyle="1" w:styleId="BodyTextIndentChar">
    <w:name w:val="Body Text Indent Char"/>
    <w:semiHidden/>
    <w:locked/>
    <w:rsid w:val="00D777A5"/>
    <w:rPr>
      <w:rFonts w:ascii="Arial" w:hAnsi="Arial" w:cs="Times New Roman"/>
      <w:sz w:val="24"/>
      <w:szCs w:val="24"/>
    </w:rPr>
  </w:style>
  <w:style w:type="character" w:customStyle="1" w:styleId="FootnoteTextChar">
    <w:name w:val="Footnote Text Char"/>
    <w:semiHidden/>
    <w:locked/>
    <w:rsid w:val="00D777A5"/>
    <w:rPr>
      <w:rFonts w:ascii="Arial" w:hAnsi="Arial" w:cs="Times New Roman"/>
      <w:sz w:val="20"/>
      <w:szCs w:val="20"/>
    </w:rPr>
  </w:style>
  <w:style w:type="character" w:customStyle="1" w:styleId="CommentTextChar">
    <w:name w:val="Comment Text Char"/>
    <w:uiPriority w:val="99"/>
    <w:locked/>
    <w:rsid w:val="00D777A5"/>
    <w:rPr>
      <w:rFonts w:ascii="Arial" w:hAnsi="Arial" w:cs="Times New Roman"/>
      <w:lang w:val="en-AU" w:eastAsia="en-AU" w:bidi="ar-SA"/>
    </w:rPr>
  </w:style>
  <w:style w:type="character" w:customStyle="1" w:styleId="CommentSubjectChar">
    <w:name w:val="Comment Subject Char"/>
    <w:semiHidden/>
    <w:locked/>
    <w:rsid w:val="00D777A5"/>
    <w:rPr>
      <w:rFonts w:ascii="Arial" w:hAnsi="Arial" w:cs="Times New Roman"/>
      <w:b/>
      <w:bCs/>
      <w:sz w:val="20"/>
      <w:szCs w:val="20"/>
      <w:lang w:val="en-AU" w:eastAsia="en-AU" w:bidi="ar-SA"/>
    </w:rPr>
  </w:style>
  <w:style w:type="character" w:customStyle="1" w:styleId="BodyTextIndent2Char">
    <w:name w:val="Body Text Indent 2 Char"/>
    <w:semiHidden/>
    <w:locked/>
    <w:rsid w:val="00D777A5"/>
    <w:rPr>
      <w:rFonts w:ascii="Arial" w:hAnsi="Arial" w:cs="Times New Roman"/>
      <w:sz w:val="24"/>
      <w:szCs w:val="24"/>
    </w:rPr>
  </w:style>
  <w:style w:type="character" w:customStyle="1" w:styleId="BodyTextChar">
    <w:name w:val="Body Text Char"/>
    <w:semiHidden/>
    <w:locked/>
    <w:rsid w:val="00D777A5"/>
    <w:rPr>
      <w:rFonts w:ascii="Arial" w:hAnsi="Arial" w:cs="Times New Roman"/>
      <w:sz w:val="24"/>
      <w:szCs w:val="24"/>
    </w:rPr>
  </w:style>
  <w:style w:type="character" w:customStyle="1" w:styleId="HTMLPreformattedChar">
    <w:name w:val="HTML Preformatted Char"/>
    <w:semiHidden/>
    <w:locked/>
    <w:rsid w:val="00D777A5"/>
    <w:rPr>
      <w:rFonts w:ascii="Courier New" w:hAnsi="Courier New" w:cs="Courier New"/>
      <w:sz w:val="20"/>
      <w:szCs w:val="20"/>
    </w:rPr>
  </w:style>
  <w:style w:type="paragraph" w:customStyle="1" w:styleId="Bullet-Number-L1">
    <w:name w:val="Bullet-Number-L1"/>
    <w:basedOn w:val="Normal"/>
    <w:semiHidden/>
    <w:rsid w:val="00D777A5"/>
    <w:pPr>
      <w:numPr>
        <w:numId w:val="17"/>
      </w:numPr>
    </w:pPr>
  </w:style>
  <w:style w:type="paragraph" w:customStyle="1" w:styleId="TableText-Centre">
    <w:name w:val="TableText-Centre"/>
    <w:autoRedefine/>
    <w:rsid w:val="00D777A5"/>
    <w:pPr>
      <w:jc w:val="center"/>
    </w:pPr>
    <w:rPr>
      <w:rFonts w:ascii="Arial" w:hAnsi="Arial" w:cs="Arial"/>
      <w:kern w:val="22"/>
      <w:szCs w:val="22"/>
    </w:rPr>
  </w:style>
  <w:style w:type="paragraph" w:customStyle="1" w:styleId="TableHeader-Centre">
    <w:name w:val="TableHeader-Centre"/>
    <w:autoRedefine/>
    <w:rsid w:val="00D777A5"/>
    <w:rPr>
      <w:rFonts w:ascii="Arial" w:eastAsia="MS Mincho" w:hAnsi="Arial" w:cs="Arial"/>
      <w:b/>
      <w:szCs w:val="22"/>
      <w:lang w:eastAsia="ja-JP" w:bidi="pa-IN"/>
    </w:rPr>
  </w:style>
  <w:style w:type="paragraph" w:customStyle="1" w:styleId="Table-Bullet-Left">
    <w:name w:val="Table-Bullet-Left"/>
    <w:basedOn w:val="Table-Bullet-L1"/>
    <w:autoRedefine/>
    <w:rsid w:val="00D777A5"/>
    <w:pPr>
      <w:numPr>
        <w:numId w:val="1"/>
      </w:numPr>
      <w:tabs>
        <w:tab w:val="clear" w:pos="542"/>
        <w:tab w:val="clear" w:pos="643"/>
        <w:tab w:val="clear" w:pos="7405"/>
        <w:tab w:val="left" w:pos="170"/>
        <w:tab w:val="num" w:pos="1146"/>
      </w:tabs>
      <w:ind w:left="170" w:right="0" w:hanging="170"/>
    </w:pPr>
  </w:style>
  <w:style w:type="character" w:customStyle="1" w:styleId="Head5CharChar">
    <w:name w:val="Head 5 Char Char"/>
    <w:rsid w:val="00D777A5"/>
    <w:rPr>
      <w:rFonts w:ascii="Arial" w:hAnsi="Arial" w:cs="Times New Roman"/>
      <w:b/>
      <w:bCs/>
      <w:i/>
      <w:iCs/>
      <w:sz w:val="26"/>
      <w:szCs w:val="26"/>
      <w:lang w:val="en-AU" w:eastAsia="en-AU" w:bidi="ar-SA"/>
    </w:rPr>
  </w:style>
  <w:style w:type="character" w:customStyle="1" w:styleId="CharChar5">
    <w:name w:val="Char Char5"/>
    <w:semiHidden/>
    <w:rsid w:val="00D777A5"/>
    <w:rPr>
      <w:rFonts w:ascii="Arial" w:hAnsi="Arial" w:cs="Arial"/>
      <w:caps/>
      <w:lang w:val="en-AU" w:eastAsia="en-AU"/>
    </w:rPr>
  </w:style>
  <w:style w:type="paragraph" w:customStyle="1" w:styleId="Table-BulletNum-L1">
    <w:name w:val="Table-BulletNum-L1"/>
    <w:basedOn w:val="Table-Bullet-L1"/>
    <w:autoRedefine/>
    <w:rsid w:val="00D777A5"/>
    <w:pPr>
      <w:tabs>
        <w:tab w:val="num" w:pos="252"/>
        <w:tab w:val="num" w:pos="510"/>
      </w:tabs>
      <w:ind w:left="252" w:hanging="252"/>
    </w:pPr>
  </w:style>
  <w:style w:type="paragraph" w:customStyle="1" w:styleId="Table-Bullet-List">
    <w:name w:val="Table-Bullet-List"/>
    <w:autoRedefine/>
    <w:rsid w:val="00D777A5"/>
    <w:pPr>
      <w:spacing w:before="20" w:after="60"/>
    </w:pPr>
    <w:rPr>
      <w:rFonts w:ascii="Arial" w:hAnsi="Arial" w:cs="Arial"/>
      <w:kern w:val="22"/>
      <w:szCs w:val="22"/>
    </w:rPr>
  </w:style>
  <w:style w:type="paragraph" w:customStyle="1" w:styleId="Table-BulletNum-La">
    <w:name w:val="Table-BulletNum-La"/>
    <w:basedOn w:val="TableText-Left"/>
    <w:link w:val="Table-BulletNum-LaChar"/>
    <w:autoRedefine/>
    <w:rsid w:val="00D777A5"/>
    <w:pPr>
      <w:numPr>
        <w:numId w:val="19"/>
      </w:numPr>
      <w:tabs>
        <w:tab w:val="clear" w:pos="7405"/>
        <w:tab w:val="left" w:pos="249"/>
      </w:tabs>
    </w:pPr>
    <w:rPr>
      <w:color w:val="000000"/>
      <w:lang w:eastAsia="en-US"/>
    </w:rPr>
  </w:style>
  <w:style w:type="character" w:customStyle="1" w:styleId="Table-BulletNum-LaChar">
    <w:name w:val="Table-BulletNum-La Char"/>
    <w:link w:val="Table-BulletNum-La"/>
    <w:locked/>
    <w:rsid w:val="00D777A5"/>
    <w:rPr>
      <w:rFonts w:ascii="Arial" w:hAnsi="Arial" w:cs="Arial"/>
      <w:color w:val="000000"/>
      <w:kern w:val="22"/>
      <w:sz w:val="16"/>
      <w:szCs w:val="16"/>
      <w:lang w:eastAsia="en-US" w:bidi="pa-IN"/>
    </w:rPr>
  </w:style>
  <w:style w:type="paragraph" w:customStyle="1" w:styleId="xl24">
    <w:name w:val="xl24"/>
    <w:basedOn w:val="Normal"/>
    <w:rsid w:val="00D777A5"/>
    <w:pPr>
      <w:spacing w:before="100" w:beforeAutospacing="1" w:after="100" w:afterAutospacing="1"/>
      <w:textAlignment w:val="top"/>
    </w:pPr>
    <w:rPr>
      <w:rFonts w:ascii="Times New Roman" w:hAnsi="Times New Roman"/>
      <w:sz w:val="24"/>
    </w:rPr>
  </w:style>
  <w:style w:type="paragraph" w:customStyle="1" w:styleId="xl25">
    <w:name w:val="xl25"/>
    <w:basedOn w:val="Normal"/>
    <w:rsid w:val="00D777A5"/>
    <w:pPr>
      <w:shd w:val="clear" w:color="auto" w:fill="99CCFF"/>
      <w:spacing w:before="100" w:beforeAutospacing="1" w:after="100" w:afterAutospacing="1"/>
      <w:textAlignment w:val="top"/>
    </w:pPr>
    <w:rPr>
      <w:rFonts w:ascii="Times New Roman" w:hAnsi="Times New Roman"/>
      <w:sz w:val="24"/>
    </w:rPr>
  </w:style>
  <w:style w:type="paragraph" w:customStyle="1" w:styleId="xl26">
    <w:name w:val="xl26"/>
    <w:basedOn w:val="Normal"/>
    <w:rsid w:val="00D777A5"/>
    <w:pPr>
      <w:shd w:val="clear" w:color="auto" w:fill="99CCFF"/>
      <w:spacing w:before="100" w:beforeAutospacing="1" w:after="100" w:afterAutospacing="1"/>
      <w:textAlignment w:val="top"/>
    </w:pPr>
    <w:rPr>
      <w:rFonts w:ascii="Times New Roman" w:hAnsi="Times New Roman"/>
      <w:sz w:val="24"/>
    </w:rPr>
  </w:style>
  <w:style w:type="paragraph" w:customStyle="1" w:styleId="xl27">
    <w:name w:val="xl27"/>
    <w:basedOn w:val="Normal"/>
    <w:rsid w:val="00D777A5"/>
    <w:pPr>
      <w:spacing w:before="100" w:beforeAutospacing="1" w:after="100" w:afterAutospacing="1"/>
      <w:textAlignment w:val="top"/>
    </w:pPr>
    <w:rPr>
      <w:rFonts w:ascii="Times New Roman" w:hAnsi="Times New Roman"/>
      <w:sz w:val="24"/>
    </w:rPr>
  </w:style>
  <w:style w:type="paragraph" w:customStyle="1" w:styleId="xl28">
    <w:name w:val="xl28"/>
    <w:basedOn w:val="Normal"/>
    <w:rsid w:val="00D777A5"/>
    <w:pPr>
      <w:shd w:val="clear" w:color="auto" w:fill="99CCFF"/>
      <w:spacing w:before="100" w:beforeAutospacing="1" w:after="100" w:afterAutospacing="1"/>
      <w:textAlignment w:val="top"/>
    </w:pPr>
    <w:rPr>
      <w:rFonts w:ascii="Times New Roman" w:hAnsi="Times New Roman"/>
      <w:sz w:val="24"/>
    </w:rPr>
  </w:style>
  <w:style w:type="paragraph" w:customStyle="1" w:styleId="xl23">
    <w:name w:val="xl23"/>
    <w:basedOn w:val="Normal"/>
    <w:rsid w:val="00D777A5"/>
    <w:pPr>
      <w:shd w:val="clear" w:color="auto" w:fill="99CCFF"/>
      <w:spacing w:before="100" w:beforeAutospacing="1" w:after="100" w:afterAutospacing="1"/>
      <w:textAlignment w:val="top"/>
    </w:pPr>
    <w:rPr>
      <w:rFonts w:ascii="Times New Roman" w:hAnsi="Times New Roman"/>
      <w:sz w:val="24"/>
    </w:rPr>
  </w:style>
  <w:style w:type="paragraph" w:customStyle="1" w:styleId="xl29">
    <w:name w:val="xl29"/>
    <w:basedOn w:val="Normal"/>
    <w:rsid w:val="00D777A5"/>
    <w:pPr>
      <w:shd w:val="clear" w:color="auto" w:fill="C0C0C0"/>
      <w:spacing w:before="100" w:beforeAutospacing="1" w:after="100" w:afterAutospacing="1"/>
      <w:textAlignment w:val="top"/>
    </w:pPr>
    <w:rPr>
      <w:rFonts w:ascii="Times New Roman" w:hAnsi="Times New Roman"/>
      <w:sz w:val="24"/>
    </w:rPr>
  </w:style>
  <w:style w:type="paragraph" w:customStyle="1" w:styleId="xl30">
    <w:name w:val="xl30"/>
    <w:basedOn w:val="Normal"/>
    <w:rsid w:val="00D777A5"/>
    <w:pPr>
      <w:shd w:val="clear" w:color="auto" w:fill="99CCFF"/>
      <w:spacing w:before="100" w:beforeAutospacing="1" w:after="100" w:afterAutospacing="1"/>
      <w:textAlignment w:val="top"/>
    </w:pPr>
    <w:rPr>
      <w:rFonts w:cs="Arial"/>
      <w:b/>
      <w:bCs/>
      <w:sz w:val="24"/>
    </w:rPr>
  </w:style>
  <w:style w:type="character" w:customStyle="1" w:styleId="CharChar51">
    <w:name w:val="Char Char51"/>
    <w:semiHidden/>
    <w:rsid w:val="00D777A5"/>
    <w:rPr>
      <w:rFonts w:ascii="Arial" w:hAnsi="Arial" w:cs="Arial"/>
      <w:caps/>
      <w:lang w:val="en-AU" w:eastAsia="en-AU"/>
    </w:rPr>
  </w:style>
  <w:style w:type="numbering" w:customStyle="1" w:styleId="StyleOutlinenumbered8pt">
    <w:name w:val="Style Outline numbered 8 pt"/>
    <w:rsid w:val="00D777A5"/>
    <w:pPr>
      <w:numPr>
        <w:numId w:val="18"/>
      </w:numPr>
    </w:pPr>
  </w:style>
  <w:style w:type="character" w:customStyle="1" w:styleId="TableHeadingChar">
    <w:name w:val="Table Heading Char"/>
    <w:link w:val="TableHeading"/>
    <w:rsid w:val="00930B8B"/>
    <w:rPr>
      <w:rFonts w:ascii="Book Antiqua" w:hAnsi="Book Antiqua"/>
      <w:b/>
      <w:lang w:val="en-AU" w:eastAsia="en-AU" w:bidi="ar-SA"/>
    </w:rPr>
  </w:style>
  <w:style w:type="paragraph" w:styleId="EndnoteText">
    <w:name w:val="endnote text"/>
    <w:basedOn w:val="Normal"/>
    <w:link w:val="EndnoteTextChar"/>
    <w:uiPriority w:val="99"/>
    <w:semiHidden/>
    <w:unhideWhenUsed/>
    <w:locked/>
    <w:rsid w:val="00DE536B"/>
    <w:rPr>
      <w:sz w:val="20"/>
      <w:szCs w:val="20"/>
    </w:rPr>
  </w:style>
  <w:style w:type="character" w:customStyle="1" w:styleId="EndnoteTextChar">
    <w:name w:val="Endnote Text Char"/>
    <w:basedOn w:val="DefaultParagraphFont"/>
    <w:link w:val="EndnoteText"/>
    <w:uiPriority w:val="99"/>
    <w:semiHidden/>
    <w:rsid w:val="00DE536B"/>
    <w:rPr>
      <w:rFonts w:ascii="Arial" w:hAnsi="Arial"/>
    </w:rPr>
  </w:style>
  <w:style w:type="character" w:styleId="EndnoteReference">
    <w:name w:val="endnote reference"/>
    <w:basedOn w:val="DefaultParagraphFont"/>
    <w:uiPriority w:val="99"/>
    <w:semiHidden/>
    <w:unhideWhenUsed/>
    <w:locked/>
    <w:rsid w:val="00DE536B"/>
    <w:rPr>
      <w:vertAlign w:val="superscript"/>
    </w:rPr>
  </w:style>
  <w:style w:type="paragraph" w:styleId="NoSpacing">
    <w:name w:val="No Spacing"/>
    <w:uiPriority w:val="1"/>
    <w:qFormat/>
    <w:rsid w:val="00090FFD"/>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93952">
      <w:marLeft w:val="0"/>
      <w:marRight w:val="0"/>
      <w:marTop w:val="0"/>
      <w:marBottom w:val="0"/>
      <w:divBdr>
        <w:top w:val="none" w:sz="0" w:space="0" w:color="auto"/>
        <w:left w:val="none" w:sz="0" w:space="0" w:color="auto"/>
        <w:bottom w:val="none" w:sz="0" w:space="0" w:color="auto"/>
        <w:right w:val="none" w:sz="0" w:space="0" w:color="auto"/>
      </w:divBdr>
    </w:div>
    <w:div w:id="78793953">
      <w:marLeft w:val="0"/>
      <w:marRight w:val="0"/>
      <w:marTop w:val="0"/>
      <w:marBottom w:val="0"/>
      <w:divBdr>
        <w:top w:val="none" w:sz="0" w:space="0" w:color="auto"/>
        <w:left w:val="none" w:sz="0" w:space="0" w:color="auto"/>
        <w:bottom w:val="none" w:sz="0" w:space="0" w:color="auto"/>
        <w:right w:val="none" w:sz="0" w:space="0" w:color="auto"/>
      </w:divBdr>
    </w:div>
    <w:div w:id="78793954">
      <w:marLeft w:val="0"/>
      <w:marRight w:val="0"/>
      <w:marTop w:val="0"/>
      <w:marBottom w:val="0"/>
      <w:divBdr>
        <w:top w:val="none" w:sz="0" w:space="0" w:color="auto"/>
        <w:left w:val="none" w:sz="0" w:space="0" w:color="auto"/>
        <w:bottom w:val="none" w:sz="0" w:space="0" w:color="auto"/>
        <w:right w:val="none" w:sz="0" w:space="0" w:color="auto"/>
      </w:divBdr>
    </w:div>
    <w:div w:id="78793955">
      <w:marLeft w:val="0"/>
      <w:marRight w:val="0"/>
      <w:marTop w:val="0"/>
      <w:marBottom w:val="0"/>
      <w:divBdr>
        <w:top w:val="none" w:sz="0" w:space="0" w:color="auto"/>
        <w:left w:val="none" w:sz="0" w:space="0" w:color="auto"/>
        <w:bottom w:val="none" w:sz="0" w:space="0" w:color="auto"/>
        <w:right w:val="none" w:sz="0" w:space="0" w:color="auto"/>
      </w:divBdr>
    </w:div>
    <w:div w:id="78793956">
      <w:marLeft w:val="0"/>
      <w:marRight w:val="0"/>
      <w:marTop w:val="0"/>
      <w:marBottom w:val="0"/>
      <w:divBdr>
        <w:top w:val="none" w:sz="0" w:space="0" w:color="auto"/>
        <w:left w:val="none" w:sz="0" w:space="0" w:color="auto"/>
        <w:bottom w:val="none" w:sz="0" w:space="0" w:color="auto"/>
        <w:right w:val="none" w:sz="0" w:space="0" w:color="auto"/>
      </w:divBdr>
    </w:div>
    <w:div w:id="78793957">
      <w:marLeft w:val="0"/>
      <w:marRight w:val="0"/>
      <w:marTop w:val="0"/>
      <w:marBottom w:val="0"/>
      <w:divBdr>
        <w:top w:val="none" w:sz="0" w:space="0" w:color="auto"/>
        <w:left w:val="none" w:sz="0" w:space="0" w:color="auto"/>
        <w:bottom w:val="none" w:sz="0" w:space="0" w:color="auto"/>
        <w:right w:val="none" w:sz="0" w:space="0" w:color="auto"/>
      </w:divBdr>
    </w:div>
    <w:div w:id="78793958">
      <w:marLeft w:val="0"/>
      <w:marRight w:val="0"/>
      <w:marTop w:val="0"/>
      <w:marBottom w:val="0"/>
      <w:divBdr>
        <w:top w:val="none" w:sz="0" w:space="0" w:color="auto"/>
        <w:left w:val="none" w:sz="0" w:space="0" w:color="auto"/>
        <w:bottom w:val="none" w:sz="0" w:space="0" w:color="auto"/>
        <w:right w:val="none" w:sz="0" w:space="0" w:color="auto"/>
      </w:divBdr>
    </w:div>
    <w:div w:id="78793959">
      <w:marLeft w:val="0"/>
      <w:marRight w:val="0"/>
      <w:marTop w:val="0"/>
      <w:marBottom w:val="0"/>
      <w:divBdr>
        <w:top w:val="none" w:sz="0" w:space="0" w:color="auto"/>
        <w:left w:val="none" w:sz="0" w:space="0" w:color="auto"/>
        <w:bottom w:val="none" w:sz="0" w:space="0" w:color="auto"/>
        <w:right w:val="none" w:sz="0" w:space="0" w:color="auto"/>
      </w:divBdr>
    </w:div>
    <w:div w:id="78793960">
      <w:marLeft w:val="0"/>
      <w:marRight w:val="0"/>
      <w:marTop w:val="0"/>
      <w:marBottom w:val="0"/>
      <w:divBdr>
        <w:top w:val="none" w:sz="0" w:space="0" w:color="auto"/>
        <w:left w:val="none" w:sz="0" w:space="0" w:color="auto"/>
        <w:bottom w:val="none" w:sz="0" w:space="0" w:color="auto"/>
        <w:right w:val="none" w:sz="0" w:space="0" w:color="auto"/>
      </w:divBdr>
    </w:div>
    <w:div w:id="78793961">
      <w:marLeft w:val="0"/>
      <w:marRight w:val="0"/>
      <w:marTop w:val="0"/>
      <w:marBottom w:val="0"/>
      <w:divBdr>
        <w:top w:val="none" w:sz="0" w:space="0" w:color="auto"/>
        <w:left w:val="none" w:sz="0" w:space="0" w:color="auto"/>
        <w:bottom w:val="none" w:sz="0" w:space="0" w:color="auto"/>
        <w:right w:val="none" w:sz="0" w:space="0" w:color="auto"/>
      </w:divBdr>
    </w:div>
    <w:div w:id="78793962">
      <w:marLeft w:val="0"/>
      <w:marRight w:val="0"/>
      <w:marTop w:val="0"/>
      <w:marBottom w:val="0"/>
      <w:divBdr>
        <w:top w:val="none" w:sz="0" w:space="0" w:color="auto"/>
        <w:left w:val="none" w:sz="0" w:space="0" w:color="auto"/>
        <w:bottom w:val="none" w:sz="0" w:space="0" w:color="auto"/>
        <w:right w:val="none" w:sz="0" w:space="0" w:color="auto"/>
      </w:divBdr>
    </w:div>
    <w:div w:id="78793963">
      <w:marLeft w:val="0"/>
      <w:marRight w:val="0"/>
      <w:marTop w:val="0"/>
      <w:marBottom w:val="0"/>
      <w:divBdr>
        <w:top w:val="none" w:sz="0" w:space="0" w:color="auto"/>
        <w:left w:val="none" w:sz="0" w:space="0" w:color="auto"/>
        <w:bottom w:val="none" w:sz="0" w:space="0" w:color="auto"/>
        <w:right w:val="none" w:sz="0" w:space="0" w:color="auto"/>
      </w:divBdr>
    </w:div>
    <w:div w:id="78793964">
      <w:marLeft w:val="0"/>
      <w:marRight w:val="0"/>
      <w:marTop w:val="0"/>
      <w:marBottom w:val="0"/>
      <w:divBdr>
        <w:top w:val="none" w:sz="0" w:space="0" w:color="auto"/>
        <w:left w:val="none" w:sz="0" w:space="0" w:color="auto"/>
        <w:bottom w:val="none" w:sz="0" w:space="0" w:color="auto"/>
        <w:right w:val="none" w:sz="0" w:space="0" w:color="auto"/>
      </w:divBdr>
    </w:div>
    <w:div w:id="78793965">
      <w:marLeft w:val="0"/>
      <w:marRight w:val="0"/>
      <w:marTop w:val="0"/>
      <w:marBottom w:val="0"/>
      <w:divBdr>
        <w:top w:val="none" w:sz="0" w:space="0" w:color="auto"/>
        <w:left w:val="none" w:sz="0" w:space="0" w:color="auto"/>
        <w:bottom w:val="none" w:sz="0" w:space="0" w:color="auto"/>
        <w:right w:val="none" w:sz="0" w:space="0" w:color="auto"/>
      </w:divBdr>
    </w:div>
    <w:div w:id="78793966">
      <w:marLeft w:val="0"/>
      <w:marRight w:val="0"/>
      <w:marTop w:val="0"/>
      <w:marBottom w:val="0"/>
      <w:divBdr>
        <w:top w:val="none" w:sz="0" w:space="0" w:color="auto"/>
        <w:left w:val="none" w:sz="0" w:space="0" w:color="auto"/>
        <w:bottom w:val="none" w:sz="0" w:space="0" w:color="auto"/>
        <w:right w:val="none" w:sz="0" w:space="0" w:color="auto"/>
      </w:divBdr>
    </w:div>
    <w:div w:id="78793967">
      <w:marLeft w:val="0"/>
      <w:marRight w:val="0"/>
      <w:marTop w:val="0"/>
      <w:marBottom w:val="0"/>
      <w:divBdr>
        <w:top w:val="none" w:sz="0" w:space="0" w:color="auto"/>
        <w:left w:val="none" w:sz="0" w:space="0" w:color="auto"/>
        <w:bottom w:val="none" w:sz="0" w:space="0" w:color="auto"/>
        <w:right w:val="none" w:sz="0" w:space="0" w:color="auto"/>
      </w:divBdr>
    </w:div>
    <w:div w:id="78793968">
      <w:marLeft w:val="0"/>
      <w:marRight w:val="0"/>
      <w:marTop w:val="0"/>
      <w:marBottom w:val="0"/>
      <w:divBdr>
        <w:top w:val="none" w:sz="0" w:space="0" w:color="auto"/>
        <w:left w:val="none" w:sz="0" w:space="0" w:color="auto"/>
        <w:bottom w:val="none" w:sz="0" w:space="0" w:color="auto"/>
        <w:right w:val="none" w:sz="0" w:space="0" w:color="auto"/>
      </w:divBdr>
    </w:div>
    <w:div w:id="78793969">
      <w:marLeft w:val="0"/>
      <w:marRight w:val="0"/>
      <w:marTop w:val="0"/>
      <w:marBottom w:val="0"/>
      <w:divBdr>
        <w:top w:val="none" w:sz="0" w:space="0" w:color="auto"/>
        <w:left w:val="none" w:sz="0" w:space="0" w:color="auto"/>
        <w:bottom w:val="none" w:sz="0" w:space="0" w:color="auto"/>
        <w:right w:val="none" w:sz="0" w:space="0" w:color="auto"/>
      </w:divBdr>
    </w:div>
    <w:div w:id="78793970">
      <w:marLeft w:val="0"/>
      <w:marRight w:val="0"/>
      <w:marTop w:val="0"/>
      <w:marBottom w:val="0"/>
      <w:divBdr>
        <w:top w:val="none" w:sz="0" w:space="0" w:color="auto"/>
        <w:left w:val="none" w:sz="0" w:space="0" w:color="auto"/>
        <w:bottom w:val="none" w:sz="0" w:space="0" w:color="auto"/>
        <w:right w:val="none" w:sz="0" w:space="0" w:color="auto"/>
      </w:divBdr>
    </w:div>
    <w:div w:id="78793971">
      <w:marLeft w:val="0"/>
      <w:marRight w:val="0"/>
      <w:marTop w:val="0"/>
      <w:marBottom w:val="0"/>
      <w:divBdr>
        <w:top w:val="none" w:sz="0" w:space="0" w:color="auto"/>
        <w:left w:val="none" w:sz="0" w:space="0" w:color="auto"/>
        <w:bottom w:val="none" w:sz="0" w:space="0" w:color="auto"/>
        <w:right w:val="none" w:sz="0" w:space="0" w:color="auto"/>
      </w:divBdr>
    </w:div>
    <w:div w:id="78793972">
      <w:marLeft w:val="0"/>
      <w:marRight w:val="0"/>
      <w:marTop w:val="0"/>
      <w:marBottom w:val="0"/>
      <w:divBdr>
        <w:top w:val="none" w:sz="0" w:space="0" w:color="auto"/>
        <w:left w:val="none" w:sz="0" w:space="0" w:color="auto"/>
        <w:bottom w:val="none" w:sz="0" w:space="0" w:color="auto"/>
        <w:right w:val="none" w:sz="0" w:space="0" w:color="auto"/>
      </w:divBdr>
    </w:div>
    <w:div w:id="78793973">
      <w:marLeft w:val="0"/>
      <w:marRight w:val="0"/>
      <w:marTop w:val="0"/>
      <w:marBottom w:val="0"/>
      <w:divBdr>
        <w:top w:val="none" w:sz="0" w:space="0" w:color="auto"/>
        <w:left w:val="none" w:sz="0" w:space="0" w:color="auto"/>
        <w:bottom w:val="none" w:sz="0" w:space="0" w:color="auto"/>
        <w:right w:val="none" w:sz="0" w:space="0" w:color="auto"/>
      </w:divBdr>
    </w:div>
    <w:div w:id="407121490">
      <w:bodyDiv w:val="1"/>
      <w:marLeft w:val="0"/>
      <w:marRight w:val="0"/>
      <w:marTop w:val="0"/>
      <w:marBottom w:val="0"/>
      <w:divBdr>
        <w:top w:val="none" w:sz="0" w:space="0" w:color="auto"/>
        <w:left w:val="none" w:sz="0" w:space="0" w:color="auto"/>
        <w:bottom w:val="none" w:sz="0" w:space="0" w:color="auto"/>
        <w:right w:val="none" w:sz="0" w:space="0" w:color="auto"/>
      </w:divBdr>
      <w:divsChild>
        <w:div w:id="304506149">
          <w:marLeft w:val="0"/>
          <w:marRight w:val="0"/>
          <w:marTop w:val="0"/>
          <w:marBottom w:val="0"/>
          <w:divBdr>
            <w:top w:val="none" w:sz="0" w:space="0" w:color="auto"/>
            <w:left w:val="none" w:sz="0" w:space="0" w:color="auto"/>
            <w:bottom w:val="none" w:sz="0" w:space="0" w:color="auto"/>
            <w:right w:val="none" w:sz="0" w:space="0" w:color="auto"/>
          </w:divBdr>
          <w:divsChild>
            <w:div w:id="836194924">
              <w:marLeft w:val="0"/>
              <w:marRight w:val="0"/>
              <w:marTop w:val="0"/>
              <w:marBottom w:val="0"/>
              <w:divBdr>
                <w:top w:val="none" w:sz="0" w:space="0" w:color="auto"/>
                <w:left w:val="none" w:sz="0" w:space="0" w:color="auto"/>
                <w:bottom w:val="none" w:sz="0" w:space="0" w:color="auto"/>
                <w:right w:val="none" w:sz="0" w:space="0" w:color="auto"/>
              </w:divBdr>
              <w:divsChild>
                <w:div w:id="1242524717">
                  <w:marLeft w:val="0"/>
                  <w:marRight w:val="0"/>
                  <w:marTop w:val="0"/>
                  <w:marBottom w:val="0"/>
                  <w:divBdr>
                    <w:top w:val="none" w:sz="0" w:space="0" w:color="auto"/>
                    <w:left w:val="none" w:sz="0" w:space="0" w:color="auto"/>
                    <w:bottom w:val="none" w:sz="0" w:space="0" w:color="auto"/>
                    <w:right w:val="none" w:sz="0" w:space="0" w:color="auto"/>
                  </w:divBdr>
                  <w:divsChild>
                    <w:div w:id="1533150593">
                      <w:marLeft w:val="0"/>
                      <w:marRight w:val="0"/>
                      <w:marTop w:val="0"/>
                      <w:marBottom w:val="0"/>
                      <w:divBdr>
                        <w:top w:val="none" w:sz="0" w:space="0" w:color="auto"/>
                        <w:left w:val="none" w:sz="0" w:space="0" w:color="auto"/>
                        <w:bottom w:val="none" w:sz="0" w:space="0" w:color="auto"/>
                        <w:right w:val="none" w:sz="0" w:space="0" w:color="auto"/>
                      </w:divBdr>
                    </w:div>
                    <w:div w:id="1051734890">
                      <w:marLeft w:val="0"/>
                      <w:marRight w:val="0"/>
                      <w:marTop w:val="0"/>
                      <w:marBottom w:val="0"/>
                      <w:divBdr>
                        <w:top w:val="none" w:sz="0" w:space="0" w:color="auto"/>
                        <w:left w:val="none" w:sz="0" w:space="0" w:color="auto"/>
                        <w:bottom w:val="none" w:sz="0" w:space="0" w:color="auto"/>
                        <w:right w:val="none" w:sz="0" w:space="0" w:color="auto"/>
                      </w:divBdr>
                    </w:div>
                    <w:div w:id="19549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996883">
      <w:bodyDiv w:val="1"/>
      <w:marLeft w:val="0"/>
      <w:marRight w:val="0"/>
      <w:marTop w:val="0"/>
      <w:marBottom w:val="0"/>
      <w:divBdr>
        <w:top w:val="none" w:sz="0" w:space="0" w:color="auto"/>
        <w:left w:val="none" w:sz="0" w:space="0" w:color="auto"/>
        <w:bottom w:val="none" w:sz="0" w:space="0" w:color="auto"/>
        <w:right w:val="none" w:sz="0" w:space="0" w:color="auto"/>
      </w:divBdr>
    </w:div>
    <w:div w:id="475607217">
      <w:bodyDiv w:val="1"/>
      <w:marLeft w:val="0"/>
      <w:marRight w:val="0"/>
      <w:marTop w:val="0"/>
      <w:marBottom w:val="0"/>
      <w:divBdr>
        <w:top w:val="none" w:sz="0" w:space="0" w:color="auto"/>
        <w:left w:val="none" w:sz="0" w:space="0" w:color="auto"/>
        <w:bottom w:val="none" w:sz="0" w:space="0" w:color="auto"/>
        <w:right w:val="none" w:sz="0" w:space="0" w:color="auto"/>
      </w:divBdr>
    </w:div>
    <w:div w:id="916330869">
      <w:bodyDiv w:val="1"/>
      <w:marLeft w:val="30"/>
      <w:marRight w:val="30"/>
      <w:marTop w:val="0"/>
      <w:marBottom w:val="0"/>
      <w:divBdr>
        <w:top w:val="none" w:sz="0" w:space="0" w:color="auto"/>
        <w:left w:val="none" w:sz="0" w:space="0" w:color="auto"/>
        <w:bottom w:val="none" w:sz="0" w:space="0" w:color="auto"/>
        <w:right w:val="none" w:sz="0" w:space="0" w:color="auto"/>
      </w:divBdr>
      <w:divsChild>
        <w:div w:id="600065007">
          <w:marLeft w:val="0"/>
          <w:marRight w:val="0"/>
          <w:marTop w:val="0"/>
          <w:marBottom w:val="0"/>
          <w:divBdr>
            <w:top w:val="none" w:sz="0" w:space="0" w:color="auto"/>
            <w:left w:val="none" w:sz="0" w:space="0" w:color="auto"/>
            <w:bottom w:val="none" w:sz="0" w:space="0" w:color="auto"/>
            <w:right w:val="none" w:sz="0" w:space="0" w:color="auto"/>
          </w:divBdr>
          <w:divsChild>
            <w:div w:id="734477267">
              <w:marLeft w:val="0"/>
              <w:marRight w:val="0"/>
              <w:marTop w:val="0"/>
              <w:marBottom w:val="0"/>
              <w:divBdr>
                <w:top w:val="none" w:sz="0" w:space="0" w:color="auto"/>
                <w:left w:val="none" w:sz="0" w:space="0" w:color="auto"/>
                <w:bottom w:val="none" w:sz="0" w:space="0" w:color="auto"/>
                <w:right w:val="none" w:sz="0" w:space="0" w:color="auto"/>
              </w:divBdr>
              <w:divsChild>
                <w:div w:id="1486312221">
                  <w:marLeft w:val="180"/>
                  <w:marRight w:val="0"/>
                  <w:marTop w:val="0"/>
                  <w:marBottom w:val="0"/>
                  <w:divBdr>
                    <w:top w:val="none" w:sz="0" w:space="0" w:color="auto"/>
                    <w:left w:val="none" w:sz="0" w:space="0" w:color="auto"/>
                    <w:bottom w:val="none" w:sz="0" w:space="0" w:color="auto"/>
                    <w:right w:val="none" w:sz="0" w:space="0" w:color="auto"/>
                  </w:divBdr>
                  <w:divsChild>
                    <w:div w:id="30797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8559000">
      <w:bodyDiv w:val="1"/>
      <w:marLeft w:val="0"/>
      <w:marRight w:val="0"/>
      <w:marTop w:val="0"/>
      <w:marBottom w:val="0"/>
      <w:divBdr>
        <w:top w:val="none" w:sz="0" w:space="0" w:color="auto"/>
        <w:left w:val="none" w:sz="0" w:space="0" w:color="auto"/>
        <w:bottom w:val="none" w:sz="0" w:space="0" w:color="auto"/>
        <w:right w:val="none" w:sz="0" w:space="0" w:color="auto"/>
      </w:divBdr>
    </w:div>
    <w:div w:id="995963030">
      <w:bodyDiv w:val="1"/>
      <w:marLeft w:val="0"/>
      <w:marRight w:val="0"/>
      <w:marTop w:val="0"/>
      <w:marBottom w:val="0"/>
      <w:divBdr>
        <w:top w:val="none" w:sz="0" w:space="0" w:color="auto"/>
        <w:left w:val="none" w:sz="0" w:space="0" w:color="auto"/>
        <w:bottom w:val="none" w:sz="0" w:space="0" w:color="auto"/>
        <w:right w:val="none" w:sz="0" w:space="0" w:color="auto"/>
      </w:divBdr>
    </w:div>
    <w:div w:id="1181698077">
      <w:bodyDiv w:val="1"/>
      <w:marLeft w:val="0"/>
      <w:marRight w:val="0"/>
      <w:marTop w:val="0"/>
      <w:marBottom w:val="0"/>
      <w:divBdr>
        <w:top w:val="none" w:sz="0" w:space="0" w:color="auto"/>
        <w:left w:val="none" w:sz="0" w:space="0" w:color="auto"/>
        <w:bottom w:val="none" w:sz="0" w:space="0" w:color="auto"/>
        <w:right w:val="none" w:sz="0" w:space="0" w:color="auto"/>
      </w:divBdr>
    </w:div>
    <w:div w:id="1186098074">
      <w:bodyDiv w:val="1"/>
      <w:marLeft w:val="0"/>
      <w:marRight w:val="0"/>
      <w:marTop w:val="0"/>
      <w:marBottom w:val="0"/>
      <w:divBdr>
        <w:top w:val="none" w:sz="0" w:space="0" w:color="auto"/>
        <w:left w:val="none" w:sz="0" w:space="0" w:color="auto"/>
        <w:bottom w:val="none" w:sz="0" w:space="0" w:color="auto"/>
        <w:right w:val="none" w:sz="0" w:space="0" w:color="auto"/>
      </w:divBdr>
    </w:div>
    <w:div w:id="1273367445">
      <w:bodyDiv w:val="1"/>
      <w:marLeft w:val="0"/>
      <w:marRight w:val="0"/>
      <w:marTop w:val="0"/>
      <w:marBottom w:val="0"/>
      <w:divBdr>
        <w:top w:val="none" w:sz="0" w:space="0" w:color="auto"/>
        <w:left w:val="none" w:sz="0" w:space="0" w:color="auto"/>
        <w:bottom w:val="none" w:sz="0" w:space="0" w:color="auto"/>
        <w:right w:val="none" w:sz="0" w:space="0" w:color="auto"/>
      </w:divBdr>
      <w:divsChild>
        <w:div w:id="255283433">
          <w:marLeft w:val="547"/>
          <w:marRight w:val="0"/>
          <w:marTop w:val="67"/>
          <w:marBottom w:val="0"/>
          <w:divBdr>
            <w:top w:val="none" w:sz="0" w:space="0" w:color="auto"/>
            <w:left w:val="none" w:sz="0" w:space="0" w:color="auto"/>
            <w:bottom w:val="none" w:sz="0" w:space="0" w:color="auto"/>
            <w:right w:val="none" w:sz="0" w:space="0" w:color="auto"/>
          </w:divBdr>
        </w:div>
        <w:div w:id="591202643">
          <w:marLeft w:val="547"/>
          <w:marRight w:val="0"/>
          <w:marTop w:val="67"/>
          <w:marBottom w:val="0"/>
          <w:divBdr>
            <w:top w:val="none" w:sz="0" w:space="0" w:color="auto"/>
            <w:left w:val="none" w:sz="0" w:space="0" w:color="auto"/>
            <w:bottom w:val="none" w:sz="0" w:space="0" w:color="auto"/>
            <w:right w:val="none" w:sz="0" w:space="0" w:color="auto"/>
          </w:divBdr>
        </w:div>
        <w:div w:id="1964968437">
          <w:marLeft w:val="547"/>
          <w:marRight w:val="0"/>
          <w:marTop w:val="67"/>
          <w:marBottom w:val="0"/>
          <w:divBdr>
            <w:top w:val="none" w:sz="0" w:space="0" w:color="auto"/>
            <w:left w:val="none" w:sz="0" w:space="0" w:color="auto"/>
            <w:bottom w:val="none" w:sz="0" w:space="0" w:color="auto"/>
            <w:right w:val="none" w:sz="0" w:space="0" w:color="auto"/>
          </w:divBdr>
        </w:div>
      </w:divsChild>
    </w:div>
    <w:div w:id="1341005254">
      <w:bodyDiv w:val="1"/>
      <w:marLeft w:val="0"/>
      <w:marRight w:val="0"/>
      <w:marTop w:val="0"/>
      <w:marBottom w:val="0"/>
      <w:divBdr>
        <w:top w:val="none" w:sz="0" w:space="0" w:color="auto"/>
        <w:left w:val="none" w:sz="0" w:space="0" w:color="auto"/>
        <w:bottom w:val="none" w:sz="0" w:space="0" w:color="auto"/>
        <w:right w:val="none" w:sz="0" w:space="0" w:color="auto"/>
      </w:divBdr>
    </w:div>
    <w:div w:id="1373071419">
      <w:bodyDiv w:val="1"/>
      <w:marLeft w:val="0"/>
      <w:marRight w:val="0"/>
      <w:marTop w:val="0"/>
      <w:marBottom w:val="0"/>
      <w:divBdr>
        <w:top w:val="none" w:sz="0" w:space="0" w:color="auto"/>
        <w:left w:val="none" w:sz="0" w:space="0" w:color="auto"/>
        <w:bottom w:val="none" w:sz="0" w:space="0" w:color="auto"/>
        <w:right w:val="none" w:sz="0" w:space="0" w:color="auto"/>
      </w:divBdr>
    </w:div>
    <w:div w:id="1389374136">
      <w:bodyDiv w:val="1"/>
      <w:marLeft w:val="0"/>
      <w:marRight w:val="0"/>
      <w:marTop w:val="0"/>
      <w:marBottom w:val="0"/>
      <w:divBdr>
        <w:top w:val="none" w:sz="0" w:space="0" w:color="auto"/>
        <w:left w:val="none" w:sz="0" w:space="0" w:color="auto"/>
        <w:bottom w:val="none" w:sz="0" w:space="0" w:color="auto"/>
        <w:right w:val="none" w:sz="0" w:space="0" w:color="auto"/>
      </w:divBdr>
    </w:div>
    <w:div w:id="1640769493">
      <w:bodyDiv w:val="1"/>
      <w:marLeft w:val="0"/>
      <w:marRight w:val="0"/>
      <w:marTop w:val="0"/>
      <w:marBottom w:val="0"/>
      <w:divBdr>
        <w:top w:val="none" w:sz="0" w:space="0" w:color="auto"/>
        <w:left w:val="none" w:sz="0" w:space="0" w:color="auto"/>
        <w:bottom w:val="none" w:sz="0" w:space="0" w:color="auto"/>
        <w:right w:val="none" w:sz="0" w:space="0" w:color="auto"/>
      </w:divBdr>
    </w:div>
    <w:div w:id="1781139910">
      <w:bodyDiv w:val="1"/>
      <w:marLeft w:val="0"/>
      <w:marRight w:val="0"/>
      <w:marTop w:val="0"/>
      <w:marBottom w:val="0"/>
      <w:divBdr>
        <w:top w:val="none" w:sz="0" w:space="0" w:color="auto"/>
        <w:left w:val="none" w:sz="0" w:space="0" w:color="auto"/>
        <w:bottom w:val="none" w:sz="0" w:space="0" w:color="auto"/>
        <w:right w:val="none" w:sz="0" w:space="0" w:color="auto"/>
      </w:divBdr>
    </w:div>
    <w:div w:id="2017267700">
      <w:bodyDiv w:val="1"/>
      <w:marLeft w:val="0"/>
      <w:marRight w:val="0"/>
      <w:marTop w:val="0"/>
      <w:marBottom w:val="0"/>
      <w:divBdr>
        <w:top w:val="none" w:sz="0" w:space="0" w:color="auto"/>
        <w:left w:val="none" w:sz="0" w:space="0" w:color="auto"/>
        <w:bottom w:val="none" w:sz="0" w:space="0" w:color="auto"/>
        <w:right w:val="none" w:sz="0" w:space="0" w:color="auto"/>
      </w:divBdr>
      <w:divsChild>
        <w:div w:id="160050837">
          <w:marLeft w:val="0"/>
          <w:marRight w:val="0"/>
          <w:marTop w:val="0"/>
          <w:marBottom w:val="0"/>
          <w:divBdr>
            <w:top w:val="none" w:sz="0" w:space="0" w:color="auto"/>
            <w:left w:val="none" w:sz="0" w:space="0" w:color="auto"/>
            <w:bottom w:val="none" w:sz="0" w:space="0" w:color="auto"/>
            <w:right w:val="none" w:sz="0" w:space="0" w:color="auto"/>
          </w:divBdr>
          <w:divsChild>
            <w:div w:id="1711801438">
              <w:marLeft w:val="0"/>
              <w:marRight w:val="0"/>
              <w:marTop w:val="0"/>
              <w:marBottom w:val="0"/>
              <w:divBdr>
                <w:top w:val="none" w:sz="0" w:space="0" w:color="auto"/>
                <w:left w:val="none" w:sz="0" w:space="0" w:color="auto"/>
                <w:bottom w:val="none" w:sz="0" w:space="0" w:color="auto"/>
                <w:right w:val="none" w:sz="0" w:space="0" w:color="auto"/>
              </w:divBdr>
              <w:divsChild>
                <w:div w:id="1152138043">
                  <w:marLeft w:val="0"/>
                  <w:marRight w:val="0"/>
                  <w:marTop w:val="0"/>
                  <w:marBottom w:val="0"/>
                  <w:divBdr>
                    <w:top w:val="none" w:sz="0" w:space="0" w:color="auto"/>
                    <w:left w:val="none" w:sz="0" w:space="0" w:color="auto"/>
                    <w:bottom w:val="none" w:sz="0" w:space="0" w:color="auto"/>
                    <w:right w:val="none" w:sz="0" w:space="0" w:color="auto"/>
                  </w:divBdr>
                  <w:divsChild>
                    <w:div w:id="375617167">
                      <w:marLeft w:val="0"/>
                      <w:marRight w:val="0"/>
                      <w:marTop w:val="0"/>
                      <w:marBottom w:val="0"/>
                      <w:divBdr>
                        <w:top w:val="none" w:sz="0" w:space="0" w:color="auto"/>
                        <w:left w:val="none" w:sz="0" w:space="0" w:color="auto"/>
                        <w:bottom w:val="none" w:sz="0" w:space="0" w:color="auto"/>
                        <w:right w:val="none" w:sz="0" w:space="0" w:color="auto"/>
                      </w:divBdr>
                    </w:div>
                    <w:div w:id="176308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hyperlink" Target="http://sbr.gov.au/agreement/Gateway/1.0/Push/PKI"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hyperlink" Target="http://www.sbr.gov.au/software-developers/enabling-sbr-in-my-application/sbr-taxonomy/view-taxonomy" TargetMode="Externa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2.png"/><Relationship Id="rId22"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1.0</_Version>
    <Project xmlns="cc39bfff-4eb3-44ee-9aa3-3b7b0b294d37" xsi:nil="true"/>
    <Document_x0020_Status xmlns="cc39bfff-4eb3-44ee-9aa3-3b7b0b294d37">Final</Document_x0020_Status>
    <Publication_x0020_Date xmlns="cc39bfff-4eb3-44ee-9aa3-3b7b0b294d37">2017-11-22T13:00:00+00:00</Publication_x0020_Date>
    <Publication_x0020_Site xmlns="cc39bfff-4eb3-44ee-9aa3-3b7b0b294d37">http://www.sbr.gov.au/software-developers/developer-tools/ato/ato-common-information-documents</Publication_x0020_Site>
    <Document_x0020_Type xmlns="cc39bfff-4eb3-44ee-9aa3-3b7b0b294d37">MIG</Document_x0020_Type>
  </documentManagement>
</p:properti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054467B8C92A14AB21B7CF1DA554242" ma:contentTypeVersion="8" ma:contentTypeDescription="Create a new document." ma:contentTypeScope="" ma:versionID="3944175212aec8dda31b47c0b7b463e7">
  <xsd:schema xmlns:xsd="http://www.w3.org/2001/XMLSchema" xmlns:xs="http://www.w3.org/2001/XMLSchema" xmlns:p="http://schemas.microsoft.com/office/2006/metadata/properties" xmlns:ns1="http://schemas.microsoft.com/sharepoint/v3/fields" xmlns:ns3="cc39bfff-4eb3-44ee-9aa3-3b7b0b294d37" targetNamespace="http://schemas.microsoft.com/office/2006/metadata/properties" ma:root="true" ma:fieldsID="ea49f87c4b0cf6c683d31578d7c34cc9" ns1:_="" ns3:_="">
    <xsd:import namespace="http://schemas.microsoft.com/sharepoint/v3/fields"/>
    <xsd:import namespace="cc39bfff-4eb3-44ee-9aa3-3b7b0b294d37"/>
    <xsd:element name="properties">
      <xsd:complexType>
        <xsd:sequence>
          <xsd:element name="documentManagement">
            <xsd:complexType>
              <xsd:all>
                <xsd:element ref="ns1:_Version"/>
                <xsd:element ref="ns3:Document_x0020_Type"/>
                <xsd:element ref="ns3:Document_x0020_Status"/>
                <xsd:element ref="ns3:Publication_x0020_Date" minOccurs="0"/>
                <xsd:element ref="ns3:Publication_x0020_Site" minOccurs="0"/>
                <xsd:element ref="ns3:Projec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0" ma:displayName="Version" ma:internalName="_Version">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c39bfff-4eb3-44ee-9aa3-3b7b0b294d37" elementFormDefault="qualified">
    <xsd:import namespace="http://schemas.microsoft.com/office/2006/documentManagement/types"/>
    <xsd:import namespace="http://schemas.microsoft.com/office/infopath/2007/PartnerControls"/>
    <xsd:element name="Document_x0020_Type" ma:index="5" ma:displayName="Document Type" ma:default="AP360" ma:format="RadioButtons" ma:internalName="Document_x0020_Type">
      <xsd:simpleType>
        <xsd:restriction base="dms:Choice">
          <xsd:enumeration value="Artefact package"/>
          <xsd:enumeration value="Conformance Suite"/>
          <xsd:enumeration value="Ap350"/>
          <xsd:enumeration value="AP360"/>
          <xsd:enumeration value="AP360 Mapping Rules"/>
          <xsd:enumeration value="AP360 Rules Master"/>
          <xsd:enumeration value="Cover Note"/>
          <xsd:enumeration value="Message Repository"/>
          <xsd:enumeration value="MIG"/>
          <xsd:enumeration value="MST"/>
          <xsd:enumeration value="Release Note"/>
          <xsd:enumeration value="Reporting Taxonomy"/>
          <xsd:enumeration value="Schematron"/>
          <xsd:enumeration value="SDK Guide"/>
          <xsd:enumeration value="VR"/>
          <xsd:enumeration value="WIG"/>
        </xsd:restriction>
      </xsd:simpleType>
    </xsd:element>
    <xsd:element name="Document_x0020_Status" ma:index="12" ma:displayName="Document Status" ma:default="Draft" ma:format="RadioButtons" ma:internalName="Document_x0020_Status">
      <xsd:simpleType>
        <xsd:restriction base="dms:Choice">
          <xsd:enumeration value="Draft"/>
          <xsd:enumeration value="Final"/>
        </xsd:restriction>
      </xsd:simpleType>
    </xsd:element>
    <xsd:element name="Publication_x0020_Date" ma:index="13" nillable="true" ma:displayName="Publication Date" ma:format="DateOnly" ma:internalName="Publication_x0020_Date">
      <xsd:simpleType>
        <xsd:restriction base="dms:DateTime"/>
      </xsd:simpleType>
    </xsd:element>
    <xsd:element name="Publication_x0020_Site" ma:index="14" nillable="true" ma:displayName="Publication Site" ma:internalName="Publication_x0020_Site">
      <xsd:simpleType>
        <xsd:restriction base="dms:Text">
          <xsd:maxLength value="255"/>
        </xsd:restriction>
      </xsd:simpleType>
    </xsd:element>
    <xsd:element name="Project" ma:index="15" nillable="true" ma:displayName="Project" ma:internalName="Project">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4" ma:displayName="Author"/>
        <xsd:element ref="dcterms:created" minOccurs="0" maxOccurs="1"/>
        <xsd:element ref="dc:identifier" minOccurs="0" maxOccurs="1"/>
        <xsd:element name="contentType" minOccurs="0" maxOccurs="1" type="xsd:string" ma:index="8" ma:displayName="Content Type"/>
        <xsd:element ref="dc:title" minOccurs="0" maxOccurs="1" ma:index="2" ma:displayName="Title"/>
        <xsd:element ref="dc:subject" minOccurs="0" maxOccurs="1"/>
        <xsd:element ref="dc:description" minOccurs="0" maxOccurs="1" ma:index="3"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E3BD18-D8E8-4DA7-9541-73257EBFB1BC}"/>
</file>

<file path=customXml/itemProps2.xml><?xml version="1.0" encoding="utf-8"?>
<ds:datastoreItem xmlns:ds="http://schemas.openxmlformats.org/officeDocument/2006/customXml" ds:itemID="{45352C93-971E-47F5-A1DF-BA96D4D8F159}"/>
</file>

<file path=customXml/itemProps3.xml><?xml version="1.0" encoding="utf-8"?>
<ds:datastoreItem xmlns:ds="http://schemas.openxmlformats.org/officeDocument/2006/customXml" ds:itemID="{05D2AD22-CAA3-40CC-862A-99EF456B406C}"/>
</file>

<file path=customXml/itemProps4.xml><?xml version="1.0" encoding="utf-8"?>
<ds:datastoreItem xmlns:ds="http://schemas.openxmlformats.org/officeDocument/2006/customXml" ds:itemID="{80C9D45B-AE99-4587-8C2F-4D676A40F704}"/>
</file>

<file path=customXml/itemProps5.xml><?xml version="1.0" encoding="utf-8"?>
<ds:datastoreItem xmlns:ds="http://schemas.openxmlformats.org/officeDocument/2006/customXml" ds:itemID="{001B1456-A959-4B8E-B6FD-E4CD28A847FD}"/>
</file>

<file path=customXml/itemProps6.xml><?xml version="1.0" encoding="utf-8"?>
<ds:datastoreItem xmlns:ds="http://schemas.openxmlformats.org/officeDocument/2006/customXml" ds:itemID="{AC8C54DF-C342-45DA-95D9-E094BCD48F8D}"/>
</file>

<file path=docProps/app.xml><?xml version="1.0" encoding="utf-8"?>
<Properties xmlns="http://schemas.openxmlformats.org/officeDocument/2006/extended-properties" xmlns:vt="http://schemas.openxmlformats.org/officeDocument/2006/docPropsVTypes">
  <Template>Normal.dotm</Template>
  <TotalTime>37</TotalTime>
  <Pages>7</Pages>
  <Words>1539</Words>
  <Characters>9042</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ATO Message Structure Table GuideGuide</vt:lpstr>
    </vt:vector>
  </TitlesOfParts>
  <Company>Australian Taxation Office</Company>
  <LinksUpToDate>false</LinksUpToDate>
  <CharactersWithSpaces>10560</CharactersWithSpaces>
  <SharedDoc>false</SharedDoc>
  <HLinks>
    <vt:vector size="378" baseType="variant">
      <vt:variant>
        <vt:i4>4849683</vt:i4>
      </vt:variant>
      <vt:variant>
        <vt:i4>492</vt:i4>
      </vt:variant>
      <vt:variant>
        <vt:i4>0</vt:i4>
      </vt:variant>
      <vt:variant>
        <vt:i4>5</vt:i4>
      </vt:variant>
      <vt:variant>
        <vt:lpwstr>http://sbr.gov.au/agreement/Gateway/1.0/SelectivePull/PKI</vt:lpwstr>
      </vt:variant>
      <vt:variant>
        <vt:lpwstr/>
      </vt:variant>
      <vt:variant>
        <vt:i4>1310797</vt:i4>
      </vt:variant>
      <vt:variant>
        <vt:i4>489</vt:i4>
      </vt:variant>
      <vt:variant>
        <vt:i4>0</vt:i4>
      </vt:variant>
      <vt:variant>
        <vt:i4>5</vt:i4>
      </vt:variant>
      <vt:variant>
        <vt:lpwstr>http://sbr.gov.au/agreement/Gateway/1.0/Push/PKI</vt:lpwstr>
      </vt:variant>
      <vt:variant>
        <vt:lpwstr/>
      </vt:variant>
      <vt:variant>
        <vt:i4>2687077</vt:i4>
      </vt:variant>
      <vt:variant>
        <vt:i4>468</vt:i4>
      </vt:variant>
      <vt:variant>
        <vt:i4>0</vt:i4>
      </vt:variant>
      <vt:variant>
        <vt:i4>5</vt:i4>
      </vt:variant>
      <vt:variant>
        <vt:lpwstr>http://www.sbr.gov.au/software-developers/enabling-sbr-in-my-application/sbr-taxonomy/view-taxonomy</vt:lpwstr>
      </vt:variant>
      <vt:variant>
        <vt:lpwstr/>
      </vt:variant>
      <vt:variant>
        <vt:i4>327702</vt:i4>
      </vt:variant>
      <vt:variant>
        <vt:i4>441</vt:i4>
      </vt:variant>
      <vt:variant>
        <vt:i4>0</vt:i4>
      </vt:variant>
      <vt:variant>
        <vt:i4>5</vt:i4>
      </vt:variant>
      <vt:variant>
        <vt:lpwstr>http://sbr.gov.au/agency</vt:lpwstr>
      </vt:variant>
      <vt:variant>
        <vt:lpwstr/>
      </vt:variant>
      <vt:variant>
        <vt:i4>2621495</vt:i4>
      </vt:variant>
      <vt:variant>
        <vt:i4>438</vt:i4>
      </vt:variant>
      <vt:variant>
        <vt:i4>0</vt:i4>
      </vt:variant>
      <vt:variant>
        <vt:i4>5</vt:i4>
      </vt:variant>
      <vt:variant>
        <vt:lpwstr>http://sbr.gov.au/ato/Role/Business</vt:lpwstr>
      </vt:variant>
      <vt:variant>
        <vt:lpwstr/>
      </vt:variant>
      <vt:variant>
        <vt:i4>1179733</vt:i4>
      </vt:variant>
      <vt:variant>
        <vt:i4>435</vt:i4>
      </vt:variant>
      <vt:variant>
        <vt:i4>0</vt:i4>
      </vt:variant>
      <vt:variant>
        <vt:i4>5</vt:i4>
      </vt:variant>
      <vt:variant>
        <vt:lpwstr>http://sbr.gov.au/ato/Role/Business Intermediary</vt:lpwstr>
      </vt:variant>
      <vt:variant>
        <vt:lpwstr/>
      </vt:variant>
      <vt:variant>
        <vt:i4>7012388</vt:i4>
      </vt:variant>
      <vt:variant>
        <vt:i4>432</vt:i4>
      </vt:variant>
      <vt:variant>
        <vt:i4>0</vt:i4>
      </vt:variant>
      <vt:variant>
        <vt:i4>5</vt:i4>
      </vt:variant>
      <vt:variant>
        <vt:lpwstr>http://sbr.gov.au/ato/Role/Registered Agent</vt:lpwstr>
      </vt:variant>
      <vt:variant>
        <vt:lpwstr/>
      </vt:variant>
      <vt:variant>
        <vt:i4>1114198</vt:i4>
      </vt:variant>
      <vt:variant>
        <vt:i4>429</vt:i4>
      </vt:variant>
      <vt:variant>
        <vt:i4>0</vt:i4>
      </vt:variant>
      <vt:variant>
        <vt:i4>5</vt:i4>
      </vt:variant>
      <vt:variant>
        <vt:lpwstr>http://sbr.gov.au/identifier/usi</vt:lpwstr>
      </vt:variant>
      <vt:variant>
        <vt:lpwstr/>
      </vt:variant>
      <vt:variant>
        <vt:i4>6881398</vt:i4>
      </vt:variant>
      <vt:variant>
        <vt:i4>324</vt:i4>
      </vt:variant>
      <vt:variant>
        <vt:i4>0</vt:i4>
      </vt:variant>
      <vt:variant>
        <vt:i4>5</vt:i4>
      </vt:variant>
      <vt:variant>
        <vt:lpwstr>http://www.sbr.gov.au/software-developers/developer-tools/ato/</vt:lpwstr>
      </vt:variant>
      <vt:variant>
        <vt:lpwstr/>
      </vt:variant>
      <vt:variant>
        <vt:i4>3473521</vt:i4>
      </vt:variant>
      <vt:variant>
        <vt:i4>318</vt:i4>
      </vt:variant>
      <vt:variant>
        <vt:i4>0</vt:i4>
      </vt:variant>
      <vt:variant>
        <vt:i4>5</vt:i4>
      </vt:variant>
      <vt:variant>
        <vt:lpwstr>http://www.sbr.gov.au/software-developers/developer-tools/glossary</vt:lpwstr>
      </vt:variant>
      <vt:variant>
        <vt:lpwstr/>
      </vt:variant>
      <vt:variant>
        <vt:i4>1900555</vt:i4>
      </vt:variant>
      <vt:variant>
        <vt:i4>312</vt:i4>
      </vt:variant>
      <vt:variant>
        <vt:i4>0</vt:i4>
      </vt:variant>
      <vt:variant>
        <vt:i4>5</vt:i4>
      </vt:variant>
      <vt:variant>
        <vt:lpwstr>http://www.sbr.gov.au/software-developers/developer-tools</vt:lpwstr>
      </vt:variant>
      <vt:variant>
        <vt:lpwstr/>
      </vt:variant>
      <vt:variant>
        <vt:i4>7929952</vt:i4>
      </vt:variant>
      <vt:variant>
        <vt:i4>309</vt:i4>
      </vt:variant>
      <vt:variant>
        <vt:i4>0</vt:i4>
      </vt:variant>
      <vt:variant>
        <vt:i4>5</vt:i4>
      </vt:variant>
      <vt:variant>
        <vt:lpwstr>http://www.sbr.gov.au/software-developers/developer-tools/web-services</vt:lpwstr>
      </vt:variant>
      <vt:variant>
        <vt:lpwstr/>
      </vt:variant>
      <vt:variant>
        <vt:i4>3014699</vt:i4>
      </vt:variant>
      <vt:variant>
        <vt:i4>306</vt:i4>
      </vt:variant>
      <vt:variant>
        <vt:i4>0</vt:i4>
      </vt:variant>
      <vt:variant>
        <vt:i4>5</vt:i4>
      </vt:variant>
      <vt:variant>
        <vt:lpwstr>http://www.sbr.gov.au/software-developers/developer-tools/common-components</vt:lpwstr>
      </vt:variant>
      <vt:variant>
        <vt:lpwstr/>
      </vt:variant>
      <vt:variant>
        <vt:i4>4587545</vt:i4>
      </vt:variant>
      <vt:variant>
        <vt:i4>300</vt:i4>
      </vt:variant>
      <vt:variant>
        <vt:i4>0</vt:i4>
      </vt:variant>
      <vt:variant>
        <vt:i4>5</vt:i4>
      </vt:variant>
      <vt:variant>
        <vt:lpwstr>http://www.sbr.gov.au/software-developers/developer-tools/ato</vt:lpwstr>
      </vt:variant>
      <vt:variant>
        <vt:lpwstr/>
      </vt:variant>
      <vt:variant>
        <vt:i4>1048629</vt:i4>
      </vt:variant>
      <vt:variant>
        <vt:i4>290</vt:i4>
      </vt:variant>
      <vt:variant>
        <vt:i4>0</vt:i4>
      </vt:variant>
      <vt:variant>
        <vt:i4>5</vt:i4>
      </vt:variant>
      <vt:variant>
        <vt:lpwstr/>
      </vt:variant>
      <vt:variant>
        <vt:lpwstr>_Toc404265304</vt:lpwstr>
      </vt:variant>
      <vt:variant>
        <vt:i4>1048629</vt:i4>
      </vt:variant>
      <vt:variant>
        <vt:i4>284</vt:i4>
      </vt:variant>
      <vt:variant>
        <vt:i4>0</vt:i4>
      </vt:variant>
      <vt:variant>
        <vt:i4>5</vt:i4>
      </vt:variant>
      <vt:variant>
        <vt:lpwstr/>
      </vt:variant>
      <vt:variant>
        <vt:lpwstr>_Toc404265303</vt:lpwstr>
      </vt:variant>
      <vt:variant>
        <vt:i4>1048629</vt:i4>
      </vt:variant>
      <vt:variant>
        <vt:i4>278</vt:i4>
      </vt:variant>
      <vt:variant>
        <vt:i4>0</vt:i4>
      </vt:variant>
      <vt:variant>
        <vt:i4>5</vt:i4>
      </vt:variant>
      <vt:variant>
        <vt:lpwstr/>
      </vt:variant>
      <vt:variant>
        <vt:lpwstr>_Toc404265302</vt:lpwstr>
      </vt:variant>
      <vt:variant>
        <vt:i4>1048629</vt:i4>
      </vt:variant>
      <vt:variant>
        <vt:i4>272</vt:i4>
      </vt:variant>
      <vt:variant>
        <vt:i4>0</vt:i4>
      </vt:variant>
      <vt:variant>
        <vt:i4>5</vt:i4>
      </vt:variant>
      <vt:variant>
        <vt:lpwstr/>
      </vt:variant>
      <vt:variant>
        <vt:lpwstr>_Toc404265301</vt:lpwstr>
      </vt:variant>
      <vt:variant>
        <vt:i4>1048629</vt:i4>
      </vt:variant>
      <vt:variant>
        <vt:i4>266</vt:i4>
      </vt:variant>
      <vt:variant>
        <vt:i4>0</vt:i4>
      </vt:variant>
      <vt:variant>
        <vt:i4>5</vt:i4>
      </vt:variant>
      <vt:variant>
        <vt:lpwstr/>
      </vt:variant>
      <vt:variant>
        <vt:lpwstr>_Toc404265300</vt:lpwstr>
      </vt:variant>
      <vt:variant>
        <vt:i4>1638452</vt:i4>
      </vt:variant>
      <vt:variant>
        <vt:i4>260</vt:i4>
      </vt:variant>
      <vt:variant>
        <vt:i4>0</vt:i4>
      </vt:variant>
      <vt:variant>
        <vt:i4>5</vt:i4>
      </vt:variant>
      <vt:variant>
        <vt:lpwstr/>
      </vt:variant>
      <vt:variant>
        <vt:lpwstr>_Toc404265299</vt:lpwstr>
      </vt:variant>
      <vt:variant>
        <vt:i4>1638452</vt:i4>
      </vt:variant>
      <vt:variant>
        <vt:i4>254</vt:i4>
      </vt:variant>
      <vt:variant>
        <vt:i4>0</vt:i4>
      </vt:variant>
      <vt:variant>
        <vt:i4>5</vt:i4>
      </vt:variant>
      <vt:variant>
        <vt:lpwstr/>
      </vt:variant>
      <vt:variant>
        <vt:lpwstr>_Toc404265298</vt:lpwstr>
      </vt:variant>
      <vt:variant>
        <vt:i4>1638452</vt:i4>
      </vt:variant>
      <vt:variant>
        <vt:i4>248</vt:i4>
      </vt:variant>
      <vt:variant>
        <vt:i4>0</vt:i4>
      </vt:variant>
      <vt:variant>
        <vt:i4>5</vt:i4>
      </vt:variant>
      <vt:variant>
        <vt:lpwstr/>
      </vt:variant>
      <vt:variant>
        <vt:lpwstr>_Toc404265297</vt:lpwstr>
      </vt:variant>
      <vt:variant>
        <vt:i4>1638452</vt:i4>
      </vt:variant>
      <vt:variant>
        <vt:i4>242</vt:i4>
      </vt:variant>
      <vt:variant>
        <vt:i4>0</vt:i4>
      </vt:variant>
      <vt:variant>
        <vt:i4>5</vt:i4>
      </vt:variant>
      <vt:variant>
        <vt:lpwstr/>
      </vt:variant>
      <vt:variant>
        <vt:lpwstr>_Toc404265296</vt:lpwstr>
      </vt:variant>
      <vt:variant>
        <vt:i4>1638452</vt:i4>
      </vt:variant>
      <vt:variant>
        <vt:i4>236</vt:i4>
      </vt:variant>
      <vt:variant>
        <vt:i4>0</vt:i4>
      </vt:variant>
      <vt:variant>
        <vt:i4>5</vt:i4>
      </vt:variant>
      <vt:variant>
        <vt:lpwstr/>
      </vt:variant>
      <vt:variant>
        <vt:lpwstr>_Toc404265295</vt:lpwstr>
      </vt:variant>
      <vt:variant>
        <vt:i4>1638452</vt:i4>
      </vt:variant>
      <vt:variant>
        <vt:i4>230</vt:i4>
      </vt:variant>
      <vt:variant>
        <vt:i4>0</vt:i4>
      </vt:variant>
      <vt:variant>
        <vt:i4>5</vt:i4>
      </vt:variant>
      <vt:variant>
        <vt:lpwstr/>
      </vt:variant>
      <vt:variant>
        <vt:lpwstr>_Toc404265294</vt:lpwstr>
      </vt:variant>
      <vt:variant>
        <vt:i4>1638452</vt:i4>
      </vt:variant>
      <vt:variant>
        <vt:i4>224</vt:i4>
      </vt:variant>
      <vt:variant>
        <vt:i4>0</vt:i4>
      </vt:variant>
      <vt:variant>
        <vt:i4>5</vt:i4>
      </vt:variant>
      <vt:variant>
        <vt:lpwstr/>
      </vt:variant>
      <vt:variant>
        <vt:lpwstr>_Toc404265293</vt:lpwstr>
      </vt:variant>
      <vt:variant>
        <vt:i4>1638452</vt:i4>
      </vt:variant>
      <vt:variant>
        <vt:i4>218</vt:i4>
      </vt:variant>
      <vt:variant>
        <vt:i4>0</vt:i4>
      </vt:variant>
      <vt:variant>
        <vt:i4>5</vt:i4>
      </vt:variant>
      <vt:variant>
        <vt:lpwstr/>
      </vt:variant>
      <vt:variant>
        <vt:lpwstr>_Toc404265292</vt:lpwstr>
      </vt:variant>
      <vt:variant>
        <vt:i4>1638452</vt:i4>
      </vt:variant>
      <vt:variant>
        <vt:i4>212</vt:i4>
      </vt:variant>
      <vt:variant>
        <vt:i4>0</vt:i4>
      </vt:variant>
      <vt:variant>
        <vt:i4>5</vt:i4>
      </vt:variant>
      <vt:variant>
        <vt:lpwstr/>
      </vt:variant>
      <vt:variant>
        <vt:lpwstr>_Toc404265291</vt:lpwstr>
      </vt:variant>
      <vt:variant>
        <vt:i4>1638452</vt:i4>
      </vt:variant>
      <vt:variant>
        <vt:i4>206</vt:i4>
      </vt:variant>
      <vt:variant>
        <vt:i4>0</vt:i4>
      </vt:variant>
      <vt:variant>
        <vt:i4>5</vt:i4>
      </vt:variant>
      <vt:variant>
        <vt:lpwstr/>
      </vt:variant>
      <vt:variant>
        <vt:lpwstr>_Toc404265290</vt:lpwstr>
      </vt:variant>
      <vt:variant>
        <vt:i4>1572916</vt:i4>
      </vt:variant>
      <vt:variant>
        <vt:i4>200</vt:i4>
      </vt:variant>
      <vt:variant>
        <vt:i4>0</vt:i4>
      </vt:variant>
      <vt:variant>
        <vt:i4>5</vt:i4>
      </vt:variant>
      <vt:variant>
        <vt:lpwstr/>
      </vt:variant>
      <vt:variant>
        <vt:lpwstr>_Toc404265289</vt:lpwstr>
      </vt:variant>
      <vt:variant>
        <vt:i4>1572916</vt:i4>
      </vt:variant>
      <vt:variant>
        <vt:i4>194</vt:i4>
      </vt:variant>
      <vt:variant>
        <vt:i4>0</vt:i4>
      </vt:variant>
      <vt:variant>
        <vt:i4>5</vt:i4>
      </vt:variant>
      <vt:variant>
        <vt:lpwstr/>
      </vt:variant>
      <vt:variant>
        <vt:lpwstr>_Toc404265288</vt:lpwstr>
      </vt:variant>
      <vt:variant>
        <vt:i4>1572916</vt:i4>
      </vt:variant>
      <vt:variant>
        <vt:i4>188</vt:i4>
      </vt:variant>
      <vt:variant>
        <vt:i4>0</vt:i4>
      </vt:variant>
      <vt:variant>
        <vt:i4>5</vt:i4>
      </vt:variant>
      <vt:variant>
        <vt:lpwstr/>
      </vt:variant>
      <vt:variant>
        <vt:lpwstr>_Toc404265287</vt:lpwstr>
      </vt:variant>
      <vt:variant>
        <vt:i4>1572916</vt:i4>
      </vt:variant>
      <vt:variant>
        <vt:i4>182</vt:i4>
      </vt:variant>
      <vt:variant>
        <vt:i4>0</vt:i4>
      </vt:variant>
      <vt:variant>
        <vt:i4>5</vt:i4>
      </vt:variant>
      <vt:variant>
        <vt:lpwstr/>
      </vt:variant>
      <vt:variant>
        <vt:lpwstr>_Toc404265286</vt:lpwstr>
      </vt:variant>
      <vt:variant>
        <vt:i4>1572916</vt:i4>
      </vt:variant>
      <vt:variant>
        <vt:i4>176</vt:i4>
      </vt:variant>
      <vt:variant>
        <vt:i4>0</vt:i4>
      </vt:variant>
      <vt:variant>
        <vt:i4>5</vt:i4>
      </vt:variant>
      <vt:variant>
        <vt:lpwstr/>
      </vt:variant>
      <vt:variant>
        <vt:lpwstr>_Toc404265285</vt:lpwstr>
      </vt:variant>
      <vt:variant>
        <vt:i4>1572916</vt:i4>
      </vt:variant>
      <vt:variant>
        <vt:i4>170</vt:i4>
      </vt:variant>
      <vt:variant>
        <vt:i4>0</vt:i4>
      </vt:variant>
      <vt:variant>
        <vt:i4>5</vt:i4>
      </vt:variant>
      <vt:variant>
        <vt:lpwstr/>
      </vt:variant>
      <vt:variant>
        <vt:lpwstr>_Toc404265284</vt:lpwstr>
      </vt:variant>
      <vt:variant>
        <vt:i4>1572916</vt:i4>
      </vt:variant>
      <vt:variant>
        <vt:i4>164</vt:i4>
      </vt:variant>
      <vt:variant>
        <vt:i4>0</vt:i4>
      </vt:variant>
      <vt:variant>
        <vt:i4>5</vt:i4>
      </vt:variant>
      <vt:variant>
        <vt:lpwstr/>
      </vt:variant>
      <vt:variant>
        <vt:lpwstr>_Toc404265283</vt:lpwstr>
      </vt:variant>
      <vt:variant>
        <vt:i4>1572916</vt:i4>
      </vt:variant>
      <vt:variant>
        <vt:i4>158</vt:i4>
      </vt:variant>
      <vt:variant>
        <vt:i4>0</vt:i4>
      </vt:variant>
      <vt:variant>
        <vt:i4>5</vt:i4>
      </vt:variant>
      <vt:variant>
        <vt:lpwstr/>
      </vt:variant>
      <vt:variant>
        <vt:lpwstr>_Toc404265282</vt:lpwstr>
      </vt:variant>
      <vt:variant>
        <vt:i4>1572916</vt:i4>
      </vt:variant>
      <vt:variant>
        <vt:i4>152</vt:i4>
      </vt:variant>
      <vt:variant>
        <vt:i4>0</vt:i4>
      </vt:variant>
      <vt:variant>
        <vt:i4>5</vt:i4>
      </vt:variant>
      <vt:variant>
        <vt:lpwstr/>
      </vt:variant>
      <vt:variant>
        <vt:lpwstr>_Toc404265281</vt:lpwstr>
      </vt:variant>
      <vt:variant>
        <vt:i4>1572916</vt:i4>
      </vt:variant>
      <vt:variant>
        <vt:i4>146</vt:i4>
      </vt:variant>
      <vt:variant>
        <vt:i4>0</vt:i4>
      </vt:variant>
      <vt:variant>
        <vt:i4>5</vt:i4>
      </vt:variant>
      <vt:variant>
        <vt:lpwstr/>
      </vt:variant>
      <vt:variant>
        <vt:lpwstr>_Toc404265280</vt:lpwstr>
      </vt:variant>
      <vt:variant>
        <vt:i4>1507380</vt:i4>
      </vt:variant>
      <vt:variant>
        <vt:i4>140</vt:i4>
      </vt:variant>
      <vt:variant>
        <vt:i4>0</vt:i4>
      </vt:variant>
      <vt:variant>
        <vt:i4>5</vt:i4>
      </vt:variant>
      <vt:variant>
        <vt:lpwstr/>
      </vt:variant>
      <vt:variant>
        <vt:lpwstr>_Toc404265279</vt:lpwstr>
      </vt:variant>
      <vt:variant>
        <vt:i4>1507380</vt:i4>
      </vt:variant>
      <vt:variant>
        <vt:i4>134</vt:i4>
      </vt:variant>
      <vt:variant>
        <vt:i4>0</vt:i4>
      </vt:variant>
      <vt:variant>
        <vt:i4>5</vt:i4>
      </vt:variant>
      <vt:variant>
        <vt:lpwstr/>
      </vt:variant>
      <vt:variant>
        <vt:lpwstr>_Toc404265278</vt:lpwstr>
      </vt:variant>
      <vt:variant>
        <vt:i4>1507380</vt:i4>
      </vt:variant>
      <vt:variant>
        <vt:i4>128</vt:i4>
      </vt:variant>
      <vt:variant>
        <vt:i4>0</vt:i4>
      </vt:variant>
      <vt:variant>
        <vt:i4>5</vt:i4>
      </vt:variant>
      <vt:variant>
        <vt:lpwstr/>
      </vt:variant>
      <vt:variant>
        <vt:lpwstr>_Toc404265277</vt:lpwstr>
      </vt:variant>
      <vt:variant>
        <vt:i4>1507380</vt:i4>
      </vt:variant>
      <vt:variant>
        <vt:i4>122</vt:i4>
      </vt:variant>
      <vt:variant>
        <vt:i4>0</vt:i4>
      </vt:variant>
      <vt:variant>
        <vt:i4>5</vt:i4>
      </vt:variant>
      <vt:variant>
        <vt:lpwstr/>
      </vt:variant>
      <vt:variant>
        <vt:lpwstr>_Toc404265276</vt:lpwstr>
      </vt:variant>
      <vt:variant>
        <vt:i4>1507380</vt:i4>
      </vt:variant>
      <vt:variant>
        <vt:i4>116</vt:i4>
      </vt:variant>
      <vt:variant>
        <vt:i4>0</vt:i4>
      </vt:variant>
      <vt:variant>
        <vt:i4>5</vt:i4>
      </vt:variant>
      <vt:variant>
        <vt:lpwstr/>
      </vt:variant>
      <vt:variant>
        <vt:lpwstr>_Toc404265274</vt:lpwstr>
      </vt:variant>
      <vt:variant>
        <vt:i4>1507380</vt:i4>
      </vt:variant>
      <vt:variant>
        <vt:i4>110</vt:i4>
      </vt:variant>
      <vt:variant>
        <vt:i4>0</vt:i4>
      </vt:variant>
      <vt:variant>
        <vt:i4>5</vt:i4>
      </vt:variant>
      <vt:variant>
        <vt:lpwstr/>
      </vt:variant>
      <vt:variant>
        <vt:lpwstr>_Toc404265273</vt:lpwstr>
      </vt:variant>
      <vt:variant>
        <vt:i4>1507380</vt:i4>
      </vt:variant>
      <vt:variant>
        <vt:i4>104</vt:i4>
      </vt:variant>
      <vt:variant>
        <vt:i4>0</vt:i4>
      </vt:variant>
      <vt:variant>
        <vt:i4>5</vt:i4>
      </vt:variant>
      <vt:variant>
        <vt:lpwstr/>
      </vt:variant>
      <vt:variant>
        <vt:lpwstr>_Toc404265272</vt:lpwstr>
      </vt:variant>
      <vt:variant>
        <vt:i4>1507380</vt:i4>
      </vt:variant>
      <vt:variant>
        <vt:i4>98</vt:i4>
      </vt:variant>
      <vt:variant>
        <vt:i4>0</vt:i4>
      </vt:variant>
      <vt:variant>
        <vt:i4>5</vt:i4>
      </vt:variant>
      <vt:variant>
        <vt:lpwstr/>
      </vt:variant>
      <vt:variant>
        <vt:lpwstr>_Toc404265271</vt:lpwstr>
      </vt:variant>
      <vt:variant>
        <vt:i4>1507380</vt:i4>
      </vt:variant>
      <vt:variant>
        <vt:i4>92</vt:i4>
      </vt:variant>
      <vt:variant>
        <vt:i4>0</vt:i4>
      </vt:variant>
      <vt:variant>
        <vt:i4>5</vt:i4>
      </vt:variant>
      <vt:variant>
        <vt:lpwstr/>
      </vt:variant>
      <vt:variant>
        <vt:lpwstr>_Toc404265270</vt:lpwstr>
      </vt:variant>
      <vt:variant>
        <vt:i4>1441844</vt:i4>
      </vt:variant>
      <vt:variant>
        <vt:i4>86</vt:i4>
      </vt:variant>
      <vt:variant>
        <vt:i4>0</vt:i4>
      </vt:variant>
      <vt:variant>
        <vt:i4>5</vt:i4>
      </vt:variant>
      <vt:variant>
        <vt:lpwstr/>
      </vt:variant>
      <vt:variant>
        <vt:lpwstr>_Toc404265269</vt:lpwstr>
      </vt:variant>
      <vt:variant>
        <vt:i4>1441844</vt:i4>
      </vt:variant>
      <vt:variant>
        <vt:i4>80</vt:i4>
      </vt:variant>
      <vt:variant>
        <vt:i4>0</vt:i4>
      </vt:variant>
      <vt:variant>
        <vt:i4>5</vt:i4>
      </vt:variant>
      <vt:variant>
        <vt:lpwstr/>
      </vt:variant>
      <vt:variant>
        <vt:lpwstr>_Toc404265268</vt:lpwstr>
      </vt:variant>
      <vt:variant>
        <vt:i4>1441844</vt:i4>
      </vt:variant>
      <vt:variant>
        <vt:i4>74</vt:i4>
      </vt:variant>
      <vt:variant>
        <vt:i4>0</vt:i4>
      </vt:variant>
      <vt:variant>
        <vt:i4>5</vt:i4>
      </vt:variant>
      <vt:variant>
        <vt:lpwstr/>
      </vt:variant>
      <vt:variant>
        <vt:lpwstr>_Toc404265267</vt:lpwstr>
      </vt:variant>
      <vt:variant>
        <vt:i4>1441844</vt:i4>
      </vt:variant>
      <vt:variant>
        <vt:i4>68</vt:i4>
      </vt:variant>
      <vt:variant>
        <vt:i4>0</vt:i4>
      </vt:variant>
      <vt:variant>
        <vt:i4>5</vt:i4>
      </vt:variant>
      <vt:variant>
        <vt:lpwstr/>
      </vt:variant>
      <vt:variant>
        <vt:lpwstr>_Toc404265266</vt:lpwstr>
      </vt:variant>
      <vt:variant>
        <vt:i4>1441844</vt:i4>
      </vt:variant>
      <vt:variant>
        <vt:i4>62</vt:i4>
      </vt:variant>
      <vt:variant>
        <vt:i4>0</vt:i4>
      </vt:variant>
      <vt:variant>
        <vt:i4>5</vt:i4>
      </vt:variant>
      <vt:variant>
        <vt:lpwstr/>
      </vt:variant>
      <vt:variant>
        <vt:lpwstr>_Toc404265265</vt:lpwstr>
      </vt:variant>
      <vt:variant>
        <vt:i4>1441844</vt:i4>
      </vt:variant>
      <vt:variant>
        <vt:i4>56</vt:i4>
      </vt:variant>
      <vt:variant>
        <vt:i4>0</vt:i4>
      </vt:variant>
      <vt:variant>
        <vt:i4>5</vt:i4>
      </vt:variant>
      <vt:variant>
        <vt:lpwstr/>
      </vt:variant>
      <vt:variant>
        <vt:lpwstr>_Toc404265264</vt:lpwstr>
      </vt:variant>
      <vt:variant>
        <vt:i4>1441844</vt:i4>
      </vt:variant>
      <vt:variant>
        <vt:i4>50</vt:i4>
      </vt:variant>
      <vt:variant>
        <vt:i4>0</vt:i4>
      </vt:variant>
      <vt:variant>
        <vt:i4>5</vt:i4>
      </vt:variant>
      <vt:variant>
        <vt:lpwstr/>
      </vt:variant>
      <vt:variant>
        <vt:lpwstr>_Toc404265263</vt:lpwstr>
      </vt:variant>
      <vt:variant>
        <vt:i4>1441844</vt:i4>
      </vt:variant>
      <vt:variant>
        <vt:i4>44</vt:i4>
      </vt:variant>
      <vt:variant>
        <vt:i4>0</vt:i4>
      </vt:variant>
      <vt:variant>
        <vt:i4>5</vt:i4>
      </vt:variant>
      <vt:variant>
        <vt:lpwstr/>
      </vt:variant>
      <vt:variant>
        <vt:lpwstr>_Toc404265262</vt:lpwstr>
      </vt:variant>
      <vt:variant>
        <vt:i4>1441844</vt:i4>
      </vt:variant>
      <vt:variant>
        <vt:i4>38</vt:i4>
      </vt:variant>
      <vt:variant>
        <vt:i4>0</vt:i4>
      </vt:variant>
      <vt:variant>
        <vt:i4>5</vt:i4>
      </vt:variant>
      <vt:variant>
        <vt:lpwstr/>
      </vt:variant>
      <vt:variant>
        <vt:lpwstr>_Toc404265261</vt:lpwstr>
      </vt:variant>
      <vt:variant>
        <vt:i4>1441844</vt:i4>
      </vt:variant>
      <vt:variant>
        <vt:i4>32</vt:i4>
      </vt:variant>
      <vt:variant>
        <vt:i4>0</vt:i4>
      </vt:variant>
      <vt:variant>
        <vt:i4>5</vt:i4>
      </vt:variant>
      <vt:variant>
        <vt:lpwstr/>
      </vt:variant>
      <vt:variant>
        <vt:lpwstr>_Toc404265260</vt:lpwstr>
      </vt:variant>
      <vt:variant>
        <vt:i4>1376308</vt:i4>
      </vt:variant>
      <vt:variant>
        <vt:i4>26</vt:i4>
      </vt:variant>
      <vt:variant>
        <vt:i4>0</vt:i4>
      </vt:variant>
      <vt:variant>
        <vt:i4>5</vt:i4>
      </vt:variant>
      <vt:variant>
        <vt:lpwstr/>
      </vt:variant>
      <vt:variant>
        <vt:lpwstr>_Toc404265259</vt:lpwstr>
      </vt:variant>
      <vt:variant>
        <vt:i4>1376308</vt:i4>
      </vt:variant>
      <vt:variant>
        <vt:i4>20</vt:i4>
      </vt:variant>
      <vt:variant>
        <vt:i4>0</vt:i4>
      </vt:variant>
      <vt:variant>
        <vt:i4>5</vt:i4>
      </vt:variant>
      <vt:variant>
        <vt:lpwstr/>
      </vt:variant>
      <vt:variant>
        <vt:lpwstr>_Toc404265258</vt:lpwstr>
      </vt:variant>
      <vt:variant>
        <vt:i4>1376308</vt:i4>
      </vt:variant>
      <vt:variant>
        <vt:i4>14</vt:i4>
      </vt:variant>
      <vt:variant>
        <vt:i4>0</vt:i4>
      </vt:variant>
      <vt:variant>
        <vt:i4>5</vt:i4>
      </vt:variant>
      <vt:variant>
        <vt:lpwstr/>
      </vt:variant>
      <vt:variant>
        <vt:lpwstr>_Toc404265257</vt:lpwstr>
      </vt:variant>
      <vt:variant>
        <vt:i4>7667752</vt:i4>
      </vt:variant>
      <vt:variant>
        <vt:i4>9</vt:i4>
      </vt:variant>
      <vt:variant>
        <vt:i4>0</vt:i4>
      </vt:variant>
      <vt:variant>
        <vt:i4>5</vt:i4>
      </vt:variant>
      <vt:variant>
        <vt:lpwstr>http://www.sbr.gov.au/</vt:lpwstr>
      </vt:variant>
      <vt:variant>
        <vt:lpwstr/>
      </vt:variant>
      <vt:variant>
        <vt:i4>3932250</vt:i4>
      </vt:variant>
      <vt:variant>
        <vt:i4>3</vt:i4>
      </vt:variant>
      <vt:variant>
        <vt:i4>0</vt:i4>
      </vt:variant>
      <vt:variant>
        <vt:i4>5</vt:i4>
      </vt:variant>
      <vt:variant>
        <vt:lpwstr>mailto:SBRServiceDesk@sbr.gov.au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Message Structure Table Guide</dc:title>
  <dc:subject>Message Implementation Guide</dc:subject>
  <dc:creator>Australian Taxation Office</dc:creator>
  <dc:description/>
  <cp:lastModifiedBy>uanme</cp:lastModifiedBy>
  <cp:revision>4</cp:revision>
  <cp:lastPrinted>2016-09-09T04:37:00Z</cp:lastPrinted>
  <dcterms:created xsi:type="dcterms:W3CDTF">2017-11-18T02:27:00Z</dcterms:created>
  <dcterms:modified xsi:type="dcterms:W3CDTF">2017-11-18T03:04:00Z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ReleaseDate">
    <vt:lpwstr>19/11/2015</vt:lpwstr>
  </property>
  <property fmtid="{D5CDD505-2E9C-101B-9397-08002B2CF9AE}" pid="3" name="docFormFullName">
    <vt:lpwstr>Common</vt:lpwstr>
  </property>
  <property fmtid="{D5CDD505-2E9C-101B-9397-08002B2CF9AE}" pid="4" name="docFormCode">
    <vt:lpwstr>Common</vt:lpwstr>
  </property>
  <property fmtid="{D5CDD505-2E9C-101B-9397-08002B2CF9AE}" pid="5" name="docCollaboration">
    <vt:lpwstr>ATO.0001</vt:lpwstr>
  </property>
  <property fmtid="{D5CDD505-2E9C-101B-9397-08002B2CF9AE}" pid="6" name="docFormVersion">
    <vt:lpwstr>0001</vt:lpwstr>
  </property>
  <property fmtid="{D5CDD505-2E9C-101B-9397-08002B2CF9AE}" pid="7" name="docVersion">
    <vt:lpwstr>2.2</vt:lpwstr>
  </property>
  <property fmtid="{D5CDD505-2E9C-101B-9397-08002B2CF9AE}" pid="8" name="ContentType">
    <vt:lpwstr>Document</vt:lpwstr>
  </property>
  <property fmtid="{D5CDD505-2E9C-101B-9397-08002B2CF9AE}" pid="9" name="URL">
    <vt:lpwstr/>
  </property>
  <property fmtid="{D5CDD505-2E9C-101B-9397-08002B2CF9AE}" pid="10" name="docAP360version">
    <vt:lpwstr>0.1</vt:lpwstr>
  </property>
  <property fmtid="{D5CDD505-2E9C-101B-9397-08002B2CF9AE}" pid="11" name="_Version">
    <vt:lpwstr/>
  </property>
  <property fmtid="{D5CDD505-2E9C-101B-9397-08002B2CF9AE}" pid="12" name="ContentTypeId">
    <vt:lpwstr>0x0101005054467B8C92A14AB21B7CF1DA554242</vt:lpwstr>
  </property>
  <property fmtid="{D5CDD505-2E9C-101B-9397-08002B2CF9AE}" pid="13" name="Domain">
    <vt:lpwstr>Shared ITR</vt:lpwstr>
  </property>
  <property fmtid="{D5CDD505-2E9C-101B-9397-08002B2CF9AE}" pid="14" name="Audience">
    <vt:lpwstr>External</vt:lpwstr>
  </property>
  <property fmtid="{D5CDD505-2E9C-101B-9397-08002B2CF9AE}" pid="15" name="Document Type">
    <vt:lpwstr>MIG</vt:lpwstr>
  </property>
</Properties>
</file>