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6" w:type="dxa"/>
        <w:tblInd w:w="-170" w:type="dxa"/>
        <w:tblCellMar>
          <w:left w:w="0" w:type="dxa"/>
          <w:right w:w="0" w:type="dxa"/>
        </w:tblCellMar>
        <w:tblLook w:val="01E0" w:firstRow="1" w:lastRow="1" w:firstColumn="1" w:lastColumn="1" w:noHBand="0" w:noVBand="0"/>
      </w:tblPr>
      <w:tblGrid>
        <w:gridCol w:w="6719"/>
        <w:gridCol w:w="142"/>
        <w:gridCol w:w="1079"/>
        <w:gridCol w:w="1786"/>
      </w:tblGrid>
      <w:tr w:rsidR="00BA43CC" w:rsidRPr="00542C3D" w:rsidTr="00DE5B32">
        <w:trPr>
          <w:trHeight w:hRule="exact" w:val="1798"/>
        </w:trPr>
        <w:tc>
          <w:tcPr>
            <w:tcW w:w="9726" w:type="dxa"/>
            <w:gridSpan w:val="4"/>
            <w:vAlign w:val="bottom"/>
          </w:tcPr>
          <w:p w:rsidR="00BA43CC" w:rsidRPr="00542C3D" w:rsidRDefault="000C6567" w:rsidP="00A104FE">
            <w:pPr>
              <w:spacing w:before="60" w:after="60"/>
              <w:jc w:val="center"/>
              <w:rPr>
                <w:rFonts w:cs="Arial"/>
                <w:noProof/>
              </w:rPr>
            </w:pPr>
            <w:bookmarkStart w:id="0" w:name="_Toc228954255"/>
            <w:r w:rsidRPr="000C6567">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0" o:title="black_header_in_1cm"/>
                  <w10:wrap anchorx="page" anchory="page"/>
                  <w10:anchorlock/>
                </v:shape>
              </w:pict>
            </w:r>
            <w:r w:rsidR="00BA43CC" w:rsidRPr="00542C3D">
              <w:rPr>
                <w:rFonts w:cs="Arial"/>
              </w:rPr>
              <w:t xml:space="preserve">   </w:t>
            </w:r>
          </w:p>
        </w:tc>
      </w:tr>
      <w:tr w:rsidR="00BA43CC" w:rsidRPr="00542C3D" w:rsidTr="00DE5B32">
        <w:trPr>
          <w:trHeight w:val="298"/>
        </w:trPr>
        <w:tc>
          <w:tcPr>
            <w:tcW w:w="6861" w:type="dxa"/>
            <w:gridSpan w:val="2"/>
            <w:vAlign w:val="bottom"/>
          </w:tcPr>
          <w:p w:rsidR="00BA43CC" w:rsidRPr="00DE5B32" w:rsidRDefault="006C0219" w:rsidP="001B2A2A">
            <w:pPr>
              <w:spacing w:before="60" w:after="20"/>
              <w:jc w:val="center"/>
              <w:rPr>
                <w:rFonts w:cs="Arial"/>
                <w:b/>
              </w:rPr>
            </w:pPr>
            <w:r w:rsidRPr="00DE5B32">
              <w:rPr>
                <w:rFonts w:cs="Arial"/>
                <w:b/>
              </w:rPr>
              <w:t>Production Release – suitable for use</w:t>
            </w:r>
          </w:p>
        </w:tc>
        <w:tc>
          <w:tcPr>
            <w:tcW w:w="1079" w:type="dxa"/>
            <w:tcMar>
              <w:right w:w="0" w:type="dxa"/>
            </w:tcMar>
            <w:vAlign w:val="bottom"/>
          </w:tcPr>
          <w:p w:rsidR="00BA43CC" w:rsidRPr="00542C3D" w:rsidRDefault="00BA43CC" w:rsidP="000E5315">
            <w:pPr>
              <w:pStyle w:val="FileRefRow"/>
              <w:spacing w:before="60" w:after="60"/>
              <w:jc w:val="right"/>
              <w:rPr>
                <w:rFonts w:cs="Arial"/>
              </w:rPr>
            </w:pPr>
          </w:p>
        </w:tc>
        <w:tc>
          <w:tcPr>
            <w:tcW w:w="1786" w:type="dxa"/>
            <w:tcMar>
              <w:left w:w="0" w:type="dxa"/>
              <w:right w:w="170" w:type="dxa"/>
            </w:tcMar>
            <w:vAlign w:val="bottom"/>
          </w:tcPr>
          <w:p w:rsidR="00BA43CC" w:rsidRPr="00542C3D" w:rsidRDefault="00BA43CC" w:rsidP="000E5315">
            <w:pPr>
              <w:pStyle w:val="FileRefRow"/>
              <w:spacing w:before="60" w:after="60"/>
              <w:jc w:val="right"/>
              <w:rPr>
                <w:rFonts w:cs="Arial"/>
              </w:rPr>
            </w:pPr>
          </w:p>
        </w:tc>
      </w:tr>
      <w:tr w:rsidR="00BA43CC" w:rsidRPr="00542C3D" w:rsidTr="003F731E">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894"/>
        </w:trPr>
        <w:tc>
          <w:tcPr>
            <w:tcW w:w="9726" w:type="dxa"/>
            <w:gridSpan w:val="4"/>
            <w:vAlign w:val="bottom"/>
          </w:tcPr>
          <w:p w:rsidR="00BA43CC" w:rsidRPr="00542C3D" w:rsidRDefault="00BA43CC" w:rsidP="000E5315">
            <w:pPr>
              <w:pStyle w:val="ReportTitle"/>
              <w:spacing w:before="60"/>
              <w:ind w:left="440"/>
              <w:rPr>
                <w:rFonts w:cs="Arial"/>
              </w:rPr>
            </w:pPr>
            <w:r w:rsidRPr="00542C3D">
              <w:rPr>
                <w:rFonts w:cs="Arial"/>
              </w:rPr>
              <w:t>Standard Business Reporting</w:t>
            </w:r>
          </w:p>
          <w:p w:rsidR="00BA43CC" w:rsidRPr="007512E9" w:rsidRDefault="0010098A" w:rsidP="007512E9">
            <w:pPr>
              <w:pStyle w:val="ReportTitle"/>
              <w:spacing w:before="60"/>
              <w:ind w:left="440"/>
              <w:rPr>
                <w:rFonts w:cs="Arial"/>
                <w:i/>
                <w:sz w:val="50"/>
                <w:szCs w:val="50"/>
              </w:rPr>
            </w:pPr>
            <w:r>
              <w:rPr>
                <w:rFonts w:cs="Arial"/>
                <w:i/>
                <w:sz w:val="50"/>
                <w:szCs w:val="50"/>
              </w:rPr>
              <w:t xml:space="preserve">Australian Taxation Office –    </w:t>
            </w:r>
            <w:r w:rsidR="00E96D43">
              <w:rPr>
                <w:rFonts w:cs="Arial"/>
                <w:i/>
                <w:sz w:val="50"/>
                <w:szCs w:val="50"/>
              </w:rPr>
              <w:t xml:space="preserve">  </w:t>
            </w:r>
            <w:r>
              <w:rPr>
                <w:rFonts w:cs="Arial"/>
                <w:i/>
                <w:sz w:val="50"/>
                <w:szCs w:val="50"/>
              </w:rPr>
              <w:t xml:space="preserve">       </w:t>
            </w:r>
            <w:r w:rsidR="003F731E">
              <w:rPr>
                <w:rFonts w:cs="Arial"/>
                <w:i/>
                <w:sz w:val="50"/>
                <w:szCs w:val="50"/>
              </w:rPr>
              <w:t xml:space="preserve"> </w:t>
            </w:r>
            <w:r w:rsidR="005134BA">
              <w:rPr>
                <w:rFonts w:cs="Arial"/>
                <w:i/>
                <w:sz w:val="50"/>
                <w:szCs w:val="50"/>
              </w:rPr>
              <w:t>Thi</w:t>
            </w:r>
            <w:r>
              <w:rPr>
                <w:rFonts w:cs="Arial"/>
                <w:i/>
                <w:sz w:val="50"/>
                <w:szCs w:val="50"/>
              </w:rPr>
              <w:t>n</w:t>
            </w:r>
            <w:r w:rsidR="005134BA">
              <w:rPr>
                <w:rFonts w:cs="Arial"/>
                <w:i/>
                <w:sz w:val="50"/>
                <w:szCs w:val="50"/>
              </w:rPr>
              <w:t xml:space="preserve"> Capitalisation </w:t>
            </w:r>
            <w:r w:rsidR="007512E9">
              <w:rPr>
                <w:rFonts w:cs="Arial"/>
                <w:i/>
                <w:sz w:val="50"/>
                <w:szCs w:val="50"/>
              </w:rPr>
              <w:t>Schedule</w:t>
            </w:r>
            <w:r w:rsidR="006C0219">
              <w:rPr>
                <w:rFonts w:cs="Arial"/>
                <w:i/>
                <w:sz w:val="50"/>
                <w:szCs w:val="50"/>
              </w:rPr>
              <w:t xml:space="preserve"> (tcs.0001)</w:t>
            </w:r>
            <w:r w:rsidR="00F4085D">
              <w:rPr>
                <w:rFonts w:cs="Arial"/>
                <w:i/>
                <w:sz w:val="50"/>
                <w:szCs w:val="50"/>
              </w:rPr>
              <w:t xml:space="preserve">            </w:t>
            </w:r>
            <w:r w:rsidR="007512E9">
              <w:rPr>
                <w:rFonts w:cs="Arial"/>
                <w:i/>
                <w:sz w:val="50"/>
                <w:szCs w:val="50"/>
              </w:rPr>
              <w:t xml:space="preserve">     </w:t>
            </w:r>
            <w:r w:rsidR="00BA43CC" w:rsidRPr="00542C3D">
              <w:rPr>
                <w:rFonts w:cs="Arial"/>
                <w:sz w:val="50"/>
                <w:szCs w:val="50"/>
              </w:rPr>
              <w:t xml:space="preserve">Message Implementation Guide </w:t>
            </w:r>
          </w:p>
          <w:p w:rsidR="00BA43CC" w:rsidRPr="00542C3D" w:rsidRDefault="00BA43CC" w:rsidP="000E5315">
            <w:pPr>
              <w:pStyle w:val="-subtitle"/>
              <w:tabs>
                <w:tab w:val="left" w:pos="2696"/>
              </w:tabs>
              <w:spacing w:before="240"/>
              <w:ind w:left="425"/>
              <w:rPr>
                <w:rFonts w:ascii="Arial" w:hAnsi="Arial" w:cs="Arial"/>
                <w:sz w:val="28"/>
                <w:szCs w:val="28"/>
              </w:rPr>
            </w:pPr>
            <w:r w:rsidRPr="00542C3D">
              <w:rPr>
                <w:rFonts w:ascii="Arial" w:hAnsi="Arial" w:cs="Arial"/>
                <w:sz w:val="28"/>
                <w:szCs w:val="28"/>
              </w:rPr>
              <w:t>Program name:</w:t>
            </w:r>
            <w:r w:rsidRPr="00542C3D">
              <w:rPr>
                <w:rFonts w:ascii="Arial" w:hAnsi="Arial" w:cs="Arial"/>
                <w:sz w:val="28"/>
                <w:szCs w:val="28"/>
              </w:rPr>
              <w:tab/>
            </w:r>
            <w:r w:rsidRPr="00542C3D">
              <w:rPr>
                <w:rFonts w:ascii="Arial" w:hAnsi="Arial" w:cs="Arial"/>
                <w:i/>
                <w:sz w:val="28"/>
                <w:szCs w:val="28"/>
              </w:rPr>
              <w:t>Standard Business Reporting</w:t>
            </w:r>
          </w:p>
          <w:p w:rsidR="00BA43CC" w:rsidRPr="009B07AB" w:rsidRDefault="00BA43CC" w:rsidP="000E5315">
            <w:pPr>
              <w:pStyle w:val="-subtitle"/>
              <w:spacing w:before="240"/>
              <w:ind w:left="425"/>
              <w:rPr>
                <w:rFonts w:ascii="Arial" w:hAnsi="Arial" w:cs="Arial"/>
                <w:i/>
                <w:sz w:val="28"/>
                <w:szCs w:val="28"/>
              </w:rPr>
            </w:pPr>
            <w:r w:rsidRPr="00542C3D">
              <w:rPr>
                <w:rFonts w:ascii="Arial" w:hAnsi="Arial" w:cs="Arial"/>
                <w:sz w:val="28"/>
                <w:szCs w:val="28"/>
              </w:rPr>
              <w:t xml:space="preserve">Date: </w:t>
            </w:r>
            <w:r w:rsidR="00E1681D">
              <w:rPr>
                <w:rFonts w:ascii="Arial" w:hAnsi="Arial" w:cs="Arial"/>
                <w:i/>
                <w:sz w:val="28"/>
                <w:szCs w:val="28"/>
              </w:rPr>
              <w:t>22 April</w:t>
            </w:r>
            <w:r w:rsidR="00E91B39" w:rsidRPr="009B07AB">
              <w:rPr>
                <w:rFonts w:ascii="Arial" w:hAnsi="Arial" w:cs="Arial"/>
                <w:i/>
                <w:sz w:val="28"/>
                <w:szCs w:val="28"/>
              </w:rPr>
              <w:t xml:space="preserve"> </w:t>
            </w:r>
            <w:r w:rsidR="00B62F66" w:rsidRPr="009B07AB">
              <w:rPr>
                <w:rFonts w:ascii="Arial" w:hAnsi="Arial" w:cs="Arial"/>
                <w:i/>
                <w:sz w:val="28"/>
                <w:szCs w:val="28"/>
              </w:rPr>
              <w:t>2010</w:t>
            </w:r>
            <w:r w:rsidR="00185AF4" w:rsidRPr="009B07AB">
              <w:rPr>
                <w:rFonts w:ascii="Arial" w:hAnsi="Arial" w:cs="Arial"/>
                <w:i/>
                <w:sz w:val="28"/>
                <w:szCs w:val="28"/>
              </w:rPr>
              <w:t xml:space="preserve"> </w:t>
            </w:r>
          </w:p>
          <w:p w:rsidR="00BA43CC" w:rsidRPr="00542C3D" w:rsidRDefault="003B391C" w:rsidP="000E5315">
            <w:pPr>
              <w:pStyle w:val="-subtitle"/>
              <w:spacing w:before="240"/>
              <w:ind w:left="425"/>
              <w:rPr>
                <w:rFonts w:ascii="Arial" w:hAnsi="Arial" w:cs="Arial"/>
                <w:sz w:val="28"/>
                <w:szCs w:val="28"/>
              </w:rPr>
            </w:pPr>
            <w:bookmarkStart w:id="1" w:name="OLE_LINK3"/>
            <w:bookmarkStart w:id="2" w:name="OLE_LINK4"/>
            <w:r>
              <w:rPr>
                <w:rFonts w:ascii="Arial" w:hAnsi="Arial" w:cs="Arial"/>
                <w:sz w:val="28"/>
                <w:szCs w:val="28"/>
              </w:rPr>
              <w:t>Program Director</w:t>
            </w:r>
            <w:r w:rsidR="00BA43CC" w:rsidRPr="00542C3D">
              <w:rPr>
                <w:rFonts w:ascii="Arial" w:hAnsi="Arial" w:cs="Arial"/>
                <w:sz w:val="28"/>
                <w:szCs w:val="28"/>
              </w:rPr>
              <w:t xml:space="preserve">: </w:t>
            </w:r>
            <w:smartTag w:uri="urn:schemas:contacts" w:element="GivenName">
              <w:r>
                <w:rPr>
                  <w:rFonts w:ascii="Arial" w:hAnsi="Arial" w:cs="Arial"/>
                  <w:sz w:val="28"/>
                  <w:szCs w:val="28"/>
                </w:rPr>
                <w:t>Paul</w:t>
              </w:r>
            </w:smartTag>
            <w:r>
              <w:rPr>
                <w:rFonts w:ascii="Arial" w:hAnsi="Arial" w:cs="Arial"/>
                <w:sz w:val="28"/>
                <w:szCs w:val="28"/>
              </w:rPr>
              <w:t xml:space="preserve"> Madden</w:t>
            </w:r>
          </w:p>
          <w:bookmarkEnd w:id="1"/>
          <w:bookmarkEnd w:id="2"/>
          <w:p w:rsidR="00BA43CC" w:rsidRPr="00542C3D" w:rsidRDefault="00BA43CC" w:rsidP="000E5315">
            <w:pPr>
              <w:pStyle w:val="-subtitle"/>
              <w:spacing w:before="240"/>
              <w:ind w:left="425"/>
              <w:rPr>
                <w:rFonts w:ascii="Arial" w:hAnsi="Arial" w:cs="Arial"/>
                <w:sz w:val="28"/>
                <w:szCs w:val="28"/>
              </w:rPr>
            </w:pPr>
          </w:p>
          <w:p w:rsidR="00BA43CC" w:rsidRPr="00542C3D" w:rsidRDefault="00BA43CC" w:rsidP="000E5315">
            <w:pPr>
              <w:pStyle w:val="ReportDescription"/>
              <w:spacing w:before="60" w:after="60"/>
              <w:rPr>
                <w:rFonts w:cs="Arial"/>
              </w:rPr>
            </w:pPr>
          </w:p>
        </w:tc>
      </w:tr>
      <w:tr w:rsidR="00BA43CC" w:rsidRPr="00542C3D" w:rsidTr="003F731E">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29"/>
        </w:trPr>
        <w:tc>
          <w:tcPr>
            <w:tcW w:w="9726" w:type="dxa"/>
            <w:gridSpan w:val="4"/>
            <w:tcMar>
              <w:left w:w="227" w:type="dxa"/>
              <w:right w:w="227" w:type="dxa"/>
            </w:tcMar>
            <w:vAlign w:val="bottom"/>
          </w:tcPr>
          <w:p w:rsidR="00BA43CC" w:rsidRPr="00542C3D" w:rsidRDefault="00BA43CC" w:rsidP="000E5315">
            <w:pPr>
              <w:pBdr>
                <w:bottom w:val="single" w:sz="4" w:space="0" w:color="auto"/>
              </w:pBdr>
              <w:rPr>
                <w:rFonts w:cs="Arial"/>
              </w:rPr>
            </w:pPr>
          </w:p>
        </w:tc>
      </w:tr>
      <w:tr w:rsidR="00BA43CC" w:rsidRPr="00542C3D" w:rsidTr="003F731E">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38"/>
        </w:trPr>
        <w:tc>
          <w:tcPr>
            <w:tcW w:w="6719" w:type="dxa"/>
            <w:vAlign w:val="bottom"/>
          </w:tcPr>
          <w:p w:rsidR="00BA43CC" w:rsidRDefault="00992062" w:rsidP="000E5315">
            <w:pPr>
              <w:spacing w:before="60" w:after="60"/>
              <w:rPr>
                <w:rFonts w:cs="Arial"/>
                <w:b/>
              </w:rPr>
            </w:pPr>
            <w:r w:rsidRPr="000C6567">
              <w:rPr>
                <w:rFonts w:cs="Arial"/>
              </w:rPr>
              <w:pict>
                <v:shape id="_x0000_i1025" type="#_x0000_t75" style="width:13.8pt;height:13.8pt" o:bullet="t" o:allowoverlap="f">
                  <v:imagedata r:id="rId11" o:title="attention_pms"/>
                </v:shape>
              </w:pict>
            </w:r>
            <w:r w:rsidR="00BA43CC">
              <w:rPr>
                <w:rFonts w:cs="Arial"/>
              </w:rPr>
              <w:t xml:space="preserve">  This document and its attachments are </w:t>
            </w:r>
            <w:r w:rsidR="000C6567">
              <w:rPr>
                <w:rFonts w:cs="Arial"/>
                <w:b/>
              </w:rPr>
              <w:fldChar w:fldCharType="begin">
                <w:ffData>
                  <w:name w:val=""/>
                  <w:enabled/>
                  <w:calcOnExit w:val="0"/>
                  <w:textInput>
                    <w:default w:val="Unclassified"/>
                  </w:textInput>
                </w:ffData>
              </w:fldChar>
            </w:r>
            <w:r w:rsidR="00BA43CC">
              <w:rPr>
                <w:rFonts w:cs="Arial"/>
                <w:b/>
              </w:rPr>
              <w:instrText xml:space="preserve"> FORMTEXT </w:instrText>
            </w:r>
            <w:r w:rsidR="000C6567">
              <w:rPr>
                <w:rFonts w:cs="Arial"/>
                <w:b/>
              </w:rPr>
            </w:r>
            <w:r w:rsidR="000C6567">
              <w:rPr>
                <w:rFonts w:cs="Arial"/>
                <w:b/>
              </w:rPr>
              <w:fldChar w:fldCharType="separate"/>
            </w:r>
            <w:r w:rsidR="00BA43CC">
              <w:rPr>
                <w:rFonts w:cs="Arial"/>
                <w:b/>
                <w:noProof/>
              </w:rPr>
              <w:t>Unclassified</w:t>
            </w:r>
            <w:r w:rsidR="000C6567">
              <w:rPr>
                <w:rFonts w:cs="Arial"/>
                <w:b/>
              </w:rPr>
              <w:fldChar w:fldCharType="end"/>
            </w:r>
          </w:p>
          <w:p w:rsidR="00BA43CC" w:rsidRDefault="00BA43CC" w:rsidP="000E5315">
            <w:pPr>
              <w:spacing w:before="60" w:after="60"/>
              <w:rPr>
                <w:rFonts w:cs="Arial"/>
              </w:rPr>
            </w:pPr>
          </w:p>
          <w:p w:rsidR="00BA43CC" w:rsidRDefault="00BA43CC" w:rsidP="000E5315">
            <w:pPr>
              <w:spacing w:before="60" w:after="60"/>
            </w:pPr>
          </w:p>
        </w:tc>
        <w:tc>
          <w:tcPr>
            <w:tcW w:w="3007" w:type="dxa"/>
            <w:gridSpan w:val="3"/>
            <w:vAlign w:val="bottom"/>
          </w:tcPr>
          <w:p w:rsidR="00BA43CC" w:rsidRDefault="00992062" w:rsidP="000E5315">
            <w:pPr>
              <w:spacing w:before="60" w:after="60"/>
            </w:pPr>
            <w:r>
              <w:pict>
                <v:shape id="_x0000_i1026" type="#_x0000_t75" style="width:13.8pt;height:13.8pt">
                  <v:imagedata r:id="rId12" o:title="direction_pms"/>
                </v:shape>
              </w:pict>
            </w:r>
          </w:p>
        </w:tc>
      </w:tr>
      <w:tr w:rsidR="00BA43CC" w:rsidRPr="00542C3D" w:rsidTr="003F731E">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79"/>
        </w:trPr>
        <w:tc>
          <w:tcPr>
            <w:tcW w:w="6719" w:type="dxa"/>
          </w:tcPr>
          <w:p w:rsidR="00BA43CC" w:rsidRDefault="00BA43CC" w:rsidP="000E5315">
            <w:pPr>
              <w:pStyle w:val="Maintext"/>
              <w:spacing w:before="60" w:after="60"/>
              <w:rPr>
                <w:rStyle w:val="Classification"/>
                <w:caps w:val="0"/>
              </w:rPr>
            </w:pPr>
            <w:bookmarkStart w:id="3" w:name="_GoBack"/>
            <w:bookmarkEnd w:id="3"/>
          </w:p>
        </w:tc>
        <w:tc>
          <w:tcPr>
            <w:tcW w:w="3007" w:type="dxa"/>
            <w:gridSpan w:val="3"/>
          </w:tcPr>
          <w:p w:rsidR="00BA43CC" w:rsidRPr="003F731E" w:rsidRDefault="00A46204" w:rsidP="000E5315">
            <w:pPr>
              <w:spacing w:before="60" w:after="60"/>
              <w:rPr>
                <w:sz w:val="18"/>
                <w:szCs w:val="18"/>
              </w:rPr>
            </w:pPr>
            <w:r w:rsidRPr="003F731E">
              <w:rPr>
                <w:sz w:val="18"/>
                <w:szCs w:val="18"/>
              </w:rPr>
              <w:t xml:space="preserve">For further information or questions, contact the SBR </w:t>
            </w:r>
            <w:r w:rsidR="0010098A" w:rsidRPr="003F731E">
              <w:rPr>
                <w:sz w:val="18"/>
                <w:szCs w:val="18"/>
              </w:rPr>
              <w:t>Service Desk</w:t>
            </w:r>
            <w:r w:rsidRPr="003F731E">
              <w:rPr>
                <w:sz w:val="18"/>
                <w:szCs w:val="18"/>
              </w:rPr>
              <w:t xml:space="preserve"> at </w:t>
            </w:r>
            <w:hyperlink r:id="rId13" w:history="1">
              <w:r w:rsidR="003F731E" w:rsidRPr="003F731E">
                <w:rPr>
                  <w:rStyle w:val="Hyperlink"/>
                  <w:noProof w:val="0"/>
                  <w:sz w:val="18"/>
                  <w:szCs w:val="18"/>
                </w:rPr>
                <w:t>SBRServiceDesk@ato.gov.au</w:t>
              </w:r>
            </w:hyperlink>
            <w:r w:rsidR="003F731E" w:rsidRPr="003F731E">
              <w:rPr>
                <w:sz w:val="18"/>
                <w:szCs w:val="18"/>
              </w:rPr>
              <w:t xml:space="preserve"> </w:t>
            </w:r>
            <w:r w:rsidRPr="003F731E">
              <w:rPr>
                <w:sz w:val="18"/>
                <w:szCs w:val="18"/>
              </w:rPr>
              <w:t xml:space="preserve"> or call </w:t>
            </w:r>
            <w:r w:rsidR="00C7792C" w:rsidRPr="003F731E">
              <w:rPr>
                <w:sz w:val="18"/>
                <w:szCs w:val="18"/>
              </w:rPr>
              <w:t xml:space="preserve">+61 </w:t>
            </w:r>
            <w:r w:rsidR="003F731E" w:rsidRPr="003F731E">
              <w:rPr>
                <w:sz w:val="18"/>
                <w:szCs w:val="18"/>
              </w:rPr>
              <w:t xml:space="preserve">1300 488 231. International callers may use </w:t>
            </w:r>
            <w:r w:rsidR="003F731E">
              <w:rPr>
                <w:sz w:val="18"/>
                <w:szCs w:val="18"/>
              </w:rPr>
              <w:t xml:space="preserve"> +61-2-6216 5577</w:t>
            </w:r>
          </w:p>
        </w:tc>
      </w:tr>
    </w:tbl>
    <w:p w:rsidR="00BA43CC" w:rsidRPr="00542C3D" w:rsidRDefault="00BA43CC" w:rsidP="00BA43CC">
      <w:pPr>
        <w:pStyle w:val="HEADAA"/>
        <w:sectPr w:rsidR="00BA43CC" w:rsidRPr="00542C3D" w:rsidSect="000E5315">
          <w:headerReference w:type="default" r:id="rId14"/>
          <w:footerReference w:type="default" r:id="rId15"/>
          <w:pgSz w:w="11906" w:h="16838" w:code="9"/>
          <w:pgMar w:top="1020" w:right="1304" w:bottom="360" w:left="1304" w:header="709" w:footer="317" w:gutter="0"/>
          <w:cols w:space="708"/>
          <w:titlePg/>
          <w:docGrid w:linePitch="360"/>
        </w:sectPr>
      </w:pPr>
    </w:p>
    <w:p w:rsidR="00994810" w:rsidRDefault="00B5695A" w:rsidP="00994810">
      <w:pPr>
        <w:pStyle w:val="VersionHeadA"/>
      </w:pPr>
      <w:r>
        <w:lastRenderedPageBreak/>
        <w:t>VERSION CONTROL</w:t>
      </w:r>
    </w:p>
    <w:tbl>
      <w:tblPr>
        <w:tblW w:w="9703" w:type="dxa"/>
        <w:tblInd w:w="-1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5"/>
        <w:gridCol w:w="1700"/>
        <w:gridCol w:w="969"/>
        <w:gridCol w:w="874"/>
        <w:gridCol w:w="2868"/>
        <w:gridCol w:w="2968"/>
        <w:gridCol w:w="139"/>
      </w:tblGrid>
      <w:tr w:rsidR="00994810" w:rsidRPr="00142B3B" w:rsidTr="00053AF9">
        <w:trPr>
          <w:gridBefore w:val="1"/>
          <w:gridAfter w:val="1"/>
          <w:wBefore w:w="185" w:type="dxa"/>
          <w:wAfter w:w="139" w:type="dxa"/>
        </w:trPr>
        <w:tc>
          <w:tcPr>
            <w:tcW w:w="1700" w:type="dxa"/>
          </w:tcPr>
          <w:p w:rsidR="00994810" w:rsidRPr="00BE74DA" w:rsidRDefault="00994810" w:rsidP="005709D0">
            <w:pPr>
              <w:pStyle w:val="VersionHead"/>
              <w:spacing w:before="120" w:after="120"/>
              <w:rPr>
                <w:sz w:val="20"/>
                <w:szCs w:val="20"/>
              </w:rPr>
            </w:pPr>
            <w:bookmarkStart w:id="4" w:name="_Hlk230516160"/>
            <w:r w:rsidRPr="00BE74DA">
              <w:rPr>
                <w:sz w:val="20"/>
                <w:szCs w:val="20"/>
              </w:rPr>
              <w:t>Version</w:t>
            </w:r>
          </w:p>
        </w:tc>
        <w:tc>
          <w:tcPr>
            <w:tcW w:w="1843" w:type="dxa"/>
            <w:gridSpan w:val="2"/>
          </w:tcPr>
          <w:p w:rsidR="00994810" w:rsidRPr="00BE74DA" w:rsidRDefault="00994810" w:rsidP="005709D0">
            <w:pPr>
              <w:pStyle w:val="VersionHead"/>
              <w:spacing w:before="120" w:after="120"/>
              <w:rPr>
                <w:sz w:val="20"/>
                <w:szCs w:val="20"/>
              </w:rPr>
            </w:pPr>
            <w:r w:rsidRPr="00BE74DA">
              <w:rPr>
                <w:sz w:val="20"/>
                <w:szCs w:val="20"/>
              </w:rPr>
              <w:t>Release date</w:t>
            </w:r>
          </w:p>
        </w:tc>
        <w:tc>
          <w:tcPr>
            <w:tcW w:w="5836" w:type="dxa"/>
            <w:gridSpan w:val="2"/>
          </w:tcPr>
          <w:p w:rsidR="00994810" w:rsidRPr="00BE74DA" w:rsidRDefault="00994810" w:rsidP="005709D0">
            <w:pPr>
              <w:pStyle w:val="VersionHead"/>
              <w:spacing w:before="120" w:after="120"/>
              <w:rPr>
                <w:sz w:val="20"/>
                <w:szCs w:val="20"/>
              </w:rPr>
            </w:pPr>
            <w:r w:rsidRPr="00BE74DA">
              <w:rPr>
                <w:sz w:val="20"/>
                <w:szCs w:val="20"/>
              </w:rPr>
              <w:t>Description of changes</w:t>
            </w:r>
          </w:p>
        </w:tc>
      </w:tr>
      <w:bookmarkEnd w:id="4"/>
      <w:tr w:rsidR="00CA05BA" w:rsidRPr="000F7906" w:rsidTr="00053AF9">
        <w:trPr>
          <w:gridBefore w:val="1"/>
          <w:gridAfter w:val="1"/>
          <w:wBefore w:w="185" w:type="dxa"/>
          <w:wAfter w:w="139" w:type="dxa"/>
        </w:trPr>
        <w:tc>
          <w:tcPr>
            <w:tcW w:w="1700" w:type="dxa"/>
          </w:tcPr>
          <w:p w:rsidR="00CA05BA" w:rsidRPr="00BE74DA" w:rsidRDefault="00CA05BA" w:rsidP="004E1AF4">
            <w:pPr>
              <w:pStyle w:val="Version2"/>
              <w:spacing w:before="120" w:after="120"/>
              <w:rPr>
                <w:sz w:val="20"/>
                <w:szCs w:val="20"/>
              </w:rPr>
            </w:pPr>
            <w:r>
              <w:rPr>
                <w:sz w:val="20"/>
                <w:szCs w:val="20"/>
              </w:rPr>
              <w:t>1.0</w:t>
            </w:r>
          </w:p>
        </w:tc>
        <w:tc>
          <w:tcPr>
            <w:tcW w:w="1843" w:type="dxa"/>
            <w:gridSpan w:val="2"/>
          </w:tcPr>
          <w:p w:rsidR="00CA05BA" w:rsidRPr="00B62F66" w:rsidRDefault="00CA05BA" w:rsidP="004E1AF4">
            <w:pPr>
              <w:pStyle w:val="Version2"/>
              <w:spacing w:before="120" w:after="120"/>
              <w:rPr>
                <w:sz w:val="20"/>
                <w:szCs w:val="20"/>
              </w:rPr>
            </w:pPr>
            <w:r>
              <w:rPr>
                <w:sz w:val="20"/>
                <w:szCs w:val="20"/>
              </w:rPr>
              <w:t>4/03/2010</w:t>
            </w:r>
          </w:p>
        </w:tc>
        <w:tc>
          <w:tcPr>
            <w:tcW w:w="5836" w:type="dxa"/>
            <w:gridSpan w:val="2"/>
          </w:tcPr>
          <w:p w:rsidR="00CA05BA" w:rsidRPr="009B07AB" w:rsidRDefault="00CA05BA" w:rsidP="004E1AF4">
            <w:pPr>
              <w:pStyle w:val="Version2"/>
              <w:spacing w:before="120" w:after="120"/>
              <w:rPr>
                <w:sz w:val="20"/>
                <w:szCs w:val="20"/>
              </w:rPr>
            </w:pPr>
            <w:r w:rsidRPr="009B07AB">
              <w:rPr>
                <w:sz w:val="20"/>
                <w:szCs w:val="20"/>
              </w:rPr>
              <w:t>Production Release – suitable for use</w:t>
            </w:r>
          </w:p>
        </w:tc>
      </w:tr>
      <w:tr w:rsidR="00CA05BA" w:rsidRPr="000F7906" w:rsidTr="00053AF9">
        <w:trPr>
          <w:gridBefore w:val="1"/>
          <w:gridAfter w:val="1"/>
          <w:wBefore w:w="185" w:type="dxa"/>
          <w:wAfter w:w="139" w:type="dxa"/>
        </w:trPr>
        <w:tc>
          <w:tcPr>
            <w:tcW w:w="1700" w:type="dxa"/>
          </w:tcPr>
          <w:p w:rsidR="00CA05BA" w:rsidRPr="00BE74DA" w:rsidRDefault="00CA05BA" w:rsidP="0004097D">
            <w:pPr>
              <w:pStyle w:val="Version2"/>
              <w:spacing w:before="120" w:after="120"/>
              <w:rPr>
                <w:sz w:val="20"/>
                <w:szCs w:val="20"/>
              </w:rPr>
            </w:pPr>
            <w:r>
              <w:rPr>
                <w:sz w:val="20"/>
                <w:szCs w:val="20"/>
              </w:rPr>
              <w:t>1.1</w:t>
            </w:r>
          </w:p>
        </w:tc>
        <w:tc>
          <w:tcPr>
            <w:tcW w:w="1843" w:type="dxa"/>
            <w:gridSpan w:val="2"/>
          </w:tcPr>
          <w:p w:rsidR="00CA05BA" w:rsidRPr="00B62F66" w:rsidRDefault="005331EE" w:rsidP="0004097D">
            <w:pPr>
              <w:pStyle w:val="Version2"/>
              <w:spacing w:before="120" w:after="120"/>
              <w:rPr>
                <w:sz w:val="20"/>
                <w:szCs w:val="20"/>
              </w:rPr>
            </w:pPr>
            <w:r>
              <w:rPr>
                <w:sz w:val="20"/>
                <w:szCs w:val="20"/>
              </w:rPr>
              <w:t>22</w:t>
            </w:r>
            <w:r w:rsidR="00CA05BA">
              <w:rPr>
                <w:sz w:val="20"/>
                <w:szCs w:val="20"/>
              </w:rPr>
              <w:t>/0</w:t>
            </w:r>
            <w:r>
              <w:rPr>
                <w:sz w:val="20"/>
                <w:szCs w:val="20"/>
              </w:rPr>
              <w:t>4</w:t>
            </w:r>
            <w:r w:rsidR="00CA05BA">
              <w:rPr>
                <w:sz w:val="20"/>
                <w:szCs w:val="20"/>
              </w:rPr>
              <w:t>/2010</w:t>
            </w:r>
          </w:p>
        </w:tc>
        <w:tc>
          <w:tcPr>
            <w:tcW w:w="5836" w:type="dxa"/>
            <w:gridSpan w:val="2"/>
          </w:tcPr>
          <w:p w:rsidR="00CA05BA" w:rsidRPr="009B07AB" w:rsidRDefault="005331EE" w:rsidP="00CA05BA">
            <w:pPr>
              <w:pStyle w:val="Version2"/>
              <w:spacing w:before="120" w:after="120"/>
              <w:ind w:left="0"/>
              <w:rPr>
                <w:sz w:val="20"/>
                <w:szCs w:val="20"/>
              </w:rPr>
            </w:pPr>
            <w:r>
              <w:rPr>
                <w:sz w:val="20"/>
                <w:szCs w:val="20"/>
              </w:rPr>
              <w:t>PCR100: Alignment with the Reporting Taxonomy and updates from review</w:t>
            </w:r>
          </w:p>
        </w:tc>
      </w:tr>
      <w:tr w:rsidR="00CA05BA" w:rsidRPr="0050037B" w:rsidTr="00053A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54" w:type="dxa"/>
            <w:gridSpan w:val="3"/>
            <w:tcBorders>
              <w:top w:val="nil"/>
              <w:left w:val="nil"/>
              <w:bottom w:val="nil"/>
              <w:right w:val="nil"/>
            </w:tcBorders>
          </w:tcPr>
          <w:p w:rsidR="00CA05BA" w:rsidRDefault="00CA05BA" w:rsidP="005709D0">
            <w:pPr>
              <w:pStyle w:val="VersionHeadA"/>
              <w:ind w:right="-844"/>
            </w:pPr>
          </w:p>
          <w:p w:rsidR="00CA05BA" w:rsidRDefault="00CA05BA" w:rsidP="005709D0">
            <w:pPr>
              <w:pStyle w:val="VersionHeadA"/>
              <w:ind w:right="-844"/>
            </w:pPr>
            <w:r w:rsidRPr="0050037B">
              <w:t>ENDORSEM</w:t>
            </w:r>
            <w:r>
              <w:t>E</w:t>
            </w:r>
            <w:r w:rsidRPr="0050037B">
              <w:t>NT</w:t>
            </w:r>
          </w:p>
          <w:p w:rsidR="00CA05BA" w:rsidRPr="0050037B" w:rsidRDefault="00CA05BA" w:rsidP="005709D0">
            <w:pPr>
              <w:pStyle w:val="VersionHead"/>
            </w:pPr>
            <w:r w:rsidRPr="0050037B">
              <w:t>APPROVAL</w:t>
            </w:r>
          </w:p>
        </w:tc>
        <w:tc>
          <w:tcPr>
            <w:tcW w:w="3742" w:type="dxa"/>
            <w:gridSpan w:val="2"/>
            <w:tcBorders>
              <w:top w:val="nil"/>
              <w:left w:val="nil"/>
              <w:bottom w:val="nil"/>
              <w:right w:val="nil"/>
            </w:tcBorders>
          </w:tcPr>
          <w:p w:rsidR="00CA05BA" w:rsidRPr="0050037B" w:rsidRDefault="00CA05BA" w:rsidP="005709D0">
            <w:pPr>
              <w:spacing w:before="240"/>
            </w:pPr>
          </w:p>
        </w:tc>
        <w:tc>
          <w:tcPr>
            <w:tcW w:w="3107" w:type="dxa"/>
            <w:gridSpan w:val="2"/>
            <w:tcBorders>
              <w:top w:val="nil"/>
              <w:left w:val="nil"/>
              <w:bottom w:val="nil"/>
              <w:right w:val="nil"/>
            </w:tcBorders>
          </w:tcPr>
          <w:p w:rsidR="00CA05BA" w:rsidRPr="0050037B" w:rsidRDefault="00CA05BA" w:rsidP="005709D0">
            <w:pPr>
              <w:pStyle w:val="Version2"/>
            </w:pPr>
          </w:p>
        </w:tc>
      </w:tr>
      <w:tr w:rsidR="00CA05BA" w:rsidRPr="0050037B" w:rsidTr="00053A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54" w:type="dxa"/>
            <w:gridSpan w:val="3"/>
            <w:tcBorders>
              <w:top w:val="nil"/>
              <w:left w:val="nil"/>
              <w:bottom w:val="nil"/>
              <w:right w:val="nil"/>
            </w:tcBorders>
          </w:tcPr>
          <w:p w:rsidR="00CA05BA" w:rsidRPr="0050037B" w:rsidRDefault="00CA05BA" w:rsidP="005709D0">
            <w:pPr>
              <w:pStyle w:val="Version2"/>
            </w:pPr>
            <w:smartTag w:uri="urn:schemas-microsoft-com:office:smarttags" w:element="PersonName">
              <w:smartTag w:uri="urn:schemas:contacts" w:element="GivenName">
                <w:r>
                  <w:t>Helen</w:t>
                </w:r>
              </w:smartTag>
              <w:r>
                <w:t xml:space="preserve"> </w:t>
              </w:r>
              <w:smartTag w:uri="urn:schemas:contacts" w:element="Sn">
                <w:r>
                  <w:t>Austin</w:t>
                </w:r>
              </w:smartTag>
            </w:smartTag>
          </w:p>
        </w:tc>
        <w:tc>
          <w:tcPr>
            <w:tcW w:w="6849" w:type="dxa"/>
            <w:gridSpan w:val="4"/>
            <w:tcBorders>
              <w:top w:val="nil"/>
              <w:left w:val="nil"/>
              <w:bottom w:val="nil"/>
              <w:right w:val="nil"/>
            </w:tcBorders>
          </w:tcPr>
          <w:p w:rsidR="00CA05BA" w:rsidRDefault="00CA05BA" w:rsidP="005709D0">
            <w:pPr>
              <w:pStyle w:val="Version2"/>
            </w:pPr>
            <w:r>
              <w:t>Chief Solutions Architect</w:t>
            </w:r>
          </w:p>
          <w:p w:rsidR="00CA05BA" w:rsidRDefault="00CA05BA" w:rsidP="005709D0">
            <w:pPr>
              <w:pStyle w:val="Version2"/>
            </w:pPr>
            <w:r>
              <w:t>Solutions Integration</w:t>
            </w:r>
          </w:p>
          <w:p w:rsidR="00CA05BA" w:rsidRPr="0050037B" w:rsidRDefault="00CA05BA" w:rsidP="005709D0">
            <w:pPr>
              <w:pStyle w:val="Version2"/>
            </w:pPr>
            <w:r w:rsidRPr="0050037B">
              <w:t>Standard Business Reporting</w:t>
            </w:r>
          </w:p>
        </w:tc>
      </w:tr>
    </w:tbl>
    <w:p w:rsidR="00BA43CC" w:rsidRPr="00A952A8" w:rsidRDefault="00BA43CC" w:rsidP="00A952A8">
      <w:pPr>
        <w:pStyle w:val="VersionHeadA"/>
      </w:pPr>
      <w:r w:rsidRPr="00A952A8">
        <w:t>Copyright</w:t>
      </w:r>
    </w:p>
    <w:p w:rsidR="00B34C96" w:rsidRPr="00FE5628" w:rsidRDefault="00B34C96" w:rsidP="00B34C96">
      <w:pPr>
        <w:spacing w:before="60"/>
        <w:rPr>
          <w:sz w:val="19"/>
          <w:szCs w:val="19"/>
        </w:rPr>
      </w:pPr>
      <w:r w:rsidRPr="00FE5628">
        <w:rPr>
          <w:rFonts w:cs="Arial"/>
          <w:sz w:val="19"/>
          <w:szCs w:val="19"/>
        </w:rPr>
        <w:t>© Commonwealth of Australia 2010</w:t>
      </w:r>
    </w:p>
    <w:p w:rsidR="00B34C96" w:rsidRPr="00FE5628" w:rsidRDefault="00B34C96" w:rsidP="00B34C96">
      <w:pPr>
        <w:pStyle w:val="plainparagraph"/>
        <w:spacing w:before="60" w:beforeAutospacing="0" w:after="0" w:afterAutospacing="0"/>
        <w:rPr>
          <w:rFonts w:ascii="Arial" w:hAnsi="Arial" w:cs="Arial"/>
          <w:color w:val="231F20"/>
          <w:sz w:val="19"/>
          <w:szCs w:val="19"/>
        </w:rPr>
      </w:pPr>
      <w:r w:rsidRPr="00FE5628">
        <w:rPr>
          <w:rFonts w:ascii="Arial" w:hAnsi="Arial" w:cs="Arial"/>
          <w:color w:val="231F20"/>
          <w:sz w:val="19"/>
          <w:szCs w:val="19"/>
        </w:rPr>
        <w:t xml:space="preserve">This work is copyright.  Use of the Information and Material is subject to the terms and conditions in the "Standard Business Reporting (SBR) Disclaimer and Conditions of Use" which is available at </w:t>
      </w:r>
      <w:hyperlink r:id="rId16" w:tooltip="http://www.sbr.gov.au/" w:history="1">
        <w:r w:rsidRPr="00FE5628">
          <w:rPr>
            <w:rStyle w:val="Hyperlink"/>
            <w:rFonts w:ascii="Arial" w:hAnsi="Arial" w:cs="Arial"/>
            <w:color w:val="231F20"/>
            <w:sz w:val="19"/>
            <w:szCs w:val="19"/>
          </w:rPr>
          <w:t>http://www.sbr.gov.au</w:t>
        </w:r>
      </w:hyperlink>
      <w:r w:rsidRPr="00FE5628">
        <w:rPr>
          <w:rFonts w:ascii="Arial" w:hAnsi="Arial" w:cs="Arial"/>
          <w:color w:val="231F20"/>
          <w:sz w:val="19"/>
          <w:szCs w:val="19"/>
        </w:rPr>
        <w:t xml:space="preserve">. You must ensure that you comply with those terms and conditions. In particular, those terms and conditions include disclaimers and limitations on the liability of the Commonwealth and the SBR Agencies and an indemnity from you to the Commonwealth and its personnel, the SBR Agencies and their personnel. </w:t>
      </w:r>
    </w:p>
    <w:p w:rsidR="00B34C96" w:rsidRPr="00FE5628" w:rsidRDefault="00B34C96" w:rsidP="00B34C96">
      <w:pPr>
        <w:pStyle w:val="plainparagraph"/>
        <w:spacing w:before="60" w:beforeAutospacing="0" w:after="0" w:afterAutospacing="0"/>
        <w:rPr>
          <w:rFonts w:ascii="Arial" w:hAnsi="Arial" w:cs="Arial"/>
          <w:color w:val="231F20"/>
          <w:sz w:val="19"/>
          <w:szCs w:val="19"/>
        </w:rPr>
      </w:pPr>
    </w:p>
    <w:p w:rsidR="00BA43CC" w:rsidRPr="00FE5628" w:rsidRDefault="00B34C96" w:rsidP="00FE5628">
      <w:pPr>
        <w:autoSpaceDE w:val="0"/>
        <w:autoSpaceDN w:val="0"/>
        <w:adjustRightInd w:val="0"/>
        <w:rPr>
          <w:rFonts w:ascii="Courier New" w:eastAsia="Batang" w:hAnsi="Courier New" w:cs="Courier New"/>
          <w:sz w:val="19"/>
          <w:szCs w:val="19"/>
          <w:lang w:eastAsia="ko-KR"/>
        </w:rPr>
        <w:sectPr w:rsidR="00BA43CC" w:rsidRPr="00FE5628" w:rsidSect="00C759ED">
          <w:headerReference w:type="even" r:id="rId17"/>
          <w:headerReference w:type="default" r:id="rId18"/>
          <w:footerReference w:type="default" r:id="rId19"/>
          <w:headerReference w:type="first" r:id="rId20"/>
          <w:pgSz w:w="11906" w:h="16838" w:code="9"/>
          <w:pgMar w:top="1205" w:right="1304" w:bottom="1814" w:left="1304" w:header="425" w:footer="680" w:gutter="0"/>
          <w:cols w:space="708"/>
          <w:formProt w:val="0"/>
          <w:docGrid w:linePitch="360"/>
        </w:sectPr>
      </w:pPr>
      <w:r w:rsidRPr="00FE5628">
        <w:rPr>
          <w:sz w:val="19"/>
          <w:szCs w:val="19"/>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owned Information and Material.</w:t>
      </w:r>
    </w:p>
    <w:p w:rsidR="00BA43CC" w:rsidRPr="009B07AB" w:rsidRDefault="00BA43CC" w:rsidP="00A52E19">
      <w:pPr>
        <w:rPr>
          <w:rFonts w:cs="Arial"/>
          <w:kern w:val="22"/>
          <w:sz w:val="36"/>
          <w:szCs w:val="36"/>
        </w:rPr>
      </w:pPr>
      <w:r w:rsidRPr="009B07AB">
        <w:rPr>
          <w:rFonts w:cs="Arial"/>
          <w:kern w:val="22"/>
          <w:sz w:val="36"/>
          <w:szCs w:val="36"/>
        </w:rPr>
        <w:lastRenderedPageBreak/>
        <w:t>Table of contents</w:t>
      </w:r>
    </w:p>
    <w:p w:rsidR="00A52E19" w:rsidRDefault="00A52E19">
      <w:pPr>
        <w:pStyle w:val="TOC2"/>
      </w:pPr>
    </w:p>
    <w:p w:rsidR="00FD3B63" w:rsidRDefault="000C6567">
      <w:pPr>
        <w:pStyle w:val="TOC1"/>
        <w:tabs>
          <w:tab w:val="left" w:pos="440"/>
        </w:tabs>
        <w:rPr>
          <w:rFonts w:ascii="Times New Roman" w:hAnsi="Times New Roman" w:cs="Times New Roman"/>
          <w:noProof/>
          <w:sz w:val="24"/>
          <w:szCs w:val="24"/>
        </w:rPr>
      </w:pPr>
      <w:r w:rsidRPr="000C6567">
        <w:fldChar w:fldCharType="begin"/>
      </w:r>
      <w:r w:rsidR="00BA43CC">
        <w:instrText xml:space="preserve"> TOC \o "1-4" \h \z \u </w:instrText>
      </w:r>
      <w:r w:rsidRPr="000C6567">
        <w:fldChar w:fldCharType="separate"/>
      </w:r>
      <w:hyperlink w:anchor="_Toc271638305" w:history="1">
        <w:r w:rsidR="00FD3B63" w:rsidRPr="00980125">
          <w:rPr>
            <w:rStyle w:val="Hyperlink"/>
          </w:rPr>
          <w:t>1</w:t>
        </w:r>
        <w:r w:rsidR="00FD3B63">
          <w:rPr>
            <w:rFonts w:ascii="Times New Roman" w:hAnsi="Times New Roman" w:cs="Times New Roman"/>
            <w:noProof/>
            <w:sz w:val="24"/>
            <w:szCs w:val="24"/>
          </w:rPr>
          <w:tab/>
        </w:r>
        <w:r w:rsidR="00FD3B63" w:rsidRPr="00980125">
          <w:rPr>
            <w:rStyle w:val="Hyperlink"/>
          </w:rPr>
          <w:t>Introduction</w:t>
        </w:r>
        <w:r w:rsidR="00FD3B63">
          <w:rPr>
            <w:noProof/>
            <w:webHidden/>
          </w:rPr>
          <w:tab/>
        </w:r>
        <w:r w:rsidR="00FD3B63">
          <w:rPr>
            <w:noProof/>
            <w:webHidden/>
          </w:rPr>
          <w:fldChar w:fldCharType="begin"/>
        </w:r>
        <w:r w:rsidR="00FD3B63">
          <w:rPr>
            <w:noProof/>
            <w:webHidden/>
          </w:rPr>
          <w:instrText xml:space="preserve"> PAGEREF _Toc271638305 \h </w:instrText>
        </w:r>
        <w:r w:rsidR="00FD3B63">
          <w:rPr>
            <w:noProof/>
          </w:rPr>
        </w:r>
        <w:r w:rsidR="00FD3B63">
          <w:rPr>
            <w:noProof/>
            <w:webHidden/>
          </w:rPr>
          <w:fldChar w:fldCharType="separate"/>
        </w:r>
        <w:r w:rsidR="00FD3B63">
          <w:rPr>
            <w:noProof/>
            <w:webHidden/>
          </w:rPr>
          <w:t>4</w:t>
        </w:r>
        <w:r w:rsidR="00FD3B63">
          <w:rPr>
            <w:noProof/>
            <w:webHidden/>
          </w:rPr>
          <w:fldChar w:fldCharType="end"/>
        </w:r>
      </w:hyperlink>
    </w:p>
    <w:p w:rsidR="00FD3B63" w:rsidRDefault="00FD3B63">
      <w:pPr>
        <w:pStyle w:val="TOC2"/>
        <w:rPr>
          <w:rFonts w:ascii="Times New Roman" w:hAnsi="Times New Roman" w:cs="Times New Roman"/>
          <w:noProof/>
          <w:sz w:val="24"/>
          <w:szCs w:val="24"/>
        </w:rPr>
      </w:pPr>
      <w:hyperlink w:anchor="_Toc271638306" w:history="1">
        <w:r w:rsidRPr="00980125">
          <w:rPr>
            <w:rStyle w:val="Hyperlink"/>
          </w:rPr>
          <w:t>1.1</w:t>
        </w:r>
        <w:r>
          <w:rPr>
            <w:rFonts w:ascii="Times New Roman" w:hAnsi="Times New Roman" w:cs="Times New Roman"/>
            <w:noProof/>
            <w:sz w:val="24"/>
            <w:szCs w:val="24"/>
          </w:rPr>
          <w:tab/>
        </w:r>
        <w:r w:rsidRPr="00980125">
          <w:rPr>
            <w:rStyle w:val="Hyperlink"/>
          </w:rPr>
          <w:t>Purpose</w:t>
        </w:r>
        <w:r>
          <w:rPr>
            <w:noProof/>
            <w:webHidden/>
          </w:rPr>
          <w:tab/>
        </w:r>
        <w:r>
          <w:rPr>
            <w:noProof/>
            <w:webHidden/>
          </w:rPr>
          <w:fldChar w:fldCharType="begin"/>
        </w:r>
        <w:r>
          <w:rPr>
            <w:noProof/>
            <w:webHidden/>
          </w:rPr>
          <w:instrText xml:space="preserve"> PAGEREF _Toc271638306 \h </w:instrText>
        </w:r>
        <w:r>
          <w:rPr>
            <w:noProof/>
          </w:rPr>
        </w:r>
        <w:r>
          <w:rPr>
            <w:noProof/>
            <w:webHidden/>
          </w:rPr>
          <w:fldChar w:fldCharType="separate"/>
        </w:r>
        <w:r>
          <w:rPr>
            <w:noProof/>
            <w:webHidden/>
          </w:rPr>
          <w:t>4</w:t>
        </w:r>
        <w:r>
          <w:rPr>
            <w:noProof/>
            <w:webHidden/>
          </w:rPr>
          <w:fldChar w:fldCharType="end"/>
        </w:r>
      </w:hyperlink>
    </w:p>
    <w:p w:rsidR="00FD3B63" w:rsidRDefault="00FD3B63">
      <w:pPr>
        <w:pStyle w:val="TOC2"/>
        <w:rPr>
          <w:rFonts w:ascii="Times New Roman" w:hAnsi="Times New Roman" w:cs="Times New Roman"/>
          <w:noProof/>
          <w:sz w:val="24"/>
          <w:szCs w:val="24"/>
        </w:rPr>
      </w:pPr>
      <w:hyperlink w:anchor="_Toc271638307" w:history="1">
        <w:r w:rsidRPr="00980125">
          <w:rPr>
            <w:rStyle w:val="Hyperlink"/>
          </w:rPr>
          <w:t>1.2</w:t>
        </w:r>
        <w:r>
          <w:rPr>
            <w:rFonts w:ascii="Times New Roman" w:hAnsi="Times New Roman" w:cs="Times New Roman"/>
            <w:noProof/>
            <w:sz w:val="24"/>
            <w:szCs w:val="24"/>
          </w:rPr>
          <w:tab/>
        </w:r>
        <w:r w:rsidRPr="00980125">
          <w:rPr>
            <w:rStyle w:val="Hyperlink"/>
          </w:rPr>
          <w:t>Audience and Scope</w:t>
        </w:r>
        <w:r>
          <w:rPr>
            <w:noProof/>
            <w:webHidden/>
          </w:rPr>
          <w:tab/>
        </w:r>
        <w:r>
          <w:rPr>
            <w:noProof/>
            <w:webHidden/>
          </w:rPr>
          <w:fldChar w:fldCharType="begin"/>
        </w:r>
        <w:r>
          <w:rPr>
            <w:noProof/>
            <w:webHidden/>
          </w:rPr>
          <w:instrText xml:space="preserve"> PAGEREF _Toc271638307 \h </w:instrText>
        </w:r>
        <w:r>
          <w:rPr>
            <w:noProof/>
          </w:rPr>
        </w:r>
        <w:r>
          <w:rPr>
            <w:noProof/>
            <w:webHidden/>
          </w:rPr>
          <w:fldChar w:fldCharType="separate"/>
        </w:r>
        <w:r>
          <w:rPr>
            <w:noProof/>
            <w:webHidden/>
          </w:rPr>
          <w:t>4</w:t>
        </w:r>
        <w:r>
          <w:rPr>
            <w:noProof/>
            <w:webHidden/>
          </w:rPr>
          <w:fldChar w:fldCharType="end"/>
        </w:r>
      </w:hyperlink>
    </w:p>
    <w:p w:rsidR="00FD3B63" w:rsidRDefault="00FD3B63">
      <w:pPr>
        <w:pStyle w:val="TOC2"/>
        <w:rPr>
          <w:rFonts w:ascii="Times New Roman" w:hAnsi="Times New Roman" w:cs="Times New Roman"/>
          <w:noProof/>
          <w:sz w:val="24"/>
          <w:szCs w:val="24"/>
        </w:rPr>
      </w:pPr>
      <w:hyperlink w:anchor="_Toc271638308" w:history="1">
        <w:r w:rsidRPr="00980125">
          <w:rPr>
            <w:rStyle w:val="Hyperlink"/>
          </w:rPr>
          <w:t>1.3</w:t>
        </w:r>
        <w:r>
          <w:rPr>
            <w:rFonts w:ascii="Times New Roman" w:hAnsi="Times New Roman" w:cs="Times New Roman"/>
            <w:noProof/>
            <w:sz w:val="24"/>
            <w:szCs w:val="24"/>
          </w:rPr>
          <w:tab/>
        </w:r>
        <w:r w:rsidRPr="00980125">
          <w:rPr>
            <w:rStyle w:val="Hyperlink"/>
          </w:rPr>
          <w:t>References</w:t>
        </w:r>
        <w:r>
          <w:rPr>
            <w:noProof/>
            <w:webHidden/>
          </w:rPr>
          <w:tab/>
        </w:r>
        <w:r>
          <w:rPr>
            <w:noProof/>
            <w:webHidden/>
          </w:rPr>
          <w:fldChar w:fldCharType="begin"/>
        </w:r>
        <w:r>
          <w:rPr>
            <w:noProof/>
            <w:webHidden/>
          </w:rPr>
          <w:instrText xml:space="preserve"> PAGEREF _Toc271638308 \h </w:instrText>
        </w:r>
        <w:r>
          <w:rPr>
            <w:noProof/>
          </w:rPr>
        </w:r>
        <w:r>
          <w:rPr>
            <w:noProof/>
            <w:webHidden/>
          </w:rPr>
          <w:fldChar w:fldCharType="separate"/>
        </w:r>
        <w:r>
          <w:rPr>
            <w:noProof/>
            <w:webHidden/>
          </w:rPr>
          <w:t>4</w:t>
        </w:r>
        <w:r>
          <w:rPr>
            <w:noProof/>
            <w:webHidden/>
          </w:rPr>
          <w:fldChar w:fldCharType="end"/>
        </w:r>
      </w:hyperlink>
    </w:p>
    <w:p w:rsidR="00FD3B63" w:rsidRDefault="00FD3B63">
      <w:pPr>
        <w:pStyle w:val="TOC2"/>
        <w:rPr>
          <w:rFonts w:ascii="Times New Roman" w:hAnsi="Times New Roman" w:cs="Times New Roman"/>
          <w:noProof/>
          <w:sz w:val="24"/>
          <w:szCs w:val="24"/>
        </w:rPr>
      </w:pPr>
      <w:hyperlink w:anchor="_Toc271638309" w:history="1">
        <w:r w:rsidRPr="00980125">
          <w:rPr>
            <w:rStyle w:val="Hyperlink"/>
          </w:rPr>
          <w:t>1.4</w:t>
        </w:r>
        <w:r>
          <w:rPr>
            <w:rFonts w:ascii="Times New Roman" w:hAnsi="Times New Roman" w:cs="Times New Roman"/>
            <w:noProof/>
            <w:sz w:val="24"/>
            <w:szCs w:val="24"/>
          </w:rPr>
          <w:tab/>
        </w:r>
        <w:r w:rsidRPr="00980125">
          <w:rPr>
            <w:rStyle w:val="Hyperlink"/>
          </w:rPr>
          <w:t>Change Management</w:t>
        </w:r>
        <w:r>
          <w:rPr>
            <w:noProof/>
            <w:webHidden/>
          </w:rPr>
          <w:tab/>
        </w:r>
        <w:r>
          <w:rPr>
            <w:noProof/>
            <w:webHidden/>
          </w:rPr>
          <w:fldChar w:fldCharType="begin"/>
        </w:r>
        <w:r>
          <w:rPr>
            <w:noProof/>
            <w:webHidden/>
          </w:rPr>
          <w:instrText xml:space="preserve"> PAGEREF _Toc271638309 \h </w:instrText>
        </w:r>
        <w:r>
          <w:rPr>
            <w:noProof/>
          </w:rPr>
        </w:r>
        <w:r>
          <w:rPr>
            <w:noProof/>
            <w:webHidden/>
          </w:rPr>
          <w:fldChar w:fldCharType="separate"/>
        </w:r>
        <w:r>
          <w:rPr>
            <w:noProof/>
            <w:webHidden/>
          </w:rPr>
          <w:t>4</w:t>
        </w:r>
        <w:r>
          <w:rPr>
            <w:noProof/>
            <w:webHidden/>
          </w:rPr>
          <w:fldChar w:fldCharType="end"/>
        </w:r>
      </w:hyperlink>
    </w:p>
    <w:p w:rsidR="00FD3B63" w:rsidRDefault="00FD3B63">
      <w:pPr>
        <w:pStyle w:val="TOC1"/>
        <w:tabs>
          <w:tab w:val="left" w:pos="440"/>
        </w:tabs>
        <w:rPr>
          <w:rFonts w:ascii="Times New Roman" w:hAnsi="Times New Roman" w:cs="Times New Roman"/>
          <w:noProof/>
          <w:sz w:val="24"/>
          <w:szCs w:val="24"/>
        </w:rPr>
      </w:pPr>
      <w:hyperlink w:anchor="_Toc271638310" w:history="1">
        <w:r w:rsidRPr="00980125">
          <w:rPr>
            <w:rStyle w:val="Hyperlink"/>
          </w:rPr>
          <w:t>2</w:t>
        </w:r>
        <w:r>
          <w:rPr>
            <w:rFonts w:ascii="Times New Roman" w:hAnsi="Times New Roman" w:cs="Times New Roman"/>
            <w:noProof/>
            <w:sz w:val="24"/>
            <w:szCs w:val="24"/>
          </w:rPr>
          <w:tab/>
        </w:r>
        <w:r w:rsidRPr="00980125">
          <w:rPr>
            <w:rStyle w:val="Hyperlink"/>
          </w:rPr>
          <w:t>General Instructions</w:t>
        </w:r>
        <w:r>
          <w:rPr>
            <w:noProof/>
            <w:webHidden/>
          </w:rPr>
          <w:tab/>
        </w:r>
        <w:r>
          <w:rPr>
            <w:noProof/>
            <w:webHidden/>
          </w:rPr>
          <w:fldChar w:fldCharType="begin"/>
        </w:r>
        <w:r>
          <w:rPr>
            <w:noProof/>
            <w:webHidden/>
          </w:rPr>
          <w:instrText xml:space="preserve"> PAGEREF _Toc271638310 \h </w:instrText>
        </w:r>
        <w:r>
          <w:rPr>
            <w:noProof/>
          </w:rPr>
        </w:r>
        <w:r>
          <w:rPr>
            <w:noProof/>
            <w:webHidden/>
          </w:rPr>
          <w:fldChar w:fldCharType="separate"/>
        </w:r>
        <w:r>
          <w:rPr>
            <w:noProof/>
            <w:webHidden/>
          </w:rPr>
          <w:t>5</w:t>
        </w:r>
        <w:r>
          <w:rPr>
            <w:noProof/>
            <w:webHidden/>
          </w:rPr>
          <w:fldChar w:fldCharType="end"/>
        </w:r>
      </w:hyperlink>
    </w:p>
    <w:p w:rsidR="00FD3B63" w:rsidRDefault="00FD3B63">
      <w:pPr>
        <w:pStyle w:val="TOC2"/>
        <w:rPr>
          <w:rFonts w:ascii="Times New Roman" w:hAnsi="Times New Roman" w:cs="Times New Roman"/>
          <w:noProof/>
          <w:sz w:val="24"/>
          <w:szCs w:val="24"/>
        </w:rPr>
      </w:pPr>
      <w:hyperlink w:anchor="_Toc271638311" w:history="1">
        <w:r w:rsidRPr="00980125">
          <w:rPr>
            <w:rStyle w:val="Hyperlink"/>
          </w:rPr>
          <w:t>2.1</w:t>
        </w:r>
        <w:r>
          <w:rPr>
            <w:rFonts w:ascii="Times New Roman" w:hAnsi="Times New Roman" w:cs="Times New Roman"/>
            <w:noProof/>
            <w:sz w:val="24"/>
            <w:szCs w:val="24"/>
          </w:rPr>
          <w:tab/>
        </w:r>
        <w:r w:rsidRPr="00980125">
          <w:rPr>
            <w:rStyle w:val="Hyperlink"/>
          </w:rPr>
          <w:t>Message structure</w:t>
        </w:r>
        <w:r>
          <w:rPr>
            <w:noProof/>
            <w:webHidden/>
          </w:rPr>
          <w:tab/>
        </w:r>
        <w:r>
          <w:rPr>
            <w:noProof/>
            <w:webHidden/>
          </w:rPr>
          <w:fldChar w:fldCharType="begin"/>
        </w:r>
        <w:r>
          <w:rPr>
            <w:noProof/>
            <w:webHidden/>
          </w:rPr>
          <w:instrText xml:space="preserve"> PAGEREF _Toc271638311 \h </w:instrText>
        </w:r>
        <w:r>
          <w:rPr>
            <w:noProof/>
          </w:rPr>
        </w:r>
        <w:r>
          <w:rPr>
            <w:noProof/>
            <w:webHidden/>
          </w:rPr>
          <w:fldChar w:fldCharType="separate"/>
        </w:r>
        <w:r>
          <w:rPr>
            <w:noProof/>
            <w:webHidden/>
          </w:rPr>
          <w:t>5</w:t>
        </w:r>
        <w:r>
          <w:rPr>
            <w:noProof/>
            <w:webHidden/>
          </w:rPr>
          <w:fldChar w:fldCharType="end"/>
        </w:r>
      </w:hyperlink>
    </w:p>
    <w:p w:rsidR="00FD3B63" w:rsidRDefault="00FD3B63">
      <w:pPr>
        <w:pStyle w:val="TOC2"/>
        <w:rPr>
          <w:rFonts w:ascii="Times New Roman" w:hAnsi="Times New Roman" w:cs="Times New Roman"/>
          <w:noProof/>
          <w:sz w:val="24"/>
          <w:szCs w:val="24"/>
        </w:rPr>
      </w:pPr>
      <w:hyperlink w:anchor="_Toc271638312" w:history="1">
        <w:r w:rsidRPr="00980125">
          <w:rPr>
            <w:rStyle w:val="Hyperlink"/>
          </w:rPr>
          <w:t>2.2</w:t>
        </w:r>
        <w:r>
          <w:rPr>
            <w:rFonts w:ascii="Times New Roman" w:hAnsi="Times New Roman" w:cs="Times New Roman"/>
            <w:noProof/>
            <w:sz w:val="24"/>
            <w:szCs w:val="24"/>
          </w:rPr>
          <w:tab/>
        </w:r>
        <w:r w:rsidRPr="00980125">
          <w:rPr>
            <w:rStyle w:val="Hyperlink"/>
          </w:rPr>
          <w:t>Taxonomy and MIG structure</w:t>
        </w:r>
        <w:r>
          <w:rPr>
            <w:noProof/>
            <w:webHidden/>
          </w:rPr>
          <w:tab/>
        </w:r>
        <w:r>
          <w:rPr>
            <w:noProof/>
            <w:webHidden/>
          </w:rPr>
          <w:fldChar w:fldCharType="begin"/>
        </w:r>
        <w:r>
          <w:rPr>
            <w:noProof/>
            <w:webHidden/>
          </w:rPr>
          <w:instrText xml:space="preserve"> PAGEREF _Toc271638312 \h </w:instrText>
        </w:r>
        <w:r>
          <w:rPr>
            <w:noProof/>
          </w:rPr>
        </w:r>
        <w:r>
          <w:rPr>
            <w:noProof/>
            <w:webHidden/>
          </w:rPr>
          <w:fldChar w:fldCharType="separate"/>
        </w:r>
        <w:r>
          <w:rPr>
            <w:noProof/>
            <w:webHidden/>
          </w:rPr>
          <w:t>5</w:t>
        </w:r>
        <w:r>
          <w:rPr>
            <w:noProof/>
            <w:webHidden/>
          </w:rPr>
          <w:fldChar w:fldCharType="end"/>
        </w:r>
      </w:hyperlink>
    </w:p>
    <w:p w:rsidR="00FD3B63" w:rsidRDefault="00FD3B63">
      <w:pPr>
        <w:pStyle w:val="TOC2"/>
        <w:rPr>
          <w:rFonts w:ascii="Times New Roman" w:hAnsi="Times New Roman" w:cs="Times New Roman"/>
          <w:noProof/>
          <w:sz w:val="24"/>
          <w:szCs w:val="24"/>
        </w:rPr>
      </w:pPr>
      <w:hyperlink w:anchor="_Toc271638313" w:history="1">
        <w:r w:rsidRPr="00980125">
          <w:rPr>
            <w:rStyle w:val="Hyperlink"/>
            <w:lang w:val="en-US" w:eastAsia="en-US"/>
          </w:rPr>
          <w:t>2.3</w:t>
        </w:r>
        <w:r>
          <w:rPr>
            <w:rFonts w:ascii="Times New Roman" w:hAnsi="Times New Roman" w:cs="Times New Roman"/>
            <w:noProof/>
            <w:sz w:val="24"/>
            <w:szCs w:val="24"/>
          </w:rPr>
          <w:tab/>
        </w:r>
        <w:r w:rsidRPr="00980125">
          <w:rPr>
            <w:rStyle w:val="Hyperlink"/>
            <w:lang w:val="en-US" w:eastAsia="en-US"/>
          </w:rPr>
          <w:t>Schema use</w:t>
        </w:r>
        <w:r>
          <w:rPr>
            <w:noProof/>
            <w:webHidden/>
          </w:rPr>
          <w:tab/>
        </w:r>
        <w:r>
          <w:rPr>
            <w:noProof/>
            <w:webHidden/>
          </w:rPr>
          <w:fldChar w:fldCharType="begin"/>
        </w:r>
        <w:r>
          <w:rPr>
            <w:noProof/>
            <w:webHidden/>
          </w:rPr>
          <w:instrText xml:space="preserve"> PAGEREF _Toc271638313 \h </w:instrText>
        </w:r>
        <w:r>
          <w:rPr>
            <w:noProof/>
          </w:rPr>
        </w:r>
        <w:r>
          <w:rPr>
            <w:noProof/>
            <w:webHidden/>
          </w:rPr>
          <w:fldChar w:fldCharType="separate"/>
        </w:r>
        <w:r>
          <w:rPr>
            <w:noProof/>
            <w:webHidden/>
          </w:rPr>
          <w:t>5</w:t>
        </w:r>
        <w:r>
          <w:rPr>
            <w:noProof/>
            <w:webHidden/>
          </w:rPr>
          <w:fldChar w:fldCharType="end"/>
        </w:r>
      </w:hyperlink>
    </w:p>
    <w:p w:rsidR="00FD3B63" w:rsidRDefault="00FD3B63">
      <w:pPr>
        <w:pStyle w:val="TOC1"/>
        <w:tabs>
          <w:tab w:val="left" w:pos="440"/>
        </w:tabs>
        <w:rPr>
          <w:rFonts w:ascii="Times New Roman" w:hAnsi="Times New Roman" w:cs="Times New Roman"/>
          <w:noProof/>
          <w:sz w:val="24"/>
          <w:szCs w:val="24"/>
        </w:rPr>
      </w:pPr>
      <w:hyperlink w:anchor="_Toc271638314" w:history="1">
        <w:r w:rsidRPr="00980125">
          <w:rPr>
            <w:rStyle w:val="Hyperlink"/>
          </w:rPr>
          <w:t>3</w:t>
        </w:r>
        <w:r>
          <w:rPr>
            <w:rFonts w:ascii="Times New Roman" w:hAnsi="Times New Roman" w:cs="Times New Roman"/>
            <w:noProof/>
            <w:sz w:val="24"/>
            <w:szCs w:val="24"/>
          </w:rPr>
          <w:tab/>
        </w:r>
        <w:r w:rsidRPr="00980125">
          <w:rPr>
            <w:rStyle w:val="Hyperlink"/>
          </w:rPr>
          <w:t>Business Overview</w:t>
        </w:r>
        <w:r>
          <w:rPr>
            <w:noProof/>
            <w:webHidden/>
          </w:rPr>
          <w:tab/>
        </w:r>
        <w:r>
          <w:rPr>
            <w:noProof/>
            <w:webHidden/>
          </w:rPr>
          <w:fldChar w:fldCharType="begin"/>
        </w:r>
        <w:r>
          <w:rPr>
            <w:noProof/>
            <w:webHidden/>
          </w:rPr>
          <w:instrText xml:space="preserve"> PAGEREF _Toc271638314 \h </w:instrText>
        </w:r>
        <w:r>
          <w:rPr>
            <w:noProof/>
          </w:rPr>
        </w:r>
        <w:r>
          <w:rPr>
            <w:noProof/>
            <w:webHidden/>
          </w:rPr>
          <w:fldChar w:fldCharType="separate"/>
        </w:r>
        <w:r>
          <w:rPr>
            <w:noProof/>
            <w:webHidden/>
          </w:rPr>
          <w:t>6</w:t>
        </w:r>
        <w:r>
          <w:rPr>
            <w:noProof/>
            <w:webHidden/>
          </w:rPr>
          <w:fldChar w:fldCharType="end"/>
        </w:r>
      </w:hyperlink>
    </w:p>
    <w:p w:rsidR="00FD3B63" w:rsidRDefault="00FD3B63">
      <w:pPr>
        <w:pStyle w:val="TOC2"/>
        <w:rPr>
          <w:rFonts w:ascii="Times New Roman" w:hAnsi="Times New Roman" w:cs="Times New Roman"/>
          <w:noProof/>
          <w:sz w:val="24"/>
          <w:szCs w:val="24"/>
        </w:rPr>
      </w:pPr>
      <w:hyperlink w:anchor="_Toc271638315" w:history="1">
        <w:r w:rsidRPr="00980125">
          <w:rPr>
            <w:rStyle w:val="Hyperlink"/>
          </w:rPr>
          <w:t>3.1</w:t>
        </w:r>
        <w:r>
          <w:rPr>
            <w:rFonts w:ascii="Times New Roman" w:hAnsi="Times New Roman" w:cs="Times New Roman"/>
            <w:noProof/>
            <w:sz w:val="24"/>
            <w:szCs w:val="24"/>
          </w:rPr>
          <w:tab/>
        </w:r>
        <w:r w:rsidRPr="00980125">
          <w:rPr>
            <w:rStyle w:val="Hyperlink"/>
          </w:rPr>
          <w:t>Financial year and substituted accounting periods</w:t>
        </w:r>
        <w:r>
          <w:rPr>
            <w:noProof/>
            <w:webHidden/>
          </w:rPr>
          <w:tab/>
        </w:r>
        <w:r>
          <w:rPr>
            <w:noProof/>
            <w:webHidden/>
          </w:rPr>
          <w:fldChar w:fldCharType="begin"/>
        </w:r>
        <w:r>
          <w:rPr>
            <w:noProof/>
            <w:webHidden/>
          </w:rPr>
          <w:instrText xml:space="preserve"> PAGEREF _Toc271638315 \h </w:instrText>
        </w:r>
        <w:r>
          <w:rPr>
            <w:noProof/>
          </w:rPr>
        </w:r>
        <w:r>
          <w:rPr>
            <w:noProof/>
            <w:webHidden/>
          </w:rPr>
          <w:fldChar w:fldCharType="separate"/>
        </w:r>
        <w:r>
          <w:rPr>
            <w:noProof/>
            <w:webHidden/>
          </w:rPr>
          <w:t>6</w:t>
        </w:r>
        <w:r>
          <w:rPr>
            <w:noProof/>
            <w:webHidden/>
          </w:rPr>
          <w:fldChar w:fldCharType="end"/>
        </w:r>
      </w:hyperlink>
    </w:p>
    <w:p w:rsidR="00FD3B63" w:rsidRDefault="00FD3B63">
      <w:pPr>
        <w:pStyle w:val="TOC2"/>
        <w:rPr>
          <w:rFonts w:ascii="Times New Roman" w:hAnsi="Times New Roman" w:cs="Times New Roman"/>
          <w:noProof/>
          <w:sz w:val="24"/>
          <w:szCs w:val="24"/>
        </w:rPr>
      </w:pPr>
      <w:hyperlink w:anchor="_Toc271638316" w:history="1">
        <w:r w:rsidRPr="00980125">
          <w:rPr>
            <w:rStyle w:val="Hyperlink"/>
          </w:rPr>
          <w:t>3.2</w:t>
        </w:r>
        <w:r>
          <w:rPr>
            <w:rFonts w:ascii="Times New Roman" w:hAnsi="Times New Roman" w:cs="Times New Roman"/>
            <w:noProof/>
            <w:sz w:val="24"/>
            <w:szCs w:val="24"/>
          </w:rPr>
          <w:tab/>
        </w:r>
        <w:r w:rsidRPr="00980125">
          <w:rPr>
            <w:rStyle w:val="Hyperlink"/>
          </w:rPr>
          <w:t>Schema Use by Date</w:t>
        </w:r>
        <w:r>
          <w:rPr>
            <w:noProof/>
            <w:webHidden/>
          </w:rPr>
          <w:tab/>
        </w:r>
        <w:r>
          <w:rPr>
            <w:noProof/>
            <w:webHidden/>
          </w:rPr>
          <w:fldChar w:fldCharType="begin"/>
        </w:r>
        <w:r>
          <w:rPr>
            <w:noProof/>
            <w:webHidden/>
          </w:rPr>
          <w:instrText xml:space="preserve"> PAGEREF _Toc271638316 \h </w:instrText>
        </w:r>
        <w:r>
          <w:rPr>
            <w:noProof/>
          </w:rPr>
        </w:r>
        <w:r>
          <w:rPr>
            <w:noProof/>
            <w:webHidden/>
          </w:rPr>
          <w:fldChar w:fldCharType="separate"/>
        </w:r>
        <w:r>
          <w:rPr>
            <w:noProof/>
            <w:webHidden/>
          </w:rPr>
          <w:t>6</w:t>
        </w:r>
        <w:r>
          <w:rPr>
            <w:noProof/>
            <w:webHidden/>
          </w:rPr>
          <w:fldChar w:fldCharType="end"/>
        </w:r>
      </w:hyperlink>
    </w:p>
    <w:p w:rsidR="00FD3B63" w:rsidRDefault="00FD3B63">
      <w:pPr>
        <w:pStyle w:val="TOC1"/>
        <w:tabs>
          <w:tab w:val="left" w:pos="440"/>
        </w:tabs>
        <w:rPr>
          <w:rFonts w:ascii="Times New Roman" w:hAnsi="Times New Roman" w:cs="Times New Roman"/>
          <w:noProof/>
          <w:sz w:val="24"/>
          <w:szCs w:val="24"/>
        </w:rPr>
      </w:pPr>
      <w:hyperlink w:anchor="_Toc271638317" w:history="1">
        <w:r w:rsidRPr="00980125">
          <w:rPr>
            <w:rStyle w:val="Hyperlink"/>
          </w:rPr>
          <w:t>4</w:t>
        </w:r>
        <w:r>
          <w:rPr>
            <w:rFonts w:ascii="Times New Roman" w:hAnsi="Times New Roman" w:cs="Times New Roman"/>
            <w:noProof/>
            <w:sz w:val="24"/>
            <w:szCs w:val="24"/>
          </w:rPr>
          <w:tab/>
        </w:r>
        <w:r w:rsidRPr="00980125">
          <w:rPr>
            <w:rStyle w:val="Hyperlink"/>
          </w:rPr>
          <w:t>XBRL Context Specifications</w:t>
        </w:r>
        <w:r>
          <w:rPr>
            <w:noProof/>
            <w:webHidden/>
          </w:rPr>
          <w:tab/>
        </w:r>
        <w:r>
          <w:rPr>
            <w:noProof/>
            <w:webHidden/>
          </w:rPr>
          <w:fldChar w:fldCharType="begin"/>
        </w:r>
        <w:r>
          <w:rPr>
            <w:noProof/>
            <w:webHidden/>
          </w:rPr>
          <w:instrText xml:space="preserve"> PAGEREF _Toc271638317 \h </w:instrText>
        </w:r>
        <w:r>
          <w:rPr>
            <w:noProof/>
          </w:rPr>
        </w:r>
        <w:r>
          <w:rPr>
            <w:noProof/>
            <w:webHidden/>
          </w:rPr>
          <w:fldChar w:fldCharType="separate"/>
        </w:r>
        <w:r>
          <w:rPr>
            <w:noProof/>
            <w:webHidden/>
          </w:rPr>
          <w:t>7</w:t>
        </w:r>
        <w:r>
          <w:rPr>
            <w:noProof/>
            <w:webHidden/>
          </w:rPr>
          <w:fldChar w:fldCharType="end"/>
        </w:r>
      </w:hyperlink>
    </w:p>
    <w:p w:rsidR="00FD3B63" w:rsidRDefault="00FD3B63">
      <w:pPr>
        <w:pStyle w:val="TOC2"/>
        <w:rPr>
          <w:rFonts w:ascii="Times New Roman" w:hAnsi="Times New Roman" w:cs="Times New Roman"/>
          <w:noProof/>
          <w:sz w:val="24"/>
          <w:szCs w:val="24"/>
        </w:rPr>
      </w:pPr>
      <w:hyperlink w:anchor="_Toc271638318" w:history="1">
        <w:r w:rsidRPr="00980125">
          <w:rPr>
            <w:rStyle w:val="Hyperlink"/>
          </w:rPr>
          <w:t>4.1</w:t>
        </w:r>
        <w:r>
          <w:rPr>
            <w:rFonts w:ascii="Times New Roman" w:hAnsi="Times New Roman" w:cs="Times New Roman"/>
            <w:noProof/>
            <w:sz w:val="24"/>
            <w:szCs w:val="24"/>
          </w:rPr>
          <w:tab/>
        </w:r>
        <w:r w:rsidRPr="00980125">
          <w:rPr>
            <w:rStyle w:val="Hyperlink"/>
          </w:rPr>
          <w:t>Context Specification Dimension 1: ReportPartyTypeDimension</w:t>
        </w:r>
        <w:r>
          <w:rPr>
            <w:noProof/>
            <w:webHidden/>
          </w:rPr>
          <w:tab/>
        </w:r>
        <w:r>
          <w:rPr>
            <w:noProof/>
            <w:webHidden/>
          </w:rPr>
          <w:fldChar w:fldCharType="begin"/>
        </w:r>
        <w:r>
          <w:rPr>
            <w:noProof/>
            <w:webHidden/>
          </w:rPr>
          <w:instrText xml:space="preserve"> PAGEREF _Toc271638318 \h </w:instrText>
        </w:r>
        <w:r>
          <w:rPr>
            <w:noProof/>
          </w:rPr>
        </w:r>
        <w:r>
          <w:rPr>
            <w:noProof/>
            <w:webHidden/>
          </w:rPr>
          <w:fldChar w:fldCharType="separate"/>
        </w:r>
        <w:r>
          <w:rPr>
            <w:noProof/>
            <w:webHidden/>
          </w:rPr>
          <w:t>7</w:t>
        </w:r>
        <w:r>
          <w:rPr>
            <w:noProof/>
            <w:webHidden/>
          </w:rPr>
          <w:fldChar w:fldCharType="end"/>
        </w:r>
      </w:hyperlink>
    </w:p>
    <w:p w:rsidR="00FD3B63" w:rsidRDefault="00FD3B63">
      <w:pPr>
        <w:pStyle w:val="TOC3"/>
        <w:tabs>
          <w:tab w:val="left" w:pos="1200"/>
        </w:tabs>
        <w:rPr>
          <w:rFonts w:ascii="Times New Roman" w:hAnsi="Times New Roman" w:cs="Times New Roman"/>
          <w:sz w:val="24"/>
          <w:szCs w:val="24"/>
        </w:rPr>
      </w:pPr>
      <w:hyperlink w:anchor="_Toc271638319" w:history="1">
        <w:r w:rsidRPr="00980125">
          <w:rPr>
            <w:rStyle w:val="Hyperlink"/>
          </w:rPr>
          <w:t>4.1.1</w:t>
        </w:r>
        <w:r>
          <w:rPr>
            <w:rFonts w:ascii="Times New Roman" w:hAnsi="Times New Roman" w:cs="Times New Roman"/>
            <w:sz w:val="24"/>
            <w:szCs w:val="24"/>
          </w:rPr>
          <w:tab/>
        </w:r>
        <w:r w:rsidRPr="00980125">
          <w:rPr>
            <w:rStyle w:val="Hyperlink"/>
          </w:rPr>
          <w:t>Context instances</w:t>
        </w:r>
        <w:r>
          <w:rPr>
            <w:webHidden/>
          </w:rPr>
          <w:tab/>
        </w:r>
        <w:r>
          <w:rPr>
            <w:webHidden/>
          </w:rPr>
          <w:fldChar w:fldCharType="begin"/>
        </w:r>
        <w:r>
          <w:rPr>
            <w:webHidden/>
          </w:rPr>
          <w:instrText xml:space="preserve"> PAGEREF _Toc271638319 \h </w:instrText>
        </w:r>
        <w:r>
          <w:rPr>
            <w:webHidden/>
          </w:rPr>
          <w:fldChar w:fldCharType="separate"/>
        </w:r>
        <w:r>
          <w:rPr>
            <w:webHidden/>
          </w:rPr>
          <w:t>8</w:t>
        </w:r>
        <w:r>
          <w:rPr>
            <w:webHidden/>
          </w:rPr>
          <w:fldChar w:fldCharType="end"/>
        </w:r>
      </w:hyperlink>
    </w:p>
    <w:p w:rsidR="00FD3B63" w:rsidRDefault="00FD3B63">
      <w:pPr>
        <w:pStyle w:val="TOC1"/>
        <w:tabs>
          <w:tab w:val="left" w:pos="440"/>
        </w:tabs>
        <w:rPr>
          <w:rFonts w:ascii="Times New Roman" w:hAnsi="Times New Roman" w:cs="Times New Roman"/>
          <w:noProof/>
          <w:sz w:val="24"/>
          <w:szCs w:val="24"/>
        </w:rPr>
      </w:pPr>
      <w:hyperlink w:anchor="_Toc271638320" w:history="1">
        <w:r w:rsidRPr="00980125">
          <w:rPr>
            <w:rStyle w:val="Hyperlink"/>
          </w:rPr>
          <w:t>5</w:t>
        </w:r>
        <w:r>
          <w:rPr>
            <w:rFonts w:ascii="Times New Roman" w:hAnsi="Times New Roman" w:cs="Times New Roman"/>
            <w:noProof/>
            <w:sz w:val="24"/>
            <w:szCs w:val="24"/>
          </w:rPr>
          <w:tab/>
        </w:r>
        <w:r w:rsidRPr="00980125">
          <w:rPr>
            <w:rStyle w:val="Hyperlink"/>
          </w:rPr>
          <w:t>Interaction Model</w:t>
        </w:r>
        <w:r>
          <w:rPr>
            <w:noProof/>
            <w:webHidden/>
          </w:rPr>
          <w:tab/>
        </w:r>
        <w:r>
          <w:rPr>
            <w:noProof/>
            <w:webHidden/>
          </w:rPr>
          <w:fldChar w:fldCharType="begin"/>
        </w:r>
        <w:r>
          <w:rPr>
            <w:noProof/>
            <w:webHidden/>
          </w:rPr>
          <w:instrText xml:space="preserve"> PAGEREF _Toc271638320 \h </w:instrText>
        </w:r>
        <w:r>
          <w:rPr>
            <w:noProof/>
          </w:rPr>
        </w:r>
        <w:r>
          <w:rPr>
            <w:noProof/>
            <w:webHidden/>
          </w:rPr>
          <w:fldChar w:fldCharType="separate"/>
        </w:r>
        <w:r>
          <w:rPr>
            <w:noProof/>
            <w:webHidden/>
          </w:rPr>
          <w:t>9</w:t>
        </w:r>
        <w:r>
          <w:rPr>
            <w:noProof/>
            <w:webHidden/>
          </w:rPr>
          <w:fldChar w:fldCharType="end"/>
        </w:r>
      </w:hyperlink>
    </w:p>
    <w:p w:rsidR="00FD3B63" w:rsidRDefault="00FD3B63">
      <w:pPr>
        <w:pStyle w:val="TOC2"/>
        <w:rPr>
          <w:rFonts w:ascii="Times New Roman" w:hAnsi="Times New Roman" w:cs="Times New Roman"/>
          <w:noProof/>
          <w:sz w:val="24"/>
          <w:szCs w:val="24"/>
        </w:rPr>
      </w:pPr>
      <w:hyperlink w:anchor="_Toc271638321" w:history="1">
        <w:r w:rsidRPr="00980125">
          <w:rPr>
            <w:rStyle w:val="Hyperlink"/>
          </w:rPr>
          <w:t>5.1</w:t>
        </w:r>
        <w:r>
          <w:rPr>
            <w:rFonts w:ascii="Times New Roman" w:hAnsi="Times New Roman" w:cs="Times New Roman"/>
            <w:noProof/>
            <w:sz w:val="24"/>
            <w:szCs w:val="24"/>
          </w:rPr>
          <w:tab/>
        </w:r>
        <w:r w:rsidRPr="00980125">
          <w:rPr>
            <w:rStyle w:val="Hyperlink"/>
          </w:rPr>
          <w:t>Message Specification</w:t>
        </w:r>
        <w:r>
          <w:rPr>
            <w:noProof/>
            <w:webHidden/>
          </w:rPr>
          <w:tab/>
        </w:r>
        <w:r>
          <w:rPr>
            <w:noProof/>
            <w:webHidden/>
          </w:rPr>
          <w:fldChar w:fldCharType="begin"/>
        </w:r>
        <w:r>
          <w:rPr>
            <w:noProof/>
            <w:webHidden/>
          </w:rPr>
          <w:instrText xml:space="preserve"> PAGEREF _Toc271638321 \h </w:instrText>
        </w:r>
        <w:r>
          <w:rPr>
            <w:noProof/>
          </w:rPr>
        </w:r>
        <w:r>
          <w:rPr>
            <w:noProof/>
            <w:webHidden/>
          </w:rPr>
          <w:fldChar w:fldCharType="separate"/>
        </w:r>
        <w:r>
          <w:rPr>
            <w:noProof/>
            <w:webHidden/>
          </w:rPr>
          <w:t>9</w:t>
        </w:r>
        <w:r>
          <w:rPr>
            <w:noProof/>
            <w:webHidden/>
          </w:rPr>
          <w:fldChar w:fldCharType="end"/>
        </w:r>
      </w:hyperlink>
    </w:p>
    <w:p w:rsidR="00FD3B63" w:rsidRDefault="00FD3B63">
      <w:pPr>
        <w:pStyle w:val="TOC2"/>
        <w:rPr>
          <w:rFonts w:ascii="Times New Roman" w:hAnsi="Times New Roman" w:cs="Times New Roman"/>
          <w:noProof/>
          <w:sz w:val="24"/>
          <w:szCs w:val="24"/>
        </w:rPr>
      </w:pPr>
      <w:hyperlink w:anchor="_Toc271638322" w:history="1">
        <w:r w:rsidRPr="00980125">
          <w:rPr>
            <w:rStyle w:val="Hyperlink"/>
          </w:rPr>
          <w:t>5.2</w:t>
        </w:r>
        <w:r>
          <w:rPr>
            <w:rFonts w:ascii="Times New Roman" w:hAnsi="Times New Roman" w:cs="Times New Roman"/>
            <w:noProof/>
            <w:sz w:val="24"/>
            <w:szCs w:val="24"/>
          </w:rPr>
          <w:tab/>
        </w:r>
        <w:r w:rsidRPr="00980125">
          <w:rPr>
            <w:rStyle w:val="Hyperlink"/>
          </w:rPr>
          <w:t>TCS Lodge Specifications</w:t>
        </w:r>
        <w:r>
          <w:rPr>
            <w:noProof/>
            <w:webHidden/>
          </w:rPr>
          <w:tab/>
        </w:r>
        <w:r>
          <w:rPr>
            <w:noProof/>
            <w:webHidden/>
          </w:rPr>
          <w:fldChar w:fldCharType="begin"/>
        </w:r>
        <w:r>
          <w:rPr>
            <w:noProof/>
            <w:webHidden/>
          </w:rPr>
          <w:instrText xml:space="preserve"> PAGEREF _Toc271638322 \h </w:instrText>
        </w:r>
        <w:r>
          <w:rPr>
            <w:noProof/>
          </w:rPr>
        </w:r>
        <w:r>
          <w:rPr>
            <w:noProof/>
            <w:webHidden/>
          </w:rPr>
          <w:fldChar w:fldCharType="separate"/>
        </w:r>
        <w:r>
          <w:rPr>
            <w:noProof/>
            <w:webHidden/>
          </w:rPr>
          <w:t>9</w:t>
        </w:r>
        <w:r>
          <w:rPr>
            <w:noProof/>
            <w:webHidden/>
          </w:rPr>
          <w:fldChar w:fldCharType="end"/>
        </w:r>
      </w:hyperlink>
    </w:p>
    <w:p w:rsidR="00FD3B63" w:rsidRDefault="00FD3B63">
      <w:pPr>
        <w:pStyle w:val="TOC3"/>
        <w:tabs>
          <w:tab w:val="left" w:pos="1200"/>
        </w:tabs>
        <w:rPr>
          <w:rFonts w:ascii="Times New Roman" w:hAnsi="Times New Roman" w:cs="Times New Roman"/>
          <w:sz w:val="24"/>
          <w:szCs w:val="24"/>
        </w:rPr>
      </w:pPr>
      <w:hyperlink w:anchor="_Toc271638323" w:history="1">
        <w:r w:rsidRPr="00980125">
          <w:rPr>
            <w:rStyle w:val="Hyperlink"/>
          </w:rPr>
          <w:t>5.2.1</w:t>
        </w:r>
        <w:r>
          <w:rPr>
            <w:rFonts w:ascii="Times New Roman" w:hAnsi="Times New Roman" w:cs="Times New Roman"/>
            <w:sz w:val="24"/>
            <w:szCs w:val="24"/>
          </w:rPr>
          <w:tab/>
        </w:r>
        <w:r w:rsidRPr="00980125">
          <w:rPr>
            <w:rStyle w:val="Hyperlink"/>
          </w:rPr>
          <w:t>TCS Lodge Request - Message</w:t>
        </w:r>
        <w:r>
          <w:rPr>
            <w:webHidden/>
          </w:rPr>
          <w:tab/>
        </w:r>
        <w:r>
          <w:rPr>
            <w:webHidden/>
          </w:rPr>
          <w:fldChar w:fldCharType="begin"/>
        </w:r>
        <w:r>
          <w:rPr>
            <w:webHidden/>
          </w:rPr>
          <w:instrText xml:space="preserve"> PAGEREF _Toc271638323 \h </w:instrText>
        </w:r>
        <w:r>
          <w:rPr>
            <w:webHidden/>
          </w:rPr>
          <w:fldChar w:fldCharType="separate"/>
        </w:r>
        <w:r>
          <w:rPr>
            <w:webHidden/>
          </w:rPr>
          <w:t>9</w:t>
        </w:r>
        <w:r>
          <w:rPr>
            <w:webHidden/>
          </w:rPr>
          <w:fldChar w:fldCharType="end"/>
        </w:r>
      </w:hyperlink>
    </w:p>
    <w:p w:rsidR="00FD3B63" w:rsidRDefault="00FD3B63">
      <w:pPr>
        <w:pStyle w:val="TOC4"/>
        <w:tabs>
          <w:tab w:val="left" w:pos="1680"/>
        </w:tabs>
        <w:rPr>
          <w:rFonts w:ascii="Times New Roman" w:hAnsi="Times New Roman" w:cs="Times New Roman"/>
          <w:noProof/>
          <w:sz w:val="24"/>
          <w:szCs w:val="24"/>
        </w:rPr>
      </w:pPr>
      <w:hyperlink w:anchor="_Toc271638324" w:history="1">
        <w:r w:rsidRPr="00980125">
          <w:rPr>
            <w:rStyle w:val="Hyperlink"/>
          </w:rPr>
          <w:t>5.2.1.1</w:t>
        </w:r>
        <w:r>
          <w:rPr>
            <w:rFonts w:ascii="Times New Roman" w:hAnsi="Times New Roman" w:cs="Times New Roman"/>
            <w:noProof/>
            <w:sz w:val="24"/>
            <w:szCs w:val="24"/>
          </w:rPr>
          <w:tab/>
        </w:r>
        <w:r w:rsidRPr="00980125">
          <w:rPr>
            <w:rStyle w:val="Hyperlink"/>
          </w:rPr>
          <w:t>Discoverable Taxonomy Set References</w:t>
        </w:r>
        <w:r>
          <w:rPr>
            <w:noProof/>
            <w:webHidden/>
          </w:rPr>
          <w:tab/>
        </w:r>
        <w:r>
          <w:rPr>
            <w:noProof/>
            <w:webHidden/>
          </w:rPr>
          <w:fldChar w:fldCharType="begin"/>
        </w:r>
        <w:r>
          <w:rPr>
            <w:noProof/>
            <w:webHidden/>
          </w:rPr>
          <w:instrText xml:space="preserve"> PAGEREF _Toc271638324 \h </w:instrText>
        </w:r>
        <w:r>
          <w:rPr>
            <w:noProof/>
          </w:rPr>
        </w:r>
        <w:r>
          <w:rPr>
            <w:noProof/>
            <w:webHidden/>
          </w:rPr>
          <w:fldChar w:fldCharType="separate"/>
        </w:r>
        <w:r>
          <w:rPr>
            <w:noProof/>
            <w:webHidden/>
          </w:rPr>
          <w:t>9</w:t>
        </w:r>
        <w:r>
          <w:rPr>
            <w:noProof/>
            <w:webHidden/>
          </w:rPr>
          <w:fldChar w:fldCharType="end"/>
        </w:r>
      </w:hyperlink>
    </w:p>
    <w:p w:rsidR="00FD3B63" w:rsidRDefault="00FD3B63">
      <w:pPr>
        <w:pStyle w:val="TOC4"/>
        <w:tabs>
          <w:tab w:val="left" w:pos="1680"/>
        </w:tabs>
        <w:rPr>
          <w:rFonts w:ascii="Times New Roman" w:hAnsi="Times New Roman" w:cs="Times New Roman"/>
          <w:noProof/>
          <w:sz w:val="24"/>
          <w:szCs w:val="24"/>
        </w:rPr>
      </w:pPr>
      <w:hyperlink w:anchor="_Toc271638325" w:history="1">
        <w:r w:rsidRPr="00980125">
          <w:rPr>
            <w:rStyle w:val="Hyperlink"/>
          </w:rPr>
          <w:t>5.2.1.2</w:t>
        </w:r>
        <w:r>
          <w:rPr>
            <w:rFonts w:ascii="Times New Roman" w:hAnsi="Times New Roman" w:cs="Times New Roman"/>
            <w:noProof/>
            <w:sz w:val="24"/>
            <w:szCs w:val="24"/>
          </w:rPr>
          <w:tab/>
        </w:r>
        <w:r w:rsidRPr="00980125">
          <w:rPr>
            <w:rStyle w:val="Hyperlink"/>
          </w:rPr>
          <w:t>Standard Business Document Header Content</w:t>
        </w:r>
        <w:r>
          <w:rPr>
            <w:noProof/>
            <w:webHidden/>
          </w:rPr>
          <w:tab/>
        </w:r>
        <w:r>
          <w:rPr>
            <w:noProof/>
            <w:webHidden/>
          </w:rPr>
          <w:fldChar w:fldCharType="begin"/>
        </w:r>
        <w:r>
          <w:rPr>
            <w:noProof/>
            <w:webHidden/>
          </w:rPr>
          <w:instrText xml:space="preserve"> PAGEREF _Toc271638325 \h </w:instrText>
        </w:r>
        <w:r>
          <w:rPr>
            <w:noProof/>
          </w:rPr>
        </w:r>
        <w:r>
          <w:rPr>
            <w:noProof/>
            <w:webHidden/>
          </w:rPr>
          <w:fldChar w:fldCharType="separate"/>
        </w:r>
        <w:r>
          <w:rPr>
            <w:noProof/>
            <w:webHidden/>
          </w:rPr>
          <w:t>9</w:t>
        </w:r>
        <w:r>
          <w:rPr>
            <w:noProof/>
            <w:webHidden/>
          </w:rPr>
          <w:fldChar w:fldCharType="end"/>
        </w:r>
      </w:hyperlink>
    </w:p>
    <w:p w:rsidR="00FD3B63" w:rsidRDefault="00FD3B63">
      <w:pPr>
        <w:pStyle w:val="TOC4"/>
        <w:tabs>
          <w:tab w:val="left" w:pos="1680"/>
        </w:tabs>
        <w:rPr>
          <w:rFonts w:ascii="Times New Roman" w:hAnsi="Times New Roman" w:cs="Times New Roman"/>
          <w:noProof/>
          <w:sz w:val="24"/>
          <w:szCs w:val="24"/>
        </w:rPr>
      </w:pPr>
      <w:hyperlink w:anchor="_Toc271638326" w:history="1">
        <w:r w:rsidRPr="00980125">
          <w:rPr>
            <w:rStyle w:val="Hyperlink"/>
          </w:rPr>
          <w:t>5.2.1.3</w:t>
        </w:r>
        <w:r>
          <w:rPr>
            <w:rFonts w:ascii="Times New Roman" w:hAnsi="Times New Roman" w:cs="Times New Roman"/>
            <w:noProof/>
            <w:sz w:val="24"/>
            <w:szCs w:val="24"/>
          </w:rPr>
          <w:tab/>
        </w:r>
        <w:r w:rsidRPr="00980125">
          <w:rPr>
            <w:rStyle w:val="Hyperlink"/>
          </w:rPr>
          <w:t>Standard Business Document Body Content</w:t>
        </w:r>
        <w:r>
          <w:rPr>
            <w:noProof/>
            <w:webHidden/>
          </w:rPr>
          <w:tab/>
        </w:r>
        <w:r>
          <w:rPr>
            <w:noProof/>
            <w:webHidden/>
          </w:rPr>
          <w:fldChar w:fldCharType="begin"/>
        </w:r>
        <w:r>
          <w:rPr>
            <w:noProof/>
            <w:webHidden/>
          </w:rPr>
          <w:instrText xml:space="preserve"> PAGEREF _Toc271638326 \h </w:instrText>
        </w:r>
        <w:r>
          <w:rPr>
            <w:noProof/>
          </w:rPr>
        </w:r>
        <w:r>
          <w:rPr>
            <w:noProof/>
            <w:webHidden/>
          </w:rPr>
          <w:fldChar w:fldCharType="separate"/>
        </w:r>
        <w:r>
          <w:rPr>
            <w:noProof/>
            <w:webHidden/>
          </w:rPr>
          <w:t>9</w:t>
        </w:r>
        <w:r>
          <w:rPr>
            <w:noProof/>
            <w:webHidden/>
          </w:rPr>
          <w:fldChar w:fldCharType="end"/>
        </w:r>
      </w:hyperlink>
    </w:p>
    <w:p w:rsidR="00FD3B63" w:rsidRDefault="00FD3B63">
      <w:pPr>
        <w:pStyle w:val="TOC3"/>
        <w:tabs>
          <w:tab w:val="left" w:pos="1200"/>
        </w:tabs>
        <w:rPr>
          <w:rFonts w:ascii="Times New Roman" w:hAnsi="Times New Roman" w:cs="Times New Roman"/>
          <w:sz w:val="24"/>
          <w:szCs w:val="24"/>
        </w:rPr>
      </w:pPr>
      <w:hyperlink w:anchor="_Toc271638327" w:history="1">
        <w:r w:rsidRPr="00980125">
          <w:rPr>
            <w:rStyle w:val="Hyperlink"/>
          </w:rPr>
          <w:t>5.2.2</w:t>
        </w:r>
        <w:r>
          <w:rPr>
            <w:rFonts w:ascii="Times New Roman" w:hAnsi="Times New Roman" w:cs="Times New Roman"/>
            <w:sz w:val="24"/>
            <w:szCs w:val="24"/>
          </w:rPr>
          <w:tab/>
        </w:r>
        <w:r w:rsidRPr="00980125">
          <w:rPr>
            <w:rStyle w:val="Hyperlink"/>
          </w:rPr>
          <w:t>TCS Lodge Response - Message</w:t>
        </w:r>
        <w:r>
          <w:rPr>
            <w:webHidden/>
          </w:rPr>
          <w:tab/>
        </w:r>
        <w:r>
          <w:rPr>
            <w:webHidden/>
          </w:rPr>
          <w:fldChar w:fldCharType="begin"/>
        </w:r>
        <w:r>
          <w:rPr>
            <w:webHidden/>
          </w:rPr>
          <w:instrText xml:space="preserve"> PAGEREF _Toc271638327 \h </w:instrText>
        </w:r>
        <w:r>
          <w:rPr>
            <w:webHidden/>
          </w:rPr>
          <w:fldChar w:fldCharType="separate"/>
        </w:r>
        <w:r>
          <w:rPr>
            <w:webHidden/>
          </w:rPr>
          <w:t>21</w:t>
        </w:r>
        <w:r>
          <w:rPr>
            <w:webHidden/>
          </w:rPr>
          <w:fldChar w:fldCharType="end"/>
        </w:r>
      </w:hyperlink>
    </w:p>
    <w:p w:rsidR="00FD3B63" w:rsidRDefault="00FD3B63">
      <w:pPr>
        <w:pStyle w:val="TOC4"/>
        <w:tabs>
          <w:tab w:val="left" w:pos="1680"/>
        </w:tabs>
        <w:rPr>
          <w:rFonts w:ascii="Times New Roman" w:hAnsi="Times New Roman" w:cs="Times New Roman"/>
          <w:noProof/>
          <w:sz w:val="24"/>
          <w:szCs w:val="24"/>
        </w:rPr>
      </w:pPr>
      <w:hyperlink w:anchor="_Toc271638328" w:history="1">
        <w:r w:rsidRPr="00980125">
          <w:rPr>
            <w:rStyle w:val="Hyperlink"/>
          </w:rPr>
          <w:t>5.2.2.1</w:t>
        </w:r>
        <w:r>
          <w:rPr>
            <w:rFonts w:ascii="Times New Roman" w:hAnsi="Times New Roman" w:cs="Times New Roman"/>
            <w:noProof/>
            <w:sz w:val="24"/>
            <w:szCs w:val="24"/>
          </w:rPr>
          <w:tab/>
        </w:r>
        <w:r w:rsidRPr="00980125">
          <w:rPr>
            <w:rStyle w:val="Hyperlink"/>
          </w:rPr>
          <w:t>Discoverable Taxonomy Set References</w:t>
        </w:r>
        <w:r>
          <w:rPr>
            <w:noProof/>
            <w:webHidden/>
          </w:rPr>
          <w:tab/>
        </w:r>
        <w:r>
          <w:rPr>
            <w:noProof/>
            <w:webHidden/>
          </w:rPr>
          <w:fldChar w:fldCharType="begin"/>
        </w:r>
        <w:r>
          <w:rPr>
            <w:noProof/>
            <w:webHidden/>
          </w:rPr>
          <w:instrText xml:space="preserve"> PAGEREF _Toc271638328 \h </w:instrText>
        </w:r>
        <w:r>
          <w:rPr>
            <w:noProof/>
          </w:rPr>
        </w:r>
        <w:r>
          <w:rPr>
            <w:noProof/>
            <w:webHidden/>
          </w:rPr>
          <w:fldChar w:fldCharType="separate"/>
        </w:r>
        <w:r>
          <w:rPr>
            <w:noProof/>
            <w:webHidden/>
          </w:rPr>
          <w:t>21</w:t>
        </w:r>
        <w:r>
          <w:rPr>
            <w:noProof/>
            <w:webHidden/>
          </w:rPr>
          <w:fldChar w:fldCharType="end"/>
        </w:r>
      </w:hyperlink>
    </w:p>
    <w:p w:rsidR="00FD3B63" w:rsidRDefault="00FD3B63">
      <w:pPr>
        <w:pStyle w:val="TOC4"/>
        <w:tabs>
          <w:tab w:val="left" w:pos="1680"/>
        </w:tabs>
        <w:rPr>
          <w:rFonts w:ascii="Times New Roman" w:hAnsi="Times New Roman" w:cs="Times New Roman"/>
          <w:noProof/>
          <w:sz w:val="24"/>
          <w:szCs w:val="24"/>
        </w:rPr>
      </w:pPr>
      <w:hyperlink w:anchor="_Toc271638329" w:history="1">
        <w:r w:rsidRPr="00980125">
          <w:rPr>
            <w:rStyle w:val="Hyperlink"/>
          </w:rPr>
          <w:t>5.2.2.2</w:t>
        </w:r>
        <w:r>
          <w:rPr>
            <w:rFonts w:ascii="Times New Roman" w:hAnsi="Times New Roman" w:cs="Times New Roman"/>
            <w:noProof/>
            <w:sz w:val="24"/>
            <w:szCs w:val="24"/>
          </w:rPr>
          <w:tab/>
        </w:r>
        <w:r w:rsidRPr="00980125">
          <w:rPr>
            <w:rStyle w:val="Hyperlink"/>
          </w:rPr>
          <w:t>Standard Business Document Header Content</w:t>
        </w:r>
        <w:r>
          <w:rPr>
            <w:noProof/>
            <w:webHidden/>
          </w:rPr>
          <w:tab/>
        </w:r>
        <w:r>
          <w:rPr>
            <w:noProof/>
            <w:webHidden/>
          </w:rPr>
          <w:fldChar w:fldCharType="begin"/>
        </w:r>
        <w:r>
          <w:rPr>
            <w:noProof/>
            <w:webHidden/>
          </w:rPr>
          <w:instrText xml:space="preserve"> PAGEREF _Toc271638329 \h </w:instrText>
        </w:r>
        <w:r>
          <w:rPr>
            <w:noProof/>
          </w:rPr>
        </w:r>
        <w:r>
          <w:rPr>
            <w:noProof/>
            <w:webHidden/>
          </w:rPr>
          <w:fldChar w:fldCharType="separate"/>
        </w:r>
        <w:r>
          <w:rPr>
            <w:noProof/>
            <w:webHidden/>
          </w:rPr>
          <w:t>21</w:t>
        </w:r>
        <w:r>
          <w:rPr>
            <w:noProof/>
            <w:webHidden/>
          </w:rPr>
          <w:fldChar w:fldCharType="end"/>
        </w:r>
      </w:hyperlink>
    </w:p>
    <w:p w:rsidR="00FD3B63" w:rsidRDefault="00FD3B63">
      <w:pPr>
        <w:pStyle w:val="TOC4"/>
        <w:tabs>
          <w:tab w:val="left" w:pos="1680"/>
        </w:tabs>
        <w:rPr>
          <w:rFonts w:ascii="Times New Roman" w:hAnsi="Times New Roman" w:cs="Times New Roman"/>
          <w:noProof/>
          <w:sz w:val="24"/>
          <w:szCs w:val="24"/>
        </w:rPr>
      </w:pPr>
      <w:hyperlink w:anchor="_Toc271638330" w:history="1">
        <w:r w:rsidRPr="00980125">
          <w:rPr>
            <w:rStyle w:val="Hyperlink"/>
          </w:rPr>
          <w:t>5.2.2.3</w:t>
        </w:r>
        <w:r>
          <w:rPr>
            <w:rFonts w:ascii="Times New Roman" w:hAnsi="Times New Roman" w:cs="Times New Roman"/>
            <w:noProof/>
            <w:sz w:val="24"/>
            <w:szCs w:val="24"/>
          </w:rPr>
          <w:tab/>
        </w:r>
        <w:r w:rsidRPr="00980125">
          <w:rPr>
            <w:rStyle w:val="Hyperlink"/>
          </w:rPr>
          <w:t>Standard Business Document Body Content</w:t>
        </w:r>
        <w:r>
          <w:rPr>
            <w:noProof/>
            <w:webHidden/>
          </w:rPr>
          <w:tab/>
        </w:r>
        <w:r>
          <w:rPr>
            <w:noProof/>
            <w:webHidden/>
          </w:rPr>
          <w:fldChar w:fldCharType="begin"/>
        </w:r>
        <w:r>
          <w:rPr>
            <w:noProof/>
            <w:webHidden/>
          </w:rPr>
          <w:instrText xml:space="preserve"> PAGEREF _Toc271638330 \h </w:instrText>
        </w:r>
        <w:r>
          <w:rPr>
            <w:noProof/>
          </w:rPr>
        </w:r>
        <w:r>
          <w:rPr>
            <w:noProof/>
            <w:webHidden/>
          </w:rPr>
          <w:fldChar w:fldCharType="separate"/>
        </w:r>
        <w:r>
          <w:rPr>
            <w:noProof/>
            <w:webHidden/>
          </w:rPr>
          <w:t>21</w:t>
        </w:r>
        <w:r>
          <w:rPr>
            <w:noProof/>
            <w:webHidden/>
          </w:rPr>
          <w:fldChar w:fldCharType="end"/>
        </w:r>
      </w:hyperlink>
    </w:p>
    <w:p w:rsidR="00FD3B63" w:rsidRDefault="00FD3B63">
      <w:pPr>
        <w:pStyle w:val="TOC1"/>
        <w:rPr>
          <w:rFonts w:ascii="Times New Roman" w:hAnsi="Times New Roman" w:cs="Times New Roman"/>
          <w:noProof/>
          <w:sz w:val="24"/>
          <w:szCs w:val="24"/>
        </w:rPr>
      </w:pPr>
      <w:hyperlink w:anchor="_Toc271638331" w:history="1">
        <w:r w:rsidRPr="00980125">
          <w:rPr>
            <w:rStyle w:val="Hyperlink"/>
            <w:lang w:val="en-US"/>
          </w:rPr>
          <w:t>Appendix A – The Message Content Table Explained</w:t>
        </w:r>
        <w:r>
          <w:rPr>
            <w:noProof/>
            <w:webHidden/>
          </w:rPr>
          <w:tab/>
        </w:r>
        <w:r>
          <w:rPr>
            <w:noProof/>
            <w:webHidden/>
          </w:rPr>
          <w:fldChar w:fldCharType="begin"/>
        </w:r>
        <w:r>
          <w:rPr>
            <w:noProof/>
            <w:webHidden/>
          </w:rPr>
          <w:instrText xml:space="preserve"> PAGEREF _Toc271638331 \h </w:instrText>
        </w:r>
        <w:r>
          <w:rPr>
            <w:noProof/>
          </w:rPr>
        </w:r>
        <w:r>
          <w:rPr>
            <w:noProof/>
            <w:webHidden/>
          </w:rPr>
          <w:fldChar w:fldCharType="separate"/>
        </w:r>
        <w:r>
          <w:rPr>
            <w:noProof/>
            <w:webHidden/>
          </w:rPr>
          <w:t>22</w:t>
        </w:r>
        <w:r>
          <w:rPr>
            <w:noProof/>
            <w:webHidden/>
          </w:rPr>
          <w:fldChar w:fldCharType="end"/>
        </w:r>
      </w:hyperlink>
    </w:p>
    <w:p w:rsidR="00FD3B63" w:rsidRDefault="00FD3B63">
      <w:pPr>
        <w:pStyle w:val="TOC1"/>
        <w:rPr>
          <w:rFonts w:ascii="Times New Roman" w:hAnsi="Times New Roman" w:cs="Times New Roman"/>
          <w:noProof/>
          <w:sz w:val="24"/>
          <w:szCs w:val="24"/>
        </w:rPr>
      </w:pPr>
      <w:hyperlink w:anchor="_Toc271638332" w:history="1">
        <w:r w:rsidRPr="00980125">
          <w:rPr>
            <w:rStyle w:val="Hyperlink"/>
            <w:lang w:val="en-US"/>
          </w:rPr>
          <w:t>Appendix B – ATO Structured English</w:t>
        </w:r>
        <w:r>
          <w:rPr>
            <w:noProof/>
            <w:webHidden/>
          </w:rPr>
          <w:tab/>
        </w:r>
        <w:r>
          <w:rPr>
            <w:noProof/>
            <w:webHidden/>
          </w:rPr>
          <w:fldChar w:fldCharType="begin"/>
        </w:r>
        <w:r>
          <w:rPr>
            <w:noProof/>
            <w:webHidden/>
          </w:rPr>
          <w:instrText xml:space="preserve"> PAGEREF _Toc271638332 \h </w:instrText>
        </w:r>
        <w:r>
          <w:rPr>
            <w:noProof/>
          </w:rPr>
        </w:r>
        <w:r>
          <w:rPr>
            <w:noProof/>
            <w:webHidden/>
          </w:rPr>
          <w:fldChar w:fldCharType="separate"/>
        </w:r>
        <w:r>
          <w:rPr>
            <w:noProof/>
            <w:webHidden/>
          </w:rPr>
          <w:t>25</w:t>
        </w:r>
        <w:r>
          <w:rPr>
            <w:noProof/>
            <w:webHidden/>
          </w:rPr>
          <w:fldChar w:fldCharType="end"/>
        </w:r>
      </w:hyperlink>
    </w:p>
    <w:p w:rsidR="00BA43CC" w:rsidRPr="00542C3D" w:rsidRDefault="000C6567" w:rsidP="00F03009">
      <w:pPr>
        <w:pStyle w:val="StyleMaintext"/>
      </w:pPr>
      <w:r>
        <w:fldChar w:fldCharType="end"/>
      </w:r>
    </w:p>
    <w:p w:rsidR="00BA43CC" w:rsidRPr="009B07AB" w:rsidRDefault="00BA43CC" w:rsidP="00A52E19">
      <w:pPr>
        <w:rPr>
          <w:rFonts w:cs="Arial"/>
          <w:kern w:val="22"/>
          <w:sz w:val="36"/>
          <w:szCs w:val="36"/>
        </w:rPr>
      </w:pPr>
      <w:r w:rsidRPr="009B07AB">
        <w:rPr>
          <w:rFonts w:cs="Arial"/>
          <w:kern w:val="22"/>
          <w:sz w:val="36"/>
          <w:szCs w:val="36"/>
        </w:rPr>
        <w:t>Terminology</w:t>
      </w:r>
    </w:p>
    <w:p w:rsidR="00B72D4E" w:rsidRPr="009B07AB" w:rsidRDefault="00B72D4E" w:rsidP="00B72D4E">
      <w:pPr>
        <w:spacing w:after="120"/>
      </w:pPr>
      <w:r w:rsidRPr="00542C3D">
        <w:rPr>
          <w:rFonts w:cs="Arial"/>
          <w:szCs w:val="22"/>
        </w:rPr>
        <w:t xml:space="preserve">For definition of the terminology and acronyms used within this document please refer </w:t>
      </w:r>
      <w:r>
        <w:rPr>
          <w:rFonts w:cs="Arial"/>
          <w:szCs w:val="22"/>
        </w:rPr>
        <w:t xml:space="preserve">to the </w:t>
      </w:r>
      <w:r w:rsidRPr="00542C3D">
        <w:rPr>
          <w:rFonts w:cs="Arial"/>
          <w:szCs w:val="22"/>
        </w:rPr>
        <w:t xml:space="preserve">glossary on the SBR website – Click </w:t>
      </w:r>
      <w:r>
        <w:t xml:space="preserve">here </w:t>
      </w:r>
      <w:hyperlink r:id="rId21" w:history="1">
        <w:r w:rsidR="009B07AB" w:rsidRPr="00F368A8">
          <w:rPr>
            <w:rStyle w:val="Hyperlink"/>
            <w:noProof w:val="0"/>
          </w:rPr>
          <w:t>http://www.sbr.gov.au/Developers/SBR_Taxonomy/Glossary.aspx</w:t>
        </w:r>
      </w:hyperlink>
      <w:r w:rsidR="009B07AB">
        <w:t xml:space="preserve"> </w:t>
      </w:r>
      <w:r w:rsidRPr="00542C3D">
        <w:rPr>
          <w:rFonts w:cs="Arial"/>
          <w:szCs w:val="22"/>
        </w:rPr>
        <w:t>to go to th</w:t>
      </w:r>
      <w:r>
        <w:rPr>
          <w:rFonts w:cs="Arial"/>
          <w:szCs w:val="22"/>
        </w:rPr>
        <w:t>e</w:t>
      </w:r>
      <w:r w:rsidRPr="00542C3D">
        <w:rPr>
          <w:rFonts w:cs="Arial"/>
          <w:szCs w:val="22"/>
        </w:rPr>
        <w:t xml:space="preserve"> glossary. </w:t>
      </w:r>
    </w:p>
    <w:p w:rsidR="00B72D4E" w:rsidRPr="00542C3D" w:rsidRDefault="00B72D4E" w:rsidP="00B72D4E">
      <w:pPr>
        <w:spacing w:after="120"/>
        <w:rPr>
          <w:rFonts w:cs="Arial"/>
          <w:szCs w:val="22"/>
        </w:rPr>
      </w:pPr>
      <w:r>
        <w:rPr>
          <w:color w:val="000000"/>
          <w:szCs w:val="22"/>
        </w:rPr>
        <w:t xml:space="preserve">The key words “MUST”, “MUST NOT”, “REQUIRED”, “SHALL”, “SHALL NOT”, “SHOULD”, “SHOULD NOT”, “RECOMMENDED”, “MAY”, and “OPTIONAL” in this document are to be interpreted as described in RFC 2119 </w:t>
      </w:r>
      <w:r>
        <w:rPr>
          <w:b/>
          <w:bCs/>
          <w:color w:val="000000"/>
          <w:szCs w:val="22"/>
          <w:u w:val="single"/>
        </w:rPr>
        <w:t>http://www.ietf.org/rfc/rfc2119.txt</w:t>
      </w:r>
      <w:r>
        <w:rPr>
          <w:color w:val="000000"/>
          <w:szCs w:val="22"/>
        </w:rPr>
        <w:t>. The use of the word “Mandatory” is to be read as “MUST”.</w:t>
      </w:r>
    </w:p>
    <w:p w:rsidR="00BA43CC" w:rsidRPr="00542C3D" w:rsidRDefault="00BA43CC" w:rsidP="00BA43CC">
      <w:pPr>
        <w:pStyle w:val="Head1"/>
      </w:pPr>
      <w:bookmarkStart w:id="5" w:name="_Toc271638305"/>
      <w:r w:rsidRPr="00542C3D">
        <w:lastRenderedPageBreak/>
        <w:t>Introduction</w:t>
      </w:r>
      <w:bookmarkEnd w:id="5"/>
    </w:p>
    <w:p w:rsidR="00BA43CC" w:rsidRPr="00542C3D" w:rsidRDefault="00BA43CC" w:rsidP="00BA43CC">
      <w:pPr>
        <w:pStyle w:val="Head2"/>
      </w:pPr>
      <w:bookmarkStart w:id="6" w:name="_Toc203783465"/>
      <w:bookmarkStart w:id="7" w:name="_Toc271638306"/>
      <w:r w:rsidRPr="00542C3D">
        <w:t>Purpose</w:t>
      </w:r>
      <w:bookmarkEnd w:id="6"/>
      <w:bookmarkEnd w:id="7"/>
    </w:p>
    <w:p w:rsidR="003E5083" w:rsidRDefault="003E5083" w:rsidP="003E5083">
      <w:pPr>
        <w:pStyle w:val="ListContinue2"/>
        <w:ind w:left="0"/>
      </w:pPr>
      <w:bookmarkStart w:id="8" w:name="_Toc231632936"/>
      <w:bookmarkStart w:id="9" w:name="_Toc231632938"/>
      <w:bookmarkStart w:id="10" w:name="_Toc226473065"/>
      <w:bookmarkEnd w:id="8"/>
      <w:bookmarkEnd w:id="9"/>
      <w:r w:rsidRPr="00542C3D">
        <w:t xml:space="preserve">The purpose of this document is to support </w:t>
      </w:r>
      <w:r>
        <w:t xml:space="preserve">the </w:t>
      </w:r>
      <w:r w:rsidRPr="00542C3D">
        <w:t xml:space="preserve">software </w:t>
      </w:r>
      <w:r>
        <w:t>developer</w:t>
      </w:r>
      <w:r w:rsidRPr="00542C3D">
        <w:t xml:space="preserve"> in the implementation of the SBR </w:t>
      </w:r>
      <w:r>
        <w:t xml:space="preserve">Thin Capitalisation Schedule </w:t>
      </w:r>
      <w:r w:rsidR="00266200">
        <w:t xml:space="preserve">(TCS) </w:t>
      </w:r>
      <w:r w:rsidRPr="00542C3D">
        <w:t xml:space="preserve">reporting </w:t>
      </w:r>
      <w:r>
        <w:t xml:space="preserve">taxonomy for </w:t>
      </w:r>
      <w:r w:rsidRPr="00AF6CDF">
        <w:t xml:space="preserve">the </w:t>
      </w:r>
      <w:r w:rsidRPr="00AF6CDF">
        <w:rPr>
          <w:i/>
        </w:rPr>
        <w:t>Australian Taxation Office (</w:t>
      </w:r>
      <w:r w:rsidR="0019288F">
        <w:rPr>
          <w:i/>
        </w:rPr>
        <w:t>ATO</w:t>
      </w:r>
      <w:r w:rsidRPr="00AF6CDF">
        <w:rPr>
          <w:i/>
        </w:rPr>
        <w:t>).</w:t>
      </w:r>
      <w:r w:rsidRPr="00AF6CDF">
        <w:t xml:space="preserve"> </w:t>
      </w:r>
    </w:p>
    <w:p w:rsidR="003E5083" w:rsidRDefault="003E5083" w:rsidP="003E5083">
      <w:pPr>
        <w:pStyle w:val="Maintext"/>
        <w:spacing w:before="120" w:after="120"/>
        <w:rPr>
          <w:rFonts w:cs="Arial"/>
        </w:rPr>
      </w:pPr>
      <w:r>
        <w:rPr>
          <w:rFonts w:cs="Arial"/>
        </w:rPr>
        <w:t xml:space="preserve">The </w:t>
      </w:r>
      <w:r w:rsidR="00CB0047">
        <w:rPr>
          <w:rFonts w:cs="Arial"/>
        </w:rPr>
        <w:t xml:space="preserve">TCS </w:t>
      </w:r>
      <w:r w:rsidRPr="005E13B1">
        <w:rPr>
          <w:rFonts w:cs="Arial"/>
        </w:rPr>
        <w:t>cannot be sent in alone.</w:t>
      </w:r>
      <w:r w:rsidR="008D495E">
        <w:rPr>
          <w:rFonts w:cs="Arial"/>
        </w:rPr>
        <w:t xml:space="preserve">  </w:t>
      </w:r>
      <w:r w:rsidRPr="005E13B1">
        <w:rPr>
          <w:rFonts w:cs="Arial"/>
        </w:rPr>
        <w:t xml:space="preserve">It must accompany </w:t>
      </w:r>
      <w:r>
        <w:rPr>
          <w:rFonts w:cs="Arial"/>
        </w:rPr>
        <w:t xml:space="preserve">either of the below-listed </w:t>
      </w:r>
      <w:r w:rsidR="008D495E">
        <w:rPr>
          <w:rFonts w:cs="Arial"/>
        </w:rPr>
        <w:t>Income Tax Return (</w:t>
      </w:r>
      <w:r>
        <w:rPr>
          <w:rFonts w:cs="Arial"/>
        </w:rPr>
        <w:t>ITR</w:t>
      </w:r>
      <w:r w:rsidR="008D495E">
        <w:rPr>
          <w:rFonts w:cs="Arial"/>
        </w:rPr>
        <w:t>)</w:t>
      </w:r>
      <w:r>
        <w:rPr>
          <w:rFonts w:cs="Arial"/>
        </w:rPr>
        <w:t xml:space="preserve"> forms: </w:t>
      </w:r>
    </w:p>
    <w:p w:rsidR="003E5083" w:rsidRDefault="003E5083" w:rsidP="003E5083">
      <w:pPr>
        <w:pStyle w:val="Maintext"/>
        <w:numPr>
          <w:ilvl w:val="0"/>
          <w:numId w:val="38"/>
        </w:numPr>
        <w:tabs>
          <w:tab w:val="clear" w:pos="284"/>
          <w:tab w:val="num" w:pos="843"/>
        </w:tabs>
        <w:spacing w:before="120" w:after="120"/>
        <w:ind w:left="0" w:firstLine="0"/>
        <w:rPr>
          <w:rFonts w:cs="Arial"/>
        </w:rPr>
      </w:pPr>
      <w:r w:rsidRPr="005E13B1">
        <w:rPr>
          <w:rFonts w:cs="Arial"/>
        </w:rPr>
        <w:t xml:space="preserve">Company </w:t>
      </w:r>
      <w:r>
        <w:rPr>
          <w:rFonts w:cs="Arial"/>
        </w:rPr>
        <w:t xml:space="preserve">Return (CTR), </w:t>
      </w:r>
      <w:r w:rsidR="001B0445">
        <w:rPr>
          <w:rFonts w:cs="Arial"/>
        </w:rPr>
        <w:t>or</w:t>
      </w:r>
    </w:p>
    <w:p w:rsidR="003E5083" w:rsidRDefault="003E5083" w:rsidP="003E5083">
      <w:pPr>
        <w:pStyle w:val="Maintext"/>
        <w:numPr>
          <w:ilvl w:val="0"/>
          <w:numId w:val="38"/>
        </w:numPr>
        <w:tabs>
          <w:tab w:val="clear" w:pos="284"/>
          <w:tab w:val="num" w:pos="843"/>
        </w:tabs>
        <w:spacing w:before="120" w:after="120"/>
        <w:ind w:left="0" w:firstLine="0"/>
        <w:rPr>
          <w:rFonts w:cs="Arial"/>
        </w:rPr>
      </w:pPr>
      <w:r>
        <w:rPr>
          <w:rFonts w:cs="Arial"/>
        </w:rPr>
        <w:t>Fund I</w:t>
      </w:r>
      <w:r w:rsidR="001B0445">
        <w:rPr>
          <w:rFonts w:cs="Arial"/>
        </w:rPr>
        <w:t>TR (FITR)</w:t>
      </w:r>
      <w:r>
        <w:rPr>
          <w:rFonts w:cs="Arial"/>
        </w:rPr>
        <w:t>.</w:t>
      </w:r>
    </w:p>
    <w:p w:rsidR="003E5083" w:rsidRPr="00AF6CDF" w:rsidRDefault="003E5083" w:rsidP="003E5083">
      <w:pPr>
        <w:pStyle w:val="ListContinue2"/>
        <w:ind w:left="0"/>
      </w:pPr>
      <w:r>
        <w:rPr>
          <w:rFonts w:cs="Arial"/>
        </w:rPr>
        <w:t xml:space="preserve">Therefore, depending on which ITR form the </w:t>
      </w:r>
      <w:r w:rsidR="00556A35">
        <w:rPr>
          <w:rFonts w:cs="Arial"/>
        </w:rPr>
        <w:t>TC</w:t>
      </w:r>
      <w:r>
        <w:rPr>
          <w:rFonts w:cs="Arial"/>
        </w:rPr>
        <w:t xml:space="preserve">S accompanied, </w:t>
      </w:r>
      <w:r w:rsidRPr="005E13B1">
        <w:rPr>
          <w:rFonts w:cs="Arial"/>
        </w:rPr>
        <w:t xml:space="preserve">refer to </w:t>
      </w:r>
      <w:r>
        <w:rPr>
          <w:rFonts w:cs="Arial"/>
        </w:rPr>
        <w:t xml:space="preserve">that ‘parent’ MIG </w:t>
      </w:r>
      <w:r w:rsidRPr="005E13B1">
        <w:rPr>
          <w:rFonts w:cs="Arial"/>
        </w:rPr>
        <w:t xml:space="preserve">for details on </w:t>
      </w:r>
      <w:r>
        <w:rPr>
          <w:rFonts w:cs="Arial"/>
        </w:rPr>
        <w:t>relevant service</w:t>
      </w:r>
      <w:r w:rsidRPr="005E13B1">
        <w:rPr>
          <w:rFonts w:cs="Arial"/>
        </w:rPr>
        <w:t>.</w:t>
      </w:r>
    </w:p>
    <w:p w:rsidR="00BA43CC" w:rsidRDefault="00BA43CC" w:rsidP="00BA43CC">
      <w:pPr>
        <w:pStyle w:val="Head2"/>
      </w:pPr>
      <w:bookmarkStart w:id="11" w:name="_Toc271638307"/>
      <w:r w:rsidRPr="00542C3D">
        <w:t>Audience and Scope</w:t>
      </w:r>
      <w:bookmarkEnd w:id="11"/>
    </w:p>
    <w:p w:rsidR="00556A35" w:rsidRPr="00542C3D" w:rsidRDefault="00556A35" w:rsidP="00556A35">
      <w:pPr>
        <w:pStyle w:val="ListContinue2"/>
        <w:ind w:left="0"/>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the </w:t>
      </w:r>
      <w:r w:rsidR="0019288F">
        <w:t>ATO</w:t>
      </w:r>
      <w:r>
        <w:t xml:space="preserve"> TCS</w:t>
      </w:r>
      <w:r w:rsidR="008D495E">
        <w:t xml:space="preserve"> i</w:t>
      </w:r>
      <w:r w:rsidRPr="00542C3D">
        <w:t xml:space="preserve">mplementation. </w:t>
      </w:r>
    </w:p>
    <w:p w:rsidR="00BA43CC" w:rsidRDefault="00BA43CC" w:rsidP="00BA43CC">
      <w:pPr>
        <w:pStyle w:val="Head2"/>
      </w:pPr>
      <w:bookmarkStart w:id="12" w:name="_Toc271638308"/>
      <w:r w:rsidRPr="00542C3D">
        <w:t>References</w:t>
      </w:r>
      <w:bookmarkEnd w:id="10"/>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BA43CC" w:rsidRPr="00BE74DA" w:rsidTr="002D7ADD">
        <w:tc>
          <w:tcPr>
            <w:tcW w:w="573"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Ref</w:t>
            </w:r>
          </w:p>
        </w:tc>
        <w:tc>
          <w:tcPr>
            <w:tcW w:w="4071"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Document Link</w:t>
            </w:r>
          </w:p>
        </w:tc>
        <w:tc>
          <w:tcPr>
            <w:tcW w:w="4898"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Document description</w:t>
            </w: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31457E" w:rsidRDefault="0031457E" w:rsidP="0031457E">
            <w:pPr>
              <w:rPr>
                <w:color w:val="000000"/>
                <w:lang w:val="en-GB"/>
              </w:rPr>
            </w:pPr>
            <w:r w:rsidRPr="002A3108">
              <w:rPr>
                <w:color w:val="000000"/>
                <w:lang w:val="en-GB"/>
              </w:rPr>
              <w:t>Th</w:t>
            </w:r>
            <w:r>
              <w:rPr>
                <w:color w:val="000000"/>
                <w:lang w:val="en-GB"/>
              </w:rPr>
              <w:t>e</w:t>
            </w:r>
            <w:r w:rsidRPr="002A3108">
              <w:rPr>
                <w:color w:val="000000"/>
                <w:lang w:val="en-GB"/>
              </w:rPr>
              <w:t xml:space="preserve"> </w:t>
            </w:r>
            <w:r>
              <w:rPr>
                <w:color w:val="000000"/>
                <w:lang w:val="en-GB"/>
              </w:rPr>
              <w:t xml:space="preserve">SBR Web Service Implementation Guide </w:t>
            </w:r>
            <w:r w:rsidRPr="002A3108">
              <w:rPr>
                <w:color w:val="000000"/>
                <w:lang w:val="en-GB"/>
              </w:rPr>
              <w:t xml:space="preserve">document can be downloaded </w:t>
            </w:r>
            <w:r>
              <w:rPr>
                <w:color w:val="000000"/>
                <w:lang w:val="en-GB"/>
              </w:rPr>
              <w:t>at</w:t>
            </w:r>
          </w:p>
          <w:p w:rsidR="00BA43CC" w:rsidRPr="002768BD" w:rsidRDefault="0031457E" w:rsidP="0031457E">
            <w:pPr>
              <w:pStyle w:val="Maintext"/>
              <w:spacing w:beforeLines="60" w:before="144" w:afterLines="60" w:after="144"/>
              <w:rPr>
                <w:rFonts w:cs="Arial"/>
                <w:color w:val="0000FF"/>
                <w:sz w:val="20"/>
                <w:szCs w:val="20"/>
              </w:rPr>
            </w:pPr>
            <w:hyperlink r:id="rId22" w:history="1">
              <w:r w:rsidRPr="00B934BE">
                <w:rPr>
                  <w:rStyle w:val="Hyperlink"/>
                  <w:rFonts w:cs="Arial"/>
                  <w:noProof w:val="0"/>
                  <w:sz w:val="18"/>
                  <w:szCs w:val="18"/>
                </w:rPr>
                <w:t>http://www.sbr.gov.au/Developers/Downloads/Common</w:t>
              </w:r>
              <w:r w:rsidRPr="00B934BE">
                <w:rPr>
                  <w:rStyle w:val="Hyperlink"/>
                  <w:rFonts w:cs="Arial"/>
                  <w:noProof w:val="0"/>
                  <w:sz w:val="18"/>
                  <w:szCs w:val="18"/>
                </w:rPr>
                <w:t>_</w:t>
              </w:r>
              <w:r w:rsidRPr="00B934BE">
                <w:rPr>
                  <w:rStyle w:val="Hyperlink"/>
                  <w:rFonts w:cs="Arial"/>
                  <w:noProof w:val="0"/>
                  <w:sz w:val="18"/>
                  <w:szCs w:val="18"/>
                </w:rPr>
                <w:t>compon</w:t>
              </w:r>
              <w:r w:rsidRPr="00B934BE">
                <w:rPr>
                  <w:rStyle w:val="Hyperlink"/>
                  <w:rFonts w:cs="Arial"/>
                  <w:noProof w:val="0"/>
                  <w:sz w:val="18"/>
                  <w:szCs w:val="18"/>
                </w:rPr>
                <w:t>e</w:t>
              </w:r>
              <w:r w:rsidRPr="00B934BE">
                <w:rPr>
                  <w:rStyle w:val="Hyperlink"/>
                  <w:rFonts w:cs="Arial"/>
                  <w:noProof w:val="0"/>
                  <w:sz w:val="18"/>
                  <w:szCs w:val="18"/>
                </w:rPr>
                <w:t>nt_download_items/Web_services/2009_-_WIG_-_Common_Components_-_V2_1e.aspx</w:t>
              </w:r>
            </w:hyperlink>
          </w:p>
        </w:tc>
        <w:tc>
          <w:tcPr>
            <w:tcW w:w="4898" w:type="dxa"/>
          </w:tcPr>
          <w:p w:rsidR="00BA43CC" w:rsidRPr="00BE74DA" w:rsidRDefault="00BA43CC" w:rsidP="00A34892">
            <w:pPr>
              <w:pStyle w:val="Maintext"/>
              <w:spacing w:beforeLines="60" w:before="144" w:afterLines="60" w:after="144"/>
              <w:rPr>
                <w:sz w:val="20"/>
                <w:szCs w:val="20"/>
                <w:lang w:val="en-GB"/>
              </w:rPr>
            </w:pPr>
            <w:r w:rsidRPr="00BE74DA">
              <w:rPr>
                <w:sz w:val="20"/>
                <w:szCs w:val="20"/>
                <w:lang w:val="en-GB"/>
              </w:rPr>
              <w:t xml:space="preserve">Technical interface data </w:t>
            </w:r>
            <w:r w:rsidRPr="00A34892">
              <w:rPr>
                <w:color w:val="000000"/>
                <w:sz w:val="20"/>
                <w:szCs w:val="20"/>
                <w:lang w:val="en-GB"/>
              </w:rPr>
              <w:t>that</w:t>
            </w:r>
            <w:r w:rsidRPr="00BE74DA">
              <w:rPr>
                <w:sz w:val="20"/>
                <w:szCs w:val="20"/>
                <w:lang w:val="en-GB"/>
              </w:rPr>
              <w:t xml:space="preserve"> is common to all business processes and messages that use the SBR channel: </w:t>
            </w:r>
          </w:p>
          <w:p w:rsidR="00BA43CC" w:rsidRPr="00BE74DA" w:rsidRDefault="00BA43CC" w:rsidP="005A484E">
            <w:pPr>
              <w:numPr>
                <w:ilvl w:val="0"/>
                <w:numId w:val="19"/>
              </w:numPr>
              <w:rPr>
                <w:sz w:val="20"/>
                <w:szCs w:val="20"/>
                <w:lang w:val="en-GB"/>
              </w:rPr>
            </w:pPr>
            <w:r w:rsidRPr="00BE74DA">
              <w:rPr>
                <w:sz w:val="20"/>
                <w:szCs w:val="20"/>
                <w:lang w:val="en-GB"/>
              </w:rPr>
              <w:t>Web service protocol specifications</w:t>
            </w:r>
          </w:p>
          <w:p w:rsidR="00BA43CC" w:rsidRPr="00BE74DA" w:rsidRDefault="00BA43CC" w:rsidP="005A484E">
            <w:pPr>
              <w:numPr>
                <w:ilvl w:val="0"/>
                <w:numId w:val="19"/>
              </w:numPr>
              <w:rPr>
                <w:sz w:val="20"/>
                <w:szCs w:val="20"/>
                <w:lang w:val="en-GB"/>
              </w:rPr>
            </w:pPr>
            <w:r w:rsidRPr="00BE74DA">
              <w:rPr>
                <w:sz w:val="20"/>
                <w:szCs w:val="20"/>
                <w:lang w:val="en-GB"/>
              </w:rPr>
              <w:t>Standard message header structure</w:t>
            </w:r>
          </w:p>
          <w:p w:rsidR="00BA43CC" w:rsidRPr="00BE74DA" w:rsidRDefault="00BA43CC" w:rsidP="005A484E">
            <w:pPr>
              <w:numPr>
                <w:ilvl w:val="0"/>
                <w:numId w:val="19"/>
              </w:numPr>
              <w:rPr>
                <w:sz w:val="20"/>
                <w:szCs w:val="20"/>
                <w:lang w:val="en-GB"/>
              </w:rPr>
            </w:pPr>
            <w:r w:rsidRPr="00BE74DA">
              <w:rPr>
                <w:sz w:val="20"/>
                <w:szCs w:val="20"/>
                <w:lang w:val="en-GB"/>
              </w:rPr>
              <w:t>Standard error codes</w:t>
            </w:r>
          </w:p>
          <w:p w:rsidR="00BA43CC" w:rsidRPr="00BE74DA" w:rsidRDefault="00BA43CC" w:rsidP="005A484E">
            <w:pPr>
              <w:numPr>
                <w:ilvl w:val="0"/>
                <w:numId w:val="19"/>
              </w:numPr>
              <w:rPr>
                <w:sz w:val="20"/>
                <w:szCs w:val="20"/>
                <w:lang w:val="en-GB"/>
              </w:rPr>
            </w:pPr>
            <w:r w:rsidRPr="00BE74DA">
              <w:rPr>
                <w:sz w:val="20"/>
                <w:szCs w:val="20"/>
                <w:lang w:val="en-GB"/>
              </w:rPr>
              <w:t>Authentication protocol and trust broker</w:t>
            </w:r>
          </w:p>
          <w:p w:rsidR="00BA43CC" w:rsidRPr="00BE74DA" w:rsidRDefault="00BA43CC" w:rsidP="000E5315">
            <w:pPr>
              <w:pStyle w:val="OutlineNumbered1"/>
              <w:rPr>
                <w:sz w:val="20"/>
                <w:lang w:val="en-GB"/>
              </w:rPr>
            </w:pP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BA43CC" w:rsidRPr="002768BD" w:rsidRDefault="0031457E" w:rsidP="00A34892">
            <w:pPr>
              <w:pStyle w:val="Maintext"/>
              <w:spacing w:beforeLines="60" w:before="144" w:afterLines="60" w:after="144"/>
              <w:rPr>
                <w:rFonts w:cs="Arial"/>
                <w:color w:val="0000FF"/>
                <w:sz w:val="20"/>
                <w:szCs w:val="20"/>
              </w:rPr>
            </w:pPr>
            <w:r w:rsidRPr="002A3108">
              <w:rPr>
                <w:color w:val="000000"/>
                <w:lang w:val="en-GB"/>
              </w:rPr>
              <w:t>Th</w:t>
            </w:r>
            <w:r>
              <w:rPr>
                <w:color w:val="000000"/>
                <w:lang w:val="en-GB"/>
              </w:rPr>
              <w:t>e</w:t>
            </w:r>
            <w:r w:rsidRPr="002A3108">
              <w:rPr>
                <w:color w:val="000000"/>
                <w:lang w:val="en-GB"/>
              </w:rPr>
              <w:t xml:space="preserve"> </w:t>
            </w:r>
            <w:r>
              <w:rPr>
                <w:color w:val="000000"/>
                <w:lang w:val="en-GB"/>
              </w:rPr>
              <w:t xml:space="preserve">SBR Taxonomy Architecture </w:t>
            </w:r>
            <w:r w:rsidRPr="002A3108">
              <w:rPr>
                <w:color w:val="000000"/>
                <w:lang w:val="en-GB"/>
              </w:rPr>
              <w:t xml:space="preserve">document can be downloaded </w:t>
            </w:r>
            <w:r w:rsidRPr="00420910">
              <w:rPr>
                <w:color w:val="000000"/>
                <w:lang w:val="en-GB"/>
              </w:rPr>
              <w:t>at</w:t>
            </w:r>
            <w:r>
              <w:rPr>
                <w:rFonts w:cs="Arial"/>
                <w:color w:val="0000FF"/>
                <w:szCs w:val="22"/>
              </w:rPr>
              <w:t xml:space="preserve"> </w:t>
            </w:r>
            <w:hyperlink r:id="rId23" w:history="1">
              <w:r w:rsidRPr="00B934BE">
                <w:rPr>
                  <w:rStyle w:val="Hyperlink"/>
                  <w:rFonts w:cs="Arial"/>
                  <w:noProof w:val="0"/>
                  <w:sz w:val="18"/>
                  <w:szCs w:val="18"/>
                </w:rPr>
                <w:t>http://www.sbr.gov.au/Developers/Downloads/Common_component_download_items/Re-us</w:t>
              </w:r>
              <w:r w:rsidRPr="00B934BE">
                <w:rPr>
                  <w:rStyle w:val="Hyperlink"/>
                  <w:rFonts w:cs="Arial"/>
                  <w:noProof w:val="0"/>
                  <w:sz w:val="18"/>
                  <w:szCs w:val="18"/>
                </w:rPr>
                <w:t>a</w:t>
              </w:r>
              <w:r w:rsidRPr="00B934BE">
                <w:rPr>
                  <w:rStyle w:val="Hyperlink"/>
                  <w:rFonts w:cs="Arial"/>
                  <w:noProof w:val="0"/>
                  <w:sz w:val="18"/>
                  <w:szCs w:val="18"/>
                </w:rPr>
                <w:t>ble_compon</w:t>
              </w:r>
              <w:r w:rsidRPr="00B934BE">
                <w:rPr>
                  <w:rStyle w:val="Hyperlink"/>
                  <w:rFonts w:cs="Arial"/>
                  <w:noProof w:val="0"/>
                  <w:sz w:val="18"/>
                  <w:szCs w:val="18"/>
                </w:rPr>
                <w:t>e</w:t>
              </w:r>
              <w:r w:rsidRPr="00B934BE">
                <w:rPr>
                  <w:rStyle w:val="Hyperlink"/>
                  <w:rFonts w:cs="Arial"/>
                  <w:noProof w:val="0"/>
                  <w:sz w:val="18"/>
                  <w:szCs w:val="18"/>
                </w:rPr>
                <w:t>nts/2009_-_SBR_-_Taxonomy_Architecture_-_v11_2.aspx</w:t>
              </w:r>
            </w:hyperlink>
          </w:p>
        </w:tc>
        <w:tc>
          <w:tcPr>
            <w:tcW w:w="4898" w:type="dxa"/>
          </w:tcPr>
          <w:p w:rsidR="00BA43CC" w:rsidRPr="00BE74DA" w:rsidRDefault="00BA43CC" w:rsidP="00A34892">
            <w:pPr>
              <w:pStyle w:val="Maintext"/>
              <w:spacing w:beforeLines="60" w:before="144" w:afterLines="60" w:after="144"/>
              <w:rPr>
                <w:rFonts w:cs="Arial"/>
                <w:sz w:val="20"/>
                <w:szCs w:val="20"/>
                <w:lang w:val="en-GB"/>
              </w:rPr>
            </w:pPr>
            <w:r w:rsidRPr="00BE74DA">
              <w:rPr>
                <w:rFonts w:cs="Arial"/>
                <w:sz w:val="20"/>
                <w:szCs w:val="20"/>
                <w:lang w:val="en-GB"/>
              </w:rPr>
              <w:t xml:space="preserve">Reference document that describes the structure of the SBR </w:t>
            </w:r>
            <w:r w:rsidRPr="00A34892">
              <w:rPr>
                <w:color w:val="000000"/>
                <w:sz w:val="20"/>
                <w:szCs w:val="20"/>
                <w:lang w:val="en-GB"/>
              </w:rPr>
              <w:t>taxonomy</w:t>
            </w:r>
            <w:r w:rsidRPr="00BE74DA">
              <w:rPr>
                <w:rFonts w:cs="Arial"/>
                <w:sz w:val="20"/>
                <w:szCs w:val="20"/>
                <w:lang w:val="en-GB"/>
              </w:rPr>
              <w:t>, its naming conventions, release management and change control, and how each business interaction fits within the architecture.</w:t>
            </w: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610B7B" w:rsidRDefault="00610B7B" w:rsidP="00610B7B">
            <w:pPr>
              <w:rPr>
                <w:color w:val="000000"/>
                <w:lang w:val="en-GB"/>
              </w:rPr>
            </w:pPr>
            <w:r w:rsidRPr="002A3108">
              <w:rPr>
                <w:color w:val="000000"/>
                <w:lang w:val="en-GB"/>
              </w:rPr>
              <w:t>Th</w:t>
            </w:r>
            <w:r>
              <w:rPr>
                <w:color w:val="000000"/>
                <w:lang w:val="en-GB"/>
              </w:rPr>
              <w:t xml:space="preserve">e Software Developer Kit </w:t>
            </w:r>
            <w:r w:rsidRPr="002A3108">
              <w:rPr>
                <w:color w:val="000000"/>
                <w:lang w:val="en-GB"/>
              </w:rPr>
              <w:t>document</w:t>
            </w:r>
            <w:r>
              <w:rPr>
                <w:color w:val="000000"/>
                <w:lang w:val="en-GB"/>
              </w:rPr>
              <w:t>ation</w:t>
            </w:r>
            <w:r w:rsidRPr="002A3108">
              <w:rPr>
                <w:color w:val="000000"/>
                <w:lang w:val="en-GB"/>
              </w:rPr>
              <w:t xml:space="preserve"> can be </w:t>
            </w:r>
            <w:r>
              <w:rPr>
                <w:color w:val="000000"/>
                <w:lang w:val="en-GB"/>
              </w:rPr>
              <w:t>accessed</w:t>
            </w:r>
            <w:r w:rsidRPr="002A3108">
              <w:rPr>
                <w:color w:val="000000"/>
                <w:lang w:val="en-GB"/>
              </w:rPr>
              <w:t xml:space="preserve"> </w:t>
            </w:r>
            <w:r>
              <w:rPr>
                <w:color w:val="000000"/>
                <w:lang w:val="en-GB"/>
              </w:rPr>
              <w:t>at</w:t>
            </w:r>
          </w:p>
          <w:p w:rsidR="00BA43CC" w:rsidRPr="002768BD" w:rsidRDefault="00610B7B" w:rsidP="00610B7B">
            <w:pPr>
              <w:pStyle w:val="Maintext"/>
              <w:spacing w:beforeLines="60" w:before="144" w:afterLines="60" w:after="144"/>
              <w:rPr>
                <w:b/>
                <w:sz w:val="20"/>
                <w:szCs w:val="20"/>
              </w:rPr>
            </w:pPr>
            <w:hyperlink r:id="rId24" w:history="1">
              <w:r w:rsidRPr="00B934BE">
                <w:rPr>
                  <w:rStyle w:val="Hyperlink"/>
                  <w:rFonts w:cs="Arial"/>
                  <w:noProof w:val="0"/>
                  <w:sz w:val="18"/>
                  <w:szCs w:val="18"/>
                </w:rPr>
                <w:t>http://www.sbr.gov.au/Developers/Software_develope</w:t>
              </w:r>
              <w:r w:rsidRPr="00B934BE">
                <w:rPr>
                  <w:rStyle w:val="Hyperlink"/>
                  <w:rFonts w:cs="Arial"/>
                  <w:noProof w:val="0"/>
                  <w:sz w:val="18"/>
                  <w:szCs w:val="18"/>
                </w:rPr>
                <w:t>r</w:t>
              </w:r>
              <w:r w:rsidRPr="00B934BE">
                <w:rPr>
                  <w:rStyle w:val="Hyperlink"/>
                  <w:rFonts w:cs="Arial"/>
                  <w:noProof w:val="0"/>
                  <w:sz w:val="18"/>
                  <w:szCs w:val="18"/>
                </w:rPr>
                <w:t>s_kit.</w:t>
              </w:r>
              <w:r w:rsidRPr="00B934BE">
                <w:rPr>
                  <w:rStyle w:val="Hyperlink"/>
                  <w:rFonts w:cs="Arial"/>
                  <w:noProof w:val="0"/>
                  <w:sz w:val="18"/>
                  <w:szCs w:val="18"/>
                </w:rPr>
                <w:t>a</w:t>
              </w:r>
              <w:r w:rsidRPr="00B934BE">
                <w:rPr>
                  <w:rStyle w:val="Hyperlink"/>
                  <w:rFonts w:cs="Arial"/>
                  <w:noProof w:val="0"/>
                  <w:sz w:val="18"/>
                  <w:szCs w:val="18"/>
                </w:rPr>
                <w:t>spx</w:t>
              </w:r>
              <w:r w:rsidRPr="00B934BE" w:rsidDel="00B934BE">
                <w:rPr>
                  <w:rStyle w:val="Hyperlink"/>
                  <w:rFonts w:cs="Arial"/>
                  <w:noProof w:val="0"/>
                  <w:sz w:val="18"/>
                  <w:szCs w:val="18"/>
                </w:rPr>
                <w:t xml:space="preserve"> </w:t>
              </w:r>
            </w:hyperlink>
          </w:p>
        </w:tc>
        <w:tc>
          <w:tcPr>
            <w:tcW w:w="4898" w:type="dxa"/>
          </w:tcPr>
          <w:p w:rsidR="00BA43CC" w:rsidRPr="00BE74DA" w:rsidRDefault="00BA43CC" w:rsidP="00A34892">
            <w:pPr>
              <w:pStyle w:val="Maintext"/>
              <w:spacing w:beforeLines="60" w:before="144" w:afterLines="60" w:after="144"/>
              <w:rPr>
                <w:rFonts w:cs="Arial"/>
                <w:sz w:val="20"/>
                <w:szCs w:val="20"/>
                <w:lang w:val="en-GB"/>
              </w:rPr>
            </w:pPr>
            <w:r w:rsidRPr="00BE74DA">
              <w:rPr>
                <w:sz w:val="20"/>
                <w:szCs w:val="20"/>
                <w:lang w:val="en-GB"/>
              </w:rPr>
              <w:t xml:space="preserve">Reference information for </w:t>
            </w:r>
            <w:r w:rsidR="003714E5">
              <w:rPr>
                <w:sz w:val="20"/>
                <w:szCs w:val="20"/>
                <w:lang w:val="en-GB"/>
              </w:rPr>
              <w:t xml:space="preserve">the </w:t>
            </w:r>
            <w:r w:rsidRPr="00BE74DA">
              <w:rPr>
                <w:sz w:val="20"/>
                <w:szCs w:val="20"/>
                <w:lang w:val="en-GB"/>
              </w:rPr>
              <w:t xml:space="preserve">software </w:t>
            </w:r>
            <w:r w:rsidR="000A594E" w:rsidRPr="00BE74DA">
              <w:rPr>
                <w:sz w:val="20"/>
                <w:szCs w:val="20"/>
                <w:lang w:val="en-GB"/>
              </w:rPr>
              <w:t>developer</w:t>
            </w:r>
            <w:r w:rsidRPr="00BE74DA">
              <w:rPr>
                <w:sz w:val="20"/>
                <w:szCs w:val="20"/>
                <w:lang w:val="en-GB"/>
              </w:rPr>
              <w:t xml:space="preserve"> using the SBR software </w:t>
            </w:r>
            <w:r w:rsidRPr="00A34892">
              <w:rPr>
                <w:color w:val="000000"/>
                <w:sz w:val="20"/>
                <w:szCs w:val="20"/>
                <w:lang w:val="en-GB"/>
              </w:rPr>
              <w:t>developer</w:t>
            </w:r>
            <w:r w:rsidRPr="00BE74DA">
              <w:rPr>
                <w:sz w:val="20"/>
                <w:szCs w:val="20"/>
                <w:lang w:val="en-GB"/>
              </w:rPr>
              <w:t xml:space="preserve"> kit</w:t>
            </w:r>
          </w:p>
        </w:tc>
      </w:tr>
    </w:tbl>
    <w:p w:rsidR="00BA43CC" w:rsidRPr="00542C3D" w:rsidRDefault="00BA43CC" w:rsidP="00BA43CC">
      <w:bookmarkStart w:id="13" w:name="_Toc229564440"/>
      <w:bookmarkStart w:id="14" w:name="_Toc229389103"/>
      <w:bookmarkStart w:id="15" w:name="_Toc229476103"/>
      <w:bookmarkStart w:id="16" w:name="_Toc229476159"/>
      <w:bookmarkStart w:id="17" w:name="_Toc229476306"/>
      <w:bookmarkStart w:id="18" w:name="_Toc229476371"/>
      <w:bookmarkStart w:id="19" w:name="_Toc229484276"/>
      <w:bookmarkStart w:id="20" w:name="_Toc229484841"/>
      <w:bookmarkStart w:id="21" w:name="_Toc229486442"/>
      <w:bookmarkStart w:id="22" w:name="_Toc229564442"/>
      <w:bookmarkStart w:id="23" w:name="_Toc229389104"/>
      <w:bookmarkStart w:id="24" w:name="_Toc229476104"/>
      <w:bookmarkStart w:id="25" w:name="_Toc229476160"/>
      <w:bookmarkStart w:id="26" w:name="_Toc229476307"/>
      <w:bookmarkStart w:id="27" w:name="_Toc229476372"/>
      <w:bookmarkStart w:id="28" w:name="_Toc229484277"/>
      <w:bookmarkStart w:id="29" w:name="_Toc229484842"/>
      <w:bookmarkStart w:id="30" w:name="_Toc229486443"/>
      <w:bookmarkStart w:id="31" w:name="_Toc229564443"/>
      <w:bookmarkStart w:id="32" w:name="_Toc229389105"/>
      <w:bookmarkStart w:id="33" w:name="_Toc229476105"/>
      <w:bookmarkStart w:id="34" w:name="_Toc229476161"/>
      <w:bookmarkStart w:id="35" w:name="_Toc229476308"/>
      <w:bookmarkStart w:id="36" w:name="_Toc229476373"/>
      <w:bookmarkStart w:id="37" w:name="_Toc229484278"/>
      <w:bookmarkStart w:id="38" w:name="_Toc229484843"/>
      <w:bookmarkStart w:id="39" w:name="_Toc229486444"/>
      <w:bookmarkStart w:id="40" w:name="_Toc229564444"/>
      <w:bookmarkStart w:id="41" w:name="_Toc229389106"/>
      <w:bookmarkStart w:id="42" w:name="_Toc229476106"/>
      <w:bookmarkStart w:id="43" w:name="_Toc229476162"/>
      <w:bookmarkStart w:id="44" w:name="_Toc229476309"/>
      <w:bookmarkStart w:id="45" w:name="_Toc229476374"/>
      <w:bookmarkStart w:id="46" w:name="_Toc229484279"/>
      <w:bookmarkStart w:id="47" w:name="_Toc229484844"/>
      <w:bookmarkStart w:id="48" w:name="_Toc229486445"/>
      <w:bookmarkStart w:id="49" w:name="_Toc229564445"/>
      <w:bookmarkStart w:id="50" w:name="_Toc229389107"/>
      <w:bookmarkStart w:id="51" w:name="_Toc229476107"/>
      <w:bookmarkStart w:id="52" w:name="_Toc229476163"/>
      <w:bookmarkStart w:id="53" w:name="_Toc229476310"/>
      <w:bookmarkStart w:id="54" w:name="_Toc229476375"/>
      <w:bookmarkStart w:id="55" w:name="_Toc229484280"/>
      <w:bookmarkStart w:id="56" w:name="_Toc229484845"/>
      <w:bookmarkStart w:id="57" w:name="_Toc229486446"/>
      <w:bookmarkStart w:id="58" w:name="_Toc229564446"/>
      <w:bookmarkStart w:id="59" w:name="_Toc229389108"/>
      <w:bookmarkStart w:id="60" w:name="_Toc229476108"/>
      <w:bookmarkStart w:id="61" w:name="_Toc229476164"/>
      <w:bookmarkStart w:id="62" w:name="_Toc229476311"/>
      <w:bookmarkStart w:id="63" w:name="_Toc229476376"/>
      <w:bookmarkStart w:id="64" w:name="_Toc229484281"/>
      <w:bookmarkStart w:id="65" w:name="_Toc229484846"/>
      <w:bookmarkStart w:id="66" w:name="_Toc229486447"/>
      <w:bookmarkStart w:id="67" w:name="_Toc229564447"/>
      <w:bookmarkStart w:id="68" w:name="_Toc229389110"/>
      <w:bookmarkStart w:id="69" w:name="_Toc229476110"/>
      <w:bookmarkStart w:id="70" w:name="_Toc229476166"/>
      <w:bookmarkStart w:id="71" w:name="_Toc229476313"/>
      <w:bookmarkStart w:id="72" w:name="_Toc229476378"/>
      <w:bookmarkStart w:id="73" w:name="_Toc229484283"/>
      <w:bookmarkStart w:id="74" w:name="_Toc229484848"/>
      <w:bookmarkStart w:id="75" w:name="_Toc229486449"/>
      <w:bookmarkStart w:id="76" w:name="_Toc229564449"/>
      <w:bookmarkStart w:id="77" w:name="_Toc229389112"/>
      <w:bookmarkStart w:id="78" w:name="_Toc229476112"/>
      <w:bookmarkStart w:id="79" w:name="_Toc229476168"/>
      <w:bookmarkStart w:id="80" w:name="_Toc229476315"/>
      <w:bookmarkStart w:id="81" w:name="_Toc229476380"/>
      <w:bookmarkStart w:id="82" w:name="_Toc229484285"/>
      <w:bookmarkStart w:id="83" w:name="_Toc229484850"/>
      <w:bookmarkStart w:id="84" w:name="_Toc229486451"/>
      <w:bookmarkStart w:id="85" w:name="_Toc229564451"/>
      <w:bookmarkStart w:id="86" w:name="_Toc229389113"/>
      <w:bookmarkStart w:id="87" w:name="_Toc229476113"/>
      <w:bookmarkStart w:id="88" w:name="_Toc229476169"/>
      <w:bookmarkStart w:id="89" w:name="_Toc229476316"/>
      <w:bookmarkStart w:id="90" w:name="_Toc229476381"/>
      <w:bookmarkStart w:id="91" w:name="_Toc229484286"/>
      <w:bookmarkStart w:id="92" w:name="_Toc229484851"/>
      <w:bookmarkStart w:id="93" w:name="_Toc229486452"/>
      <w:bookmarkStart w:id="94" w:name="_Toc229564452"/>
      <w:bookmarkStart w:id="95" w:name="_Toc229389114"/>
      <w:bookmarkStart w:id="96" w:name="_Toc229476114"/>
      <w:bookmarkStart w:id="97" w:name="_Toc229476170"/>
      <w:bookmarkStart w:id="98" w:name="_Toc229476317"/>
      <w:bookmarkStart w:id="99" w:name="_Toc229476382"/>
      <w:bookmarkStart w:id="100" w:name="_Toc229484287"/>
      <w:bookmarkStart w:id="101" w:name="_Toc229484852"/>
      <w:bookmarkStart w:id="102" w:name="_Toc229486453"/>
      <w:bookmarkStart w:id="103" w:name="_Toc229564453"/>
      <w:bookmarkStart w:id="104" w:name="_Toc229389115"/>
      <w:bookmarkStart w:id="105" w:name="_Toc229476115"/>
      <w:bookmarkStart w:id="106" w:name="_Toc229476171"/>
      <w:bookmarkStart w:id="107" w:name="_Toc229476318"/>
      <w:bookmarkStart w:id="108" w:name="_Toc229476383"/>
      <w:bookmarkStart w:id="109" w:name="_Toc229484288"/>
      <w:bookmarkStart w:id="110" w:name="_Toc229484853"/>
      <w:bookmarkStart w:id="111" w:name="_Toc229486454"/>
      <w:bookmarkStart w:id="112" w:name="_Toc229564454"/>
      <w:bookmarkStart w:id="113" w:name="STARTINGNUMBE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4F02C4" w:rsidRDefault="004F02C4" w:rsidP="004F02C4">
      <w:pPr>
        <w:pStyle w:val="Head2"/>
      </w:pPr>
      <w:bookmarkStart w:id="114" w:name="_Toc241431180"/>
      <w:bookmarkStart w:id="115" w:name="_Toc243821484"/>
      <w:bookmarkStart w:id="116" w:name="_Toc271638309"/>
      <w:r>
        <w:t>Change Management</w:t>
      </w:r>
      <w:bookmarkEnd w:id="114"/>
      <w:bookmarkEnd w:id="115"/>
      <w:bookmarkEnd w:id="116"/>
    </w:p>
    <w:p w:rsidR="004F02C4" w:rsidRPr="00A329CA" w:rsidRDefault="004F02C4" w:rsidP="008D495E">
      <w:pPr>
        <w:pStyle w:val="ListContinue2"/>
        <w:ind w:left="0"/>
        <w:rPr>
          <w:rFonts w:cs="Arial"/>
          <w:color w:val="0000FF"/>
          <w:szCs w:val="22"/>
        </w:rPr>
      </w:pPr>
      <w:r>
        <w:t xml:space="preserve">If a material change is required to the </w:t>
      </w:r>
      <w:r w:rsidR="0019288F">
        <w:t>ATO</w:t>
      </w:r>
      <w:r w:rsidR="00770085">
        <w:t xml:space="preserve"> </w:t>
      </w:r>
      <w:r w:rsidR="00610B7B">
        <w:t>TC</w:t>
      </w:r>
      <w:r w:rsidR="008D495E">
        <w:t>S</w:t>
      </w:r>
      <w:r w:rsidR="00E962EE">
        <w:t xml:space="preserve"> </w:t>
      </w:r>
      <w:r>
        <w:t>Message Implementation Guide</w:t>
      </w:r>
      <w:r w:rsidR="00770085">
        <w:t xml:space="preserve"> (MIG)</w:t>
      </w:r>
      <w:r>
        <w:t xml:space="preserve"> the document will be re-released.  The Taxonomy Approval Committee must approve any change.</w:t>
      </w:r>
    </w:p>
    <w:p w:rsidR="004F02C4" w:rsidRPr="00770085" w:rsidRDefault="004F02C4" w:rsidP="00F03009">
      <w:pPr>
        <w:pStyle w:val="StyleMaintext"/>
        <w:rPr>
          <w:lang w:val="en-AU"/>
        </w:rPr>
        <w:sectPr w:rsidR="004F02C4" w:rsidRPr="00770085" w:rsidSect="000E5315">
          <w:headerReference w:type="even" r:id="rId25"/>
          <w:headerReference w:type="default" r:id="rId26"/>
          <w:footerReference w:type="default" r:id="rId27"/>
          <w:headerReference w:type="first" r:id="rId28"/>
          <w:pgSz w:w="11906" w:h="16838" w:code="9"/>
          <w:pgMar w:top="1211" w:right="1304" w:bottom="1418" w:left="1276" w:header="425" w:footer="680" w:gutter="0"/>
          <w:cols w:space="708"/>
          <w:formProt w:val="0"/>
          <w:docGrid w:linePitch="360"/>
        </w:sectPr>
      </w:pPr>
    </w:p>
    <w:p w:rsidR="00EB4D48" w:rsidRDefault="001B2A2A" w:rsidP="004E68F0">
      <w:pPr>
        <w:pStyle w:val="Head1"/>
      </w:pPr>
      <w:bookmarkStart w:id="117" w:name="_Toc226473071"/>
      <w:bookmarkStart w:id="118" w:name="_Toc228954258"/>
      <w:bookmarkStart w:id="119" w:name="_Toc228954263"/>
      <w:bookmarkStart w:id="120" w:name="_Toc271638310"/>
      <w:bookmarkEnd w:id="0"/>
      <w:r>
        <w:lastRenderedPageBreak/>
        <w:t>General</w:t>
      </w:r>
      <w:r w:rsidR="00EB4D48">
        <w:t xml:space="preserve"> Instructions</w:t>
      </w:r>
      <w:bookmarkEnd w:id="120"/>
      <w:r w:rsidR="00EB4D48">
        <w:t xml:space="preserve"> </w:t>
      </w:r>
    </w:p>
    <w:p w:rsidR="00547619" w:rsidRDefault="00547619" w:rsidP="00547619">
      <w:pPr>
        <w:pStyle w:val="Maintext"/>
      </w:pPr>
      <w:r>
        <w:t xml:space="preserve">The </w:t>
      </w:r>
      <w:r w:rsidR="0023105A">
        <w:t>TC</w:t>
      </w:r>
      <w:r>
        <w:t xml:space="preserve">S is part of the </w:t>
      </w:r>
      <w:r w:rsidR="0019288F">
        <w:t>ATO</w:t>
      </w:r>
      <w:r>
        <w:t xml:space="preserve"> SBR Income Tax suite.  This suite of reporting taxonomies combine to allow a taxpayer (Reporting Party) to lodge an ITR.</w:t>
      </w:r>
    </w:p>
    <w:p w:rsidR="00547619" w:rsidRDefault="00547619" w:rsidP="00547619">
      <w:pPr>
        <w:pStyle w:val="Maintext"/>
      </w:pPr>
    </w:p>
    <w:p w:rsidR="00547619" w:rsidRPr="0023105A" w:rsidRDefault="00547619" w:rsidP="00547619">
      <w:pPr>
        <w:pStyle w:val="Maintext"/>
      </w:pPr>
      <w:r w:rsidRPr="0023105A">
        <w:t xml:space="preserve">When lodging an ITR a Reporting Party must populate a return document (e.g. </w:t>
      </w:r>
      <w:r w:rsidR="008D495E">
        <w:t>CTR</w:t>
      </w:r>
      <w:r w:rsidRPr="0023105A">
        <w:t xml:space="preserve">) and, dependent on their business activities, may need to lodge one or more schedules (e.g. </w:t>
      </w:r>
      <w:r w:rsidR="00341BCC">
        <w:t>T</w:t>
      </w:r>
      <w:r w:rsidR="008D495E">
        <w:t>CS</w:t>
      </w:r>
      <w:r w:rsidRPr="0023105A">
        <w:t>) with the return.</w:t>
      </w:r>
    </w:p>
    <w:p w:rsidR="00EB4D48" w:rsidRDefault="00341BCC" w:rsidP="00EB4D48">
      <w:pPr>
        <w:pStyle w:val="Head2"/>
        <w:spacing w:before="240"/>
        <w:ind w:left="578" w:hanging="578"/>
      </w:pPr>
      <w:bookmarkStart w:id="121" w:name="_Toc271638311"/>
      <w:r>
        <w:t>Message structure</w:t>
      </w:r>
      <w:bookmarkEnd w:id="121"/>
    </w:p>
    <w:p w:rsidR="00EB4D48" w:rsidRPr="005E13B1" w:rsidRDefault="00341BCC" w:rsidP="002F0E16">
      <w:pPr>
        <w:pStyle w:val="Maintext"/>
        <w:spacing w:before="120" w:after="120"/>
        <w:rPr>
          <w:rFonts w:cs="Arial"/>
        </w:rPr>
      </w:pPr>
      <w:r>
        <w:t xml:space="preserve">The message design of the </w:t>
      </w:r>
      <w:r w:rsidR="0019288F">
        <w:t>ATO</w:t>
      </w:r>
      <w:r>
        <w:t xml:space="preserve"> Income Tax suite specifies that the return and associated schedules (as required), are all included in one SBR message.  The return and each schedule will be separate Business Documents (XBRL instances) within the Standard Business Document Body structure as defined in the WIG.</w:t>
      </w:r>
    </w:p>
    <w:p w:rsidR="00EB4D48" w:rsidRPr="005E13B1" w:rsidRDefault="00341BCC" w:rsidP="00EB4D48">
      <w:pPr>
        <w:pStyle w:val="Head2"/>
        <w:spacing w:before="240"/>
        <w:ind w:left="578" w:hanging="578"/>
      </w:pPr>
      <w:bookmarkStart w:id="122" w:name="_Toc271638312"/>
      <w:r>
        <w:t xml:space="preserve">Taxonomy and </w:t>
      </w:r>
      <w:r w:rsidR="00B0072B">
        <w:t>MIG</w:t>
      </w:r>
      <w:r>
        <w:t xml:space="preserve"> structure</w:t>
      </w:r>
      <w:bookmarkEnd w:id="122"/>
    </w:p>
    <w:p w:rsidR="00341BCC" w:rsidRDefault="00341BCC" w:rsidP="00341BCC">
      <w:pPr>
        <w:pStyle w:val="Maintext"/>
      </w:pPr>
      <w:r>
        <w:t xml:space="preserve">Within the Income Tax suite each return and schedule will have its own reporting taxonomy and MIG.  To enable lodgment of an </w:t>
      </w:r>
      <w:r w:rsidR="008D495E">
        <w:t>ITR</w:t>
      </w:r>
      <w:r>
        <w:t xml:space="preserve"> a software developer will need to consider these taxonomies and MIGs together.</w:t>
      </w:r>
    </w:p>
    <w:p w:rsidR="00341BCC" w:rsidRDefault="00341BCC" w:rsidP="00341BCC">
      <w:pPr>
        <w:pStyle w:val="Maintext"/>
      </w:pPr>
    </w:p>
    <w:p w:rsidR="00CA1CC1" w:rsidRPr="005E13B1" w:rsidRDefault="00341BCC" w:rsidP="00341BCC">
      <w:pPr>
        <w:pStyle w:val="Maintext"/>
        <w:spacing w:beforeLines="60" w:before="144" w:afterLines="60" w:after="144"/>
        <w:rPr>
          <w:rFonts w:cs="Arial"/>
        </w:rPr>
      </w:pPr>
      <w:r>
        <w:t>Where a schedule can only be lodged in conjunction with a return, the details in the MIG for that schedule will only cover information relating to the schema for that schedule.  The MIG for the return will contain the detail of the interaction and the overall message.</w:t>
      </w:r>
    </w:p>
    <w:p w:rsidR="002F1DD9" w:rsidRDefault="00341BCC" w:rsidP="002F1DD9">
      <w:pPr>
        <w:pStyle w:val="Head2"/>
        <w:rPr>
          <w:lang w:val="en-US" w:eastAsia="en-US"/>
        </w:rPr>
      </w:pPr>
      <w:bookmarkStart w:id="123" w:name="_Toc271638313"/>
      <w:r>
        <w:rPr>
          <w:lang w:val="en-US" w:eastAsia="en-US"/>
        </w:rPr>
        <w:t>Schema use</w:t>
      </w:r>
      <w:bookmarkEnd w:id="123"/>
    </w:p>
    <w:p w:rsidR="002F1DD9" w:rsidRDefault="00341BCC" w:rsidP="002F1DD9">
      <w:pPr>
        <w:pStyle w:val="Maintext"/>
        <w:rPr>
          <w:lang w:val="en-US" w:eastAsia="en-US"/>
        </w:rPr>
      </w:pPr>
      <w:r>
        <w:t>Please note that the lodge schema for this report will be used for both the pre-lodge and lodge interactions.</w:t>
      </w:r>
    </w:p>
    <w:p w:rsidR="006B0513" w:rsidRDefault="006B0513" w:rsidP="004E68F0">
      <w:pPr>
        <w:pStyle w:val="Head1"/>
      </w:pPr>
      <w:bookmarkStart w:id="124" w:name="_Toc271638314"/>
      <w:r>
        <w:lastRenderedPageBreak/>
        <w:t>Business Overview</w:t>
      </w:r>
      <w:bookmarkEnd w:id="124"/>
    </w:p>
    <w:p w:rsidR="002B524C" w:rsidRPr="00F35C5F" w:rsidRDefault="002B524C" w:rsidP="002B524C">
      <w:pPr>
        <w:rPr>
          <w:b/>
          <w:sz w:val="24"/>
          <w:u w:val="single"/>
        </w:rPr>
      </w:pPr>
      <w:bookmarkStart w:id="125" w:name="top"/>
      <w:bookmarkStart w:id="126" w:name="_Toc254630739"/>
      <w:bookmarkEnd w:id="125"/>
      <w:r>
        <w:rPr>
          <w:b/>
          <w:sz w:val="24"/>
          <w:u w:val="single"/>
        </w:rPr>
        <w:t>Thin Capitalisation</w:t>
      </w:r>
      <w:r w:rsidRPr="00F35C5F">
        <w:rPr>
          <w:b/>
          <w:sz w:val="24"/>
          <w:u w:val="single"/>
        </w:rPr>
        <w:t xml:space="preserve"> (</w:t>
      </w:r>
      <w:r>
        <w:rPr>
          <w:b/>
          <w:sz w:val="24"/>
          <w:u w:val="single"/>
        </w:rPr>
        <w:t>TC</w:t>
      </w:r>
      <w:r w:rsidRPr="00F35C5F">
        <w:rPr>
          <w:b/>
          <w:sz w:val="24"/>
          <w:u w:val="single"/>
        </w:rPr>
        <w:t>)</w:t>
      </w:r>
      <w:bookmarkEnd w:id="126"/>
    </w:p>
    <w:p w:rsidR="002B524C" w:rsidRPr="007F1915" w:rsidRDefault="002B524C" w:rsidP="002B524C"/>
    <w:p w:rsidR="002B524C" w:rsidRPr="00F35C5F" w:rsidRDefault="00CE1C90" w:rsidP="002B524C">
      <w:pPr>
        <w:pStyle w:val="BodyText"/>
        <w:rPr>
          <w:rFonts w:ascii="Arial" w:hAnsi="Arial" w:cs="Arial"/>
          <w:sz w:val="22"/>
          <w:szCs w:val="22"/>
        </w:rPr>
      </w:pPr>
      <w:r>
        <w:rPr>
          <w:rFonts w:ascii="Arial" w:hAnsi="Arial" w:cs="Arial"/>
          <w:sz w:val="22"/>
          <w:szCs w:val="22"/>
        </w:rPr>
        <w:t>A t</w:t>
      </w:r>
      <w:r w:rsidR="002B524C">
        <w:rPr>
          <w:rFonts w:ascii="Arial" w:hAnsi="Arial" w:cs="Arial"/>
          <w:sz w:val="22"/>
          <w:szCs w:val="22"/>
        </w:rPr>
        <w:t>hinly capitalised entity is one whose assets are funded by a high level of debt and relatively little equity. An entity’s debt-to-equity funding is sometimes expressed as a ratio. For example, a ratio of 3:1 means that for every $3 of debt, the equity is funded by $</w:t>
      </w:r>
      <w:r w:rsidR="009E341C">
        <w:rPr>
          <w:rFonts w:ascii="Arial" w:hAnsi="Arial" w:cs="Arial"/>
          <w:sz w:val="22"/>
          <w:szCs w:val="22"/>
        </w:rPr>
        <w:t>1 of equity. This is also known as “gearing”. An entity that is highly geared funds its assets with proportionately more debt than equity.</w:t>
      </w:r>
    </w:p>
    <w:p w:rsidR="00181C40" w:rsidRDefault="002B524C" w:rsidP="009E341C">
      <w:pPr>
        <w:rPr>
          <w:rFonts w:cs="Arial"/>
          <w:b/>
          <w:szCs w:val="22"/>
        </w:rPr>
      </w:pPr>
      <w:r w:rsidRPr="00F35C5F">
        <w:rPr>
          <w:lang w:val="en-US"/>
        </w:rPr>
        <w:t xml:space="preserve">For further information about </w:t>
      </w:r>
      <w:r w:rsidR="009E341C">
        <w:rPr>
          <w:lang w:val="en-US"/>
        </w:rPr>
        <w:t>TC</w:t>
      </w:r>
      <w:r w:rsidRPr="00F35C5F">
        <w:rPr>
          <w:lang w:val="en-US"/>
        </w:rPr>
        <w:t xml:space="preserve">, please refer to details found on the ATO’s website: </w:t>
      </w:r>
      <w:hyperlink r:id="rId29" w:history="1">
        <w:r w:rsidR="009E341C" w:rsidRPr="009E341C">
          <w:rPr>
            <w:rStyle w:val="Hyperlink"/>
            <w:rFonts w:cs="Arial"/>
            <w:b w:val="0"/>
            <w:noProof w:val="0"/>
            <w:szCs w:val="22"/>
          </w:rPr>
          <w:t>http://www.ato.gov.au/corporate/</w:t>
        </w:r>
        <w:r w:rsidR="009E341C" w:rsidRPr="009E341C">
          <w:rPr>
            <w:rStyle w:val="Hyperlink"/>
            <w:rFonts w:cs="Arial"/>
            <w:b w:val="0"/>
            <w:noProof w:val="0"/>
            <w:szCs w:val="22"/>
          </w:rPr>
          <w:t>c</w:t>
        </w:r>
        <w:r w:rsidR="009E341C" w:rsidRPr="009E341C">
          <w:rPr>
            <w:rStyle w:val="Hyperlink"/>
            <w:rFonts w:cs="Arial"/>
            <w:b w:val="0"/>
            <w:noProof w:val="0"/>
            <w:szCs w:val="22"/>
          </w:rPr>
          <w:t>ontent.asp?doc=/content/19566.htm&amp;page=4&amp;H4</w:t>
        </w:r>
      </w:hyperlink>
    </w:p>
    <w:p w:rsidR="009E341C" w:rsidRDefault="009E341C" w:rsidP="009E341C">
      <w:pPr>
        <w:rPr>
          <w:rFonts w:cs="Arial"/>
          <w:b/>
          <w:szCs w:val="22"/>
        </w:rPr>
      </w:pPr>
    </w:p>
    <w:p w:rsidR="009E341C" w:rsidRPr="000B31E2" w:rsidRDefault="009E341C" w:rsidP="009E341C">
      <w:pPr>
        <w:rPr>
          <w:b/>
          <w:sz w:val="24"/>
          <w:u w:val="single"/>
        </w:rPr>
      </w:pPr>
      <w:r w:rsidRPr="000B31E2">
        <w:rPr>
          <w:b/>
          <w:sz w:val="24"/>
          <w:u w:val="single"/>
        </w:rPr>
        <w:t>Thin Capitalisation Schedule (TCS)</w:t>
      </w:r>
    </w:p>
    <w:p w:rsidR="009E341C" w:rsidRPr="007F1915" w:rsidRDefault="009E341C" w:rsidP="009E341C"/>
    <w:p w:rsidR="009E341C" w:rsidRPr="00F35C5F" w:rsidRDefault="009E341C" w:rsidP="009E341C">
      <w:pPr>
        <w:pStyle w:val="Maintext"/>
        <w:rPr>
          <w:rFonts w:cs="Arial"/>
        </w:rPr>
      </w:pPr>
      <w:r>
        <w:rPr>
          <w:rFonts w:cs="Arial"/>
        </w:rPr>
        <w:t>A TC</w:t>
      </w:r>
      <w:r w:rsidRPr="00F35C5F">
        <w:rPr>
          <w:rFonts w:cs="Arial"/>
        </w:rPr>
        <w:t xml:space="preserve">S is used to report </w:t>
      </w:r>
      <w:r>
        <w:rPr>
          <w:rFonts w:cs="Arial"/>
        </w:rPr>
        <w:t>TC</w:t>
      </w:r>
      <w:r w:rsidRPr="00F35C5F">
        <w:rPr>
          <w:rFonts w:cs="Arial"/>
        </w:rPr>
        <w:t xml:space="preserve"> details to the ATO as part of an entities legal reporting obligations.  A </w:t>
      </w:r>
      <w:r>
        <w:rPr>
          <w:rFonts w:cs="Arial"/>
        </w:rPr>
        <w:t>TCS</w:t>
      </w:r>
      <w:r w:rsidRPr="00F35C5F">
        <w:rPr>
          <w:rFonts w:cs="Arial"/>
        </w:rPr>
        <w:t xml:space="preserve"> must be </w:t>
      </w:r>
      <w:r w:rsidR="00706984">
        <w:rPr>
          <w:rFonts w:cs="Arial"/>
        </w:rPr>
        <w:t xml:space="preserve">lodged </w:t>
      </w:r>
      <w:r w:rsidR="002276D1">
        <w:rPr>
          <w:rFonts w:cs="Arial"/>
        </w:rPr>
        <w:t xml:space="preserve">together </w:t>
      </w:r>
      <w:r w:rsidR="00706984">
        <w:rPr>
          <w:rFonts w:cs="Arial"/>
        </w:rPr>
        <w:t>with</w:t>
      </w:r>
      <w:r w:rsidRPr="00F35C5F">
        <w:rPr>
          <w:rFonts w:cs="Arial"/>
        </w:rPr>
        <w:t xml:space="preserve"> a parent form (ie. cannot be submitted alone).  An applicable parent form can have no more than one </w:t>
      </w:r>
      <w:r>
        <w:rPr>
          <w:rFonts w:cs="Arial"/>
        </w:rPr>
        <w:t>TCS</w:t>
      </w:r>
      <w:r w:rsidRPr="00F35C5F">
        <w:rPr>
          <w:rFonts w:cs="Arial"/>
        </w:rPr>
        <w:t xml:space="preserve"> attached</w:t>
      </w:r>
      <w:r>
        <w:rPr>
          <w:rFonts w:cs="Arial"/>
        </w:rPr>
        <w:t>.</w:t>
      </w:r>
    </w:p>
    <w:p w:rsidR="00490D41" w:rsidRDefault="00C05441" w:rsidP="00490D41">
      <w:pPr>
        <w:pStyle w:val="Head2"/>
      </w:pPr>
      <w:bookmarkStart w:id="127" w:name="_Toc271638315"/>
      <w:r>
        <w:t>Financial year and substituted accounting periods</w:t>
      </w:r>
      <w:bookmarkEnd w:id="127"/>
    </w:p>
    <w:p w:rsidR="00C05441" w:rsidRDefault="00C05441" w:rsidP="003356F7">
      <w:pPr>
        <w:pStyle w:val="Maintext"/>
        <w:spacing w:before="120" w:after="120"/>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w:t>
      </w:r>
      <w:r w:rsidR="0019288F">
        <w:t>ATO</w:t>
      </w:r>
      <w:r>
        <w:t xml:space="preserve"> to re</w:t>
      </w:r>
      <w:r w:rsidR="002D570A">
        <w:t>port Income Tax over a differen</w:t>
      </w:r>
      <w:r>
        <w:t xml:space="preserve">t financial year period called a Substituted Accounting Period (SAP).  If the Reporting Party operates on a SAP, wherever </w:t>
      </w:r>
      <w:proofErr w:type="gramStart"/>
      <w:r>
        <w:t>a duration</w:t>
      </w:r>
      <w:proofErr w:type="gramEnd"/>
      <w:r>
        <w:t xml:space="preserve"> is specified for the report (for example in the RP context instance), </w:t>
      </w:r>
      <w:r w:rsidRPr="00380106">
        <w:t xml:space="preserve">the </w:t>
      </w:r>
      <w:r w:rsidRPr="00380106">
        <w:rPr>
          <w:b/>
        </w:rPr>
        <w:t>SAP</w:t>
      </w:r>
      <w:r w:rsidRPr="00380106">
        <w:t xml:space="preserve"> start and end dates must be supplied</w:t>
      </w:r>
      <w:r>
        <w:t>.</w:t>
      </w:r>
    </w:p>
    <w:p w:rsidR="00C05441" w:rsidRDefault="00C05441" w:rsidP="00C05441">
      <w:pPr>
        <w:pStyle w:val="Head2"/>
      </w:pPr>
      <w:bookmarkStart w:id="128" w:name="_Toc254953803"/>
      <w:bookmarkStart w:id="129" w:name="_Toc271638316"/>
      <w:r>
        <w:t>Schema Use by Date</w:t>
      </w:r>
      <w:bookmarkEnd w:id="128"/>
      <w:bookmarkEnd w:id="129"/>
    </w:p>
    <w:p w:rsidR="00C05441" w:rsidRPr="00A74052" w:rsidRDefault="00C05441" w:rsidP="00C05441">
      <w:pPr>
        <w:pStyle w:val="Maintext"/>
        <w:spacing w:before="120" w:after="120"/>
        <w:rPr>
          <w:rFonts w:cs="Arial"/>
          <w:color w:val="000000"/>
        </w:rPr>
      </w:pPr>
      <w:r w:rsidRPr="00A74052">
        <w:rPr>
          <w:rFonts w:cs="Arial"/>
          <w:color w:val="000000"/>
        </w:rPr>
        <w:t xml:space="preserve">In SBR the </w:t>
      </w:r>
      <w:r w:rsidR="008E409A">
        <w:rPr>
          <w:rFonts w:cs="Arial"/>
          <w:color w:val="000000"/>
        </w:rPr>
        <w:t>TC</w:t>
      </w:r>
      <w:r>
        <w:rPr>
          <w:rFonts w:cs="Arial"/>
          <w:color w:val="000000"/>
        </w:rPr>
        <w:t>S</w:t>
      </w:r>
      <w:r w:rsidRPr="00A74052">
        <w:rPr>
          <w:rFonts w:cs="Arial"/>
          <w:color w:val="000000"/>
        </w:rPr>
        <w:t xml:space="preserve"> will have a new </w:t>
      </w:r>
      <w:r>
        <w:rPr>
          <w:rFonts w:cs="Arial"/>
          <w:color w:val="000000"/>
        </w:rPr>
        <w:t>reporting taxonomy</w:t>
      </w:r>
      <w:r w:rsidRPr="00A74052">
        <w:rPr>
          <w:rFonts w:cs="Arial"/>
          <w:color w:val="000000"/>
        </w:rPr>
        <w:t xml:space="preserve"> released each year</w:t>
      </w:r>
      <w:r>
        <w:rPr>
          <w:rFonts w:cs="Arial"/>
          <w:color w:val="000000"/>
        </w:rPr>
        <w:t xml:space="preserve">.  An expiry date will not be specified as the reporting taxonomy will continue to be valid for that income year in the future. For example, in 2010 the </w:t>
      </w:r>
      <w:r w:rsidR="008E409A">
        <w:rPr>
          <w:rFonts w:cs="Arial"/>
          <w:color w:val="000000"/>
        </w:rPr>
        <w:t>TCS</w:t>
      </w:r>
      <w:r>
        <w:rPr>
          <w:rFonts w:cs="Arial"/>
          <w:color w:val="000000"/>
        </w:rPr>
        <w:t xml:space="preserve">.0001 reporting taxonomy will be published, and in 2011 the </w:t>
      </w:r>
      <w:r w:rsidR="008E409A">
        <w:rPr>
          <w:rFonts w:cs="Arial"/>
          <w:color w:val="000000"/>
        </w:rPr>
        <w:t>TC</w:t>
      </w:r>
      <w:r>
        <w:rPr>
          <w:rFonts w:cs="Arial"/>
          <w:color w:val="000000"/>
        </w:rPr>
        <w:t xml:space="preserve">S.0002 reporting taxonomy will be published. </w:t>
      </w:r>
    </w:p>
    <w:p w:rsidR="00C05441" w:rsidRDefault="00C05441" w:rsidP="003356F7">
      <w:pPr>
        <w:pStyle w:val="Maintext"/>
        <w:spacing w:before="120" w:after="120"/>
      </w:pPr>
      <w:r>
        <w:rPr>
          <w:rFonts w:cs="Arial"/>
          <w:color w:val="000000"/>
        </w:rPr>
        <w:t>Within an income year’s reporting taxonomy, if</w:t>
      </w:r>
      <w:r w:rsidRPr="00A74052">
        <w:rPr>
          <w:rFonts w:cs="Arial"/>
          <w:color w:val="000000"/>
        </w:rPr>
        <w:t xml:space="preserve"> a schema is versioned (a new one is released in production) the previous schema will be supported for an appropriate transition period.</w:t>
      </w:r>
    </w:p>
    <w:p w:rsidR="00C05441" w:rsidRDefault="00C05441" w:rsidP="003356F7">
      <w:pPr>
        <w:pStyle w:val="Maintext"/>
        <w:spacing w:before="120" w:after="120"/>
      </w:pPr>
    </w:p>
    <w:p w:rsidR="00C05441" w:rsidRPr="00C05441" w:rsidRDefault="00C05441" w:rsidP="003356F7">
      <w:pPr>
        <w:pStyle w:val="Maintext"/>
        <w:spacing w:before="120" w:after="120"/>
        <w:sectPr w:rsidR="00C05441" w:rsidRPr="00C05441" w:rsidSect="00D92A36">
          <w:headerReference w:type="even" r:id="rId30"/>
          <w:headerReference w:type="default" r:id="rId31"/>
          <w:footerReference w:type="default" r:id="rId32"/>
          <w:headerReference w:type="first" r:id="rId33"/>
          <w:pgSz w:w="11906" w:h="16838" w:code="9"/>
          <w:pgMar w:top="1204" w:right="1304" w:bottom="1418" w:left="1276" w:header="425" w:footer="362" w:gutter="0"/>
          <w:cols w:space="708"/>
          <w:formProt w:val="0"/>
          <w:docGrid w:linePitch="360"/>
        </w:sectPr>
      </w:pPr>
    </w:p>
    <w:p w:rsidR="004E68F0" w:rsidRDefault="004E68F0" w:rsidP="004E68F0">
      <w:pPr>
        <w:pStyle w:val="Head1"/>
      </w:pPr>
      <w:bookmarkStart w:id="130" w:name="_Toc271638317"/>
      <w:r w:rsidRPr="00542C3D">
        <w:lastRenderedPageBreak/>
        <w:t>XBRL Context</w:t>
      </w:r>
      <w:r>
        <w:t xml:space="preserve"> </w:t>
      </w:r>
      <w:r w:rsidR="007E256E">
        <w:t>Specifications</w:t>
      </w:r>
      <w:bookmarkEnd w:id="130"/>
    </w:p>
    <w:p w:rsidR="004E68F0" w:rsidRDefault="004E68F0" w:rsidP="004E68F0">
      <w:pPr>
        <w:pStyle w:val="Maintext"/>
      </w:pPr>
      <w:r>
        <w:t xml:space="preserve">The following sections define the </w:t>
      </w:r>
      <w:r w:rsidR="0042773A">
        <w:t xml:space="preserve">context </w:t>
      </w:r>
      <w:r w:rsidR="00C85B2D">
        <w:t>specifications</w:t>
      </w:r>
      <w:r>
        <w:t xml:space="preserve"> that will be used within this MIG. The context types are allocated to the individual data elements within the message specifications below.</w:t>
      </w:r>
    </w:p>
    <w:p w:rsidR="008C3B72" w:rsidRPr="009B07AB" w:rsidRDefault="008C3B72" w:rsidP="00F063AA">
      <w:pPr>
        <w:pStyle w:val="Head2"/>
        <w:spacing w:before="240"/>
        <w:rPr>
          <w:caps w:val="0"/>
        </w:rPr>
      </w:pPr>
      <w:bookmarkStart w:id="131" w:name="_Toc271638318"/>
      <w:r w:rsidRPr="009B07AB">
        <w:rPr>
          <w:caps w:val="0"/>
        </w:rPr>
        <w:t xml:space="preserve">Context Specification </w:t>
      </w:r>
      <w:r w:rsidR="005B4BE5" w:rsidRPr="009B07AB">
        <w:rPr>
          <w:caps w:val="0"/>
        </w:rPr>
        <w:t>D</w:t>
      </w:r>
      <w:r w:rsidR="009B07AB">
        <w:rPr>
          <w:caps w:val="0"/>
        </w:rPr>
        <w:t>im</w:t>
      </w:r>
      <w:r w:rsidR="005B4BE5" w:rsidRPr="009B07AB">
        <w:rPr>
          <w:caps w:val="0"/>
        </w:rPr>
        <w:t>ension 1</w:t>
      </w:r>
      <w:r w:rsidRPr="009B07AB">
        <w:rPr>
          <w:caps w:val="0"/>
        </w:rPr>
        <w:t>:</w:t>
      </w:r>
      <w:r w:rsidR="005B4BE5" w:rsidRPr="009B07AB">
        <w:rPr>
          <w:caps w:val="0"/>
        </w:rPr>
        <w:t xml:space="preserve"> </w:t>
      </w:r>
      <w:proofErr w:type="spellStart"/>
      <w:r w:rsidR="005B4BE5" w:rsidRPr="009B07AB">
        <w:rPr>
          <w:caps w:val="0"/>
        </w:rPr>
        <w:t>R</w:t>
      </w:r>
      <w:r w:rsidR="009B07AB">
        <w:rPr>
          <w:caps w:val="0"/>
        </w:rPr>
        <w:t>eportPartyTypeDimension</w:t>
      </w:r>
      <w:bookmarkEnd w:id="131"/>
      <w:proofErr w:type="spellEnd"/>
    </w:p>
    <w:tbl>
      <w:tblPr>
        <w:tblW w:w="5000" w:type="pct"/>
        <w:tblLayout w:type="fixed"/>
        <w:tblLook w:val="0000" w:firstRow="0" w:lastRow="0" w:firstColumn="0" w:lastColumn="0" w:noHBand="0" w:noVBand="0"/>
      </w:tblPr>
      <w:tblGrid>
        <w:gridCol w:w="1472"/>
        <w:gridCol w:w="1637"/>
        <w:gridCol w:w="7500"/>
        <w:gridCol w:w="1833"/>
        <w:gridCol w:w="1992"/>
      </w:tblGrid>
      <w:tr w:rsidR="00285B98" w:rsidRPr="001472B7" w:rsidTr="009B07AB">
        <w:trPr>
          <w:cantSplit/>
          <w:trHeight w:val="450"/>
          <w:tblHeader/>
        </w:trPr>
        <w:tc>
          <w:tcPr>
            <w:tcW w:w="1472" w:type="dxa"/>
            <w:tcBorders>
              <w:top w:val="single" w:sz="4" w:space="0" w:color="auto"/>
              <w:left w:val="single" w:sz="4" w:space="0" w:color="auto"/>
              <w:bottom w:val="single" w:sz="4" w:space="0" w:color="auto"/>
              <w:right w:val="single" w:sz="6" w:space="0" w:color="auto"/>
            </w:tcBorders>
            <w:shd w:val="clear" w:color="auto" w:fill="C6D9F1"/>
            <w:vAlign w:val="center"/>
          </w:tcPr>
          <w:p w:rsidR="00285B98" w:rsidRPr="00F335C5" w:rsidRDefault="00285B98" w:rsidP="00400DFE">
            <w:pPr>
              <w:keepNext/>
              <w:keepLines/>
              <w:jc w:val="center"/>
              <w:rPr>
                <w:rFonts w:cs="Arial"/>
                <w:b/>
                <w:sz w:val="16"/>
                <w:szCs w:val="16"/>
                <w:lang w:val="fr-FR" w:bidi="pa-IN"/>
              </w:rPr>
            </w:pPr>
            <w:r w:rsidRPr="00F335C5">
              <w:rPr>
                <w:rFonts w:cs="Arial"/>
                <w:b/>
                <w:sz w:val="16"/>
                <w:szCs w:val="16"/>
                <w:lang w:val="fr-FR" w:bidi="pa-IN"/>
              </w:rPr>
              <w:t xml:space="preserve">XBRL Instance </w:t>
            </w:r>
            <w:proofErr w:type="spellStart"/>
            <w:r w:rsidRPr="00F335C5">
              <w:rPr>
                <w:rFonts w:cs="Arial"/>
                <w:b/>
                <w:sz w:val="16"/>
                <w:szCs w:val="16"/>
                <w:lang w:val="fr-FR" w:bidi="pa-IN"/>
              </w:rPr>
              <w:t>Context</w:t>
            </w:r>
            <w:proofErr w:type="spellEnd"/>
            <w:r w:rsidRPr="00F335C5">
              <w:rPr>
                <w:rFonts w:cs="Arial"/>
                <w:b/>
                <w:sz w:val="16"/>
                <w:szCs w:val="16"/>
                <w:lang w:val="fr-FR" w:bidi="pa-IN"/>
              </w:rPr>
              <w:t xml:space="preserve"> Data Concept</w:t>
            </w:r>
          </w:p>
        </w:tc>
        <w:tc>
          <w:tcPr>
            <w:tcW w:w="1637" w:type="dxa"/>
            <w:tcBorders>
              <w:top w:val="single" w:sz="4" w:space="0" w:color="auto"/>
              <w:left w:val="single" w:sz="6" w:space="0" w:color="auto"/>
              <w:bottom w:val="single" w:sz="4" w:space="0" w:color="auto"/>
              <w:right w:val="single" w:sz="6" w:space="0" w:color="auto"/>
            </w:tcBorders>
            <w:shd w:val="clear" w:color="auto" w:fill="C6D9F1"/>
            <w:vAlign w:val="center"/>
          </w:tcPr>
          <w:p w:rsidR="00285B98" w:rsidRPr="00B150D4" w:rsidRDefault="00285B98" w:rsidP="00400DFE">
            <w:pPr>
              <w:keepNext/>
              <w:keepLines/>
              <w:jc w:val="center"/>
              <w:rPr>
                <w:rFonts w:cs="Arial"/>
                <w:b/>
                <w:sz w:val="16"/>
                <w:szCs w:val="16"/>
                <w:lang w:bidi="pa-IN"/>
              </w:rPr>
            </w:pPr>
            <w:r w:rsidRPr="00B150D4">
              <w:rPr>
                <w:rFonts w:cs="Arial"/>
                <w:b/>
                <w:sz w:val="16"/>
                <w:szCs w:val="16"/>
                <w:lang w:bidi="pa-IN"/>
              </w:rPr>
              <w:t>Requirement</w:t>
            </w:r>
          </w:p>
        </w:tc>
        <w:tc>
          <w:tcPr>
            <w:tcW w:w="7500" w:type="dxa"/>
            <w:tcBorders>
              <w:top w:val="single" w:sz="4" w:space="0" w:color="auto"/>
              <w:left w:val="single" w:sz="6" w:space="0" w:color="auto"/>
              <w:bottom w:val="single" w:sz="4" w:space="0" w:color="auto"/>
              <w:right w:val="single" w:sz="6" w:space="0" w:color="auto"/>
            </w:tcBorders>
            <w:shd w:val="clear" w:color="auto" w:fill="C6D9F1"/>
            <w:vAlign w:val="center"/>
          </w:tcPr>
          <w:p w:rsidR="00285B98" w:rsidRPr="00B150D4" w:rsidRDefault="00285B98" w:rsidP="00400DFE">
            <w:pPr>
              <w:keepNext/>
              <w:keepLines/>
              <w:jc w:val="center"/>
              <w:rPr>
                <w:rFonts w:cs="Arial"/>
                <w:b/>
                <w:sz w:val="16"/>
                <w:szCs w:val="16"/>
                <w:lang w:bidi="pa-IN"/>
              </w:rPr>
            </w:pPr>
            <w:r w:rsidRPr="00B150D4">
              <w:rPr>
                <w:rFonts w:cs="Arial"/>
                <w:b/>
                <w:sz w:val="16"/>
                <w:szCs w:val="16"/>
                <w:lang w:bidi="pa-IN"/>
              </w:rPr>
              <w:t>Instructions/Rules</w:t>
            </w:r>
          </w:p>
        </w:tc>
        <w:tc>
          <w:tcPr>
            <w:tcW w:w="1833" w:type="dxa"/>
            <w:tcBorders>
              <w:top w:val="single" w:sz="4" w:space="0" w:color="auto"/>
              <w:left w:val="single" w:sz="6" w:space="0" w:color="auto"/>
              <w:bottom w:val="single" w:sz="4" w:space="0" w:color="auto"/>
              <w:right w:val="single" w:sz="6" w:space="0" w:color="auto"/>
            </w:tcBorders>
            <w:shd w:val="clear" w:color="auto" w:fill="C6D9F1"/>
            <w:vAlign w:val="center"/>
          </w:tcPr>
          <w:p w:rsidR="00285B98" w:rsidRPr="00B150D4" w:rsidRDefault="00285B98" w:rsidP="00400DFE">
            <w:pPr>
              <w:keepNext/>
              <w:keepLines/>
              <w:jc w:val="center"/>
              <w:rPr>
                <w:rFonts w:cs="Arial"/>
                <w:b/>
                <w:sz w:val="16"/>
                <w:szCs w:val="16"/>
                <w:lang w:bidi="pa-IN"/>
              </w:rPr>
            </w:pPr>
            <w:r w:rsidRPr="00B150D4">
              <w:rPr>
                <w:rFonts w:cs="Arial"/>
                <w:b/>
                <w:sz w:val="16"/>
                <w:szCs w:val="16"/>
                <w:lang w:bidi="pa-IN"/>
              </w:rPr>
              <w:t>Rule Imp</w:t>
            </w:r>
          </w:p>
        </w:tc>
        <w:tc>
          <w:tcPr>
            <w:tcW w:w="1992" w:type="dxa"/>
            <w:tcBorders>
              <w:top w:val="single" w:sz="4" w:space="0" w:color="auto"/>
              <w:left w:val="single" w:sz="6" w:space="0" w:color="auto"/>
              <w:bottom w:val="single" w:sz="4" w:space="0" w:color="auto"/>
              <w:right w:val="single" w:sz="6" w:space="0" w:color="auto"/>
            </w:tcBorders>
            <w:shd w:val="clear" w:color="auto" w:fill="C6D9F1"/>
            <w:vAlign w:val="center"/>
          </w:tcPr>
          <w:p w:rsidR="00285B98" w:rsidRPr="00B150D4" w:rsidRDefault="00285B98" w:rsidP="00400DFE">
            <w:pPr>
              <w:keepNext/>
              <w:keepLines/>
              <w:jc w:val="center"/>
              <w:rPr>
                <w:rFonts w:cs="Arial"/>
                <w:b/>
                <w:sz w:val="16"/>
                <w:szCs w:val="16"/>
                <w:lang w:bidi="pa-IN"/>
              </w:rPr>
            </w:pPr>
            <w:r w:rsidRPr="00B150D4">
              <w:rPr>
                <w:rFonts w:cs="Arial"/>
                <w:b/>
                <w:sz w:val="16"/>
                <w:szCs w:val="16"/>
                <w:lang w:bidi="pa-IN"/>
              </w:rPr>
              <w:t>SBR Msg code</w:t>
            </w:r>
          </w:p>
        </w:tc>
      </w:tr>
      <w:tr w:rsidR="00285B98" w:rsidRPr="00F033EA" w:rsidTr="00F033EA">
        <w:trPr>
          <w:cantSplit/>
          <w:trHeight w:val="900"/>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285B98" w:rsidRPr="00F033EA" w:rsidRDefault="00285B98" w:rsidP="00400DFE">
            <w:pPr>
              <w:keepNext/>
              <w:keepLines/>
              <w:spacing w:before="120" w:after="120"/>
              <w:rPr>
                <w:rFonts w:cs="Arial"/>
                <w:sz w:val="16"/>
                <w:szCs w:val="16"/>
                <w:lang w:bidi="pa-IN"/>
              </w:rPr>
            </w:pPr>
            <w:r w:rsidRPr="00F033EA">
              <w:rPr>
                <w:rFonts w:cs="Arial"/>
                <w:sz w:val="16"/>
                <w:szCs w:val="16"/>
                <w:lang w:bidi="pa-IN"/>
              </w:rPr>
              <w:t>Context Identifier</w:t>
            </w:r>
          </w:p>
        </w:tc>
        <w:tc>
          <w:tcPr>
            <w:tcW w:w="1637" w:type="dxa"/>
            <w:tcBorders>
              <w:top w:val="single" w:sz="4" w:space="0" w:color="auto"/>
              <w:left w:val="nil"/>
              <w:bottom w:val="single" w:sz="4" w:space="0" w:color="auto"/>
              <w:right w:val="single" w:sz="4" w:space="0" w:color="auto"/>
            </w:tcBorders>
            <w:shd w:val="clear" w:color="auto" w:fill="auto"/>
            <w:noWrap/>
          </w:tcPr>
          <w:p w:rsidR="00285B98" w:rsidRPr="00F033EA" w:rsidRDefault="00285B98" w:rsidP="00400DFE">
            <w:pPr>
              <w:keepNext/>
              <w:keepLines/>
              <w:spacing w:before="120" w:after="120"/>
              <w:rPr>
                <w:rFonts w:cs="Arial"/>
                <w:sz w:val="16"/>
                <w:szCs w:val="16"/>
                <w:lang w:bidi="pa-IN"/>
              </w:rPr>
            </w:pPr>
            <w:r w:rsidRPr="00F033EA">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285B98" w:rsidRPr="00F033EA" w:rsidRDefault="00285B98" w:rsidP="00400DFE">
            <w:pPr>
              <w:keepNext/>
              <w:keepLines/>
              <w:spacing w:before="120" w:after="120"/>
              <w:rPr>
                <w:rFonts w:cs="Arial"/>
                <w:sz w:val="16"/>
                <w:szCs w:val="16"/>
                <w:lang w:bidi="pa-IN"/>
              </w:rPr>
            </w:pPr>
            <w:r w:rsidRPr="00F033EA">
              <w:rPr>
                <w:rFonts w:cs="Arial"/>
                <w:sz w:val="16"/>
                <w:szCs w:val="16"/>
                <w:lang w:bidi="pa-IN"/>
              </w:rPr>
              <w:t xml:space="preserve">This is a unique identifier used to link the data element to a defined XBRL context. SBR is recommending a four character id starting with ‘C’ and a three digit sequential number for each context </w:t>
            </w:r>
            <w:proofErr w:type="spellStart"/>
            <w:r w:rsidRPr="00F033EA">
              <w:rPr>
                <w:rFonts w:cs="Arial"/>
                <w:sz w:val="16"/>
                <w:szCs w:val="16"/>
                <w:lang w:bidi="pa-IN"/>
              </w:rPr>
              <w:t>eg</w:t>
            </w:r>
            <w:proofErr w:type="spellEnd"/>
            <w:r w:rsidRPr="00F033EA">
              <w:rPr>
                <w:rFonts w:cs="Arial"/>
                <w:sz w:val="16"/>
                <w:szCs w:val="16"/>
                <w:lang w:bidi="pa-IN"/>
              </w:rPr>
              <w:t xml:space="preserve"> C001</w:t>
            </w:r>
          </w:p>
          <w:p w:rsidR="00285B98" w:rsidRPr="00F033EA" w:rsidRDefault="00285B98" w:rsidP="00400DFE">
            <w:pPr>
              <w:keepNext/>
              <w:keepLines/>
              <w:rPr>
                <w:rFonts w:cs="Arial"/>
                <w:sz w:val="16"/>
                <w:szCs w:val="16"/>
                <w:lang w:bidi="pa-IN"/>
              </w:rPr>
            </w:pPr>
            <w:r w:rsidRPr="00F033EA">
              <w:rPr>
                <w:rFonts w:cs="Arial"/>
                <w:sz w:val="16"/>
                <w:szCs w:val="16"/>
                <w:lang w:bidi="pa-IN"/>
              </w:rPr>
              <w:t>1. IF context id = NULLORBLANK</w:t>
            </w:r>
          </w:p>
          <w:p w:rsidR="00285B98" w:rsidRPr="00F033EA" w:rsidRDefault="00285B98" w:rsidP="00400DFE">
            <w:pPr>
              <w:keepNext/>
              <w:keepLines/>
              <w:rPr>
                <w:rFonts w:cs="Arial"/>
                <w:sz w:val="16"/>
                <w:szCs w:val="16"/>
                <w:lang w:bidi="pa-IN"/>
              </w:rPr>
            </w:pPr>
            <w:r w:rsidRPr="00F033EA">
              <w:rPr>
                <w:rFonts w:cs="Arial"/>
                <w:sz w:val="16"/>
                <w:szCs w:val="16"/>
                <w:lang w:bidi="pa-IN"/>
              </w:rPr>
              <w:t>RETURN VALIDATION MESSAGE</w:t>
            </w:r>
          </w:p>
          <w:p w:rsidR="00285B98" w:rsidRPr="00F033EA" w:rsidRDefault="00285B98" w:rsidP="00400DFE">
            <w:pPr>
              <w:keepNext/>
              <w:keepLines/>
              <w:rPr>
                <w:rFonts w:cs="Arial"/>
                <w:sz w:val="16"/>
                <w:szCs w:val="16"/>
                <w:lang w:bidi="pa-IN"/>
              </w:rPr>
            </w:pPr>
            <w:r w:rsidRPr="00F033EA">
              <w:rPr>
                <w:rFonts w:cs="Arial"/>
                <w:sz w:val="16"/>
                <w:szCs w:val="16"/>
                <w:lang w:bidi="pa-IN"/>
              </w:rPr>
              <w:t>ENDIF</w:t>
            </w:r>
          </w:p>
        </w:tc>
        <w:tc>
          <w:tcPr>
            <w:tcW w:w="1833" w:type="dxa"/>
            <w:tcBorders>
              <w:top w:val="single" w:sz="4" w:space="0" w:color="auto"/>
              <w:left w:val="nil"/>
              <w:bottom w:val="single" w:sz="4" w:space="0" w:color="auto"/>
              <w:right w:val="single" w:sz="4" w:space="0" w:color="auto"/>
            </w:tcBorders>
            <w:shd w:val="clear" w:color="auto" w:fill="auto"/>
          </w:tcPr>
          <w:p w:rsidR="00285B98" w:rsidRPr="00266200" w:rsidRDefault="00285B98" w:rsidP="00400DFE">
            <w:pPr>
              <w:keepNext/>
              <w:keepLines/>
              <w:spacing w:after="120"/>
              <w:rPr>
                <w:rFonts w:cs="Arial"/>
                <w:sz w:val="16"/>
                <w:szCs w:val="16"/>
                <w:lang w:val="sv-SE" w:bidi="pa-IN"/>
              </w:rPr>
            </w:pPr>
            <w:r w:rsidRPr="00266200">
              <w:rPr>
                <w:rFonts w:cs="Arial"/>
                <w:sz w:val="16"/>
                <w:szCs w:val="16"/>
                <w:lang w:val="sv-SE" w:bidi="pa-IN"/>
              </w:rPr>
              <w:t xml:space="preserve">1. </w:t>
            </w:r>
            <w:r w:rsidRPr="00266200">
              <w:rPr>
                <w:rFonts w:cs="Arial"/>
                <w:color w:val="000000"/>
                <w:sz w:val="16"/>
                <w:szCs w:val="16"/>
                <w:lang w:val="sv-SE"/>
              </w:rPr>
              <w:t>Schematron ID = VR.ATO.GEN.000240</w:t>
            </w:r>
          </w:p>
        </w:tc>
        <w:tc>
          <w:tcPr>
            <w:tcW w:w="1992" w:type="dxa"/>
            <w:tcBorders>
              <w:top w:val="single" w:sz="4" w:space="0" w:color="auto"/>
              <w:left w:val="nil"/>
              <w:bottom w:val="single" w:sz="4" w:space="0" w:color="auto"/>
              <w:right w:val="single" w:sz="4" w:space="0" w:color="auto"/>
            </w:tcBorders>
            <w:shd w:val="clear" w:color="auto" w:fill="auto"/>
          </w:tcPr>
          <w:p w:rsidR="00285B98" w:rsidRPr="00F033EA" w:rsidRDefault="00285B98" w:rsidP="00400DFE">
            <w:pPr>
              <w:keepNext/>
              <w:keepLines/>
              <w:spacing w:after="120"/>
              <w:rPr>
                <w:rFonts w:cs="Arial"/>
                <w:sz w:val="16"/>
                <w:szCs w:val="16"/>
                <w:lang w:bidi="pa-IN"/>
              </w:rPr>
            </w:pPr>
            <w:r w:rsidRPr="00F033EA">
              <w:rPr>
                <w:rFonts w:cs="Arial"/>
                <w:sz w:val="16"/>
                <w:szCs w:val="16"/>
                <w:lang w:val="en-US" w:eastAsia="en-US"/>
              </w:rPr>
              <w:t xml:space="preserve">1. </w:t>
            </w:r>
            <w:r w:rsidRPr="00F033EA">
              <w:rPr>
                <w:rFonts w:cs="Arial"/>
                <w:color w:val="000000"/>
                <w:sz w:val="16"/>
                <w:szCs w:val="16"/>
              </w:rPr>
              <w:t>CMN.ATO.GEN.200007</w:t>
            </w:r>
          </w:p>
        </w:tc>
      </w:tr>
      <w:tr w:rsidR="00285B98" w:rsidRPr="00F033EA" w:rsidTr="00F033EA">
        <w:trPr>
          <w:cantSplit/>
          <w:trHeight w:val="492"/>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285B98" w:rsidRPr="00F033EA" w:rsidRDefault="00285B98" w:rsidP="00400DFE">
            <w:pPr>
              <w:spacing w:before="120" w:after="120"/>
              <w:rPr>
                <w:rFonts w:cs="Arial"/>
                <w:sz w:val="16"/>
                <w:szCs w:val="16"/>
                <w:lang w:bidi="pa-IN"/>
              </w:rPr>
            </w:pPr>
            <w:r w:rsidRPr="00F033EA">
              <w:rPr>
                <w:rFonts w:cs="Arial"/>
                <w:sz w:val="16"/>
                <w:szCs w:val="16"/>
                <w:lang w:bidi="pa-IN"/>
              </w:rPr>
              <w:t>Entity Identifier</w:t>
            </w:r>
          </w:p>
        </w:tc>
        <w:tc>
          <w:tcPr>
            <w:tcW w:w="1637" w:type="dxa"/>
            <w:tcBorders>
              <w:top w:val="single" w:sz="4" w:space="0" w:color="auto"/>
              <w:left w:val="nil"/>
              <w:bottom w:val="single" w:sz="4" w:space="0" w:color="auto"/>
              <w:right w:val="single" w:sz="4" w:space="0" w:color="auto"/>
            </w:tcBorders>
            <w:shd w:val="clear" w:color="auto" w:fill="auto"/>
            <w:noWrap/>
          </w:tcPr>
          <w:p w:rsidR="00285B98" w:rsidRPr="00F033EA" w:rsidRDefault="00285B98" w:rsidP="00400DFE">
            <w:pPr>
              <w:spacing w:before="120" w:after="120"/>
              <w:rPr>
                <w:rFonts w:cs="Arial"/>
                <w:sz w:val="16"/>
                <w:szCs w:val="16"/>
                <w:lang w:bidi="pa-IN"/>
              </w:rPr>
            </w:pPr>
            <w:r w:rsidRPr="00F033EA">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CC1F73" w:rsidRPr="009424BE" w:rsidRDefault="00CC1F73" w:rsidP="00CC1F73">
            <w:pPr>
              <w:spacing w:before="120" w:after="120"/>
              <w:rPr>
                <w:rFonts w:cs="Arial"/>
                <w:sz w:val="16"/>
                <w:szCs w:val="16"/>
                <w:lang w:bidi="pa-IN"/>
              </w:rPr>
            </w:pPr>
            <w:r w:rsidRPr="009424BE">
              <w:rPr>
                <w:rFonts w:cs="Arial"/>
                <w:sz w:val="16"/>
                <w:szCs w:val="16"/>
                <w:lang w:bidi="pa-IN"/>
              </w:rPr>
              <w:t>This field must be set to the TFN of the reporting party business document instance</w:t>
            </w:r>
            <w:r w:rsidR="0019288F">
              <w:rPr>
                <w:rFonts w:cs="Arial"/>
                <w:sz w:val="16"/>
                <w:szCs w:val="16"/>
                <w:lang w:bidi="pa-IN"/>
              </w:rPr>
              <w:t xml:space="preserve"> it</w:t>
            </w:r>
            <w:r w:rsidRPr="009424BE">
              <w:rPr>
                <w:rFonts w:cs="Arial"/>
                <w:sz w:val="16"/>
                <w:szCs w:val="16"/>
                <w:lang w:bidi="pa-IN"/>
              </w:rPr>
              <w:t xml:space="preserve"> relates to.</w:t>
            </w:r>
            <w:r>
              <w:rPr>
                <w:rFonts w:cs="Arial"/>
                <w:sz w:val="16"/>
                <w:szCs w:val="16"/>
                <w:lang w:bidi="pa-IN"/>
              </w:rPr>
              <w:t xml:space="preserve"> </w:t>
            </w:r>
          </w:p>
          <w:p w:rsidR="00CC1F73" w:rsidRDefault="00CC1F73" w:rsidP="00EB1023">
            <w:pPr>
              <w:keepNext/>
              <w:keepLines/>
              <w:rPr>
                <w:rFonts w:cs="Arial"/>
                <w:sz w:val="16"/>
                <w:szCs w:val="16"/>
                <w:lang w:bidi="pa-IN"/>
              </w:rPr>
            </w:pPr>
            <w:r>
              <w:rPr>
                <w:rFonts w:cs="Arial"/>
                <w:sz w:val="16"/>
                <w:szCs w:val="16"/>
                <w:lang w:bidi="pa-IN"/>
              </w:rPr>
              <w:t xml:space="preserve">1. IF </w:t>
            </w:r>
            <w:proofErr w:type="spellStart"/>
            <w:r>
              <w:rPr>
                <w:rFonts w:cs="Arial"/>
                <w:sz w:val="16"/>
                <w:szCs w:val="16"/>
                <w:lang w:bidi="pa-IN"/>
              </w:rPr>
              <w:t>enitity.identifier</w:t>
            </w:r>
            <w:proofErr w:type="spellEnd"/>
            <w:r>
              <w:rPr>
                <w:rFonts w:cs="Arial"/>
                <w:sz w:val="16"/>
                <w:szCs w:val="16"/>
                <w:lang w:bidi="pa-IN"/>
              </w:rPr>
              <w:t xml:space="preserve"> = NULLORBLANK</w:t>
            </w:r>
          </w:p>
          <w:p w:rsidR="00EB1023" w:rsidRDefault="00CC1F73" w:rsidP="00EB1023">
            <w:pPr>
              <w:keepNext/>
              <w:keepLines/>
              <w:rPr>
                <w:rFonts w:cs="Arial"/>
                <w:sz w:val="16"/>
                <w:szCs w:val="16"/>
                <w:lang w:bidi="pa-IN"/>
              </w:rPr>
            </w:pPr>
            <w:r>
              <w:rPr>
                <w:rFonts w:cs="Arial"/>
                <w:sz w:val="16"/>
                <w:szCs w:val="16"/>
                <w:lang w:bidi="pa-IN"/>
              </w:rPr>
              <w:t>RETURN VALIDATION MESSAGE</w:t>
            </w:r>
          </w:p>
          <w:p w:rsidR="00285B98" w:rsidRPr="00F033EA" w:rsidRDefault="00CC1F73" w:rsidP="00EB1023">
            <w:pPr>
              <w:keepNext/>
              <w:keepLines/>
              <w:rPr>
                <w:rFonts w:cs="Arial"/>
                <w:sz w:val="16"/>
                <w:szCs w:val="16"/>
                <w:lang w:bidi="pa-IN"/>
              </w:rPr>
            </w:pPr>
            <w:r>
              <w:rPr>
                <w:rFonts w:cs="Arial"/>
                <w:sz w:val="16"/>
                <w:szCs w:val="16"/>
                <w:lang w:bidi="pa-IN"/>
              </w:rPr>
              <w:t>ENDIF</w:t>
            </w:r>
            <w:r w:rsidRPr="00F033EA">
              <w:rPr>
                <w:rFonts w:cs="Arial"/>
                <w:sz w:val="16"/>
                <w:szCs w:val="16"/>
                <w:lang w:bidi="pa-IN"/>
              </w:rPr>
              <w:t xml:space="preserve"> </w:t>
            </w:r>
          </w:p>
        </w:tc>
        <w:tc>
          <w:tcPr>
            <w:tcW w:w="1833" w:type="dxa"/>
            <w:tcBorders>
              <w:top w:val="single" w:sz="4" w:space="0" w:color="auto"/>
              <w:left w:val="nil"/>
              <w:bottom w:val="single" w:sz="4" w:space="0" w:color="auto"/>
              <w:right w:val="single" w:sz="4" w:space="0" w:color="auto"/>
            </w:tcBorders>
            <w:shd w:val="clear" w:color="auto" w:fill="auto"/>
          </w:tcPr>
          <w:p w:rsidR="00285B98" w:rsidRPr="00266200" w:rsidRDefault="00285B98" w:rsidP="00400DFE">
            <w:pPr>
              <w:spacing w:after="120"/>
              <w:rPr>
                <w:rFonts w:cs="Arial"/>
                <w:sz w:val="16"/>
                <w:szCs w:val="16"/>
                <w:lang w:val="sv-SE" w:bidi="pa-IN"/>
              </w:rPr>
            </w:pPr>
            <w:r w:rsidRPr="00266200">
              <w:rPr>
                <w:rFonts w:cs="Arial"/>
                <w:sz w:val="16"/>
                <w:szCs w:val="16"/>
                <w:lang w:val="sv-SE" w:bidi="pa-IN"/>
              </w:rPr>
              <w:t xml:space="preserve">1. </w:t>
            </w:r>
            <w:r w:rsidRPr="00266200">
              <w:rPr>
                <w:rFonts w:cs="Arial"/>
                <w:color w:val="000000"/>
                <w:sz w:val="16"/>
                <w:szCs w:val="16"/>
                <w:lang w:val="sv-SE"/>
              </w:rPr>
              <w:t>Schematron ID = VR.ATO.GEN.001020</w:t>
            </w:r>
          </w:p>
        </w:tc>
        <w:tc>
          <w:tcPr>
            <w:tcW w:w="1992" w:type="dxa"/>
            <w:tcBorders>
              <w:top w:val="single" w:sz="4" w:space="0" w:color="auto"/>
              <w:left w:val="nil"/>
              <w:bottom w:val="single" w:sz="4" w:space="0" w:color="auto"/>
              <w:right w:val="single" w:sz="4" w:space="0" w:color="auto"/>
            </w:tcBorders>
            <w:shd w:val="clear" w:color="auto" w:fill="auto"/>
          </w:tcPr>
          <w:p w:rsidR="00285B98" w:rsidRPr="00F033EA" w:rsidRDefault="00285B98" w:rsidP="00400DFE">
            <w:pPr>
              <w:spacing w:after="120"/>
              <w:rPr>
                <w:rFonts w:cs="Arial"/>
                <w:sz w:val="16"/>
                <w:szCs w:val="16"/>
                <w:lang w:bidi="pa-IN"/>
              </w:rPr>
            </w:pPr>
            <w:r w:rsidRPr="00F033EA">
              <w:rPr>
                <w:rFonts w:cs="Arial"/>
                <w:sz w:val="16"/>
                <w:szCs w:val="16"/>
                <w:lang w:val="en-US" w:eastAsia="en-US"/>
              </w:rPr>
              <w:t xml:space="preserve">1. </w:t>
            </w:r>
            <w:r w:rsidRPr="00F033EA">
              <w:rPr>
                <w:rFonts w:cs="Arial"/>
                <w:color w:val="000000"/>
                <w:sz w:val="16"/>
                <w:szCs w:val="16"/>
              </w:rPr>
              <w:t>CMN.ATO.GEN.001020</w:t>
            </w:r>
          </w:p>
        </w:tc>
      </w:tr>
      <w:tr w:rsidR="00285B98" w:rsidRPr="00F033EA" w:rsidTr="00F033EA">
        <w:trPr>
          <w:cantSplit/>
          <w:trHeight w:val="528"/>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285B98" w:rsidRPr="00F033EA" w:rsidRDefault="00285B98" w:rsidP="00400DFE">
            <w:pPr>
              <w:spacing w:before="120" w:after="120"/>
              <w:rPr>
                <w:rFonts w:cs="Arial"/>
                <w:sz w:val="16"/>
                <w:szCs w:val="16"/>
                <w:lang w:bidi="pa-IN"/>
              </w:rPr>
            </w:pPr>
            <w:r w:rsidRPr="00F033EA">
              <w:rPr>
                <w:rFonts w:cs="Arial"/>
                <w:sz w:val="16"/>
                <w:szCs w:val="16"/>
                <w:lang w:bidi="pa-IN"/>
              </w:rPr>
              <w:t>Entity Identifier Scheme</w:t>
            </w:r>
          </w:p>
        </w:tc>
        <w:tc>
          <w:tcPr>
            <w:tcW w:w="1637" w:type="dxa"/>
            <w:tcBorders>
              <w:top w:val="single" w:sz="4" w:space="0" w:color="auto"/>
              <w:left w:val="single" w:sz="4" w:space="0" w:color="auto"/>
              <w:bottom w:val="single" w:sz="4" w:space="0" w:color="auto"/>
              <w:right w:val="single" w:sz="4" w:space="0" w:color="auto"/>
            </w:tcBorders>
            <w:shd w:val="clear" w:color="auto" w:fill="auto"/>
            <w:noWrap/>
          </w:tcPr>
          <w:p w:rsidR="00285B98" w:rsidRPr="00F033EA" w:rsidRDefault="00285B98" w:rsidP="00400DFE">
            <w:pPr>
              <w:spacing w:before="120" w:after="120"/>
              <w:rPr>
                <w:rFonts w:cs="Arial"/>
                <w:sz w:val="16"/>
                <w:szCs w:val="16"/>
                <w:lang w:bidi="pa-IN"/>
              </w:rPr>
            </w:pPr>
            <w:r w:rsidRPr="00F033EA">
              <w:rPr>
                <w:rFonts w:cs="Arial"/>
                <w:sz w:val="16"/>
                <w:szCs w:val="16"/>
                <w:lang w:bidi="pa-IN"/>
              </w:rPr>
              <w:t>Mandatory</w:t>
            </w:r>
          </w:p>
        </w:tc>
        <w:tc>
          <w:tcPr>
            <w:tcW w:w="7500" w:type="dxa"/>
            <w:tcBorders>
              <w:top w:val="single" w:sz="4" w:space="0" w:color="auto"/>
              <w:left w:val="single" w:sz="4" w:space="0" w:color="auto"/>
              <w:bottom w:val="single" w:sz="4" w:space="0" w:color="auto"/>
              <w:right w:val="single" w:sz="4" w:space="0" w:color="auto"/>
            </w:tcBorders>
            <w:shd w:val="clear" w:color="auto" w:fill="auto"/>
          </w:tcPr>
          <w:p w:rsidR="00285B98" w:rsidRPr="00F033EA" w:rsidRDefault="00285B98" w:rsidP="00400DFE">
            <w:pPr>
              <w:spacing w:before="120" w:after="120"/>
              <w:rPr>
                <w:rFonts w:cs="Arial"/>
                <w:b/>
                <w:noProof/>
                <w:sz w:val="16"/>
                <w:szCs w:val="16"/>
                <w:lang w:bidi="pa-IN"/>
              </w:rPr>
            </w:pPr>
            <w:r w:rsidRPr="00F033EA">
              <w:rPr>
                <w:rFonts w:cs="Arial"/>
                <w:sz w:val="16"/>
                <w:szCs w:val="16"/>
                <w:lang w:bidi="pa-IN"/>
              </w:rPr>
              <w:t xml:space="preserve">This field must be set to </w:t>
            </w:r>
            <w:r w:rsidRPr="00F033EA">
              <w:rPr>
                <w:rFonts w:cs="Arial"/>
                <w:b/>
                <w:noProof/>
                <w:sz w:val="16"/>
                <w:szCs w:val="16"/>
                <w:lang w:bidi="pa-IN"/>
              </w:rPr>
              <w:t>http://www.ato.gov.au/tfn</w:t>
            </w:r>
          </w:p>
          <w:p w:rsidR="00285B98" w:rsidRPr="00F033EA" w:rsidRDefault="00285B98" w:rsidP="00400DFE">
            <w:pPr>
              <w:rPr>
                <w:rFonts w:cs="Arial"/>
                <w:noProof/>
                <w:sz w:val="16"/>
                <w:szCs w:val="16"/>
                <w:lang w:bidi="pa-IN"/>
              </w:rPr>
            </w:pPr>
            <w:r w:rsidRPr="00F033EA">
              <w:rPr>
                <w:rFonts w:cs="Arial"/>
                <w:noProof/>
                <w:sz w:val="16"/>
                <w:szCs w:val="16"/>
                <w:lang w:bidi="pa-IN"/>
              </w:rPr>
              <w:t>1. IF (Identifier Scheme &lt;&gt; “</w:t>
            </w:r>
            <w:r w:rsidRPr="00F033EA">
              <w:rPr>
                <w:rFonts w:cs="Arial"/>
                <w:sz w:val="16"/>
                <w:szCs w:val="16"/>
                <w:lang w:bidi="pa-IN"/>
              </w:rPr>
              <w:t>http://</w:t>
            </w:r>
            <w:r w:rsidRPr="00F033EA">
              <w:rPr>
                <w:rFonts w:cs="Arial"/>
                <w:noProof/>
                <w:sz w:val="16"/>
                <w:szCs w:val="16"/>
                <w:lang w:bidi="pa-IN"/>
              </w:rPr>
              <w:t>www.ato.gov.au/tfn”)</w:t>
            </w:r>
          </w:p>
          <w:p w:rsidR="00285B98" w:rsidRPr="00F033EA" w:rsidRDefault="00285B98" w:rsidP="00400DFE">
            <w:pPr>
              <w:rPr>
                <w:rFonts w:cs="Arial"/>
                <w:noProof/>
                <w:sz w:val="16"/>
                <w:szCs w:val="16"/>
                <w:lang w:bidi="pa-IN"/>
              </w:rPr>
            </w:pPr>
            <w:r w:rsidRPr="00F033EA">
              <w:rPr>
                <w:rFonts w:cs="Arial"/>
                <w:noProof/>
                <w:sz w:val="16"/>
                <w:szCs w:val="16"/>
                <w:lang w:bidi="pa-IN"/>
              </w:rPr>
              <w:t>RETURN VALIDATION MESSAGE</w:t>
            </w:r>
          </w:p>
          <w:p w:rsidR="00285B98" w:rsidRPr="00F033EA" w:rsidRDefault="00285B98" w:rsidP="00400DFE">
            <w:pPr>
              <w:rPr>
                <w:rFonts w:cs="Arial"/>
                <w:noProof/>
                <w:sz w:val="16"/>
                <w:szCs w:val="16"/>
                <w:lang w:bidi="pa-IN"/>
              </w:rPr>
            </w:pPr>
            <w:r w:rsidRPr="00F033EA">
              <w:rPr>
                <w:rFonts w:cs="Arial"/>
                <w:noProof/>
                <w:sz w:val="16"/>
                <w:szCs w:val="16"/>
                <w:lang w:bidi="pa-IN"/>
              </w:rPr>
              <w:t>ENDIF</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285B98" w:rsidRPr="00266200" w:rsidRDefault="00285B98" w:rsidP="00400DFE">
            <w:pPr>
              <w:spacing w:after="120"/>
              <w:rPr>
                <w:rFonts w:cs="Arial"/>
                <w:sz w:val="16"/>
                <w:szCs w:val="16"/>
                <w:lang w:val="sv-SE" w:bidi="pa-IN"/>
              </w:rPr>
            </w:pPr>
            <w:r w:rsidRPr="00266200">
              <w:rPr>
                <w:rFonts w:cs="Arial"/>
                <w:sz w:val="16"/>
                <w:szCs w:val="16"/>
                <w:lang w:val="sv-SE" w:bidi="pa-IN"/>
              </w:rPr>
              <w:t xml:space="preserve">1. </w:t>
            </w:r>
            <w:r w:rsidRPr="00266200">
              <w:rPr>
                <w:rFonts w:cs="Arial"/>
                <w:color w:val="000000"/>
                <w:sz w:val="16"/>
                <w:szCs w:val="16"/>
                <w:lang w:val="sv-SE"/>
              </w:rPr>
              <w:t>Schematron ID = VR.ATO.GEN.001021</w:t>
            </w:r>
          </w:p>
        </w:tc>
        <w:tc>
          <w:tcPr>
            <w:tcW w:w="1992" w:type="dxa"/>
            <w:tcBorders>
              <w:top w:val="single" w:sz="4" w:space="0" w:color="auto"/>
              <w:left w:val="single" w:sz="4" w:space="0" w:color="auto"/>
              <w:bottom w:val="single" w:sz="4" w:space="0" w:color="auto"/>
              <w:right w:val="single" w:sz="4" w:space="0" w:color="auto"/>
            </w:tcBorders>
            <w:shd w:val="clear" w:color="auto" w:fill="auto"/>
          </w:tcPr>
          <w:p w:rsidR="00285B98" w:rsidRPr="00F033EA" w:rsidRDefault="00285B98" w:rsidP="00400DFE">
            <w:pPr>
              <w:keepNext/>
              <w:keepLines/>
              <w:spacing w:after="120"/>
              <w:rPr>
                <w:rFonts w:cs="Arial"/>
                <w:sz w:val="16"/>
                <w:szCs w:val="16"/>
                <w:lang w:bidi="pa-IN"/>
              </w:rPr>
            </w:pPr>
            <w:r w:rsidRPr="00F033EA">
              <w:rPr>
                <w:rFonts w:cs="Arial"/>
                <w:sz w:val="16"/>
                <w:szCs w:val="16"/>
                <w:lang w:val="en-US" w:eastAsia="en-US"/>
              </w:rPr>
              <w:t xml:space="preserve">1. </w:t>
            </w:r>
            <w:r w:rsidRPr="00F033EA">
              <w:rPr>
                <w:rFonts w:cs="Arial"/>
                <w:color w:val="000000"/>
                <w:sz w:val="16"/>
                <w:szCs w:val="16"/>
              </w:rPr>
              <w:t>CMN.ATO.GEN.001021</w:t>
            </w:r>
          </w:p>
        </w:tc>
      </w:tr>
      <w:tr w:rsidR="00285B98" w:rsidRPr="00F033EA" w:rsidTr="00F033EA">
        <w:trPr>
          <w:cantSplit/>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285B98" w:rsidRPr="00F033EA" w:rsidRDefault="00285B98" w:rsidP="00400DFE">
            <w:pPr>
              <w:spacing w:before="120" w:after="120"/>
              <w:rPr>
                <w:rFonts w:cs="Arial"/>
                <w:sz w:val="16"/>
                <w:szCs w:val="16"/>
                <w:lang w:bidi="pa-IN"/>
              </w:rPr>
            </w:pPr>
            <w:r w:rsidRPr="00F033EA">
              <w:rPr>
                <w:rFonts w:cs="Arial"/>
                <w:sz w:val="16"/>
                <w:szCs w:val="16"/>
                <w:lang w:bidi="pa-IN"/>
              </w:rPr>
              <w:t>Entity Segment</w:t>
            </w:r>
          </w:p>
        </w:tc>
        <w:tc>
          <w:tcPr>
            <w:tcW w:w="1637" w:type="dxa"/>
            <w:tcBorders>
              <w:top w:val="single" w:sz="4" w:space="0" w:color="auto"/>
              <w:left w:val="nil"/>
              <w:bottom w:val="single" w:sz="4" w:space="0" w:color="auto"/>
              <w:right w:val="single" w:sz="4" w:space="0" w:color="auto"/>
            </w:tcBorders>
            <w:shd w:val="clear" w:color="auto" w:fill="auto"/>
            <w:noWrap/>
          </w:tcPr>
          <w:p w:rsidR="00285B98" w:rsidRPr="00F033EA" w:rsidRDefault="00285B98" w:rsidP="00400DFE">
            <w:pPr>
              <w:spacing w:before="120" w:after="120"/>
              <w:rPr>
                <w:rFonts w:cs="Arial"/>
                <w:sz w:val="16"/>
                <w:szCs w:val="16"/>
                <w:lang w:bidi="pa-IN"/>
              </w:rPr>
            </w:pPr>
            <w:r w:rsidRPr="00F033EA">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9423DC" w:rsidRDefault="009423DC" w:rsidP="009423DC">
            <w:pPr>
              <w:spacing w:before="120" w:after="120"/>
              <w:rPr>
                <w:rFonts w:cs="Arial"/>
                <w:sz w:val="16"/>
                <w:szCs w:val="16"/>
                <w:lang w:bidi="pa-IN"/>
              </w:rPr>
            </w:pPr>
            <w:r>
              <w:rPr>
                <w:rFonts w:cs="Arial"/>
                <w:sz w:val="16"/>
                <w:szCs w:val="16"/>
                <w:lang w:bidi="pa-IN"/>
              </w:rPr>
              <w:t xml:space="preserve">Explicit member dimension </w:t>
            </w:r>
            <w:proofErr w:type="spellStart"/>
            <w:r>
              <w:rPr>
                <w:rFonts w:cs="Arial"/>
                <w:sz w:val="16"/>
                <w:szCs w:val="16"/>
                <w:lang w:bidi="pa-IN"/>
              </w:rPr>
              <w:t>ReportPartyTypeDimension</w:t>
            </w:r>
            <w:proofErr w:type="spellEnd"/>
            <w:r>
              <w:rPr>
                <w:rFonts w:cs="Arial"/>
                <w:sz w:val="16"/>
                <w:szCs w:val="16"/>
                <w:lang w:bidi="pa-IN"/>
              </w:rPr>
              <w:t xml:space="preserve"> set to </w:t>
            </w:r>
            <w:proofErr w:type="spellStart"/>
            <w:r>
              <w:rPr>
                <w:rFonts w:cs="Arial"/>
                <w:sz w:val="16"/>
                <w:szCs w:val="16"/>
                <w:lang w:bidi="pa-IN"/>
              </w:rPr>
              <w:t>ReportingParty</w:t>
            </w:r>
            <w:proofErr w:type="spellEnd"/>
          </w:p>
          <w:p w:rsidR="00285B98" w:rsidRPr="00F033EA" w:rsidRDefault="009423DC" w:rsidP="009423DC">
            <w:pPr>
              <w:autoSpaceDE w:val="0"/>
              <w:autoSpaceDN w:val="0"/>
              <w:adjustRightInd w:val="0"/>
              <w:ind w:left="-34"/>
              <w:rPr>
                <w:rFonts w:cs="Arial"/>
                <w:sz w:val="16"/>
                <w:szCs w:val="16"/>
                <w:lang w:bidi="pa-IN"/>
              </w:rPr>
            </w:pPr>
            <w:r>
              <w:rPr>
                <w:rFonts w:cs="Arial"/>
                <w:sz w:val="16"/>
                <w:szCs w:val="16"/>
                <w:lang w:bidi="pa-IN"/>
              </w:rPr>
              <w:t xml:space="preserve">1. IF </w:t>
            </w:r>
            <w:proofErr w:type="spellStart"/>
            <w:r w:rsidRPr="00532D39">
              <w:rPr>
                <w:rFonts w:cs="Arial"/>
                <w:sz w:val="16"/>
                <w:szCs w:val="16"/>
                <w:lang w:bidi="pa-IN"/>
              </w:rPr>
              <w:t>RprtPyType</w:t>
            </w:r>
            <w:r>
              <w:rPr>
                <w:rFonts w:cs="Arial"/>
                <w:sz w:val="16"/>
                <w:szCs w:val="16"/>
                <w:lang w:bidi="pa-IN"/>
              </w:rPr>
              <w:t>.xx.xx:ReportPartyTypeDimension</w:t>
            </w:r>
            <w:proofErr w:type="spellEnd"/>
            <w:r>
              <w:rPr>
                <w:rFonts w:cs="Arial"/>
                <w:sz w:val="16"/>
                <w:szCs w:val="16"/>
                <w:lang w:bidi="pa-IN"/>
              </w:rPr>
              <w:t xml:space="preserve"> &lt;&gt; “RprtPyType.02.03:ReportingParty”</w:t>
            </w:r>
            <w:r>
              <w:rPr>
                <w:rFonts w:cs="Arial"/>
                <w:sz w:val="16"/>
                <w:szCs w:val="16"/>
                <w:lang w:bidi="pa-IN"/>
              </w:rPr>
              <w:br/>
              <w:t>RETURN VALIDATION MESSAGE</w:t>
            </w:r>
            <w:r>
              <w:rPr>
                <w:rFonts w:cs="Arial"/>
                <w:sz w:val="16"/>
                <w:szCs w:val="16"/>
                <w:lang w:bidi="pa-IN"/>
              </w:rPr>
              <w:br/>
              <w:t>ENDIF</w:t>
            </w:r>
          </w:p>
        </w:tc>
        <w:tc>
          <w:tcPr>
            <w:tcW w:w="1833" w:type="dxa"/>
            <w:tcBorders>
              <w:top w:val="single" w:sz="4" w:space="0" w:color="auto"/>
              <w:left w:val="nil"/>
              <w:bottom w:val="single" w:sz="4" w:space="0" w:color="auto"/>
              <w:right w:val="single" w:sz="4" w:space="0" w:color="auto"/>
            </w:tcBorders>
            <w:shd w:val="clear" w:color="auto" w:fill="auto"/>
          </w:tcPr>
          <w:p w:rsidR="00285B98" w:rsidRPr="00266200" w:rsidRDefault="00285B98" w:rsidP="00400DFE">
            <w:pPr>
              <w:rPr>
                <w:rFonts w:cs="Arial"/>
                <w:sz w:val="16"/>
                <w:szCs w:val="16"/>
                <w:lang w:val="sv-SE"/>
              </w:rPr>
            </w:pPr>
            <w:r w:rsidRPr="00266200">
              <w:rPr>
                <w:rFonts w:cs="Arial"/>
                <w:sz w:val="16"/>
                <w:szCs w:val="16"/>
                <w:lang w:val="sv-SE"/>
              </w:rPr>
              <w:t>1. Schematron ID = VR.ATO.GEN.001019</w:t>
            </w:r>
          </w:p>
          <w:p w:rsidR="00285B98" w:rsidRPr="00266200" w:rsidRDefault="00285B98" w:rsidP="00400DFE">
            <w:pPr>
              <w:spacing w:after="120"/>
              <w:rPr>
                <w:rFonts w:cs="Arial"/>
                <w:sz w:val="16"/>
                <w:szCs w:val="16"/>
                <w:lang w:val="sv-SE" w:bidi="pa-IN"/>
              </w:rPr>
            </w:pPr>
          </w:p>
        </w:tc>
        <w:tc>
          <w:tcPr>
            <w:tcW w:w="1992" w:type="dxa"/>
            <w:tcBorders>
              <w:top w:val="single" w:sz="4" w:space="0" w:color="auto"/>
              <w:left w:val="nil"/>
              <w:bottom w:val="single" w:sz="4" w:space="0" w:color="auto"/>
              <w:right w:val="single" w:sz="4" w:space="0" w:color="auto"/>
            </w:tcBorders>
            <w:shd w:val="clear" w:color="auto" w:fill="auto"/>
          </w:tcPr>
          <w:p w:rsidR="00285B98" w:rsidRPr="00F033EA" w:rsidRDefault="00285B98" w:rsidP="00400DFE">
            <w:pPr>
              <w:spacing w:after="120"/>
              <w:rPr>
                <w:rFonts w:cs="Arial"/>
                <w:sz w:val="16"/>
                <w:szCs w:val="16"/>
                <w:lang w:bidi="pa-IN"/>
              </w:rPr>
            </w:pPr>
            <w:r w:rsidRPr="00F033EA">
              <w:rPr>
                <w:rFonts w:cs="Arial"/>
                <w:sz w:val="16"/>
                <w:szCs w:val="16"/>
                <w:lang w:bidi="pa-IN"/>
              </w:rPr>
              <w:t xml:space="preserve">1. </w:t>
            </w:r>
            <w:r w:rsidRPr="00F033EA">
              <w:rPr>
                <w:rFonts w:cs="Arial"/>
                <w:sz w:val="16"/>
                <w:szCs w:val="16"/>
              </w:rPr>
              <w:t>CMN.ATO.GEN.001019</w:t>
            </w:r>
          </w:p>
        </w:tc>
      </w:tr>
      <w:tr w:rsidR="00285B98" w:rsidRPr="00F033EA" w:rsidTr="00F033EA">
        <w:trPr>
          <w:cantSplit/>
          <w:trHeight w:val="527"/>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285B98" w:rsidRPr="00F033EA" w:rsidRDefault="00285B98" w:rsidP="00400DFE">
            <w:pPr>
              <w:spacing w:before="120" w:after="120"/>
              <w:rPr>
                <w:rFonts w:cs="Arial"/>
                <w:sz w:val="16"/>
                <w:szCs w:val="16"/>
                <w:lang w:bidi="pa-IN"/>
              </w:rPr>
            </w:pPr>
            <w:r w:rsidRPr="00F033EA">
              <w:rPr>
                <w:rFonts w:cs="Arial"/>
                <w:sz w:val="16"/>
                <w:szCs w:val="16"/>
                <w:lang w:bidi="pa-IN"/>
              </w:rPr>
              <w:t>Period Date - Start Date</w:t>
            </w:r>
          </w:p>
        </w:tc>
        <w:tc>
          <w:tcPr>
            <w:tcW w:w="1637" w:type="dxa"/>
            <w:tcBorders>
              <w:top w:val="single" w:sz="4" w:space="0" w:color="auto"/>
              <w:left w:val="nil"/>
              <w:bottom w:val="single" w:sz="4" w:space="0" w:color="auto"/>
              <w:right w:val="single" w:sz="4" w:space="0" w:color="auto"/>
            </w:tcBorders>
            <w:shd w:val="clear" w:color="auto" w:fill="auto"/>
            <w:noWrap/>
          </w:tcPr>
          <w:p w:rsidR="00285B98" w:rsidRPr="00F033EA" w:rsidRDefault="00285B98" w:rsidP="00400DFE">
            <w:pPr>
              <w:spacing w:before="120" w:after="120"/>
              <w:rPr>
                <w:rFonts w:cs="Arial"/>
                <w:sz w:val="16"/>
                <w:szCs w:val="16"/>
                <w:lang w:bidi="pa-IN"/>
              </w:rPr>
            </w:pPr>
            <w:r w:rsidRPr="00F033EA">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7B42AA" w:rsidRDefault="007B42AA" w:rsidP="007B42AA">
            <w:pPr>
              <w:spacing w:before="120" w:after="120"/>
              <w:rPr>
                <w:rFonts w:cs="Arial"/>
                <w:color w:val="000000"/>
                <w:sz w:val="16"/>
                <w:szCs w:val="16"/>
              </w:rPr>
            </w:pPr>
            <w:r>
              <w:rPr>
                <w:rFonts w:cs="Arial"/>
                <w:color w:val="000000"/>
                <w:sz w:val="16"/>
                <w:szCs w:val="16"/>
              </w:rPr>
              <w:t xml:space="preserve">1. </w:t>
            </w:r>
            <w:r w:rsidRPr="00E85336">
              <w:rPr>
                <w:rFonts w:cs="Arial"/>
                <w:color w:val="000000"/>
                <w:sz w:val="16"/>
                <w:szCs w:val="16"/>
              </w:rPr>
              <w:t xml:space="preserve">IF </w:t>
            </w:r>
            <w:proofErr w:type="spellStart"/>
            <w:r w:rsidRPr="00E85336">
              <w:rPr>
                <w:rFonts w:cs="Arial"/>
                <w:color w:val="000000"/>
                <w:sz w:val="16"/>
                <w:szCs w:val="16"/>
              </w:rPr>
              <w:t>period.startDate</w:t>
            </w:r>
            <w:proofErr w:type="spellEnd"/>
            <w:r w:rsidRPr="00E85336">
              <w:rPr>
                <w:rFonts w:cs="Arial"/>
                <w:color w:val="000000"/>
                <w:sz w:val="16"/>
                <w:szCs w:val="16"/>
              </w:rPr>
              <w:t xml:space="preserve"> = NULLORBLANK</w:t>
            </w:r>
            <w:r>
              <w:rPr>
                <w:rFonts w:cs="Arial"/>
                <w:color w:val="000000"/>
                <w:sz w:val="16"/>
                <w:szCs w:val="16"/>
              </w:rPr>
              <w:t xml:space="preserve"> WHERE CONTEXT(ALL)</w:t>
            </w:r>
            <w:r w:rsidRPr="00E85336">
              <w:rPr>
                <w:rFonts w:cs="Arial"/>
                <w:color w:val="000000"/>
                <w:sz w:val="16"/>
                <w:szCs w:val="16"/>
              </w:rPr>
              <w:br/>
              <w:t>RETURN VALIDATION MESSAGE</w:t>
            </w:r>
            <w:r w:rsidRPr="00E85336">
              <w:rPr>
                <w:rFonts w:cs="Arial"/>
                <w:color w:val="000000"/>
                <w:sz w:val="16"/>
                <w:szCs w:val="16"/>
              </w:rPr>
              <w:br/>
            </w:r>
            <w:r>
              <w:rPr>
                <w:rFonts w:cs="Arial"/>
                <w:color w:val="000000"/>
                <w:sz w:val="16"/>
                <w:szCs w:val="16"/>
              </w:rPr>
              <w:t>ENDIF</w:t>
            </w:r>
          </w:p>
          <w:p w:rsidR="007B42AA" w:rsidRPr="00F033EA" w:rsidRDefault="007B42AA" w:rsidP="007B42AA">
            <w:pPr>
              <w:spacing w:before="120" w:after="120"/>
              <w:rPr>
                <w:rFonts w:cs="Arial"/>
                <w:color w:val="000000"/>
                <w:sz w:val="16"/>
                <w:szCs w:val="16"/>
              </w:rPr>
            </w:pPr>
            <w:r>
              <w:rPr>
                <w:rFonts w:cs="Arial"/>
                <w:color w:val="000000"/>
                <w:sz w:val="16"/>
                <w:szCs w:val="16"/>
              </w:rPr>
              <w:t xml:space="preserve">2. </w:t>
            </w:r>
            <w:r w:rsidRPr="00B32EB0">
              <w:rPr>
                <w:rFonts w:cs="Arial"/>
                <w:color w:val="000000"/>
                <w:sz w:val="16"/>
                <w:szCs w:val="16"/>
              </w:rPr>
              <w:t xml:space="preserve">IF </w:t>
            </w:r>
            <w:proofErr w:type="spellStart"/>
            <w:r w:rsidRPr="00B32EB0">
              <w:rPr>
                <w:rFonts w:cs="Arial"/>
                <w:color w:val="000000"/>
                <w:sz w:val="16"/>
                <w:szCs w:val="16"/>
              </w:rPr>
              <w:t>period.startDate</w:t>
            </w:r>
            <w:proofErr w:type="spellEnd"/>
            <w:r w:rsidRPr="00B32EB0">
              <w:rPr>
                <w:rFonts w:cs="Arial"/>
                <w:color w:val="000000"/>
                <w:sz w:val="16"/>
                <w:szCs w:val="16"/>
              </w:rPr>
              <w:t xml:space="preserve"> &gt;= </w:t>
            </w:r>
            <w:proofErr w:type="spellStart"/>
            <w:r w:rsidRPr="00B32EB0">
              <w:rPr>
                <w:rFonts w:cs="Arial"/>
                <w:color w:val="000000"/>
                <w:sz w:val="16"/>
                <w:szCs w:val="16"/>
              </w:rPr>
              <w:t>period.endDate</w:t>
            </w:r>
            <w:proofErr w:type="spellEnd"/>
            <w:r w:rsidRPr="00B32EB0">
              <w:rPr>
                <w:rFonts w:cs="Arial"/>
                <w:color w:val="000000"/>
                <w:sz w:val="16"/>
                <w:szCs w:val="16"/>
              </w:rPr>
              <w:t xml:space="preserve"> WHERE CONTEXT(ALL)</w:t>
            </w:r>
            <w:r>
              <w:rPr>
                <w:rFonts w:cs="Arial"/>
                <w:color w:val="000000"/>
                <w:sz w:val="16"/>
                <w:szCs w:val="16"/>
              </w:rPr>
              <w:br/>
            </w:r>
            <w:r w:rsidRPr="00B32EB0">
              <w:rPr>
                <w:rFonts w:cs="Arial"/>
                <w:color w:val="000000"/>
                <w:sz w:val="16"/>
                <w:szCs w:val="16"/>
              </w:rPr>
              <w:t>RETURN VALIDATION MESSAGE</w:t>
            </w:r>
            <w:r>
              <w:rPr>
                <w:rFonts w:cs="Arial"/>
                <w:color w:val="000000"/>
                <w:sz w:val="16"/>
                <w:szCs w:val="16"/>
              </w:rPr>
              <w:br/>
            </w:r>
            <w:r w:rsidRPr="00B32EB0">
              <w:rPr>
                <w:rFonts w:cs="Arial"/>
                <w:color w:val="000000"/>
                <w:sz w:val="16"/>
                <w:szCs w:val="16"/>
              </w:rPr>
              <w:t>ENDIF</w:t>
            </w:r>
            <w:r w:rsidRPr="00F033EA">
              <w:rPr>
                <w:rFonts w:cs="Arial"/>
                <w:color w:val="000000"/>
                <w:sz w:val="16"/>
                <w:szCs w:val="16"/>
              </w:rPr>
              <w:t xml:space="preserve"> </w:t>
            </w:r>
          </w:p>
        </w:tc>
        <w:tc>
          <w:tcPr>
            <w:tcW w:w="1833" w:type="dxa"/>
            <w:tcBorders>
              <w:top w:val="single" w:sz="4" w:space="0" w:color="auto"/>
              <w:left w:val="nil"/>
              <w:bottom w:val="single" w:sz="4" w:space="0" w:color="auto"/>
              <w:right w:val="single" w:sz="4" w:space="0" w:color="auto"/>
            </w:tcBorders>
            <w:shd w:val="clear" w:color="auto" w:fill="auto"/>
          </w:tcPr>
          <w:p w:rsidR="00285B98" w:rsidRPr="00266200" w:rsidRDefault="00285B98" w:rsidP="00400DFE">
            <w:pPr>
              <w:rPr>
                <w:rFonts w:cs="Arial"/>
                <w:sz w:val="16"/>
                <w:szCs w:val="16"/>
                <w:lang w:val="sv-SE"/>
              </w:rPr>
            </w:pPr>
            <w:r w:rsidRPr="00266200">
              <w:rPr>
                <w:rFonts w:cs="Arial"/>
                <w:sz w:val="16"/>
                <w:szCs w:val="16"/>
                <w:lang w:val="sv-SE"/>
              </w:rPr>
              <w:t>1. Schematron ID = VR.ATO.GEN.000199</w:t>
            </w:r>
          </w:p>
          <w:p w:rsidR="00285B98" w:rsidRPr="00266200" w:rsidRDefault="00285B98" w:rsidP="00400DFE">
            <w:pPr>
              <w:spacing w:after="120"/>
              <w:rPr>
                <w:rFonts w:cs="Arial"/>
                <w:sz w:val="16"/>
                <w:szCs w:val="16"/>
                <w:lang w:val="sv-SE" w:bidi="pa-IN"/>
              </w:rPr>
            </w:pPr>
          </w:p>
        </w:tc>
        <w:tc>
          <w:tcPr>
            <w:tcW w:w="1992" w:type="dxa"/>
            <w:tcBorders>
              <w:top w:val="single" w:sz="4" w:space="0" w:color="auto"/>
              <w:left w:val="nil"/>
              <w:bottom w:val="single" w:sz="4" w:space="0" w:color="auto"/>
              <w:right w:val="single" w:sz="4" w:space="0" w:color="auto"/>
            </w:tcBorders>
            <w:shd w:val="clear" w:color="auto" w:fill="auto"/>
          </w:tcPr>
          <w:p w:rsidR="00285B98" w:rsidRPr="00F033EA" w:rsidRDefault="00285B98" w:rsidP="00400DFE">
            <w:pPr>
              <w:spacing w:after="120"/>
              <w:rPr>
                <w:rFonts w:cs="Arial"/>
                <w:sz w:val="16"/>
                <w:szCs w:val="16"/>
                <w:lang w:bidi="pa-IN"/>
              </w:rPr>
            </w:pPr>
            <w:r w:rsidRPr="00F033EA">
              <w:rPr>
                <w:rFonts w:cs="Arial"/>
                <w:sz w:val="16"/>
                <w:szCs w:val="16"/>
                <w:lang w:bidi="pa-IN"/>
              </w:rPr>
              <w:t xml:space="preserve">1. </w:t>
            </w:r>
            <w:r w:rsidRPr="00F033EA">
              <w:rPr>
                <w:rFonts w:cs="Arial"/>
                <w:sz w:val="16"/>
                <w:szCs w:val="16"/>
              </w:rPr>
              <w:t>CMN.ATO.GEN.001001</w:t>
            </w:r>
          </w:p>
        </w:tc>
      </w:tr>
      <w:tr w:rsidR="00285B98" w:rsidRPr="00F033EA" w:rsidTr="00F033EA">
        <w:trPr>
          <w:cantSplit/>
          <w:trHeight w:val="342"/>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tcPr>
          <w:p w:rsidR="00285B98" w:rsidRPr="00F033EA" w:rsidRDefault="00285B98" w:rsidP="00400DFE">
            <w:pPr>
              <w:spacing w:before="120" w:after="120"/>
              <w:rPr>
                <w:rFonts w:cs="Arial"/>
                <w:sz w:val="16"/>
                <w:szCs w:val="16"/>
                <w:lang w:bidi="pa-IN"/>
              </w:rPr>
            </w:pPr>
            <w:r w:rsidRPr="00F033EA">
              <w:rPr>
                <w:rFonts w:cs="Arial"/>
                <w:sz w:val="16"/>
                <w:szCs w:val="16"/>
                <w:lang w:bidi="pa-IN"/>
              </w:rPr>
              <w:t>Period Date - End Date</w:t>
            </w:r>
          </w:p>
        </w:tc>
        <w:tc>
          <w:tcPr>
            <w:tcW w:w="1637" w:type="dxa"/>
            <w:tcBorders>
              <w:top w:val="single" w:sz="4" w:space="0" w:color="auto"/>
              <w:left w:val="nil"/>
              <w:bottom w:val="single" w:sz="4" w:space="0" w:color="auto"/>
              <w:right w:val="single" w:sz="4" w:space="0" w:color="auto"/>
            </w:tcBorders>
            <w:shd w:val="clear" w:color="auto" w:fill="auto"/>
            <w:noWrap/>
          </w:tcPr>
          <w:p w:rsidR="00285B98" w:rsidRPr="00F033EA" w:rsidRDefault="00285B98" w:rsidP="00400DFE">
            <w:pPr>
              <w:spacing w:before="120" w:after="120"/>
              <w:rPr>
                <w:rFonts w:cs="Arial"/>
                <w:sz w:val="16"/>
                <w:szCs w:val="16"/>
                <w:lang w:bidi="pa-IN"/>
              </w:rPr>
            </w:pPr>
            <w:r w:rsidRPr="00F033EA">
              <w:rPr>
                <w:rFonts w:cs="Arial"/>
                <w:sz w:val="16"/>
                <w:szCs w:val="16"/>
                <w:lang w:bidi="pa-IN"/>
              </w:rPr>
              <w:t>Mandatory</w:t>
            </w:r>
          </w:p>
        </w:tc>
        <w:tc>
          <w:tcPr>
            <w:tcW w:w="7500" w:type="dxa"/>
            <w:tcBorders>
              <w:top w:val="single" w:sz="4" w:space="0" w:color="auto"/>
              <w:left w:val="nil"/>
              <w:bottom w:val="single" w:sz="4" w:space="0" w:color="auto"/>
              <w:right w:val="single" w:sz="4" w:space="0" w:color="auto"/>
            </w:tcBorders>
            <w:shd w:val="clear" w:color="auto" w:fill="auto"/>
          </w:tcPr>
          <w:p w:rsidR="00285B98" w:rsidRPr="00F033EA" w:rsidRDefault="00285B98" w:rsidP="00400DFE">
            <w:pPr>
              <w:spacing w:before="120" w:after="120"/>
              <w:rPr>
                <w:rFonts w:cs="Arial"/>
                <w:sz w:val="16"/>
                <w:szCs w:val="16"/>
                <w:lang w:bidi="pa-IN"/>
              </w:rPr>
            </w:pPr>
            <w:r w:rsidRPr="00F033EA">
              <w:rPr>
                <w:rFonts w:cs="Arial"/>
                <w:color w:val="000000"/>
                <w:sz w:val="16"/>
                <w:szCs w:val="16"/>
              </w:rPr>
              <w:t xml:space="preserve">1. IF </w:t>
            </w:r>
            <w:proofErr w:type="spellStart"/>
            <w:r w:rsidRPr="00F033EA">
              <w:rPr>
                <w:rFonts w:cs="Arial"/>
                <w:color w:val="000000"/>
                <w:sz w:val="16"/>
                <w:szCs w:val="16"/>
              </w:rPr>
              <w:t>period.endDate</w:t>
            </w:r>
            <w:proofErr w:type="spellEnd"/>
            <w:r w:rsidRPr="00F033EA">
              <w:rPr>
                <w:rFonts w:cs="Arial"/>
                <w:color w:val="000000"/>
                <w:sz w:val="16"/>
                <w:szCs w:val="16"/>
              </w:rPr>
              <w:t xml:space="preserve"> = NULLORBLANK WHERE CONTEXT(ALL)</w:t>
            </w:r>
            <w:r w:rsidRPr="00F033EA">
              <w:rPr>
                <w:rFonts w:cs="Arial"/>
                <w:color w:val="000000"/>
                <w:sz w:val="16"/>
                <w:szCs w:val="16"/>
              </w:rPr>
              <w:br/>
              <w:t>RETURN VALIDATION MESSAGE</w:t>
            </w:r>
            <w:r w:rsidRPr="00F033EA">
              <w:rPr>
                <w:rFonts w:cs="Arial"/>
                <w:color w:val="000000"/>
                <w:sz w:val="16"/>
                <w:szCs w:val="16"/>
              </w:rPr>
              <w:br/>
              <w:t>ENDIF</w:t>
            </w:r>
          </w:p>
        </w:tc>
        <w:tc>
          <w:tcPr>
            <w:tcW w:w="1833" w:type="dxa"/>
            <w:tcBorders>
              <w:top w:val="single" w:sz="4" w:space="0" w:color="auto"/>
              <w:left w:val="nil"/>
              <w:bottom w:val="single" w:sz="4" w:space="0" w:color="auto"/>
              <w:right w:val="single" w:sz="4" w:space="0" w:color="auto"/>
            </w:tcBorders>
            <w:shd w:val="clear" w:color="auto" w:fill="auto"/>
          </w:tcPr>
          <w:p w:rsidR="00285B98" w:rsidRPr="00F033EA" w:rsidRDefault="00285B98" w:rsidP="00400DFE">
            <w:pPr>
              <w:spacing w:after="120"/>
              <w:rPr>
                <w:rFonts w:cs="Arial"/>
                <w:sz w:val="16"/>
                <w:szCs w:val="16"/>
                <w:lang w:val="sv-SE" w:bidi="pa-IN"/>
              </w:rPr>
            </w:pPr>
            <w:r w:rsidRPr="00F033EA">
              <w:rPr>
                <w:rFonts w:cs="Arial"/>
                <w:sz w:val="16"/>
                <w:szCs w:val="16"/>
                <w:lang w:val="sv-SE"/>
              </w:rPr>
              <w:t>1. Schematron ID = VR.ATO.GEN.000237</w:t>
            </w:r>
          </w:p>
        </w:tc>
        <w:tc>
          <w:tcPr>
            <w:tcW w:w="1992" w:type="dxa"/>
            <w:tcBorders>
              <w:top w:val="single" w:sz="4" w:space="0" w:color="auto"/>
              <w:left w:val="nil"/>
              <w:bottom w:val="single" w:sz="4" w:space="0" w:color="auto"/>
              <w:right w:val="single" w:sz="4" w:space="0" w:color="auto"/>
            </w:tcBorders>
            <w:shd w:val="clear" w:color="auto" w:fill="auto"/>
          </w:tcPr>
          <w:p w:rsidR="00285B98" w:rsidRPr="00F033EA" w:rsidRDefault="00285B98" w:rsidP="00400DFE">
            <w:pPr>
              <w:spacing w:after="120"/>
              <w:rPr>
                <w:rFonts w:cs="Arial"/>
                <w:sz w:val="16"/>
                <w:szCs w:val="16"/>
                <w:lang w:val="sv-SE" w:bidi="pa-IN"/>
              </w:rPr>
            </w:pPr>
            <w:r w:rsidRPr="00F033EA">
              <w:rPr>
                <w:rFonts w:cs="Arial"/>
                <w:sz w:val="16"/>
                <w:szCs w:val="16"/>
                <w:lang w:val="sv-SE"/>
              </w:rPr>
              <w:t>1. CMN.ATO.GEN.001001</w:t>
            </w:r>
          </w:p>
        </w:tc>
      </w:tr>
    </w:tbl>
    <w:p w:rsidR="00D7764A" w:rsidRDefault="00D7764A" w:rsidP="00D7764A">
      <w:pPr>
        <w:pStyle w:val="Head3"/>
      </w:pPr>
      <w:bookmarkStart w:id="132" w:name="_Toc254367185"/>
      <w:bookmarkStart w:id="133" w:name="_Toc271638319"/>
      <w:r w:rsidRPr="00D56AD6">
        <w:lastRenderedPageBreak/>
        <w:t>Context instance</w:t>
      </w:r>
      <w:r>
        <w:t>s</w:t>
      </w:r>
      <w:bookmarkEnd w:id="132"/>
      <w:bookmarkEnd w:id="133"/>
    </w:p>
    <w:p w:rsidR="00D7764A" w:rsidRPr="003B5996" w:rsidRDefault="00D7764A" w:rsidP="00D7764A">
      <w:pPr>
        <w:pStyle w:val="Maintext"/>
        <w:spacing w:before="120" w:after="120"/>
        <w:rPr>
          <w:b/>
          <w:bCs/>
          <w:sz w:val="20"/>
        </w:rPr>
      </w:pPr>
      <w:r w:rsidRPr="003B5996">
        <w:rPr>
          <w:b/>
          <w:bCs/>
          <w:sz w:val="20"/>
        </w:rPr>
        <w:t xml:space="preserve">Dimension 1: </w:t>
      </w:r>
      <w:proofErr w:type="spellStart"/>
      <w:r w:rsidRPr="003B5996">
        <w:rPr>
          <w:b/>
          <w:bCs/>
          <w:sz w:val="20"/>
        </w:rPr>
        <w:t>ReportPartyType</w:t>
      </w:r>
      <w:proofErr w:type="spellEnd"/>
    </w:p>
    <w:tbl>
      <w:tblPr>
        <w:tblW w:w="4924" w:type="pct"/>
        <w:tblLayout w:type="fixed"/>
        <w:tblLook w:val="0000" w:firstRow="0" w:lastRow="0" w:firstColumn="0" w:lastColumn="0" w:noHBand="0" w:noVBand="0"/>
      </w:tblPr>
      <w:tblGrid>
        <w:gridCol w:w="1383"/>
        <w:gridCol w:w="3123"/>
        <w:gridCol w:w="1650"/>
        <w:gridCol w:w="3850"/>
        <w:gridCol w:w="2018"/>
        <w:gridCol w:w="2191"/>
      </w:tblGrid>
      <w:tr w:rsidR="00D7764A" w:rsidRPr="001472B7" w:rsidTr="0074305B">
        <w:trPr>
          <w:trHeight w:val="340"/>
          <w:tblHeader/>
        </w:trPr>
        <w:tc>
          <w:tcPr>
            <w:tcW w:w="1383" w:type="dxa"/>
            <w:vMerge w:val="restart"/>
            <w:tcBorders>
              <w:top w:val="single" w:sz="4" w:space="0" w:color="auto"/>
              <w:left w:val="single" w:sz="6" w:space="0" w:color="auto"/>
              <w:right w:val="single" w:sz="6" w:space="0" w:color="auto"/>
            </w:tcBorders>
            <w:shd w:val="clear" w:color="auto" w:fill="C6D9F1"/>
            <w:vAlign w:val="center"/>
          </w:tcPr>
          <w:p w:rsidR="00D7764A" w:rsidRPr="00B150D4" w:rsidRDefault="00D7764A" w:rsidP="0074305B">
            <w:pPr>
              <w:keepNext/>
              <w:keepLines/>
              <w:jc w:val="center"/>
              <w:rPr>
                <w:rFonts w:cs="Arial"/>
                <w:b/>
                <w:sz w:val="16"/>
                <w:szCs w:val="16"/>
                <w:lang w:bidi="pa-IN"/>
              </w:rPr>
            </w:pPr>
            <w:r>
              <w:rPr>
                <w:rFonts w:cs="Arial"/>
                <w:b/>
                <w:sz w:val="16"/>
                <w:szCs w:val="16"/>
                <w:lang w:bidi="pa-IN"/>
              </w:rPr>
              <w:t xml:space="preserve">Context </w:t>
            </w:r>
            <w:r w:rsidR="008843B7">
              <w:rPr>
                <w:rFonts w:cs="Arial"/>
                <w:b/>
                <w:sz w:val="16"/>
                <w:szCs w:val="16"/>
                <w:lang w:bidi="pa-IN"/>
              </w:rPr>
              <w:t>I</w:t>
            </w:r>
            <w:r>
              <w:rPr>
                <w:rFonts w:cs="Arial"/>
                <w:b/>
                <w:sz w:val="16"/>
                <w:szCs w:val="16"/>
                <w:lang w:bidi="pa-IN"/>
              </w:rPr>
              <w:t>nstance MIG Label</w:t>
            </w:r>
          </w:p>
        </w:tc>
        <w:tc>
          <w:tcPr>
            <w:tcW w:w="3123" w:type="dxa"/>
            <w:tcBorders>
              <w:top w:val="single" w:sz="4" w:space="0" w:color="auto"/>
              <w:left w:val="single" w:sz="6" w:space="0" w:color="auto"/>
              <w:bottom w:val="single" w:sz="6" w:space="0" w:color="auto"/>
              <w:right w:val="single" w:sz="6" w:space="0" w:color="auto"/>
            </w:tcBorders>
            <w:shd w:val="clear" w:color="auto" w:fill="C6D9F1"/>
            <w:vAlign w:val="center"/>
          </w:tcPr>
          <w:p w:rsidR="00D7764A" w:rsidRDefault="00D7764A" w:rsidP="0074305B">
            <w:pPr>
              <w:keepNext/>
              <w:keepLines/>
              <w:jc w:val="center"/>
              <w:rPr>
                <w:rFonts w:cs="Arial"/>
                <w:b/>
                <w:sz w:val="16"/>
                <w:szCs w:val="16"/>
                <w:lang w:bidi="pa-IN"/>
              </w:rPr>
            </w:pPr>
            <w:r>
              <w:rPr>
                <w:rFonts w:cs="Arial"/>
                <w:b/>
                <w:sz w:val="16"/>
                <w:szCs w:val="16"/>
                <w:lang w:bidi="pa-IN"/>
              </w:rPr>
              <w:t>Dimensions with constrained values</w:t>
            </w:r>
          </w:p>
        </w:tc>
        <w:tc>
          <w:tcPr>
            <w:tcW w:w="1650" w:type="dxa"/>
            <w:tcBorders>
              <w:top w:val="single" w:sz="4" w:space="0" w:color="auto"/>
              <w:left w:val="single" w:sz="6" w:space="0" w:color="auto"/>
              <w:right w:val="single" w:sz="6" w:space="0" w:color="auto"/>
            </w:tcBorders>
            <w:shd w:val="clear" w:color="auto" w:fill="C6D9F1"/>
            <w:vAlign w:val="center"/>
          </w:tcPr>
          <w:p w:rsidR="00D7764A" w:rsidRPr="00B150D4" w:rsidRDefault="00D7764A" w:rsidP="0074305B">
            <w:pPr>
              <w:keepNext/>
              <w:keepLines/>
              <w:jc w:val="center"/>
              <w:rPr>
                <w:rFonts w:cs="Arial"/>
                <w:b/>
                <w:sz w:val="16"/>
                <w:szCs w:val="16"/>
                <w:lang w:bidi="pa-IN"/>
              </w:rPr>
            </w:pPr>
            <w:proofErr w:type="spellStart"/>
            <w:r>
              <w:rPr>
                <w:rFonts w:cs="Arial"/>
                <w:b/>
                <w:sz w:val="16"/>
                <w:szCs w:val="16"/>
                <w:lang w:bidi="pa-IN"/>
              </w:rPr>
              <w:t>Hypercubes</w:t>
            </w:r>
            <w:proofErr w:type="spellEnd"/>
          </w:p>
        </w:tc>
        <w:tc>
          <w:tcPr>
            <w:tcW w:w="3850" w:type="dxa"/>
            <w:tcBorders>
              <w:top w:val="single" w:sz="4" w:space="0" w:color="auto"/>
              <w:left w:val="single" w:sz="6" w:space="0" w:color="auto"/>
              <w:right w:val="single" w:sz="6" w:space="0" w:color="auto"/>
            </w:tcBorders>
            <w:shd w:val="clear" w:color="auto" w:fill="C6D9F1"/>
            <w:vAlign w:val="center"/>
          </w:tcPr>
          <w:p w:rsidR="00D7764A" w:rsidRPr="00B150D4" w:rsidRDefault="00D7764A" w:rsidP="0074305B">
            <w:pPr>
              <w:keepNext/>
              <w:keepLines/>
              <w:jc w:val="center"/>
              <w:rPr>
                <w:rFonts w:cs="Arial"/>
                <w:b/>
                <w:sz w:val="16"/>
                <w:szCs w:val="16"/>
                <w:lang w:bidi="pa-IN"/>
              </w:rPr>
            </w:pPr>
            <w:r w:rsidRPr="00B150D4">
              <w:rPr>
                <w:rFonts w:cs="Arial"/>
                <w:b/>
                <w:sz w:val="16"/>
                <w:szCs w:val="16"/>
                <w:lang w:bidi="pa-IN"/>
              </w:rPr>
              <w:t>Instructions/Rules</w:t>
            </w:r>
          </w:p>
        </w:tc>
        <w:tc>
          <w:tcPr>
            <w:tcW w:w="2018" w:type="dxa"/>
            <w:tcBorders>
              <w:top w:val="single" w:sz="4" w:space="0" w:color="auto"/>
              <w:left w:val="single" w:sz="6" w:space="0" w:color="auto"/>
              <w:right w:val="single" w:sz="6" w:space="0" w:color="auto"/>
            </w:tcBorders>
            <w:shd w:val="clear" w:color="auto" w:fill="C6D9F1"/>
            <w:vAlign w:val="center"/>
          </w:tcPr>
          <w:p w:rsidR="00D7764A" w:rsidRPr="00B150D4" w:rsidRDefault="00D7764A" w:rsidP="0074305B">
            <w:pPr>
              <w:keepNext/>
              <w:keepLines/>
              <w:jc w:val="center"/>
              <w:rPr>
                <w:rFonts w:cs="Arial"/>
                <w:b/>
                <w:sz w:val="16"/>
                <w:szCs w:val="16"/>
                <w:lang w:bidi="pa-IN"/>
              </w:rPr>
            </w:pPr>
            <w:r w:rsidRPr="00B150D4">
              <w:rPr>
                <w:rFonts w:cs="Arial"/>
                <w:b/>
                <w:sz w:val="16"/>
                <w:szCs w:val="16"/>
                <w:lang w:bidi="pa-IN"/>
              </w:rPr>
              <w:t>Rule Imp</w:t>
            </w:r>
          </w:p>
        </w:tc>
        <w:tc>
          <w:tcPr>
            <w:tcW w:w="2191" w:type="dxa"/>
            <w:tcBorders>
              <w:top w:val="single" w:sz="4" w:space="0" w:color="auto"/>
              <w:left w:val="single" w:sz="6" w:space="0" w:color="auto"/>
              <w:right w:val="single" w:sz="6" w:space="0" w:color="auto"/>
            </w:tcBorders>
            <w:shd w:val="clear" w:color="auto" w:fill="C6D9F1"/>
            <w:vAlign w:val="center"/>
          </w:tcPr>
          <w:p w:rsidR="00D7764A" w:rsidRPr="00B150D4" w:rsidRDefault="00D7764A" w:rsidP="0074305B">
            <w:pPr>
              <w:keepNext/>
              <w:keepLines/>
              <w:jc w:val="center"/>
              <w:rPr>
                <w:rFonts w:cs="Arial"/>
                <w:b/>
                <w:sz w:val="16"/>
                <w:szCs w:val="16"/>
                <w:lang w:bidi="pa-IN"/>
              </w:rPr>
            </w:pPr>
            <w:r w:rsidRPr="00B150D4">
              <w:rPr>
                <w:rFonts w:cs="Arial"/>
                <w:b/>
                <w:sz w:val="16"/>
                <w:szCs w:val="16"/>
                <w:lang w:bidi="pa-IN"/>
              </w:rPr>
              <w:t>SBR Msg code</w:t>
            </w:r>
          </w:p>
        </w:tc>
      </w:tr>
      <w:tr w:rsidR="00D7764A" w:rsidRPr="001472B7" w:rsidTr="0074305B">
        <w:trPr>
          <w:trHeight w:val="340"/>
          <w:tblHeader/>
        </w:trPr>
        <w:tc>
          <w:tcPr>
            <w:tcW w:w="1383" w:type="dxa"/>
            <w:vMerge/>
            <w:tcBorders>
              <w:left w:val="single" w:sz="6" w:space="0" w:color="auto"/>
              <w:bottom w:val="single" w:sz="6" w:space="0" w:color="auto"/>
              <w:right w:val="single" w:sz="6" w:space="0" w:color="auto"/>
            </w:tcBorders>
            <w:shd w:val="clear" w:color="auto" w:fill="C6D9F1"/>
            <w:vAlign w:val="center"/>
          </w:tcPr>
          <w:p w:rsidR="00D7764A" w:rsidRDefault="00D7764A" w:rsidP="0074305B">
            <w:pPr>
              <w:keepNext/>
              <w:keepLines/>
              <w:jc w:val="center"/>
              <w:rPr>
                <w:rFonts w:cs="Arial"/>
                <w:b/>
                <w:sz w:val="16"/>
                <w:szCs w:val="16"/>
                <w:lang w:bidi="pa-IN"/>
              </w:rPr>
            </w:pPr>
          </w:p>
        </w:tc>
        <w:tc>
          <w:tcPr>
            <w:tcW w:w="3123" w:type="dxa"/>
            <w:tcBorders>
              <w:top w:val="single" w:sz="4" w:space="0" w:color="auto"/>
              <w:left w:val="single" w:sz="6" w:space="0" w:color="auto"/>
              <w:bottom w:val="single" w:sz="6" w:space="0" w:color="auto"/>
              <w:right w:val="single" w:sz="6" w:space="0" w:color="auto"/>
            </w:tcBorders>
            <w:shd w:val="clear" w:color="auto" w:fill="C6D9F1"/>
            <w:vAlign w:val="center"/>
          </w:tcPr>
          <w:p w:rsidR="00D7764A" w:rsidRPr="00B150D4" w:rsidRDefault="00D7764A" w:rsidP="0074305B">
            <w:pPr>
              <w:keepNext/>
              <w:keepLines/>
              <w:jc w:val="center"/>
              <w:rPr>
                <w:rFonts w:cs="Arial"/>
                <w:b/>
                <w:sz w:val="16"/>
                <w:szCs w:val="16"/>
                <w:lang w:bidi="pa-IN"/>
              </w:rPr>
            </w:pPr>
            <w:proofErr w:type="spellStart"/>
            <w:r>
              <w:rPr>
                <w:rFonts w:cs="Arial"/>
                <w:b/>
                <w:sz w:val="16"/>
                <w:szCs w:val="16"/>
                <w:lang w:bidi="pa-IN"/>
              </w:rPr>
              <w:t>ReportPartyType</w:t>
            </w:r>
            <w:r w:rsidR="008D495E">
              <w:rPr>
                <w:rFonts w:cs="Arial"/>
                <w:b/>
                <w:sz w:val="16"/>
                <w:szCs w:val="16"/>
                <w:lang w:bidi="pa-IN"/>
              </w:rPr>
              <w:t>Dimension</w:t>
            </w:r>
            <w:proofErr w:type="spellEnd"/>
          </w:p>
        </w:tc>
        <w:tc>
          <w:tcPr>
            <w:tcW w:w="1650" w:type="dxa"/>
            <w:tcBorders>
              <w:left w:val="single" w:sz="6" w:space="0" w:color="auto"/>
              <w:bottom w:val="single" w:sz="4" w:space="0" w:color="auto"/>
              <w:right w:val="single" w:sz="6" w:space="0" w:color="auto"/>
            </w:tcBorders>
            <w:shd w:val="clear" w:color="auto" w:fill="C6D9F1"/>
          </w:tcPr>
          <w:p w:rsidR="00D7764A" w:rsidRPr="00B150D4" w:rsidRDefault="00D7764A" w:rsidP="0074305B">
            <w:pPr>
              <w:keepNext/>
              <w:keepLines/>
              <w:jc w:val="center"/>
              <w:rPr>
                <w:rFonts w:cs="Arial"/>
                <w:b/>
                <w:sz w:val="16"/>
                <w:szCs w:val="16"/>
                <w:lang w:bidi="pa-IN"/>
              </w:rPr>
            </w:pPr>
          </w:p>
        </w:tc>
        <w:tc>
          <w:tcPr>
            <w:tcW w:w="3850" w:type="dxa"/>
            <w:tcBorders>
              <w:left w:val="single" w:sz="6" w:space="0" w:color="auto"/>
              <w:bottom w:val="single" w:sz="4" w:space="0" w:color="auto"/>
              <w:right w:val="single" w:sz="6" w:space="0" w:color="auto"/>
            </w:tcBorders>
            <w:shd w:val="clear" w:color="auto" w:fill="C6D9F1"/>
            <w:vAlign w:val="center"/>
          </w:tcPr>
          <w:p w:rsidR="00D7764A" w:rsidRPr="00B150D4" w:rsidRDefault="00D7764A" w:rsidP="0074305B">
            <w:pPr>
              <w:keepNext/>
              <w:keepLines/>
              <w:jc w:val="center"/>
              <w:rPr>
                <w:rFonts w:cs="Arial"/>
                <w:b/>
                <w:sz w:val="16"/>
                <w:szCs w:val="16"/>
                <w:lang w:bidi="pa-IN"/>
              </w:rPr>
            </w:pPr>
          </w:p>
        </w:tc>
        <w:tc>
          <w:tcPr>
            <w:tcW w:w="2018" w:type="dxa"/>
            <w:tcBorders>
              <w:left w:val="single" w:sz="6" w:space="0" w:color="auto"/>
              <w:bottom w:val="single" w:sz="4" w:space="0" w:color="auto"/>
              <w:right w:val="single" w:sz="6" w:space="0" w:color="auto"/>
            </w:tcBorders>
            <w:shd w:val="clear" w:color="auto" w:fill="C6D9F1"/>
            <w:vAlign w:val="center"/>
          </w:tcPr>
          <w:p w:rsidR="00D7764A" w:rsidRPr="00B150D4" w:rsidRDefault="00D7764A" w:rsidP="0074305B">
            <w:pPr>
              <w:keepNext/>
              <w:keepLines/>
              <w:jc w:val="center"/>
              <w:rPr>
                <w:rFonts w:cs="Arial"/>
                <w:b/>
                <w:sz w:val="16"/>
                <w:szCs w:val="16"/>
                <w:lang w:bidi="pa-IN"/>
              </w:rPr>
            </w:pPr>
          </w:p>
        </w:tc>
        <w:tc>
          <w:tcPr>
            <w:tcW w:w="2191" w:type="dxa"/>
            <w:tcBorders>
              <w:left w:val="single" w:sz="6" w:space="0" w:color="auto"/>
              <w:bottom w:val="single" w:sz="4" w:space="0" w:color="auto"/>
              <w:right w:val="single" w:sz="6" w:space="0" w:color="auto"/>
            </w:tcBorders>
            <w:shd w:val="clear" w:color="auto" w:fill="C6D9F1"/>
            <w:vAlign w:val="center"/>
          </w:tcPr>
          <w:p w:rsidR="00D7764A" w:rsidRPr="00B150D4" w:rsidRDefault="00D7764A" w:rsidP="0074305B">
            <w:pPr>
              <w:keepNext/>
              <w:keepLines/>
              <w:jc w:val="center"/>
              <w:rPr>
                <w:rFonts w:cs="Arial"/>
                <w:b/>
                <w:sz w:val="16"/>
                <w:szCs w:val="16"/>
                <w:lang w:bidi="pa-IN"/>
              </w:rPr>
            </w:pPr>
          </w:p>
        </w:tc>
      </w:tr>
      <w:tr w:rsidR="00D7764A" w:rsidRPr="00266200" w:rsidTr="0074305B">
        <w:trPr>
          <w:trHeight w:val="340"/>
          <w:tblHeader/>
        </w:trPr>
        <w:tc>
          <w:tcPr>
            <w:tcW w:w="1383" w:type="dxa"/>
            <w:tcBorders>
              <w:top w:val="single" w:sz="6" w:space="0" w:color="auto"/>
              <w:left w:val="single" w:sz="6" w:space="0" w:color="auto"/>
              <w:bottom w:val="single" w:sz="6" w:space="0" w:color="auto"/>
              <w:right w:val="single" w:sz="6" w:space="0" w:color="auto"/>
            </w:tcBorders>
            <w:noWrap/>
          </w:tcPr>
          <w:p w:rsidR="00D7764A" w:rsidRPr="00B150D4" w:rsidRDefault="00D7764A" w:rsidP="0074305B">
            <w:pPr>
              <w:keepNext/>
              <w:keepLines/>
              <w:spacing w:before="120" w:after="120"/>
              <w:rPr>
                <w:rFonts w:cs="Arial"/>
                <w:sz w:val="16"/>
                <w:szCs w:val="16"/>
                <w:lang w:bidi="pa-IN"/>
              </w:rPr>
            </w:pPr>
            <w:r>
              <w:rPr>
                <w:rFonts w:cs="Arial"/>
                <w:sz w:val="16"/>
                <w:szCs w:val="16"/>
                <w:lang w:bidi="pa-IN"/>
              </w:rPr>
              <w:t>RP</w:t>
            </w:r>
          </w:p>
        </w:tc>
        <w:tc>
          <w:tcPr>
            <w:tcW w:w="3123" w:type="dxa"/>
            <w:tcBorders>
              <w:top w:val="single" w:sz="6" w:space="0" w:color="auto"/>
              <w:left w:val="single" w:sz="6" w:space="0" w:color="auto"/>
              <w:bottom w:val="single" w:sz="6" w:space="0" w:color="auto"/>
              <w:right w:val="single" w:sz="6" w:space="0" w:color="auto"/>
            </w:tcBorders>
          </w:tcPr>
          <w:p w:rsidR="00D7764A" w:rsidRPr="00B150D4" w:rsidRDefault="008843B7" w:rsidP="0074305B">
            <w:pPr>
              <w:keepNext/>
              <w:keepLines/>
              <w:spacing w:before="120" w:after="120"/>
              <w:rPr>
                <w:rFonts w:cs="Arial"/>
                <w:sz w:val="16"/>
                <w:szCs w:val="16"/>
                <w:lang w:bidi="pa-IN"/>
              </w:rPr>
            </w:pPr>
            <w:r>
              <w:rPr>
                <w:rFonts w:cs="Arial"/>
                <w:sz w:val="16"/>
                <w:szCs w:val="16"/>
                <w:lang w:bidi="pa-IN"/>
              </w:rPr>
              <w:t>“RprtPyType.02.03:ReportingParty”</w:t>
            </w:r>
          </w:p>
        </w:tc>
        <w:tc>
          <w:tcPr>
            <w:tcW w:w="1650" w:type="dxa"/>
            <w:tcBorders>
              <w:top w:val="single" w:sz="4" w:space="0" w:color="auto"/>
              <w:left w:val="single" w:sz="6" w:space="0" w:color="auto"/>
              <w:bottom w:val="single" w:sz="4" w:space="0" w:color="auto"/>
              <w:right w:val="single" w:sz="6" w:space="0" w:color="auto"/>
            </w:tcBorders>
          </w:tcPr>
          <w:p w:rsidR="00D7764A" w:rsidRPr="00B150D4" w:rsidRDefault="00D7764A" w:rsidP="0074305B">
            <w:pPr>
              <w:keepNext/>
              <w:keepLines/>
              <w:spacing w:before="120" w:after="120"/>
              <w:ind w:left="2"/>
              <w:rPr>
                <w:rFonts w:cs="Arial"/>
                <w:sz w:val="16"/>
                <w:szCs w:val="16"/>
                <w:lang w:bidi="pa-IN"/>
              </w:rPr>
            </w:pPr>
            <w:proofErr w:type="spellStart"/>
            <w:r>
              <w:rPr>
                <w:rFonts w:cs="Arial"/>
                <w:sz w:val="16"/>
                <w:szCs w:val="16"/>
                <w:lang w:bidi="pa-IN"/>
              </w:rPr>
              <w:t>ReportingParty</w:t>
            </w:r>
            <w:proofErr w:type="spellEnd"/>
          </w:p>
        </w:tc>
        <w:tc>
          <w:tcPr>
            <w:tcW w:w="3850" w:type="dxa"/>
            <w:tcBorders>
              <w:top w:val="single" w:sz="4" w:space="0" w:color="auto"/>
              <w:left w:val="single" w:sz="6" w:space="0" w:color="auto"/>
              <w:bottom w:val="single" w:sz="4" w:space="0" w:color="auto"/>
              <w:right w:val="single" w:sz="4" w:space="0" w:color="auto"/>
            </w:tcBorders>
          </w:tcPr>
          <w:p w:rsidR="008843B7" w:rsidRPr="004673AB" w:rsidRDefault="008843B7" w:rsidP="008843B7">
            <w:pPr>
              <w:rPr>
                <w:rFonts w:cs="Arial"/>
                <w:color w:val="000000"/>
                <w:sz w:val="16"/>
                <w:szCs w:val="16"/>
              </w:rPr>
            </w:pPr>
            <w:r>
              <w:rPr>
                <w:rFonts w:cs="Arial"/>
                <w:color w:val="000000"/>
                <w:sz w:val="16"/>
                <w:szCs w:val="16"/>
              </w:rPr>
              <w:t xml:space="preserve">1. </w:t>
            </w:r>
            <w:r w:rsidRPr="004673AB">
              <w:rPr>
                <w:rFonts w:cs="Arial"/>
                <w:color w:val="000000"/>
                <w:sz w:val="16"/>
                <w:szCs w:val="16"/>
              </w:rPr>
              <w:t>IF (</w:t>
            </w:r>
            <w:proofErr w:type="spellStart"/>
            <w:r w:rsidRPr="004673AB">
              <w:rPr>
                <w:rFonts w:cs="Arial"/>
                <w:color w:val="000000"/>
                <w:sz w:val="16"/>
                <w:szCs w:val="16"/>
              </w:rPr>
              <w:t>RP:</w:t>
            </w:r>
            <w:r>
              <w:rPr>
                <w:rFonts w:cs="Arial"/>
                <w:color w:val="000000"/>
                <w:sz w:val="16"/>
                <w:szCs w:val="16"/>
              </w:rPr>
              <w:t>entity.identifier.TFN</w:t>
            </w:r>
            <w:proofErr w:type="spellEnd"/>
            <w:r w:rsidRPr="004673AB">
              <w:rPr>
                <w:rFonts w:cs="Arial"/>
                <w:color w:val="000000"/>
                <w:sz w:val="16"/>
                <w:szCs w:val="16"/>
              </w:rPr>
              <w:t xml:space="preserve"> &lt;&gt; PARENT </w:t>
            </w:r>
            <w:proofErr w:type="spellStart"/>
            <w:r w:rsidRPr="004673AB">
              <w:rPr>
                <w:rFonts w:cs="Arial"/>
                <w:color w:val="000000"/>
                <w:sz w:val="16"/>
                <w:szCs w:val="16"/>
              </w:rPr>
              <w:t>RETURN:RP:</w:t>
            </w:r>
            <w:r>
              <w:rPr>
                <w:rFonts w:cs="Arial"/>
                <w:color w:val="000000"/>
                <w:sz w:val="16"/>
                <w:szCs w:val="16"/>
              </w:rPr>
              <w:t>entity</w:t>
            </w:r>
            <w:r w:rsidRPr="004673AB">
              <w:rPr>
                <w:rFonts w:cs="Arial"/>
                <w:color w:val="000000"/>
                <w:sz w:val="16"/>
                <w:szCs w:val="16"/>
              </w:rPr>
              <w:t>.</w:t>
            </w:r>
            <w:r>
              <w:rPr>
                <w:rFonts w:cs="Arial"/>
                <w:color w:val="000000"/>
                <w:sz w:val="16"/>
                <w:szCs w:val="16"/>
              </w:rPr>
              <w:t>i</w:t>
            </w:r>
            <w:r w:rsidRPr="004673AB">
              <w:rPr>
                <w:rFonts w:cs="Arial"/>
                <w:color w:val="000000"/>
                <w:sz w:val="16"/>
                <w:szCs w:val="16"/>
              </w:rPr>
              <w:t>dentifier</w:t>
            </w:r>
            <w:r>
              <w:rPr>
                <w:rFonts w:cs="Arial"/>
                <w:color w:val="000000"/>
                <w:sz w:val="16"/>
                <w:szCs w:val="16"/>
              </w:rPr>
              <w:t>.TFN</w:t>
            </w:r>
            <w:proofErr w:type="spellEnd"/>
            <w:r w:rsidRPr="004673AB">
              <w:rPr>
                <w:rFonts w:cs="Arial"/>
                <w:color w:val="000000"/>
                <w:sz w:val="16"/>
                <w:szCs w:val="16"/>
              </w:rPr>
              <w:t>)</w:t>
            </w:r>
          </w:p>
          <w:p w:rsidR="008843B7" w:rsidRPr="004673AB" w:rsidRDefault="008843B7" w:rsidP="008843B7">
            <w:pPr>
              <w:rPr>
                <w:rFonts w:cs="Arial"/>
                <w:color w:val="000000"/>
                <w:sz w:val="16"/>
                <w:szCs w:val="16"/>
              </w:rPr>
            </w:pPr>
            <w:r w:rsidRPr="004673AB">
              <w:rPr>
                <w:rFonts w:cs="Arial"/>
                <w:color w:val="000000"/>
                <w:sz w:val="16"/>
                <w:szCs w:val="16"/>
              </w:rPr>
              <w:t>RETURN VALIDATION MESSAGE</w:t>
            </w:r>
          </w:p>
          <w:p w:rsidR="008843B7" w:rsidRDefault="008843B7" w:rsidP="008843B7">
            <w:pPr>
              <w:rPr>
                <w:rFonts w:cs="Arial"/>
                <w:color w:val="000000"/>
                <w:sz w:val="16"/>
                <w:szCs w:val="16"/>
              </w:rPr>
            </w:pPr>
            <w:r w:rsidRPr="004673AB">
              <w:rPr>
                <w:rFonts w:cs="Arial"/>
                <w:color w:val="000000"/>
                <w:sz w:val="16"/>
                <w:szCs w:val="16"/>
              </w:rPr>
              <w:t>ENDIF</w:t>
            </w:r>
          </w:p>
          <w:p w:rsidR="008843B7" w:rsidRPr="0051518A" w:rsidRDefault="008843B7" w:rsidP="008843B7">
            <w:pPr>
              <w:rPr>
                <w:rFonts w:cs="Arial"/>
                <w:color w:val="000000"/>
                <w:sz w:val="16"/>
                <w:szCs w:val="16"/>
              </w:rPr>
            </w:pPr>
            <w:r>
              <w:rPr>
                <w:rFonts w:cs="Arial"/>
                <w:color w:val="000000"/>
                <w:sz w:val="16"/>
                <w:szCs w:val="16"/>
              </w:rPr>
              <w:t xml:space="preserve">2. </w:t>
            </w:r>
            <w:r w:rsidRPr="0051518A">
              <w:rPr>
                <w:rFonts w:cs="Arial"/>
                <w:color w:val="000000"/>
                <w:sz w:val="16"/>
                <w:szCs w:val="16"/>
              </w:rPr>
              <w:t xml:space="preserve">IF </w:t>
            </w:r>
            <w:proofErr w:type="spellStart"/>
            <w:r w:rsidRPr="0051518A">
              <w:rPr>
                <w:rFonts w:cs="Arial"/>
                <w:color w:val="000000"/>
                <w:sz w:val="16"/>
                <w:szCs w:val="16"/>
              </w:rPr>
              <w:t>RP:period.startDate</w:t>
            </w:r>
            <w:proofErr w:type="spellEnd"/>
            <w:r w:rsidRPr="0051518A">
              <w:rPr>
                <w:rFonts w:cs="Arial"/>
                <w:color w:val="000000"/>
                <w:sz w:val="16"/>
                <w:szCs w:val="16"/>
              </w:rPr>
              <w:t xml:space="preserve"> &lt;&gt; PARENT </w:t>
            </w:r>
            <w:proofErr w:type="spellStart"/>
            <w:r w:rsidRPr="0051518A">
              <w:rPr>
                <w:rFonts w:cs="Arial"/>
                <w:color w:val="000000"/>
                <w:sz w:val="16"/>
                <w:szCs w:val="16"/>
              </w:rPr>
              <w:t>RETURN:RP:period.startDate</w:t>
            </w:r>
            <w:proofErr w:type="spellEnd"/>
          </w:p>
          <w:p w:rsidR="008843B7" w:rsidRPr="0051518A" w:rsidRDefault="008843B7" w:rsidP="008843B7">
            <w:pPr>
              <w:rPr>
                <w:rFonts w:cs="Arial"/>
                <w:color w:val="000000"/>
                <w:sz w:val="16"/>
                <w:szCs w:val="16"/>
              </w:rPr>
            </w:pPr>
            <w:r w:rsidRPr="0051518A">
              <w:rPr>
                <w:rFonts w:cs="Arial"/>
                <w:color w:val="000000"/>
                <w:sz w:val="16"/>
                <w:szCs w:val="16"/>
              </w:rPr>
              <w:t>RETURN VALIDATION MESSAGE</w:t>
            </w:r>
          </w:p>
          <w:p w:rsidR="008843B7" w:rsidRDefault="008843B7" w:rsidP="008843B7">
            <w:pPr>
              <w:rPr>
                <w:rFonts w:cs="Arial"/>
                <w:color w:val="000000"/>
                <w:sz w:val="16"/>
                <w:szCs w:val="16"/>
              </w:rPr>
            </w:pPr>
            <w:r w:rsidRPr="0051518A">
              <w:rPr>
                <w:rFonts w:cs="Arial"/>
                <w:color w:val="000000"/>
                <w:sz w:val="16"/>
                <w:szCs w:val="16"/>
              </w:rPr>
              <w:t>ENDIF</w:t>
            </w:r>
          </w:p>
          <w:p w:rsidR="008843B7" w:rsidRPr="0051518A" w:rsidRDefault="008843B7" w:rsidP="008843B7">
            <w:pPr>
              <w:rPr>
                <w:rFonts w:cs="Arial"/>
                <w:color w:val="000000"/>
                <w:sz w:val="16"/>
                <w:szCs w:val="16"/>
              </w:rPr>
            </w:pPr>
            <w:r>
              <w:rPr>
                <w:rFonts w:cs="Arial"/>
                <w:color w:val="000000"/>
                <w:sz w:val="16"/>
                <w:szCs w:val="16"/>
              </w:rPr>
              <w:t xml:space="preserve">3. </w:t>
            </w:r>
            <w:r w:rsidRPr="0051518A">
              <w:rPr>
                <w:rFonts w:cs="Arial"/>
                <w:color w:val="000000"/>
                <w:sz w:val="16"/>
                <w:szCs w:val="16"/>
              </w:rPr>
              <w:t xml:space="preserve">IF </w:t>
            </w:r>
            <w:proofErr w:type="spellStart"/>
            <w:r w:rsidRPr="0051518A">
              <w:rPr>
                <w:rFonts w:cs="Arial"/>
                <w:color w:val="000000"/>
                <w:sz w:val="16"/>
                <w:szCs w:val="16"/>
              </w:rPr>
              <w:t>RP:period.endDate</w:t>
            </w:r>
            <w:proofErr w:type="spellEnd"/>
            <w:r w:rsidRPr="0051518A">
              <w:rPr>
                <w:rFonts w:cs="Arial"/>
                <w:color w:val="000000"/>
                <w:sz w:val="16"/>
                <w:szCs w:val="16"/>
              </w:rPr>
              <w:t xml:space="preserve"> &lt;&gt; PARENT </w:t>
            </w:r>
            <w:proofErr w:type="spellStart"/>
            <w:r w:rsidRPr="0051518A">
              <w:rPr>
                <w:rFonts w:cs="Arial"/>
                <w:color w:val="000000"/>
                <w:sz w:val="16"/>
                <w:szCs w:val="16"/>
              </w:rPr>
              <w:t>RETURN:RP:period.endDate</w:t>
            </w:r>
            <w:proofErr w:type="spellEnd"/>
          </w:p>
          <w:p w:rsidR="008843B7" w:rsidRPr="0051518A" w:rsidRDefault="008843B7" w:rsidP="008843B7">
            <w:pPr>
              <w:rPr>
                <w:rFonts w:cs="Arial"/>
                <w:color w:val="000000"/>
                <w:sz w:val="16"/>
                <w:szCs w:val="16"/>
              </w:rPr>
            </w:pPr>
            <w:r w:rsidRPr="0051518A">
              <w:rPr>
                <w:rFonts w:cs="Arial"/>
                <w:color w:val="000000"/>
                <w:sz w:val="16"/>
                <w:szCs w:val="16"/>
              </w:rPr>
              <w:t>RETURN VALIDATION MESSAGE</w:t>
            </w:r>
          </w:p>
          <w:p w:rsidR="008843B7" w:rsidRDefault="008843B7" w:rsidP="008843B7">
            <w:pPr>
              <w:rPr>
                <w:rFonts w:cs="Arial"/>
                <w:color w:val="000000"/>
                <w:sz w:val="16"/>
                <w:szCs w:val="16"/>
              </w:rPr>
            </w:pPr>
            <w:r w:rsidRPr="0051518A">
              <w:rPr>
                <w:rFonts w:cs="Arial"/>
                <w:color w:val="000000"/>
                <w:sz w:val="16"/>
                <w:szCs w:val="16"/>
              </w:rPr>
              <w:t>ENDIF</w:t>
            </w:r>
          </w:p>
          <w:p w:rsidR="008843B7" w:rsidRPr="003B4C7B" w:rsidRDefault="008843B7" w:rsidP="008843B7">
            <w:pPr>
              <w:rPr>
                <w:rFonts w:cs="Arial"/>
                <w:color w:val="000000"/>
                <w:sz w:val="16"/>
                <w:szCs w:val="16"/>
              </w:rPr>
            </w:pPr>
            <w:r>
              <w:rPr>
                <w:rFonts w:cs="Arial"/>
                <w:color w:val="000000"/>
                <w:sz w:val="16"/>
                <w:szCs w:val="16"/>
              </w:rPr>
              <w:t xml:space="preserve">4. </w:t>
            </w:r>
            <w:r w:rsidRPr="003B4C7B">
              <w:rPr>
                <w:rFonts w:cs="Arial"/>
                <w:color w:val="000000"/>
                <w:sz w:val="16"/>
                <w:szCs w:val="16"/>
              </w:rPr>
              <w:t>IF COUNT(RP) &lt;&gt; 1</w:t>
            </w:r>
          </w:p>
          <w:p w:rsidR="008843B7" w:rsidRPr="003B4C7B" w:rsidRDefault="008843B7" w:rsidP="008843B7">
            <w:pPr>
              <w:rPr>
                <w:rFonts w:cs="Arial"/>
                <w:color w:val="000000"/>
                <w:sz w:val="16"/>
                <w:szCs w:val="16"/>
              </w:rPr>
            </w:pPr>
            <w:r w:rsidRPr="003B4C7B">
              <w:rPr>
                <w:rFonts w:cs="Arial"/>
                <w:color w:val="000000"/>
                <w:sz w:val="16"/>
                <w:szCs w:val="16"/>
              </w:rPr>
              <w:t>RETURN VALIDATION MESSAGE</w:t>
            </w:r>
          </w:p>
          <w:p w:rsidR="00D7764A" w:rsidRPr="004673AB" w:rsidRDefault="008843B7" w:rsidP="008843B7">
            <w:pPr>
              <w:rPr>
                <w:rFonts w:cs="Arial"/>
                <w:color w:val="000000"/>
                <w:sz w:val="16"/>
                <w:szCs w:val="16"/>
              </w:rPr>
            </w:pPr>
            <w:r w:rsidRPr="003B4C7B">
              <w:rPr>
                <w:rFonts w:cs="Arial"/>
                <w:color w:val="000000"/>
                <w:sz w:val="16"/>
                <w:szCs w:val="16"/>
              </w:rPr>
              <w:t>ENDIF</w:t>
            </w:r>
          </w:p>
        </w:tc>
        <w:tc>
          <w:tcPr>
            <w:tcW w:w="2018" w:type="dxa"/>
            <w:tcBorders>
              <w:top w:val="single" w:sz="4" w:space="0" w:color="auto"/>
              <w:left w:val="nil"/>
              <w:bottom w:val="single" w:sz="4" w:space="0" w:color="auto"/>
              <w:right w:val="single" w:sz="4" w:space="0" w:color="auto"/>
            </w:tcBorders>
          </w:tcPr>
          <w:p w:rsidR="008843B7" w:rsidRPr="00266200" w:rsidRDefault="008843B7" w:rsidP="008843B7">
            <w:pPr>
              <w:keepNext/>
              <w:keepLines/>
              <w:spacing w:before="120" w:after="120"/>
              <w:rPr>
                <w:rFonts w:cs="Arial"/>
                <w:sz w:val="16"/>
                <w:szCs w:val="16"/>
                <w:lang w:val="sv-SE" w:bidi="pa-IN"/>
              </w:rPr>
            </w:pPr>
            <w:r w:rsidRPr="00266200">
              <w:rPr>
                <w:rFonts w:cs="Arial"/>
                <w:sz w:val="16"/>
                <w:szCs w:val="16"/>
                <w:lang w:val="sv-SE" w:bidi="pa-IN"/>
              </w:rPr>
              <w:t xml:space="preserve">1. Schematron ID = </w:t>
            </w:r>
            <w:r w:rsidR="00B8556D" w:rsidRPr="00266200">
              <w:rPr>
                <w:rFonts w:cs="Arial"/>
                <w:sz w:val="16"/>
                <w:szCs w:val="16"/>
                <w:lang w:val="sv-SE" w:bidi="pa-IN"/>
              </w:rPr>
              <w:t>VR</w:t>
            </w:r>
            <w:r w:rsidRPr="00266200">
              <w:rPr>
                <w:rFonts w:cs="Arial"/>
                <w:sz w:val="16"/>
                <w:szCs w:val="16"/>
                <w:lang w:val="sv-SE" w:bidi="pa-IN"/>
              </w:rPr>
              <w:t>.ATO.GEN.402009</w:t>
            </w:r>
          </w:p>
          <w:p w:rsidR="008843B7" w:rsidRDefault="008843B7" w:rsidP="008843B7">
            <w:pPr>
              <w:keepNext/>
              <w:keepLines/>
              <w:spacing w:before="120" w:after="120"/>
              <w:rPr>
                <w:rFonts w:cs="Arial"/>
                <w:sz w:val="16"/>
                <w:szCs w:val="16"/>
                <w:lang w:val="sv-SE" w:bidi="pa-IN"/>
              </w:rPr>
            </w:pPr>
            <w:r w:rsidRPr="0051518A">
              <w:rPr>
                <w:rFonts w:cs="Arial"/>
                <w:sz w:val="16"/>
                <w:szCs w:val="16"/>
                <w:lang w:val="sv-SE" w:bidi="pa-IN"/>
              </w:rPr>
              <w:t>2. Schematron ID = VR.ATO.GEN.001027</w:t>
            </w:r>
          </w:p>
          <w:p w:rsidR="008843B7" w:rsidRDefault="008843B7" w:rsidP="008843B7">
            <w:pPr>
              <w:keepNext/>
              <w:keepLines/>
              <w:spacing w:before="120" w:after="120"/>
              <w:rPr>
                <w:rFonts w:cs="Arial"/>
                <w:sz w:val="16"/>
                <w:szCs w:val="16"/>
                <w:lang w:val="sv-SE" w:bidi="pa-IN"/>
              </w:rPr>
            </w:pPr>
            <w:r>
              <w:rPr>
                <w:rFonts w:cs="Arial"/>
                <w:sz w:val="16"/>
                <w:szCs w:val="16"/>
                <w:lang w:val="sv-SE" w:bidi="pa-IN"/>
              </w:rPr>
              <w:t xml:space="preserve">3. </w:t>
            </w:r>
            <w:r w:rsidRPr="0051518A">
              <w:rPr>
                <w:rFonts w:cs="Arial"/>
                <w:sz w:val="16"/>
                <w:szCs w:val="16"/>
                <w:lang w:val="sv-SE" w:bidi="pa-IN"/>
              </w:rPr>
              <w:t>Schematron ID = VR.ATO.GEN.001028</w:t>
            </w:r>
          </w:p>
          <w:p w:rsidR="00D7764A" w:rsidRPr="00266200" w:rsidRDefault="008843B7" w:rsidP="008843B7">
            <w:pPr>
              <w:keepNext/>
              <w:keepLines/>
              <w:spacing w:before="120" w:after="120"/>
              <w:rPr>
                <w:rFonts w:cs="Arial"/>
                <w:sz w:val="16"/>
                <w:szCs w:val="16"/>
                <w:lang w:val="sv-SE" w:bidi="pa-IN"/>
              </w:rPr>
            </w:pPr>
            <w:r>
              <w:rPr>
                <w:rFonts w:cs="Arial"/>
                <w:sz w:val="16"/>
                <w:szCs w:val="16"/>
                <w:lang w:val="sv-SE" w:bidi="pa-IN"/>
              </w:rPr>
              <w:t xml:space="preserve">4. </w:t>
            </w:r>
            <w:r w:rsidRPr="003B4C7B">
              <w:rPr>
                <w:rFonts w:cs="Arial"/>
                <w:sz w:val="16"/>
                <w:szCs w:val="16"/>
                <w:lang w:val="sv-SE" w:bidi="pa-IN"/>
              </w:rPr>
              <w:t>Schematron ID = VR.ATO.GEN.000208</w:t>
            </w:r>
          </w:p>
        </w:tc>
        <w:tc>
          <w:tcPr>
            <w:tcW w:w="2191" w:type="dxa"/>
            <w:tcBorders>
              <w:top w:val="single" w:sz="4" w:space="0" w:color="auto"/>
              <w:left w:val="nil"/>
              <w:bottom w:val="single" w:sz="4" w:space="0" w:color="auto"/>
              <w:right w:val="single" w:sz="4" w:space="0" w:color="auto"/>
            </w:tcBorders>
          </w:tcPr>
          <w:p w:rsidR="008843B7" w:rsidRPr="00061ECA" w:rsidRDefault="008843B7" w:rsidP="008843B7">
            <w:pPr>
              <w:keepNext/>
              <w:keepLines/>
              <w:spacing w:before="120" w:after="120"/>
              <w:rPr>
                <w:rFonts w:cs="Arial"/>
                <w:sz w:val="16"/>
                <w:szCs w:val="16"/>
                <w:lang w:val="sv-SE" w:bidi="pa-IN"/>
              </w:rPr>
            </w:pPr>
            <w:r w:rsidRPr="00061ECA">
              <w:rPr>
                <w:rFonts w:cs="Arial"/>
                <w:sz w:val="16"/>
                <w:szCs w:val="16"/>
                <w:lang w:val="sv-SE" w:bidi="pa-IN"/>
              </w:rPr>
              <w:t>1. CMN.ATO.GEN.402009</w:t>
            </w:r>
          </w:p>
          <w:p w:rsidR="008843B7" w:rsidRPr="00061ECA" w:rsidRDefault="008843B7" w:rsidP="008843B7">
            <w:pPr>
              <w:keepNext/>
              <w:keepLines/>
              <w:spacing w:before="120" w:after="120"/>
              <w:rPr>
                <w:rFonts w:cs="Arial"/>
                <w:sz w:val="16"/>
                <w:szCs w:val="16"/>
                <w:lang w:val="sv-SE" w:bidi="pa-IN"/>
              </w:rPr>
            </w:pPr>
            <w:r w:rsidRPr="00061ECA">
              <w:rPr>
                <w:rFonts w:cs="Arial"/>
                <w:sz w:val="16"/>
                <w:szCs w:val="16"/>
                <w:lang w:val="sv-SE" w:bidi="pa-IN"/>
              </w:rPr>
              <w:t>2. CMN.ATO.GEN.001027</w:t>
            </w:r>
          </w:p>
          <w:p w:rsidR="008843B7" w:rsidRPr="00061ECA" w:rsidRDefault="008843B7" w:rsidP="008843B7">
            <w:pPr>
              <w:keepNext/>
              <w:keepLines/>
              <w:spacing w:before="120" w:after="120"/>
              <w:rPr>
                <w:rFonts w:cs="Arial"/>
                <w:sz w:val="16"/>
                <w:szCs w:val="16"/>
                <w:lang w:val="sv-SE" w:bidi="pa-IN"/>
              </w:rPr>
            </w:pPr>
            <w:r w:rsidRPr="00061ECA">
              <w:rPr>
                <w:rFonts w:cs="Arial"/>
                <w:sz w:val="16"/>
                <w:szCs w:val="16"/>
                <w:lang w:val="sv-SE" w:bidi="pa-IN"/>
              </w:rPr>
              <w:t>3. CMN.ATO.GEN.001028</w:t>
            </w:r>
          </w:p>
          <w:p w:rsidR="00D7764A" w:rsidRPr="00266200" w:rsidRDefault="008843B7" w:rsidP="008843B7">
            <w:pPr>
              <w:keepNext/>
              <w:keepLines/>
              <w:spacing w:before="120" w:after="120"/>
              <w:rPr>
                <w:rFonts w:cs="Arial"/>
                <w:sz w:val="16"/>
                <w:szCs w:val="16"/>
                <w:lang w:val="sv-SE" w:bidi="pa-IN"/>
              </w:rPr>
            </w:pPr>
            <w:r w:rsidRPr="00061ECA">
              <w:rPr>
                <w:rFonts w:cs="Arial"/>
                <w:sz w:val="16"/>
                <w:szCs w:val="16"/>
                <w:lang w:val="sv-SE" w:bidi="pa-IN"/>
              </w:rPr>
              <w:t>4. CMN.ATO.GEN.200007</w:t>
            </w:r>
          </w:p>
        </w:tc>
      </w:tr>
    </w:tbl>
    <w:p w:rsidR="001C121E" w:rsidRPr="00266200" w:rsidRDefault="001C121E" w:rsidP="001C121E">
      <w:pPr>
        <w:pStyle w:val="Heading1"/>
        <w:ind w:left="431" w:hanging="431"/>
        <w:rPr>
          <w:color w:val="4F81BD"/>
          <w:lang w:val="sv-SE"/>
        </w:rPr>
        <w:sectPr w:rsidR="001C121E" w:rsidRPr="00266200" w:rsidSect="008C3B72">
          <w:headerReference w:type="default" r:id="rId34"/>
          <w:footerReference w:type="default" r:id="rId35"/>
          <w:pgSz w:w="16838" w:h="11906" w:orient="landscape" w:code="9"/>
          <w:pgMar w:top="1304" w:right="1418" w:bottom="1276" w:left="1202" w:header="425" w:footer="363" w:gutter="0"/>
          <w:cols w:space="708"/>
          <w:formProt w:val="0"/>
          <w:docGrid w:linePitch="360"/>
        </w:sectPr>
      </w:pPr>
    </w:p>
    <w:p w:rsidR="001C121E" w:rsidRPr="00341827" w:rsidRDefault="001C121E" w:rsidP="001C121E">
      <w:pPr>
        <w:pStyle w:val="Heading1"/>
        <w:ind w:left="431" w:hanging="431"/>
      </w:pPr>
      <w:bookmarkStart w:id="134" w:name="_Toc271638320"/>
      <w:r w:rsidRPr="00341827">
        <w:lastRenderedPageBreak/>
        <w:t>Interaction Model</w:t>
      </w:r>
      <w:bookmarkEnd w:id="134"/>
    </w:p>
    <w:p w:rsidR="001C121E" w:rsidRDefault="005169DF" w:rsidP="001C121E">
      <w:pPr>
        <w:pStyle w:val="Head2"/>
      </w:pPr>
      <w:bookmarkStart w:id="135" w:name="_Toc271638321"/>
      <w:r>
        <w:t>M</w:t>
      </w:r>
      <w:r w:rsidR="00B95A1C">
        <w:t xml:space="preserve">essage </w:t>
      </w:r>
      <w:r>
        <w:t>S</w:t>
      </w:r>
      <w:r w:rsidR="00B95A1C">
        <w:t>pecification</w:t>
      </w:r>
      <w:bookmarkEnd w:id="135"/>
    </w:p>
    <w:p w:rsidR="00B95A1C" w:rsidRPr="00C8763E" w:rsidRDefault="00B95A1C" w:rsidP="00B95A1C">
      <w:pPr>
        <w:rPr>
          <w:sz w:val="16"/>
          <w:szCs w:val="16"/>
          <w:lang w:bidi="pa-IN"/>
        </w:rPr>
      </w:pPr>
      <w:r>
        <w:rPr>
          <w:szCs w:val="22"/>
          <w:lang w:bidi="pa-IN"/>
        </w:rPr>
        <w:t>TC</w:t>
      </w:r>
      <w:r w:rsidRPr="00C8763E">
        <w:rPr>
          <w:szCs w:val="22"/>
          <w:lang w:bidi="pa-IN"/>
        </w:rPr>
        <w:t xml:space="preserve">S will only be accepted by the </w:t>
      </w:r>
      <w:r w:rsidR="0019288F">
        <w:rPr>
          <w:szCs w:val="22"/>
          <w:lang w:bidi="pa-IN"/>
        </w:rPr>
        <w:t>ATO</w:t>
      </w:r>
      <w:r w:rsidRPr="00C8763E">
        <w:rPr>
          <w:szCs w:val="22"/>
          <w:lang w:bidi="pa-IN"/>
        </w:rPr>
        <w:t xml:space="preserve"> in a message with an ITR.  Please refer to the MIG for the parent return to determine message details.</w:t>
      </w:r>
      <w:r w:rsidRPr="00C8763E">
        <w:rPr>
          <w:sz w:val="16"/>
          <w:szCs w:val="16"/>
          <w:lang w:bidi="pa-IN"/>
        </w:rPr>
        <w:t xml:space="preserve"> </w:t>
      </w:r>
    </w:p>
    <w:p w:rsidR="00B95A1C" w:rsidRDefault="00B95A1C" w:rsidP="001C5750">
      <w:pPr>
        <w:pStyle w:val="Head2"/>
      </w:pPr>
      <w:bookmarkStart w:id="136" w:name="_Toc271638322"/>
      <w:r>
        <w:t xml:space="preserve">TCS </w:t>
      </w:r>
      <w:r w:rsidRPr="00174638">
        <w:rPr>
          <w:caps w:val="0"/>
        </w:rPr>
        <w:t>L</w:t>
      </w:r>
      <w:r w:rsidR="00174638">
        <w:rPr>
          <w:caps w:val="0"/>
        </w:rPr>
        <w:t>odge</w:t>
      </w:r>
      <w:r w:rsidRPr="00174638">
        <w:rPr>
          <w:caps w:val="0"/>
        </w:rPr>
        <w:t xml:space="preserve"> Specifications</w:t>
      </w:r>
      <w:bookmarkEnd w:id="136"/>
    </w:p>
    <w:p w:rsidR="001C121E" w:rsidRDefault="002F33C6" w:rsidP="001C121E">
      <w:pPr>
        <w:pStyle w:val="Head3"/>
      </w:pPr>
      <w:bookmarkStart w:id="137" w:name="_Toc228954264"/>
      <w:bookmarkStart w:id="138" w:name="_Toc271638323"/>
      <w:r>
        <w:t>TCS</w:t>
      </w:r>
      <w:bookmarkEnd w:id="137"/>
      <w:r w:rsidR="00765074">
        <w:t xml:space="preserve"> Lodge Request - Message</w:t>
      </w:r>
      <w:bookmarkEnd w:id="138"/>
      <w:r w:rsidR="001C121E" w:rsidRPr="00542C3D">
        <w:t xml:space="preserve"> </w:t>
      </w:r>
    </w:p>
    <w:p w:rsidR="001C121E" w:rsidRDefault="001C121E" w:rsidP="001C121E">
      <w:pPr>
        <w:pStyle w:val="Head4"/>
        <w:tabs>
          <w:tab w:val="num" w:pos="0"/>
        </w:tabs>
        <w:ind w:left="0" w:firstLine="4"/>
      </w:pPr>
      <w:bookmarkStart w:id="139" w:name="_Toc271638324"/>
      <w:r>
        <w:t>Discoverable Taxonomy Set References</w:t>
      </w:r>
      <w:bookmarkEnd w:id="139"/>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765074" w:rsidRPr="006E7ED7" w:rsidTr="00521B10">
        <w:trPr>
          <w:jc w:val="center"/>
        </w:trPr>
        <w:tc>
          <w:tcPr>
            <w:tcW w:w="2210" w:type="dxa"/>
            <w:shd w:val="clear" w:color="auto" w:fill="C6D9F1"/>
          </w:tcPr>
          <w:p w:rsidR="00765074" w:rsidRPr="006E7ED7" w:rsidRDefault="00765074" w:rsidP="00521B10">
            <w:pPr>
              <w:pStyle w:val="Maintext"/>
              <w:spacing w:before="120" w:after="120"/>
              <w:rPr>
                <w:b/>
                <w:sz w:val="20"/>
                <w:szCs w:val="20"/>
              </w:rPr>
            </w:pPr>
            <w:r w:rsidRPr="006E7ED7">
              <w:rPr>
                <w:b/>
                <w:sz w:val="20"/>
                <w:szCs w:val="20"/>
              </w:rPr>
              <w:t>Schema</w:t>
            </w:r>
          </w:p>
        </w:tc>
        <w:tc>
          <w:tcPr>
            <w:tcW w:w="6170" w:type="dxa"/>
          </w:tcPr>
          <w:p w:rsidR="00765074" w:rsidRPr="00355494" w:rsidRDefault="00765074" w:rsidP="00521B10">
            <w:pPr>
              <w:pStyle w:val="Maintext"/>
              <w:spacing w:before="120" w:after="120"/>
              <w:rPr>
                <w:rFonts w:cs="Arial"/>
                <w:sz w:val="20"/>
                <w:szCs w:val="20"/>
              </w:rPr>
            </w:pPr>
            <w:r w:rsidRPr="00355494">
              <w:rPr>
                <w:rFonts w:cs="Arial"/>
                <w:sz w:val="20"/>
                <w:szCs w:val="20"/>
              </w:rPr>
              <w:t>tcs.0001.lodge.request.02.00.report.xsd</w:t>
            </w:r>
          </w:p>
          <w:p w:rsidR="00765074" w:rsidRPr="00355494" w:rsidRDefault="00765074" w:rsidP="00521B10">
            <w:pPr>
              <w:pStyle w:val="Maintext"/>
              <w:spacing w:before="120" w:after="120"/>
              <w:rPr>
                <w:rFonts w:cs="Arial"/>
                <w:sz w:val="20"/>
                <w:szCs w:val="20"/>
              </w:rPr>
            </w:pPr>
            <w:r w:rsidRPr="00355494">
              <w:rPr>
                <w:rFonts w:cs="Arial"/>
                <w:sz w:val="20"/>
                <w:szCs w:val="20"/>
              </w:rPr>
              <w:t>tcs.0001.private.02.00.module.xsd</w:t>
            </w:r>
          </w:p>
        </w:tc>
      </w:tr>
      <w:tr w:rsidR="00765074" w:rsidRPr="006E7ED7" w:rsidTr="00521B10">
        <w:trPr>
          <w:jc w:val="center"/>
        </w:trPr>
        <w:tc>
          <w:tcPr>
            <w:tcW w:w="2210" w:type="dxa"/>
            <w:shd w:val="clear" w:color="auto" w:fill="C6D9F1"/>
          </w:tcPr>
          <w:p w:rsidR="00765074" w:rsidRPr="006E7ED7" w:rsidRDefault="00765074" w:rsidP="00521B10">
            <w:pPr>
              <w:pStyle w:val="Maintext"/>
              <w:spacing w:before="120" w:after="120"/>
              <w:rPr>
                <w:b/>
                <w:sz w:val="20"/>
                <w:szCs w:val="20"/>
              </w:rPr>
            </w:pPr>
            <w:r w:rsidRPr="006E7ED7">
              <w:rPr>
                <w:b/>
                <w:sz w:val="20"/>
                <w:szCs w:val="20"/>
              </w:rPr>
              <w:t>Linkbases</w:t>
            </w:r>
          </w:p>
        </w:tc>
        <w:tc>
          <w:tcPr>
            <w:tcW w:w="6170" w:type="dxa"/>
          </w:tcPr>
          <w:p w:rsidR="00765074" w:rsidRPr="00355494" w:rsidRDefault="00765074" w:rsidP="00521B10">
            <w:pPr>
              <w:pStyle w:val="Maintext"/>
              <w:spacing w:before="120" w:after="120"/>
              <w:rPr>
                <w:rFonts w:cs="Arial"/>
                <w:sz w:val="20"/>
                <w:szCs w:val="20"/>
              </w:rPr>
            </w:pPr>
            <w:r w:rsidRPr="00355494">
              <w:rPr>
                <w:rFonts w:cs="Arial"/>
                <w:sz w:val="20"/>
                <w:szCs w:val="20"/>
              </w:rPr>
              <w:t>tcs.0001.lodge.request.02.00.defLinkxml</w:t>
            </w:r>
          </w:p>
          <w:p w:rsidR="00765074" w:rsidRPr="00355494" w:rsidRDefault="00765074" w:rsidP="00521B10">
            <w:pPr>
              <w:pStyle w:val="Maintext"/>
              <w:spacing w:before="120" w:after="120"/>
              <w:rPr>
                <w:rFonts w:cs="Arial"/>
                <w:sz w:val="20"/>
                <w:szCs w:val="20"/>
              </w:rPr>
            </w:pPr>
            <w:r w:rsidRPr="00355494">
              <w:rPr>
                <w:rFonts w:cs="Arial"/>
                <w:sz w:val="20"/>
                <w:szCs w:val="20"/>
              </w:rPr>
              <w:t>tcs.0001.private.02.00.defLink.xml</w:t>
            </w:r>
          </w:p>
        </w:tc>
      </w:tr>
      <w:tr w:rsidR="00765074" w:rsidRPr="006E7ED7" w:rsidTr="00521B10">
        <w:trPr>
          <w:jc w:val="center"/>
        </w:trPr>
        <w:tc>
          <w:tcPr>
            <w:tcW w:w="2210" w:type="dxa"/>
            <w:shd w:val="clear" w:color="auto" w:fill="C6D9F1"/>
          </w:tcPr>
          <w:p w:rsidR="00765074" w:rsidRPr="006E7ED7" w:rsidRDefault="00765074" w:rsidP="00521B10">
            <w:pPr>
              <w:pStyle w:val="Maintext"/>
              <w:spacing w:before="120" w:after="120"/>
              <w:rPr>
                <w:b/>
                <w:sz w:val="20"/>
                <w:szCs w:val="20"/>
              </w:rPr>
            </w:pPr>
          </w:p>
        </w:tc>
        <w:tc>
          <w:tcPr>
            <w:tcW w:w="6170" w:type="dxa"/>
          </w:tcPr>
          <w:p w:rsidR="00765074" w:rsidRPr="00355494" w:rsidRDefault="00765074" w:rsidP="00521B10">
            <w:pPr>
              <w:pStyle w:val="Maintext"/>
              <w:spacing w:before="120" w:after="120"/>
              <w:rPr>
                <w:rFonts w:cs="Arial"/>
                <w:sz w:val="20"/>
                <w:szCs w:val="20"/>
              </w:rPr>
            </w:pPr>
            <w:r w:rsidRPr="00355494">
              <w:rPr>
                <w:rFonts w:cs="Arial"/>
                <w:sz w:val="20"/>
                <w:szCs w:val="20"/>
              </w:rPr>
              <w:t>tcs.0001.lodge.request.02.00.labLinkInfoCls.xml</w:t>
            </w:r>
          </w:p>
          <w:p w:rsidR="00765074" w:rsidRPr="00355494" w:rsidRDefault="00765074" w:rsidP="00521B10">
            <w:pPr>
              <w:pStyle w:val="Maintext"/>
              <w:spacing w:before="120" w:after="120"/>
              <w:rPr>
                <w:rFonts w:cs="Arial"/>
                <w:sz w:val="20"/>
                <w:szCs w:val="20"/>
              </w:rPr>
            </w:pPr>
            <w:r w:rsidRPr="00355494">
              <w:rPr>
                <w:rFonts w:cs="Arial"/>
                <w:sz w:val="20"/>
                <w:szCs w:val="20"/>
              </w:rPr>
              <w:t>tcs.0001.private.02.00.labLinkInfoCls.xml</w:t>
            </w:r>
          </w:p>
        </w:tc>
      </w:tr>
      <w:tr w:rsidR="00765074" w:rsidRPr="006E7ED7" w:rsidTr="00521B10">
        <w:trPr>
          <w:jc w:val="center"/>
        </w:trPr>
        <w:tc>
          <w:tcPr>
            <w:tcW w:w="2210" w:type="dxa"/>
            <w:shd w:val="clear" w:color="auto" w:fill="C6D9F1"/>
          </w:tcPr>
          <w:p w:rsidR="00765074" w:rsidRPr="006E7ED7" w:rsidRDefault="00765074" w:rsidP="00521B10">
            <w:pPr>
              <w:pStyle w:val="Maintext"/>
              <w:spacing w:before="120" w:after="120"/>
              <w:rPr>
                <w:b/>
                <w:sz w:val="20"/>
                <w:szCs w:val="20"/>
              </w:rPr>
            </w:pPr>
          </w:p>
        </w:tc>
        <w:tc>
          <w:tcPr>
            <w:tcW w:w="6170" w:type="dxa"/>
          </w:tcPr>
          <w:p w:rsidR="00765074" w:rsidRPr="00355494" w:rsidRDefault="00765074" w:rsidP="00521B10">
            <w:pPr>
              <w:pStyle w:val="Maintext"/>
              <w:spacing w:before="120" w:after="120"/>
              <w:rPr>
                <w:rFonts w:cs="Arial"/>
                <w:sz w:val="20"/>
                <w:szCs w:val="20"/>
              </w:rPr>
            </w:pPr>
            <w:r w:rsidRPr="00355494">
              <w:rPr>
                <w:rFonts w:cs="Arial"/>
                <w:sz w:val="20"/>
                <w:szCs w:val="20"/>
              </w:rPr>
              <w:t>tcs.0001.lodge.request.02.00.presLink.xml</w:t>
            </w:r>
          </w:p>
        </w:tc>
      </w:tr>
      <w:tr w:rsidR="00765074" w:rsidRPr="006E7ED7" w:rsidTr="00521B10">
        <w:trPr>
          <w:jc w:val="center"/>
        </w:trPr>
        <w:tc>
          <w:tcPr>
            <w:tcW w:w="2210" w:type="dxa"/>
            <w:shd w:val="clear" w:color="auto" w:fill="C6D9F1"/>
          </w:tcPr>
          <w:p w:rsidR="00765074" w:rsidRPr="006E7ED7" w:rsidRDefault="00765074" w:rsidP="00521B10">
            <w:pPr>
              <w:pStyle w:val="Maintext"/>
              <w:spacing w:before="120" w:after="120"/>
              <w:rPr>
                <w:b/>
                <w:sz w:val="20"/>
                <w:szCs w:val="20"/>
              </w:rPr>
            </w:pPr>
          </w:p>
        </w:tc>
        <w:tc>
          <w:tcPr>
            <w:tcW w:w="6170" w:type="dxa"/>
          </w:tcPr>
          <w:p w:rsidR="00765074" w:rsidRPr="00355494" w:rsidRDefault="00765074" w:rsidP="00521B10">
            <w:pPr>
              <w:pStyle w:val="Maintext"/>
              <w:spacing w:before="120" w:after="120"/>
              <w:rPr>
                <w:rFonts w:cs="Arial"/>
                <w:sz w:val="20"/>
                <w:szCs w:val="20"/>
              </w:rPr>
            </w:pPr>
            <w:r w:rsidRPr="00355494">
              <w:rPr>
                <w:rFonts w:cs="Arial"/>
                <w:sz w:val="20"/>
                <w:szCs w:val="20"/>
              </w:rPr>
              <w:t>tcs.0001.lodge.request.02.00.refLink.xml</w:t>
            </w:r>
          </w:p>
          <w:p w:rsidR="00765074" w:rsidRPr="00355494" w:rsidRDefault="00765074" w:rsidP="00521B10">
            <w:pPr>
              <w:pStyle w:val="Maintext"/>
              <w:spacing w:before="120" w:after="120"/>
              <w:rPr>
                <w:rFonts w:cs="Arial"/>
                <w:sz w:val="20"/>
                <w:szCs w:val="20"/>
              </w:rPr>
            </w:pPr>
            <w:r w:rsidRPr="00355494">
              <w:rPr>
                <w:rFonts w:cs="Arial"/>
                <w:sz w:val="20"/>
                <w:szCs w:val="20"/>
              </w:rPr>
              <w:t>tcs.0001.private.02.00.refLink.xml</w:t>
            </w:r>
          </w:p>
        </w:tc>
      </w:tr>
      <w:tr w:rsidR="00765074" w:rsidRPr="006E7ED7" w:rsidTr="00521B10">
        <w:trPr>
          <w:jc w:val="center"/>
        </w:trPr>
        <w:tc>
          <w:tcPr>
            <w:tcW w:w="2210" w:type="dxa"/>
            <w:shd w:val="clear" w:color="auto" w:fill="C6D9F1"/>
          </w:tcPr>
          <w:p w:rsidR="00765074" w:rsidRPr="006E7ED7" w:rsidRDefault="00765074" w:rsidP="00521B10">
            <w:pPr>
              <w:pStyle w:val="Maintext"/>
              <w:spacing w:before="120" w:after="120"/>
              <w:rPr>
                <w:b/>
                <w:sz w:val="20"/>
                <w:szCs w:val="20"/>
              </w:rPr>
            </w:pPr>
            <w:r w:rsidRPr="006E7ED7">
              <w:rPr>
                <w:b/>
                <w:sz w:val="20"/>
                <w:szCs w:val="20"/>
              </w:rPr>
              <w:t>Example Instance</w:t>
            </w:r>
          </w:p>
        </w:tc>
        <w:tc>
          <w:tcPr>
            <w:tcW w:w="6170" w:type="dxa"/>
          </w:tcPr>
          <w:p w:rsidR="00765074" w:rsidRPr="00355494" w:rsidRDefault="00765074" w:rsidP="00521B10">
            <w:pPr>
              <w:pStyle w:val="Maintext"/>
              <w:spacing w:before="120" w:after="120"/>
              <w:rPr>
                <w:rFonts w:cs="Arial"/>
                <w:sz w:val="20"/>
                <w:szCs w:val="20"/>
              </w:rPr>
            </w:pPr>
            <w:r w:rsidRPr="00355494">
              <w:rPr>
                <w:rFonts w:cs="Arial"/>
                <w:sz w:val="20"/>
                <w:szCs w:val="20"/>
              </w:rPr>
              <w:t>tcs.0001.lodge.request.02.00.sample.instance1.xml</w:t>
            </w:r>
          </w:p>
        </w:tc>
      </w:tr>
      <w:tr w:rsidR="00765074" w:rsidRPr="006E7ED7" w:rsidTr="00521B10">
        <w:trPr>
          <w:jc w:val="center"/>
        </w:trPr>
        <w:tc>
          <w:tcPr>
            <w:tcW w:w="2210" w:type="dxa"/>
            <w:shd w:val="clear" w:color="auto" w:fill="C6D9F1"/>
          </w:tcPr>
          <w:p w:rsidR="00765074" w:rsidRPr="006E7ED7" w:rsidRDefault="00765074" w:rsidP="00521B10">
            <w:pPr>
              <w:pStyle w:val="Maintext"/>
              <w:spacing w:before="120" w:after="120"/>
              <w:rPr>
                <w:b/>
                <w:sz w:val="20"/>
                <w:szCs w:val="20"/>
              </w:rPr>
            </w:pPr>
            <w:r w:rsidRPr="006E7ED7">
              <w:rPr>
                <w:b/>
                <w:sz w:val="20"/>
                <w:szCs w:val="20"/>
              </w:rPr>
              <w:t>Schematron</w:t>
            </w:r>
          </w:p>
        </w:tc>
        <w:tc>
          <w:tcPr>
            <w:tcW w:w="6170" w:type="dxa"/>
          </w:tcPr>
          <w:p w:rsidR="00765074" w:rsidRPr="006E7ED7" w:rsidRDefault="00765074" w:rsidP="00521B10">
            <w:pPr>
              <w:pStyle w:val="Maintext"/>
              <w:spacing w:before="120" w:after="120"/>
              <w:rPr>
                <w:rFonts w:cs="Arial"/>
                <w:sz w:val="20"/>
                <w:szCs w:val="20"/>
              </w:rPr>
            </w:pPr>
            <w:r w:rsidRPr="006E7ED7">
              <w:rPr>
                <w:rFonts w:cs="Arial"/>
                <w:sz w:val="20"/>
                <w:szCs w:val="20"/>
              </w:rPr>
              <w:t>To be advised</w:t>
            </w:r>
          </w:p>
        </w:tc>
      </w:tr>
    </w:tbl>
    <w:p w:rsidR="00765074" w:rsidRPr="00765074" w:rsidRDefault="00765074" w:rsidP="00765074">
      <w:pPr>
        <w:pStyle w:val="Maintext"/>
      </w:pPr>
    </w:p>
    <w:p w:rsidR="001C121E" w:rsidRPr="00542C3D" w:rsidRDefault="001C121E" w:rsidP="00C24F99">
      <w:pPr>
        <w:pStyle w:val="Head4"/>
        <w:tabs>
          <w:tab w:val="num" w:pos="0"/>
        </w:tabs>
        <w:ind w:left="0" w:firstLine="4"/>
      </w:pPr>
      <w:bookmarkStart w:id="140" w:name="_Toc237145184"/>
      <w:bookmarkStart w:id="141" w:name="_Toc271638325"/>
      <w:r w:rsidRPr="00542C3D">
        <w:t>S</w:t>
      </w:r>
      <w:r>
        <w:t>tandard Business Document Header</w:t>
      </w:r>
      <w:r w:rsidRPr="00542C3D">
        <w:t xml:space="preserve"> Content</w:t>
      </w:r>
      <w:bookmarkEnd w:id="141"/>
    </w:p>
    <w:bookmarkEnd w:id="140"/>
    <w:p w:rsidR="001E73A6" w:rsidRDefault="00D90633" w:rsidP="001E73A6">
      <w:pPr>
        <w:pStyle w:val="Maintext"/>
      </w:pPr>
      <w:r>
        <w:t>Refer to ‘Parent’</w:t>
      </w:r>
      <w:r w:rsidR="00C24F99">
        <w:t xml:space="preserve"> </w:t>
      </w:r>
      <w:smartTag w:uri="urn:schemas-microsoft-com:office:smarttags" w:element="PersonName">
        <w:smartTag w:uri="urn:schemas:contacts" w:element="GivenName">
          <w:r w:rsidR="00C24F99">
            <w:t>ITR</w:t>
          </w:r>
        </w:smartTag>
        <w:r>
          <w:t xml:space="preserve"> </w:t>
        </w:r>
        <w:smartTag w:uri="urn:schemas:contacts" w:element="Sn">
          <w:r>
            <w:t>MIG</w:t>
          </w:r>
        </w:smartTag>
      </w:smartTag>
    </w:p>
    <w:p w:rsidR="00C24F99" w:rsidRPr="00542C3D" w:rsidRDefault="00C24F99" w:rsidP="00C24F99">
      <w:pPr>
        <w:pStyle w:val="Head4"/>
        <w:tabs>
          <w:tab w:val="num" w:pos="0"/>
        </w:tabs>
        <w:ind w:left="0" w:firstLine="4"/>
      </w:pPr>
      <w:bookmarkStart w:id="142" w:name="_Toc255402586"/>
      <w:bookmarkStart w:id="143" w:name="_Toc255402797"/>
      <w:bookmarkStart w:id="144" w:name="_Toc255456664"/>
      <w:bookmarkStart w:id="145" w:name="_Toc255456695"/>
      <w:bookmarkStart w:id="146" w:name="_Toc271638326"/>
      <w:bookmarkEnd w:id="142"/>
      <w:bookmarkEnd w:id="143"/>
      <w:bookmarkEnd w:id="144"/>
      <w:bookmarkEnd w:id="145"/>
      <w:r w:rsidRPr="00542C3D">
        <w:t>S</w:t>
      </w:r>
      <w:r>
        <w:t>tandard Business Document Body</w:t>
      </w:r>
      <w:r w:rsidRPr="00542C3D">
        <w:t xml:space="preserve"> Content</w:t>
      </w:r>
      <w:bookmarkEnd w:id="146"/>
    </w:p>
    <w:p w:rsidR="00C24F99" w:rsidRDefault="00C24F99" w:rsidP="001E73A6">
      <w:pPr>
        <w:pStyle w:val="Maintext"/>
      </w:pPr>
      <w:r>
        <w:t xml:space="preserve">The following describes the facts and context required to be supplied within the XBRL instance document populated into the SBDB element </w:t>
      </w:r>
      <w:proofErr w:type="spellStart"/>
      <w:r>
        <w:t>BusinessDocument.Instance.Text</w:t>
      </w:r>
      <w:proofErr w:type="spellEnd"/>
      <w:r>
        <w:t>.</w:t>
      </w:r>
    </w:p>
    <w:p w:rsidR="001C121E" w:rsidRPr="001839B6" w:rsidRDefault="002F33C6" w:rsidP="001C121E">
      <w:pPr>
        <w:pStyle w:val="Heading5"/>
      </w:pPr>
      <w:r>
        <w:t>TCS</w:t>
      </w:r>
      <w:r w:rsidR="00D8458A">
        <w:t xml:space="preserve"> </w:t>
      </w:r>
      <w:r w:rsidR="00DB1A80" w:rsidRPr="001839B6">
        <w:t>LODGE</w:t>
      </w:r>
      <w:r w:rsidR="001C121E" w:rsidRPr="001839B6">
        <w:t xml:space="preserve"> </w:t>
      </w:r>
      <w:r w:rsidR="004E271B" w:rsidRPr="001839B6">
        <w:t xml:space="preserve">Request </w:t>
      </w:r>
      <w:r w:rsidR="001C121E" w:rsidRPr="001839B6">
        <w:t>XBRL Context</w:t>
      </w:r>
    </w:p>
    <w:p w:rsidR="001C121E" w:rsidRPr="001839B6" w:rsidRDefault="000A4452" w:rsidP="001C121E">
      <w:pPr>
        <w:pStyle w:val="Heading5"/>
        <w:numPr>
          <w:ilvl w:val="0"/>
          <w:numId w:val="0"/>
        </w:numPr>
        <w:tabs>
          <w:tab w:val="num" w:pos="0"/>
        </w:tabs>
        <w:rPr>
          <w:rFonts w:cs="Arial"/>
          <w:b w:val="0"/>
          <w:i w:val="0"/>
          <w:szCs w:val="20"/>
        </w:rPr>
      </w:pPr>
      <w:r w:rsidRPr="001839B6">
        <w:rPr>
          <w:rFonts w:cs="Arial"/>
          <w:b w:val="0"/>
          <w:i w:val="0"/>
          <w:szCs w:val="20"/>
        </w:rPr>
        <w:t xml:space="preserve">Refer to </w:t>
      </w:r>
      <w:r w:rsidR="00415C18">
        <w:rPr>
          <w:rFonts w:cs="Arial"/>
          <w:b w:val="0"/>
          <w:i w:val="0"/>
          <w:szCs w:val="20"/>
        </w:rPr>
        <w:t>Section 4 XBRL CONTE</w:t>
      </w:r>
      <w:r w:rsidR="00D8458A">
        <w:rPr>
          <w:rFonts w:cs="Arial"/>
          <w:b w:val="0"/>
          <w:i w:val="0"/>
          <w:szCs w:val="20"/>
        </w:rPr>
        <w:t>X</w:t>
      </w:r>
      <w:r w:rsidR="00415C18">
        <w:rPr>
          <w:rFonts w:cs="Arial"/>
          <w:b w:val="0"/>
          <w:i w:val="0"/>
          <w:szCs w:val="20"/>
        </w:rPr>
        <w:t>T SPECIFICATIONS</w:t>
      </w:r>
    </w:p>
    <w:p w:rsidR="00D8458A" w:rsidRDefault="00D8458A" w:rsidP="00661106">
      <w:pPr>
        <w:pStyle w:val="Heading5"/>
        <w:numPr>
          <w:ilvl w:val="0"/>
          <w:numId w:val="0"/>
        </w:numPr>
        <w:sectPr w:rsidR="00D8458A" w:rsidSect="001C121E">
          <w:headerReference w:type="even" r:id="rId36"/>
          <w:headerReference w:type="default" r:id="rId37"/>
          <w:footerReference w:type="default" r:id="rId38"/>
          <w:headerReference w:type="first" r:id="rId39"/>
          <w:pgSz w:w="11906" w:h="16838" w:code="9"/>
          <w:pgMar w:top="1202" w:right="1304" w:bottom="1418" w:left="1276" w:header="425" w:footer="363" w:gutter="0"/>
          <w:cols w:space="708"/>
          <w:formProt w:val="0"/>
          <w:docGrid w:linePitch="360"/>
        </w:sectPr>
      </w:pPr>
      <w:bookmarkStart w:id="147" w:name="_Toc230691303"/>
      <w:bookmarkStart w:id="148" w:name="_Toc230691401"/>
      <w:bookmarkStart w:id="149" w:name="_Toc230691497"/>
      <w:bookmarkStart w:id="150" w:name="_Toc230693445"/>
      <w:bookmarkStart w:id="151" w:name="_Toc230696621"/>
      <w:bookmarkStart w:id="152" w:name="_Toc230699919"/>
      <w:bookmarkStart w:id="153" w:name="_Toc230700260"/>
      <w:bookmarkEnd w:id="117"/>
      <w:bookmarkEnd w:id="118"/>
      <w:bookmarkEnd w:id="119"/>
      <w:bookmarkEnd w:id="147"/>
      <w:bookmarkEnd w:id="148"/>
      <w:bookmarkEnd w:id="149"/>
      <w:bookmarkEnd w:id="150"/>
      <w:bookmarkEnd w:id="151"/>
      <w:bookmarkEnd w:id="152"/>
      <w:bookmarkEnd w:id="153"/>
    </w:p>
    <w:p w:rsidR="00D8458A" w:rsidRPr="001839B6" w:rsidRDefault="00D8458A" w:rsidP="00D8458A">
      <w:pPr>
        <w:pStyle w:val="Heading5"/>
      </w:pPr>
      <w:r>
        <w:lastRenderedPageBreak/>
        <w:t>TCS</w:t>
      </w:r>
      <w:r w:rsidRPr="001839B6">
        <w:t xml:space="preserve"> LODGE Request Message Content Table</w:t>
      </w:r>
    </w:p>
    <w:p w:rsidR="00D8458A" w:rsidRDefault="00D8458A" w:rsidP="00D8458A">
      <w:pPr>
        <w:pStyle w:val="Heading5"/>
        <w:numPr>
          <w:ilvl w:val="0"/>
          <w:numId w:val="0"/>
        </w:numPr>
        <w:tabs>
          <w:tab w:val="num" w:pos="0"/>
        </w:tabs>
        <w:rPr>
          <w:rFonts w:cs="Arial"/>
          <w:b w:val="0"/>
          <w:i w:val="0"/>
          <w:szCs w:val="20"/>
        </w:rPr>
      </w:pPr>
      <w:r w:rsidRPr="000616ED">
        <w:rPr>
          <w:rFonts w:cs="Arial"/>
          <w:b w:val="0"/>
          <w:i w:val="0"/>
          <w:szCs w:val="20"/>
        </w:rPr>
        <w:t>The following table contains the facts required in the instance document. Validation rule</w:t>
      </w:r>
      <w:r>
        <w:rPr>
          <w:rFonts w:cs="Arial"/>
          <w:b w:val="0"/>
          <w:i w:val="0"/>
          <w:szCs w:val="20"/>
        </w:rPr>
        <w:t xml:space="preserve"> alias’ used in these rules are fully defined in Appendix C – Validation Rules Alias Definitions. Alias’ shown in these rules are represented as a word-number combination enclosed between square brackets, </w:t>
      </w:r>
      <w:proofErr w:type="spellStart"/>
      <w:r>
        <w:rPr>
          <w:rFonts w:cs="Arial"/>
          <w:b w:val="0"/>
          <w:i w:val="0"/>
          <w:szCs w:val="20"/>
        </w:rPr>
        <w:t>eg</w:t>
      </w:r>
      <w:proofErr w:type="spellEnd"/>
      <w:r>
        <w:rPr>
          <w:rFonts w:cs="Arial"/>
          <w:b w:val="0"/>
          <w:i w:val="0"/>
          <w:szCs w:val="20"/>
        </w:rPr>
        <w:t xml:space="preserve"> “[TCS</w:t>
      </w:r>
      <w:r w:rsidR="009A7B6F">
        <w:rPr>
          <w:rFonts w:cs="Arial"/>
          <w:b w:val="0"/>
          <w:i w:val="0"/>
          <w:szCs w:val="20"/>
        </w:rPr>
        <w:t>4</w:t>
      </w:r>
      <w:r>
        <w:rPr>
          <w:rFonts w:cs="Arial"/>
          <w:b w:val="0"/>
          <w:i w:val="0"/>
          <w:szCs w:val="20"/>
        </w:rPr>
        <w:t>4]”.</w:t>
      </w:r>
    </w:p>
    <w:p w:rsidR="00D8458A" w:rsidRPr="009B07AB" w:rsidRDefault="00D8458A" w:rsidP="00D8458A">
      <w:pPr>
        <w:pStyle w:val="Heading6"/>
        <w:rPr>
          <w:rFonts w:ascii="Arial" w:hAnsi="Arial" w:cs="Arial"/>
          <w:sz w:val="18"/>
          <w:szCs w:val="18"/>
        </w:rPr>
      </w:pPr>
      <w:r w:rsidRPr="009B07AB">
        <w:rPr>
          <w:rFonts w:ascii="Arial" w:hAnsi="Arial" w:cs="Arial"/>
          <w:sz w:val="18"/>
          <w:szCs w:val="18"/>
        </w:rPr>
        <w:t>TCS LODGE Request Message Content – Context RP</w:t>
      </w:r>
    </w:p>
    <w:p w:rsidR="00D8458A" w:rsidRDefault="00D8458A" w:rsidP="00D8458A">
      <w:pPr>
        <w:rPr>
          <w:lang w:val="fr-FR"/>
        </w:rPr>
      </w:pPr>
    </w:p>
    <w:tbl>
      <w:tblPr>
        <w:tblW w:w="5000"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10"/>
        <w:gridCol w:w="3224"/>
        <w:gridCol w:w="5286"/>
        <w:gridCol w:w="2218"/>
        <w:gridCol w:w="2860"/>
      </w:tblGrid>
      <w:tr w:rsidR="00D8458A" w:rsidRPr="001C6381" w:rsidTr="009B07AB">
        <w:tblPrEx>
          <w:tblCellMar>
            <w:top w:w="0" w:type="dxa"/>
            <w:bottom w:w="0" w:type="dxa"/>
          </w:tblCellMar>
        </w:tblPrEx>
        <w:trPr>
          <w:trHeight w:val="270"/>
          <w:tblHeader/>
        </w:trPr>
        <w:tc>
          <w:tcPr>
            <w:tcW w:w="14298" w:type="dxa"/>
            <w:gridSpan w:val="5"/>
            <w:tcBorders>
              <w:bottom w:val="single" w:sz="4" w:space="0" w:color="auto"/>
            </w:tcBorders>
            <w:shd w:val="solid" w:color="C6D9F1" w:fill="auto"/>
          </w:tcPr>
          <w:p w:rsidR="00D8458A" w:rsidRDefault="00D8458A" w:rsidP="008D495E">
            <w:pPr>
              <w:widowControl w:val="0"/>
              <w:autoSpaceDE w:val="0"/>
              <w:autoSpaceDN w:val="0"/>
              <w:adjustRightInd w:val="0"/>
              <w:rPr>
                <w:rFonts w:cs="Arial"/>
                <w:b/>
                <w:bCs/>
                <w:color w:val="000000"/>
                <w:sz w:val="16"/>
                <w:szCs w:val="16"/>
              </w:rPr>
            </w:pPr>
            <w:r>
              <w:rPr>
                <w:rFonts w:cs="Arial"/>
                <w:b/>
                <w:bCs/>
                <w:color w:val="000000"/>
                <w:sz w:val="16"/>
                <w:szCs w:val="16"/>
              </w:rPr>
              <w:t>Context – RP</w:t>
            </w:r>
          </w:p>
          <w:p w:rsidR="009B07AB" w:rsidRPr="001C6381" w:rsidRDefault="009B07AB" w:rsidP="008D495E">
            <w:pPr>
              <w:widowControl w:val="0"/>
              <w:autoSpaceDE w:val="0"/>
              <w:autoSpaceDN w:val="0"/>
              <w:adjustRightInd w:val="0"/>
              <w:rPr>
                <w:rFonts w:cs="Arial"/>
                <w:b/>
                <w:bCs/>
                <w:color w:val="000000"/>
                <w:sz w:val="16"/>
                <w:szCs w:val="16"/>
              </w:rPr>
            </w:pPr>
          </w:p>
        </w:tc>
      </w:tr>
      <w:tr w:rsidR="00D8458A" w:rsidRPr="001C6381" w:rsidTr="009B07AB">
        <w:tblPrEx>
          <w:tblCellMar>
            <w:top w:w="0" w:type="dxa"/>
            <w:bottom w:w="0" w:type="dxa"/>
          </w:tblCellMar>
        </w:tblPrEx>
        <w:trPr>
          <w:trHeight w:val="270"/>
          <w:tblHeader/>
        </w:trPr>
        <w:tc>
          <w:tcPr>
            <w:tcW w:w="710" w:type="dxa"/>
            <w:tcBorders>
              <w:bottom w:val="single" w:sz="4" w:space="0" w:color="auto"/>
            </w:tcBorders>
            <w:shd w:val="solid" w:color="C6D9F1" w:fill="auto"/>
          </w:tcPr>
          <w:p w:rsidR="00D8458A" w:rsidRPr="001C6381" w:rsidRDefault="00D8458A" w:rsidP="008D495E">
            <w:pPr>
              <w:widowControl w:val="0"/>
              <w:autoSpaceDE w:val="0"/>
              <w:autoSpaceDN w:val="0"/>
              <w:adjustRightInd w:val="0"/>
              <w:rPr>
                <w:rFonts w:cs="Arial"/>
                <w:b/>
                <w:bCs/>
                <w:color w:val="000000"/>
                <w:sz w:val="16"/>
                <w:szCs w:val="16"/>
              </w:rPr>
            </w:pPr>
            <w:proofErr w:type="spellStart"/>
            <w:r w:rsidRPr="001C6381">
              <w:rPr>
                <w:rFonts w:cs="Arial"/>
                <w:b/>
                <w:bCs/>
                <w:color w:val="000000"/>
                <w:sz w:val="16"/>
                <w:szCs w:val="16"/>
              </w:rPr>
              <w:t>SeqNo</w:t>
            </w:r>
            <w:proofErr w:type="spellEnd"/>
          </w:p>
        </w:tc>
        <w:tc>
          <w:tcPr>
            <w:tcW w:w="3224" w:type="dxa"/>
            <w:tcBorders>
              <w:bottom w:val="single" w:sz="4" w:space="0" w:color="auto"/>
            </w:tcBorders>
            <w:shd w:val="solid" w:color="C6D9F1" w:fill="auto"/>
          </w:tcPr>
          <w:p w:rsidR="00D8458A" w:rsidRDefault="00D8458A" w:rsidP="008D495E">
            <w:pPr>
              <w:widowControl w:val="0"/>
              <w:autoSpaceDE w:val="0"/>
              <w:autoSpaceDN w:val="0"/>
              <w:adjustRightInd w:val="0"/>
              <w:rPr>
                <w:rFonts w:cs="Arial"/>
                <w:b/>
                <w:bCs/>
                <w:color w:val="000000"/>
                <w:sz w:val="16"/>
                <w:szCs w:val="16"/>
              </w:rPr>
            </w:pPr>
            <w:proofErr w:type="spellStart"/>
            <w:r w:rsidRPr="001C6381">
              <w:rPr>
                <w:rFonts w:cs="Arial"/>
                <w:b/>
                <w:bCs/>
                <w:color w:val="000000"/>
                <w:sz w:val="16"/>
                <w:szCs w:val="16"/>
              </w:rPr>
              <w:t>XBRLFact</w:t>
            </w:r>
            <w:proofErr w:type="spellEnd"/>
          </w:p>
          <w:p w:rsidR="009B07AB" w:rsidRPr="001C6381" w:rsidRDefault="009B07AB" w:rsidP="008D495E">
            <w:pPr>
              <w:widowControl w:val="0"/>
              <w:autoSpaceDE w:val="0"/>
              <w:autoSpaceDN w:val="0"/>
              <w:adjustRightInd w:val="0"/>
              <w:rPr>
                <w:rFonts w:cs="Arial"/>
                <w:b/>
                <w:bCs/>
                <w:color w:val="000000"/>
                <w:sz w:val="16"/>
                <w:szCs w:val="16"/>
              </w:rPr>
            </w:pPr>
          </w:p>
        </w:tc>
        <w:tc>
          <w:tcPr>
            <w:tcW w:w="5286" w:type="dxa"/>
            <w:tcBorders>
              <w:bottom w:val="single" w:sz="4" w:space="0" w:color="auto"/>
            </w:tcBorders>
            <w:shd w:val="solid" w:color="C6D9F1" w:fill="auto"/>
          </w:tcPr>
          <w:p w:rsidR="00D8458A" w:rsidRPr="001C6381" w:rsidRDefault="00D8458A" w:rsidP="008D495E">
            <w:pPr>
              <w:widowControl w:val="0"/>
              <w:autoSpaceDE w:val="0"/>
              <w:autoSpaceDN w:val="0"/>
              <w:adjustRightInd w:val="0"/>
              <w:rPr>
                <w:rFonts w:cs="Arial"/>
                <w:b/>
                <w:bCs/>
                <w:color w:val="000000"/>
                <w:sz w:val="16"/>
                <w:szCs w:val="16"/>
              </w:rPr>
            </w:pPr>
            <w:r w:rsidRPr="001C6381">
              <w:rPr>
                <w:rFonts w:cs="Arial"/>
                <w:b/>
                <w:bCs/>
                <w:color w:val="000000"/>
                <w:sz w:val="16"/>
                <w:szCs w:val="16"/>
              </w:rPr>
              <w:t>Rules</w:t>
            </w:r>
          </w:p>
        </w:tc>
        <w:tc>
          <w:tcPr>
            <w:tcW w:w="2218" w:type="dxa"/>
            <w:tcBorders>
              <w:bottom w:val="single" w:sz="4" w:space="0" w:color="auto"/>
            </w:tcBorders>
            <w:shd w:val="solid" w:color="C6D9F1" w:fill="auto"/>
          </w:tcPr>
          <w:p w:rsidR="00D8458A" w:rsidRPr="001C6381" w:rsidRDefault="00D8458A" w:rsidP="008D495E">
            <w:pPr>
              <w:widowControl w:val="0"/>
              <w:autoSpaceDE w:val="0"/>
              <w:autoSpaceDN w:val="0"/>
              <w:adjustRightInd w:val="0"/>
              <w:rPr>
                <w:rFonts w:cs="Arial"/>
                <w:b/>
                <w:bCs/>
                <w:color w:val="000000"/>
                <w:sz w:val="16"/>
                <w:szCs w:val="16"/>
              </w:rPr>
            </w:pPr>
            <w:proofErr w:type="spellStart"/>
            <w:r w:rsidRPr="001C6381">
              <w:rPr>
                <w:rFonts w:cs="Arial"/>
                <w:b/>
                <w:bCs/>
                <w:color w:val="000000"/>
                <w:sz w:val="16"/>
                <w:szCs w:val="16"/>
              </w:rPr>
              <w:t>RuleImp</w:t>
            </w:r>
            <w:proofErr w:type="spellEnd"/>
          </w:p>
        </w:tc>
        <w:tc>
          <w:tcPr>
            <w:tcW w:w="2860" w:type="dxa"/>
            <w:tcBorders>
              <w:bottom w:val="single" w:sz="4" w:space="0" w:color="auto"/>
            </w:tcBorders>
            <w:shd w:val="solid" w:color="C6D9F1" w:fill="auto"/>
          </w:tcPr>
          <w:p w:rsidR="00D8458A" w:rsidRPr="001C6381" w:rsidRDefault="00D8458A" w:rsidP="008D495E">
            <w:pPr>
              <w:widowControl w:val="0"/>
              <w:autoSpaceDE w:val="0"/>
              <w:autoSpaceDN w:val="0"/>
              <w:adjustRightInd w:val="0"/>
              <w:rPr>
                <w:rFonts w:cs="Arial"/>
                <w:b/>
                <w:bCs/>
                <w:color w:val="000000"/>
                <w:sz w:val="16"/>
                <w:szCs w:val="16"/>
              </w:rPr>
            </w:pPr>
            <w:proofErr w:type="spellStart"/>
            <w:r w:rsidRPr="001C6381">
              <w:rPr>
                <w:rFonts w:cs="Arial"/>
                <w:b/>
                <w:bCs/>
                <w:color w:val="000000"/>
                <w:sz w:val="16"/>
                <w:szCs w:val="16"/>
              </w:rPr>
              <w:t>SBRMsgCode</w:t>
            </w:r>
            <w:proofErr w:type="spellEnd"/>
          </w:p>
        </w:tc>
      </w:tr>
      <w:tr w:rsidR="00223812" w:rsidRPr="00B15470" w:rsidTr="008D495E">
        <w:tblPrEx>
          <w:tblCellMar>
            <w:top w:w="0" w:type="dxa"/>
            <w:bottom w:w="0" w:type="dxa"/>
          </w:tblCellMar>
        </w:tblPrEx>
        <w:trPr>
          <w:trHeight w:val="70"/>
        </w:trPr>
        <w:tc>
          <w:tcPr>
            <w:tcW w:w="710" w:type="dxa"/>
            <w:tcBorders>
              <w:bottom w:val="single" w:sz="4" w:space="0" w:color="auto"/>
            </w:tcBorders>
            <w:shd w:val="clear" w:color="auto" w:fill="auto"/>
          </w:tcPr>
          <w:p w:rsidR="00223812" w:rsidRPr="00223812" w:rsidRDefault="00223812" w:rsidP="008D495E">
            <w:pPr>
              <w:widowControl w:val="0"/>
              <w:rPr>
                <w:rFonts w:cs="Arial"/>
                <w:sz w:val="16"/>
                <w:szCs w:val="16"/>
              </w:rPr>
            </w:pPr>
            <w:r w:rsidRPr="00223812">
              <w:rPr>
                <w:rFonts w:cs="Arial"/>
                <w:sz w:val="16"/>
                <w:szCs w:val="20"/>
              </w:rPr>
              <w:t>1</w:t>
            </w:r>
          </w:p>
        </w:tc>
        <w:tc>
          <w:tcPr>
            <w:tcW w:w="3224" w:type="dxa"/>
            <w:tcBorders>
              <w:bottom w:val="single" w:sz="4" w:space="0" w:color="auto"/>
            </w:tcBorders>
            <w:shd w:val="clear" w:color="auto" w:fill="auto"/>
          </w:tcPr>
          <w:p w:rsidR="00223812" w:rsidRPr="00223812" w:rsidRDefault="00223812" w:rsidP="008D495E">
            <w:pPr>
              <w:widowControl w:val="0"/>
              <w:rPr>
                <w:rFonts w:cs="Arial"/>
                <w:sz w:val="16"/>
                <w:szCs w:val="16"/>
              </w:rPr>
            </w:pPr>
            <w:proofErr w:type="spellStart"/>
            <w:r w:rsidRPr="00223812">
              <w:rPr>
                <w:rFonts w:cs="Arial"/>
                <w:sz w:val="16"/>
                <w:szCs w:val="20"/>
              </w:rPr>
              <w:t>pyid.xx.xx:Identifiers.AustralianBusinessNumber.Identifier</w:t>
            </w:r>
            <w:proofErr w:type="spellEnd"/>
          </w:p>
        </w:tc>
        <w:tc>
          <w:tcPr>
            <w:tcW w:w="5286" w:type="dxa"/>
            <w:tcBorders>
              <w:bottom w:val="single" w:sz="4" w:space="0" w:color="auto"/>
            </w:tcBorders>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IF (</w:t>
            </w:r>
            <w:proofErr w:type="spellStart"/>
            <w:r w:rsidRPr="00223812">
              <w:rPr>
                <w:rFonts w:cs="Arial"/>
                <w:sz w:val="16"/>
                <w:szCs w:val="20"/>
              </w:rPr>
              <w:t>RP:pyid.xx.xx:Identifiers.AustralianBusinessNumber.Identifier</w:t>
            </w:r>
            <w:proofErr w:type="spellEnd"/>
            <w:r w:rsidRPr="00223812">
              <w:rPr>
                <w:rFonts w:cs="Arial"/>
                <w:sz w:val="16"/>
                <w:szCs w:val="20"/>
              </w:rPr>
              <w:t xml:space="preserve"> &lt;&gt; NULLORBLANK) AND (PARENT RETURN:RP:pyid.xx.xx:Identifiers.AustralianBusinessNumber.Identifier &lt;&gt; NULLORBLANK) AND (</w:t>
            </w:r>
            <w:proofErr w:type="spellStart"/>
            <w:r w:rsidRPr="00223812">
              <w:rPr>
                <w:rFonts w:cs="Arial"/>
                <w:sz w:val="16"/>
                <w:szCs w:val="20"/>
              </w:rPr>
              <w:t>RP:pyid.xx.xx:Identifiers.AustralianBusinessNumber.Identifier</w:t>
            </w:r>
            <w:proofErr w:type="spellEnd"/>
            <w:r w:rsidRPr="00223812">
              <w:rPr>
                <w:rFonts w:cs="Arial"/>
                <w:sz w:val="16"/>
                <w:szCs w:val="20"/>
              </w:rPr>
              <w:t xml:space="preserve"> &lt;&gt; PARENT RETURN:RP:pyid.xx.xx:Identifiers.AustralianBusinessNumber.Identifier)</w:t>
            </w:r>
            <w:r w:rsidRPr="00223812">
              <w:rPr>
                <w:rFonts w:cs="Arial"/>
                <w:sz w:val="16"/>
                <w:szCs w:val="20"/>
              </w:rPr>
              <w:br/>
              <w:t>RETURN VALIDATION MESSAGE</w:t>
            </w:r>
            <w:r w:rsidRPr="00223812">
              <w:rPr>
                <w:rFonts w:cs="Arial"/>
                <w:sz w:val="16"/>
                <w:szCs w:val="20"/>
              </w:rPr>
              <w:br/>
              <w:t>ENDIF</w:t>
            </w:r>
          </w:p>
        </w:tc>
        <w:tc>
          <w:tcPr>
            <w:tcW w:w="2218" w:type="dxa"/>
            <w:tcBorders>
              <w:bottom w:val="single" w:sz="4" w:space="0" w:color="auto"/>
            </w:tcBorders>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86027">
              <w:rPr>
                <w:rFonts w:cs="Arial"/>
                <w:sz w:val="16"/>
                <w:szCs w:val="20"/>
                <w:lang w:val="sv-SE"/>
              </w:rPr>
              <w:t>1. Schematron ID = VR.ATO.GEN.402010</w:t>
            </w:r>
          </w:p>
        </w:tc>
        <w:tc>
          <w:tcPr>
            <w:tcW w:w="2860" w:type="dxa"/>
            <w:tcBorders>
              <w:bottom w:val="single" w:sz="4" w:space="0" w:color="auto"/>
            </w:tcBorders>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CMN.ATO.GEN.402010</w:t>
            </w:r>
          </w:p>
        </w:tc>
      </w:tr>
      <w:tr w:rsidR="00223812" w:rsidRPr="00B15470" w:rsidTr="008D495E">
        <w:tblPrEx>
          <w:tblCellMar>
            <w:top w:w="0" w:type="dxa"/>
            <w:bottom w:w="0" w:type="dxa"/>
          </w:tblCellMar>
        </w:tblPrEx>
        <w:trPr>
          <w:trHeight w:val="70"/>
        </w:trPr>
        <w:tc>
          <w:tcPr>
            <w:tcW w:w="710" w:type="dxa"/>
            <w:tcBorders>
              <w:bottom w:val="single" w:sz="4" w:space="0" w:color="auto"/>
            </w:tcBorders>
            <w:shd w:val="clear" w:color="auto" w:fill="E6E6E6"/>
          </w:tcPr>
          <w:p w:rsidR="00223812" w:rsidRPr="00223812" w:rsidRDefault="00223812" w:rsidP="008D495E">
            <w:pPr>
              <w:widowControl w:val="0"/>
              <w:rPr>
                <w:rFonts w:cs="Arial"/>
                <w:sz w:val="16"/>
                <w:szCs w:val="16"/>
              </w:rPr>
            </w:pPr>
            <w:r w:rsidRPr="00223812">
              <w:rPr>
                <w:rFonts w:cs="Arial"/>
                <w:sz w:val="16"/>
                <w:szCs w:val="20"/>
              </w:rPr>
              <w:t>2</w:t>
            </w:r>
          </w:p>
        </w:tc>
        <w:tc>
          <w:tcPr>
            <w:tcW w:w="3224" w:type="dxa"/>
            <w:tcBorders>
              <w:bottom w:val="single" w:sz="4" w:space="0" w:color="auto"/>
            </w:tcBorders>
            <w:shd w:val="clear" w:color="auto" w:fill="E6E6E6"/>
          </w:tcPr>
          <w:p w:rsidR="00223812" w:rsidRPr="00223812" w:rsidRDefault="00223812" w:rsidP="008D495E">
            <w:pPr>
              <w:widowControl w:val="0"/>
              <w:rPr>
                <w:rFonts w:cs="Arial"/>
                <w:sz w:val="16"/>
                <w:szCs w:val="16"/>
              </w:rPr>
            </w:pPr>
            <w:r w:rsidRPr="00223812">
              <w:rPr>
                <w:rFonts w:cs="Arial"/>
                <w:sz w:val="16"/>
                <w:szCs w:val="20"/>
              </w:rPr>
              <w:t>orgname1xx.xx:OrganisationNameDetails (Tuple 0..1)</w:t>
            </w:r>
          </w:p>
        </w:tc>
        <w:tc>
          <w:tcPr>
            <w:tcW w:w="5286" w:type="dxa"/>
            <w:tcBorders>
              <w:bottom w:val="single" w:sz="4" w:space="0" w:color="auto"/>
              <w:right w:val="single" w:sz="4" w:space="0" w:color="auto"/>
            </w:tcBorders>
            <w:shd w:val="clear" w:color="auto" w:fill="E6E6E6"/>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N/A</w:t>
            </w:r>
          </w:p>
        </w:tc>
        <w:tc>
          <w:tcPr>
            <w:tcW w:w="2218" w:type="dxa"/>
            <w:tcBorders>
              <w:top w:val="single" w:sz="4" w:space="0" w:color="auto"/>
              <w:left w:val="single" w:sz="4" w:space="0" w:color="auto"/>
              <w:bottom w:val="single" w:sz="4" w:space="0" w:color="auto"/>
              <w:right w:val="single" w:sz="4" w:space="0" w:color="auto"/>
            </w:tcBorders>
            <w:shd w:val="clear" w:color="auto" w:fill="E6E6E6"/>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N/A</w:t>
            </w:r>
          </w:p>
        </w:tc>
        <w:tc>
          <w:tcPr>
            <w:tcW w:w="2860" w:type="dxa"/>
            <w:tcBorders>
              <w:left w:val="single" w:sz="4" w:space="0" w:color="auto"/>
              <w:bottom w:val="single" w:sz="4" w:space="0" w:color="auto"/>
            </w:tcBorders>
            <w:shd w:val="clear" w:color="auto" w:fill="E6E6E6"/>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N/A</w:t>
            </w:r>
          </w:p>
        </w:tc>
      </w:tr>
      <w:tr w:rsidR="00223812" w:rsidRPr="00B15470" w:rsidTr="008D495E">
        <w:tblPrEx>
          <w:tblCellMar>
            <w:top w:w="0" w:type="dxa"/>
            <w:bottom w:w="0" w:type="dxa"/>
          </w:tblCellMar>
        </w:tblPrEx>
        <w:trPr>
          <w:trHeight w:val="862"/>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2.1</w:t>
            </w:r>
          </w:p>
        </w:tc>
        <w:tc>
          <w:tcPr>
            <w:tcW w:w="3224" w:type="dxa"/>
            <w:shd w:val="clear" w:color="auto" w:fill="auto"/>
          </w:tcPr>
          <w:p w:rsidR="00223812" w:rsidRPr="00223812" w:rsidRDefault="00223812" w:rsidP="008D495E">
            <w:pPr>
              <w:widowControl w:val="0"/>
              <w:rPr>
                <w:rFonts w:cs="Arial"/>
                <w:sz w:val="16"/>
                <w:szCs w:val="16"/>
              </w:rPr>
            </w:pPr>
            <w:proofErr w:type="spellStart"/>
            <w:r w:rsidRPr="00223812">
              <w:rPr>
                <w:rFonts w:cs="Arial"/>
                <w:sz w:val="16"/>
                <w:szCs w:val="20"/>
              </w:rPr>
              <w:t>pyde.xx.xx:OrganisationNameDetails.OrganisationalNameType.Code</w:t>
            </w:r>
            <w:proofErr w:type="spellEnd"/>
          </w:p>
        </w:tc>
        <w:tc>
          <w:tcPr>
            <w:tcW w:w="5286"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IF (</w:t>
            </w:r>
            <w:proofErr w:type="spellStart"/>
            <w:r w:rsidRPr="00223812">
              <w:rPr>
                <w:rFonts w:cs="Arial"/>
                <w:sz w:val="16"/>
                <w:szCs w:val="20"/>
              </w:rPr>
              <w:t>pyde.xx.xx:OrganisationNameDetails.OrganisationalNameType.Code</w:t>
            </w:r>
            <w:proofErr w:type="spellEnd"/>
            <w:r w:rsidRPr="00223812">
              <w:rPr>
                <w:rFonts w:cs="Arial"/>
                <w:sz w:val="16"/>
                <w:szCs w:val="20"/>
              </w:rPr>
              <w:t xml:space="preserve"> &lt;&gt; NULLORBLANK) AND (</w:t>
            </w:r>
            <w:proofErr w:type="spellStart"/>
            <w:r w:rsidRPr="00223812">
              <w:rPr>
                <w:rFonts w:cs="Arial"/>
                <w:sz w:val="16"/>
                <w:szCs w:val="20"/>
              </w:rPr>
              <w:t>pyde.xx.xx:OrganisationNameDetails.OrganisationalNameType.Code</w:t>
            </w:r>
            <w:proofErr w:type="spellEnd"/>
            <w:r w:rsidRPr="00223812">
              <w:rPr>
                <w:rFonts w:cs="Arial"/>
                <w:sz w:val="16"/>
                <w:szCs w:val="20"/>
              </w:rPr>
              <w:t xml:space="preserve"> &lt;&gt; "MN")</w:t>
            </w:r>
            <w:r w:rsidRPr="00223812">
              <w:rPr>
                <w:rFonts w:cs="Arial"/>
                <w:sz w:val="16"/>
                <w:szCs w:val="20"/>
              </w:rPr>
              <w:br/>
              <w:t xml:space="preserve">   RETURN VALIDATION MESSAGE</w:t>
            </w:r>
            <w:r w:rsidRPr="00223812">
              <w:rPr>
                <w:rFonts w:cs="Arial"/>
                <w:sz w:val="16"/>
                <w:szCs w:val="20"/>
              </w:rPr>
              <w:br/>
              <w:t>ENDIF</w:t>
            </w:r>
          </w:p>
        </w:tc>
        <w:tc>
          <w:tcPr>
            <w:tcW w:w="2218" w:type="dxa"/>
            <w:tcBorders>
              <w:top w:val="single" w:sz="4" w:space="0" w:color="auto"/>
            </w:tcBorders>
            <w:shd w:val="clear" w:color="auto" w:fill="auto"/>
          </w:tcPr>
          <w:p w:rsidR="00223812" w:rsidRPr="00B755C0" w:rsidRDefault="00286027" w:rsidP="008D495E">
            <w:pPr>
              <w:widowControl w:val="0"/>
              <w:autoSpaceDE w:val="0"/>
              <w:autoSpaceDN w:val="0"/>
              <w:adjustRightInd w:val="0"/>
              <w:rPr>
                <w:rFonts w:cs="Arial"/>
                <w:color w:val="000000"/>
                <w:sz w:val="16"/>
                <w:szCs w:val="16"/>
                <w:lang w:val="sv-SE"/>
              </w:rPr>
            </w:pPr>
            <w:r w:rsidRPr="00B755C0">
              <w:rPr>
                <w:rFonts w:cs="Arial"/>
                <w:color w:val="000000"/>
                <w:sz w:val="16"/>
                <w:szCs w:val="16"/>
                <w:lang w:val="sv-SE"/>
              </w:rPr>
              <w:t xml:space="preserve">1. </w:t>
            </w:r>
            <w:r w:rsidR="00125545" w:rsidRPr="00B755C0">
              <w:rPr>
                <w:rFonts w:cs="Arial"/>
                <w:color w:val="000000"/>
                <w:sz w:val="16"/>
                <w:szCs w:val="16"/>
                <w:lang w:val="sv-SE"/>
              </w:rPr>
              <w:t>Schematron ID = VR</w:t>
            </w:r>
            <w:r w:rsidR="00125545" w:rsidRPr="00B755C0">
              <w:rPr>
                <w:rFonts w:cs="Arial"/>
                <w:sz w:val="16"/>
                <w:szCs w:val="20"/>
                <w:lang w:val="sv-SE"/>
              </w:rPr>
              <w:t>.ATO.GEN.410049</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CMN.ATO.GEN.410049</w:t>
            </w:r>
          </w:p>
        </w:tc>
      </w:tr>
      <w:tr w:rsidR="00223812" w:rsidRPr="00286027" w:rsidTr="008D495E">
        <w:tblPrEx>
          <w:tblCellMar>
            <w:top w:w="0" w:type="dxa"/>
            <w:bottom w:w="0" w:type="dxa"/>
          </w:tblCellMar>
        </w:tblPrEx>
        <w:trPr>
          <w:cantSplit/>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2.2</w:t>
            </w:r>
          </w:p>
        </w:tc>
        <w:tc>
          <w:tcPr>
            <w:tcW w:w="3224" w:type="dxa"/>
            <w:shd w:val="clear" w:color="auto" w:fill="auto"/>
          </w:tcPr>
          <w:p w:rsidR="00223812" w:rsidRPr="00223812" w:rsidRDefault="00223812" w:rsidP="008D495E">
            <w:pPr>
              <w:widowControl w:val="0"/>
              <w:rPr>
                <w:rFonts w:cs="Arial"/>
                <w:sz w:val="16"/>
                <w:szCs w:val="16"/>
              </w:rPr>
            </w:pPr>
            <w:proofErr w:type="spellStart"/>
            <w:r w:rsidRPr="00223812">
              <w:rPr>
                <w:rFonts w:cs="Arial"/>
                <w:sz w:val="16"/>
                <w:szCs w:val="20"/>
              </w:rPr>
              <w:t>pyde.xx.xx:OrganisationNameDetails.OrganisationalName.Text</w:t>
            </w:r>
            <w:proofErr w:type="spellEnd"/>
          </w:p>
        </w:tc>
        <w:tc>
          <w:tcPr>
            <w:tcW w:w="5286"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 xml:space="preserve">1. IF </w:t>
            </w:r>
            <w:proofErr w:type="spellStart"/>
            <w:r w:rsidRPr="00223812">
              <w:rPr>
                <w:rFonts w:cs="Arial"/>
                <w:sz w:val="16"/>
                <w:szCs w:val="20"/>
              </w:rPr>
              <w:t>RP</w:t>
            </w:r>
            <w:proofErr w:type="gramStart"/>
            <w:r w:rsidRPr="00223812">
              <w:rPr>
                <w:rFonts w:cs="Arial"/>
                <w:sz w:val="16"/>
                <w:szCs w:val="20"/>
              </w:rPr>
              <w:t>:pyde.xx.xx:OrganisationNameDetails.OrganisationalName.Text</w:t>
            </w:r>
            <w:proofErr w:type="spellEnd"/>
            <w:proofErr w:type="gramEnd"/>
            <w:r w:rsidRPr="00223812">
              <w:rPr>
                <w:rFonts w:cs="Arial"/>
                <w:sz w:val="16"/>
                <w:szCs w:val="20"/>
              </w:rPr>
              <w:t xml:space="preserve"> &lt;&gt; NULLORBLANK</w:t>
            </w:r>
            <w:r w:rsidRPr="00223812">
              <w:rPr>
                <w:rFonts w:cs="Arial"/>
                <w:sz w:val="16"/>
                <w:szCs w:val="20"/>
              </w:rPr>
              <w:br/>
              <w:t xml:space="preserve">AND </w:t>
            </w:r>
            <w:proofErr w:type="spellStart"/>
            <w:r w:rsidRPr="00223812">
              <w:rPr>
                <w:rFonts w:cs="Arial"/>
                <w:sz w:val="16"/>
                <w:szCs w:val="20"/>
              </w:rPr>
              <w:t>RP:pyde.xx.xx:OrganisationNameDetails.OrganisationalName.Text</w:t>
            </w:r>
            <w:proofErr w:type="spellEnd"/>
            <w:r w:rsidRPr="00223812">
              <w:rPr>
                <w:rFonts w:cs="Arial"/>
                <w:sz w:val="16"/>
                <w:szCs w:val="20"/>
              </w:rPr>
              <w:t xml:space="preserve"> &lt;&gt; (PARENT RETURN:RP:pyde.xx.xx:OrganisationNameDetails.OrganisationalName.Text IN TUPLE (</w:t>
            </w:r>
            <w:proofErr w:type="spellStart"/>
            <w:r w:rsidRPr="00223812">
              <w:rPr>
                <w:rFonts w:cs="Arial"/>
                <w:sz w:val="16"/>
                <w:szCs w:val="20"/>
              </w:rPr>
              <w:t>xbrli</w:t>
            </w:r>
            <w:proofErr w:type="spellEnd"/>
            <w:r w:rsidRPr="00223812">
              <w:rPr>
                <w:rFonts w:cs="Arial"/>
                <w:sz w:val="16"/>
                <w:szCs w:val="20"/>
              </w:rPr>
              <w:t xml:space="preserve">\orgname2.xx.xx:OrganisationNameDetails) WHERE (TUPLE EXPLICIT </w:t>
            </w:r>
            <w:proofErr w:type="spellStart"/>
            <w:r w:rsidRPr="00223812">
              <w:rPr>
                <w:rFonts w:cs="Arial"/>
                <w:sz w:val="16"/>
                <w:szCs w:val="20"/>
              </w:rPr>
              <w:t>pyde.xx.xx:OrganisationNameDetails.OrganisationalNameType.Code</w:t>
            </w:r>
            <w:proofErr w:type="spellEnd"/>
            <w:r w:rsidRPr="00223812">
              <w:rPr>
                <w:rFonts w:cs="Arial"/>
                <w:sz w:val="16"/>
                <w:szCs w:val="20"/>
              </w:rPr>
              <w:t xml:space="preserve"> = "MN"))</w:t>
            </w:r>
            <w:r w:rsidRPr="00223812">
              <w:rPr>
                <w:rFonts w:cs="Arial"/>
                <w:sz w:val="16"/>
                <w:szCs w:val="20"/>
              </w:rPr>
              <w:br/>
              <w:t xml:space="preserve">         RETURN VALIDATION MESSAGE</w:t>
            </w:r>
            <w:r w:rsidRPr="00223812">
              <w:rPr>
                <w:rFonts w:cs="Arial"/>
                <w:sz w:val="16"/>
                <w:szCs w:val="20"/>
              </w:rPr>
              <w:br/>
              <w:t>ENDIF</w:t>
            </w:r>
            <w:r w:rsidRPr="00223812">
              <w:rPr>
                <w:rFonts w:cs="Arial"/>
                <w:sz w:val="16"/>
                <w:szCs w:val="20"/>
              </w:rPr>
              <w:br/>
              <w:t xml:space="preserve">2. IF </w:t>
            </w:r>
            <w:r w:rsidRPr="00223812">
              <w:rPr>
                <w:rFonts w:cs="Arial"/>
                <w:sz w:val="16"/>
                <w:szCs w:val="20"/>
              </w:rPr>
              <w:br/>
              <w:t>(</w:t>
            </w:r>
            <w:proofErr w:type="spellStart"/>
            <w:r w:rsidRPr="00223812">
              <w:rPr>
                <w:rFonts w:cs="Arial"/>
                <w:sz w:val="16"/>
                <w:szCs w:val="20"/>
              </w:rPr>
              <w:t>RP:pyde.xx.xx:OrganisationNameDetails.OrganisationalName.Text</w:t>
            </w:r>
            <w:proofErr w:type="spellEnd"/>
            <w:r w:rsidRPr="00223812">
              <w:rPr>
                <w:rFonts w:cs="Arial"/>
                <w:sz w:val="16"/>
                <w:szCs w:val="20"/>
              </w:rPr>
              <w:t>&lt;&gt; TEXT(200))</w:t>
            </w:r>
            <w:r w:rsidRPr="00223812">
              <w:rPr>
                <w:rFonts w:cs="Arial"/>
                <w:sz w:val="16"/>
                <w:szCs w:val="20"/>
              </w:rPr>
              <w:br/>
              <w:t>RETURN VALIDATION MESSAGE</w:t>
            </w:r>
            <w:r w:rsidRPr="00223812">
              <w:rPr>
                <w:rFonts w:cs="Arial"/>
                <w:sz w:val="16"/>
                <w:szCs w:val="20"/>
              </w:rPr>
              <w:b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86027">
              <w:rPr>
                <w:rFonts w:cs="Arial"/>
                <w:sz w:val="16"/>
                <w:szCs w:val="20"/>
                <w:lang w:val="sv-SE"/>
              </w:rPr>
              <w:t>1. Schematron ID = VR.ATO.GEN.428045</w:t>
            </w:r>
            <w:r w:rsidRPr="00286027">
              <w:rPr>
                <w:rFonts w:cs="Arial"/>
                <w:sz w:val="16"/>
                <w:szCs w:val="20"/>
                <w:lang w:val="sv-SE"/>
              </w:rPr>
              <w:br/>
              <w:t xml:space="preserve">2. </w:t>
            </w:r>
            <w:r w:rsidRPr="00223812">
              <w:rPr>
                <w:rFonts w:cs="Arial"/>
                <w:sz w:val="16"/>
                <w:szCs w:val="20"/>
              </w:rPr>
              <w:t>Schematron ID = VR.ATO.TCS.426054</w:t>
            </w:r>
          </w:p>
        </w:tc>
        <w:tc>
          <w:tcPr>
            <w:tcW w:w="2860" w:type="dxa"/>
            <w:shd w:val="clear" w:color="auto" w:fill="auto"/>
          </w:tcPr>
          <w:p w:rsidR="00223812" w:rsidRPr="00286027" w:rsidRDefault="00223812" w:rsidP="008D495E">
            <w:pPr>
              <w:widowControl w:val="0"/>
              <w:autoSpaceDE w:val="0"/>
              <w:autoSpaceDN w:val="0"/>
              <w:adjustRightInd w:val="0"/>
              <w:rPr>
                <w:rFonts w:cs="Arial"/>
                <w:color w:val="000000"/>
                <w:sz w:val="16"/>
                <w:szCs w:val="16"/>
                <w:lang w:val="sv-SE"/>
              </w:rPr>
            </w:pPr>
            <w:r w:rsidRPr="00286027">
              <w:rPr>
                <w:rFonts w:cs="Arial"/>
                <w:sz w:val="16"/>
                <w:szCs w:val="20"/>
                <w:lang w:val="sv-SE"/>
              </w:rPr>
              <w:t>1. CMN.ATO.GEN.428045</w:t>
            </w:r>
            <w:r w:rsidRPr="00286027">
              <w:rPr>
                <w:rFonts w:cs="Arial"/>
                <w:sz w:val="16"/>
                <w:szCs w:val="20"/>
                <w:lang w:val="sv-SE"/>
              </w:rPr>
              <w:br/>
              <w:t>2. CMN.ATO.GEN.428046</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3</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bafpo6.xx.xx:Liabilities.ThinCapitalisation.EntityType.Code</w:t>
            </w:r>
          </w:p>
        </w:tc>
        <w:tc>
          <w:tcPr>
            <w:tcW w:w="5286"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IF (RP</w:t>
            </w:r>
            <w:proofErr w:type="gramStart"/>
            <w:r w:rsidRPr="00223812">
              <w:rPr>
                <w:rFonts w:cs="Arial"/>
                <w:sz w:val="16"/>
                <w:szCs w:val="20"/>
              </w:rPr>
              <w:t>:bafpo6.xx.xx:Liabilities.ThinCapitalisation.EntityType.Code</w:t>
            </w:r>
            <w:proofErr w:type="gramEnd"/>
            <w:r w:rsidRPr="00223812">
              <w:rPr>
                <w:rFonts w:cs="Arial"/>
                <w:sz w:val="16"/>
                <w:szCs w:val="20"/>
              </w:rPr>
              <w:t xml:space="preserve"> &lt;&gt; NULLORBLANK) AND </w:t>
            </w:r>
            <w:r w:rsidRPr="00223812">
              <w:rPr>
                <w:rFonts w:cs="Arial"/>
                <w:sz w:val="16"/>
                <w:szCs w:val="20"/>
              </w:rPr>
              <w:lastRenderedPageBreak/>
              <w:t xml:space="preserve">(RP:bafpo6.xx.xx:Liabilities.ThinCapitalisation.GeneralToFinancialStatusChange.Indicator = NULLORBLANK) </w:t>
            </w:r>
            <w:r w:rsidRPr="00223812">
              <w:rPr>
                <w:rFonts w:cs="Arial"/>
                <w:sz w:val="16"/>
                <w:szCs w:val="20"/>
              </w:rPr>
              <w:br/>
              <w:t>RETURN VALIDATION MESSAGE</w:t>
            </w:r>
            <w:r w:rsidRPr="00223812">
              <w:rPr>
                <w:rFonts w:cs="Arial"/>
                <w:sz w:val="16"/>
                <w:szCs w:val="20"/>
              </w:rPr>
              <w:br/>
              <w:t>ENDIF</w:t>
            </w:r>
            <w:r w:rsidRPr="00223812">
              <w:rPr>
                <w:rFonts w:cs="Arial"/>
                <w:sz w:val="16"/>
                <w:szCs w:val="20"/>
              </w:rPr>
              <w:br/>
            </w:r>
            <w:r w:rsidRPr="00223812">
              <w:rPr>
                <w:rFonts w:cs="Arial"/>
                <w:sz w:val="16"/>
                <w:szCs w:val="20"/>
              </w:rPr>
              <w:br/>
              <w:t>2. IF (RP</w:t>
            </w:r>
            <w:proofErr w:type="gramStart"/>
            <w:r w:rsidRPr="00223812">
              <w:rPr>
                <w:rFonts w:cs="Arial"/>
                <w:sz w:val="16"/>
                <w:szCs w:val="20"/>
              </w:rPr>
              <w:t>:bafpo6.xx.xx:Liabilities.ThinCapitalisation.EntityType.Code</w:t>
            </w:r>
            <w:proofErr w:type="gramEnd"/>
            <w:r w:rsidRPr="00223812">
              <w:rPr>
                <w:rFonts w:cs="Arial"/>
                <w:sz w:val="16"/>
                <w:szCs w:val="20"/>
              </w:rPr>
              <w:t xml:space="preserve"> &lt;&gt; NULLORBLANK) AND (RP:bafpo6.xx.xx:Liabilities.ThinCapitalisation.AveragingMethodAdopted.Code &lt;&gt;SET ("1","2","3","4"))</w:t>
            </w:r>
            <w:r w:rsidRPr="00223812">
              <w:rPr>
                <w:rFonts w:cs="Arial"/>
                <w:sz w:val="16"/>
                <w:szCs w:val="20"/>
              </w:rPr>
              <w:br/>
              <w:t xml:space="preserve">RETURN VALIDATION MESSAGE </w:t>
            </w:r>
            <w:r w:rsidRPr="00223812">
              <w:rPr>
                <w:rFonts w:cs="Arial"/>
                <w:sz w:val="16"/>
                <w:szCs w:val="20"/>
              </w:rPr>
              <w:br/>
              <w:t>ENDIF</w:t>
            </w:r>
            <w:r w:rsidRPr="00223812">
              <w:rPr>
                <w:rFonts w:cs="Arial"/>
                <w:sz w:val="16"/>
                <w:szCs w:val="20"/>
              </w:rPr>
              <w:br/>
            </w:r>
            <w:r w:rsidRPr="00223812">
              <w:rPr>
                <w:rFonts w:cs="Arial"/>
                <w:sz w:val="16"/>
                <w:szCs w:val="20"/>
              </w:rPr>
              <w:br/>
              <w:t>3. IF (RP</w:t>
            </w:r>
            <w:proofErr w:type="gramStart"/>
            <w:r w:rsidRPr="00223812">
              <w:rPr>
                <w:rFonts w:cs="Arial"/>
                <w:sz w:val="16"/>
                <w:szCs w:val="20"/>
              </w:rPr>
              <w:t>:bafpo6.xx.xx:Liabilities.ThinCapitalisation.EntityType.Code</w:t>
            </w:r>
            <w:proofErr w:type="gramEnd"/>
            <w:r w:rsidRPr="00223812">
              <w:rPr>
                <w:rFonts w:cs="Arial"/>
                <w:sz w:val="16"/>
                <w:szCs w:val="20"/>
              </w:rPr>
              <w:t xml:space="preserve"> &lt;&gt; NULLORBLANK) AND (RP:bafpo6.xx.xx:Liabilities.ThinCapitalisation.DeductionDebtDisallowed.Amount = NULL) </w:t>
            </w:r>
            <w:r w:rsidRPr="00223812">
              <w:rPr>
                <w:rFonts w:cs="Arial"/>
                <w:sz w:val="16"/>
                <w:szCs w:val="20"/>
              </w:rPr>
              <w:br/>
              <w:t>RETURN VALIDATION MESSAGE</w:t>
            </w:r>
            <w:r w:rsidRPr="00223812">
              <w:rPr>
                <w:rFonts w:cs="Arial"/>
                <w:sz w:val="16"/>
                <w:szCs w:val="20"/>
              </w:rPr>
              <w:br/>
              <w:t>ENDIF</w:t>
            </w:r>
            <w:r w:rsidRPr="00223812">
              <w:rPr>
                <w:rFonts w:cs="Arial"/>
                <w:sz w:val="16"/>
                <w:szCs w:val="20"/>
              </w:rPr>
              <w:br/>
              <w:t>4. IF (RP:bafpo6.xx.xx:Liabilities.ThinCapitalisation.AssetsValueAverage.Amount  &gt; 0) AND (RP:bafpo6.xx.xx:Liabilities.ThinCapitalisation.EntityType.Code &lt;&gt; SET ("1","2","3","4","5","6"))</w:t>
            </w:r>
            <w:r w:rsidRPr="00223812">
              <w:rPr>
                <w:rFonts w:cs="Arial"/>
                <w:sz w:val="16"/>
                <w:szCs w:val="20"/>
              </w:rPr>
              <w:br/>
              <w:t xml:space="preserve">RETURN VALIDATION MESSAGE </w:t>
            </w:r>
            <w:r w:rsidRPr="00223812">
              <w:rPr>
                <w:rFonts w:cs="Arial"/>
                <w:sz w:val="16"/>
                <w:szCs w:val="20"/>
              </w:rPr>
              <w:br/>
              <w:t>ENDIF</w:t>
            </w:r>
            <w:r w:rsidRPr="00223812">
              <w:rPr>
                <w:rFonts w:cs="Arial"/>
                <w:sz w:val="16"/>
                <w:szCs w:val="20"/>
              </w:rPr>
              <w:br/>
              <w:t>5. IF (RP</w:t>
            </w:r>
            <w:proofErr w:type="gramStart"/>
            <w:r w:rsidRPr="00223812">
              <w:rPr>
                <w:rFonts w:cs="Arial"/>
                <w:sz w:val="16"/>
                <w:szCs w:val="20"/>
              </w:rPr>
              <w:t>:bafpo6.xx.xx:Liabilities.ThinCapitalisation.EquityCapitalAdjustedAverage.Amount</w:t>
            </w:r>
            <w:proofErr w:type="gramEnd"/>
            <w:r w:rsidRPr="00223812">
              <w:rPr>
                <w:rFonts w:cs="Arial"/>
                <w:sz w:val="16"/>
                <w:szCs w:val="20"/>
              </w:rPr>
              <w:t xml:space="preserve"> &lt;&gt;NULL OR RP:bafpo6.xx.xx:Liabilities.ThinCapitalisation.RiskWeightedAssetsAverageValue.Amount &lt;&gt;NULL) AND (RP:bafpo6.xx.xx:Liabilities.ThinCapitalisation.EntityType.Code &lt;&gt; SET ("7","8")) </w:t>
            </w:r>
            <w:r w:rsidRPr="00223812">
              <w:rPr>
                <w:rFonts w:cs="Arial"/>
                <w:sz w:val="16"/>
                <w:szCs w:val="20"/>
              </w:rPr>
              <w:br/>
              <w:t>RETURN VALIDATION MESSAGE</w:t>
            </w:r>
            <w:r w:rsidRPr="00223812">
              <w:rPr>
                <w:rFonts w:cs="Arial"/>
                <w:sz w:val="16"/>
                <w:szCs w:val="20"/>
              </w:rPr>
              <w:br/>
              <w:t>ENDIF</w:t>
            </w:r>
            <w:r w:rsidRPr="00223812">
              <w:rPr>
                <w:rFonts w:cs="Arial"/>
                <w:sz w:val="16"/>
                <w:szCs w:val="20"/>
              </w:rPr>
              <w:br/>
              <w:t>6. IF (RP</w:t>
            </w:r>
            <w:proofErr w:type="gramStart"/>
            <w:r w:rsidRPr="00223812">
              <w:rPr>
                <w:rFonts w:cs="Arial"/>
                <w:sz w:val="16"/>
                <w:szCs w:val="20"/>
              </w:rPr>
              <w:t>:bafpo6.xx.xx:Liabilities.ThinCapitalisation.EquityCapitalAttributableToOverseasPermanentEstablishments.Amount</w:t>
            </w:r>
            <w:proofErr w:type="gramEnd"/>
            <w:r w:rsidRPr="00223812">
              <w:rPr>
                <w:rFonts w:cs="Arial"/>
                <w:sz w:val="16"/>
                <w:szCs w:val="20"/>
              </w:rPr>
              <w:t xml:space="preserve"> &gt;</w:t>
            </w:r>
            <w:r w:rsidR="00453466">
              <w:rPr>
                <w:rFonts w:cs="Arial"/>
                <w:sz w:val="16"/>
                <w:szCs w:val="20"/>
              </w:rPr>
              <w:t xml:space="preserve"> </w:t>
            </w:r>
            <w:r w:rsidRPr="00223812">
              <w:rPr>
                <w:rFonts w:cs="Arial"/>
                <w:sz w:val="16"/>
                <w:szCs w:val="20"/>
              </w:rPr>
              <w:t xml:space="preserve">0  OR RP:bafpo6.xx.xx:Liabilities.ThinCapitalisation.ControlledForeignADIEntityEquityAverageValue.Amount &gt;0 OR RP:bafpo6.xx.xx:Liabilities.ThinCapitalisation.Tier1PrudentialCapitalDeduction.Amount &gt;0) AND (RP:bafpo6.xx.xx:Liabilities.ThinCapitalisation.EntityType.Code &lt;&gt; </w:t>
            </w:r>
            <w:r w:rsidR="00453466">
              <w:rPr>
                <w:rFonts w:cs="Arial"/>
                <w:sz w:val="16"/>
                <w:szCs w:val="20"/>
              </w:rPr>
              <w:t>“</w:t>
            </w:r>
            <w:r w:rsidRPr="00223812">
              <w:rPr>
                <w:rFonts w:cs="Arial"/>
                <w:sz w:val="16"/>
                <w:szCs w:val="20"/>
              </w:rPr>
              <w:t>7</w:t>
            </w:r>
            <w:r w:rsidR="00453466">
              <w:rPr>
                <w:rFonts w:cs="Arial"/>
                <w:sz w:val="16"/>
                <w:szCs w:val="20"/>
              </w:rPr>
              <w:t>”</w:t>
            </w:r>
            <w:r w:rsidRPr="00223812">
              <w:rPr>
                <w:rFonts w:cs="Arial"/>
                <w:sz w:val="16"/>
                <w:szCs w:val="20"/>
              </w:rPr>
              <w:t>)</w:t>
            </w:r>
            <w:r w:rsidRPr="00223812">
              <w:rPr>
                <w:rFonts w:cs="Arial"/>
                <w:sz w:val="16"/>
                <w:szCs w:val="20"/>
              </w:rPr>
              <w:br/>
              <w:t>RETURN VALIDATION MESSAGE</w:t>
            </w:r>
            <w:r w:rsidRPr="00223812">
              <w:rPr>
                <w:rFonts w:cs="Arial"/>
                <w:sz w:val="16"/>
                <w:szCs w:val="20"/>
              </w:rPr>
              <w:br/>
              <w:t>ENDIF</w:t>
            </w:r>
            <w:r w:rsidRPr="00223812">
              <w:rPr>
                <w:rFonts w:cs="Arial"/>
                <w:sz w:val="16"/>
                <w:szCs w:val="20"/>
              </w:rPr>
              <w:br/>
            </w:r>
            <w:r w:rsidRPr="00223812">
              <w:rPr>
                <w:rFonts w:cs="Arial"/>
                <w:sz w:val="16"/>
                <w:szCs w:val="20"/>
              </w:rPr>
              <w:br/>
              <w:t xml:space="preserve">7. IF </w:t>
            </w:r>
            <w:r w:rsidRPr="00223812">
              <w:rPr>
                <w:rFonts w:cs="Arial"/>
                <w:sz w:val="16"/>
                <w:szCs w:val="20"/>
              </w:rPr>
              <w:lastRenderedPageBreak/>
              <w:t>(RP</w:t>
            </w:r>
            <w:proofErr w:type="gramStart"/>
            <w:r w:rsidRPr="00223812">
              <w:rPr>
                <w:rFonts w:cs="Arial"/>
                <w:sz w:val="16"/>
                <w:szCs w:val="20"/>
              </w:rPr>
              <w:t>:bafpo6.xx.xx:Liabilities.ThinCapitalisation.RiskWeightedAssetsAttributableToAustralianPermanentEstablishmentsAverage.Amount</w:t>
            </w:r>
            <w:proofErr w:type="gramEnd"/>
            <w:r w:rsidRPr="00223812">
              <w:rPr>
                <w:rFonts w:cs="Arial"/>
                <w:sz w:val="16"/>
                <w:szCs w:val="20"/>
              </w:rPr>
              <w:t xml:space="preserve"> &gt;0 OR RP:bafpo6.xx.xx:Liabilities.ThinCapitalisation.</w:t>
            </w:r>
            <w:r w:rsidR="00453466">
              <w:rPr>
                <w:rFonts w:cs="Arial"/>
                <w:sz w:val="16"/>
                <w:szCs w:val="20"/>
              </w:rPr>
              <w:t>D</w:t>
            </w:r>
            <w:r w:rsidR="00453466" w:rsidRPr="00223812">
              <w:rPr>
                <w:rFonts w:cs="Arial"/>
                <w:sz w:val="16"/>
                <w:szCs w:val="20"/>
              </w:rPr>
              <w:t>otationCapitalAverageValue</w:t>
            </w:r>
            <w:r w:rsidRPr="00223812">
              <w:rPr>
                <w:rFonts w:cs="Arial"/>
                <w:sz w:val="16"/>
                <w:szCs w:val="20"/>
              </w:rPr>
              <w:t>.Amount &gt;0) AND (RP:bafpo6.xx.xx:Liabilities.ThinCapitalisation.EntityType.Code &lt;&gt;</w:t>
            </w:r>
            <w:r w:rsidR="00453466">
              <w:rPr>
                <w:rFonts w:cs="Arial"/>
                <w:sz w:val="16"/>
                <w:szCs w:val="20"/>
              </w:rPr>
              <w:t xml:space="preserve"> “</w:t>
            </w:r>
            <w:r w:rsidRPr="00223812">
              <w:rPr>
                <w:rFonts w:cs="Arial"/>
                <w:sz w:val="16"/>
                <w:szCs w:val="20"/>
              </w:rPr>
              <w:t>8</w:t>
            </w:r>
            <w:r w:rsidR="00453466">
              <w:rPr>
                <w:rFonts w:cs="Arial"/>
                <w:sz w:val="16"/>
                <w:szCs w:val="20"/>
              </w:rPr>
              <w:t>”</w:t>
            </w:r>
            <w:r w:rsidRPr="00223812">
              <w:rPr>
                <w:rFonts w:cs="Arial"/>
                <w:sz w:val="16"/>
                <w:szCs w:val="20"/>
              </w:rPr>
              <w:t xml:space="preserve">) </w:t>
            </w:r>
            <w:r w:rsidRPr="00223812">
              <w:rPr>
                <w:rFonts w:cs="Arial"/>
                <w:sz w:val="16"/>
                <w:szCs w:val="20"/>
              </w:rPr>
              <w:br/>
              <w:t>RETURN VALIDATION MESSAGE</w:t>
            </w:r>
            <w:r w:rsidRPr="00223812">
              <w:rPr>
                <w:rFonts w:cs="Arial"/>
                <w:sz w:val="16"/>
                <w:szCs w:val="20"/>
              </w:rPr>
              <w:br/>
              <w:t>ENDIF</w:t>
            </w:r>
            <w:r w:rsidRPr="00223812">
              <w:rPr>
                <w:rFonts w:cs="Arial"/>
                <w:sz w:val="16"/>
                <w:szCs w:val="20"/>
              </w:rPr>
              <w:br/>
            </w:r>
            <w:r w:rsidRPr="00223812">
              <w:rPr>
                <w:rFonts w:cs="Arial"/>
                <w:sz w:val="16"/>
                <w:szCs w:val="20"/>
              </w:rPr>
              <w:br/>
              <w:t>8. IF (RP:bafpo6.xx.xx:Liabilities.ThinCapitalisation.NonDebtLiabilitiesAverageValue.Amount &gt;0 OR RP:bafpo6.xx.xx:Liabilities.ThinCapitalisation.AssociateEntityDebtAverageValue.Amount &gt;0 OR RP:bafpo6.xx.xx:Liabilities.ThinCapitalisation.AssociateEntityEquityAverageValue.Amount &gt;0 OR RP:bafpo6.xx.xx:Liabilities.ThinCapitalisation.AssociateEntityExcessAverageValue.Amount &gt;0) AND (RP:bafpo6.xx.xx:Liabilities.ThinCapitalisation.EntityType.Code &lt;&gt;SET("1","2","3","4","5","6"))</w:t>
            </w:r>
            <w:r w:rsidRPr="00223812">
              <w:rPr>
                <w:rFonts w:cs="Arial"/>
                <w:sz w:val="16"/>
                <w:szCs w:val="20"/>
              </w:rPr>
              <w:br/>
              <w:t>RETURN VALIDATION MESSAGE</w:t>
            </w:r>
            <w:r w:rsidRPr="00223812">
              <w:rPr>
                <w:rFonts w:cs="Arial"/>
                <w:sz w:val="16"/>
                <w:szCs w:val="20"/>
              </w:rPr>
              <w:br/>
              <w:t>ENDIF</w:t>
            </w:r>
            <w:r w:rsidRPr="00223812">
              <w:rPr>
                <w:rFonts w:cs="Arial"/>
                <w:sz w:val="16"/>
                <w:szCs w:val="20"/>
              </w:rPr>
              <w:br/>
            </w:r>
            <w:r w:rsidRPr="00223812">
              <w:rPr>
                <w:rFonts w:cs="Arial"/>
                <w:sz w:val="16"/>
                <w:szCs w:val="20"/>
              </w:rPr>
              <w:br/>
              <w:t>9. IF (RP</w:t>
            </w:r>
            <w:proofErr w:type="gramStart"/>
            <w:r w:rsidRPr="00223812">
              <w:rPr>
                <w:rFonts w:cs="Arial"/>
                <w:sz w:val="16"/>
                <w:szCs w:val="20"/>
              </w:rPr>
              <w:t>:bafpo6.xx.xx:Liabilities.ThinCapitalisation.ZeroCapitalAverage.Amount</w:t>
            </w:r>
            <w:proofErr w:type="gramEnd"/>
            <w:r w:rsidRPr="00223812">
              <w:rPr>
                <w:rFonts w:cs="Arial"/>
                <w:sz w:val="16"/>
                <w:szCs w:val="20"/>
              </w:rPr>
              <w:t xml:space="preserve"> &gt;0 OR RP:bafpo6.xx.xx:Liabilities.ThinCapitalisation.OnLentAverage.Amount &gt;0) AND (RP:bafpo6.xx.xx:Liabilities.ThinCapitalisation.EntityType.Code &lt;&gt;SET("2","4","6"))</w:t>
            </w:r>
            <w:r w:rsidRPr="00223812">
              <w:rPr>
                <w:rFonts w:cs="Arial"/>
                <w:sz w:val="16"/>
                <w:szCs w:val="20"/>
              </w:rPr>
              <w:br/>
              <w:t>RETURN VALIDATION MESSAGE</w:t>
            </w:r>
            <w:r w:rsidRPr="00223812">
              <w:rPr>
                <w:rFonts w:cs="Arial"/>
                <w:sz w:val="16"/>
                <w:szCs w:val="20"/>
              </w:rPr>
              <w:br/>
              <w:t>ENDIF</w:t>
            </w:r>
            <w:r w:rsidRPr="00223812">
              <w:rPr>
                <w:rFonts w:cs="Arial"/>
                <w:sz w:val="16"/>
                <w:szCs w:val="20"/>
              </w:rPr>
              <w:br/>
            </w:r>
            <w:r w:rsidRPr="00223812">
              <w:rPr>
                <w:rFonts w:cs="Arial"/>
                <w:sz w:val="16"/>
                <w:szCs w:val="20"/>
              </w:rPr>
              <w:br/>
              <w:t>10. IF (RP</w:t>
            </w:r>
            <w:proofErr w:type="gramStart"/>
            <w:r w:rsidRPr="00223812">
              <w:rPr>
                <w:rFonts w:cs="Arial"/>
                <w:sz w:val="16"/>
                <w:szCs w:val="20"/>
              </w:rPr>
              <w:t>:bafpo6.xx.xx:Liabilities.ThinCapitalisation.ControlledForeignnonADIEntityEquityAverageValue.Amount</w:t>
            </w:r>
            <w:proofErr w:type="gramEnd"/>
            <w:r w:rsidRPr="00223812">
              <w:rPr>
                <w:rFonts w:cs="Arial"/>
                <w:sz w:val="16"/>
                <w:szCs w:val="20"/>
              </w:rPr>
              <w:t xml:space="preserve"> &gt;0 OR RP:bafpo6.xx.xx:Liabilities.ThinCapitalisation.ControlledForeignEntityDebtAverageValue.Amount &gt;0) AND (RP:bafpo6.xx.xx:Liabilities.ThinCapitalisation.EntityType.Code &lt;&gt;SET("1","2"))</w:t>
            </w:r>
            <w:r w:rsidRPr="00223812">
              <w:rPr>
                <w:rFonts w:cs="Arial"/>
                <w:sz w:val="16"/>
                <w:szCs w:val="20"/>
              </w:rPr>
              <w:br/>
              <w:t>RETURN VALIDATION MESSAGE</w:t>
            </w:r>
            <w:r w:rsidRPr="00223812">
              <w:rPr>
                <w:rFonts w:cs="Arial"/>
                <w:sz w:val="16"/>
                <w:szCs w:val="20"/>
              </w:rPr>
              <w:br/>
              <w:t>ENDIF</w:t>
            </w:r>
            <w:r w:rsidRPr="00223812">
              <w:rPr>
                <w:rFonts w:cs="Arial"/>
                <w:sz w:val="16"/>
                <w:szCs w:val="20"/>
              </w:rPr>
              <w:br/>
            </w:r>
            <w:r w:rsidRPr="00223812">
              <w:rPr>
                <w:rFonts w:cs="Arial"/>
                <w:sz w:val="16"/>
                <w:szCs w:val="20"/>
              </w:rPr>
              <w:br/>
              <w:t>11. IF (RP</w:t>
            </w:r>
            <w:proofErr w:type="gramStart"/>
            <w:r w:rsidRPr="00223812">
              <w:rPr>
                <w:rFonts w:cs="Arial"/>
                <w:sz w:val="16"/>
                <w:szCs w:val="20"/>
              </w:rPr>
              <w:t>:bafpo6.xx.xx:Liabilities.ThinCapitalisation.WorldwideGroupCapitalRatio.Amount</w:t>
            </w:r>
            <w:proofErr w:type="gramEnd"/>
            <w:r w:rsidRPr="00223812">
              <w:rPr>
                <w:rFonts w:cs="Arial"/>
                <w:sz w:val="16"/>
                <w:szCs w:val="20"/>
              </w:rPr>
              <w:t xml:space="preserve"> &gt;0 OR RP:bafpo6.xx.xx:Liabilities.ThinCapitalisation.WorldwideCapital.Amount &gt;0) AND (RP:bafpo6.xx.xx:Liabilities.ThinCapitalisation.EntityType.Code </w:t>
            </w:r>
            <w:r w:rsidRPr="00223812">
              <w:rPr>
                <w:rFonts w:cs="Arial"/>
                <w:sz w:val="16"/>
                <w:szCs w:val="20"/>
              </w:rPr>
              <w:lastRenderedPageBreak/>
              <w:t>&lt;&gt;"7")</w:t>
            </w:r>
            <w:r w:rsidRPr="00223812">
              <w:rPr>
                <w:rFonts w:cs="Arial"/>
                <w:sz w:val="16"/>
                <w:szCs w:val="20"/>
              </w:rPr>
              <w:br/>
              <w:t>RETURN VALIDATION MESSAGE</w:t>
            </w:r>
            <w:r w:rsidRPr="00223812">
              <w:rPr>
                <w:rFonts w:cs="Arial"/>
                <w:sz w:val="16"/>
                <w:szCs w:val="20"/>
              </w:rPr>
              <w:br/>
              <w:t>ENDIF</w:t>
            </w:r>
            <w:r w:rsidRPr="00223812">
              <w:rPr>
                <w:rFonts w:cs="Arial"/>
                <w:sz w:val="16"/>
                <w:szCs w:val="20"/>
              </w:rPr>
              <w:br/>
            </w:r>
            <w:r w:rsidRPr="00223812">
              <w:rPr>
                <w:rFonts w:cs="Arial"/>
                <w:sz w:val="16"/>
                <w:szCs w:val="20"/>
              </w:rPr>
              <w:br/>
              <w:t>12. IF (RP</w:t>
            </w:r>
            <w:proofErr w:type="gramStart"/>
            <w:r w:rsidRPr="00223812">
              <w:rPr>
                <w:rFonts w:cs="Arial"/>
                <w:sz w:val="16"/>
                <w:szCs w:val="20"/>
              </w:rPr>
              <w:t>:bafpo6.xx.xx:Liabilities.ThinCapitalisation.WorldwideDebt.Amount</w:t>
            </w:r>
            <w:proofErr w:type="gramEnd"/>
            <w:r w:rsidRPr="00223812">
              <w:rPr>
                <w:rFonts w:cs="Arial"/>
                <w:sz w:val="16"/>
                <w:szCs w:val="20"/>
              </w:rPr>
              <w:t xml:space="preserve"> &gt;0 OR RP:bafpo6.xx.xx:Liabilities.ThinCapitalisation.WorldwideEquity.Amount &gt;0 OR RP:bafpo6.xx.xx:Liabilities.ThinCapitalisation.WorldwideGearingDebt.Amount &gt;0) AND (RP:bafpo6.xx.xx:Liabilities.ThinCapitalisation.EntityType.Code &lt;&gt;SET("1","2"))</w:t>
            </w:r>
            <w:r w:rsidRPr="00223812">
              <w:rPr>
                <w:rFonts w:cs="Arial"/>
                <w:sz w:val="16"/>
                <w:szCs w:val="20"/>
              </w:rPr>
              <w:br/>
              <w:t>RETURN VALIDATION MESSAGE</w:t>
            </w:r>
            <w:r w:rsidRPr="00223812">
              <w:rPr>
                <w:rFonts w:cs="Arial"/>
                <w:sz w:val="16"/>
                <w:szCs w:val="20"/>
              </w:rPr>
              <w:br/>
              <w:t>ENDIF</w:t>
            </w:r>
            <w:r w:rsidRPr="00223812">
              <w:rPr>
                <w:rFonts w:cs="Arial"/>
                <w:sz w:val="16"/>
                <w:szCs w:val="20"/>
              </w:rPr>
              <w:br/>
            </w:r>
            <w:r w:rsidRPr="00223812">
              <w:rPr>
                <w:rFonts w:cs="Arial"/>
                <w:sz w:val="16"/>
                <w:szCs w:val="20"/>
              </w:rPr>
              <w:br/>
              <w:t>13. IF (RP</w:t>
            </w:r>
            <w:proofErr w:type="gramStart"/>
            <w:r w:rsidRPr="00223812">
              <w:rPr>
                <w:rFonts w:cs="Arial"/>
                <w:sz w:val="16"/>
                <w:szCs w:val="20"/>
              </w:rPr>
              <w:t>:bafpo6.xx.xx:Liabilities.ThinCapitalisation.EntityType.Code</w:t>
            </w:r>
            <w:proofErr w:type="gramEnd"/>
            <w:r w:rsidRPr="00223812">
              <w:rPr>
                <w:rFonts w:cs="Arial"/>
                <w:sz w:val="16"/>
                <w:szCs w:val="20"/>
              </w:rPr>
              <w:t xml:space="preserve"> &lt;&gt; NULLORBLANK) AND (RP:bafpo6.xx.xx:Liabilities.ThinCapitalisation.EntityType.Code &lt;&gt; SET("1","2","3,","4","5',"6","7","8")) </w:t>
            </w:r>
            <w:r w:rsidRPr="00223812">
              <w:rPr>
                <w:rFonts w:cs="Arial"/>
                <w:sz w:val="16"/>
                <w:szCs w:val="20"/>
              </w:rPr>
              <w:br/>
              <w:t>RETURN VALIDATION MESSAGE</w:t>
            </w:r>
            <w:r w:rsidRPr="00223812">
              <w:rPr>
                <w:rFonts w:cs="Arial"/>
                <w:sz w:val="16"/>
                <w:szCs w:val="20"/>
              </w:rPr>
              <w:br/>
              <w:t>ENDIF</w:t>
            </w:r>
            <w:r w:rsidRPr="00223812">
              <w:rPr>
                <w:rFonts w:cs="Arial"/>
                <w:sz w:val="16"/>
                <w:szCs w:val="20"/>
              </w:rPr>
              <w:br/>
              <w:t xml:space="preserve">14. IF (RP:bafpo6.xx.xx:Liabilities.ThinCapitalisation.EntityType.Code = NULLORBLANK)  </w:t>
            </w:r>
            <w:r w:rsidRPr="00223812">
              <w:rPr>
                <w:rFonts w:cs="Arial"/>
                <w:sz w:val="16"/>
                <w:szCs w:val="20"/>
              </w:rPr>
              <w:br/>
              <w:t>RETURN VALIDATION MESSAGE</w:t>
            </w:r>
            <w:r w:rsidRPr="00223812">
              <w:rPr>
                <w:rFonts w:cs="Arial"/>
                <w:sz w:val="16"/>
                <w:szCs w:val="20"/>
              </w:rPr>
              <w:b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lastRenderedPageBreak/>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VR.ATO.TCS.426001</w:t>
            </w:r>
            <w:r w:rsidRPr="00223812">
              <w:rPr>
                <w:rFonts w:cs="Arial"/>
                <w:sz w:val="16"/>
                <w:szCs w:val="20"/>
              </w:rPr>
              <w:br/>
            </w:r>
            <w:r w:rsidRPr="00223812">
              <w:rPr>
                <w:rFonts w:cs="Arial"/>
                <w:sz w:val="16"/>
                <w:szCs w:val="20"/>
              </w:rPr>
              <w:lastRenderedPageBreak/>
              <w:t>2. Schematron ID = VR.ATO.TCS.426002</w:t>
            </w:r>
            <w:r w:rsidRPr="00223812">
              <w:rPr>
                <w:rFonts w:cs="Arial"/>
                <w:sz w:val="16"/>
                <w:szCs w:val="20"/>
              </w:rPr>
              <w:br/>
              <w:t>3. Schematron ID = VR.ATO.TCS.426003</w:t>
            </w:r>
            <w:r w:rsidRPr="00223812">
              <w:rPr>
                <w:rFonts w:cs="Arial"/>
                <w:sz w:val="16"/>
                <w:szCs w:val="20"/>
              </w:rPr>
              <w:br/>
              <w:t>4. Schematron ID = VR.ATO.TCS.426004</w:t>
            </w:r>
            <w:r w:rsidRPr="00223812">
              <w:rPr>
                <w:rFonts w:cs="Arial"/>
                <w:sz w:val="16"/>
                <w:szCs w:val="20"/>
              </w:rPr>
              <w:br/>
              <w:t>5. Schematron ID = VR.ATO.TCS.426005</w:t>
            </w:r>
            <w:r w:rsidRPr="00223812">
              <w:rPr>
                <w:rFonts w:cs="Arial"/>
                <w:sz w:val="16"/>
                <w:szCs w:val="20"/>
              </w:rPr>
              <w:br/>
              <w:t>6. Schematron ID = VR.ATO.TCS.426006</w:t>
            </w:r>
            <w:r w:rsidRPr="00223812">
              <w:rPr>
                <w:rFonts w:cs="Arial"/>
                <w:sz w:val="16"/>
                <w:szCs w:val="20"/>
              </w:rPr>
              <w:br/>
              <w:t>7. Schematron ID = VR.ATO.TCS.426007</w:t>
            </w:r>
            <w:r w:rsidRPr="00223812">
              <w:rPr>
                <w:rFonts w:cs="Arial"/>
                <w:sz w:val="16"/>
                <w:szCs w:val="20"/>
              </w:rPr>
              <w:br/>
              <w:t>8. Schematron ID = VR.ATO.TCS.426008</w:t>
            </w:r>
            <w:r w:rsidRPr="00223812">
              <w:rPr>
                <w:rFonts w:cs="Arial"/>
                <w:sz w:val="16"/>
                <w:szCs w:val="20"/>
              </w:rPr>
              <w:br/>
              <w:t>9. Schematron ID = VR.ATO.TCS.426009</w:t>
            </w:r>
            <w:r w:rsidRPr="00223812">
              <w:rPr>
                <w:rFonts w:cs="Arial"/>
                <w:sz w:val="16"/>
                <w:szCs w:val="20"/>
              </w:rPr>
              <w:br/>
              <w:t>10. Schematron ID = VR.ATO.TCS.426010</w:t>
            </w:r>
            <w:r w:rsidRPr="00223812">
              <w:rPr>
                <w:rFonts w:cs="Arial"/>
                <w:sz w:val="16"/>
                <w:szCs w:val="20"/>
              </w:rPr>
              <w:br/>
              <w:t>11. Schematron ID = VR.ATO.TCS.426011</w:t>
            </w:r>
            <w:r w:rsidRPr="00223812">
              <w:rPr>
                <w:rFonts w:cs="Arial"/>
                <w:sz w:val="16"/>
                <w:szCs w:val="20"/>
              </w:rPr>
              <w:br/>
              <w:t>12. Schematron ID = VR.ATO.TCS.426012</w:t>
            </w:r>
            <w:r w:rsidRPr="00223812">
              <w:rPr>
                <w:rFonts w:cs="Arial"/>
                <w:sz w:val="16"/>
                <w:szCs w:val="20"/>
              </w:rPr>
              <w:br/>
              <w:t>13. Schematron ID = VR.ATO.TCS.426017</w:t>
            </w:r>
            <w:r w:rsidRPr="00223812">
              <w:rPr>
                <w:rFonts w:cs="Arial"/>
                <w:sz w:val="16"/>
                <w:szCs w:val="20"/>
              </w:rPr>
              <w:br/>
              <w:t>14. Schematron ID = VR.ATO.TCS.426055</w:t>
            </w:r>
          </w:p>
        </w:tc>
        <w:tc>
          <w:tcPr>
            <w:tcW w:w="2860" w:type="dxa"/>
            <w:shd w:val="clear" w:color="auto" w:fill="auto"/>
          </w:tcPr>
          <w:p w:rsidR="00223812" w:rsidRPr="00223812" w:rsidRDefault="00223812" w:rsidP="008D495E">
            <w:pPr>
              <w:widowControl w:val="0"/>
              <w:autoSpaceDE w:val="0"/>
              <w:autoSpaceDN w:val="0"/>
              <w:adjustRightInd w:val="0"/>
              <w:rPr>
                <w:rFonts w:cs="Arial"/>
                <w:color w:val="FF0000"/>
                <w:sz w:val="16"/>
                <w:szCs w:val="16"/>
                <w:lang w:val="sv-SE"/>
              </w:rPr>
            </w:pPr>
            <w:r w:rsidRPr="00223812">
              <w:rPr>
                <w:rFonts w:cs="Arial"/>
                <w:sz w:val="16"/>
                <w:szCs w:val="20"/>
              </w:rPr>
              <w:lastRenderedPageBreak/>
              <w:t>1. CMN.ATO.TCS.426001</w:t>
            </w:r>
            <w:r w:rsidRPr="00223812">
              <w:rPr>
                <w:rFonts w:cs="Arial"/>
                <w:sz w:val="16"/>
                <w:szCs w:val="20"/>
              </w:rPr>
              <w:br/>
              <w:t>2. CMN.ATO.TCS.426002</w:t>
            </w:r>
            <w:r w:rsidRPr="00223812">
              <w:rPr>
                <w:rFonts w:cs="Arial"/>
                <w:sz w:val="16"/>
                <w:szCs w:val="20"/>
              </w:rPr>
              <w:br/>
            </w:r>
            <w:r w:rsidRPr="00223812">
              <w:rPr>
                <w:rFonts w:cs="Arial"/>
                <w:sz w:val="16"/>
                <w:szCs w:val="20"/>
              </w:rPr>
              <w:lastRenderedPageBreak/>
              <w:t>3. CMN.ATO.TCS.426003</w:t>
            </w:r>
            <w:r w:rsidRPr="00223812">
              <w:rPr>
                <w:rFonts w:cs="Arial"/>
                <w:sz w:val="16"/>
                <w:szCs w:val="20"/>
              </w:rPr>
              <w:br/>
              <w:t>4. CMN.ATO.TCS.426004</w:t>
            </w:r>
            <w:r w:rsidRPr="00223812">
              <w:rPr>
                <w:rFonts w:cs="Arial"/>
                <w:sz w:val="16"/>
                <w:szCs w:val="20"/>
              </w:rPr>
              <w:br/>
              <w:t>5. CMN.ATO.TCS.426005</w:t>
            </w:r>
            <w:r w:rsidRPr="00223812">
              <w:rPr>
                <w:rFonts w:cs="Arial"/>
                <w:sz w:val="16"/>
                <w:szCs w:val="20"/>
              </w:rPr>
              <w:br/>
              <w:t>6. CMN.ATO.TCS.426006</w:t>
            </w:r>
            <w:r w:rsidRPr="00223812">
              <w:rPr>
                <w:rFonts w:cs="Arial"/>
                <w:sz w:val="16"/>
                <w:szCs w:val="20"/>
              </w:rPr>
              <w:br/>
              <w:t>7. CMN.ATO.TCS.426007</w:t>
            </w:r>
            <w:r w:rsidRPr="00223812">
              <w:rPr>
                <w:rFonts w:cs="Arial"/>
                <w:sz w:val="16"/>
                <w:szCs w:val="20"/>
              </w:rPr>
              <w:br/>
              <w:t>8. CMN.ATO.TCS.426008</w:t>
            </w:r>
            <w:r w:rsidRPr="00223812">
              <w:rPr>
                <w:rFonts w:cs="Arial"/>
                <w:sz w:val="16"/>
                <w:szCs w:val="20"/>
              </w:rPr>
              <w:br/>
              <w:t>9. CMN.ATO.TCS.426009</w:t>
            </w:r>
            <w:r w:rsidRPr="00223812">
              <w:rPr>
                <w:rFonts w:cs="Arial"/>
                <w:sz w:val="16"/>
                <w:szCs w:val="20"/>
              </w:rPr>
              <w:br/>
              <w:t>10. CMN.ATO.TCS.426010</w:t>
            </w:r>
            <w:r w:rsidRPr="00223812">
              <w:rPr>
                <w:rFonts w:cs="Arial"/>
                <w:sz w:val="16"/>
                <w:szCs w:val="20"/>
              </w:rPr>
              <w:br/>
              <w:t>11. CMN.ATO.TCS.426011</w:t>
            </w:r>
            <w:r w:rsidRPr="00223812">
              <w:rPr>
                <w:rFonts w:cs="Arial"/>
                <w:sz w:val="16"/>
                <w:szCs w:val="20"/>
              </w:rPr>
              <w:br/>
              <w:t>12. CMN.ATO.TCS.426012</w:t>
            </w:r>
            <w:r w:rsidRPr="00223812">
              <w:rPr>
                <w:rFonts w:cs="Arial"/>
                <w:sz w:val="16"/>
                <w:szCs w:val="20"/>
              </w:rPr>
              <w:br/>
              <w:t>13. CMN.ATO.TCS.426017</w:t>
            </w:r>
            <w:r w:rsidRPr="00223812">
              <w:rPr>
                <w:rFonts w:cs="Arial"/>
                <w:sz w:val="16"/>
                <w:szCs w:val="20"/>
              </w:rPr>
              <w:br/>
              <w:t>14. CMN.ATO.TCS.426024</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lastRenderedPageBreak/>
              <w:t>4</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bafpo6.xx.xx:Liabilities.ThinCapitalisation.GeneralToFinancialStatusChange.Indicator</w:t>
            </w:r>
          </w:p>
        </w:tc>
        <w:tc>
          <w:tcPr>
            <w:tcW w:w="5286"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N/A</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N/A</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N/A</w:t>
            </w:r>
          </w:p>
        </w:tc>
      </w:tr>
      <w:tr w:rsidR="00223812" w:rsidRPr="00A52E19"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5</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bafpo6.xx.xx:Liabilities.ThinCapitalisation.AveragingMethodAdopted.Code</w:t>
            </w:r>
          </w:p>
        </w:tc>
        <w:tc>
          <w:tcPr>
            <w:tcW w:w="5286"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IF (RP:bafpo6.xx.xx:Liabilities.ThinCapitalisation.AveragingMethodAdopted.Code &lt;&gt; NULLORBLANK) AND (RP:bafpo6.xx.xx:Liabilities.ThinCapitalisation.AveragingMethodAdopted.Code&lt;&gt; SET("1","2","3,","4"))</w:t>
            </w:r>
            <w:r w:rsidRPr="00223812">
              <w:rPr>
                <w:rFonts w:cs="Arial"/>
                <w:sz w:val="16"/>
                <w:szCs w:val="20"/>
              </w:rPr>
              <w:br/>
              <w:t>RETURN VALIDATION MESSAGE</w:t>
            </w:r>
            <w:r w:rsidRPr="00223812">
              <w:rPr>
                <w:rFonts w:cs="Arial"/>
                <w:sz w:val="16"/>
                <w:szCs w:val="20"/>
              </w:rPr>
              <w:b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VR.ATO.TCS.426022</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CMN.ATO.TCS.426022</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6</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bafpo6.xx.xx:Liabilities.ThinCapitalisation.TransitionalProvisionApplicationforCalculations.Indicator</w:t>
            </w:r>
          </w:p>
        </w:tc>
        <w:tc>
          <w:tcPr>
            <w:tcW w:w="5286"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N/A</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N/A</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N/A</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7</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bafpo6.xx.xx:Liabilities.ThinCapitalisation.DeductionDebt.Amount</w:t>
            </w:r>
          </w:p>
        </w:tc>
        <w:tc>
          <w:tcPr>
            <w:tcW w:w="5286" w:type="dxa"/>
            <w:shd w:val="clear" w:color="auto" w:fill="auto"/>
          </w:tcPr>
          <w:p w:rsidR="00132046" w:rsidRPr="00132046" w:rsidRDefault="00223812" w:rsidP="00132046">
            <w:pPr>
              <w:widowControl w:val="0"/>
              <w:autoSpaceDE w:val="0"/>
              <w:autoSpaceDN w:val="0"/>
              <w:adjustRightInd w:val="0"/>
              <w:rPr>
                <w:rFonts w:cs="Arial"/>
                <w:sz w:val="16"/>
                <w:szCs w:val="20"/>
              </w:rPr>
            </w:pPr>
            <w:r w:rsidRPr="00223812">
              <w:rPr>
                <w:rFonts w:cs="Arial"/>
                <w:sz w:val="16"/>
                <w:szCs w:val="20"/>
              </w:rPr>
              <w:t>1. IF (RP</w:t>
            </w:r>
            <w:proofErr w:type="gramStart"/>
            <w:r w:rsidRPr="00223812">
              <w:rPr>
                <w:rFonts w:cs="Arial"/>
                <w:sz w:val="16"/>
                <w:szCs w:val="20"/>
              </w:rPr>
              <w:t>:bafpo6.xx.xx:Liabilities.ThinCapitalisation.DeductionDebtDisallowed.Amount</w:t>
            </w:r>
            <w:proofErr w:type="gramEnd"/>
            <w:r w:rsidRPr="00223812">
              <w:rPr>
                <w:rFonts w:cs="Arial"/>
                <w:sz w:val="16"/>
                <w:szCs w:val="20"/>
              </w:rPr>
              <w:t xml:space="preserve"> &gt;0) AND (RP:bafpo6.xx.xx:Liabilities.ThinCapitalisation.ExcessDebt.Amount &lt;= 0 OR RP:bafpo6.xx.xx:Liabilities.ThinCapitalisation.DeductionDebt.Amount &lt;= 0)</w:t>
            </w:r>
            <w:r w:rsidRPr="00223812">
              <w:rPr>
                <w:rFonts w:cs="Arial"/>
                <w:sz w:val="16"/>
                <w:szCs w:val="20"/>
              </w:rPr>
              <w:br/>
              <w:t>RETURN VALIDATION MESSAGE</w:t>
            </w:r>
            <w:r w:rsidRPr="00223812">
              <w:rPr>
                <w:rFonts w:cs="Arial"/>
                <w:sz w:val="16"/>
                <w:szCs w:val="20"/>
              </w:rPr>
              <w:br/>
              <w:t>ENDIF</w:t>
            </w:r>
            <w:r w:rsidRPr="00223812">
              <w:rPr>
                <w:rFonts w:cs="Arial"/>
                <w:sz w:val="16"/>
                <w:szCs w:val="20"/>
              </w:rPr>
              <w:br/>
            </w:r>
            <w:r w:rsidRPr="00223812">
              <w:rPr>
                <w:rFonts w:cs="Arial"/>
                <w:sz w:val="16"/>
                <w:szCs w:val="20"/>
              </w:rPr>
              <w:lastRenderedPageBreak/>
              <w:br/>
              <w:t>2. IF (RP</w:t>
            </w:r>
            <w:proofErr w:type="gramStart"/>
            <w:r w:rsidRPr="00223812">
              <w:rPr>
                <w:rFonts w:cs="Arial"/>
                <w:sz w:val="16"/>
                <w:szCs w:val="20"/>
              </w:rPr>
              <w:t>:bafpo6.xx.xx:Liabilities.ThinCapitalisation.ExcessDebt.Amount</w:t>
            </w:r>
            <w:proofErr w:type="gramEnd"/>
            <w:r w:rsidRPr="00223812">
              <w:rPr>
                <w:rFonts w:cs="Arial"/>
                <w:sz w:val="16"/>
                <w:szCs w:val="20"/>
              </w:rPr>
              <w:t xml:space="preserve"> &gt; 0) AND (RP:bafpo6.xx.xx:Liabilities.ThinCapitalisation.DeductionDebtDisallowed.Amount &lt;=0 OR RP:bafpo6.xx.xx:Liabilities.ThinCapitalisation.DeductionDebt.Amount &lt;=0 ) </w:t>
            </w:r>
            <w:r w:rsidRPr="00223812">
              <w:rPr>
                <w:rFonts w:cs="Arial"/>
                <w:sz w:val="16"/>
                <w:szCs w:val="20"/>
              </w:rPr>
              <w:br/>
              <w:t>RETURN VALIDATION MESSAGE</w:t>
            </w:r>
            <w:r w:rsidRPr="00223812">
              <w:rPr>
                <w:rFonts w:cs="Arial"/>
                <w:sz w:val="16"/>
                <w:szCs w:val="20"/>
              </w:rPr>
              <w:br/>
              <w:t>ENDIF</w:t>
            </w:r>
            <w:r w:rsidRPr="00223812">
              <w:rPr>
                <w:rFonts w:cs="Arial"/>
                <w:sz w:val="16"/>
                <w:szCs w:val="20"/>
              </w:rPr>
              <w:br/>
            </w:r>
            <w:r w:rsidRPr="00223812">
              <w:rPr>
                <w:rFonts w:cs="Arial"/>
                <w:sz w:val="16"/>
                <w:szCs w:val="20"/>
              </w:rPr>
              <w:br/>
              <w:t>3. IF (RP</w:t>
            </w:r>
            <w:proofErr w:type="gramStart"/>
            <w:r w:rsidRPr="00223812">
              <w:rPr>
                <w:rFonts w:cs="Arial"/>
                <w:sz w:val="16"/>
                <w:szCs w:val="20"/>
              </w:rPr>
              <w:t>:bafpo6.xx.xx:Liabilities.ThinCapitalisation.EarningExemptDebtDeduction.Amount</w:t>
            </w:r>
            <w:proofErr w:type="gramEnd"/>
            <w:r w:rsidRPr="00223812">
              <w:rPr>
                <w:rFonts w:cs="Arial"/>
                <w:sz w:val="16"/>
                <w:szCs w:val="20"/>
              </w:rPr>
              <w:t>) &gt; (RP:bafpo6.xx.xx:Liabilities.ThinCapitalisation.DeductionDebt.Amount)</w:t>
            </w:r>
            <w:r w:rsidRPr="00223812">
              <w:rPr>
                <w:rFonts w:cs="Arial"/>
                <w:sz w:val="16"/>
                <w:szCs w:val="20"/>
              </w:rPr>
              <w:br/>
              <w:t>RETURN VALIDATION MESSAGE</w:t>
            </w:r>
            <w:r w:rsidRPr="00223812">
              <w:rPr>
                <w:rFonts w:cs="Arial"/>
                <w:sz w:val="16"/>
                <w:szCs w:val="20"/>
              </w:rPr>
              <w:br/>
              <w:t>ENDIF</w:t>
            </w:r>
            <w:r w:rsidRPr="00223812">
              <w:rPr>
                <w:rFonts w:cs="Arial"/>
                <w:sz w:val="16"/>
                <w:szCs w:val="20"/>
              </w:rPr>
              <w:br/>
              <w:t>4. IF (RP</w:t>
            </w:r>
            <w:proofErr w:type="gramStart"/>
            <w:r w:rsidRPr="00223812">
              <w:rPr>
                <w:rFonts w:cs="Arial"/>
                <w:sz w:val="16"/>
                <w:szCs w:val="20"/>
              </w:rPr>
              <w:t>:bafpo6.xx.xx:Liabilities.ThinCapitalisation.DeductionDebt.Amount</w:t>
            </w:r>
            <w:proofErr w:type="gramEnd"/>
            <w:r w:rsidRPr="00223812">
              <w:rPr>
                <w:rFonts w:cs="Arial"/>
                <w:sz w:val="16"/>
                <w:szCs w:val="20"/>
              </w:rPr>
              <w:t>) &gt; (RP:bafpo6.xx.xx:Liabilities.ThinCapitalisation.RelatedNonResidentsDebtDeduction.Amount)</w:t>
            </w:r>
            <w:r w:rsidRPr="00223812">
              <w:rPr>
                <w:rFonts w:cs="Arial"/>
                <w:sz w:val="16"/>
                <w:szCs w:val="20"/>
              </w:rPr>
              <w:br/>
              <w:t>RETURN VALIDATION MESSAGE</w:t>
            </w:r>
            <w:r w:rsidRPr="00223812">
              <w:rPr>
                <w:rFonts w:cs="Arial"/>
                <w:sz w:val="16"/>
                <w:szCs w:val="20"/>
              </w:rPr>
              <w:br/>
              <w:t>ENDIF</w:t>
            </w:r>
            <w:r w:rsidRPr="00223812">
              <w:rPr>
                <w:rFonts w:cs="Arial"/>
                <w:sz w:val="16"/>
                <w:szCs w:val="20"/>
              </w:rPr>
              <w:br/>
            </w:r>
            <w:r w:rsidRPr="00223812">
              <w:rPr>
                <w:rFonts w:cs="Arial"/>
                <w:sz w:val="16"/>
                <w:szCs w:val="20"/>
              </w:rPr>
              <w:br/>
              <w:t>5</w:t>
            </w:r>
            <w:r w:rsidR="00132046">
              <w:rPr>
                <w:rFonts w:cs="Arial"/>
                <w:sz w:val="16"/>
                <w:szCs w:val="20"/>
              </w:rPr>
              <w:t xml:space="preserve">. </w:t>
            </w:r>
            <w:r w:rsidR="00132046" w:rsidRPr="00132046">
              <w:rPr>
                <w:rFonts w:cs="Arial"/>
                <w:sz w:val="16"/>
                <w:szCs w:val="20"/>
              </w:rPr>
              <w:t>IF (bafpo6.xx.xx:Liabilities.ThinCapitalisation.DeductionDebt.Amount &lt;&gt; NULL) AND (bafpo6.xx.xx:Liabilities.ThinCapitalisation.DeductionDebt.Amount&lt;&gt; MONETARY(U,11,0))</w:t>
            </w:r>
          </w:p>
          <w:p w:rsidR="00132046" w:rsidRPr="00132046" w:rsidRDefault="00132046" w:rsidP="00132046">
            <w:pPr>
              <w:widowControl w:val="0"/>
              <w:autoSpaceDE w:val="0"/>
              <w:autoSpaceDN w:val="0"/>
              <w:adjustRightInd w:val="0"/>
              <w:rPr>
                <w:rFonts w:cs="Arial"/>
                <w:sz w:val="16"/>
                <w:szCs w:val="20"/>
              </w:rPr>
            </w:pPr>
            <w:r w:rsidRPr="00132046">
              <w:rPr>
                <w:rFonts w:cs="Arial"/>
                <w:sz w:val="16"/>
                <w:szCs w:val="20"/>
              </w:rPr>
              <w:t>RETURN VALIDATION MESSAGE</w:t>
            </w:r>
          </w:p>
          <w:p w:rsidR="00223812" w:rsidRPr="00132046" w:rsidRDefault="00132046" w:rsidP="00132046">
            <w:pPr>
              <w:widowControl w:val="0"/>
              <w:autoSpaceDE w:val="0"/>
              <w:autoSpaceDN w:val="0"/>
              <w:adjustRightInd w:val="0"/>
              <w:rPr>
                <w:rFonts w:cs="Arial"/>
                <w:color w:val="000000"/>
                <w:sz w:val="16"/>
                <w:szCs w:val="20"/>
              </w:rPr>
            </w:pPr>
            <w:r w:rsidRPr="00132046">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lastRenderedPageBreak/>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VR.ATO.TCS.426013</w:t>
            </w:r>
            <w:r w:rsidRPr="00223812">
              <w:rPr>
                <w:rFonts w:cs="Arial"/>
                <w:sz w:val="16"/>
                <w:szCs w:val="20"/>
              </w:rPr>
              <w:br/>
              <w:t>2. Schematron ID = VR.ATO.TCS.426014</w:t>
            </w:r>
            <w:r w:rsidRPr="00223812">
              <w:rPr>
                <w:rFonts w:cs="Arial"/>
                <w:sz w:val="16"/>
                <w:szCs w:val="20"/>
              </w:rPr>
              <w:br/>
              <w:t>3. Schematron ID = VR.ATO.TCS.426015</w:t>
            </w:r>
            <w:r w:rsidRPr="00223812">
              <w:rPr>
                <w:rFonts w:cs="Arial"/>
                <w:sz w:val="16"/>
                <w:szCs w:val="20"/>
              </w:rPr>
              <w:br/>
              <w:t>4. Schematron ID = VR.ATO.TCS.426016</w:t>
            </w:r>
            <w:r w:rsidRPr="00223812">
              <w:rPr>
                <w:rFonts w:cs="Arial"/>
                <w:sz w:val="16"/>
                <w:szCs w:val="20"/>
              </w:rPr>
              <w:br/>
            </w:r>
            <w:r w:rsidRPr="00223812">
              <w:rPr>
                <w:rFonts w:cs="Arial"/>
                <w:sz w:val="16"/>
                <w:szCs w:val="20"/>
              </w:rPr>
              <w:lastRenderedPageBreak/>
              <w:t>5. Schematron ID = VR.ATO.TCS.426024</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86027">
              <w:rPr>
                <w:rFonts w:cs="Arial"/>
                <w:sz w:val="16"/>
                <w:szCs w:val="20"/>
                <w:lang w:val="sv-SE"/>
              </w:rPr>
              <w:lastRenderedPageBreak/>
              <w:t>1. CMN.ATO.TCS.426013</w:t>
            </w:r>
            <w:r w:rsidRPr="00286027">
              <w:rPr>
                <w:rFonts w:cs="Arial"/>
                <w:sz w:val="16"/>
                <w:szCs w:val="20"/>
                <w:lang w:val="sv-SE"/>
              </w:rPr>
              <w:br/>
              <w:t>2. CMN.ATO.TCS.426014</w:t>
            </w:r>
            <w:r w:rsidRPr="00286027">
              <w:rPr>
                <w:rFonts w:cs="Arial"/>
                <w:sz w:val="16"/>
                <w:szCs w:val="20"/>
                <w:lang w:val="sv-SE"/>
              </w:rPr>
              <w:br/>
              <w:t>3. CMN.ATO.TCS.426015</w:t>
            </w:r>
            <w:r w:rsidRPr="00286027">
              <w:rPr>
                <w:rFonts w:cs="Arial"/>
                <w:sz w:val="16"/>
                <w:szCs w:val="20"/>
                <w:lang w:val="sv-SE"/>
              </w:rPr>
              <w:br/>
              <w:t>4. CMN.ATO.TCS.426016</w:t>
            </w:r>
            <w:r w:rsidRPr="00286027">
              <w:rPr>
                <w:rFonts w:cs="Arial"/>
                <w:sz w:val="16"/>
                <w:szCs w:val="20"/>
                <w:lang w:val="sv-SE"/>
              </w:rPr>
              <w:br/>
              <w:t xml:space="preserve">5. </w:t>
            </w:r>
            <w:r w:rsidRPr="00223812">
              <w:rPr>
                <w:rFonts w:cs="Arial"/>
                <w:sz w:val="16"/>
                <w:szCs w:val="20"/>
              </w:rPr>
              <w:t>CMN.ATO.GEN</w:t>
            </w:r>
            <w:r w:rsidR="00C56333">
              <w:rPr>
                <w:rFonts w:cs="Arial"/>
                <w:sz w:val="16"/>
                <w:szCs w:val="20"/>
              </w:rPr>
              <w:t>.</w:t>
            </w:r>
            <w:r w:rsidRPr="00223812">
              <w:rPr>
                <w:rFonts w:cs="Arial"/>
                <w:sz w:val="16"/>
                <w:szCs w:val="20"/>
              </w:rPr>
              <w:t>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lastRenderedPageBreak/>
              <w:t>8</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bafpo6.xx.xx:Liabilities.ThinCapitalisation.EarningExemptDebtDeduction.Amount</w:t>
            </w:r>
          </w:p>
        </w:tc>
        <w:tc>
          <w:tcPr>
            <w:tcW w:w="5286" w:type="dxa"/>
            <w:shd w:val="clear" w:color="auto" w:fill="auto"/>
          </w:tcPr>
          <w:p w:rsidR="00132046" w:rsidRPr="00132046" w:rsidRDefault="00223812" w:rsidP="00132046">
            <w:pPr>
              <w:widowControl w:val="0"/>
              <w:autoSpaceDE w:val="0"/>
              <w:autoSpaceDN w:val="0"/>
              <w:adjustRightInd w:val="0"/>
              <w:rPr>
                <w:rFonts w:cs="Arial"/>
                <w:sz w:val="16"/>
                <w:szCs w:val="20"/>
              </w:rPr>
            </w:pPr>
            <w:r w:rsidRPr="00223812">
              <w:rPr>
                <w:rFonts w:cs="Arial"/>
                <w:sz w:val="16"/>
                <w:szCs w:val="20"/>
              </w:rPr>
              <w:t xml:space="preserve">1. </w:t>
            </w:r>
            <w:r w:rsidR="00132046" w:rsidRPr="00132046">
              <w:rPr>
                <w:rFonts w:cs="Arial"/>
                <w:sz w:val="16"/>
                <w:szCs w:val="20"/>
              </w:rPr>
              <w:t xml:space="preserve">IF </w:t>
            </w:r>
          </w:p>
          <w:p w:rsidR="00132046" w:rsidRPr="00132046" w:rsidRDefault="00132046" w:rsidP="00132046">
            <w:pPr>
              <w:widowControl w:val="0"/>
              <w:autoSpaceDE w:val="0"/>
              <w:autoSpaceDN w:val="0"/>
              <w:adjustRightInd w:val="0"/>
              <w:rPr>
                <w:rFonts w:cs="Arial"/>
                <w:sz w:val="16"/>
                <w:szCs w:val="20"/>
              </w:rPr>
            </w:pPr>
            <w:r w:rsidRPr="00132046">
              <w:rPr>
                <w:rFonts w:cs="Arial"/>
                <w:sz w:val="16"/>
                <w:szCs w:val="20"/>
              </w:rPr>
              <w:t>(RP:bafpo6.xx.xx:Liabilities.ThinCapitalisation.EarningExemptDebtDeduction.Amount &lt;&gt; NULL) AND (RP:bafpo6.xx.xx:Liabilities.ThinCapitalisation.EarningExemptDebtDeduction.Amount &lt;&gt; MONETARY(U,11,0))</w:t>
            </w:r>
          </w:p>
          <w:p w:rsidR="00132046" w:rsidRPr="00132046" w:rsidRDefault="00132046" w:rsidP="00132046">
            <w:pPr>
              <w:widowControl w:val="0"/>
              <w:autoSpaceDE w:val="0"/>
              <w:autoSpaceDN w:val="0"/>
              <w:adjustRightInd w:val="0"/>
              <w:rPr>
                <w:rFonts w:cs="Arial"/>
                <w:sz w:val="16"/>
                <w:szCs w:val="20"/>
              </w:rPr>
            </w:pPr>
            <w:r w:rsidRPr="00132046">
              <w:rPr>
                <w:rFonts w:cs="Arial"/>
                <w:sz w:val="16"/>
                <w:szCs w:val="20"/>
              </w:rPr>
              <w:t>RETURN VALIDATION MESSAGE</w:t>
            </w:r>
          </w:p>
          <w:p w:rsidR="00223812" w:rsidRPr="00132046" w:rsidRDefault="00132046" w:rsidP="00132046">
            <w:pPr>
              <w:widowControl w:val="0"/>
              <w:autoSpaceDE w:val="0"/>
              <w:autoSpaceDN w:val="0"/>
              <w:adjustRightInd w:val="0"/>
              <w:rPr>
                <w:rFonts w:cs="Arial"/>
                <w:color w:val="000000"/>
                <w:sz w:val="16"/>
                <w:szCs w:val="20"/>
              </w:rPr>
            </w:pPr>
            <w:r w:rsidRPr="00132046">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VR.ATO.TCS.426025</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1. CMN.ATO.GEN.400011</w:t>
            </w:r>
          </w:p>
        </w:tc>
      </w:tr>
      <w:tr w:rsidR="00223812" w:rsidRPr="00A52E19" w:rsidTr="00A52E19">
        <w:tblPrEx>
          <w:tblCellMar>
            <w:top w:w="0" w:type="dxa"/>
            <w:bottom w:w="0" w:type="dxa"/>
          </w:tblCellMar>
        </w:tblPrEx>
        <w:trPr>
          <w:cantSplit/>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9</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bafpo6.xx.xx:Liabilities.ThinCapitalisation.RelatedNonResidentsDebtDeduction.Amount</w:t>
            </w:r>
          </w:p>
        </w:tc>
        <w:tc>
          <w:tcPr>
            <w:tcW w:w="5286" w:type="dxa"/>
            <w:shd w:val="clear" w:color="auto" w:fill="auto"/>
          </w:tcPr>
          <w:p w:rsidR="00AF08CF" w:rsidRPr="00AF08CF" w:rsidRDefault="00223812" w:rsidP="00AF08CF">
            <w:pPr>
              <w:widowControl w:val="0"/>
              <w:autoSpaceDE w:val="0"/>
              <w:autoSpaceDN w:val="0"/>
              <w:adjustRightInd w:val="0"/>
              <w:rPr>
                <w:rFonts w:cs="Arial"/>
                <w:sz w:val="16"/>
                <w:szCs w:val="20"/>
              </w:rPr>
            </w:pPr>
            <w:r w:rsidRPr="00223812">
              <w:rPr>
                <w:rFonts w:cs="Arial"/>
                <w:sz w:val="16"/>
                <w:szCs w:val="20"/>
              </w:rPr>
              <w:t>1</w:t>
            </w:r>
            <w:r w:rsidR="00AF08CF">
              <w:rPr>
                <w:rFonts w:cs="Arial"/>
                <w:sz w:val="16"/>
                <w:szCs w:val="20"/>
              </w:rPr>
              <w:t xml:space="preserve">. </w:t>
            </w:r>
            <w:r w:rsidR="00AF08CF" w:rsidRPr="00AF08CF">
              <w:rPr>
                <w:rFonts w:cs="Arial"/>
                <w:sz w:val="16"/>
                <w:szCs w:val="20"/>
              </w:rPr>
              <w:t>IF (RP:bafpo6.xx.xx:Liabilities.ThinCapitalisation.RelatedNonResidentsDebtDeduction.Amount &lt;&gt; NULL) AND (RP:bafpo6.xx.xx:Liabilities.ThinCapitalisation.RelatedNonResidentsDebtDeduction.Amount &lt;&gt; MONETARY(U,11,0))</w:t>
            </w:r>
          </w:p>
          <w:p w:rsidR="00AF08CF" w:rsidRPr="00AF08CF" w:rsidRDefault="00AF08CF" w:rsidP="00AF08CF">
            <w:pPr>
              <w:widowControl w:val="0"/>
              <w:autoSpaceDE w:val="0"/>
              <w:autoSpaceDN w:val="0"/>
              <w:adjustRightInd w:val="0"/>
              <w:rPr>
                <w:rFonts w:cs="Arial"/>
                <w:sz w:val="16"/>
                <w:szCs w:val="20"/>
              </w:rPr>
            </w:pPr>
            <w:r w:rsidRPr="00AF08CF">
              <w:rPr>
                <w:rFonts w:cs="Arial"/>
                <w:sz w:val="16"/>
                <w:szCs w:val="20"/>
              </w:rPr>
              <w:t>RETURN VALIDATION MESSAGE</w:t>
            </w:r>
          </w:p>
          <w:p w:rsidR="00223812" w:rsidRPr="00223812" w:rsidRDefault="00AF08CF" w:rsidP="00AF08CF">
            <w:pPr>
              <w:widowControl w:val="0"/>
              <w:autoSpaceDE w:val="0"/>
              <w:autoSpaceDN w:val="0"/>
              <w:adjustRightInd w:val="0"/>
              <w:rPr>
                <w:rFonts w:cs="Arial"/>
                <w:color w:val="000000"/>
                <w:sz w:val="16"/>
                <w:szCs w:val="16"/>
              </w:rPr>
            </w:pPr>
            <w:r w:rsidRPr="00AF08CF">
              <w:rPr>
                <w:rFonts w:cs="Arial"/>
                <w:sz w:val="16"/>
                <w:szCs w:val="20"/>
              </w:rPr>
              <w:t>ENDIF</w:t>
            </w:r>
            <w:r w:rsidR="00223812" w:rsidRPr="00223812">
              <w:rPr>
                <w:rFonts w:cs="Arial"/>
                <w:sz w:val="16"/>
                <w:szCs w:val="20"/>
              </w:rPr>
              <w:br/>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VR.ATO.TCS.426026</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A52E19"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10</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bafpo6.xx.xx:Liabilities.ThinCapitalisation.DeductionDebtDisallowed.Amount</w:t>
            </w:r>
          </w:p>
        </w:tc>
        <w:tc>
          <w:tcPr>
            <w:tcW w:w="5286" w:type="dxa"/>
            <w:shd w:val="clear" w:color="auto" w:fill="auto"/>
          </w:tcPr>
          <w:p w:rsidR="00AF08CF" w:rsidRPr="00AF08CF" w:rsidRDefault="00223812" w:rsidP="00AF08CF">
            <w:pPr>
              <w:widowControl w:val="0"/>
              <w:autoSpaceDE w:val="0"/>
              <w:autoSpaceDN w:val="0"/>
              <w:adjustRightInd w:val="0"/>
              <w:rPr>
                <w:rFonts w:cs="Arial"/>
                <w:sz w:val="16"/>
                <w:szCs w:val="20"/>
              </w:rPr>
            </w:pPr>
            <w:r w:rsidRPr="00223812">
              <w:rPr>
                <w:rFonts w:cs="Arial"/>
                <w:sz w:val="16"/>
                <w:szCs w:val="20"/>
              </w:rPr>
              <w:t xml:space="preserve">1. </w:t>
            </w:r>
            <w:r w:rsidR="00AF08CF" w:rsidRPr="00AF08CF">
              <w:rPr>
                <w:rFonts w:cs="Arial"/>
                <w:sz w:val="16"/>
                <w:szCs w:val="20"/>
              </w:rPr>
              <w:t>IF (RP:bafpo6.xx.xx:Liabilities.ThinCapitalisation.DeductionDebtDisallowed.</w:t>
            </w:r>
            <w:r w:rsidR="00AF08CF" w:rsidRPr="00AF08CF">
              <w:rPr>
                <w:rFonts w:cs="Arial"/>
                <w:sz w:val="16"/>
                <w:szCs w:val="20"/>
              </w:rPr>
              <w:lastRenderedPageBreak/>
              <w:t>Amount &lt;&gt; NULL) AND (RP:bafpo6.xx.xx:Liabilities.ThinCapitalisation.DeductionDebtDisallowed.Amount &lt;&gt; MONETARY(U,11,0))</w:t>
            </w:r>
          </w:p>
          <w:p w:rsidR="00AF08CF" w:rsidRPr="00AF08CF" w:rsidRDefault="00AF08CF" w:rsidP="00AF08CF">
            <w:pPr>
              <w:widowControl w:val="0"/>
              <w:autoSpaceDE w:val="0"/>
              <w:autoSpaceDN w:val="0"/>
              <w:adjustRightInd w:val="0"/>
              <w:rPr>
                <w:rFonts w:cs="Arial"/>
                <w:sz w:val="16"/>
                <w:szCs w:val="20"/>
              </w:rPr>
            </w:pPr>
            <w:r w:rsidRPr="00AF08CF">
              <w:rPr>
                <w:rFonts w:cs="Arial"/>
                <w:sz w:val="16"/>
                <w:szCs w:val="20"/>
              </w:rPr>
              <w:t>RETURN VALIDATION MESSAGE</w:t>
            </w:r>
          </w:p>
          <w:p w:rsidR="00223812" w:rsidRPr="00AF08CF" w:rsidRDefault="00AF08CF" w:rsidP="00AF08CF">
            <w:pPr>
              <w:widowControl w:val="0"/>
              <w:autoSpaceDE w:val="0"/>
              <w:autoSpaceDN w:val="0"/>
              <w:adjustRightInd w:val="0"/>
              <w:rPr>
                <w:rFonts w:cs="Arial"/>
                <w:color w:val="000000"/>
                <w:sz w:val="16"/>
                <w:szCs w:val="20"/>
              </w:rPr>
            </w:pPr>
            <w:r w:rsidRPr="00AF08CF">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lastRenderedPageBreak/>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VR.ATO.TCS.426027</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286027"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lastRenderedPageBreak/>
              <w:t>11</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bafpo6.xx.xx:Liabilities.ThinCapitalisation.DebtAdjustedAverage.Amount</w:t>
            </w:r>
          </w:p>
        </w:tc>
        <w:tc>
          <w:tcPr>
            <w:tcW w:w="5286" w:type="dxa"/>
            <w:shd w:val="clear" w:color="auto" w:fill="auto"/>
          </w:tcPr>
          <w:p w:rsidR="00AF40F0" w:rsidRPr="00AF40F0" w:rsidRDefault="00223812" w:rsidP="00AF40F0">
            <w:pPr>
              <w:widowControl w:val="0"/>
              <w:autoSpaceDE w:val="0"/>
              <w:autoSpaceDN w:val="0"/>
              <w:adjustRightInd w:val="0"/>
              <w:rPr>
                <w:rFonts w:cs="Arial"/>
                <w:sz w:val="16"/>
                <w:szCs w:val="20"/>
              </w:rPr>
            </w:pPr>
            <w:r w:rsidRPr="00223812">
              <w:rPr>
                <w:rFonts w:cs="Arial"/>
                <w:sz w:val="16"/>
                <w:szCs w:val="20"/>
              </w:rPr>
              <w:t xml:space="preserve">1. </w:t>
            </w:r>
            <w:r w:rsidR="00AF40F0" w:rsidRPr="00AF40F0">
              <w:rPr>
                <w:rFonts w:cs="Arial"/>
                <w:sz w:val="16"/>
                <w:szCs w:val="20"/>
              </w:rPr>
              <w:t xml:space="preserve">IF (RP:bafpo6.xx.xx:Liabilities.ThinCapitalisation.EntityType.Code &lt;&gt; NULLORBLANK) AND (RP:bafpo6.xx.xx:Liabilities.ThinCapitalisation.DebtAdjustedAverage.Amount = NULL) </w:t>
            </w:r>
          </w:p>
          <w:p w:rsidR="00AF40F0" w:rsidRPr="00AF40F0" w:rsidRDefault="00AF40F0" w:rsidP="00AF40F0">
            <w:pPr>
              <w:widowControl w:val="0"/>
              <w:autoSpaceDE w:val="0"/>
              <w:autoSpaceDN w:val="0"/>
              <w:adjustRightInd w:val="0"/>
              <w:rPr>
                <w:rFonts w:cs="Arial"/>
                <w:sz w:val="16"/>
                <w:szCs w:val="20"/>
              </w:rPr>
            </w:pPr>
            <w:r w:rsidRPr="00AF40F0">
              <w:rPr>
                <w:rFonts w:cs="Arial"/>
                <w:sz w:val="16"/>
                <w:szCs w:val="20"/>
              </w:rPr>
              <w:t>RETURN VALIDATION MESSAGE</w:t>
            </w:r>
          </w:p>
          <w:p w:rsidR="00AF40F0" w:rsidRDefault="00AF40F0" w:rsidP="00AF40F0">
            <w:pPr>
              <w:widowControl w:val="0"/>
              <w:autoSpaceDE w:val="0"/>
              <w:autoSpaceDN w:val="0"/>
              <w:adjustRightInd w:val="0"/>
              <w:rPr>
                <w:rFonts w:cs="Arial"/>
                <w:sz w:val="16"/>
                <w:szCs w:val="20"/>
              </w:rPr>
            </w:pPr>
            <w:r w:rsidRPr="00AF40F0">
              <w:rPr>
                <w:rFonts w:cs="Arial"/>
                <w:sz w:val="16"/>
                <w:szCs w:val="20"/>
              </w:rPr>
              <w:t>ENDIF</w:t>
            </w:r>
          </w:p>
          <w:p w:rsidR="00AF08CF" w:rsidRPr="00AF08CF" w:rsidRDefault="00223812" w:rsidP="00AF40F0">
            <w:pPr>
              <w:widowControl w:val="0"/>
              <w:autoSpaceDE w:val="0"/>
              <w:autoSpaceDN w:val="0"/>
              <w:adjustRightInd w:val="0"/>
              <w:rPr>
                <w:rFonts w:cs="Arial"/>
                <w:sz w:val="16"/>
                <w:szCs w:val="20"/>
              </w:rPr>
            </w:pPr>
            <w:r w:rsidRPr="00223812">
              <w:rPr>
                <w:rFonts w:cs="Arial"/>
                <w:sz w:val="16"/>
                <w:szCs w:val="20"/>
              </w:rPr>
              <w:br/>
              <w:t xml:space="preserve">2. </w:t>
            </w:r>
            <w:r w:rsidR="00AF08CF" w:rsidRPr="00AF08CF">
              <w:rPr>
                <w:rFonts w:cs="Arial"/>
                <w:sz w:val="16"/>
                <w:szCs w:val="20"/>
              </w:rPr>
              <w:t>IF (RP:bafpo6.xx.xx:Liabilities.ThinCapitalisation.DebtAdjustedAverage.Amount &lt;&gt; NULL) AND (RP:bafpo6.xx.xx:Liabilities.ThinCapitalisation.DebtAdjustedAverage.Amount &lt;&gt; MONETARY(U,11,0))</w:t>
            </w:r>
          </w:p>
          <w:p w:rsidR="00AF08CF" w:rsidRPr="00AF08CF" w:rsidRDefault="00AF08CF" w:rsidP="00AF08CF">
            <w:pPr>
              <w:widowControl w:val="0"/>
              <w:autoSpaceDE w:val="0"/>
              <w:autoSpaceDN w:val="0"/>
              <w:adjustRightInd w:val="0"/>
              <w:rPr>
                <w:rFonts w:cs="Arial"/>
                <w:sz w:val="16"/>
                <w:szCs w:val="20"/>
              </w:rPr>
            </w:pPr>
            <w:r w:rsidRPr="00AF08CF">
              <w:rPr>
                <w:rFonts w:cs="Arial"/>
                <w:sz w:val="16"/>
                <w:szCs w:val="20"/>
              </w:rPr>
              <w:t>RETURN VALIDATION MESSAGE</w:t>
            </w:r>
          </w:p>
          <w:p w:rsidR="00223812" w:rsidRPr="00AF08CF" w:rsidRDefault="00AF08CF" w:rsidP="00AF08CF">
            <w:pPr>
              <w:widowControl w:val="0"/>
              <w:autoSpaceDE w:val="0"/>
              <w:autoSpaceDN w:val="0"/>
              <w:adjustRightInd w:val="0"/>
              <w:rPr>
                <w:rFonts w:cs="Arial"/>
                <w:color w:val="000000"/>
                <w:sz w:val="16"/>
                <w:szCs w:val="20"/>
              </w:rPr>
            </w:pPr>
            <w:r w:rsidRPr="00AF08CF">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VR.ATO.TCS.426019</w:t>
            </w:r>
            <w:r w:rsidRPr="00223812">
              <w:rPr>
                <w:rFonts w:cs="Arial"/>
                <w:sz w:val="16"/>
                <w:szCs w:val="20"/>
              </w:rPr>
              <w:br/>
              <w:t>2. Schematron ID = VR.ATO.TCS.426028</w:t>
            </w:r>
          </w:p>
        </w:tc>
        <w:tc>
          <w:tcPr>
            <w:tcW w:w="2860" w:type="dxa"/>
            <w:shd w:val="clear" w:color="auto" w:fill="auto"/>
          </w:tcPr>
          <w:p w:rsidR="00223812" w:rsidRPr="00286027" w:rsidRDefault="00223812" w:rsidP="008D495E">
            <w:pPr>
              <w:widowControl w:val="0"/>
              <w:autoSpaceDE w:val="0"/>
              <w:autoSpaceDN w:val="0"/>
              <w:adjustRightInd w:val="0"/>
              <w:rPr>
                <w:rFonts w:cs="Arial"/>
                <w:color w:val="000000"/>
                <w:sz w:val="16"/>
                <w:szCs w:val="16"/>
                <w:lang w:val="sv-SE"/>
              </w:rPr>
            </w:pPr>
            <w:r w:rsidRPr="00286027">
              <w:rPr>
                <w:rFonts w:cs="Arial"/>
                <w:sz w:val="16"/>
                <w:szCs w:val="20"/>
                <w:lang w:val="sv-SE"/>
              </w:rPr>
              <w:t>1. CMN.ATO.TCS.426019</w:t>
            </w:r>
            <w:r w:rsidRPr="00286027">
              <w:rPr>
                <w:rFonts w:cs="Arial"/>
                <w:sz w:val="16"/>
                <w:szCs w:val="20"/>
                <w:lang w:val="sv-SE"/>
              </w:rPr>
              <w:br/>
              <w:t>2. CMN.ATO.GEN.400011</w:t>
            </w:r>
          </w:p>
        </w:tc>
      </w:tr>
      <w:tr w:rsidR="00223812" w:rsidRPr="00286027"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12</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bafpo6.xx.xx:Liabilities.ThinCapitalisation.AssetRevaluation.Amount</w:t>
            </w:r>
          </w:p>
        </w:tc>
        <w:tc>
          <w:tcPr>
            <w:tcW w:w="5286" w:type="dxa"/>
            <w:shd w:val="clear" w:color="auto" w:fill="auto"/>
          </w:tcPr>
          <w:p w:rsidR="006D70D8" w:rsidRPr="006D70D8" w:rsidRDefault="00223812" w:rsidP="006D70D8">
            <w:pPr>
              <w:widowControl w:val="0"/>
              <w:autoSpaceDE w:val="0"/>
              <w:autoSpaceDN w:val="0"/>
              <w:adjustRightInd w:val="0"/>
              <w:rPr>
                <w:rFonts w:cs="Arial"/>
                <w:sz w:val="16"/>
                <w:szCs w:val="20"/>
              </w:rPr>
            </w:pPr>
            <w:r w:rsidRPr="00223812">
              <w:rPr>
                <w:rFonts w:cs="Arial"/>
                <w:sz w:val="16"/>
                <w:szCs w:val="20"/>
              </w:rPr>
              <w:t xml:space="preserve">1. </w:t>
            </w:r>
            <w:r w:rsidR="006D70D8" w:rsidRPr="006D70D8">
              <w:rPr>
                <w:rFonts w:cs="Arial"/>
                <w:sz w:val="16"/>
                <w:szCs w:val="20"/>
              </w:rPr>
              <w:t xml:space="preserve">IF (RP:bafpo6.xx.xx:Liabilities.ThinCapitalisation.EntityType.Code &lt;&gt; NULLORBLANK) AND (RP:bafpo6.xx.xx:Liabilities.ThinCapitalisation.AssetRevaluation.Amount = NULL) </w:t>
            </w:r>
          </w:p>
          <w:p w:rsidR="006D70D8" w:rsidRPr="006D70D8" w:rsidRDefault="006D70D8" w:rsidP="006D70D8">
            <w:pPr>
              <w:widowControl w:val="0"/>
              <w:autoSpaceDE w:val="0"/>
              <w:autoSpaceDN w:val="0"/>
              <w:adjustRightInd w:val="0"/>
              <w:rPr>
                <w:rFonts w:cs="Arial"/>
                <w:sz w:val="16"/>
                <w:szCs w:val="20"/>
              </w:rPr>
            </w:pPr>
            <w:r w:rsidRPr="006D70D8">
              <w:rPr>
                <w:rFonts w:cs="Arial"/>
                <w:sz w:val="16"/>
                <w:szCs w:val="20"/>
              </w:rPr>
              <w:t>RETURN VALIDATION MESSAGE</w:t>
            </w:r>
          </w:p>
          <w:p w:rsidR="00AF08CF" w:rsidRPr="00AF08CF" w:rsidRDefault="006D70D8" w:rsidP="006D70D8">
            <w:pPr>
              <w:widowControl w:val="0"/>
              <w:autoSpaceDE w:val="0"/>
              <w:autoSpaceDN w:val="0"/>
              <w:adjustRightInd w:val="0"/>
              <w:rPr>
                <w:rFonts w:cs="Arial"/>
                <w:sz w:val="16"/>
                <w:szCs w:val="20"/>
              </w:rPr>
            </w:pPr>
            <w:r w:rsidRPr="006D70D8">
              <w:rPr>
                <w:rFonts w:cs="Arial"/>
                <w:sz w:val="16"/>
                <w:szCs w:val="20"/>
              </w:rPr>
              <w:t>ENDIF</w:t>
            </w:r>
            <w:r w:rsidR="00223812" w:rsidRPr="00223812">
              <w:rPr>
                <w:rFonts w:cs="Arial"/>
                <w:sz w:val="16"/>
                <w:szCs w:val="20"/>
              </w:rPr>
              <w:br/>
            </w:r>
            <w:r w:rsidR="00223812" w:rsidRPr="00223812">
              <w:rPr>
                <w:rFonts w:cs="Arial"/>
                <w:sz w:val="16"/>
                <w:szCs w:val="20"/>
              </w:rPr>
              <w:br/>
              <w:t xml:space="preserve">2. </w:t>
            </w:r>
            <w:r w:rsidR="00AF08CF" w:rsidRPr="00AF08CF">
              <w:rPr>
                <w:rFonts w:cs="Arial"/>
                <w:sz w:val="16"/>
                <w:szCs w:val="20"/>
              </w:rPr>
              <w:t>IF (RP:bafpo6.xx.xx:Liabilities.ThinCapitalisation.AssetRevaluation.Amount &lt;&gt; NULL) AND (RP:bafpo6.xx.xx:Liabilities.ThinCapitalisation.AssetRevaluation.Amount &lt;&gt; MONETARY(U,11,0))</w:t>
            </w:r>
          </w:p>
          <w:p w:rsidR="00AF08CF" w:rsidRPr="00AF08CF" w:rsidRDefault="00AF08CF" w:rsidP="00AF08CF">
            <w:pPr>
              <w:widowControl w:val="0"/>
              <w:autoSpaceDE w:val="0"/>
              <w:autoSpaceDN w:val="0"/>
              <w:adjustRightInd w:val="0"/>
              <w:rPr>
                <w:rFonts w:cs="Arial"/>
                <w:sz w:val="16"/>
                <w:szCs w:val="20"/>
              </w:rPr>
            </w:pPr>
            <w:r w:rsidRPr="00AF08CF">
              <w:rPr>
                <w:rFonts w:cs="Arial"/>
                <w:sz w:val="16"/>
                <w:szCs w:val="20"/>
              </w:rPr>
              <w:t>RETURN VALIDATION MESSAGE</w:t>
            </w:r>
          </w:p>
          <w:p w:rsidR="00223812" w:rsidRPr="00AF08CF" w:rsidRDefault="00AF08CF" w:rsidP="00AF08CF">
            <w:pPr>
              <w:widowControl w:val="0"/>
              <w:autoSpaceDE w:val="0"/>
              <w:autoSpaceDN w:val="0"/>
              <w:adjustRightInd w:val="0"/>
              <w:rPr>
                <w:rFonts w:cs="Arial"/>
                <w:color w:val="000000"/>
                <w:sz w:val="16"/>
                <w:szCs w:val="20"/>
              </w:rPr>
            </w:pPr>
            <w:r w:rsidRPr="00AF08CF">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VR.ATO.TCS.426020</w:t>
            </w:r>
            <w:r w:rsidRPr="00223812">
              <w:rPr>
                <w:rFonts w:cs="Arial"/>
                <w:sz w:val="16"/>
                <w:szCs w:val="20"/>
              </w:rPr>
              <w:br/>
              <w:t>2. Schematron ID = VR.ATO.TCS.426029</w:t>
            </w:r>
          </w:p>
        </w:tc>
        <w:tc>
          <w:tcPr>
            <w:tcW w:w="2860" w:type="dxa"/>
            <w:shd w:val="clear" w:color="auto" w:fill="auto"/>
          </w:tcPr>
          <w:p w:rsidR="00223812" w:rsidRPr="00286027" w:rsidRDefault="00223812" w:rsidP="008D495E">
            <w:pPr>
              <w:widowControl w:val="0"/>
              <w:autoSpaceDE w:val="0"/>
              <w:autoSpaceDN w:val="0"/>
              <w:adjustRightInd w:val="0"/>
              <w:rPr>
                <w:rFonts w:cs="Arial"/>
                <w:color w:val="000000"/>
                <w:sz w:val="16"/>
                <w:szCs w:val="16"/>
                <w:lang w:val="sv-SE"/>
              </w:rPr>
            </w:pPr>
            <w:r w:rsidRPr="00286027">
              <w:rPr>
                <w:rFonts w:cs="Arial"/>
                <w:sz w:val="16"/>
                <w:szCs w:val="20"/>
                <w:lang w:val="sv-SE"/>
              </w:rPr>
              <w:t>1. CMN.ATO.TCS.426020</w:t>
            </w:r>
            <w:r w:rsidRPr="00286027">
              <w:rPr>
                <w:rFonts w:cs="Arial"/>
                <w:sz w:val="16"/>
                <w:szCs w:val="20"/>
                <w:lang w:val="sv-SE"/>
              </w:rPr>
              <w:br/>
              <w:t>2. CMN.ATO.GEN.400011</w:t>
            </w:r>
          </w:p>
        </w:tc>
      </w:tr>
      <w:tr w:rsidR="00223812" w:rsidRPr="00A52E19" w:rsidTr="008D495E">
        <w:tblPrEx>
          <w:tblCellMar>
            <w:top w:w="0" w:type="dxa"/>
            <w:bottom w:w="0" w:type="dxa"/>
          </w:tblCellMar>
        </w:tblPrEx>
        <w:trPr>
          <w:trHeight w:val="70"/>
        </w:trPr>
        <w:tc>
          <w:tcPr>
            <w:tcW w:w="710" w:type="dxa"/>
            <w:tcBorders>
              <w:bottom w:val="single" w:sz="4" w:space="0" w:color="auto"/>
            </w:tcBorders>
            <w:shd w:val="clear" w:color="auto" w:fill="auto"/>
          </w:tcPr>
          <w:p w:rsidR="00223812" w:rsidRPr="00223812" w:rsidRDefault="00223812" w:rsidP="008D495E">
            <w:pPr>
              <w:widowControl w:val="0"/>
              <w:rPr>
                <w:rFonts w:cs="Arial"/>
                <w:sz w:val="16"/>
                <w:szCs w:val="16"/>
              </w:rPr>
            </w:pPr>
            <w:r w:rsidRPr="00223812">
              <w:rPr>
                <w:rFonts w:cs="Arial"/>
                <w:sz w:val="16"/>
                <w:szCs w:val="20"/>
              </w:rPr>
              <w:t>13</w:t>
            </w:r>
          </w:p>
        </w:tc>
        <w:tc>
          <w:tcPr>
            <w:tcW w:w="3224" w:type="dxa"/>
            <w:tcBorders>
              <w:bottom w:val="single" w:sz="4" w:space="0" w:color="auto"/>
            </w:tcBorders>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bafpo6.xx.xx:Liabilities.ThinCapitalisation.ExcessDebt.Amount</w:t>
            </w:r>
          </w:p>
        </w:tc>
        <w:tc>
          <w:tcPr>
            <w:tcW w:w="5286" w:type="dxa"/>
            <w:tcBorders>
              <w:bottom w:val="single" w:sz="4" w:space="0" w:color="auto"/>
            </w:tcBorders>
            <w:shd w:val="clear" w:color="auto" w:fill="auto"/>
          </w:tcPr>
          <w:p w:rsidR="001446BD" w:rsidRPr="001446BD" w:rsidRDefault="00223812" w:rsidP="001446BD">
            <w:pPr>
              <w:widowControl w:val="0"/>
              <w:autoSpaceDE w:val="0"/>
              <w:autoSpaceDN w:val="0"/>
              <w:adjustRightInd w:val="0"/>
              <w:rPr>
                <w:rFonts w:cs="Arial"/>
                <w:sz w:val="16"/>
                <w:szCs w:val="20"/>
              </w:rPr>
            </w:pPr>
            <w:r w:rsidRPr="00223812">
              <w:rPr>
                <w:rFonts w:cs="Arial"/>
                <w:sz w:val="16"/>
                <w:szCs w:val="20"/>
              </w:rPr>
              <w:t xml:space="preserve">1. </w:t>
            </w:r>
            <w:r w:rsidR="001446BD" w:rsidRPr="001446BD">
              <w:rPr>
                <w:rFonts w:cs="Arial"/>
                <w:sz w:val="16"/>
                <w:szCs w:val="20"/>
              </w:rPr>
              <w:t>IF (RP:bafpo6.xx.xx:Liabilities.ThinCapitalisation.ExcessDebt.Amount &lt;&gt; NULL) AND (RP:bafpo6.xx.xx:Liabilities.ThinCapitalisation.ExcessDebt.Amount &lt;&gt; MONETARY(U,11,0))</w:t>
            </w:r>
          </w:p>
          <w:p w:rsidR="001446BD" w:rsidRPr="001446BD" w:rsidRDefault="001446BD" w:rsidP="001446BD">
            <w:pPr>
              <w:widowControl w:val="0"/>
              <w:autoSpaceDE w:val="0"/>
              <w:autoSpaceDN w:val="0"/>
              <w:adjustRightInd w:val="0"/>
              <w:rPr>
                <w:rFonts w:cs="Arial"/>
                <w:sz w:val="16"/>
                <w:szCs w:val="20"/>
              </w:rPr>
            </w:pPr>
            <w:r w:rsidRPr="001446BD">
              <w:rPr>
                <w:rFonts w:cs="Arial"/>
                <w:sz w:val="16"/>
                <w:szCs w:val="20"/>
              </w:rPr>
              <w:t>RETURN VALIDATION MESSAGE</w:t>
            </w:r>
          </w:p>
          <w:p w:rsidR="00223812" w:rsidRPr="001446BD" w:rsidRDefault="001446BD" w:rsidP="001446BD">
            <w:pPr>
              <w:widowControl w:val="0"/>
              <w:autoSpaceDE w:val="0"/>
              <w:autoSpaceDN w:val="0"/>
              <w:adjustRightInd w:val="0"/>
              <w:rPr>
                <w:rFonts w:cs="Arial"/>
                <w:color w:val="000000"/>
                <w:sz w:val="16"/>
                <w:szCs w:val="20"/>
              </w:rPr>
            </w:pPr>
            <w:r w:rsidRPr="001446BD">
              <w:rPr>
                <w:rFonts w:cs="Arial"/>
                <w:sz w:val="16"/>
                <w:szCs w:val="20"/>
              </w:rPr>
              <w:t>ENDIF</w:t>
            </w:r>
          </w:p>
        </w:tc>
        <w:tc>
          <w:tcPr>
            <w:tcW w:w="2218" w:type="dxa"/>
            <w:tcBorders>
              <w:bottom w:val="single" w:sz="4" w:space="0" w:color="auto"/>
            </w:tcBorders>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VR.ATO.TCS.426030</w:t>
            </w:r>
          </w:p>
        </w:tc>
        <w:tc>
          <w:tcPr>
            <w:tcW w:w="2860" w:type="dxa"/>
            <w:tcBorders>
              <w:bottom w:val="single" w:sz="4" w:space="0" w:color="auto"/>
            </w:tcBorders>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A52E19">
        <w:tblPrEx>
          <w:tblCellMar>
            <w:top w:w="0" w:type="dxa"/>
            <w:bottom w:w="0" w:type="dxa"/>
          </w:tblCellMar>
        </w:tblPrEx>
        <w:trPr>
          <w:cantSplit/>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14</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bafpo6.xx.xx:Liabilities.ThinCapitalisation.AssetsValueAverage.Amount</w:t>
            </w:r>
          </w:p>
        </w:tc>
        <w:tc>
          <w:tcPr>
            <w:tcW w:w="5286" w:type="dxa"/>
            <w:shd w:val="clear" w:color="auto" w:fill="auto"/>
          </w:tcPr>
          <w:p w:rsidR="000414AE" w:rsidRPr="000414AE" w:rsidRDefault="00223812" w:rsidP="000414AE">
            <w:pPr>
              <w:widowControl w:val="0"/>
              <w:autoSpaceDE w:val="0"/>
              <w:autoSpaceDN w:val="0"/>
              <w:adjustRightInd w:val="0"/>
              <w:rPr>
                <w:rFonts w:cs="Arial"/>
                <w:sz w:val="16"/>
                <w:szCs w:val="20"/>
              </w:rPr>
            </w:pPr>
            <w:r w:rsidRPr="00223812">
              <w:rPr>
                <w:rFonts w:cs="Arial"/>
                <w:sz w:val="16"/>
                <w:szCs w:val="20"/>
              </w:rPr>
              <w:t>1</w:t>
            </w:r>
            <w:r w:rsidR="000414AE">
              <w:rPr>
                <w:rFonts w:cs="Arial"/>
                <w:sz w:val="16"/>
                <w:szCs w:val="20"/>
              </w:rPr>
              <w:t xml:space="preserve">. </w:t>
            </w:r>
            <w:r w:rsidR="000414AE" w:rsidRPr="000414AE">
              <w:rPr>
                <w:rFonts w:cs="Arial"/>
                <w:sz w:val="16"/>
                <w:szCs w:val="20"/>
              </w:rPr>
              <w:t>IF (RP:bafpo6.xx.xx:Liabilities.ThinCapitalisation.AssetsValueAverage.Amount &lt;&gt; NULL) AND (RP:bafpo6.xx.xx:Liabilities.ThinCapitalisation.AssetsValueAverage.Amount &lt;&gt; MONETARY(U,11,0))</w:t>
            </w:r>
          </w:p>
          <w:p w:rsidR="000414AE" w:rsidRPr="000414AE" w:rsidRDefault="000414AE" w:rsidP="000414AE">
            <w:pPr>
              <w:widowControl w:val="0"/>
              <w:autoSpaceDE w:val="0"/>
              <w:autoSpaceDN w:val="0"/>
              <w:adjustRightInd w:val="0"/>
              <w:rPr>
                <w:rFonts w:cs="Arial"/>
                <w:sz w:val="16"/>
                <w:szCs w:val="20"/>
              </w:rPr>
            </w:pPr>
            <w:r w:rsidRPr="000414AE">
              <w:rPr>
                <w:rFonts w:cs="Arial"/>
                <w:sz w:val="16"/>
                <w:szCs w:val="20"/>
              </w:rPr>
              <w:t>RETURN VALIDATION MESSAGE</w:t>
            </w:r>
          </w:p>
          <w:p w:rsidR="00223812" w:rsidRPr="000414AE" w:rsidRDefault="000414AE" w:rsidP="000414AE">
            <w:pPr>
              <w:widowControl w:val="0"/>
              <w:autoSpaceDE w:val="0"/>
              <w:autoSpaceDN w:val="0"/>
              <w:adjustRightInd w:val="0"/>
              <w:rPr>
                <w:rFonts w:cs="Arial"/>
                <w:color w:val="000000"/>
                <w:sz w:val="16"/>
                <w:szCs w:val="20"/>
              </w:rPr>
            </w:pPr>
            <w:r w:rsidRPr="000414AE">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VR.ATO.TCS.426031</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286027"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lastRenderedPageBreak/>
              <w:t>15</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bafpo6.xx.xx:Liabilities.ThinCapitalisation.DebtMaximumAllowable.Amount</w:t>
            </w:r>
          </w:p>
        </w:tc>
        <w:tc>
          <w:tcPr>
            <w:tcW w:w="5286" w:type="dxa"/>
            <w:shd w:val="clear" w:color="auto" w:fill="auto"/>
          </w:tcPr>
          <w:p w:rsidR="006D70D8" w:rsidRPr="006D70D8" w:rsidRDefault="00223812" w:rsidP="006D70D8">
            <w:pPr>
              <w:widowControl w:val="0"/>
              <w:autoSpaceDE w:val="0"/>
              <w:autoSpaceDN w:val="0"/>
              <w:adjustRightInd w:val="0"/>
              <w:rPr>
                <w:rFonts w:cs="Arial"/>
                <w:sz w:val="16"/>
                <w:szCs w:val="20"/>
              </w:rPr>
            </w:pPr>
            <w:r w:rsidRPr="00223812">
              <w:rPr>
                <w:rFonts w:cs="Arial"/>
                <w:sz w:val="16"/>
                <w:szCs w:val="20"/>
              </w:rPr>
              <w:t>1.</w:t>
            </w:r>
            <w:r w:rsidR="006D70D8">
              <w:t xml:space="preserve"> </w:t>
            </w:r>
            <w:r w:rsidR="006D70D8" w:rsidRPr="006D70D8">
              <w:rPr>
                <w:rFonts w:cs="Arial"/>
                <w:sz w:val="16"/>
                <w:szCs w:val="20"/>
              </w:rPr>
              <w:t xml:space="preserve">IF (RP:bafpo6.xx.xx:Liabilities.ThinCapitalisation.EntityType.Code &lt;&gt; NULLORBLANK) AND (RP:bafpo6.xx.xx:Liabilities.ThinCapitalisation.DebtMaximumAllowable.Amount = NULL) </w:t>
            </w:r>
          </w:p>
          <w:p w:rsidR="006D70D8" w:rsidRPr="006D70D8" w:rsidRDefault="006D70D8" w:rsidP="006D70D8">
            <w:pPr>
              <w:widowControl w:val="0"/>
              <w:autoSpaceDE w:val="0"/>
              <w:autoSpaceDN w:val="0"/>
              <w:adjustRightInd w:val="0"/>
              <w:rPr>
                <w:rFonts w:cs="Arial"/>
                <w:sz w:val="16"/>
                <w:szCs w:val="20"/>
              </w:rPr>
            </w:pPr>
            <w:r w:rsidRPr="006D70D8">
              <w:rPr>
                <w:rFonts w:cs="Arial"/>
                <w:sz w:val="16"/>
                <w:szCs w:val="20"/>
              </w:rPr>
              <w:t>RETURN VALIDATION MESSAGE</w:t>
            </w:r>
          </w:p>
          <w:p w:rsidR="000414AE" w:rsidRPr="000414AE" w:rsidRDefault="006D70D8" w:rsidP="006D70D8">
            <w:pPr>
              <w:widowControl w:val="0"/>
              <w:autoSpaceDE w:val="0"/>
              <w:autoSpaceDN w:val="0"/>
              <w:adjustRightInd w:val="0"/>
              <w:rPr>
                <w:rFonts w:cs="Arial"/>
                <w:sz w:val="16"/>
                <w:szCs w:val="20"/>
              </w:rPr>
            </w:pPr>
            <w:r w:rsidRPr="006D70D8">
              <w:rPr>
                <w:rFonts w:cs="Arial"/>
                <w:sz w:val="16"/>
                <w:szCs w:val="20"/>
              </w:rPr>
              <w:t>ENDIF</w:t>
            </w:r>
            <w:r w:rsidR="00223812" w:rsidRPr="00223812">
              <w:rPr>
                <w:rFonts w:cs="Arial"/>
                <w:sz w:val="16"/>
                <w:szCs w:val="20"/>
              </w:rPr>
              <w:br/>
              <w:t>2</w:t>
            </w:r>
            <w:r w:rsidR="000414AE">
              <w:rPr>
                <w:rFonts w:cs="Arial"/>
                <w:sz w:val="16"/>
                <w:szCs w:val="20"/>
              </w:rPr>
              <w:t xml:space="preserve">. </w:t>
            </w:r>
            <w:r w:rsidR="000414AE" w:rsidRPr="000414AE">
              <w:rPr>
                <w:rFonts w:cs="Arial"/>
                <w:sz w:val="16"/>
                <w:szCs w:val="20"/>
              </w:rPr>
              <w:t>IF (RP:bafpo6.xx.xx:Liabilities.ThinCapitalisation.DebtMaximumAllowable.Amount &lt;&gt; NULL) AND (RP:bafpo6.xx.xx:Liabilities.ThinCapitalisation.DebtMaximumAllowable.Amount&lt;&gt; MONETARY(U,11,0))</w:t>
            </w:r>
          </w:p>
          <w:p w:rsidR="000414AE" w:rsidRPr="000414AE" w:rsidRDefault="000414AE" w:rsidP="000414AE">
            <w:pPr>
              <w:widowControl w:val="0"/>
              <w:autoSpaceDE w:val="0"/>
              <w:autoSpaceDN w:val="0"/>
              <w:adjustRightInd w:val="0"/>
              <w:rPr>
                <w:rFonts w:cs="Arial"/>
                <w:sz w:val="16"/>
                <w:szCs w:val="20"/>
              </w:rPr>
            </w:pPr>
            <w:r w:rsidRPr="000414AE">
              <w:rPr>
                <w:rFonts w:cs="Arial"/>
                <w:sz w:val="16"/>
                <w:szCs w:val="20"/>
              </w:rPr>
              <w:t>RETURN VALIDATION MESSAGE</w:t>
            </w:r>
          </w:p>
          <w:p w:rsidR="00223812" w:rsidRPr="000414AE" w:rsidRDefault="000414AE" w:rsidP="000414AE">
            <w:pPr>
              <w:widowControl w:val="0"/>
              <w:autoSpaceDE w:val="0"/>
              <w:autoSpaceDN w:val="0"/>
              <w:adjustRightInd w:val="0"/>
              <w:rPr>
                <w:rFonts w:cs="Arial"/>
                <w:color w:val="000000"/>
                <w:sz w:val="16"/>
                <w:szCs w:val="20"/>
              </w:rPr>
            </w:pPr>
            <w:r w:rsidRPr="000414AE">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VR.ATO.TCS.426021</w:t>
            </w:r>
            <w:r w:rsidRPr="00223812">
              <w:rPr>
                <w:rFonts w:cs="Arial"/>
                <w:sz w:val="16"/>
                <w:szCs w:val="20"/>
              </w:rPr>
              <w:br/>
              <w:t>2. Schematron ID = VR.ATO.TCS.426032</w:t>
            </w:r>
          </w:p>
        </w:tc>
        <w:tc>
          <w:tcPr>
            <w:tcW w:w="2860" w:type="dxa"/>
            <w:shd w:val="clear" w:color="auto" w:fill="auto"/>
          </w:tcPr>
          <w:p w:rsidR="00223812" w:rsidRPr="00286027" w:rsidRDefault="00223812" w:rsidP="008D495E">
            <w:pPr>
              <w:widowControl w:val="0"/>
              <w:autoSpaceDE w:val="0"/>
              <w:autoSpaceDN w:val="0"/>
              <w:adjustRightInd w:val="0"/>
              <w:rPr>
                <w:rFonts w:cs="Arial"/>
                <w:color w:val="000000"/>
                <w:sz w:val="16"/>
                <w:szCs w:val="16"/>
                <w:lang w:val="sv-SE"/>
              </w:rPr>
            </w:pPr>
            <w:r w:rsidRPr="00286027">
              <w:rPr>
                <w:rFonts w:cs="Arial"/>
                <w:sz w:val="16"/>
                <w:szCs w:val="20"/>
                <w:lang w:val="sv-SE"/>
              </w:rPr>
              <w:t>1. CMN.ATO.TCS.426021</w:t>
            </w:r>
            <w:r w:rsidRPr="00286027">
              <w:rPr>
                <w:rFonts w:cs="Arial"/>
                <w:sz w:val="16"/>
                <w:szCs w:val="20"/>
                <w:lang w:val="sv-SE"/>
              </w:rPr>
              <w:br/>
              <w:t>2.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16</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bafpo6.xx.xx:Liabilities.ThinCapitalisation.EquityCapitalAdjustedAverage.Amount</w:t>
            </w:r>
          </w:p>
        </w:tc>
        <w:tc>
          <w:tcPr>
            <w:tcW w:w="5286" w:type="dxa"/>
            <w:shd w:val="clear" w:color="auto" w:fill="auto"/>
          </w:tcPr>
          <w:p w:rsidR="001A46EC" w:rsidRPr="001A46EC" w:rsidRDefault="00223812" w:rsidP="001A46EC">
            <w:pPr>
              <w:widowControl w:val="0"/>
              <w:autoSpaceDE w:val="0"/>
              <w:autoSpaceDN w:val="0"/>
              <w:adjustRightInd w:val="0"/>
              <w:rPr>
                <w:rFonts w:cs="Arial"/>
                <w:sz w:val="16"/>
                <w:szCs w:val="20"/>
              </w:rPr>
            </w:pPr>
            <w:r w:rsidRPr="00223812">
              <w:rPr>
                <w:rFonts w:cs="Arial"/>
                <w:sz w:val="16"/>
                <w:szCs w:val="20"/>
              </w:rPr>
              <w:t xml:space="preserve">1. </w:t>
            </w:r>
            <w:r w:rsidR="001A46EC" w:rsidRPr="001A46EC">
              <w:rPr>
                <w:rFonts w:cs="Arial"/>
                <w:sz w:val="16"/>
                <w:szCs w:val="20"/>
              </w:rPr>
              <w:t>IF (RP:bafpo6.xx.xx:Liabilities.ThinCapitalisation.EquityCapitalAdjustedAverage.Amount &lt;&gt; NULL) AND (RP:bafpo6.xx.xx:Liabilities.ThinCapitalisation.EquityCapitalAdjustedAverage.Amount&lt;&gt; MONETARY(U,11,0))</w:t>
            </w:r>
          </w:p>
          <w:p w:rsidR="001A46EC" w:rsidRPr="001A46EC" w:rsidRDefault="001A46EC" w:rsidP="001A46EC">
            <w:pPr>
              <w:widowControl w:val="0"/>
              <w:autoSpaceDE w:val="0"/>
              <w:autoSpaceDN w:val="0"/>
              <w:adjustRightInd w:val="0"/>
              <w:rPr>
                <w:rFonts w:cs="Arial"/>
                <w:sz w:val="16"/>
                <w:szCs w:val="20"/>
              </w:rPr>
            </w:pPr>
            <w:r w:rsidRPr="001A46EC">
              <w:rPr>
                <w:rFonts w:cs="Arial"/>
                <w:sz w:val="16"/>
                <w:szCs w:val="20"/>
              </w:rPr>
              <w:t>RETURN VALIDATION MESSAGE</w:t>
            </w:r>
          </w:p>
          <w:p w:rsidR="00223812" w:rsidRPr="001A46EC" w:rsidRDefault="001A46EC" w:rsidP="001A46EC">
            <w:pPr>
              <w:widowControl w:val="0"/>
              <w:autoSpaceDE w:val="0"/>
              <w:autoSpaceDN w:val="0"/>
              <w:adjustRightInd w:val="0"/>
              <w:rPr>
                <w:rFonts w:cs="Arial"/>
                <w:color w:val="000000"/>
                <w:sz w:val="16"/>
                <w:szCs w:val="20"/>
              </w:rPr>
            </w:pPr>
            <w:r w:rsidRPr="001A46EC">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VR.ATO.TCS.426033</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17</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bafpo6.xx.xx:Liabilities.ThinCapitalisation.RiskWeightedAssetsAverageValue.Amount</w:t>
            </w:r>
          </w:p>
        </w:tc>
        <w:tc>
          <w:tcPr>
            <w:tcW w:w="5286" w:type="dxa"/>
            <w:shd w:val="clear" w:color="auto" w:fill="auto"/>
          </w:tcPr>
          <w:p w:rsidR="0075743B" w:rsidRPr="0075743B" w:rsidRDefault="00223812" w:rsidP="0075743B">
            <w:pPr>
              <w:widowControl w:val="0"/>
              <w:autoSpaceDE w:val="0"/>
              <w:autoSpaceDN w:val="0"/>
              <w:adjustRightInd w:val="0"/>
              <w:rPr>
                <w:rFonts w:cs="Arial"/>
                <w:sz w:val="16"/>
                <w:szCs w:val="20"/>
              </w:rPr>
            </w:pPr>
            <w:r w:rsidRPr="00223812">
              <w:rPr>
                <w:rFonts w:cs="Arial"/>
                <w:sz w:val="16"/>
                <w:szCs w:val="20"/>
              </w:rPr>
              <w:t xml:space="preserve">1. </w:t>
            </w:r>
            <w:r w:rsidR="0075743B" w:rsidRPr="0075743B">
              <w:rPr>
                <w:rFonts w:cs="Arial"/>
                <w:sz w:val="16"/>
                <w:szCs w:val="20"/>
              </w:rPr>
              <w:t>IF (RP:bafpo6.xx.xx:Liabilities.ThinCapitalisation.RiskWeightedAssetsAverageValue.Amount &lt;&gt; NULL) AND (RP:bafpo6.xx.xx:Liabilities.ThinCapitalisation.RiskWeightedAssetsAverageValue.Amount &lt;&gt; MONETARY(U,11,0))</w:t>
            </w:r>
          </w:p>
          <w:p w:rsidR="0075743B" w:rsidRPr="0075743B" w:rsidRDefault="0075743B" w:rsidP="0075743B">
            <w:pPr>
              <w:widowControl w:val="0"/>
              <w:autoSpaceDE w:val="0"/>
              <w:autoSpaceDN w:val="0"/>
              <w:adjustRightInd w:val="0"/>
              <w:rPr>
                <w:rFonts w:cs="Arial"/>
                <w:sz w:val="16"/>
                <w:szCs w:val="20"/>
              </w:rPr>
            </w:pPr>
            <w:r w:rsidRPr="0075743B">
              <w:rPr>
                <w:rFonts w:cs="Arial"/>
                <w:sz w:val="16"/>
                <w:szCs w:val="20"/>
              </w:rPr>
              <w:t>RETURN VALIDATION MESSAGE</w:t>
            </w:r>
          </w:p>
          <w:p w:rsidR="00223812" w:rsidRPr="0075743B" w:rsidRDefault="0075743B" w:rsidP="0075743B">
            <w:pPr>
              <w:widowControl w:val="0"/>
              <w:autoSpaceDE w:val="0"/>
              <w:autoSpaceDN w:val="0"/>
              <w:adjustRightInd w:val="0"/>
              <w:rPr>
                <w:rFonts w:cs="Arial"/>
                <w:color w:val="000000"/>
                <w:sz w:val="16"/>
                <w:szCs w:val="20"/>
              </w:rPr>
            </w:pPr>
            <w:r w:rsidRPr="0075743B">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VR.ATO.TCS.426034</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18</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bafpo6.xx.xx:Liabilities.ThinCapitalisation.EquityCapitalAttributableToOverseasPermanentEstablishments.Amount</w:t>
            </w:r>
          </w:p>
        </w:tc>
        <w:tc>
          <w:tcPr>
            <w:tcW w:w="5286" w:type="dxa"/>
            <w:shd w:val="clear" w:color="auto" w:fill="auto"/>
          </w:tcPr>
          <w:p w:rsidR="0075743B" w:rsidRPr="0075743B" w:rsidRDefault="00223812" w:rsidP="0075743B">
            <w:pPr>
              <w:widowControl w:val="0"/>
              <w:autoSpaceDE w:val="0"/>
              <w:autoSpaceDN w:val="0"/>
              <w:adjustRightInd w:val="0"/>
              <w:rPr>
                <w:rFonts w:cs="Arial"/>
                <w:sz w:val="16"/>
                <w:szCs w:val="20"/>
              </w:rPr>
            </w:pPr>
            <w:r w:rsidRPr="00223812">
              <w:rPr>
                <w:rFonts w:cs="Arial"/>
                <w:sz w:val="16"/>
                <w:szCs w:val="20"/>
              </w:rPr>
              <w:t xml:space="preserve">1. </w:t>
            </w:r>
            <w:r w:rsidR="0075743B" w:rsidRPr="0075743B">
              <w:rPr>
                <w:rFonts w:cs="Arial"/>
                <w:sz w:val="16"/>
                <w:szCs w:val="20"/>
              </w:rPr>
              <w:t xml:space="preserve">IF (RP:bafpo6.xx.xx:Liabilities.Thin </w:t>
            </w:r>
            <w:proofErr w:type="spellStart"/>
            <w:r w:rsidR="0075743B" w:rsidRPr="0075743B">
              <w:rPr>
                <w:rFonts w:cs="Arial"/>
                <w:sz w:val="16"/>
                <w:szCs w:val="20"/>
              </w:rPr>
              <w:t>Capitalisation.Equity</w:t>
            </w:r>
            <w:proofErr w:type="spellEnd"/>
            <w:r w:rsidR="0075743B" w:rsidRPr="0075743B">
              <w:rPr>
                <w:rFonts w:cs="Arial"/>
                <w:sz w:val="16"/>
                <w:szCs w:val="20"/>
              </w:rPr>
              <w:t xml:space="preserve"> Capital Attributable To Overseas Permanent </w:t>
            </w:r>
            <w:proofErr w:type="spellStart"/>
            <w:r w:rsidR="0075743B" w:rsidRPr="0075743B">
              <w:rPr>
                <w:rFonts w:cs="Arial"/>
                <w:sz w:val="16"/>
                <w:szCs w:val="20"/>
              </w:rPr>
              <w:t>Establishments.Amount</w:t>
            </w:r>
            <w:proofErr w:type="spellEnd"/>
            <w:r w:rsidR="0075743B" w:rsidRPr="0075743B">
              <w:rPr>
                <w:rFonts w:cs="Arial"/>
                <w:sz w:val="16"/>
                <w:szCs w:val="20"/>
              </w:rPr>
              <w:t xml:space="preserve"> &lt;&gt; NULL) AND (RP:bafpo6.xx.xx:Liabilities.Thin </w:t>
            </w:r>
            <w:proofErr w:type="spellStart"/>
            <w:r w:rsidR="0075743B" w:rsidRPr="0075743B">
              <w:rPr>
                <w:rFonts w:cs="Arial"/>
                <w:sz w:val="16"/>
                <w:szCs w:val="20"/>
              </w:rPr>
              <w:t>Capitalisation.Equity</w:t>
            </w:r>
            <w:proofErr w:type="spellEnd"/>
            <w:r w:rsidR="0075743B" w:rsidRPr="0075743B">
              <w:rPr>
                <w:rFonts w:cs="Arial"/>
                <w:sz w:val="16"/>
                <w:szCs w:val="20"/>
              </w:rPr>
              <w:t xml:space="preserve"> Capital Attributable To Overseas Permanent </w:t>
            </w:r>
            <w:proofErr w:type="spellStart"/>
            <w:r w:rsidR="0075743B" w:rsidRPr="0075743B">
              <w:rPr>
                <w:rFonts w:cs="Arial"/>
                <w:sz w:val="16"/>
                <w:szCs w:val="20"/>
              </w:rPr>
              <w:t>Establishments.Amount</w:t>
            </w:r>
            <w:proofErr w:type="spellEnd"/>
            <w:r w:rsidR="0075743B" w:rsidRPr="0075743B">
              <w:rPr>
                <w:rFonts w:cs="Arial"/>
                <w:sz w:val="16"/>
                <w:szCs w:val="20"/>
              </w:rPr>
              <w:t xml:space="preserve"> &lt;&gt; MONETARY(U,11,0))</w:t>
            </w:r>
          </w:p>
          <w:p w:rsidR="0075743B" w:rsidRPr="0075743B" w:rsidRDefault="0075743B" w:rsidP="0075743B">
            <w:pPr>
              <w:widowControl w:val="0"/>
              <w:autoSpaceDE w:val="0"/>
              <w:autoSpaceDN w:val="0"/>
              <w:adjustRightInd w:val="0"/>
              <w:rPr>
                <w:rFonts w:cs="Arial"/>
                <w:sz w:val="16"/>
                <w:szCs w:val="20"/>
              </w:rPr>
            </w:pPr>
            <w:r w:rsidRPr="0075743B">
              <w:rPr>
                <w:rFonts w:cs="Arial"/>
                <w:sz w:val="16"/>
                <w:szCs w:val="20"/>
              </w:rPr>
              <w:t>RETURN VALIDATION MESSAGE</w:t>
            </w:r>
          </w:p>
          <w:p w:rsidR="00223812" w:rsidRPr="0075743B" w:rsidRDefault="0075743B" w:rsidP="0075743B">
            <w:pPr>
              <w:widowControl w:val="0"/>
              <w:autoSpaceDE w:val="0"/>
              <w:autoSpaceDN w:val="0"/>
              <w:adjustRightInd w:val="0"/>
              <w:rPr>
                <w:rFonts w:cs="Arial"/>
                <w:color w:val="000000"/>
                <w:sz w:val="16"/>
                <w:szCs w:val="20"/>
              </w:rPr>
            </w:pPr>
            <w:r w:rsidRPr="0075743B">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VR.ATO.TCS.426035</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19</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bafpo6.xx.xx:Liabilities.ThinCapitalisation.ControlledForeignADIEntityEquityAverageValue.Amount</w:t>
            </w:r>
          </w:p>
        </w:tc>
        <w:tc>
          <w:tcPr>
            <w:tcW w:w="5286" w:type="dxa"/>
            <w:shd w:val="clear" w:color="auto" w:fill="auto"/>
          </w:tcPr>
          <w:p w:rsidR="00232F69" w:rsidRPr="00232F69" w:rsidRDefault="00232F69" w:rsidP="00232F69">
            <w:pPr>
              <w:widowControl w:val="0"/>
              <w:autoSpaceDE w:val="0"/>
              <w:autoSpaceDN w:val="0"/>
              <w:adjustRightInd w:val="0"/>
              <w:rPr>
                <w:rFonts w:cs="Arial"/>
                <w:sz w:val="16"/>
                <w:szCs w:val="20"/>
              </w:rPr>
            </w:pPr>
            <w:r>
              <w:rPr>
                <w:rFonts w:cs="Arial"/>
                <w:sz w:val="16"/>
                <w:szCs w:val="20"/>
              </w:rPr>
              <w:t xml:space="preserve">1. </w:t>
            </w:r>
            <w:r w:rsidRPr="00232F69">
              <w:rPr>
                <w:rFonts w:cs="Arial"/>
                <w:sz w:val="16"/>
                <w:szCs w:val="20"/>
              </w:rPr>
              <w:t>IF (RP:bafpo6.xx.xx:Liabilities.ThinCapitalisation.ControlledForeignADIEntityEquityAverageValue.Amount &lt;&gt; NULL) AND (RP:bafpo6.xx.xx:Liabilities.ThinCapitalisation.ControlledForeignADIEntityEquityAverageValue.Amount &lt;&gt; MONETARY(U,11,0))</w:t>
            </w:r>
          </w:p>
          <w:p w:rsidR="00232F69" w:rsidRPr="00232F69" w:rsidRDefault="00232F69" w:rsidP="00232F69">
            <w:pPr>
              <w:widowControl w:val="0"/>
              <w:autoSpaceDE w:val="0"/>
              <w:autoSpaceDN w:val="0"/>
              <w:adjustRightInd w:val="0"/>
              <w:rPr>
                <w:rFonts w:cs="Arial"/>
                <w:sz w:val="16"/>
                <w:szCs w:val="20"/>
              </w:rPr>
            </w:pPr>
            <w:r w:rsidRPr="00232F69">
              <w:rPr>
                <w:rFonts w:cs="Arial"/>
                <w:sz w:val="16"/>
                <w:szCs w:val="20"/>
              </w:rPr>
              <w:t>RETURN VALIDATION MESSAGE</w:t>
            </w:r>
          </w:p>
          <w:p w:rsidR="00223812" w:rsidRPr="00232F69" w:rsidRDefault="00232F69" w:rsidP="00232F69">
            <w:pPr>
              <w:widowControl w:val="0"/>
              <w:autoSpaceDE w:val="0"/>
              <w:autoSpaceDN w:val="0"/>
              <w:adjustRightInd w:val="0"/>
              <w:rPr>
                <w:rFonts w:cs="Arial"/>
                <w:color w:val="000000"/>
                <w:sz w:val="16"/>
                <w:szCs w:val="20"/>
              </w:rPr>
            </w:pPr>
            <w:r w:rsidRPr="00232F69">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VR.ATO.TCS.426036</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20</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bafpo6.xx.xx:Liabilities.ThinCapitalisation.Tier1PrudentialCapitalDeduction.Amount</w:t>
            </w:r>
          </w:p>
        </w:tc>
        <w:tc>
          <w:tcPr>
            <w:tcW w:w="5286" w:type="dxa"/>
            <w:shd w:val="clear" w:color="auto" w:fill="auto"/>
          </w:tcPr>
          <w:p w:rsidR="00232F69" w:rsidRPr="00232F69" w:rsidRDefault="00223812" w:rsidP="00232F69">
            <w:pPr>
              <w:widowControl w:val="0"/>
              <w:autoSpaceDE w:val="0"/>
              <w:autoSpaceDN w:val="0"/>
              <w:adjustRightInd w:val="0"/>
              <w:rPr>
                <w:rFonts w:cs="Arial"/>
                <w:sz w:val="16"/>
                <w:szCs w:val="20"/>
              </w:rPr>
            </w:pPr>
            <w:r w:rsidRPr="00223812">
              <w:rPr>
                <w:rFonts w:cs="Arial"/>
                <w:sz w:val="16"/>
                <w:szCs w:val="20"/>
              </w:rPr>
              <w:t xml:space="preserve">1. </w:t>
            </w:r>
            <w:r w:rsidR="00232F69" w:rsidRPr="00232F69">
              <w:rPr>
                <w:rFonts w:cs="Arial"/>
                <w:sz w:val="16"/>
                <w:szCs w:val="20"/>
              </w:rPr>
              <w:t>IF (RP:bafpo6.xx.xx:Liabilities.ThinCapitalisation.Tier1PrudentialCapitalDeduction.Amount &lt;&gt; NULL) AND (RP:bafpo6.xx.xx:Liabilities.ThinCapitalisation.Tier1PrudentialCapitalDeduction.Amount &lt;&gt; MONETARY(U,11,0))</w:t>
            </w:r>
          </w:p>
          <w:p w:rsidR="00232F69" w:rsidRPr="00232F69" w:rsidRDefault="00232F69" w:rsidP="00232F69">
            <w:pPr>
              <w:widowControl w:val="0"/>
              <w:autoSpaceDE w:val="0"/>
              <w:autoSpaceDN w:val="0"/>
              <w:adjustRightInd w:val="0"/>
              <w:rPr>
                <w:rFonts w:cs="Arial"/>
                <w:sz w:val="16"/>
                <w:szCs w:val="20"/>
              </w:rPr>
            </w:pPr>
            <w:r w:rsidRPr="00232F69">
              <w:rPr>
                <w:rFonts w:cs="Arial"/>
                <w:sz w:val="16"/>
                <w:szCs w:val="20"/>
              </w:rPr>
              <w:lastRenderedPageBreak/>
              <w:t>RETURN VALIDATION MESSAGE</w:t>
            </w:r>
          </w:p>
          <w:p w:rsidR="00223812" w:rsidRPr="00232F69" w:rsidRDefault="00232F69" w:rsidP="00232F69">
            <w:pPr>
              <w:widowControl w:val="0"/>
              <w:autoSpaceDE w:val="0"/>
              <w:autoSpaceDN w:val="0"/>
              <w:adjustRightInd w:val="0"/>
              <w:rPr>
                <w:rFonts w:cs="Arial"/>
                <w:color w:val="000000"/>
                <w:sz w:val="16"/>
                <w:szCs w:val="20"/>
              </w:rPr>
            </w:pPr>
            <w:r w:rsidRPr="00232F69">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lastRenderedPageBreak/>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VR.ATO.TCS.426037</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lastRenderedPageBreak/>
              <w:t>21</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bafpo6.xx.xx:Liabilities.ThinCapitalisation.RiskWeightedAssetsAttributableToAustralianPermanentEstablishmentsAverage.Amount</w:t>
            </w:r>
          </w:p>
        </w:tc>
        <w:tc>
          <w:tcPr>
            <w:tcW w:w="5286" w:type="dxa"/>
            <w:shd w:val="clear" w:color="auto" w:fill="auto"/>
          </w:tcPr>
          <w:p w:rsidR="00232F69" w:rsidRPr="00232F69" w:rsidRDefault="00223812" w:rsidP="00232F69">
            <w:pPr>
              <w:widowControl w:val="0"/>
              <w:autoSpaceDE w:val="0"/>
              <w:autoSpaceDN w:val="0"/>
              <w:adjustRightInd w:val="0"/>
              <w:rPr>
                <w:rFonts w:cs="Arial"/>
                <w:sz w:val="16"/>
                <w:szCs w:val="20"/>
              </w:rPr>
            </w:pPr>
            <w:r w:rsidRPr="00223812">
              <w:rPr>
                <w:rFonts w:cs="Arial"/>
                <w:sz w:val="16"/>
                <w:szCs w:val="20"/>
              </w:rPr>
              <w:t xml:space="preserve">1. </w:t>
            </w:r>
            <w:r w:rsidR="00232F69" w:rsidRPr="00232F69">
              <w:rPr>
                <w:rFonts w:cs="Arial"/>
                <w:sz w:val="16"/>
                <w:szCs w:val="20"/>
              </w:rPr>
              <w:t>IF (RP:bafpo6.xx.xx:Liabilities.ThinCapitalisation.RiskWeightedAssetsAttributableToAustralianPermanentEstablishmentsAverage.Amount &lt;&gt; NULL) AND (RP:bafpo6.xx.xx:Liabilities.ThinCapitalisation.RiskWeightedAssetsAttributableToAustralianPermanentEstablishmentsAverage.Amount &lt;&gt; MONETARY(U,11,0))</w:t>
            </w:r>
          </w:p>
          <w:p w:rsidR="00232F69" w:rsidRPr="00232F69" w:rsidRDefault="00232F69" w:rsidP="00232F69">
            <w:pPr>
              <w:widowControl w:val="0"/>
              <w:autoSpaceDE w:val="0"/>
              <w:autoSpaceDN w:val="0"/>
              <w:adjustRightInd w:val="0"/>
              <w:rPr>
                <w:rFonts w:cs="Arial"/>
                <w:sz w:val="16"/>
                <w:szCs w:val="20"/>
              </w:rPr>
            </w:pPr>
            <w:r w:rsidRPr="00232F69">
              <w:rPr>
                <w:rFonts w:cs="Arial"/>
                <w:sz w:val="16"/>
                <w:szCs w:val="20"/>
              </w:rPr>
              <w:t>RETURN VALIDATION MESSAGE</w:t>
            </w:r>
          </w:p>
          <w:p w:rsidR="00223812" w:rsidRPr="00232F69" w:rsidRDefault="00232F69" w:rsidP="00232F69">
            <w:pPr>
              <w:widowControl w:val="0"/>
              <w:autoSpaceDE w:val="0"/>
              <w:autoSpaceDN w:val="0"/>
              <w:adjustRightInd w:val="0"/>
              <w:rPr>
                <w:rFonts w:cs="Arial"/>
                <w:color w:val="000000"/>
                <w:sz w:val="16"/>
                <w:szCs w:val="20"/>
              </w:rPr>
            </w:pPr>
            <w:r w:rsidRPr="00232F69">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VR.ATO.TCS.426038</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22</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bafpo6.xx.xx:Liabilities.ThinCapitalisation.DotationCapitalAverageValue.Amount</w:t>
            </w:r>
          </w:p>
        </w:tc>
        <w:tc>
          <w:tcPr>
            <w:tcW w:w="5286" w:type="dxa"/>
            <w:shd w:val="clear" w:color="auto" w:fill="auto"/>
          </w:tcPr>
          <w:p w:rsidR="008A4D9B" w:rsidRPr="008A4D9B" w:rsidRDefault="00223812" w:rsidP="008A4D9B">
            <w:pPr>
              <w:widowControl w:val="0"/>
              <w:autoSpaceDE w:val="0"/>
              <w:autoSpaceDN w:val="0"/>
              <w:adjustRightInd w:val="0"/>
              <w:rPr>
                <w:rFonts w:cs="Arial"/>
                <w:sz w:val="16"/>
                <w:szCs w:val="20"/>
              </w:rPr>
            </w:pPr>
            <w:r w:rsidRPr="00223812">
              <w:rPr>
                <w:rFonts w:cs="Arial"/>
                <w:sz w:val="16"/>
                <w:szCs w:val="20"/>
              </w:rPr>
              <w:t xml:space="preserve">1. </w:t>
            </w:r>
            <w:r w:rsidR="008A4D9B" w:rsidRPr="008A4D9B">
              <w:rPr>
                <w:rFonts w:cs="Arial"/>
                <w:sz w:val="16"/>
                <w:szCs w:val="20"/>
              </w:rPr>
              <w:t>IF (RP:bafpo6.xx.xx:Liabilities.ThinCapitalisation.</w:t>
            </w:r>
            <w:r w:rsidR="00B755C0">
              <w:rPr>
                <w:rFonts w:cs="Arial"/>
                <w:sz w:val="16"/>
                <w:szCs w:val="20"/>
              </w:rPr>
              <w:t>D</w:t>
            </w:r>
            <w:r w:rsidR="008A4D9B" w:rsidRPr="008A4D9B">
              <w:rPr>
                <w:rFonts w:cs="Arial"/>
                <w:sz w:val="16"/>
                <w:szCs w:val="20"/>
              </w:rPr>
              <w:t>otationCapitalAverageValue.Amount &lt;&gt; NULL) AND (RP:bafpo6.xx.xx:Liabilities.ThinCapitalisation.</w:t>
            </w:r>
            <w:r w:rsidR="00B755C0">
              <w:rPr>
                <w:rFonts w:cs="Arial"/>
                <w:sz w:val="16"/>
                <w:szCs w:val="20"/>
              </w:rPr>
              <w:t>D</w:t>
            </w:r>
            <w:r w:rsidR="008A4D9B" w:rsidRPr="008A4D9B">
              <w:rPr>
                <w:rFonts w:cs="Arial"/>
                <w:sz w:val="16"/>
                <w:szCs w:val="20"/>
              </w:rPr>
              <w:t>otationCapitalAverageValue.Amount &lt;&gt; MONETARY(U,11,0))</w:t>
            </w:r>
          </w:p>
          <w:p w:rsidR="008A4D9B" w:rsidRPr="008A4D9B" w:rsidRDefault="008A4D9B" w:rsidP="008A4D9B">
            <w:pPr>
              <w:widowControl w:val="0"/>
              <w:autoSpaceDE w:val="0"/>
              <w:autoSpaceDN w:val="0"/>
              <w:adjustRightInd w:val="0"/>
              <w:rPr>
                <w:rFonts w:cs="Arial"/>
                <w:sz w:val="16"/>
                <w:szCs w:val="20"/>
              </w:rPr>
            </w:pPr>
            <w:r w:rsidRPr="008A4D9B">
              <w:rPr>
                <w:rFonts w:cs="Arial"/>
                <w:sz w:val="16"/>
                <w:szCs w:val="20"/>
              </w:rPr>
              <w:t>RETURN VALIDATION MESSAGE</w:t>
            </w:r>
          </w:p>
          <w:p w:rsidR="00223812" w:rsidRPr="008A4D9B" w:rsidRDefault="008A4D9B" w:rsidP="008A4D9B">
            <w:pPr>
              <w:widowControl w:val="0"/>
              <w:autoSpaceDE w:val="0"/>
              <w:autoSpaceDN w:val="0"/>
              <w:adjustRightInd w:val="0"/>
              <w:rPr>
                <w:rFonts w:cs="Arial"/>
                <w:color w:val="000000"/>
                <w:sz w:val="16"/>
                <w:szCs w:val="20"/>
              </w:rPr>
            </w:pPr>
            <w:r w:rsidRPr="008A4D9B">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VR.ATO.TCS.426039</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23</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bafpo6.xx.xx:Liabilities.ThinCapitalisation.NonDebtLiabilitiesAverageValue.Amount</w:t>
            </w:r>
          </w:p>
        </w:tc>
        <w:tc>
          <w:tcPr>
            <w:tcW w:w="5286" w:type="dxa"/>
            <w:shd w:val="clear" w:color="auto" w:fill="auto"/>
          </w:tcPr>
          <w:p w:rsidR="004B2B90" w:rsidRPr="004B2B90" w:rsidRDefault="00223812" w:rsidP="004B2B90">
            <w:pPr>
              <w:widowControl w:val="0"/>
              <w:autoSpaceDE w:val="0"/>
              <w:autoSpaceDN w:val="0"/>
              <w:adjustRightInd w:val="0"/>
              <w:rPr>
                <w:rFonts w:cs="Arial"/>
                <w:sz w:val="16"/>
                <w:szCs w:val="20"/>
              </w:rPr>
            </w:pPr>
            <w:r w:rsidRPr="00223812">
              <w:rPr>
                <w:rFonts w:cs="Arial"/>
                <w:sz w:val="16"/>
                <w:szCs w:val="20"/>
              </w:rPr>
              <w:t xml:space="preserve">1. </w:t>
            </w:r>
            <w:r w:rsidR="004B2B90" w:rsidRPr="004B2B90">
              <w:rPr>
                <w:rFonts w:cs="Arial"/>
                <w:sz w:val="16"/>
                <w:szCs w:val="20"/>
              </w:rPr>
              <w:t>IF (RP:bafpo6.xx.xx:Liabilities.ThinCapitalisation.NonDebtLiabilitiesAverageValue.Amount &lt;&gt; NULL) AND (RP:bafpo6.xx.xx:Liabilities.ThinCapitalisation.NonDebtLiabilitiesAverageValue.Amount &lt;&gt; MONETARY(U,11,0))</w:t>
            </w:r>
          </w:p>
          <w:p w:rsidR="004B2B90" w:rsidRPr="004B2B90" w:rsidRDefault="004B2B90" w:rsidP="004B2B90">
            <w:pPr>
              <w:widowControl w:val="0"/>
              <w:autoSpaceDE w:val="0"/>
              <w:autoSpaceDN w:val="0"/>
              <w:adjustRightInd w:val="0"/>
              <w:rPr>
                <w:rFonts w:cs="Arial"/>
                <w:sz w:val="16"/>
                <w:szCs w:val="20"/>
              </w:rPr>
            </w:pPr>
            <w:r w:rsidRPr="004B2B90">
              <w:rPr>
                <w:rFonts w:cs="Arial"/>
                <w:sz w:val="16"/>
                <w:szCs w:val="20"/>
              </w:rPr>
              <w:t>RETURN VALIDATION MESSAGE</w:t>
            </w:r>
          </w:p>
          <w:p w:rsidR="00223812" w:rsidRPr="004B2B90" w:rsidRDefault="004B2B90" w:rsidP="004B2B90">
            <w:pPr>
              <w:widowControl w:val="0"/>
              <w:autoSpaceDE w:val="0"/>
              <w:autoSpaceDN w:val="0"/>
              <w:adjustRightInd w:val="0"/>
              <w:rPr>
                <w:rFonts w:cs="Arial"/>
                <w:color w:val="000000"/>
                <w:sz w:val="16"/>
                <w:szCs w:val="20"/>
              </w:rPr>
            </w:pPr>
            <w:r w:rsidRPr="004B2B90">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VR.ATO.TCS.426040</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24</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bafpo6.xx.xx:Liabilities.ThinCapitalisation.AssociateEntityDebtAverageValue.Amount</w:t>
            </w:r>
          </w:p>
        </w:tc>
        <w:tc>
          <w:tcPr>
            <w:tcW w:w="5286" w:type="dxa"/>
            <w:shd w:val="clear" w:color="auto" w:fill="auto"/>
          </w:tcPr>
          <w:p w:rsidR="004B2B90" w:rsidRPr="004B2B90" w:rsidRDefault="00223812" w:rsidP="004B2B90">
            <w:pPr>
              <w:widowControl w:val="0"/>
              <w:autoSpaceDE w:val="0"/>
              <w:autoSpaceDN w:val="0"/>
              <w:adjustRightInd w:val="0"/>
              <w:rPr>
                <w:rFonts w:cs="Arial"/>
                <w:sz w:val="16"/>
                <w:szCs w:val="20"/>
              </w:rPr>
            </w:pPr>
            <w:r w:rsidRPr="00223812">
              <w:rPr>
                <w:rFonts w:cs="Arial"/>
                <w:sz w:val="16"/>
                <w:szCs w:val="20"/>
              </w:rPr>
              <w:t>1</w:t>
            </w:r>
            <w:r w:rsidR="004B2B90">
              <w:rPr>
                <w:rFonts w:cs="Arial"/>
                <w:sz w:val="16"/>
                <w:szCs w:val="20"/>
              </w:rPr>
              <w:t xml:space="preserve">. </w:t>
            </w:r>
            <w:r w:rsidR="004B2B90" w:rsidRPr="004B2B90">
              <w:rPr>
                <w:rFonts w:cs="Arial"/>
                <w:sz w:val="16"/>
                <w:szCs w:val="20"/>
              </w:rPr>
              <w:t>IF (RP:bafpo6.xx.xx:Liabilities.ThinCapitalisation.AssociateEntityDebtAverageValue.Amount &lt;&gt; NULL) AND (RP:bafpo6.xx.xx:Liabilities.ThinCapitalisation.AssociateEntityDebtAverageValue.Amount &lt;&gt; MONETARY(U,11,0))</w:t>
            </w:r>
          </w:p>
          <w:p w:rsidR="004B2B90" w:rsidRPr="004B2B90" w:rsidRDefault="004B2B90" w:rsidP="004B2B90">
            <w:pPr>
              <w:widowControl w:val="0"/>
              <w:autoSpaceDE w:val="0"/>
              <w:autoSpaceDN w:val="0"/>
              <w:adjustRightInd w:val="0"/>
              <w:rPr>
                <w:rFonts w:cs="Arial"/>
                <w:sz w:val="16"/>
                <w:szCs w:val="20"/>
              </w:rPr>
            </w:pPr>
            <w:r w:rsidRPr="004B2B90">
              <w:rPr>
                <w:rFonts w:cs="Arial"/>
                <w:sz w:val="16"/>
                <w:szCs w:val="20"/>
              </w:rPr>
              <w:t>RETURN VALIDATION MESSAGE</w:t>
            </w:r>
          </w:p>
          <w:p w:rsidR="00223812" w:rsidRPr="004B2B90" w:rsidRDefault="004B2B90" w:rsidP="004B2B90">
            <w:pPr>
              <w:widowControl w:val="0"/>
              <w:autoSpaceDE w:val="0"/>
              <w:autoSpaceDN w:val="0"/>
              <w:adjustRightInd w:val="0"/>
              <w:rPr>
                <w:rFonts w:cs="Arial"/>
                <w:color w:val="000000"/>
                <w:sz w:val="16"/>
                <w:szCs w:val="20"/>
              </w:rPr>
            </w:pPr>
            <w:r w:rsidRPr="004B2B90">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VR.ATO.TCS.426041</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25</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bafpo6.xx.xx:Liabilities.ThinCapitalisation.AssociateEntityEquityAverageValue.Amount</w:t>
            </w:r>
          </w:p>
        </w:tc>
        <w:tc>
          <w:tcPr>
            <w:tcW w:w="5286" w:type="dxa"/>
            <w:shd w:val="clear" w:color="auto" w:fill="auto"/>
          </w:tcPr>
          <w:p w:rsidR="004B2B90" w:rsidRPr="004B2B90" w:rsidRDefault="00223812" w:rsidP="004B2B90">
            <w:pPr>
              <w:widowControl w:val="0"/>
              <w:autoSpaceDE w:val="0"/>
              <w:autoSpaceDN w:val="0"/>
              <w:adjustRightInd w:val="0"/>
              <w:rPr>
                <w:rFonts w:cs="Arial"/>
                <w:sz w:val="16"/>
                <w:szCs w:val="20"/>
              </w:rPr>
            </w:pPr>
            <w:r w:rsidRPr="00223812">
              <w:rPr>
                <w:rFonts w:cs="Arial"/>
                <w:sz w:val="16"/>
                <w:szCs w:val="20"/>
              </w:rPr>
              <w:t xml:space="preserve">1. </w:t>
            </w:r>
            <w:r w:rsidR="004B2B90" w:rsidRPr="004B2B90">
              <w:rPr>
                <w:rFonts w:cs="Arial"/>
                <w:sz w:val="16"/>
                <w:szCs w:val="20"/>
              </w:rPr>
              <w:t>IF (RP:bafpo6.xx.xx:Liabilities.ThinCapitalisation.AssociateEntityEquityAverageValue.Amount &lt;&gt; NULL) AND (RP:bafpo6.xx.xx:Liabilities.ThinCapitalisation.AssociateEntityEquityAverageValue.Amount &lt;&gt; MONETARY(U,11,0))</w:t>
            </w:r>
          </w:p>
          <w:p w:rsidR="004B2B90" w:rsidRPr="004B2B90" w:rsidRDefault="004B2B90" w:rsidP="004B2B90">
            <w:pPr>
              <w:widowControl w:val="0"/>
              <w:autoSpaceDE w:val="0"/>
              <w:autoSpaceDN w:val="0"/>
              <w:adjustRightInd w:val="0"/>
              <w:rPr>
                <w:rFonts w:cs="Arial"/>
                <w:sz w:val="16"/>
                <w:szCs w:val="20"/>
              </w:rPr>
            </w:pPr>
            <w:r w:rsidRPr="004B2B90">
              <w:rPr>
                <w:rFonts w:cs="Arial"/>
                <w:sz w:val="16"/>
                <w:szCs w:val="20"/>
              </w:rPr>
              <w:t>RETURN VALIDATION MESSAGE</w:t>
            </w:r>
          </w:p>
          <w:p w:rsidR="00223812" w:rsidRPr="004B2B90" w:rsidRDefault="004B2B90" w:rsidP="004B2B90">
            <w:pPr>
              <w:widowControl w:val="0"/>
              <w:autoSpaceDE w:val="0"/>
              <w:autoSpaceDN w:val="0"/>
              <w:adjustRightInd w:val="0"/>
              <w:rPr>
                <w:rFonts w:cs="Arial"/>
                <w:color w:val="000000"/>
                <w:sz w:val="16"/>
                <w:szCs w:val="20"/>
              </w:rPr>
            </w:pPr>
            <w:r w:rsidRPr="004B2B90">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VR.ATO.TCS.426042</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26</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bafpo6.xx.xx:Liabilities.ThinCapitalisation.AssociateEntityExcessAverageValue.Amount</w:t>
            </w:r>
          </w:p>
        </w:tc>
        <w:tc>
          <w:tcPr>
            <w:tcW w:w="5286" w:type="dxa"/>
            <w:shd w:val="clear" w:color="auto" w:fill="auto"/>
          </w:tcPr>
          <w:p w:rsidR="004B2B90" w:rsidRPr="004B2B90" w:rsidRDefault="00223812" w:rsidP="004B2B90">
            <w:pPr>
              <w:widowControl w:val="0"/>
              <w:autoSpaceDE w:val="0"/>
              <w:autoSpaceDN w:val="0"/>
              <w:adjustRightInd w:val="0"/>
              <w:rPr>
                <w:rFonts w:cs="Arial"/>
                <w:sz w:val="16"/>
                <w:szCs w:val="20"/>
              </w:rPr>
            </w:pPr>
            <w:r w:rsidRPr="00223812">
              <w:rPr>
                <w:rFonts w:cs="Arial"/>
                <w:sz w:val="16"/>
                <w:szCs w:val="20"/>
              </w:rPr>
              <w:t xml:space="preserve">1. </w:t>
            </w:r>
            <w:r w:rsidR="004B2B90" w:rsidRPr="004B2B90">
              <w:rPr>
                <w:rFonts w:cs="Arial"/>
                <w:sz w:val="16"/>
                <w:szCs w:val="20"/>
              </w:rPr>
              <w:t>IF (RP:bafpo6.xx.xx:Liabilities.ThinCapitalisation.AssociateEntityExcessAverageValue.Amount &lt;&gt; NULL) AND (RP:bafpo6.xx.xx:Liabilities.ThinCapitalisation.AssociateEntityExcessAverageValue.Amount &lt;&gt; MONETARY(U,11,0))</w:t>
            </w:r>
          </w:p>
          <w:p w:rsidR="004B2B90" w:rsidRPr="004B2B90" w:rsidRDefault="004B2B90" w:rsidP="004B2B90">
            <w:pPr>
              <w:widowControl w:val="0"/>
              <w:autoSpaceDE w:val="0"/>
              <w:autoSpaceDN w:val="0"/>
              <w:adjustRightInd w:val="0"/>
              <w:rPr>
                <w:rFonts w:cs="Arial"/>
                <w:sz w:val="16"/>
                <w:szCs w:val="20"/>
              </w:rPr>
            </w:pPr>
            <w:r w:rsidRPr="004B2B90">
              <w:rPr>
                <w:rFonts w:cs="Arial"/>
                <w:sz w:val="16"/>
                <w:szCs w:val="20"/>
              </w:rPr>
              <w:t>RETURN VALIDATION MESSAGE</w:t>
            </w:r>
          </w:p>
          <w:p w:rsidR="00223812" w:rsidRPr="004B2B90" w:rsidRDefault="004B2B90" w:rsidP="004B2B90">
            <w:pPr>
              <w:widowControl w:val="0"/>
              <w:autoSpaceDE w:val="0"/>
              <w:autoSpaceDN w:val="0"/>
              <w:adjustRightInd w:val="0"/>
              <w:rPr>
                <w:rFonts w:cs="Arial"/>
                <w:color w:val="000000"/>
                <w:sz w:val="16"/>
                <w:szCs w:val="20"/>
              </w:rPr>
            </w:pPr>
            <w:r w:rsidRPr="004B2B90">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VR.ATO.TCS.426043</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lastRenderedPageBreak/>
              <w:t>27</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bafpo6.xx.xx:Liabilities.ThinCapitalisation.ZeroCapitalAverage.Amount</w:t>
            </w:r>
          </w:p>
        </w:tc>
        <w:tc>
          <w:tcPr>
            <w:tcW w:w="5286" w:type="dxa"/>
            <w:shd w:val="clear" w:color="auto" w:fill="auto"/>
          </w:tcPr>
          <w:p w:rsidR="004B2B90" w:rsidRPr="004B2B90" w:rsidRDefault="00223812" w:rsidP="004B2B90">
            <w:pPr>
              <w:widowControl w:val="0"/>
              <w:autoSpaceDE w:val="0"/>
              <w:autoSpaceDN w:val="0"/>
              <w:adjustRightInd w:val="0"/>
              <w:rPr>
                <w:rFonts w:cs="Arial"/>
                <w:sz w:val="16"/>
                <w:szCs w:val="20"/>
              </w:rPr>
            </w:pPr>
            <w:r w:rsidRPr="00223812">
              <w:rPr>
                <w:rFonts w:cs="Arial"/>
                <w:sz w:val="16"/>
                <w:szCs w:val="20"/>
              </w:rPr>
              <w:t xml:space="preserve">1. </w:t>
            </w:r>
            <w:r w:rsidR="004B2B90" w:rsidRPr="004B2B90">
              <w:rPr>
                <w:rFonts w:cs="Arial"/>
                <w:sz w:val="16"/>
                <w:szCs w:val="20"/>
              </w:rPr>
              <w:t>IF (RP:bafpo6.xx.xx:Liabilities.ThinCapitalisation.ZeroCapitalAverage.Amount &lt;&gt; NULL) AND (RP:bafpo6.xx.xx:Liabilities.ThinCapitalisation.ZeroCapitalAverage.Amount &lt;&gt; MONETARY(U,11,0))</w:t>
            </w:r>
          </w:p>
          <w:p w:rsidR="004B2B90" w:rsidRPr="004B2B90" w:rsidRDefault="004B2B90" w:rsidP="004B2B90">
            <w:pPr>
              <w:widowControl w:val="0"/>
              <w:autoSpaceDE w:val="0"/>
              <w:autoSpaceDN w:val="0"/>
              <w:adjustRightInd w:val="0"/>
              <w:rPr>
                <w:rFonts w:cs="Arial"/>
                <w:sz w:val="16"/>
                <w:szCs w:val="20"/>
              </w:rPr>
            </w:pPr>
            <w:r w:rsidRPr="004B2B90">
              <w:rPr>
                <w:rFonts w:cs="Arial"/>
                <w:sz w:val="16"/>
                <w:szCs w:val="20"/>
              </w:rPr>
              <w:t>RETURN VALIDATION MESSAGE</w:t>
            </w:r>
          </w:p>
          <w:p w:rsidR="00223812" w:rsidRPr="004B2B90" w:rsidRDefault="004B2B90" w:rsidP="004B2B90">
            <w:pPr>
              <w:widowControl w:val="0"/>
              <w:autoSpaceDE w:val="0"/>
              <w:autoSpaceDN w:val="0"/>
              <w:adjustRightInd w:val="0"/>
              <w:rPr>
                <w:rFonts w:cs="Arial"/>
                <w:color w:val="000000"/>
                <w:sz w:val="16"/>
                <w:szCs w:val="20"/>
              </w:rPr>
            </w:pPr>
            <w:r w:rsidRPr="004B2B90">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VR.ATO.TCS.426044</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28</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bafpo6.xx.xx:Liabilities.ThinCapitalisation.OnLentAverage.Amount</w:t>
            </w:r>
          </w:p>
        </w:tc>
        <w:tc>
          <w:tcPr>
            <w:tcW w:w="5286" w:type="dxa"/>
            <w:shd w:val="clear" w:color="auto" w:fill="auto"/>
          </w:tcPr>
          <w:p w:rsidR="004B2B90" w:rsidRPr="004B2B90" w:rsidRDefault="00223812" w:rsidP="004B2B90">
            <w:pPr>
              <w:widowControl w:val="0"/>
              <w:autoSpaceDE w:val="0"/>
              <w:autoSpaceDN w:val="0"/>
              <w:adjustRightInd w:val="0"/>
              <w:rPr>
                <w:rFonts w:cs="Arial"/>
                <w:sz w:val="16"/>
                <w:szCs w:val="20"/>
              </w:rPr>
            </w:pPr>
            <w:r w:rsidRPr="00223812">
              <w:rPr>
                <w:rFonts w:cs="Arial"/>
                <w:sz w:val="16"/>
                <w:szCs w:val="20"/>
              </w:rPr>
              <w:t xml:space="preserve">1. </w:t>
            </w:r>
            <w:r w:rsidR="004B2B90" w:rsidRPr="004B2B90">
              <w:rPr>
                <w:rFonts w:cs="Arial"/>
                <w:sz w:val="16"/>
                <w:szCs w:val="20"/>
              </w:rPr>
              <w:t>IF (RP:bafpo6.xx.xx:Liabilities.ThinCapitalisation.OnLentAverage.Amount &lt;&gt; NULL) AND (RP:bafpo6.xx.xx:Liabilities.ThinCapitalisation.OnLentAverage.Amount &lt;&gt; MONETARY(U,11,0))</w:t>
            </w:r>
          </w:p>
          <w:p w:rsidR="004B2B90" w:rsidRPr="004B2B90" w:rsidRDefault="004B2B90" w:rsidP="004B2B90">
            <w:pPr>
              <w:widowControl w:val="0"/>
              <w:autoSpaceDE w:val="0"/>
              <w:autoSpaceDN w:val="0"/>
              <w:adjustRightInd w:val="0"/>
              <w:rPr>
                <w:rFonts w:cs="Arial"/>
                <w:sz w:val="16"/>
                <w:szCs w:val="20"/>
              </w:rPr>
            </w:pPr>
            <w:r w:rsidRPr="004B2B90">
              <w:rPr>
                <w:rFonts w:cs="Arial"/>
                <w:sz w:val="16"/>
                <w:szCs w:val="20"/>
              </w:rPr>
              <w:t>RETURN VALIDATION MESSAGE</w:t>
            </w:r>
          </w:p>
          <w:p w:rsidR="00223812" w:rsidRPr="004B2B90" w:rsidRDefault="004B2B90" w:rsidP="004B2B90">
            <w:pPr>
              <w:widowControl w:val="0"/>
              <w:autoSpaceDE w:val="0"/>
              <w:autoSpaceDN w:val="0"/>
              <w:adjustRightInd w:val="0"/>
              <w:rPr>
                <w:rFonts w:cs="Arial"/>
                <w:color w:val="000000"/>
                <w:sz w:val="16"/>
                <w:szCs w:val="20"/>
              </w:rPr>
            </w:pPr>
            <w:r w:rsidRPr="004B2B90">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VR.ATO.TCS.426045</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29</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bafpo6.xx.xx:Liabilities.ThinCapitalisation.ControlledForeignnonADIEntityEquityAverageValue.Amount</w:t>
            </w:r>
          </w:p>
        </w:tc>
        <w:tc>
          <w:tcPr>
            <w:tcW w:w="5286" w:type="dxa"/>
            <w:shd w:val="clear" w:color="auto" w:fill="auto"/>
          </w:tcPr>
          <w:p w:rsidR="004B2B90" w:rsidRPr="004B2B90" w:rsidRDefault="00223812" w:rsidP="004B2B90">
            <w:pPr>
              <w:widowControl w:val="0"/>
              <w:autoSpaceDE w:val="0"/>
              <w:autoSpaceDN w:val="0"/>
              <w:adjustRightInd w:val="0"/>
              <w:rPr>
                <w:rFonts w:cs="Arial"/>
                <w:sz w:val="16"/>
                <w:szCs w:val="20"/>
              </w:rPr>
            </w:pPr>
            <w:r w:rsidRPr="00223812">
              <w:rPr>
                <w:rFonts w:cs="Arial"/>
                <w:sz w:val="16"/>
                <w:szCs w:val="20"/>
              </w:rPr>
              <w:t>1</w:t>
            </w:r>
            <w:r w:rsidR="004B2B90">
              <w:rPr>
                <w:rFonts w:cs="Arial"/>
                <w:sz w:val="16"/>
                <w:szCs w:val="20"/>
              </w:rPr>
              <w:t xml:space="preserve">. </w:t>
            </w:r>
            <w:r w:rsidR="004B2B90" w:rsidRPr="004B2B90">
              <w:rPr>
                <w:rFonts w:cs="Arial"/>
                <w:sz w:val="16"/>
                <w:szCs w:val="20"/>
              </w:rPr>
              <w:t>IF (RP:bafpo6.xx.xx:Liabilities.ThinCapitalisation.ControlledForeignnonADIEntityEquityAverageValue.Amount &lt;&gt; NULL) AND (RP:bafpo6.xx.xx:Liabilities.ThinCapitalisation.ControlledForeignnonADIEntityEquityAverageValue.Amount &lt;&gt; MONETARY(U,11,0))</w:t>
            </w:r>
          </w:p>
          <w:p w:rsidR="004B2B90" w:rsidRPr="004B2B90" w:rsidRDefault="004B2B90" w:rsidP="004B2B90">
            <w:pPr>
              <w:widowControl w:val="0"/>
              <w:autoSpaceDE w:val="0"/>
              <w:autoSpaceDN w:val="0"/>
              <w:adjustRightInd w:val="0"/>
              <w:rPr>
                <w:rFonts w:cs="Arial"/>
                <w:sz w:val="16"/>
                <w:szCs w:val="20"/>
              </w:rPr>
            </w:pPr>
            <w:r w:rsidRPr="004B2B90">
              <w:rPr>
                <w:rFonts w:cs="Arial"/>
                <w:sz w:val="16"/>
                <w:szCs w:val="20"/>
              </w:rPr>
              <w:t>RETURN VALIDATION MESSAGE</w:t>
            </w:r>
          </w:p>
          <w:p w:rsidR="00223812" w:rsidRPr="004B2B90" w:rsidRDefault="004B2B90" w:rsidP="004B2B90">
            <w:pPr>
              <w:widowControl w:val="0"/>
              <w:autoSpaceDE w:val="0"/>
              <w:autoSpaceDN w:val="0"/>
              <w:adjustRightInd w:val="0"/>
              <w:rPr>
                <w:rFonts w:cs="Arial"/>
                <w:color w:val="000000"/>
                <w:sz w:val="16"/>
                <w:szCs w:val="20"/>
              </w:rPr>
            </w:pPr>
            <w:r w:rsidRPr="004B2B90">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VR.ATO.TCS.426046</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30</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bafpo6.xx.xx:Liabilities.ThinCapitalisation.ControlledForeignEntityDebtAverageValue.Amount</w:t>
            </w:r>
          </w:p>
        </w:tc>
        <w:tc>
          <w:tcPr>
            <w:tcW w:w="5286" w:type="dxa"/>
            <w:shd w:val="clear" w:color="auto" w:fill="auto"/>
          </w:tcPr>
          <w:p w:rsidR="00CB18E3" w:rsidRPr="00CB18E3" w:rsidRDefault="00223812" w:rsidP="00CB18E3">
            <w:pPr>
              <w:widowControl w:val="0"/>
              <w:autoSpaceDE w:val="0"/>
              <w:autoSpaceDN w:val="0"/>
              <w:adjustRightInd w:val="0"/>
              <w:rPr>
                <w:rFonts w:cs="Arial"/>
                <w:sz w:val="16"/>
                <w:szCs w:val="20"/>
              </w:rPr>
            </w:pPr>
            <w:r w:rsidRPr="00223812">
              <w:rPr>
                <w:rFonts w:cs="Arial"/>
                <w:sz w:val="16"/>
                <w:szCs w:val="20"/>
              </w:rPr>
              <w:t xml:space="preserve">1. </w:t>
            </w:r>
            <w:r w:rsidR="00CB18E3" w:rsidRPr="00CB18E3">
              <w:rPr>
                <w:rFonts w:cs="Arial"/>
                <w:sz w:val="16"/>
                <w:szCs w:val="20"/>
              </w:rPr>
              <w:t>IF (RP:bafpo6.xx.xx:Liabilities.ThinCapitalisation.ControlledForeignEntityDebtAverageValue.Amount &lt;&gt; NULL) AND (RP:bafpo6.xx.xx:Liabilities.ThinCapitalisation.ControlledForeignEntityDebtAverageValue.Amount &lt;&gt; MONETARY(U,11,0))</w:t>
            </w:r>
          </w:p>
          <w:p w:rsidR="00CB18E3" w:rsidRPr="00CB18E3" w:rsidRDefault="00CB18E3" w:rsidP="00CB18E3">
            <w:pPr>
              <w:widowControl w:val="0"/>
              <w:autoSpaceDE w:val="0"/>
              <w:autoSpaceDN w:val="0"/>
              <w:adjustRightInd w:val="0"/>
              <w:rPr>
                <w:rFonts w:cs="Arial"/>
                <w:sz w:val="16"/>
                <w:szCs w:val="20"/>
              </w:rPr>
            </w:pPr>
            <w:r w:rsidRPr="00CB18E3">
              <w:rPr>
                <w:rFonts w:cs="Arial"/>
                <w:sz w:val="16"/>
                <w:szCs w:val="20"/>
              </w:rPr>
              <w:t>RETURN VALIDATION MESSAGE</w:t>
            </w:r>
          </w:p>
          <w:p w:rsidR="00223812" w:rsidRPr="00CB18E3" w:rsidRDefault="00CB18E3" w:rsidP="00CB18E3">
            <w:pPr>
              <w:widowControl w:val="0"/>
              <w:autoSpaceDE w:val="0"/>
              <w:autoSpaceDN w:val="0"/>
              <w:adjustRightInd w:val="0"/>
              <w:rPr>
                <w:rFonts w:cs="Arial"/>
                <w:color w:val="000000"/>
                <w:sz w:val="16"/>
                <w:szCs w:val="20"/>
              </w:rPr>
            </w:pPr>
            <w:r w:rsidRPr="00CB18E3">
              <w:rPr>
                <w:rFonts w:cs="Arial"/>
                <w:sz w:val="16"/>
                <w:szCs w:val="20"/>
              </w:rPr>
              <w:t>EN</w:t>
            </w:r>
            <w:r>
              <w:rPr>
                <w:rFonts w:cs="Arial"/>
                <w:sz w:val="16"/>
                <w:szCs w:val="20"/>
              </w:rPr>
              <w:t>D</w:t>
            </w:r>
            <w:r w:rsidRPr="00CB18E3">
              <w:rPr>
                <w:rFonts w:cs="Arial"/>
                <w:sz w:val="16"/>
                <w:szCs w:val="20"/>
              </w:rPr>
              <w:t>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VR.ATO.TCS.426047</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31</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bafpo6.xx.xx:Liabilities.ThinCapitalisation.ArmsLengthDebt.Amount</w:t>
            </w:r>
          </w:p>
        </w:tc>
        <w:tc>
          <w:tcPr>
            <w:tcW w:w="5286" w:type="dxa"/>
            <w:shd w:val="clear" w:color="auto" w:fill="auto"/>
          </w:tcPr>
          <w:p w:rsidR="00CB18E3" w:rsidRPr="00CB18E3" w:rsidRDefault="00223812" w:rsidP="00CB18E3">
            <w:pPr>
              <w:widowControl w:val="0"/>
              <w:autoSpaceDE w:val="0"/>
              <w:autoSpaceDN w:val="0"/>
              <w:adjustRightInd w:val="0"/>
              <w:rPr>
                <w:rFonts w:cs="Arial"/>
                <w:sz w:val="16"/>
                <w:szCs w:val="20"/>
              </w:rPr>
            </w:pPr>
            <w:r w:rsidRPr="00223812">
              <w:rPr>
                <w:rFonts w:cs="Arial"/>
                <w:sz w:val="16"/>
                <w:szCs w:val="20"/>
              </w:rPr>
              <w:t xml:space="preserve">1. </w:t>
            </w:r>
            <w:r w:rsidR="00CB18E3" w:rsidRPr="00CB18E3">
              <w:rPr>
                <w:rFonts w:cs="Arial"/>
                <w:sz w:val="16"/>
                <w:szCs w:val="20"/>
              </w:rPr>
              <w:t>IF (RP:bafpo6.xx.xx:Liabilities.ThinCapitalisation.ArmsLengthDebt.Amount &lt;&gt; NULL) AND (RP:bafpo6.xx.xx:Liabilities.ThinCapitalisation.ArmsLengthDebt.Amount &lt;&gt; MONETARY(U,11,0))</w:t>
            </w:r>
          </w:p>
          <w:p w:rsidR="00CB18E3" w:rsidRPr="00CB18E3" w:rsidRDefault="00CB18E3" w:rsidP="00CB18E3">
            <w:pPr>
              <w:widowControl w:val="0"/>
              <w:autoSpaceDE w:val="0"/>
              <w:autoSpaceDN w:val="0"/>
              <w:adjustRightInd w:val="0"/>
              <w:rPr>
                <w:rFonts w:cs="Arial"/>
                <w:sz w:val="16"/>
                <w:szCs w:val="20"/>
              </w:rPr>
            </w:pPr>
            <w:r w:rsidRPr="00CB18E3">
              <w:rPr>
                <w:rFonts w:cs="Arial"/>
                <w:sz w:val="16"/>
                <w:szCs w:val="20"/>
              </w:rPr>
              <w:t>RETURN VALIDATION MESSAGE</w:t>
            </w:r>
          </w:p>
          <w:p w:rsidR="00223812" w:rsidRPr="00CB18E3" w:rsidRDefault="00CB18E3" w:rsidP="00CB18E3">
            <w:pPr>
              <w:widowControl w:val="0"/>
              <w:autoSpaceDE w:val="0"/>
              <w:autoSpaceDN w:val="0"/>
              <w:adjustRightInd w:val="0"/>
              <w:rPr>
                <w:rFonts w:cs="Arial"/>
                <w:color w:val="000000"/>
                <w:sz w:val="16"/>
                <w:szCs w:val="20"/>
              </w:rPr>
            </w:pPr>
            <w:r w:rsidRPr="00CB18E3">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VR.ATO.TCS.426048</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A52E19">
        <w:tblPrEx>
          <w:tblCellMar>
            <w:top w:w="0" w:type="dxa"/>
            <w:bottom w:w="0" w:type="dxa"/>
          </w:tblCellMar>
        </w:tblPrEx>
        <w:trPr>
          <w:cantSplit/>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32</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bafpo6.xx.xx:Liabilities.ThinCapitalisation.WorldwideGroupCapitalRatio.Amount</w:t>
            </w:r>
          </w:p>
        </w:tc>
        <w:tc>
          <w:tcPr>
            <w:tcW w:w="5286" w:type="dxa"/>
            <w:shd w:val="clear" w:color="auto" w:fill="auto"/>
          </w:tcPr>
          <w:p w:rsidR="00CB18E3" w:rsidRPr="00CB18E3" w:rsidRDefault="00223812" w:rsidP="00CB18E3">
            <w:pPr>
              <w:widowControl w:val="0"/>
              <w:autoSpaceDE w:val="0"/>
              <w:autoSpaceDN w:val="0"/>
              <w:adjustRightInd w:val="0"/>
              <w:rPr>
                <w:rFonts w:cs="Arial"/>
                <w:sz w:val="16"/>
                <w:szCs w:val="20"/>
              </w:rPr>
            </w:pPr>
            <w:r w:rsidRPr="00223812">
              <w:rPr>
                <w:rFonts w:cs="Arial"/>
                <w:sz w:val="16"/>
                <w:szCs w:val="20"/>
              </w:rPr>
              <w:t xml:space="preserve">1. </w:t>
            </w:r>
            <w:r w:rsidR="00CB18E3" w:rsidRPr="00CB18E3">
              <w:rPr>
                <w:rFonts w:cs="Arial"/>
                <w:sz w:val="16"/>
                <w:szCs w:val="20"/>
              </w:rPr>
              <w:t>IF (RP:bafpo6.xx.xx:Liabilities.ThinCapitalisation.WorldwideGroupCapitalRatio.Amount &lt;&gt; NULL) AND (RP:bafpo6.xx.xx:Liabilities.ThinCapitalisation.WorldwideGroupCapitalRatio.Amount &lt;&gt; NUMBER(U,13,5))</w:t>
            </w:r>
          </w:p>
          <w:p w:rsidR="00CB18E3" w:rsidRPr="00CB18E3" w:rsidRDefault="00CB18E3" w:rsidP="00CB18E3">
            <w:pPr>
              <w:widowControl w:val="0"/>
              <w:autoSpaceDE w:val="0"/>
              <w:autoSpaceDN w:val="0"/>
              <w:adjustRightInd w:val="0"/>
              <w:rPr>
                <w:rFonts w:cs="Arial"/>
                <w:sz w:val="16"/>
                <w:szCs w:val="20"/>
              </w:rPr>
            </w:pPr>
            <w:r w:rsidRPr="00CB18E3">
              <w:rPr>
                <w:rFonts w:cs="Arial"/>
                <w:sz w:val="16"/>
                <w:szCs w:val="20"/>
              </w:rPr>
              <w:t>RETURN VALIDATION MESSAGE</w:t>
            </w:r>
          </w:p>
          <w:p w:rsidR="00223812" w:rsidRPr="00CB18E3" w:rsidRDefault="00CB18E3" w:rsidP="00CB18E3">
            <w:pPr>
              <w:widowControl w:val="0"/>
              <w:autoSpaceDE w:val="0"/>
              <w:autoSpaceDN w:val="0"/>
              <w:adjustRightInd w:val="0"/>
              <w:rPr>
                <w:rFonts w:cs="Arial"/>
                <w:color w:val="000000"/>
                <w:sz w:val="16"/>
                <w:szCs w:val="20"/>
              </w:rPr>
            </w:pPr>
            <w:r w:rsidRPr="00CB18E3">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VR.ATO.TCS.426049</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33</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bafpo6.xx.xx:Liabilities.ThinCapitalisation.WorldwideCapital.Amount</w:t>
            </w:r>
          </w:p>
        </w:tc>
        <w:tc>
          <w:tcPr>
            <w:tcW w:w="5286" w:type="dxa"/>
            <w:shd w:val="clear" w:color="auto" w:fill="auto"/>
          </w:tcPr>
          <w:p w:rsidR="00CB18E3" w:rsidRPr="00CB18E3" w:rsidRDefault="00223812" w:rsidP="00CB18E3">
            <w:pPr>
              <w:widowControl w:val="0"/>
              <w:autoSpaceDE w:val="0"/>
              <w:autoSpaceDN w:val="0"/>
              <w:adjustRightInd w:val="0"/>
              <w:rPr>
                <w:rFonts w:cs="Arial"/>
                <w:sz w:val="16"/>
                <w:szCs w:val="20"/>
              </w:rPr>
            </w:pPr>
            <w:r w:rsidRPr="00223812">
              <w:rPr>
                <w:rFonts w:cs="Arial"/>
                <w:sz w:val="16"/>
                <w:szCs w:val="20"/>
              </w:rPr>
              <w:t>1</w:t>
            </w:r>
            <w:r w:rsidR="00CB18E3">
              <w:rPr>
                <w:rFonts w:cs="Arial"/>
                <w:sz w:val="16"/>
                <w:szCs w:val="20"/>
              </w:rPr>
              <w:t xml:space="preserve">. </w:t>
            </w:r>
            <w:r w:rsidR="00CB18E3" w:rsidRPr="00CB18E3">
              <w:rPr>
                <w:rFonts w:cs="Arial"/>
                <w:sz w:val="16"/>
                <w:szCs w:val="20"/>
              </w:rPr>
              <w:t xml:space="preserve">IF (RP:bafpo6.xx.xx:Liabilities.ThinCapitalisation.WorldwideCapital.Amount &lt;&gt; NULL) AND (RP:bafpo6.xx.xx:Liabilities.ThinCapitalisation.WorldwideCapital.Amount </w:t>
            </w:r>
            <w:r w:rsidR="00CB18E3" w:rsidRPr="00CB18E3">
              <w:rPr>
                <w:rFonts w:cs="Arial"/>
                <w:sz w:val="16"/>
                <w:szCs w:val="20"/>
              </w:rPr>
              <w:lastRenderedPageBreak/>
              <w:t>&lt;&gt; MONETARY(U,11,0))</w:t>
            </w:r>
          </w:p>
          <w:p w:rsidR="00CB18E3" w:rsidRPr="00CB18E3" w:rsidRDefault="00CB18E3" w:rsidP="00CB18E3">
            <w:pPr>
              <w:widowControl w:val="0"/>
              <w:autoSpaceDE w:val="0"/>
              <w:autoSpaceDN w:val="0"/>
              <w:adjustRightInd w:val="0"/>
              <w:rPr>
                <w:rFonts w:cs="Arial"/>
                <w:sz w:val="16"/>
                <w:szCs w:val="20"/>
              </w:rPr>
            </w:pPr>
            <w:r w:rsidRPr="00CB18E3">
              <w:rPr>
                <w:rFonts w:cs="Arial"/>
                <w:sz w:val="16"/>
                <w:szCs w:val="20"/>
              </w:rPr>
              <w:t>RETURN VALIDATION MESSAGE</w:t>
            </w:r>
          </w:p>
          <w:p w:rsidR="00223812" w:rsidRPr="00CB18E3" w:rsidRDefault="00CB18E3" w:rsidP="00CB18E3">
            <w:pPr>
              <w:widowControl w:val="0"/>
              <w:autoSpaceDE w:val="0"/>
              <w:autoSpaceDN w:val="0"/>
              <w:adjustRightInd w:val="0"/>
              <w:rPr>
                <w:rFonts w:cs="Arial"/>
                <w:color w:val="000000"/>
                <w:sz w:val="16"/>
                <w:szCs w:val="20"/>
              </w:rPr>
            </w:pPr>
            <w:r w:rsidRPr="00CB18E3">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lastRenderedPageBreak/>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VR.ATO.TCS.426050</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lastRenderedPageBreak/>
              <w:t>34</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bafpo6.xx.xx:Liabilities.ThinCapitalisation.WorldwideDebt.Amount</w:t>
            </w:r>
          </w:p>
        </w:tc>
        <w:tc>
          <w:tcPr>
            <w:tcW w:w="5286" w:type="dxa"/>
            <w:shd w:val="clear" w:color="auto" w:fill="auto"/>
          </w:tcPr>
          <w:p w:rsidR="00CB18E3" w:rsidRPr="00CB18E3" w:rsidRDefault="00223812" w:rsidP="00CB18E3">
            <w:pPr>
              <w:widowControl w:val="0"/>
              <w:autoSpaceDE w:val="0"/>
              <w:autoSpaceDN w:val="0"/>
              <w:adjustRightInd w:val="0"/>
              <w:rPr>
                <w:rFonts w:cs="Arial"/>
                <w:sz w:val="16"/>
                <w:szCs w:val="20"/>
              </w:rPr>
            </w:pPr>
            <w:r w:rsidRPr="00223812">
              <w:rPr>
                <w:rFonts w:cs="Arial"/>
                <w:sz w:val="16"/>
                <w:szCs w:val="20"/>
              </w:rPr>
              <w:t xml:space="preserve">1. </w:t>
            </w:r>
            <w:r w:rsidR="00CB18E3" w:rsidRPr="00CB18E3">
              <w:rPr>
                <w:rFonts w:cs="Arial"/>
                <w:sz w:val="16"/>
                <w:szCs w:val="20"/>
              </w:rPr>
              <w:t>IF (RP:bafpo6.xx.xx:Liabilities.ThinCapitalisation.WorldwideDebt.Amount &lt;&gt; NULL) AND (RP:bafpo6.xx.xx:Liabilities.ThinCapitalisation.WorldwideDebt.Amount &lt;&gt; MONETARY(U,11,0))</w:t>
            </w:r>
          </w:p>
          <w:p w:rsidR="00CB18E3" w:rsidRPr="00CB18E3" w:rsidRDefault="00CB18E3" w:rsidP="00CB18E3">
            <w:pPr>
              <w:widowControl w:val="0"/>
              <w:autoSpaceDE w:val="0"/>
              <w:autoSpaceDN w:val="0"/>
              <w:adjustRightInd w:val="0"/>
              <w:rPr>
                <w:rFonts w:cs="Arial"/>
                <w:sz w:val="16"/>
                <w:szCs w:val="20"/>
              </w:rPr>
            </w:pPr>
            <w:r w:rsidRPr="00CB18E3">
              <w:rPr>
                <w:rFonts w:cs="Arial"/>
                <w:sz w:val="16"/>
                <w:szCs w:val="20"/>
              </w:rPr>
              <w:t>RETURN VALIDATION MESSAGE</w:t>
            </w:r>
          </w:p>
          <w:p w:rsidR="00223812" w:rsidRPr="00CB18E3" w:rsidRDefault="00CB18E3" w:rsidP="00CB18E3">
            <w:pPr>
              <w:widowControl w:val="0"/>
              <w:autoSpaceDE w:val="0"/>
              <w:autoSpaceDN w:val="0"/>
              <w:adjustRightInd w:val="0"/>
              <w:rPr>
                <w:rFonts w:cs="Arial"/>
                <w:color w:val="000000"/>
                <w:sz w:val="16"/>
                <w:szCs w:val="20"/>
              </w:rPr>
            </w:pPr>
            <w:r w:rsidRPr="00CB18E3">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VR.ATO.TCS.426051</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35</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bafpo6.xx.xx:Liabilities.ThinCapitalisation.WorldwideEquity.Amount</w:t>
            </w:r>
          </w:p>
        </w:tc>
        <w:tc>
          <w:tcPr>
            <w:tcW w:w="5286" w:type="dxa"/>
            <w:shd w:val="clear" w:color="auto" w:fill="auto"/>
          </w:tcPr>
          <w:p w:rsidR="00CB18E3" w:rsidRPr="00CB18E3" w:rsidRDefault="00223812" w:rsidP="00CB18E3">
            <w:pPr>
              <w:widowControl w:val="0"/>
              <w:autoSpaceDE w:val="0"/>
              <w:autoSpaceDN w:val="0"/>
              <w:adjustRightInd w:val="0"/>
              <w:rPr>
                <w:rFonts w:cs="Arial"/>
                <w:sz w:val="16"/>
                <w:szCs w:val="20"/>
              </w:rPr>
            </w:pPr>
            <w:r w:rsidRPr="00223812">
              <w:rPr>
                <w:rFonts w:cs="Arial"/>
                <w:sz w:val="16"/>
                <w:szCs w:val="20"/>
              </w:rPr>
              <w:t xml:space="preserve">1. </w:t>
            </w:r>
            <w:r w:rsidR="00CB18E3" w:rsidRPr="00CB18E3">
              <w:rPr>
                <w:rFonts w:cs="Arial"/>
                <w:sz w:val="16"/>
                <w:szCs w:val="20"/>
              </w:rPr>
              <w:t>IF (RP:bafpo6.xx.xx:Liabilities.ThinCapitalisation.WorldwideEquity.Amount &lt;&gt; NULL) AND (RP:bafpo6.xx.xx:Liabilities.ThinCapitalisation.WorldwideEquity.Amount &lt;&gt; MONETARY(U,11,0))</w:t>
            </w:r>
          </w:p>
          <w:p w:rsidR="00CB18E3" w:rsidRPr="00CB18E3" w:rsidRDefault="00CB18E3" w:rsidP="00CB18E3">
            <w:pPr>
              <w:widowControl w:val="0"/>
              <w:autoSpaceDE w:val="0"/>
              <w:autoSpaceDN w:val="0"/>
              <w:adjustRightInd w:val="0"/>
              <w:rPr>
                <w:rFonts w:cs="Arial"/>
                <w:sz w:val="16"/>
                <w:szCs w:val="20"/>
              </w:rPr>
            </w:pPr>
            <w:r w:rsidRPr="00CB18E3">
              <w:rPr>
                <w:rFonts w:cs="Arial"/>
                <w:sz w:val="16"/>
                <w:szCs w:val="20"/>
              </w:rPr>
              <w:t>RETURN VALIDATION MESSAGE</w:t>
            </w:r>
          </w:p>
          <w:p w:rsidR="00223812" w:rsidRPr="00CB18E3" w:rsidRDefault="00CB18E3" w:rsidP="00CB18E3">
            <w:pPr>
              <w:widowControl w:val="0"/>
              <w:autoSpaceDE w:val="0"/>
              <w:autoSpaceDN w:val="0"/>
              <w:adjustRightInd w:val="0"/>
              <w:rPr>
                <w:rFonts w:cs="Arial"/>
                <w:color w:val="000000"/>
                <w:sz w:val="16"/>
                <w:szCs w:val="20"/>
              </w:rPr>
            </w:pPr>
            <w:r w:rsidRPr="00CB18E3">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VR.ATO.TCS.426052</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r w:rsidR="00223812" w:rsidRPr="00B15470" w:rsidTr="008D495E">
        <w:tblPrEx>
          <w:tblCellMar>
            <w:top w:w="0" w:type="dxa"/>
            <w:bottom w:w="0" w:type="dxa"/>
          </w:tblCellMar>
        </w:tblPrEx>
        <w:trPr>
          <w:trHeight w:val="70"/>
        </w:trPr>
        <w:tc>
          <w:tcPr>
            <w:tcW w:w="710" w:type="dxa"/>
            <w:shd w:val="clear" w:color="auto" w:fill="auto"/>
          </w:tcPr>
          <w:p w:rsidR="00223812" w:rsidRPr="00223812" w:rsidRDefault="00223812" w:rsidP="008D495E">
            <w:pPr>
              <w:widowControl w:val="0"/>
              <w:rPr>
                <w:rFonts w:cs="Arial"/>
                <w:sz w:val="16"/>
                <w:szCs w:val="16"/>
              </w:rPr>
            </w:pPr>
            <w:r w:rsidRPr="00223812">
              <w:rPr>
                <w:rFonts w:cs="Arial"/>
                <w:sz w:val="16"/>
                <w:szCs w:val="20"/>
              </w:rPr>
              <w:t>36</w:t>
            </w:r>
          </w:p>
        </w:tc>
        <w:tc>
          <w:tcPr>
            <w:tcW w:w="3224" w:type="dxa"/>
            <w:shd w:val="clear" w:color="auto" w:fill="auto"/>
          </w:tcPr>
          <w:p w:rsidR="00223812" w:rsidRPr="00223812" w:rsidRDefault="00223812" w:rsidP="008D495E">
            <w:pPr>
              <w:widowControl w:val="0"/>
              <w:rPr>
                <w:rFonts w:cs="Arial"/>
                <w:sz w:val="16"/>
                <w:szCs w:val="16"/>
              </w:rPr>
            </w:pPr>
            <w:r w:rsidRPr="00223812">
              <w:rPr>
                <w:rFonts w:cs="Arial"/>
                <w:sz w:val="16"/>
                <w:szCs w:val="20"/>
              </w:rPr>
              <w:t>bafpo6.xx.xx:Liabilities.ThinCapitalisation.WorldwideGearingDebt.Amount</w:t>
            </w:r>
          </w:p>
        </w:tc>
        <w:tc>
          <w:tcPr>
            <w:tcW w:w="5286" w:type="dxa"/>
            <w:shd w:val="clear" w:color="auto" w:fill="auto"/>
          </w:tcPr>
          <w:p w:rsidR="00CB18E3" w:rsidRPr="00CB18E3" w:rsidRDefault="00223812" w:rsidP="00CB18E3">
            <w:pPr>
              <w:widowControl w:val="0"/>
              <w:autoSpaceDE w:val="0"/>
              <w:autoSpaceDN w:val="0"/>
              <w:adjustRightInd w:val="0"/>
              <w:rPr>
                <w:rFonts w:cs="Arial"/>
                <w:sz w:val="16"/>
                <w:szCs w:val="20"/>
              </w:rPr>
            </w:pPr>
            <w:r w:rsidRPr="00223812">
              <w:rPr>
                <w:rFonts w:cs="Arial"/>
                <w:sz w:val="16"/>
                <w:szCs w:val="20"/>
              </w:rPr>
              <w:t xml:space="preserve">1. </w:t>
            </w:r>
            <w:r w:rsidR="00CB18E3" w:rsidRPr="00CB18E3">
              <w:rPr>
                <w:rFonts w:cs="Arial"/>
                <w:sz w:val="16"/>
                <w:szCs w:val="20"/>
              </w:rPr>
              <w:t>IF (RP:bafpo6.xx.xx:Liabilities.ThinCapitalisation.WorldwideGearingDebt.Amount &lt;&gt; NULL) AND (RP:bafpo6.xx.xx:Liabilities.ThinCapitalisation.WorldwideGearingDebt.Amount &lt;&gt; MONETARY(U,11,0))</w:t>
            </w:r>
          </w:p>
          <w:p w:rsidR="00CB18E3" w:rsidRPr="00CB18E3" w:rsidRDefault="00CB18E3" w:rsidP="00CB18E3">
            <w:pPr>
              <w:widowControl w:val="0"/>
              <w:autoSpaceDE w:val="0"/>
              <w:autoSpaceDN w:val="0"/>
              <w:adjustRightInd w:val="0"/>
              <w:rPr>
                <w:rFonts w:cs="Arial"/>
                <w:sz w:val="16"/>
                <w:szCs w:val="20"/>
              </w:rPr>
            </w:pPr>
            <w:r w:rsidRPr="00CB18E3">
              <w:rPr>
                <w:rFonts w:cs="Arial"/>
                <w:sz w:val="16"/>
                <w:szCs w:val="20"/>
              </w:rPr>
              <w:t>RETURN VALIDATION MESSAGE</w:t>
            </w:r>
          </w:p>
          <w:p w:rsidR="00223812" w:rsidRPr="00CB18E3" w:rsidRDefault="00CB18E3" w:rsidP="00CB18E3">
            <w:pPr>
              <w:widowControl w:val="0"/>
              <w:autoSpaceDE w:val="0"/>
              <w:autoSpaceDN w:val="0"/>
              <w:adjustRightInd w:val="0"/>
              <w:rPr>
                <w:rFonts w:cs="Arial"/>
                <w:color w:val="000000"/>
                <w:sz w:val="16"/>
                <w:szCs w:val="20"/>
              </w:rPr>
            </w:pPr>
            <w:r w:rsidRPr="00CB18E3">
              <w:rPr>
                <w:rFonts w:cs="Arial"/>
                <w:sz w:val="16"/>
                <w:szCs w:val="20"/>
              </w:rPr>
              <w:t>ENDIF</w:t>
            </w:r>
          </w:p>
        </w:tc>
        <w:tc>
          <w:tcPr>
            <w:tcW w:w="2218" w:type="dxa"/>
            <w:shd w:val="clear" w:color="auto" w:fill="auto"/>
          </w:tcPr>
          <w:p w:rsidR="00223812" w:rsidRPr="00223812" w:rsidRDefault="00223812" w:rsidP="008D495E">
            <w:pPr>
              <w:widowControl w:val="0"/>
              <w:autoSpaceDE w:val="0"/>
              <w:autoSpaceDN w:val="0"/>
              <w:adjustRightInd w:val="0"/>
              <w:rPr>
                <w:rFonts w:cs="Arial"/>
                <w:color w:val="000000"/>
                <w:sz w:val="16"/>
                <w:szCs w:val="16"/>
                <w:lang w:val="sv-SE"/>
              </w:rPr>
            </w:pPr>
            <w:r w:rsidRPr="00223812">
              <w:rPr>
                <w:rFonts w:cs="Arial"/>
                <w:sz w:val="16"/>
                <w:szCs w:val="20"/>
              </w:rPr>
              <w:t xml:space="preserve">1. </w:t>
            </w:r>
            <w:smartTag w:uri="urn:schemas-microsoft-com:office:smarttags" w:element="PersonName">
              <w:smartTag w:uri="urn:schemas:contacts" w:element="GivenName">
                <w:r w:rsidRPr="00223812">
                  <w:rPr>
                    <w:rFonts w:cs="Arial"/>
                    <w:sz w:val="16"/>
                    <w:szCs w:val="20"/>
                  </w:rPr>
                  <w:t>Schematron</w:t>
                </w:r>
              </w:smartTag>
              <w:r w:rsidRPr="00223812">
                <w:rPr>
                  <w:rFonts w:cs="Arial"/>
                  <w:sz w:val="16"/>
                  <w:szCs w:val="20"/>
                </w:rPr>
                <w:t xml:space="preserve"> </w:t>
              </w:r>
              <w:smartTag w:uri="urn:schemas:contacts" w:element="Sn">
                <w:r w:rsidRPr="00223812">
                  <w:rPr>
                    <w:rFonts w:cs="Arial"/>
                    <w:sz w:val="16"/>
                    <w:szCs w:val="20"/>
                  </w:rPr>
                  <w:t>ID</w:t>
                </w:r>
              </w:smartTag>
            </w:smartTag>
            <w:r w:rsidRPr="00223812">
              <w:rPr>
                <w:rFonts w:cs="Arial"/>
                <w:sz w:val="16"/>
                <w:szCs w:val="20"/>
              </w:rPr>
              <w:t xml:space="preserve"> = VR.ATO.TCS.426053</w:t>
            </w:r>
          </w:p>
        </w:tc>
        <w:tc>
          <w:tcPr>
            <w:tcW w:w="2860" w:type="dxa"/>
            <w:shd w:val="clear" w:color="auto" w:fill="auto"/>
          </w:tcPr>
          <w:p w:rsidR="00223812" w:rsidRPr="00223812" w:rsidRDefault="00223812" w:rsidP="008D495E">
            <w:pPr>
              <w:widowControl w:val="0"/>
              <w:autoSpaceDE w:val="0"/>
              <w:autoSpaceDN w:val="0"/>
              <w:adjustRightInd w:val="0"/>
              <w:rPr>
                <w:rFonts w:cs="Arial"/>
                <w:color w:val="000000"/>
                <w:sz w:val="16"/>
                <w:szCs w:val="16"/>
              </w:rPr>
            </w:pPr>
            <w:r w:rsidRPr="00223812">
              <w:rPr>
                <w:rFonts w:cs="Arial"/>
                <w:sz w:val="16"/>
                <w:szCs w:val="20"/>
              </w:rPr>
              <w:t>1. CMN.ATO.GEN.400011</w:t>
            </w:r>
          </w:p>
        </w:tc>
      </w:tr>
    </w:tbl>
    <w:p w:rsidR="00D8458A" w:rsidRPr="00D8458A" w:rsidRDefault="00D8458A" w:rsidP="00D8458A">
      <w:pPr>
        <w:rPr>
          <w:lang w:val="fr-FR"/>
        </w:rPr>
        <w:sectPr w:rsidR="00D8458A" w:rsidRPr="00D8458A" w:rsidSect="005B4E4E">
          <w:headerReference w:type="default" r:id="rId40"/>
          <w:footerReference w:type="default" r:id="rId41"/>
          <w:pgSz w:w="16838" w:h="11906" w:orient="landscape" w:code="9"/>
          <w:pgMar w:top="1276" w:right="1202" w:bottom="1304" w:left="1418" w:header="425" w:footer="548" w:gutter="0"/>
          <w:cols w:space="708"/>
          <w:formProt w:val="0"/>
          <w:docGrid w:linePitch="360"/>
        </w:sectPr>
      </w:pPr>
    </w:p>
    <w:p w:rsidR="005E33A7" w:rsidRPr="00C717CB" w:rsidRDefault="002F33C6" w:rsidP="00FD23E9">
      <w:pPr>
        <w:pStyle w:val="Head3"/>
      </w:pPr>
      <w:bookmarkStart w:id="154" w:name="_Toc228954265"/>
      <w:bookmarkStart w:id="155" w:name="_Toc271638327"/>
      <w:r>
        <w:lastRenderedPageBreak/>
        <w:t>TCS</w:t>
      </w:r>
      <w:r w:rsidR="00B5041C">
        <w:t xml:space="preserve"> </w:t>
      </w:r>
      <w:r w:rsidR="00B5041C" w:rsidRPr="00174638">
        <w:t>L</w:t>
      </w:r>
      <w:r w:rsidR="00174638">
        <w:t xml:space="preserve">odge </w:t>
      </w:r>
      <w:r w:rsidR="00176952" w:rsidRPr="00174638">
        <w:t>Response</w:t>
      </w:r>
      <w:r w:rsidR="005E33A7" w:rsidRPr="00C717CB">
        <w:t xml:space="preserve"> - Message</w:t>
      </w:r>
      <w:bookmarkEnd w:id="154"/>
      <w:bookmarkEnd w:id="155"/>
      <w:r w:rsidR="005E33A7" w:rsidRPr="00C717CB">
        <w:t xml:space="preserve"> </w:t>
      </w:r>
    </w:p>
    <w:p w:rsidR="006F6BE8" w:rsidRPr="00C717CB" w:rsidRDefault="006F6BE8" w:rsidP="006F6BE8">
      <w:pPr>
        <w:pStyle w:val="Head4"/>
        <w:tabs>
          <w:tab w:val="num" w:pos="0"/>
        </w:tabs>
        <w:ind w:left="0" w:firstLine="4"/>
      </w:pPr>
      <w:bookmarkStart w:id="156" w:name="_Toc271638328"/>
      <w:r w:rsidRPr="00C717CB">
        <w:t>Discoverable Taxonomy Set References</w:t>
      </w:r>
      <w:bookmarkEnd w:id="156"/>
    </w:p>
    <w:p w:rsidR="006F6BE8" w:rsidRPr="000A4452" w:rsidRDefault="00B5041C" w:rsidP="00247769">
      <w:pPr>
        <w:pStyle w:val="Maintext"/>
        <w:spacing w:before="120" w:after="120"/>
        <w:rPr>
          <w:rFonts w:cs="Arial"/>
        </w:rPr>
      </w:pPr>
      <w:r>
        <w:rPr>
          <w:rFonts w:cs="Arial"/>
        </w:rPr>
        <w:t>No XBRL instance will be returned.</w:t>
      </w:r>
    </w:p>
    <w:p w:rsidR="001A02AF" w:rsidRPr="00542C3D" w:rsidRDefault="001A02AF" w:rsidP="00B5041C">
      <w:pPr>
        <w:pStyle w:val="Head4"/>
        <w:tabs>
          <w:tab w:val="num" w:pos="0"/>
        </w:tabs>
        <w:ind w:left="0" w:firstLine="4"/>
      </w:pPr>
      <w:bookmarkStart w:id="157" w:name="_Toc271638329"/>
      <w:r w:rsidRPr="00542C3D">
        <w:t>S</w:t>
      </w:r>
      <w:r>
        <w:t>tandard Business Document Header</w:t>
      </w:r>
      <w:r w:rsidRPr="00542C3D">
        <w:t xml:space="preserve"> Content</w:t>
      </w:r>
      <w:bookmarkEnd w:id="157"/>
    </w:p>
    <w:p w:rsidR="0074305B" w:rsidRDefault="00B5041C" w:rsidP="0074305B">
      <w:pPr>
        <w:pStyle w:val="Maintext"/>
      </w:pPr>
      <w:r>
        <w:t xml:space="preserve">Refer to the ‘Parent’ </w:t>
      </w:r>
      <w:smartTag w:uri="urn:schemas-microsoft-com:office:smarttags" w:element="PersonName">
        <w:smartTag w:uri="urn:schemas:contacts" w:element="GivenName">
          <w:r>
            <w:t>ITR</w:t>
          </w:r>
        </w:smartTag>
        <w:r>
          <w:t xml:space="preserve"> </w:t>
        </w:r>
        <w:smartTag w:uri="urn:schemas:contacts" w:element="Sn">
          <w:r>
            <w:t>MIG</w:t>
          </w:r>
        </w:smartTag>
      </w:smartTag>
      <w:r>
        <w:t>.</w:t>
      </w:r>
    </w:p>
    <w:p w:rsidR="00B5041C" w:rsidRDefault="006F6BE8" w:rsidP="00B5041C">
      <w:pPr>
        <w:pStyle w:val="Head4"/>
        <w:ind w:left="0" w:firstLine="4"/>
      </w:pPr>
      <w:bookmarkStart w:id="158" w:name="_Toc271638330"/>
      <w:r w:rsidRPr="00542C3D">
        <w:t>S</w:t>
      </w:r>
      <w:r w:rsidR="00D30F0D">
        <w:t>tandard Business Document Body</w:t>
      </w:r>
      <w:r w:rsidRPr="00542C3D">
        <w:t xml:space="preserve"> Conten</w:t>
      </w:r>
      <w:r w:rsidR="00B5041C">
        <w:t>t</w:t>
      </w:r>
      <w:bookmarkEnd w:id="158"/>
    </w:p>
    <w:p w:rsidR="00B5041C" w:rsidRPr="00B5041C" w:rsidRDefault="00B5041C" w:rsidP="00B5041C">
      <w:pPr>
        <w:pStyle w:val="Maintext"/>
        <w:sectPr w:rsidR="00B5041C" w:rsidRPr="00B5041C" w:rsidSect="00650C96">
          <w:headerReference w:type="even" r:id="rId42"/>
          <w:headerReference w:type="default" r:id="rId43"/>
          <w:footerReference w:type="default" r:id="rId44"/>
          <w:headerReference w:type="first" r:id="rId45"/>
          <w:pgSz w:w="11906" w:h="16838" w:code="9"/>
          <w:pgMar w:top="1202" w:right="1304" w:bottom="1418" w:left="1276" w:header="425" w:footer="362" w:gutter="0"/>
          <w:cols w:space="708"/>
          <w:formProt w:val="0"/>
          <w:docGrid w:linePitch="360"/>
        </w:sectPr>
      </w:pPr>
      <w:r>
        <w:t>No XBRL instance will be returned for this schedule.</w:t>
      </w:r>
    </w:p>
    <w:p w:rsidR="00F03009" w:rsidRDefault="00A56093" w:rsidP="00F03009">
      <w:pPr>
        <w:pStyle w:val="Head1"/>
        <w:numPr>
          <w:ilvl w:val="0"/>
          <w:numId w:val="0"/>
        </w:numPr>
        <w:rPr>
          <w:lang w:val="en-US"/>
        </w:rPr>
      </w:pPr>
      <w:bookmarkStart w:id="159" w:name="_Toc271638331"/>
      <w:r>
        <w:rPr>
          <w:lang w:val="en-US"/>
        </w:rPr>
        <w:lastRenderedPageBreak/>
        <w:t xml:space="preserve">Appendix A – The Message </w:t>
      </w:r>
      <w:r w:rsidR="00F03009">
        <w:rPr>
          <w:lang w:val="en-US"/>
        </w:rPr>
        <w:t>Content Table Explained</w:t>
      </w:r>
      <w:bookmarkEnd w:id="159"/>
    </w:p>
    <w:p w:rsidR="00F03009" w:rsidRPr="00AC1331" w:rsidRDefault="00F03009" w:rsidP="00B11592">
      <w:pPr>
        <w:pStyle w:val="BodyText"/>
        <w:rPr>
          <w:rFonts w:ascii="Arial" w:hAnsi="Arial" w:cs="Arial"/>
          <w:sz w:val="22"/>
          <w:szCs w:val="22"/>
        </w:rPr>
      </w:pPr>
      <w:r w:rsidRPr="00AC1331">
        <w:rPr>
          <w:rFonts w:ascii="Arial" w:hAnsi="Arial" w:cs="Arial"/>
          <w:sz w:val="22"/>
          <w:szCs w:val="22"/>
        </w:rPr>
        <w:t xml:space="preserve">This section defines the table structure that </w:t>
      </w:r>
      <w:r w:rsidRPr="00AC1331">
        <w:rPr>
          <w:rFonts w:ascii="Arial" w:hAnsi="Arial" w:cs="Arial"/>
          <w:b/>
          <w:sz w:val="22"/>
          <w:szCs w:val="22"/>
        </w:rPr>
        <w:t>must</w:t>
      </w:r>
      <w:r w:rsidRPr="00AC1331">
        <w:rPr>
          <w:rFonts w:ascii="Arial" w:hAnsi="Arial" w:cs="Arial"/>
          <w:sz w:val="22"/>
          <w:szCs w:val="22"/>
        </w:rPr>
        <w:t xml:space="preserve"> be used to define the </w:t>
      </w:r>
      <w:r w:rsidR="001B03B1" w:rsidRPr="00AC1331">
        <w:rPr>
          <w:rFonts w:ascii="Arial" w:hAnsi="Arial" w:cs="Arial"/>
          <w:sz w:val="22"/>
          <w:szCs w:val="22"/>
        </w:rPr>
        <w:t xml:space="preserve">context, </w:t>
      </w:r>
      <w:r w:rsidR="000A364D">
        <w:rPr>
          <w:rFonts w:ascii="Arial" w:hAnsi="Arial" w:cs="Arial"/>
          <w:sz w:val="22"/>
          <w:szCs w:val="22"/>
        </w:rPr>
        <w:t xml:space="preserve">structure, </w:t>
      </w:r>
      <w:r w:rsidRPr="00AC1331">
        <w:rPr>
          <w:rFonts w:ascii="Arial" w:hAnsi="Arial" w:cs="Arial"/>
          <w:sz w:val="22"/>
          <w:szCs w:val="22"/>
        </w:rPr>
        <w:t>and rules of the data elements contained within the XBRL instance document – referred to as the message content table.</w:t>
      </w:r>
    </w:p>
    <w:p w:rsidR="001B03B1" w:rsidRPr="00AC1331" w:rsidRDefault="00AC1331" w:rsidP="00F03009">
      <w:pPr>
        <w:pStyle w:val="OutlineNumbered1"/>
        <w:spacing w:before="120" w:after="120"/>
        <w:rPr>
          <w:rFonts w:cs="Arial"/>
          <w:szCs w:val="22"/>
        </w:rPr>
      </w:pPr>
      <w:r w:rsidRPr="00AC1331">
        <w:rPr>
          <w:rFonts w:cs="Arial"/>
          <w:szCs w:val="22"/>
        </w:rPr>
        <w:t xml:space="preserve">There will </w:t>
      </w:r>
      <w:r w:rsidR="001B03B1" w:rsidRPr="00AC1331">
        <w:rPr>
          <w:rFonts w:cs="Arial"/>
          <w:szCs w:val="22"/>
        </w:rPr>
        <w:t xml:space="preserve">be a message content table for each context within the message. The grouping of the data elements in accordance to the context aligns to how the data elements are built into the XBRL taxonomy and this consistent presentation will assist </w:t>
      </w:r>
      <w:r w:rsidR="003714E5">
        <w:rPr>
          <w:rFonts w:cs="Arial"/>
          <w:szCs w:val="22"/>
        </w:rPr>
        <w:t>the software d</w:t>
      </w:r>
      <w:r w:rsidR="001B03B1" w:rsidRPr="00AC1331">
        <w:rPr>
          <w:rFonts w:cs="Arial"/>
          <w:szCs w:val="22"/>
        </w:rPr>
        <w:t>ev</w:t>
      </w:r>
      <w:r w:rsidR="000A364D">
        <w:rPr>
          <w:rFonts w:cs="Arial"/>
          <w:szCs w:val="22"/>
        </w:rPr>
        <w:t>e</w:t>
      </w:r>
      <w:r w:rsidR="001B03B1" w:rsidRPr="00AC1331">
        <w:rPr>
          <w:rFonts w:cs="Arial"/>
          <w:szCs w:val="22"/>
        </w:rPr>
        <w:t xml:space="preserve">loper. </w:t>
      </w:r>
    </w:p>
    <w:p w:rsidR="00F03009" w:rsidRPr="00AC1331" w:rsidRDefault="00F03009" w:rsidP="00F03009">
      <w:pPr>
        <w:pStyle w:val="OutlineNumbered1"/>
        <w:spacing w:before="120" w:after="120"/>
        <w:rPr>
          <w:rFonts w:cs="Arial"/>
          <w:b/>
          <w:szCs w:val="22"/>
          <w:u w:val="single"/>
          <w:lang w:bidi="pa-IN"/>
        </w:rPr>
      </w:pPr>
      <w:r w:rsidRPr="00AC1331">
        <w:rPr>
          <w:rFonts w:cs="Arial"/>
          <w:szCs w:val="22"/>
        </w:rPr>
        <w:t>The message content table us</w:t>
      </w:r>
      <w:r w:rsidR="001B03B1" w:rsidRPr="00AC1331">
        <w:rPr>
          <w:rFonts w:cs="Arial"/>
          <w:szCs w:val="22"/>
        </w:rPr>
        <w:t>es</w:t>
      </w:r>
      <w:r w:rsidRPr="00AC1331">
        <w:rPr>
          <w:rFonts w:cs="Arial"/>
          <w:szCs w:val="22"/>
        </w:rPr>
        <w:t xml:space="preserve"> the following </w:t>
      </w:r>
      <w:r w:rsidR="00A1186A" w:rsidRPr="00AC1331">
        <w:rPr>
          <w:rFonts w:cs="Arial"/>
          <w:szCs w:val="22"/>
        </w:rPr>
        <w:t xml:space="preserve">rows and </w:t>
      </w:r>
      <w:r w:rsidRPr="00AC1331">
        <w:rPr>
          <w:rFonts w:cs="Arial"/>
          <w:szCs w:val="22"/>
        </w:rPr>
        <w:t>columns:</w:t>
      </w:r>
      <w:r w:rsidRPr="00AC1331">
        <w:rPr>
          <w:rFonts w:cs="Arial"/>
          <w:b/>
          <w:szCs w:val="22"/>
          <w:u w:val="single"/>
          <w:lang w:bidi="pa-IN"/>
        </w:rPr>
        <w:t xml:space="preserve"> </w:t>
      </w:r>
    </w:p>
    <w:p w:rsidR="00A1186A" w:rsidRPr="00AC1331" w:rsidRDefault="00A1186A" w:rsidP="00F03009">
      <w:pPr>
        <w:pStyle w:val="OutlineNumbered1"/>
        <w:spacing w:before="120" w:after="120"/>
        <w:rPr>
          <w:rFonts w:cs="Arial"/>
          <w:szCs w:val="22"/>
          <w:lang w:bidi="pa-IN"/>
        </w:rPr>
      </w:pPr>
      <w:r w:rsidRPr="00AC1331">
        <w:rPr>
          <w:rFonts w:cs="Arial"/>
          <w:b/>
          <w:szCs w:val="22"/>
          <w:u w:val="single"/>
          <w:lang w:bidi="pa-IN"/>
        </w:rPr>
        <w:t>Context Type (row at top of table)</w:t>
      </w:r>
      <w:r w:rsidRPr="00AC1331">
        <w:rPr>
          <w:rFonts w:cs="Arial"/>
          <w:szCs w:val="22"/>
          <w:u w:val="single"/>
          <w:lang w:bidi="pa-IN"/>
        </w:rPr>
        <w:t>:</w:t>
      </w:r>
      <w:r w:rsidRPr="00AC1331">
        <w:rPr>
          <w:rFonts w:cs="Arial"/>
          <w:szCs w:val="22"/>
          <w:lang w:bidi="pa-IN"/>
        </w:rPr>
        <w:t xml:space="preserve"> This is the name of the XBRL Context Specification or Context Instance which has been defined early in the MIG document.</w:t>
      </w:r>
    </w:p>
    <w:p w:rsidR="00F03009" w:rsidRPr="00AC1331" w:rsidRDefault="00F03009" w:rsidP="00A1186A">
      <w:pPr>
        <w:pStyle w:val="OutlineNumbered1"/>
        <w:spacing w:before="120" w:after="120"/>
        <w:rPr>
          <w:rFonts w:cs="Arial"/>
          <w:szCs w:val="22"/>
          <w:lang w:bidi="pa-IN"/>
        </w:rPr>
      </w:pPr>
      <w:r w:rsidRPr="00AC1331">
        <w:rPr>
          <w:rFonts w:cs="Arial"/>
          <w:b/>
          <w:szCs w:val="22"/>
          <w:u w:val="single"/>
          <w:lang w:bidi="pa-IN"/>
        </w:rPr>
        <w:t>Sequence Number:</w:t>
      </w:r>
      <w:r w:rsidRPr="00AC1331">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w:t>
      </w:r>
      <w:r w:rsidR="000A364D">
        <w:rPr>
          <w:rFonts w:cs="Arial"/>
          <w:szCs w:val="22"/>
          <w:lang w:bidi="pa-IN"/>
        </w:rPr>
        <w:t>-</w:t>
      </w:r>
      <w:r w:rsidRPr="00AC1331">
        <w:rPr>
          <w:rFonts w:cs="Arial"/>
          <w:szCs w:val="22"/>
          <w:lang w:bidi="pa-IN"/>
        </w:rPr>
        <w:t>leve</w:t>
      </w:r>
      <w:r w:rsidR="000A364D">
        <w:rPr>
          <w:rFonts w:cs="Arial"/>
          <w:szCs w:val="22"/>
          <w:lang w:bidi="pa-IN"/>
        </w:rPr>
        <w:t xml:space="preserve">lling required to </w:t>
      </w:r>
      <w:r w:rsidRPr="00AC1331">
        <w:rPr>
          <w:rFonts w:cs="Arial"/>
          <w:szCs w:val="22"/>
          <w:lang w:bidi="pa-IN"/>
        </w:rPr>
        <w:t>cater for tuples and nested tuples.</w:t>
      </w:r>
    </w:p>
    <w:tbl>
      <w:tblPr>
        <w:tblW w:w="7386" w:type="dxa"/>
        <w:tblInd w:w="1154" w:type="dxa"/>
        <w:tblLayout w:type="fixed"/>
        <w:tblLook w:val="0020" w:firstRow="1" w:lastRow="0" w:firstColumn="0" w:lastColumn="0" w:noHBand="0" w:noVBand="0"/>
      </w:tblPr>
      <w:tblGrid>
        <w:gridCol w:w="1149"/>
        <w:gridCol w:w="6237"/>
      </w:tblGrid>
      <w:tr w:rsidR="00A1186A" w:rsidRPr="00CC440B" w:rsidTr="00B56A81">
        <w:trPr>
          <w:trHeight w:val="450"/>
          <w:tblHeader/>
        </w:trPr>
        <w:tc>
          <w:tcPr>
            <w:tcW w:w="1149" w:type="dxa"/>
            <w:tcBorders>
              <w:top w:val="single" w:sz="4" w:space="0" w:color="auto"/>
              <w:left w:val="single" w:sz="4" w:space="0" w:color="auto"/>
              <w:bottom w:val="single" w:sz="4" w:space="0" w:color="auto"/>
              <w:right w:val="single" w:sz="6" w:space="0" w:color="auto"/>
            </w:tcBorders>
            <w:shd w:val="clear" w:color="auto" w:fill="C6D9F1"/>
            <w:vAlign w:val="center"/>
          </w:tcPr>
          <w:p w:rsidR="00A1186A" w:rsidRPr="00CC440B" w:rsidRDefault="00A1186A" w:rsidP="00B56A81">
            <w:pPr>
              <w:spacing w:before="144" w:after="144"/>
              <w:rPr>
                <w:rFonts w:cs="Arial"/>
                <w:b/>
                <w:sz w:val="16"/>
                <w:szCs w:val="16"/>
                <w:lang w:bidi="pa-IN"/>
              </w:rPr>
            </w:pPr>
            <w:proofErr w:type="spellStart"/>
            <w:r>
              <w:rPr>
                <w:rFonts w:cs="Arial"/>
                <w:b/>
                <w:sz w:val="16"/>
                <w:szCs w:val="16"/>
                <w:lang w:bidi="pa-IN"/>
              </w:rPr>
              <w:t>Seq</w:t>
            </w:r>
            <w:proofErr w:type="spellEnd"/>
            <w:r>
              <w:rPr>
                <w:rFonts w:cs="Arial"/>
                <w:b/>
                <w:sz w:val="16"/>
                <w:szCs w:val="16"/>
                <w:lang w:bidi="pa-IN"/>
              </w:rPr>
              <w:t xml:space="preserve"> No.</w:t>
            </w:r>
          </w:p>
        </w:tc>
        <w:tc>
          <w:tcPr>
            <w:tcW w:w="6237" w:type="dxa"/>
            <w:tcBorders>
              <w:top w:val="single" w:sz="4" w:space="0" w:color="auto"/>
              <w:left w:val="single" w:sz="4" w:space="0" w:color="auto"/>
              <w:bottom w:val="single" w:sz="4" w:space="0" w:color="auto"/>
              <w:right w:val="single" w:sz="6" w:space="0" w:color="auto"/>
            </w:tcBorders>
            <w:shd w:val="clear" w:color="auto" w:fill="C6D9F1"/>
            <w:vAlign w:val="center"/>
          </w:tcPr>
          <w:p w:rsidR="00A1186A" w:rsidRPr="00CC440B" w:rsidRDefault="00A1186A" w:rsidP="00B56A81">
            <w:pPr>
              <w:spacing w:before="144" w:after="144"/>
              <w:rPr>
                <w:rFonts w:cs="Arial"/>
                <w:b/>
                <w:sz w:val="16"/>
                <w:szCs w:val="16"/>
                <w:lang w:bidi="pa-IN"/>
              </w:rPr>
            </w:pPr>
            <w:r w:rsidRPr="00CC440B">
              <w:rPr>
                <w:rFonts w:cs="Arial"/>
                <w:b/>
                <w:sz w:val="16"/>
                <w:szCs w:val="16"/>
                <w:lang w:bidi="pa-IN"/>
              </w:rPr>
              <w:t>XBRL Fact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A1186A">
            <w:pPr>
              <w:numPr>
                <w:ilvl w:val="0"/>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Default="000A364D" w:rsidP="00B56A81">
            <w:pPr>
              <w:keepNext/>
              <w:spacing w:before="144" w:after="144"/>
              <w:rPr>
                <w:sz w:val="16"/>
                <w:szCs w:val="16"/>
                <w:lang w:bidi="pa-IN"/>
              </w:rPr>
            </w:pPr>
            <w:r>
              <w:rPr>
                <w:rFonts w:cs="Arial"/>
                <w:sz w:val="16"/>
                <w:szCs w:val="16"/>
              </w:rPr>
              <w:t xml:space="preserve">Payment </w:t>
            </w:r>
            <w:r w:rsidR="00A1186A">
              <w:rPr>
                <w:rFonts w:cs="Arial"/>
                <w:sz w:val="16"/>
                <w:szCs w:val="16"/>
              </w:rPr>
              <w:t xml:space="preserve">Mechanism </w:t>
            </w:r>
            <w:r w:rsidR="00A1186A" w:rsidRPr="004F0DE8">
              <w:rPr>
                <w:rFonts w:cs="Arial"/>
                <w:sz w:val="16"/>
                <w:szCs w:val="16"/>
              </w:rPr>
              <w:t>(</w:t>
            </w:r>
            <w:r>
              <w:rPr>
                <w:rFonts w:cs="Arial"/>
                <w:sz w:val="16"/>
                <w:szCs w:val="16"/>
              </w:rPr>
              <w:t>t</w:t>
            </w:r>
            <w:r w:rsidR="00A1186A" w:rsidRPr="004F0DE8">
              <w:rPr>
                <w:rFonts w:cs="Arial"/>
                <w:sz w:val="16"/>
                <w:szCs w:val="16"/>
              </w:rPr>
              <w:t>uple</w:t>
            </w:r>
            <w:r w:rsidR="00A1186A">
              <w:rPr>
                <w:rFonts w:cs="Arial"/>
                <w:sz w:val="16"/>
                <w:szCs w:val="16"/>
              </w:rPr>
              <w:t>: zero to many</w:t>
            </w:r>
            <w:r w:rsidR="00A1186A" w:rsidRPr="004F0DE8">
              <w:rPr>
                <w:rFonts w:cs="Arial"/>
                <w:sz w:val="16"/>
                <w:szCs w:val="16"/>
              </w:rPr>
              <w: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0A364D" w:rsidP="00B56A81">
            <w:pPr>
              <w:spacing w:before="144" w:after="144"/>
              <w:rPr>
                <w:rFonts w:cs="Arial"/>
                <w:sz w:val="16"/>
                <w:szCs w:val="16"/>
                <w:lang w:bidi="pa-IN"/>
              </w:rPr>
            </w:pPr>
            <w:r>
              <w:rPr>
                <w:rFonts w:cs="Arial"/>
                <w:sz w:val="16"/>
                <w:szCs w:val="16"/>
              </w:rPr>
              <w:t xml:space="preserve">Payment </w:t>
            </w:r>
            <w:proofErr w:type="spellStart"/>
            <w:r>
              <w:rPr>
                <w:rFonts w:cs="Arial"/>
                <w:sz w:val="16"/>
                <w:szCs w:val="16"/>
              </w:rPr>
              <w:t>Mechanism.Payment</w:t>
            </w:r>
            <w:proofErr w:type="spellEnd"/>
            <w:r>
              <w:rPr>
                <w:rFonts w:cs="Arial"/>
                <w:sz w:val="16"/>
                <w:szCs w:val="16"/>
              </w:rPr>
              <w:t xml:space="preserve"> </w:t>
            </w:r>
            <w:proofErr w:type="spellStart"/>
            <w:r w:rsidR="00A1186A" w:rsidRPr="00C245D0">
              <w:rPr>
                <w:rFonts w:cs="Arial"/>
                <w:sz w:val="16"/>
                <w:szCs w:val="16"/>
              </w:rPr>
              <w:t>Method.Code</w:t>
            </w:r>
            <w:proofErr w:type="spellEnd"/>
          </w:p>
        </w:tc>
      </w:tr>
      <w:tr w:rsidR="00A1186A" w:rsidRPr="00C245D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Pr="00C245D0" w:rsidRDefault="00A1186A" w:rsidP="00B56A81">
            <w:pPr>
              <w:spacing w:before="144" w:after="144"/>
              <w:rPr>
                <w:rFonts w:cs="Arial"/>
                <w:sz w:val="16"/>
                <w:szCs w:val="16"/>
              </w:rPr>
            </w:pPr>
            <w:r>
              <w:rPr>
                <w:rFonts w:cs="Arial"/>
                <w:sz w:val="16"/>
                <w:szCs w:val="16"/>
              </w:rPr>
              <w:t>Payment</w:t>
            </w:r>
            <w:r w:rsidR="000A364D">
              <w:rPr>
                <w:rFonts w:cs="Arial"/>
                <w:sz w:val="16"/>
                <w:szCs w:val="16"/>
              </w:rPr>
              <w:t xml:space="preserve"> </w:t>
            </w:r>
            <w:proofErr w:type="spellStart"/>
            <w:r>
              <w:rPr>
                <w:rFonts w:cs="Arial"/>
                <w:sz w:val="16"/>
                <w:szCs w:val="16"/>
              </w:rPr>
              <w:t>Mechanism.Instruction.Text</w:t>
            </w:r>
            <w:proofErr w:type="spellEnd"/>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keepNext/>
              <w:spacing w:before="144" w:after="144"/>
              <w:rPr>
                <w:sz w:val="16"/>
                <w:szCs w:val="16"/>
                <w:lang w:bidi="pa-IN"/>
              </w:rPr>
            </w:pPr>
            <w:proofErr w:type="spellStart"/>
            <w:r>
              <w:rPr>
                <w:sz w:val="16"/>
                <w:szCs w:val="16"/>
                <w:lang w:bidi="pa-IN"/>
              </w:rPr>
              <w:t>DirectDebit</w:t>
            </w:r>
            <w:proofErr w:type="spellEnd"/>
            <w:r>
              <w:rPr>
                <w:sz w:val="16"/>
                <w:szCs w:val="16"/>
                <w:lang w:bidi="pa-IN"/>
              </w:rPr>
              <w:t xml:space="preserve"> (tuple zero to one)</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Pr>
                <w:sz w:val="16"/>
                <w:szCs w:val="16"/>
                <w:lang w:bidi="pa-IN"/>
              </w:rPr>
              <w:t xml:space="preserve">Payment </w:t>
            </w:r>
            <w:proofErr w:type="spellStart"/>
            <w:r>
              <w:rPr>
                <w:sz w:val="16"/>
                <w:szCs w:val="16"/>
                <w:lang w:bidi="pa-IN"/>
              </w:rPr>
              <w:t>Mechanism.Direct</w:t>
            </w:r>
            <w:proofErr w:type="spellEnd"/>
            <w:r>
              <w:rPr>
                <w:sz w:val="16"/>
                <w:szCs w:val="16"/>
                <w:lang w:bidi="pa-IN"/>
              </w:rPr>
              <w:t xml:space="preserve"> Debit</w:t>
            </w:r>
            <w:r w:rsidR="007A6EF0">
              <w:rPr>
                <w:sz w:val="16"/>
                <w:szCs w:val="16"/>
                <w:lang w:bidi="pa-IN"/>
              </w:rPr>
              <w:t xml:space="preserve"> </w:t>
            </w:r>
            <w:proofErr w:type="spellStart"/>
            <w:r w:rsidRPr="00346566">
              <w:rPr>
                <w:sz w:val="16"/>
                <w:szCs w:val="16"/>
                <w:lang w:bidi="pa-IN"/>
              </w:rPr>
              <w:t>Account.Identifier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w:t>
            </w:r>
            <w:proofErr w:type="spellStart"/>
            <w:r w:rsidRPr="00346566">
              <w:rPr>
                <w:sz w:val="16"/>
                <w:szCs w:val="16"/>
                <w:lang w:bidi="pa-IN"/>
              </w:rPr>
              <w:t>Mechanism.Direct</w:t>
            </w:r>
            <w:proofErr w:type="spellEnd"/>
            <w:r w:rsidRPr="00346566">
              <w:rPr>
                <w:sz w:val="16"/>
                <w:szCs w:val="16"/>
                <w:lang w:bidi="pa-IN"/>
              </w:rPr>
              <w:t xml:space="preserve"> Debit </w:t>
            </w:r>
            <w:proofErr w:type="spellStart"/>
            <w:r w:rsidRPr="00346566">
              <w:rPr>
                <w:sz w:val="16"/>
                <w:szCs w:val="16"/>
                <w:lang w:bidi="pa-IN"/>
              </w:rPr>
              <w:t>Name.Text</w:t>
            </w:r>
            <w:proofErr w:type="spellEnd"/>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keepNext/>
              <w:spacing w:before="144" w:after="144"/>
              <w:rPr>
                <w:sz w:val="16"/>
                <w:szCs w:val="16"/>
                <w:lang w:bidi="pa-IN"/>
              </w:rPr>
            </w:pPr>
            <w:proofErr w:type="spellStart"/>
            <w:r>
              <w:rPr>
                <w:sz w:val="16"/>
                <w:szCs w:val="16"/>
                <w:lang w:bidi="pa-IN"/>
              </w:rPr>
              <w:t>DirectCredit</w:t>
            </w:r>
            <w:proofErr w:type="spellEnd"/>
            <w:r>
              <w:rPr>
                <w:sz w:val="16"/>
                <w:szCs w:val="16"/>
                <w:lang w:bidi="pa-IN"/>
              </w:rPr>
              <w:t xml:space="preserve"> (tuple zero to one)</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w:t>
            </w:r>
            <w:proofErr w:type="spellStart"/>
            <w:r w:rsidRPr="00346566">
              <w:rPr>
                <w:sz w:val="16"/>
                <w:szCs w:val="16"/>
                <w:lang w:bidi="pa-IN"/>
              </w:rPr>
              <w:t>Mechanism.Direct</w:t>
            </w:r>
            <w:proofErr w:type="spellEnd"/>
            <w:r w:rsidRPr="00346566">
              <w:rPr>
                <w:sz w:val="16"/>
                <w:szCs w:val="16"/>
                <w:lang w:bidi="pa-IN"/>
              </w:rPr>
              <w:t xml:space="preserve"> </w:t>
            </w:r>
            <w:r>
              <w:rPr>
                <w:sz w:val="16"/>
                <w:szCs w:val="16"/>
                <w:lang w:bidi="pa-IN"/>
              </w:rPr>
              <w:t>Credit</w:t>
            </w:r>
            <w:r w:rsidR="007A6EF0">
              <w:rPr>
                <w:sz w:val="16"/>
                <w:szCs w:val="16"/>
                <w:lang w:bidi="pa-IN"/>
              </w:rPr>
              <w:t xml:space="preserve"> </w:t>
            </w:r>
            <w:proofErr w:type="spellStart"/>
            <w:r w:rsidRPr="00346566">
              <w:rPr>
                <w:sz w:val="16"/>
                <w:szCs w:val="16"/>
                <w:lang w:bidi="pa-IN"/>
              </w:rPr>
              <w:t>Account.Identifier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w:t>
            </w:r>
            <w:proofErr w:type="spellStart"/>
            <w:r w:rsidRPr="00346566">
              <w:rPr>
                <w:sz w:val="16"/>
                <w:szCs w:val="16"/>
                <w:lang w:bidi="pa-IN"/>
              </w:rPr>
              <w:t>Mechanism.Direct</w:t>
            </w:r>
            <w:proofErr w:type="spellEnd"/>
            <w:r w:rsidRPr="00346566">
              <w:rPr>
                <w:sz w:val="16"/>
                <w:szCs w:val="16"/>
                <w:lang w:bidi="pa-IN"/>
              </w:rPr>
              <w:t xml:space="preserve"> </w:t>
            </w:r>
            <w:r>
              <w:rPr>
                <w:sz w:val="16"/>
                <w:szCs w:val="16"/>
                <w:lang w:bidi="pa-IN"/>
              </w:rPr>
              <w:t>Credit</w:t>
            </w:r>
            <w:r w:rsidR="007A6EF0">
              <w:rPr>
                <w:sz w:val="16"/>
                <w:szCs w:val="16"/>
                <w:lang w:bidi="pa-IN"/>
              </w:rPr>
              <w:t xml:space="preserve"> </w:t>
            </w:r>
            <w:proofErr w:type="spellStart"/>
            <w:r w:rsidRPr="00346566">
              <w:rPr>
                <w:sz w:val="16"/>
                <w:szCs w:val="16"/>
                <w:lang w:bidi="pa-IN"/>
              </w:rPr>
              <w:t>Name.Text</w:t>
            </w:r>
            <w:proofErr w:type="spellEnd"/>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spacing w:before="144" w:after="144"/>
              <w:rPr>
                <w:sz w:val="16"/>
                <w:szCs w:val="16"/>
                <w:lang w:bidi="pa-IN"/>
              </w:rPr>
            </w:pPr>
            <w:proofErr w:type="spellStart"/>
            <w:r w:rsidRPr="00292D3F">
              <w:rPr>
                <w:rFonts w:cs="Arial"/>
                <w:sz w:val="16"/>
                <w:szCs w:val="16"/>
              </w:rPr>
              <w:t>FinancialInstitutionAccount</w:t>
            </w:r>
            <w:proofErr w:type="spellEnd"/>
            <w:r>
              <w:rPr>
                <w:rFonts w:cs="Arial"/>
                <w:sz w:val="16"/>
                <w:szCs w:val="16"/>
              </w:rPr>
              <w:t xml:space="preserve"> (</w:t>
            </w:r>
            <w:r w:rsidR="000A364D">
              <w:rPr>
                <w:rFonts w:cs="Arial"/>
                <w:sz w:val="16"/>
                <w:szCs w:val="16"/>
              </w:rPr>
              <w:t>t</w:t>
            </w:r>
            <w:r>
              <w:rPr>
                <w:rFonts w:cs="Arial"/>
                <w:sz w:val="16"/>
                <w:szCs w:val="16"/>
              </w:rPr>
              <w:t>uple One Only)</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6C50C3">
              <w:rPr>
                <w:rFonts w:cs="Arial"/>
                <w:sz w:val="16"/>
                <w:szCs w:val="16"/>
              </w:rPr>
              <w:t>Financial</w:t>
            </w:r>
            <w:r w:rsidR="007A6EF0">
              <w:rPr>
                <w:rFonts w:cs="Arial"/>
                <w:sz w:val="16"/>
                <w:szCs w:val="16"/>
              </w:rPr>
              <w:t xml:space="preserve"> </w:t>
            </w:r>
            <w:smartTag w:uri="urn:schemas-microsoft-com:office:smarttags" w:element="place">
              <w:smartTag w:uri="urn:schemas-microsoft-com:office:smarttags" w:element="PlaceName">
                <w:r w:rsidRPr="006C50C3">
                  <w:rPr>
                    <w:rFonts w:cs="Arial"/>
                    <w:sz w:val="16"/>
                    <w:szCs w:val="16"/>
                  </w:rPr>
                  <w:t>Institution</w:t>
                </w:r>
              </w:smartTag>
              <w:r w:rsidR="007A6EF0">
                <w:rPr>
                  <w:rFonts w:cs="Arial"/>
                  <w:sz w:val="16"/>
                  <w:szCs w:val="16"/>
                </w:rPr>
                <w:t xml:space="preserve"> </w:t>
              </w:r>
              <w:proofErr w:type="spellStart"/>
              <w:smartTag w:uri="urn:schemas-microsoft-com:office:smarttags" w:element="PlaceName">
                <w:r w:rsidRPr="006C50C3">
                  <w:rPr>
                    <w:rFonts w:cs="Arial"/>
                    <w:sz w:val="16"/>
                    <w:szCs w:val="16"/>
                  </w:rPr>
                  <w:t>Account.Bank</w:t>
                </w:r>
              </w:smartTag>
              <w:proofErr w:type="spellEnd"/>
              <w:r w:rsidR="007A6EF0">
                <w:rPr>
                  <w:rFonts w:cs="Arial"/>
                  <w:sz w:val="16"/>
                  <w:szCs w:val="16"/>
                </w:rPr>
                <w:t xml:space="preserve"> </w:t>
              </w:r>
              <w:smartTag w:uri="urn:schemas-microsoft-com:office:smarttags" w:element="PlaceType">
                <w:r w:rsidRPr="006C50C3">
                  <w:rPr>
                    <w:rFonts w:cs="Arial"/>
                    <w:sz w:val="16"/>
                    <w:szCs w:val="16"/>
                  </w:rPr>
                  <w:t>State</w:t>
                </w:r>
              </w:smartTag>
            </w:smartTag>
            <w:r w:rsidR="007A6EF0">
              <w:rPr>
                <w:rFonts w:cs="Arial"/>
                <w:sz w:val="16"/>
                <w:szCs w:val="16"/>
              </w:rPr>
              <w:t xml:space="preserve"> </w:t>
            </w:r>
            <w:proofErr w:type="spellStart"/>
            <w:r w:rsidRPr="006C50C3">
              <w:rPr>
                <w:rFonts w:cs="Arial"/>
                <w:sz w:val="16"/>
                <w:szCs w:val="16"/>
              </w:rPr>
              <w:t>Branch.Number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6C50C3">
              <w:rPr>
                <w:rFonts w:cs="Arial"/>
                <w:sz w:val="16"/>
                <w:szCs w:val="16"/>
              </w:rPr>
              <w:t>Financial</w:t>
            </w:r>
            <w:r w:rsidR="007A6EF0">
              <w:rPr>
                <w:rFonts w:cs="Arial"/>
                <w:sz w:val="16"/>
                <w:szCs w:val="16"/>
              </w:rPr>
              <w:t xml:space="preserve"> </w:t>
            </w:r>
            <w:r w:rsidRPr="006C50C3">
              <w:rPr>
                <w:rFonts w:cs="Arial"/>
                <w:sz w:val="16"/>
                <w:szCs w:val="16"/>
              </w:rPr>
              <w:t>Institution</w:t>
            </w:r>
            <w:r w:rsidR="007A6EF0">
              <w:rPr>
                <w:rFonts w:cs="Arial"/>
                <w:sz w:val="16"/>
                <w:szCs w:val="16"/>
              </w:rPr>
              <w:t xml:space="preserve"> </w:t>
            </w:r>
            <w:proofErr w:type="spellStart"/>
            <w:r w:rsidRPr="006C50C3">
              <w:rPr>
                <w:rFonts w:cs="Arial"/>
                <w:sz w:val="16"/>
                <w:szCs w:val="16"/>
              </w:rPr>
              <w:t>Account.Financial</w:t>
            </w:r>
            <w:proofErr w:type="spellEnd"/>
            <w:r w:rsidR="007A6EF0">
              <w:rPr>
                <w:rFonts w:cs="Arial"/>
                <w:sz w:val="16"/>
                <w:szCs w:val="16"/>
              </w:rPr>
              <w:t xml:space="preserve"> </w:t>
            </w:r>
            <w:r w:rsidRPr="006C50C3">
              <w:rPr>
                <w:rFonts w:cs="Arial"/>
                <w:sz w:val="16"/>
                <w:szCs w:val="16"/>
              </w:rPr>
              <w:t>Institution</w:t>
            </w:r>
            <w:r w:rsidR="007A6EF0">
              <w:rPr>
                <w:rFonts w:cs="Arial"/>
                <w:sz w:val="16"/>
                <w:szCs w:val="16"/>
              </w:rPr>
              <w:t xml:space="preserve"> </w:t>
            </w:r>
            <w:proofErr w:type="spellStart"/>
            <w:r w:rsidRPr="006C50C3">
              <w:rPr>
                <w:rFonts w:cs="Arial"/>
                <w:sz w:val="16"/>
                <w:szCs w:val="16"/>
              </w:rPr>
              <w:t>Account.Num</w:t>
            </w:r>
            <w:r>
              <w:rPr>
                <w:rFonts w:cs="Arial"/>
                <w:sz w:val="16"/>
                <w:szCs w:val="16"/>
              </w:rPr>
              <w:t>b</w:t>
            </w:r>
            <w:r w:rsidRPr="006C50C3">
              <w:rPr>
                <w:rFonts w:cs="Arial"/>
                <w:sz w:val="16"/>
                <w:szCs w:val="16"/>
              </w:rPr>
              <w:t>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007A6EF0">
              <w:rPr>
                <w:rFonts w:cs="Arial"/>
                <w:sz w:val="16"/>
                <w:szCs w:val="16"/>
              </w:rPr>
              <w:t>Account.Financial</w:t>
            </w:r>
            <w:proofErr w:type="spellEnd"/>
            <w:r w:rsidR="007A6EF0">
              <w:rPr>
                <w:rFonts w:cs="Arial"/>
                <w:sz w:val="16"/>
                <w:szCs w:val="16"/>
              </w:rPr>
              <w:t xml:space="preserve"> I</w:t>
            </w:r>
            <w:r w:rsidRPr="00187696">
              <w:rPr>
                <w:rFonts w:cs="Arial"/>
                <w:sz w:val="16"/>
                <w:szCs w:val="16"/>
              </w:rPr>
              <w:t>nstitution</w:t>
            </w:r>
            <w:r w:rsidR="007A6EF0">
              <w:rPr>
                <w:rFonts w:cs="Arial"/>
                <w:sz w:val="16"/>
                <w:szCs w:val="16"/>
              </w:rPr>
              <w:t xml:space="preserve"> </w:t>
            </w:r>
            <w:r w:rsidRPr="00187696">
              <w:rPr>
                <w:rFonts w:cs="Arial"/>
                <w:sz w:val="16"/>
                <w:szCs w:val="16"/>
              </w:rPr>
              <w:t>Account</w:t>
            </w:r>
            <w:r w:rsidR="007A6EF0">
              <w:rPr>
                <w:rFonts w:cs="Arial"/>
                <w:sz w:val="16"/>
                <w:szCs w:val="16"/>
              </w:rPr>
              <w:t xml:space="preserve"> </w:t>
            </w:r>
            <w:proofErr w:type="spellStart"/>
            <w:r w:rsidRPr="00187696">
              <w:rPr>
                <w:rFonts w:cs="Arial"/>
                <w:sz w:val="16"/>
                <w:szCs w:val="16"/>
              </w:rPr>
              <w:t>Name.Text</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Pr="00187696">
              <w:rPr>
                <w:rFonts w:cs="Arial"/>
                <w:sz w:val="16"/>
                <w:szCs w:val="16"/>
              </w:rPr>
              <w:t>Account.Financial</w:t>
            </w:r>
            <w:proofErr w:type="spellEnd"/>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r w:rsidRPr="00187696">
              <w:rPr>
                <w:rFonts w:cs="Arial"/>
                <w:sz w:val="16"/>
                <w:szCs w:val="16"/>
              </w:rPr>
              <w:t>Branch</w:t>
            </w:r>
            <w:r w:rsidR="007A6EF0">
              <w:rPr>
                <w:rFonts w:cs="Arial"/>
                <w:sz w:val="16"/>
                <w:szCs w:val="16"/>
              </w:rPr>
              <w:t xml:space="preserve"> </w:t>
            </w:r>
            <w:proofErr w:type="spellStart"/>
            <w:r w:rsidRPr="00187696">
              <w:rPr>
                <w:rFonts w:cs="Arial"/>
                <w:sz w:val="16"/>
                <w:szCs w:val="16"/>
              </w:rPr>
              <w:t>Name.Text</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Pr="00187696">
              <w:rPr>
                <w:rFonts w:cs="Arial"/>
                <w:sz w:val="16"/>
                <w:szCs w:val="16"/>
              </w:rPr>
              <w:t>Account.Financial</w:t>
            </w:r>
            <w:proofErr w:type="spellEnd"/>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Pr="00187696">
              <w:rPr>
                <w:rFonts w:cs="Arial"/>
                <w:sz w:val="16"/>
                <w:szCs w:val="16"/>
              </w:rPr>
              <w:t>Name.Text</w:t>
            </w:r>
            <w:proofErr w:type="spellEnd"/>
          </w:p>
        </w:tc>
      </w:tr>
    </w:tbl>
    <w:p w:rsidR="00A1186A" w:rsidRDefault="00A1186A" w:rsidP="00F03009">
      <w:pPr>
        <w:pStyle w:val="OutlineNumbered1"/>
        <w:spacing w:before="120" w:after="120"/>
        <w:ind w:left="520" w:hanging="520"/>
        <w:rPr>
          <w:lang w:bidi="pa-IN"/>
        </w:rPr>
      </w:pPr>
    </w:p>
    <w:p w:rsidR="00A1186A" w:rsidRPr="00C00C4D" w:rsidRDefault="00A1186A" w:rsidP="00F03009">
      <w:pPr>
        <w:pStyle w:val="OutlineNumbered1"/>
        <w:spacing w:before="120" w:after="120"/>
        <w:ind w:left="520" w:hanging="520"/>
        <w:rPr>
          <w:lang w:bidi="pa-IN"/>
        </w:rPr>
      </w:pPr>
    </w:p>
    <w:p w:rsidR="00F03009" w:rsidRDefault="00F03009" w:rsidP="00A1186A">
      <w:pPr>
        <w:pStyle w:val="OutlineNumbered1"/>
        <w:spacing w:before="120" w:after="120"/>
        <w:rPr>
          <w:lang w:bidi="pa-IN"/>
        </w:rPr>
      </w:pPr>
      <w:r w:rsidRPr="00C65BBE">
        <w:rPr>
          <w:b/>
          <w:u w:val="single"/>
          <w:lang w:bidi="pa-IN"/>
        </w:rPr>
        <w:t>XBRL Fact</w:t>
      </w:r>
      <w:r w:rsidRPr="006E76EF">
        <w:rPr>
          <w:u w:val="single"/>
          <w:lang w:bidi="pa-IN"/>
        </w:rPr>
        <w:t xml:space="preserve">: </w:t>
      </w:r>
      <w:r>
        <w:rPr>
          <w:lang w:bidi="pa-IN"/>
        </w:rPr>
        <w:t>This is the name of the data element to be reported</w:t>
      </w:r>
      <w:r w:rsidR="008630F2">
        <w:rPr>
          <w:lang w:bidi="pa-IN"/>
        </w:rPr>
        <w:t>.</w:t>
      </w:r>
      <w:r w:rsidR="00A1186A">
        <w:rPr>
          <w:lang w:bidi="pa-IN"/>
        </w:rPr>
        <w:t xml:space="preserve"> </w:t>
      </w:r>
      <w:r>
        <w:rPr>
          <w:lang w:bidi="pa-IN"/>
        </w:rPr>
        <w:t>For example:</w:t>
      </w:r>
    </w:p>
    <w:p w:rsidR="00F03009" w:rsidRPr="008E1F7A" w:rsidRDefault="00F03009" w:rsidP="004F024F">
      <w:pPr>
        <w:pStyle w:val="OutlineNumbered1"/>
        <w:spacing w:before="120" w:after="240"/>
        <w:jc w:val="center"/>
        <w:rPr>
          <w:lang w:bidi="pa-IN"/>
        </w:rPr>
      </w:pPr>
      <w:proofErr w:type="spellStart"/>
      <w:r w:rsidRPr="008E1F7A">
        <w:t>Identifiers.</w:t>
      </w:r>
      <w:r w:rsidRPr="008E1F7A">
        <w:rPr>
          <w:lang w:bidi="pa-IN"/>
        </w:rPr>
        <w:t>AustralianBusinessNumber</w:t>
      </w:r>
      <w:r w:rsidRPr="008E1F7A">
        <w:t>.Identifier</w:t>
      </w:r>
      <w:proofErr w:type="spellEnd"/>
    </w:p>
    <w:p w:rsidR="00F03009" w:rsidRPr="006E76EF" w:rsidRDefault="00691EC8" w:rsidP="00A1186A">
      <w:pPr>
        <w:pStyle w:val="OutlineNumbered1"/>
        <w:spacing w:before="120" w:after="120"/>
        <w:rPr>
          <w:u w:val="single"/>
          <w:lang w:bidi="pa-IN"/>
        </w:rPr>
      </w:pPr>
      <w:r>
        <w:rPr>
          <w:b/>
          <w:u w:val="single"/>
          <w:lang w:bidi="pa-IN"/>
        </w:rPr>
        <w:t>Instructions/</w:t>
      </w:r>
      <w:r w:rsidR="00F03009" w:rsidRPr="00C65BBE">
        <w:rPr>
          <w:b/>
          <w:u w:val="single"/>
          <w:lang w:bidi="pa-IN"/>
        </w:rPr>
        <w:t>Rules</w:t>
      </w:r>
      <w:r w:rsidR="00F03009">
        <w:rPr>
          <w:u w:val="single"/>
          <w:lang w:bidi="pa-IN"/>
        </w:rPr>
        <w:t xml:space="preserve">: </w:t>
      </w:r>
      <w:r w:rsidR="00F03009" w:rsidRPr="00D51751">
        <w:rPr>
          <w:lang w:bidi="pa-IN"/>
        </w:rPr>
        <w:t xml:space="preserve">This column </w:t>
      </w:r>
      <w:r w:rsidR="00F03009">
        <w:rPr>
          <w:lang w:bidi="pa-IN"/>
        </w:rPr>
        <w:t xml:space="preserve">describes all the </w:t>
      </w:r>
      <w:r w:rsidR="00906980">
        <w:rPr>
          <w:lang w:bidi="pa-IN"/>
        </w:rPr>
        <w:t>instructions/</w:t>
      </w:r>
      <w:r w:rsidR="00F03009">
        <w:rPr>
          <w:lang w:bidi="pa-IN"/>
        </w:rPr>
        <w:t>rules applicable to the data element. Each rule needs to be given a sequential number which links the rule to its implementation and message code. Rules would include information such as option</w:t>
      </w:r>
      <w:r>
        <w:rPr>
          <w:lang w:bidi="pa-IN"/>
        </w:rPr>
        <w:t xml:space="preserve">ality, presentation criteria and, if being used, </w:t>
      </w:r>
      <w:r w:rsidR="00F03009">
        <w:rPr>
          <w:lang w:bidi="pa-IN"/>
        </w:rPr>
        <w:t xml:space="preserve">the use of XML attributes such as </w:t>
      </w:r>
      <w:proofErr w:type="spellStart"/>
      <w:r w:rsidR="00F03009">
        <w:rPr>
          <w:lang w:bidi="pa-IN"/>
        </w:rPr>
        <w:t>IsVisible</w:t>
      </w:r>
      <w:proofErr w:type="spellEnd"/>
      <w:r w:rsidR="00F03009">
        <w:rPr>
          <w:lang w:bidi="pa-IN"/>
        </w:rPr>
        <w:t>.</w:t>
      </w:r>
    </w:p>
    <w:p w:rsidR="00B961BA" w:rsidRDefault="00F03009" w:rsidP="00A1186A">
      <w:pPr>
        <w:pStyle w:val="OutlineNumbered1"/>
        <w:spacing w:before="120" w:after="120"/>
        <w:rPr>
          <w:lang w:bidi="pa-IN"/>
        </w:rPr>
      </w:pPr>
      <w:r w:rsidRPr="00C65BBE">
        <w:rPr>
          <w:b/>
          <w:u w:val="single"/>
          <w:lang w:bidi="pa-IN"/>
        </w:rPr>
        <w:t>Rule Implementation</w:t>
      </w:r>
      <w:r>
        <w:rPr>
          <w:u w:val="single"/>
          <w:lang w:bidi="pa-IN"/>
        </w:rPr>
        <w:t xml:space="preserve">: </w:t>
      </w:r>
      <w:r>
        <w:rPr>
          <w:lang w:bidi="pa-IN"/>
        </w:rPr>
        <w:t xml:space="preserve">This column informs </w:t>
      </w:r>
      <w:r w:rsidR="003714E5">
        <w:rPr>
          <w:lang w:bidi="pa-IN"/>
        </w:rPr>
        <w:t xml:space="preserve">the </w:t>
      </w:r>
      <w:r w:rsidR="00691EC8">
        <w:rPr>
          <w:lang w:bidi="pa-IN"/>
        </w:rPr>
        <w:t>s</w:t>
      </w:r>
      <w:r>
        <w:rPr>
          <w:lang w:bidi="pa-IN"/>
        </w:rPr>
        <w:t xml:space="preserve">oftware </w:t>
      </w:r>
      <w:r w:rsidR="00691EC8">
        <w:rPr>
          <w:lang w:bidi="pa-IN"/>
        </w:rPr>
        <w:t>d</w:t>
      </w:r>
      <w:r>
        <w:rPr>
          <w:lang w:bidi="pa-IN"/>
        </w:rPr>
        <w:t>eveloper how the rules specified in the</w:t>
      </w:r>
      <w:r w:rsidR="00691EC8">
        <w:rPr>
          <w:lang w:bidi="pa-IN"/>
        </w:rPr>
        <w:t xml:space="preserve"> Instructions/</w:t>
      </w:r>
      <w:r>
        <w:rPr>
          <w:lang w:bidi="pa-IN"/>
        </w:rPr>
        <w:t xml:space="preserve">Rules column will be provided. </w:t>
      </w:r>
    </w:p>
    <w:p w:rsidR="00727A80" w:rsidRDefault="00727A80" w:rsidP="00727A80">
      <w:pPr>
        <w:pStyle w:val="OutlineNumbered1"/>
        <w:spacing w:before="120" w:after="120"/>
        <w:rPr>
          <w:lang w:bidi="pa-IN"/>
        </w:rPr>
      </w:pPr>
      <w:r>
        <w:rPr>
          <w:lang w:bidi="pa-IN"/>
        </w:rPr>
        <w:t>NOTE: This column is only applicable for request messages and the column will not be present in the table for Response Messages.</w:t>
      </w:r>
    </w:p>
    <w:p w:rsidR="00F03009" w:rsidRPr="00C00C4D" w:rsidRDefault="00F03009" w:rsidP="00A1186A">
      <w:pPr>
        <w:pStyle w:val="OutlineNumbered1"/>
        <w:spacing w:before="120" w:after="120"/>
        <w:rPr>
          <w:u w:val="single"/>
          <w:lang w:bidi="pa-IN"/>
        </w:rPr>
      </w:pPr>
      <w:r>
        <w:rPr>
          <w:lang w:bidi="pa-IN"/>
        </w:rPr>
        <w:t>There can only be the following options:</w:t>
      </w:r>
    </w:p>
    <w:p w:rsidR="00F03009" w:rsidRPr="00C00C4D" w:rsidRDefault="000C1974" w:rsidP="00980CAE">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XBRL</w:t>
      </w:r>
      <w:r w:rsidR="00F03009" w:rsidRPr="00C00C4D">
        <w:rPr>
          <w:rFonts w:ascii="Arial" w:hAnsi="Arial" w:cs="Arial"/>
          <w:sz w:val="22"/>
          <w:szCs w:val="22"/>
          <w:lang w:bidi="pa-IN"/>
        </w:rPr>
        <w:t xml:space="preserve"> – </w:t>
      </w:r>
      <w:r w:rsidR="00691EC8">
        <w:rPr>
          <w:rFonts w:ascii="Arial" w:hAnsi="Arial" w:cs="Arial"/>
          <w:sz w:val="22"/>
          <w:szCs w:val="22"/>
          <w:lang w:bidi="pa-IN"/>
        </w:rPr>
        <w:t>V</w:t>
      </w:r>
      <w:r w:rsidR="008630F2">
        <w:rPr>
          <w:rFonts w:ascii="Arial" w:hAnsi="Arial" w:cs="Arial"/>
          <w:sz w:val="22"/>
          <w:szCs w:val="22"/>
          <w:lang w:bidi="pa-IN"/>
        </w:rPr>
        <w:t>alidation provided via the XBRL</w:t>
      </w:r>
      <w:r w:rsidR="00F03009" w:rsidRPr="00C00C4D">
        <w:rPr>
          <w:rFonts w:ascii="Arial" w:hAnsi="Arial" w:cs="Arial"/>
          <w:sz w:val="22"/>
          <w:szCs w:val="22"/>
          <w:lang w:bidi="pa-IN"/>
        </w:rPr>
        <w:t xml:space="preserve"> schemas and link</w:t>
      </w:r>
      <w:r w:rsidR="00691EC8">
        <w:rPr>
          <w:rFonts w:ascii="Arial" w:hAnsi="Arial" w:cs="Arial"/>
          <w:sz w:val="22"/>
          <w:szCs w:val="22"/>
          <w:lang w:bidi="pa-IN"/>
        </w:rPr>
        <w:t>-</w:t>
      </w:r>
      <w:r w:rsidR="00F03009" w:rsidRPr="00C00C4D">
        <w:rPr>
          <w:rFonts w:ascii="Arial" w:hAnsi="Arial" w:cs="Arial"/>
          <w:sz w:val="22"/>
          <w:szCs w:val="22"/>
          <w:lang w:bidi="pa-IN"/>
        </w:rPr>
        <w:t>bases</w:t>
      </w:r>
      <w:r w:rsidR="008630F2">
        <w:rPr>
          <w:rFonts w:ascii="Arial" w:hAnsi="Arial" w:cs="Arial"/>
          <w:sz w:val="22"/>
          <w:szCs w:val="22"/>
          <w:lang w:bidi="pa-IN"/>
        </w:rPr>
        <w:t>. Typically rules implemented via XBRL do not need to be specified within the MIG. Only those rules that a</w:t>
      </w:r>
      <w:r w:rsidR="00691EC8">
        <w:rPr>
          <w:rFonts w:ascii="Arial" w:hAnsi="Arial" w:cs="Arial"/>
          <w:sz w:val="22"/>
          <w:szCs w:val="22"/>
          <w:lang w:bidi="pa-IN"/>
        </w:rPr>
        <w:t>re</w:t>
      </w:r>
      <w:r w:rsidR="008630F2">
        <w:rPr>
          <w:rFonts w:ascii="Arial" w:hAnsi="Arial" w:cs="Arial"/>
          <w:sz w:val="22"/>
          <w:szCs w:val="22"/>
          <w:lang w:bidi="pa-IN"/>
        </w:rPr>
        <w:t xml:space="preserve"> considered to provide necessary information to </w:t>
      </w:r>
      <w:r w:rsidR="003714E5">
        <w:rPr>
          <w:rFonts w:ascii="Arial" w:hAnsi="Arial" w:cs="Arial"/>
          <w:sz w:val="22"/>
          <w:szCs w:val="22"/>
          <w:lang w:bidi="pa-IN"/>
        </w:rPr>
        <w:t xml:space="preserve">the </w:t>
      </w:r>
      <w:r w:rsidR="008630F2">
        <w:rPr>
          <w:rFonts w:ascii="Arial" w:hAnsi="Arial" w:cs="Arial"/>
          <w:sz w:val="22"/>
          <w:szCs w:val="22"/>
          <w:lang w:bidi="pa-IN"/>
        </w:rPr>
        <w:t xml:space="preserve">software developer should be defined within the MIG. An example of this is the rules associated with the domain values of a dimension within a context specification. </w:t>
      </w:r>
    </w:p>
    <w:p w:rsidR="00F30425" w:rsidRPr="00F30425" w:rsidRDefault="00F03009" w:rsidP="00980CAE">
      <w:pPr>
        <w:pStyle w:val="OutlineNumbered2"/>
        <w:numPr>
          <w:ilvl w:val="0"/>
          <w:numId w:val="25"/>
        </w:numPr>
        <w:spacing w:before="120" w:after="120"/>
        <w:ind w:left="709"/>
        <w:rPr>
          <w:sz w:val="22"/>
          <w:szCs w:val="22"/>
          <w:lang w:bidi="pa-IN"/>
        </w:rPr>
      </w:pPr>
      <w:bookmarkStart w:id="160" w:name="OLE_LINK1"/>
      <w:bookmarkStart w:id="161" w:name="OLE_LINK2"/>
      <w:r w:rsidRPr="00F30425">
        <w:rPr>
          <w:rFonts w:ascii="Arial" w:hAnsi="Arial" w:cs="Arial"/>
          <w:sz w:val="22"/>
          <w:szCs w:val="22"/>
          <w:lang w:bidi="pa-IN"/>
        </w:rPr>
        <w:t xml:space="preserve">Schematron </w:t>
      </w:r>
      <w:r w:rsidR="00F30425">
        <w:rPr>
          <w:rFonts w:ascii="Arial" w:hAnsi="Arial" w:cs="Arial"/>
          <w:sz w:val="22"/>
          <w:szCs w:val="22"/>
          <w:lang w:bidi="pa-IN"/>
        </w:rPr>
        <w:t>ID</w:t>
      </w:r>
      <w:r w:rsidRPr="00F30425">
        <w:rPr>
          <w:rFonts w:ascii="Arial" w:hAnsi="Arial" w:cs="Arial"/>
          <w:sz w:val="22"/>
          <w:szCs w:val="22"/>
          <w:lang w:bidi="pa-IN"/>
        </w:rPr>
        <w:t xml:space="preserve"> – </w:t>
      </w:r>
      <w:r w:rsidR="00691EC8">
        <w:rPr>
          <w:rFonts w:ascii="Arial" w:hAnsi="Arial" w:cs="Arial"/>
          <w:sz w:val="22"/>
          <w:szCs w:val="22"/>
          <w:lang w:bidi="pa-IN"/>
        </w:rPr>
        <w:t>F</w:t>
      </w:r>
      <w:r w:rsidRPr="00F30425">
        <w:rPr>
          <w:rFonts w:ascii="Arial" w:hAnsi="Arial" w:cs="Arial"/>
          <w:sz w:val="22"/>
          <w:szCs w:val="22"/>
          <w:lang w:bidi="pa-IN"/>
        </w:rPr>
        <w:t>or rules that cannot be implemented using XBRL</w:t>
      </w:r>
      <w:r w:rsidR="00691EC8">
        <w:rPr>
          <w:rFonts w:ascii="Arial" w:hAnsi="Arial" w:cs="Arial"/>
          <w:sz w:val="22"/>
          <w:szCs w:val="22"/>
          <w:lang w:bidi="pa-IN"/>
        </w:rPr>
        <w:t>,</w:t>
      </w:r>
      <w:r w:rsidRPr="00F30425">
        <w:rPr>
          <w:rFonts w:ascii="Arial" w:hAnsi="Arial" w:cs="Arial"/>
          <w:sz w:val="22"/>
          <w:szCs w:val="22"/>
          <w:lang w:bidi="pa-IN"/>
        </w:rPr>
        <w:t xml:space="preserve"> some agencies will provide a </w:t>
      </w:r>
      <w:r w:rsidR="00691EC8">
        <w:rPr>
          <w:rFonts w:ascii="Arial" w:hAnsi="Arial" w:cs="Arial"/>
          <w:sz w:val="22"/>
          <w:szCs w:val="22"/>
          <w:lang w:bidi="pa-IN"/>
        </w:rPr>
        <w:t>S</w:t>
      </w:r>
      <w:r w:rsidRPr="00F30425">
        <w:rPr>
          <w:rFonts w:ascii="Arial" w:hAnsi="Arial" w:cs="Arial"/>
          <w:sz w:val="22"/>
          <w:szCs w:val="22"/>
          <w:lang w:bidi="pa-IN"/>
        </w:rPr>
        <w:t>chematron implementation of the rule.</w:t>
      </w:r>
      <w:r w:rsidR="000C1974" w:rsidRPr="00F30425">
        <w:rPr>
          <w:rFonts w:ascii="Arial" w:hAnsi="Arial" w:cs="Arial"/>
          <w:sz w:val="22"/>
          <w:szCs w:val="22"/>
          <w:lang w:bidi="pa-IN"/>
        </w:rPr>
        <w:t xml:space="preserve"> When </w:t>
      </w:r>
      <w:r w:rsidR="00691EC8">
        <w:rPr>
          <w:rFonts w:ascii="Arial" w:hAnsi="Arial" w:cs="Arial"/>
          <w:sz w:val="22"/>
          <w:szCs w:val="22"/>
          <w:lang w:bidi="pa-IN"/>
        </w:rPr>
        <w:t>S</w:t>
      </w:r>
      <w:r w:rsidR="000C1974" w:rsidRPr="00F30425">
        <w:rPr>
          <w:rFonts w:ascii="Arial" w:hAnsi="Arial" w:cs="Arial"/>
          <w:sz w:val="22"/>
          <w:szCs w:val="22"/>
          <w:lang w:bidi="pa-IN"/>
        </w:rPr>
        <w:t>chematron is provided then the unique ID used t</w:t>
      </w:r>
      <w:r w:rsidR="00691EC8">
        <w:rPr>
          <w:rFonts w:ascii="Arial" w:hAnsi="Arial" w:cs="Arial"/>
          <w:sz w:val="22"/>
          <w:szCs w:val="22"/>
          <w:lang w:bidi="pa-IN"/>
        </w:rPr>
        <w:t>o identify the rule within the S</w:t>
      </w:r>
      <w:r w:rsidR="000C1974" w:rsidRPr="00F30425">
        <w:rPr>
          <w:rFonts w:ascii="Arial" w:hAnsi="Arial" w:cs="Arial"/>
          <w:sz w:val="22"/>
          <w:szCs w:val="22"/>
          <w:lang w:bidi="pa-IN"/>
        </w:rPr>
        <w:t xml:space="preserve">chematron file </w:t>
      </w:r>
      <w:r w:rsidR="00F30425">
        <w:rPr>
          <w:rFonts w:ascii="Arial" w:hAnsi="Arial" w:cs="Arial"/>
          <w:sz w:val="22"/>
          <w:szCs w:val="22"/>
          <w:lang w:bidi="pa-IN"/>
        </w:rPr>
        <w:t>must be provided</w:t>
      </w:r>
      <w:r w:rsidR="00906980">
        <w:rPr>
          <w:rFonts w:ascii="Arial" w:hAnsi="Arial" w:cs="Arial"/>
          <w:sz w:val="22"/>
          <w:szCs w:val="22"/>
          <w:lang w:bidi="pa-IN"/>
        </w:rPr>
        <w:t xml:space="preserve"> within the MIG</w:t>
      </w:r>
      <w:r w:rsidR="00F30425">
        <w:rPr>
          <w:rFonts w:ascii="Arial" w:hAnsi="Arial" w:cs="Arial"/>
          <w:sz w:val="22"/>
          <w:szCs w:val="22"/>
          <w:lang w:bidi="pa-IN"/>
        </w:rPr>
        <w:t xml:space="preserve">. </w:t>
      </w:r>
      <w:r w:rsidR="000C1974" w:rsidRPr="00F30425">
        <w:rPr>
          <w:rFonts w:ascii="Arial" w:hAnsi="Arial" w:cs="Arial"/>
          <w:sz w:val="22"/>
          <w:szCs w:val="22"/>
          <w:lang w:bidi="pa-IN"/>
        </w:rPr>
        <w:t>The following is an example of how th</w:t>
      </w:r>
      <w:r w:rsidR="00691EC8">
        <w:rPr>
          <w:rFonts w:ascii="Arial" w:hAnsi="Arial" w:cs="Arial"/>
          <w:sz w:val="22"/>
          <w:szCs w:val="22"/>
          <w:lang w:bidi="pa-IN"/>
        </w:rPr>
        <w:t xml:space="preserve">is should appear in the column: </w:t>
      </w:r>
      <w:r w:rsidR="00F30425" w:rsidRPr="00F30425">
        <w:rPr>
          <w:rFonts w:ascii="Arial" w:hAnsi="Arial" w:cs="Arial"/>
          <w:sz w:val="22"/>
          <w:szCs w:val="22"/>
          <w:lang w:bidi="pa-IN"/>
        </w:rPr>
        <w:t>Schematron ID = VICMIG001</w:t>
      </w:r>
    </w:p>
    <w:bookmarkEnd w:id="160"/>
    <w:bookmarkEnd w:id="161"/>
    <w:p w:rsidR="0044219C" w:rsidRPr="00B3127D" w:rsidRDefault="00691EC8" w:rsidP="00691EC8">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 xml:space="preserve">MIG – </w:t>
      </w:r>
      <w:r w:rsidR="0044219C" w:rsidRPr="007C3AD6">
        <w:rPr>
          <w:rFonts w:ascii="Arial" w:hAnsi="Arial" w:cs="Arial"/>
          <w:sz w:val="22"/>
          <w:szCs w:val="22"/>
          <w:lang w:bidi="pa-IN"/>
        </w:rPr>
        <w:t xml:space="preserve">There will be situations where rules will not be provided to </w:t>
      </w:r>
      <w:r>
        <w:rPr>
          <w:rFonts w:ascii="Arial" w:hAnsi="Arial" w:cs="Arial"/>
          <w:sz w:val="22"/>
          <w:szCs w:val="22"/>
          <w:lang w:bidi="pa-IN"/>
        </w:rPr>
        <w:t>the s</w:t>
      </w:r>
      <w:r w:rsidR="0044219C" w:rsidRPr="007C3AD6">
        <w:rPr>
          <w:rFonts w:ascii="Arial" w:hAnsi="Arial" w:cs="Arial"/>
          <w:sz w:val="22"/>
          <w:szCs w:val="22"/>
          <w:lang w:bidi="pa-IN"/>
        </w:rPr>
        <w:t xml:space="preserve">oftware </w:t>
      </w:r>
      <w:r>
        <w:rPr>
          <w:rFonts w:ascii="Arial" w:hAnsi="Arial" w:cs="Arial"/>
          <w:sz w:val="22"/>
          <w:szCs w:val="22"/>
          <w:lang w:bidi="pa-IN"/>
        </w:rPr>
        <w:t>d</w:t>
      </w:r>
      <w:r w:rsidR="0044219C" w:rsidRPr="007C3AD6">
        <w:rPr>
          <w:rFonts w:ascii="Arial" w:hAnsi="Arial" w:cs="Arial"/>
          <w:sz w:val="22"/>
          <w:szCs w:val="22"/>
          <w:lang w:bidi="pa-IN"/>
        </w:rPr>
        <w:t xml:space="preserve">eveloper in a machine readable format and the description of the rule in the MIG is all </w:t>
      </w:r>
      <w:r w:rsidR="00906980">
        <w:rPr>
          <w:rFonts w:ascii="Arial" w:hAnsi="Arial" w:cs="Arial"/>
          <w:sz w:val="22"/>
          <w:szCs w:val="22"/>
          <w:lang w:bidi="pa-IN"/>
        </w:rPr>
        <w:t>that will be provided</w:t>
      </w:r>
      <w:r w:rsidR="0044219C" w:rsidRPr="007C3AD6">
        <w:rPr>
          <w:rFonts w:ascii="Arial" w:hAnsi="Arial" w:cs="Arial"/>
          <w:sz w:val="22"/>
          <w:szCs w:val="22"/>
          <w:lang w:bidi="pa-IN"/>
        </w:rPr>
        <w:t xml:space="preserve">. In this situation the </w:t>
      </w:r>
      <w:r>
        <w:rPr>
          <w:rFonts w:ascii="Arial" w:hAnsi="Arial" w:cs="Arial"/>
          <w:sz w:val="22"/>
          <w:szCs w:val="22"/>
          <w:lang w:bidi="pa-IN"/>
        </w:rPr>
        <w:t>s</w:t>
      </w:r>
      <w:r w:rsidR="0044219C" w:rsidRPr="007C3AD6">
        <w:rPr>
          <w:rFonts w:ascii="Arial" w:hAnsi="Arial" w:cs="Arial"/>
          <w:sz w:val="22"/>
          <w:szCs w:val="22"/>
          <w:lang w:bidi="pa-IN"/>
        </w:rPr>
        <w:t xml:space="preserve">oftware </w:t>
      </w:r>
      <w:r>
        <w:rPr>
          <w:rFonts w:ascii="Arial" w:hAnsi="Arial" w:cs="Arial"/>
          <w:sz w:val="22"/>
          <w:szCs w:val="22"/>
          <w:lang w:bidi="pa-IN"/>
        </w:rPr>
        <w:t>d</w:t>
      </w:r>
      <w:r w:rsidR="0044219C" w:rsidRPr="007C3AD6">
        <w:rPr>
          <w:rFonts w:ascii="Arial" w:hAnsi="Arial" w:cs="Arial"/>
          <w:sz w:val="22"/>
          <w:szCs w:val="22"/>
          <w:lang w:bidi="pa-IN"/>
        </w:rPr>
        <w:t>eveloper has the choice of either implementing the rule as specified within the MIG</w:t>
      </w:r>
      <w:r>
        <w:rPr>
          <w:rFonts w:ascii="Arial" w:hAnsi="Arial" w:cs="Arial"/>
          <w:sz w:val="22"/>
          <w:szCs w:val="22"/>
          <w:lang w:bidi="pa-IN"/>
        </w:rPr>
        <w:t>,</w:t>
      </w:r>
      <w:r w:rsidR="0044219C" w:rsidRPr="007C3AD6">
        <w:rPr>
          <w:rFonts w:ascii="Arial" w:hAnsi="Arial" w:cs="Arial"/>
          <w:sz w:val="22"/>
          <w:szCs w:val="22"/>
          <w:lang w:bidi="pa-IN"/>
        </w:rPr>
        <w:t xml:space="preserve"> or they rely on the agency to validate the data element</w:t>
      </w:r>
      <w:r w:rsidR="0044219C">
        <w:rPr>
          <w:rFonts w:ascii="Arial" w:hAnsi="Arial" w:cs="Arial"/>
          <w:sz w:val="22"/>
          <w:szCs w:val="22"/>
          <w:lang w:bidi="pa-IN"/>
        </w:rPr>
        <w:t xml:space="preserve"> (the expectation is that the Agency will always test for this rule)</w:t>
      </w:r>
    </w:p>
    <w:p w:rsidR="0044219C" w:rsidRPr="000C1974" w:rsidRDefault="0044219C" w:rsidP="00980CAE">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 xml:space="preserve">Agency – This rule cannot be </w:t>
      </w:r>
      <w:r w:rsidR="00906980">
        <w:rPr>
          <w:rFonts w:ascii="Arial" w:hAnsi="Arial" w:cs="Arial"/>
          <w:sz w:val="22"/>
          <w:szCs w:val="22"/>
          <w:lang w:bidi="pa-IN"/>
        </w:rPr>
        <w:t xml:space="preserve">implemented by the </w:t>
      </w:r>
      <w:r w:rsidR="00691EC8">
        <w:rPr>
          <w:rFonts w:ascii="Arial" w:hAnsi="Arial" w:cs="Arial"/>
          <w:sz w:val="22"/>
          <w:szCs w:val="22"/>
          <w:lang w:bidi="pa-IN"/>
        </w:rPr>
        <w:t>s</w:t>
      </w:r>
      <w:r w:rsidR="00906980">
        <w:rPr>
          <w:rFonts w:ascii="Arial" w:hAnsi="Arial" w:cs="Arial"/>
          <w:sz w:val="22"/>
          <w:szCs w:val="22"/>
          <w:lang w:bidi="pa-IN"/>
        </w:rPr>
        <w:t xml:space="preserve">oftware </w:t>
      </w:r>
      <w:r w:rsidR="00691EC8">
        <w:rPr>
          <w:rFonts w:ascii="Arial" w:hAnsi="Arial" w:cs="Arial"/>
          <w:sz w:val="22"/>
          <w:szCs w:val="22"/>
          <w:lang w:bidi="pa-IN"/>
        </w:rPr>
        <w:t>d</w:t>
      </w:r>
      <w:r w:rsidR="00906980">
        <w:rPr>
          <w:rFonts w:ascii="Arial" w:hAnsi="Arial" w:cs="Arial"/>
          <w:sz w:val="22"/>
          <w:szCs w:val="22"/>
          <w:lang w:bidi="pa-IN"/>
        </w:rPr>
        <w:t xml:space="preserve">eveloper and can only be executed by the </w:t>
      </w:r>
      <w:r>
        <w:rPr>
          <w:rFonts w:ascii="Arial" w:hAnsi="Arial" w:cs="Arial"/>
          <w:sz w:val="22"/>
          <w:szCs w:val="22"/>
          <w:lang w:bidi="pa-IN"/>
        </w:rPr>
        <w:t>agency.</w:t>
      </w:r>
      <w:r w:rsidRPr="00527617">
        <w:rPr>
          <w:rFonts w:ascii="Arial" w:hAnsi="Arial" w:cs="Arial"/>
          <w:sz w:val="22"/>
          <w:szCs w:val="22"/>
          <w:lang w:bidi="pa-IN"/>
        </w:rPr>
        <w:t xml:space="preserve"> </w:t>
      </w:r>
    </w:p>
    <w:p w:rsidR="00F03009" w:rsidRDefault="00F03009" w:rsidP="00A1186A">
      <w:pPr>
        <w:pStyle w:val="OutlineNumbered1"/>
        <w:spacing w:before="120" w:after="120"/>
      </w:pPr>
      <w:r w:rsidRPr="00662D4E">
        <w:rPr>
          <w:b/>
          <w:u w:val="single"/>
          <w:lang w:bidi="pa-IN"/>
        </w:rPr>
        <w:t>SBR Message Code</w:t>
      </w:r>
      <w:r w:rsidRPr="00662D4E">
        <w:rPr>
          <w:u w:val="single"/>
          <w:lang w:bidi="pa-IN"/>
        </w:rPr>
        <w:t>:</w:t>
      </w:r>
      <w:r>
        <w:rPr>
          <w:lang w:bidi="pa-IN"/>
        </w:rPr>
        <w:t xml:space="preserve"> All messages returned via the SBR channel will contain a </w:t>
      </w:r>
      <w:r>
        <w:t>code to uniquely identify the condition that has occurred.</w:t>
      </w:r>
    </w:p>
    <w:p w:rsidR="00727A80" w:rsidRDefault="00727A80" w:rsidP="00727A80">
      <w:pPr>
        <w:pStyle w:val="OutlineNumbered1"/>
        <w:spacing w:before="120" w:after="120"/>
        <w:rPr>
          <w:lang w:bidi="pa-IN"/>
        </w:rPr>
      </w:pPr>
      <w:r>
        <w:rPr>
          <w:lang w:bidi="pa-IN"/>
        </w:rPr>
        <w:t>NOTE: This column is only applicable for request messages and the column will not be present in the table for Response Messages.</w:t>
      </w:r>
    </w:p>
    <w:p w:rsidR="00F03009" w:rsidRDefault="00F03009" w:rsidP="00A1186A">
      <w:pPr>
        <w:pStyle w:val="OutlineNumbered1"/>
        <w:spacing w:before="120" w:after="120"/>
      </w:pPr>
      <w:r>
        <w:t>In order to allow codes to be managed in a distributed fashion, codes will take the following format:</w:t>
      </w:r>
    </w:p>
    <w:p w:rsidR="00F03009" w:rsidRPr="00662D4E" w:rsidRDefault="00F03009" w:rsidP="00F03009">
      <w:pPr>
        <w:pStyle w:val="OutlineNumbered1"/>
        <w:spacing w:before="120" w:after="120"/>
        <w:ind w:left="567"/>
        <w:jc w:val="center"/>
        <w:rPr>
          <w:b/>
        </w:rPr>
      </w:pPr>
      <w:r w:rsidRPr="00662D4E">
        <w:rPr>
          <w:b/>
        </w:rPr>
        <w:t>{Jurisdiction}</w:t>
      </w:r>
      <w:proofErr w:type="gramStart"/>
      <w:r w:rsidRPr="00662D4E">
        <w:rPr>
          <w:b/>
        </w:rPr>
        <w:t>.{</w:t>
      </w:r>
      <w:proofErr w:type="gramEnd"/>
      <w:r w:rsidRPr="00662D4E">
        <w:rPr>
          <w:b/>
        </w:rPr>
        <w:t>Agency}.{Function}.{Id}</w:t>
      </w:r>
    </w:p>
    <w:p w:rsidR="00F03009" w:rsidRDefault="00E65EC2" w:rsidP="00F03009">
      <w:pPr>
        <w:pStyle w:val="OutlineNumbered1"/>
        <w:spacing w:before="120" w:after="120"/>
        <w:ind w:left="567"/>
      </w:pPr>
      <w:r>
        <w:t xml:space="preserve">  R</w:t>
      </w:r>
      <w:r w:rsidR="00F03009" w:rsidRPr="00472159">
        <w:t>epresented by the regular expression</w:t>
      </w:r>
      <w:r>
        <w:t>:</w:t>
      </w:r>
    </w:p>
    <w:p w:rsidR="00F03009" w:rsidRPr="00662D4E" w:rsidRDefault="00F03009" w:rsidP="00F03009">
      <w:pPr>
        <w:pStyle w:val="OutlineNumbered1"/>
        <w:spacing w:before="120" w:after="120"/>
        <w:ind w:left="567"/>
        <w:jc w:val="center"/>
        <w:rPr>
          <w:b/>
        </w:rPr>
      </w:pPr>
      <w:r w:rsidRPr="00662D4E">
        <w:rPr>
          <w:b/>
        </w:rPr>
        <w:t>([A-Z0-9])</w:t>
      </w:r>
      <w:proofErr w:type="gramStart"/>
      <w:r w:rsidRPr="00662D4E">
        <w:rPr>
          <w:b/>
        </w:rPr>
        <w:t>+.(</w:t>
      </w:r>
      <w:proofErr w:type="gramEnd"/>
      <w:r w:rsidRPr="00662D4E">
        <w:rPr>
          <w:b/>
        </w:rPr>
        <w:t>[A-Z0-9])+.([A-Z0-9])+.([A-Z0-9])+</w:t>
      </w:r>
    </w:p>
    <w:p w:rsidR="00F03009" w:rsidRDefault="00E65EC2" w:rsidP="00F03009">
      <w:pPr>
        <w:pStyle w:val="OutlineNumbered1"/>
        <w:spacing w:before="120" w:after="120"/>
        <w:ind w:left="567"/>
      </w:pPr>
      <w:r>
        <w:t xml:space="preserve">  </w:t>
      </w:r>
      <w:r w:rsidR="00F03009">
        <w:t>Initially</w:t>
      </w:r>
    </w:p>
    <w:p w:rsidR="00F03009" w:rsidRDefault="00F03009" w:rsidP="00F03009">
      <w:pPr>
        <w:pStyle w:val="OutlineNumbered1"/>
        <w:spacing w:before="120" w:after="120"/>
        <w:ind w:left="567"/>
      </w:pPr>
      <w:r w:rsidRPr="00662D4E">
        <w:rPr>
          <w:b/>
        </w:rPr>
        <w:t>Jurisdiction</w:t>
      </w:r>
      <w:r>
        <w:tab/>
        <w:t xml:space="preserve">= SBR | CMN | QLD | NSW | ACT | </w:t>
      </w:r>
      <w:smartTag w:uri="urn:schemas:contacts" w:element="GivenName">
        <w:r>
          <w:t>VIC</w:t>
        </w:r>
      </w:smartTag>
      <w:r>
        <w:t xml:space="preserve"> | SA | WA | NT | TAS </w:t>
      </w:r>
    </w:p>
    <w:p w:rsidR="00F03009" w:rsidRDefault="00F03009" w:rsidP="00F03009">
      <w:pPr>
        <w:pStyle w:val="OutlineNumbered1"/>
        <w:spacing w:before="120" w:after="120"/>
        <w:ind w:left="567"/>
      </w:pPr>
      <w:r w:rsidRPr="00662D4E">
        <w:rPr>
          <w:b/>
        </w:rPr>
        <w:t>Agency</w:t>
      </w:r>
      <w:r>
        <w:tab/>
      </w:r>
      <w:r w:rsidR="00E65EC2">
        <w:tab/>
      </w:r>
      <w:r>
        <w:t xml:space="preserve">= Jurisdiction specific agency code </w:t>
      </w:r>
    </w:p>
    <w:p w:rsidR="00F03009" w:rsidRDefault="00F03009" w:rsidP="00F03009">
      <w:pPr>
        <w:pStyle w:val="OutlineNumbered1"/>
        <w:spacing w:before="120" w:after="120"/>
        <w:ind w:left="567"/>
      </w:pPr>
      <w:r>
        <w:lastRenderedPageBreak/>
        <w:tab/>
      </w:r>
      <w:r>
        <w:tab/>
      </w:r>
      <w:r>
        <w:tab/>
      </w:r>
      <w:r w:rsidR="00E65EC2">
        <w:t xml:space="preserve">  </w:t>
      </w:r>
      <w:r>
        <w:t>For CMN (Commonwealth) = ATO, ASIC, APRA, ABS</w:t>
      </w:r>
    </w:p>
    <w:p w:rsidR="00F03009" w:rsidRDefault="00F03009" w:rsidP="00F03009">
      <w:pPr>
        <w:pStyle w:val="OutlineNumbered1"/>
        <w:spacing w:before="120" w:after="120"/>
        <w:ind w:left="567"/>
      </w:pPr>
      <w:r>
        <w:tab/>
      </w:r>
      <w:r>
        <w:tab/>
      </w:r>
      <w:r>
        <w:tab/>
      </w:r>
      <w:r w:rsidR="00E65EC2">
        <w:t xml:space="preserve">  </w:t>
      </w:r>
      <w:r>
        <w:t>For SBR = GEN (i.e. SBR wide codes)</w:t>
      </w:r>
    </w:p>
    <w:p w:rsidR="00F03009" w:rsidRDefault="00F03009" w:rsidP="00F03009">
      <w:pPr>
        <w:pStyle w:val="OutlineNumbered1"/>
        <w:spacing w:before="120" w:after="120"/>
        <w:ind w:left="567"/>
      </w:pPr>
      <w:r>
        <w:tab/>
      </w:r>
      <w:r>
        <w:tab/>
      </w:r>
      <w:r>
        <w:tab/>
      </w:r>
      <w:r w:rsidR="00E65EC2">
        <w:t xml:space="preserve">  </w:t>
      </w:r>
      <w:r>
        <w:t>For States = OSR of Offices of State Revenue</w:t>
      </w:r>
    </w:p>
    <w:p w:rsidR="00F03009" w:rsidRDefault="00F03009" w:rsidP="00F03009">
      <w:pPr>
        <w:pStyle w:val="OutlineNumbered1"/>
        <w:spacing w:before="120" w:after="120"/>
        <w:ind w:left="567"/>
      </w:pPr>
      <w:r w:rsidRPr="00662D4E">
        <w:rPr>
          <w:b/>
        </w:rPr>
        <w:t>Function</w:t>
      </w:r>
      <w:r>
        <w:t xml:space="preserve"> </w:t>
      </w:r>
      <w:r>
        <w:tab/>
        <w:t>= Agency specific functional area or GEN for agency wide codes</w:t>
      </w:r>
    </w:p>
    <w:p w:rsidR="00F03009" w:rsidRDefault="00F03009" w:rsidP="00F03009">
      <w:pPr>
        <w:pStyle w:val="OutlineNumbered1"/>
        <w:spacing w:before="120" w:after="120"/>
        <w:ind w:left="567"/>
      </w:pPr>
      <w:r>
        <w:tab/>
      </w:r>
      <w:r>
        <w:tab/>
      </w:r>
      <w:r>
        <w:tab/>
      </w:r>
      <w:r w:rsidR="00E65EC2">
        <w:t xml:space="preserve">  </w:t>
      </w:r>
      <w:r>
        <w:t>For SBR = GEN or FAULT</w:t>
      </w:r>
    </w:p>
    <w:p w:rsidR="00F03009" w:rsidRDefault="00F03009" w:rsidP="00F03009">
      <w:pPr>
        <w:pStyle w:val="OutlineNumbered1"/>
        <w:spacing w:before="120" w:after="120"/>
        <w:ind w:left="567"/>
      </w:pPr>
      <w:r w:rsidRPr="00662D4E">
        <w:rPr>
          <w:b/>
        </w:rPr>
        <w:t>Id</w:t>
      </w:r>
      <w:r>
        <w:t xml:space="preserve"> </w:t>
      </w:r>
      <w:r>
        <w:tab/>
      </w:r>
      <w:r>
        <w:tab/>
        <w:t>= function specific identifier (format may vary across agencies).</w:t>
      </w:r>
    </w:p>
    <w:p w:rsidR="00F03009" w:rsidRDefault="00E65EC2" w:rsidP="00F03009">
      <w:pPr>
        <w:pStyle w:val="OutlineNumbered1"/>
        <w:spacing w:before="120" w:after="120"/>
        <w:ind w:left="567"/>
      </w:pPr>
      <w:r>
        <w:t xml:space="preserve">  </w:t>
      </w:r>
      <w:r w:rsidR="00F03009">
        <w:t>Examples are shown below;</w:t>
      </w:r>
    </w:p>
    <w:p w:rsidR="00F03009" w:rsidRDefault="00F03009" w:rsidP="00F03009">
      <w:pPr>
        <w:pStyle w:val="OutlineNumbered1"/>
        <w:spacing w:before="120" w:after="120"/>
        <w:ind w:left="567"/>
        <w:jc w:val="center"/>
      </w:pPr>
      <w:r>
        <w:t>SBR.GEN.FAULT.TOOMANYINSTANCES</w:t>
      </w:r>
    </w:p>
    <w:p w:rsidR="00F03009" w:rsidRDefault="00F03009" w:rsidP="00F03009">
      <w:pPr>
        <w:pStyle w:val="OutlineNumbered1"/>
        <w:spacing w:before="120" w:after="120"/>
        <w:ind w:left="567"/>
        <w:jc w:val="center"/>
      </w:pPr>
      <w:r>
        <w:t>CMN.ATO.TFN.OK</w:t>
      </w:r>
    </w:p>
    <w:p w:rsidR="00F03009" w:rsidRDefault="00F03009" w:rsidP="00F03009">
      <w:pPr>
        <w:pStyle w:val="OutlineNumbered1"/>
        <w:spacing w:before="120" w:after="120"/>
        <w:ind w:left="567"/>
        <w:jc w:val="center"/>
      </w:pPr>
      <w:r>
        <w:t>QLD.OSR.PRL.000001</w:t>
      </w:r>
    </w:p>
    <w:p w:rsidR="00F03009" w:rsidRDefault="00F03009" w:rsidP="00AC1331">
      <w:pPr>
        <w:pStyle w:val="OutlineNumbered1"/>
        <w:spacing w:before="120" w:after="120"/>
      </w:pPr>
      <w:r>
        <w:rPr>
          <w:lang w:bidi="pa-IN"/>
        </w:rPr>
        <w:t>The</w:t>
      </w:r>
      <w:r>
        <w:t xml:space="preserve"> above structure recognises and caters for the current situation where agency errors are un</w:t>
      </w:r>
      <w:r w:rsidR="00E65EC2">
        <w:t>-</w:t>
      </w:r>
      <w:r>
        <w:t>harmonised, and will need to be passed through to client software.</w:t>
      </w:r>
    </w:p>
    <w:p w:rsidR="00016DF4" w:rsidRDefault="00016DF4" w:rsidP="00AC1331">
      <w:pPr>
        <w:pStyle w:val="OutlineNumbered1"/>
        <w:spacing w:before="120" w:after="120"/>
      </w:pPr>
      <w:r>
        <w:t>The expectation is that for each rule identified within the message content table to have a corresponding message code</w:t>
      </w:r>
      <w:r w:rsidR="00E65EC2">
        <w:t>. H</w:t>
      </w:r>
      <w:r>
        <w:t>owever</w:t>
      </w:r>
      <w:r w:rsidR="00E65EC2">
        <w:t>,</w:t>
      </w:r>
      <w:r>
        <w:t xml:space="preserve"> depending on the rule implementation</w:t>
      </w:r>
      <w:r w:rsidR="00007C7A">
        <w:t>,</w:t>
      </w:r>
      <w:r>
        <w:t xml:space="preserve"> a message code </w:t>
      </w:r>
      <w:r>
        <w:rPr>
          <w:lang w:bidi="pa-IN"/>
        </w:rPr>
        <w:t>may</w:t>
      </w:r>
      <w:r>
        <w:t xml:space="preserve"> not be relevant in which case Not Applicable (N/A) should be inserted into the rule</w:t>
      </w:r>
      <w:r w:rsidR="00007C7A">
        <w:t>’</w:t>
      </w:r>
      <w:r>
        <w:t xml:space="preserve">s corresponding message code to make this clear to </w:t>
      </w:r>
      <w:r w:rsidR="00007C7A">
        <w:t>the s</w:t>
      </w:r>
      <w:r>
        <w:t xml:space="preserve">oftware </w:t>
      </w:r>
      <w:r w:rsidR="00007C7A">
        <w:t>d</w:t>
      </w:r>
      <w:r>
        <w:t>evelo</w:t>
      </w:r>
      <w:r w:rsidR="00007C7A">
        <w:t>per</w:t>
      </w:r>
      <w:r>
        <w:t>. The follow</w:t>
      </w:r>
      <w:r w:rsidR="00007C7A">
        <w:t>ing</w:t>
      </w:r>
      <w:r>
        <w:t xml:space="preserve"> table summari</w:t>
      </w:r>
      <w:r w:rsidR="00007C7A">
        <w:t>s</w:t>
      </w:r>
      <w:r>
        <w:t>es what must be provided in the message code column in relation to the rules implementation choice.</w:t>
      </w:r>
    </w:p>
    <w:tbl>
      <w:tblPr>
        <w:tblW w:w="897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016DF4" w:rsidRPr="00527617" w:rsidTr="00AC1331">
        <w:tc>
          <w:tcPr>
            <w:tcW w:w="2295" w:type="dxa"/>
            <w:shd w:val="clear" w:color="auto" w:fill="C6D9F1"/>
          </w:tcPr>
          <w:p w:rsidR="00016DF4" w:rsidRPr="00AC1331" w:rsidRDefault="00016DF4" w:rsidP="003931E7">
            <w:pPr>
              <w:pStyle w:val="OutlineNumbered1"/>
              <w:spacing w:before="120" w:after="120"/>
              <w:rPr>
                <w:b/>
                <w:sz w:val="20"/>
              </w:rPr>
            </w:pPr>
            <w:r w:rsidRPr="00AC1331">
              <w:rPr>
                <w:b/>
                <w:sz w:val="20"/>
              </w:rPr>
              <w:t>Rule Implementation</w:t>
            </w:r>
          </w:p>
        </w:tc>
        <w:tc>
          <w:tcPr>
            <w:tcW w:w="6683" w:type="dxa"/>
            <w:shd w:val="clear" w:color="auto" w:fill="C6D9F1"/>
          </w:tcPr>
          <w:p w:rsidR="00016DF4" w:rsidRPr="00AC1331" w:rsidRDefault="00016DF4" w:rsidP="003931E7">
            <w:pPr>
              <w:pStyle w:val="OutlineNumbered1"/>
              <w:spacing w:before="120" w:after="120"/>
              <w:rPr>
                <w:b/>
                <w:sz w:val="20"/>
              </w:rPr>
            </w:pPr>
            <w:r w:rsidRPr="00AC1331">
              <w:rPr>
                <w:b/>
                <w:sz w:val="20"/>
              </w:rPr>
              <w:t>Message Code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Schematron</w:t>
            </w:r>
          </w:p>
        </w:tc>
        <w:tc>
          <w:tcPr>
            <w:tcW w:w="6683" w:type="dxa"/>
          </w:tcPr>
          <w:p w:rsidR="00016DF4" w:rsidRPr="00AC1331" w:rsidRDefault="00016DF4" w:rsidP="003931E7">
            <w:pPr>
              <w:pStyle w:val="OutlineNumbered1"/>
              <w:spacing w:before="120" w:after="120"/>
              <w:rPr>
                <w:sz w:val="20"/>
              </w:rPr>
            </w:pPr>
            <w:r w:rsidRPr="00AC1331">
              <w:rPr>
                <w:sz w:val="20"/>
              </w:rPr>
              <w:t>Message Code needs to be provi</w:t>
            </w:r>
            <w:r w:rsidR="00007C7A">
              <w:rPr>
                <w:sz w:val="20"/>
              </w:rPr>
              <w:t>ded against corresponding rule.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XBRL</w:t>
            </w:r>
          </w:p>
        </w:tc>
        <w:tc>
          <w:tcPr>
            <w:tcW w:w="6683" w:type="dxa"/>
          </w:tcPr>
          <w:p w:rsidR="00016DF4" w:rsidRPr="00AC1331" w:rsidRDefault="00016DF4" w:rsidP="003931E7">
            <w:pPr>
              <w:pStyle w:val="OutlineNumbered1"/>
              <w:spacing w:before="120" w:after="120"/>
              <w:rPr>
                <w:sz w:val="20"/>
              </w:rPr>
            </w:pPr>
            <w:r w:rsidRPr="00AC1331">
              <w:rPr>
                <w:sz w:val="20"/>
              </w:rPr>
              <w:t>Message Code not relevant – place N/A against corresponding rule.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 xml:space="preserve">MIG </w:t>
            </w:r>
          </w:p>
        </w:tc>
        <w:tc>
          <w:tcPr>
            <w:tcW w:w="6683" w:type="dxa"/>
          </w:tcPr>
          <w:p w:rsidR="00016DF4" w:rsidRPr="00AC1331" w:rsidRDefault="00016DF4" w:rsidP="00906980">
            <w:pPr>
              <w:pStyle w:val="OutlineNumbered1"/>
              <w:spacing w:before="120" w:after="120"/>
              <w:rPr>
                <w:sz w:val="20"/>
              </w:rPr>
            </w:pPr>
            <w:r w:rsidRPr="00AC1331">
              <w:rPr>
                <w:sz w:val="20"/>
              </w:rPr>
              <w:t>Message Code needs to be provided against corresponding rule.</w:t>
            </w:r>
            <w:r w:rsidR="00906980" w:rsidRPr="00AC1331">
              <w:rPr>
                <w:sz w:val="20"/>
              </w:rPr>
              <w:t xml:space="preserve"> The only exception is if the rule is associated to rendering instruction to the software developer.</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Agency</w:t>
            </w:r>
          </w:p>
        </w:tc>
        <w:tc>
          <w:tcPr>
            <w:tcW w:w="6683" w:type="dxa"/>
          </w:tcPr>
          <w:p w:rsidR="00016DF4" w:rsidRPr="00AC1331" w:rsidRDefault="00016DF4" w:rsidP="003931E7">
            <w:pPr>
              <w:pStyle w:val="OutlineNumbered1"/>
              <w:spacing w:before="120" w:after="120"/>
              <w:rPr>
                <w:sz w:val="20"/>
              </w:rPr>
            </w:pPr>
            <w:r w:rsidRPr="00AC1331">
              <w:rPr>
                <w:sz w:val="20"/>
              </w:rPr>
              <w:t>Message Code needs to be provided against corresponding rule.</w:t>
            </w:r>
          </w:p>
        </w:tc>
      </w:tr>
    </w:tbl>
    <w:p w:rsidR="00016DF4" w:rsidRDefault="00016DF4" w:rsidP="00AC1331">
      <w:pPr>
        <w:pStyle w:val="OutlineNumbered1"/>
        <w:spacing w:before="120" w:after="120"/>
      </w:pPr>
      <w:r>
        <w:t>The expectation is that each agency will populate a message repository with all error, warning and information message that could be returned via the SBR channel. These message</w:t>
      </w:r>
      <w:r w:rsidR="001A7129">
        <w:t>s</w:t>
      </w:r>
      <w:r>
        <w:t xml:space="preserve"> will be </w:t>
      </w:r>
      <w:r>
        <w:rPr>
          <w:lang w:bidi="pa-IN"/>
        </w:rPr>
        <w:t>allocated</w:t>
      </w:r>
      <w:r>
        <w:t xml:space="preserve"> an SBR message code using the above mentioned code format. The </w:t>
      </w:r>
      <w:r w:rsidR="00007C7A">
        <w:t>s</w:t>
      </w:r>
      <w:r>
        <w:t xml:space="preserve">oftware </w:t>
      </w:r>
      <w:r w:rsidR="00007C7A">
        <w:t>d</w:t>
      </w:r>
      <w:r>
        <w:t>eveloper w</w:t>
      </w:r>
      <w:r w:rsidR="00007C7A">
        <w:t>ill</w:t>
      </w:r>
      <w:r>
        <w:t xml:space="preserve"> then use the SBR message code provided via the MIG and the message repository to obtain the full details associated with the message.</w:t>
      </w:r>
    </w:p>
    <w:p w:rsidR="00010CEB" w:rsidRDefault="00A56093" w:rsidP="00010CEB">
      <w:pPr>
        <w:pStyle w:val="Head1"/>
        <w:numPr>
          <w:ilvl w:val="0"/>
          <w:numId w:val="0"/>
        </w:numPr>
        <w:rPr>
          <w:lang w:val="en-US"/>
        </w:rPr>
      </w:pPr>
      <w:bookmarkStart w:id="162" w:name="_Toc271638332"/>
      <w:r>
        <w:rPr>
          <w:lang w:val="en-US"/>
        </w:rPr>
        <w:lastRenderedPageBreak/>
        <w:t xml:space="preserve">Appendix B – </w:t>
      </w:r>
      <w:r w:rsidR="0019288F">
        <w:rPr>
          <w:lang w:val="en-US"/>
        </w:rPr>
        <w:t>ATO</w:t>
      </w:r>
      <w:r>
        <w:rPr>
          <w:lang w:val="en-US"/>
        </w:rPr>
        <w:t xml:space="preserve"> Structured English</w:t>
      </w:r>
      <w:bookmarkEnd w:id="162"/>
    </w:p>
    <w:p w:rsidR="00016DF4" w:rsidRDefault="00010CEB" w:rsidP="000E1C9E">
      <w:pPr>
        <w:pStyle w:val="OutlineNumbered1"/>
        <w:spacing w:before="120" w:after="120"/>
        <w:rPr>
          <w:rFonts w:cs="Arial"/>
          <w:szCs w:val="22"/>
        </w:rPr>
      </w:pPr>
      <w:r w:rsidRPr="00AC1331">
        <w:rPr>
          <w:rFonts w:cs="Arial"/>
          <w:szCs w:val="22"/>
        </w:rPr>
        <w:t>Th</w:t>
      </w:r>
      <w:r w:rsidR="000E1C9E">
        <w:rPr>
          <w:rFonts w:cs="Arial"/>
          <w:szCs w:val="22"/>
        </w:rPr>
        <w:t xml:space="preserve">e rules in this document are described in </w:t>
      </w:r>
      <w:r w:rsidR="0019288F">
        <w:rPr>
          <w:rFonts w:cs="Arial"/>
          <w:szCs w:val="22"/>
        </w:rPr>
        <w:t>ATO</w:t>
      </w:r>
      <w:r w:rsidR="000E1C9E">
        <w:rPr>
          <w:rFonts w:cs="Arial"/>
          <w:szCs w:val="22"/>
        </w:rPr>
        <w:t xml:space="preserve"> </w:t>
      </w:r>
      <w:r w:rsidR="00007C7A">
        <w:rPr>
          <w:rFonts w:cs="Arial"/>
          <w:szCs w:val="22"/>
        </w:rPr>
        <w:t>S</w:t>
      </w:r>
      <w:r w:rsidR="000E1C9E">
        <w:rPr>
          <w:rFonts w:cs="Arial"/>
          <w:szCs w:val="22"/>
        </w:rPr>
        <w:t>tructured English.  The inten</w:t>
      </w:r>
      <w:r w:rsidR="00007C7A">
        <w:rPr>
          <w:rFonts w:cs="Arial"/>
          <w:szCs w:val="22"/>
        </w:rPr>
        <w:t>tion</w:t>
      </w:r>
      <w:r w:rsidR="000E1C9E">
        <w:rPr>
          <w:rFonts w:cs="Arial"/>
          <w:szCs w:val="22"/>
        </w:rPr>
        <w:t xml:space="preserve"> is that the rules may be described unambiguously. Explanations of the terms used are detailed in the table below.</w:t>
      </w:r>
    </w:p>
    <w:tbl>
      <w:tblPr>
        <w:tblW w:w="5000" w:type="pct"/>
        <w:tblCellMar>
          <w:left w:w="30" w:type="dxa"/>
          <w:right w:w="30" w:type="dxa"/>
        </w:tblCellMar>
        <w:tblLook w:val="0000" w:firstRow="0" w:lastRow="0" w:firstColumn="0" w:lastColumn="0" w:noHBand="0" w:noVBand="0"/>
      </w:tblPr>
      <w:tblGrid>
        <w:gridCol w:w="3270"/>
        <w:gridCol w:w="6116"/>
      </w:tblGrid>
      <w:tr w:rsidR="00A52E19" w:rsidRPr="00BD478F" w:rsidTr="009B07AB">
        <w:tblPrEx>
          <w:tblCellMar>
            <w:top w:w="0" w:type="dxa"/>
            <w:bottom w:w="0" w:type="dxa"/>
          </w:tblCellMar>
        </w:tblPrEx>
        <w:trPr>
          <w:trHeight w:val="362"/>
          <w:tblHeader/>
        </w:trPr>
        <w:tc>
          <w:tcPr>
            <w:tcW w:w="1742" w:type="pct"/>
            <w:tcBorders>
              <w:top w:val="single" w:sz="4" w:space="0" w:color="auto"/>
              <w:left w:val="single" w:sz="4" w:space="0" w:color="auto"/>
              <w:bottom w:val="single" w:sz="4" w:space="0" w:color="auto"/>
              <w:right w:val="single" w:sz="4" w:space="0" w:color="auto"/>
            </w:tcBorders>
            <w:shd w:val="clear" w:color="auto" w:fill="C6D9F1"/>
          </w:tcPr>
          <w:p w:rsidR="00A52E19" w:rsidRPr="009B07AB" w:rsidRDefault="00A52E19" w:rsidP="009B07AB">
            <w:pPr>
              <w:pStyle w:val="OutlineNumbered1"/>
              <w:spacing w:before="120" w:after="120"/>
              <w:rPr>
                <w:b/>
                <w:sz w:val="20"/>
              </w:rPr>
            </w:pPr>
            <w:r w:rsidRPr="009B07AB">
              <w:rPr>
                <w:b/>
                <w:sz w:val="20"/>
              </w:rPr>
              <w:t>Structured English additional terms</w:t>
            </w:r>
          </w:p>
        </w:tc>
        <w:tc>
          <w:tcPr>
            <w:tcW w:w="3258" w:type="pct"/>
            <w:tcBorders>
              <w:top w:val="single" w:sz="4" w:space="0" w:color="auto"/>
              <w:left w:val="single" w:sz="4" w:space="0" w:color="auto"/>
              <w:bottom w:val="single" w:sz="4" w:space="0" w:color="auto"/>
              <w:right w:val="single" w:sz="4" w:space="0" w:color="auto"/>
            </w:tcBorders>
            <w:shd w:val="clear" w:color="auto" w:fill="C6D9F1"/>
          </w:tcPr>
          <w:p w:rsidR="00A52E19" w:rsidRPr="009B07AB" w:rsidRDefault="00A52E19" w:rsidP="009B07AB">
            <w:pPr>
              <w:pStyle w:val="OutlineNumbered1"/>
              <w:spacing w:before="120" w:after="120"/>
              <w:rPr>
                <w:b/>
                <w:sz w:val="20"/>
              </w:rPr>
            </w:pPr>
            <w:r w:rsidRPr="009B07AB">
              <w:rPr>
                <w:b/>
                <w:sz w:val="20"/>
              </w:rPr>
              <w:t>Comments</w:t>
            </w:r>
          </w:p>
        </w:tc>
      </w:tr>
      <w:tr w:rsidR="00A52E19" w:rsidRPr="00BD478F" w:rsidTr="00A52E19">
        <w:tblPrEx>
          <w:tblCellMar>
            <w:top w:w="0" w:type="dxa"/>
            <w:bottom w:w="0" w:type="dxa"/>
          </w:tblCellMar>
        </w:tblPrEx>
        <w:trPr>
          <w:trHeight w:val="247"/>
        </w:trPr>
        <w:tc>
          <w:tcPr>
            <w:tcW w:w="1742" w:type="pct"/>
            <w:tcBorders>
              <w:top w:val="single" w:sz="4"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NULL</w:t>
            </w:r>
          </w:p>
        </w:tc>
        <w:tc>
          <w:tcPr>
            <w:tcW w:w="3258" w:type="pct"/>
            <w:tcBorders>
              <w:top w:val="single" w:sz="4"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Fact is not there or has been specified to be null with </w:t>
            </w:r>
            <w:proofErr w:type="spellStart"/>
            <w:r w:rsidRPr="00BD478F">
              <w:rPr>
                <w:rFonts w:eastAsia="MS Mincho" w:cs="Arial"/>
                <w:color w:val="000000"/>
                <w:sz w:val="20"/>
                <w:szCs w:val="20"/>
                <w:lang w:eastAsia="ja-JP"/>
              </w:rPr>
              <w:t>xsi:nil</w:t>
            </w:r>
            <w:proofErr w:type="spellEnd"/>
            <w:r w:rsidRPr="00BD478F">
              <w:rPr>
                <w:rFonts w:eastAsia="MS Mincho" w:cs="Arial"/>
                <w:color w:val="000000"/>
                <w:sz w:val="20"/>
                <w:szCs w:val="20"/>
                <w:lang w:eastAsia="ja-JP"/>
              </w:rPr>
              <w:t xml:space="preserve"> indicator</w:t>
            </w:r>
          </w:p>
        </w:tc>
      </w:tr>
      <w:tr w:rsidR="00A52E19" w:rsidRPr="00BD478F" w:rsidTr="00A52E19">
        <w:tblPrEx>
          <w:tblCellMar>
            <w:top w:w="0" w:type="dxa"/>
            <w:bottom w:w="0" w:type="dxa"/>
          </w:tblCellMar>
        </w:tblPrEx>
        <w:trPr>
          <w:trHeight w:val="247"/>
        </w:trPr>
        <w:tc>
          <w:tcPr>
            <w:tcW w:w="1742" w:type="pct"/>
            <w:tcBorders>
              <w:top w:val="nil"/>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NULLORBLANK</w:t>
            </w:r>
          </w:p>
        </w:tc>
        <w:tc>
          <w:tcPr>
            <w:tcW w:w="3258" w:type="pct"/>
            <w:tcBorders>
              <w:top w:val="nil"/>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Fact is not there, is null with </w:t>
            </w:r>
            <w:proofErr w:type="spellStart"/>
            <w:r w:rsidRPr="00BD478F">
              <w:rPr>
                <w:rFonts w:eastAsia="MS Mincho" w:cs="Arial"/>
                <w:color w:val="000000"/>
                <w:sz w:val="20"/>
                <w:szCs w:val="20"/>
                <w:lang w:eastAsia="ja-JP"/>
              </w:rPr>
              <w:t>xsI:nil</w:t>
            </w:r>
            <w:proofErr w:type="spellEnd"/>
            <w:r w:rsidRPr="00BD478F">
              <w:rPr>
                <w:rFonts w:eastAsia="MS Mincho" w:cs="Arial"/>
                <w:color w:val="000000"/>
                <w:sz w:val="20"/>
                <w:szCs w:val="20"/>
                <w:lang w:eastAsia="ja-JP"/>
              </w:rPr>
              <w:t xml:space="preserve"> = true or is a null string ""</w:t>
            </w: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FORMAT</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jc w:val="right"/>
              <w:rPr>
                <w:rFonts w:eastAsia="MS Mincho" w:cs="Arial"/>
                <w:color w:val="000000"/>
                <w:sz w:val="20"/>
                <w:szCs w:val="20"/>
                <w:lang w:eastAsia="ja-JP"/>
              </w:rPr>
            </w:pP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NUMERIC</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tabs>
                <w:tab w:val="left" w:pos="6870"/>
              </w:tabs>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Contains only digits between 0..9</w:t>
            </w:r>
            <w:r>
              <w:rPr>
                <w:rFonts w:eastAsia="MS Mincho" w:cs="Arial"/>
                <w:color w:val="000000"/>
                <w:sz w:val="20"/>
                <w:szCs w:val="20"/>
                <w:lang w:eastAsia="ja-JP"/>
              </w:rPr>
              <w:tab/>
            </w: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ASSOCIATED WITH</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jc w:val="right"/>
              <w:rPr>
                <w:rFonts w:eastAsia="MS Mincho" w:cs="Arial"/>
                <w:color w:val="000000"/>
                <w:sz w:val="20"/>
                <w:szCs w:val="20"/>
                <w:lang w:eastAsia="ja-JP"/>
              </w:rPr>
            </w:pP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IN TUPLE</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w:t>
            </w:r>
            <w:r>
              <w:rPr>
                <w:rFonts w:eastAsia="MS Mincho" w:cs="Arial"/>
                <w:color w:val="000000"/>
                <w:sz w:val="20"/>
                <w:szCs w:val="20"/>
                <w:lang w:eastAsia="ja-JP"/>
              </w:rPr>
              <w:t>:</w:t>
            </w:r>
            <w:r w:rsidRPr="00BD478F">
              <w:rPr>
                <w:rFonts w:eastAsia="MS Mincho" w:cs="Arial"/>
                <w:color w:val="000000"/>
                <w:sz w:val="20"/>
                <w:szCs w:val="20"/>
                <w:lang w:eastAsia="ja-JP"/>
              </w:rPr>
              <w:t xml:space="preserve"> </w:t>
            </w:r>
            <w:r w:rsidRPr="0004516F">
              <w:rPr>
                <w:rFonts w:eastAsia="MS Mincho" w:cs="Arial"/>
                <w:b/>
                <w:color w:val="000000"/>
                <w:sz w:val="20"/>
                <w:szCs w:val="20"/>
                <w:lang w:eastAsia="ja-JP"/>
              </w:rPr>
              <w:t>IF &lt;A&gt; IN TUPLE &lt;B&gt;</w:t>
            </w: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DIMENSION</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jc w:val="right"/>
              <w:rPr>
                <w:rFonts w:eastAsia="MS Mincho" w:cs="Arial"/>
                <w:color w:val="000000"/>
                <w:sz w:val="20"/>
                <w:szCs w:val="20"/>
                <w:lang w:eastAsia="ja-JP"/>
              </w:rPr>
            </w:pP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jc w:val="right"/>
              <w:rPr>
                <w:rFonts w:eastAsia="MS Mincho" w:cs="Arial"/>
                <w:color w:val="000000"/>
                <w:sz w:val="20"/>
                <w:szCs w:val="20"/>
                <w:lang w:eastAsia="ja-JP"/>
              </w:rPr>
            </w:pP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MONTH</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jc w:val="right"/>
              <w:rPr>
                <w:rFonts w:eastAsia="MS Mincho" w:cs="Arial"/>
                <w:color w:val="000000"/>
                <w:sz w:val="20"/>
                <w:szCs w:val="20"/>
                <w:lang w:eastAsia="ja-JP"/>
              </w:rPr>
            </w:pP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YEAR</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jc w:val="right"/>
              <w:rPr>
                <w:rFonts w:eastAsia="MS Mincho" w:cs="Arial"/>
                <w:color w:val="000000"/>
                <w:sz w:val="20"/>
                <w:szCs w:val="20"/>
                <w:lang w:eastAsia="ja-JP"/>
              </w:rPr>
            </w:pP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FINANCIAL YEAR</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jc w:val="right"/>
              <w:rPr>
                <w:rFonts w:eastAsia="MS Mincho" w:cs="Arial"/>
                <w:color w:val="000000"/>
                <w:sz w:val="20"/>
                <w:szCs w:val="20"/>
                <w:lang w:eastAsia="ja-JP"/>
              </w:rPr>
            </w:pP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CHARACTER OF</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character within a field</w:t>
            </w: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&lt;&gt; SET ("0","1","2",",")</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 of acceptable characters</w:t>
            </w: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AND</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Logical AND</w:t>
            </w: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OR</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Logical OR</w:t>
            </w: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Reverses the value of a </w:t>
            </w:r>
            <w:proofErr w:type="spellStart"/>
            <w:r w:rsidRPr="00BD478F">
              <w:rPr>
                <w:rFonts w:eastAsia="MS Mincho" w:cs="Arial"/>
                <w:color w:val="000000"/>
                <w:sz w:val="20"/>
                <w:szCs w:val="20"/>
                <w:lang w:eastAsia="ja-JP"/>
              </w:rPr>
              <w:t>boolean</w:t>
            </w:r>
            <w:proofErr w:type="spellEnd"/>
            <w:r w:rsidRPr="00BD478F">
              <w:rPr>
                <w:rFonts w:eastAsia="MS Mincho" w:cs="Arial"/>
                <w:color w:val="000000"/>
                <w:sz w:val="20"/>
                <w:szCs w:val="20"/>
                <w:lang w:eastAsia="ja-JP"/>
              </w:rPr>
              <w:t>.  Ie turns TRUE to FALSE and vice versa</w:t>
            </w:r>
          </w:p>
        </w:tc>
      </w:tr>
      <w:tr w:rsidR="00A52E19" w:rsidRPr="00BD478F" w:rsidTr="00A52E19">
        <w:tblPrEx>
          <w:tblCellMar>
            <w:top w:w="0" w:type="dxa"/>
            <w:bottom w:w="0" w:type="dxa"/>
          </w:tblCellMar>
        </w:tblPrEx>
        <w:trPr>
          <w:trHeight w:val="2472"/>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an explicit set of values of which where one value meets the criteria for compar</w:t>
            </w:r>
            <w:r>
              <w:rPr>
                <w:rFonts w:eastAsia="MS Mincho" w:cs="Arial"/>
                <w:color w:val="000000"/>
                <w:sz w:val="20"/>
                <w:szCs w:val="20"/>
                <w:lang w:eastAsia="ja-JP"/>
              </w:rPr>
              <w:t>ison</w:t>
            </w:r>
            <w:r w:rsidRPr="00BD478F">
              <w:rPr>
                <w:rFonts w:eastAsia="MS Mincho" w:cs="Arial"/>
                <w:color w:val="000000"/>
                <w:sz w:val="20"/>
                <w:szCs w:val="20"/>
                <w:lang w:eastAsia="ja-JP"/>
              </w:rPr>
              <w:t xml:space="preserve"> a true response is given.</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SET("&lt;b&gt;","&lt;c&gt;","&lt;d&gt;")</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No Spaces exist between the SET and (, Values are in brackets and are comma separated</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Example Usage 1:  </w:t>
            </w:r>
            <w:r w:rsidRPr="0004516F">
              <w:rPr>
                <w:rFonts w:eastAsia="MS Mincho" w:cs="Arial"/>
                <w:b/>
                <w:color w:val="000000"/>
                <w:sz w:val="20"/>
                <w:szCs w:val="20"/>
                <w:lang w:eastAsia="ja-JP"/>
              </w:rPr>
              <w:t>&lt;a&gt; &lt;&gt; SET("&lt;b&gt;","&lt;c&gt;","&lt;d&gt;")</w:t>
            </w:r>
            <w:r w:rsidRPr="00BD478F">
              <w:rPr>
                <w:rFonts w:eastAsia="MS Mincho" w:cs="Arial"/>
                <w:color w:val="000000"/>
                <w:sz w:val="20"/>
                <w:szCs w:val="20"/>
                <w:lang w:eastAsia="ja-JP"/>
              </w:rPr>
              <w:t xml:space="preserve"> is read as: &lt;a&gt; not any of  &lt;b&gt;, &lt;c&gt; or &lt;d&gt;</w:t>
            </w:r>
          </w:p>
        </w:tc>
      </w:tr>
      <w:tr w:rsidR="00A52E19" w:rsidRPr="00BD478F" w:rsidTr="00A52E19">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DOMAIN</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 of a globally defined set of values</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Example Usage  </w:t>
            </w:r>
            <w:r w:rsidRPr="00BD478F">
              <w:rPr>
                <w:rFonts w:eastAsia="MS Mincho" w:cs="Arial"/>
                <w:b/>
                <w:bCs/>
                <w:color w:val="000000"/>
                <w:sz w:val="20"/>
                <w:szCs w:val="20"/>
                <w:lang w:eastAsia="ja-JP"/>
              </w:rPr>
              <w:t>&lt;a&gt; = SET(DOMAIN(&lt;B&gt;))</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&lt;a&gt; is one of the values defined in &lt;B&gt;</w:t>
            </w:r>
          </w:p>
        </w:tc>
      </w:tr>
      <w:tr w:rsidR="00A52E19" w:rsidRPr="00BD478F" w:rsidTr="00A52E19">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CONTAINS</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 for text within a field</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w:t>
            </w:r>
          </w:p>
          <w:p w:rsidR="00A52E19" w:rsidRPr="00BD478F" w:rsidRDefault="00A52E19" w:rsidP="00A52E19">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CONTAINS &lt;B&gt;</w:t>
            </w:r>
          </w:p>
        </w:tc>
      </w:tr>
      <w:tr w:rsidR="00A52E19" w:rsidRPr="00BD478F" w:rsidTr="00A52E19">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STARTSWITH</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searches for text at the start of a field</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STARTSWITH &lt;B&gt;</w:t>
            </w:r>
          </w:p>
        </w:tc>
      </w:tr>
      <w:tr w:rsidR="00A52E19" w:rsidRPr="00BD478F" w:rsidTr="00A52E19">
        <w:tblPrEx>
          <w:tblCellMar>
            <w:top w:w="0" w:type="dxa"/>
            <w:bottom w:w="0" w:type="dxa"/>
          </w:tblCellMar>
        </w:tblPrEx>
        <w:trPr>
          <w:trHeight w:val="742"/>
        </w:trPr>
        <w:tc>
          <w:tcPr>
            <w:tcW w:w="1742" w:type="pct"/>
            <w:tcBorders>
              <w:top w:val="single" w:sz="6" w:space="0" w:color="auto"/>
              <w:left w:val="single" w:sz="6" w:space="0" w:color="auto"/>
              <w:bottom w:val="single" w:sz="4"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ENDSWITH</w:t>
            </w:r>
          </w:p>
        </w:tc>
        <w:tc>
          <w:tcPr>
            <w:tcW w:w="3258" w:type="pct"/>
            <w:tcBorders>
              <w:top w:val="single" w:sz="6" w:space="0" w:color="auto"/>
              <w:left w:val="single" w:sz="6" w:space="0" w:color="auto"/>
              <w:bottom w:val="single" w:sz="4"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searches for text at the end of a field</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ENDSWITH &lt;B&gt;</w:t>
            </w:r>
          </w:p>
        </w:tc>
      </w:tr>
      <w:tr w:rsidR="00A52E19" w:rsidRPr="00BD478F" w:rsidTr="00A52E19">
        <w:tblPrEx>
          <w:tblCellMar>
            <w:top w:w="0" w:type="dxa"/>
            <w:bottom w:w="0" w:type="dxa"/>
          </w:tblCellMar>
        </w:tblPrEx>
        <w:trPr>
          <w:trHeight w:val="247"/>
        </w:trPr>
        <w:tc>
          <w:tcPr>
            <w:tcW w:w="1742" w:type="pct"/>
            <w:tcBorders>
              <w:top w:val="single" w:sz="4" w:space="0" w:color="auto"/>
              <w:left w:val="single" w:sz="4" w:space="0" w:color="auto"/>
              <w:bottom w:val="single" w:sz="4" w:space="0" w:color="auto"/>
              <w:right w:val="nil"/>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COUNT </w:t>
            </w:r>
          </w:p>
        </w:tc>
        <w:tc>
          <w:tcPr>
            <w:tcW w:w="3258" w:type="pct"/>
            <w:tcBorders>
              <w:top w:val="single" w:sz="4" w:space="0" w:color="auto"/>
              <w:left w:val="single" w:sz="6" w:space="0" w:color="auto"/>
              <w:bottom w:val="single" w:sz="4" w:space="0" w:color="auto"/>
              <w:right w:val="single" w:sz="4"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count of the number of occurrences of a field or context</w:t>
            </w:r>
          </w:p>
        </w:tc>
      </w:tr>
      <w:tr w:rsidR="00A52E19" w:rsidRPr="00BD478F" w:rsidTr="00A52E19">
        <w:tblPrEx>
          <w:tblCellMar>
            <w:top w:w="0" w:type="dxa"/>
            <w:bottom w:w="0" w:type="dxa"/>
          </w:tblCellMar>
        </w:tblPrEx>
        <w:trPr>
          <w:trHeight w:val="247"/>
        </w:trPr>
        <w:tc>
          <w:tcPr>
            <w:tcW w:w="1742" w:type="pct"/>
            <w:tcBorders>
              <w:top w:val="single" w:sz="4"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t>
            </w:r>
          </w:p>
        </w:tc>
        <w:tc>
          <w:tcPr>
            <w:tcW w:w="3258" w:type="pct"/>
            <w:tcBorders>
              <w:top w:val="single" w:sz="4"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Used to specify a range of values within the SET construct e.g. SET(0-9)</w:t>
            </w:r>
          </w:p>
        </w:tc>
      </w:tr>
      <w:tr w:rsidR="00A52E19" w:rsidRPr="00BD478F" w:rsidTr="00A52E19">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lastRenderedPageBreak/>
              <w:t>PARENT RETURN</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Some schedule rules depend on the return it is </w:t>
            </w:r>
            <w:r>
              <w:rPr>
                <w:rFonts w:eastAsia="MS Mincho" w:cs="Arial"/>
                <w:color w:val="000000"/>
                <w:sz w:val="20"/>
                <w:szCs w:val="20"/>
                <w:lang w:eastAsia="ja-JP"/>
              </w:rPr>
              <w:t>lodged with</w:t>
            </w:r>
            <w:r w:rsidRPr="00BD478F">
              <w:rPr>
                <w:rFonts w:eastAsia="MS Mincho" w:cs="Arial"/>
                <w:color w:val="000000"/>
                <w:sz w:val="20"/>
                <w:szCs w:val="20"/>
                <w:lang w:eastAsia="ja-JP"/>
              </w:rPr>
              <w:t>.</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 xml:space="preserve">IF PARENT RETURN = </w:t>
            </w:r>
            <w:r>
              <w:rPr>
                <w:rFonts w:eastAsia="MS Mincho" w:cs="Arial"/>
                <w:b/>
                <w:bCs/>
                <w:color w:val="000000"/>
                <w:sz w:val="20"/>
                <w:szCs w:val="20"/>
                <w:lang w:eastAsia="ja-JP"/>
              </w:rPr>
              <w:t>“</w:t>
            </w:r>
            <w:r w:rsidRPr="00BD478F">
              <w:rPr>
                <w:rFonts w:eastAsia="MS Mincho" w:cs="Arial"/>
                <w:b/>
                <w:bCs/>
                <w:color w:val="000000"/>
                <w:sz w:val="20"/>
                <w:szCs w:val="20"/>
                <w:lang w:eastAsia="ja-JP"/>
              </w:rPr>
              <w:t>&lt;A&gt;</w:t>
            </w:r>
            <w:r>
              <w:rPr>
                <w:rFonts w:eastAsia="MS Mincho" w:cs="Arial"/>
                <w:b/>
                <w:bCs/>
                <w:color w:val="000000"/>
                <w:sz w:val="20"/>
                <w:szCs w:val="20"/>
                <w:lang w:eastAsia="ja-JP"/>
              </w:rPr>
              <w:t>”</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&lt;A&gt; could be CTR or PTR or other return</w:t>
            </w:r>
          </w:p>
        </w:tc>
      </w:tr>
      <w:tr w:rsidR="00A52E19" w:rsidRPr="00BD478F" w:rsidTr="00A52E19">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CONTEXT</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Pr>
                <w:rFonts w:eastAsia="MS Mincho" w:cs="Arial"/>
                <w:color w:val="000000"/>
                <w:sz w:val="20"/>
                <w:szCs w:val="20"/>
                <w:lang w:eastAsia="ja-JP"/>
              </w:rPr>
              <w:t>U</w:t>
            </w:r>
            <w:r w:rsidRPr="00BD478F">
              <w:rPr>
                <w:rFonts w:eastAsia="MS Mincho" w:cs="Arial"/>
                <w:color w:val="000000"/>
                <w:sz w:val="20"/>
                <w:szCs w:val="20"/>
                <w:lang w:eastAsia="ja-JP"/>
              </w:rPr>
              <w:t>sed to refer to a context instance</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CONTEXT(&lt;A&gt;)</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where &lt;A&gt; is a context instance abbreviation </w:t>
            </w:r>
            <w:proofErr w:type="spellStart"/>
            <w:r w:rsidRPr="00BD478F">
              <w:rPr>
                <w:rFonts w:eastAsia="MS Mincho" w:cs="Arial"/>
                <w:color w:val="000000"/>
                <w:sz w:val="20"/>
                <w:szCs w:val="20"/>
                <w:lang w:eastAsia="ja-JP"/>
              </w:rPr>
              <w:t>eg</w:t>
            </w:r>
            <w:proofErr w:type="spellEnd"/>
            <w:r w:rsidRPr="00BD478F">
              <w:rPr>
                <w:rFonts w:eastAsia="MS Mincho" w:cs="Arial"/>
                <w:color w:val="000000"/>
                <w:sz w:val="20"/>
                <w:szCs w:val="20"/>
                <w:lang w:eastAsia="ja-JP"/>
              </w:rPr>
              <w:t xml:space="preserve"> RP.GST.CC</w:t>
            </w:r>
          </w:p>
        </w:tc>
      </w:tr>
      <w:tr w:rsidR="00A52E19" w:rsidRPr="00BD478F" w:rsidTr="00A52E19">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SCHEDULE</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Pr>
                <w:rFonts w:eastAsia="MS Mincho" w:cs="Arial"/>
                <w:color w:val="000000"/>
                <w:sz w:val="20"/>
                <w:szCs w:val="20"/>
                <w:lang w:eastAsia="ja-JP"/>
              </w:rPr>
              <w:t>T</w:t>
            </w:r>
            <w:r w:rsidRPr="00BD478F">
              <w:rPr>
                <w:rFonts w:eastAsia="MS Mincho" w:cs="Arial"/>
                <w:color w:val="000000"/>
                <w:sz w:val="20"/>
                <w:szCs w:val="20"/>
                <w:lang w:eastAsia="ja-JP"/>
              </w:rPr>
              <w:t xml:space="preserve">o describe a schedule that could be </w:t>
            </w:r>
            <w:r>
              <w:rPr>
                <w:rFonts w:eastAsia="MS Mincho" w:cs="Arial"/>
                <w:color w:val="000000"/>
                <w:sz w:val="20"/>
                <w:szCs w:val="20"/>
                <w:lang w:eastAsia="ja-JP"/>
              </w:rPr>
              <w:t>lodged with</w:t>
            </w:r>
            <w:r w:rsidRPr="00BD478F">
              <w:rPr>
                <w:rFonts w:eastAsia="MS Mincho" w:cs="Arial"/>
                <w:color w:val="000000"/>
                <w:sz w:val="20"/>
                <w:szCs w:val="20"/>
                <w:lang w:eastAsia="ja-JP"/>
              </w:rPr>
              <w:t xml:space="preserve"> a parent return.</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 xml:space="preserve">SCHEDULE = </w:t>
            </w:r>
            <w:r>
              <w:rPr>
                <w:rFonts w:eastAsia="MS Mincho" w:cs="Arial"/>
                <w:b/>
                <w:bCs/>
                <w:color w:val="000000"/>
                <w:sz w:val="20"/>
                <w:szCs w:val="20"/>
                <w:lang w:eastAsia="ja-JP"/>
              </w:rPr>
              <w:t>“</w:t>
            </w:r>
            <w:r w:rsidRPr="00BD478F">
              <w:rPr>
                <w:rFonts w:eastAsia="MS Mincho" w:cs="Arial"/>
                <w:b/>
                <w:bCs/>
                <w:color w:val="000000"/>
                <w:sz w:val="20"/>
                <w:szCs w:val="20"/>
                <w:lang w:eastAsia="ja-JP"/>
              </w:rPr>
              <w:t>&lt;A&gt;</w:t>
            </w:r>
            <w:r>
              <w:rPr>
                <w:rFonts w:eastAsia="MS Mincho" w:cs="Arial"/>
                <w:b/>
                <w:bCs/>
                <w:color w:val="000000"/>
                <w:sz w:val="20"/>
                <w:szCs w:val="20"/>
                <w:lang w:eastAsia="ja-JP"/>
              </w:rPr>
              <w:t>”</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Where &lt;A&gt; is a schedule abbreviation </w:t>
            </w:r>
            <w:proofErr w:type="spellStart"/>
            <w:r w:rsidRPr="00BD478F">
              <w:rPr>
                <w:rFonts w:eastAsia="MS Mincho" w:cs="Arial"/>
                <w:color w:val="000000"/>
                <w:sz w:val="20"/>
                <w:szCs w:val="20"/>
                <w:lang w:eastAsia="ja-JP"/>
              </w:rPr>
              <w:t>eg</w:t>
            </w:r>
            <w:proofErr w:type="spellEnd"/>
            <w:r w:rsidRPr="00BD478F">
              <w:rPr>
                <w:rFonts w:eastAsia="MS Mincho" w:cs="Arial"/>
                <w:color w:val="000000"/>
                <w:sz w:val="20"/>
                <w:szCs w:val="20"/>
                <w:lang w:eastAsia="ja-JP"/>
              </w:rPr>
              <w:t xml:space="preserve"> DIS, IEE</w:t>
            </w: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ALL OCCURENCES OF</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Pr>
                <w:rFonts w:eastAsia="MS Mincho" w:cs="Arial"/>
                <w:color w:val="000000"/>
                <w:sz w:val="20"/>
                <w:szCs w:val="20"/>
                <w:lang w:eastAsia="ja-JP"/>
              </w:rPr>
              <w:t>F</w:t>
            </w:r>
            <w:r w:rsidRPr="00BD478F">
              <w:rPr>
                <w:rFonts w:eastAsia="MS Mincho" w:cs="Arial"/>
                <w:color w:val="000000"/>
                <w:sz w:val="20"/>
                <w:szCs w:val="20"/>
                <w:lang w:eastAsia="ja-JP"/>
              </w:rPr>
              <w:t>or testing values in repeating tuples.</w:t>
            </w: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OCCURRENCE OF</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Pr>
                <w:rFonts w:eastAsia="MS Mincho" w:cs="Arial"/>
                <w:color w:val="000000"/>
                <w:sz w:val="20"/>
                <w:szCs w:val="20"/>
                <w:lang w:eastAsia="ja-JP"/>
              </w:rPr>
              <w:t>F</w:t>
            </w:r>
            <w:r w:rsidRPr="00BD478F">
              <w:rPr>
                <w:rFonts w:eastAsia="MS Mincho" w:cs="Arial"/>
                <w:color w:val="000000"/>
                <w:sz w:val="20"/>
                <w:szCs w:val="20"/>
                <w:lang w:eastAsia="ja-JP"/>
              </w:rPr>
              <w:t>or testing values in repeating tuples.</w:t>
            </w:r>
          </w:p>
        </w:tc>
      </w:tr>
      <w:tr w:rsidR="00A52E19" w:rsidRPr="00BD478F" w:rsidTr="00A52E19">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OTHER OCCURRENCE OF</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 testing a value in one occurrence against other occurrences</w:t>
            </w:r>
          </w:p>
        </w:tc>
      </w:tr>
      <w:tr w:rsidR="00A52E19" w:rsidRPr="00BD478F" w:rsidTr="00A52E19">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SUM</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The sum of all appearances of an element.</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SUM(&lt;A&gt;)</w:t>
            </w:r>
          </w:p>
          <w:p w:rsidR="00A52E19" w:rsidRPr="00BD478F" w:rsidRDefault="00A52E19" w:rsidP="00A52E19">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where</w:t>
            </w:r>
            <w:proofErr w:type="gramEnd"/>
            <w:r w:rsidRPr="00BD478F">
              <w:rPr>
                <w:rFonts w:eastAsia="MS Mincho" w:cs="Arial"/>
                <w:color w:val="000000"/>
                <w:sz w:val="20"/>
                <w:szCs w:val="20"/>
                <w:lang w:eastAsia="ja-JP"/>
              </w:rPr>
              <w:t xml:space="preserve"> &lt;A&gt; is an element that appears in a repeating tuple or is a repeating element.</w:t>
            </w:r>
          </w:p>
        </w:tc>
      </w:tr>
      <w:tr w:rsidR="00A52E19" w:rsidRPr="00BD478F" w:rsidTr="00A52E19">
        <w:tblPrEx>
          <w:tblCellMar>
            <w:top w:w="0" w:type="dxa"/>
            <w:bottom w:w="0" w:type="dxa"/>
          </w:tblCellMar>
        </w:tblPrEx>
        <w:trPr>
          <w:trHeight w:val="989"/>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A &lt;&gt; B +/- 1</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w:t>
            </w:r>
            <w:r w:rsidRPr="00BD478F">
              <w:rPr>
                <w:rFonts w:eastAsia="MS Mincho" w:cs="Arial"/>
                <w:b/>
                <w:bCs/>
                <w:color w:val="000000"/>
                <w:sz w:val="20"/>
                <w:szCs w:val="20"/>
                <w:lang w:eastAsia="ja-JP"/>
              </w:rPr>
              <w:t xml:space="preserve"> </w:t>
            </w:r>
            <w:r w:rsidRPr="00BD478F">
              <w:rPr>
                <w:rFonts w:eastAsia="MS Mincho" w:cs="Arial"/>
                <w:color w:val="000000"/>
                <w:sz w:val="20"/>
                <w:szCs w:val="20"/>
                <w:lang w:eastAsia="ja-JP"/>
              </w:rPr>
              <w:t>(A &gt; (B + 1)) OR (A &lt; (B - 1))</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2: </w:t>
            </w:r>
            <w:r w:rsidRPr="00BD478F">
              <w:rPr>
                <w:rFonts w:eastAsia="MS Mincho" w:cs="Arial"/>
                <w:b/>
                <w:bCs/>
                <w:color w:val="000000"/>
                <w:sz w:val="20"/>
                <w:szCs w:val="20"/>
                <w:lang w:eastAsia="ja-JP"/>
              </w:rPr>
              <w:t>A = B +/- 1</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(A &lt;= (B + 1)) AND (A &gt;= (B - 1))</w:t>
            </w:r>
          </w:p>
        </w:tc>
      </w:tr>
      <w:tr w:rsidR="00A52E19" w:rsidRPr="00BD478F" w:rsidTr="00A52E19">
        <w:tblPrEx>
          <w:tblCellMar>
            <w:top w:w="0" w:type="dxa"/>
            <w:bottom w:w="0" w:type="dxa"/>
          </w:tblCellMar>
        </w:tblPrEx>
        <w:trPr>
          <w:trHeight w:val="1483"/>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w:t>
            </w:r>
            <w:proofErr w:type="spellStart"/>
            <w:r w:rsidRPr="00BD478F">
              <w:rPr>
                <w:rFonts w:eastAsia="MS Mincho" w:cs="Arial"/>
                <w:color w:val="000000"/>
                <w:sz w:val="20"/>
                <w:szCs w:val="20"/>
                <w:lang w:eastAsia="ja-JP"/>
              </w:rPr>
              <w:t>IDtype</w:t>
            </w:r>
            <w:proofErr w:type="spellEnd"/>
            <w:r w:rsidRPr="00BD478F">
              <w:rPr>
                <w:rFonts w:eastAsia="MS Mincho" w:cs="Arial"/>
                <w:color w:val="000000"/>
                <w:sz w:val="20"/>
                <w:szCs w:val="20"/>
                <w:lang w:eastAsia="ja-JP"/>
              </w:rPr>
              <w:t>&gt;ALGORITHM</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IF TFNALGORITHM(&lt;a&gt;) = FALSE</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the TFN field &lt;a&gt; fails the TFN algorithm</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IF ABNALGORITHM(&lt;a&gt;) = FALSE</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the ABN field &lt;a&gt; fails the ABN algorithm</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The </w:t>
            </w:r>
            <w:proofErr w:type="gramStart"/>
            <w:r w:rsidRPr="00BD478F">
              <w:rPr>
                <w:rFonts w:eastAsia="MS Mincho" w:cs="Arial"/>
                <w:color w:val="000000"/>
                <w:sz w:val="20"/>
                <w:szCs w:val="20"/>
                <w:lang w:eastAsia="ja-JP"/>
              </w:rPr>
              <w:t>algorithm are</w:t>
            </w:r>
            <w:proofErr w:type="gramEnd"/>
            <w:r w:rsidRPr="00BD478F">
              <w:rPr>
                <w:rFonts w:eastAsia="MS Mincho" w:cs="Arial"/>
                <w:color w:val="000000"/>
                <w:sz w:val="20"/>
                <w:szCs w:val="20"/>
                <w:lang w:eastAsia="ja-JP"/>
              </w:rPr>
              <w:t xml:space="preserve"> standard algorithms defined for each identifier by the Tax Office.</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w:t>
            </w:r>
            <w:proofErr w:type="spellStart"/>
            <w:r w:rsidRPr="00BD478F">
              <w:rPr>
                <w:rFonts w:eastAsia="MS Mincho" w:cs="Arial"/>
                <w:color w:val="000000"/>
                <w:sz w:val="20"/>
                <w:szCs w:val="20"/>
                <w:lang w:eastAsia="ja-JP"/>
              </w:rPr>
              <w:t>IDtype</w:t>
            </w:r>
            <w:proofErr w:type="spellEnd"/>
            <w:r w:rsidRPr="00BD478F">
              <w:rPr>
                <w:rFonts w:eastAsia="MS Mincho" w:cs="Arial"/>
                <w:color w:val="000000"/>
                <w:sz w:val="20"/>
                <w:szCs w:val="20"/>
                <w:lang w:eastAsia="ja-JP"/>
              </w:rPr>
              <w:t>&gt; can be ABN, TFN, TAN, ARBN, ACN</w:t>
            </w:r>
          </w:p>
        </w:tc>
      </w:tr>
      <w:tr w:rsidR="00A52E19" w:rsidRPr="00BD478F" w:rsidTr="00A52E19">
        <w:tblPrEx>
          <w:tblCellMar>
            <w:top w:w="0" w:type="dxa"/>
            <w:bottom w:w="0" w:type="dxa"/>
          </w:tblCellMar>
        </w:tblPrEx>
        <w:trPr>
          <w:trHeight w:val="3708"/>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MONETARY()</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monetary field pattern where a true response is given when a value passes all conditions.</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MONETARY(&lt;a&gt;,&lt;b&gt;,&lt;c&gt;)</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S or U to indicate if field can be signed or not</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&lt;b&gt; = Maximum number of digits including decimal places</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&lt;c&gt; = Maximum number of decimal places</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Examples:   MONETARY(S,13,2)</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MONETARY(U,13,2)</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MONETARY(S,11,0)</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A52E19" w:rsidRPr="00BD478F" w:rsidTr="00A52E19">
        <w:tblPrEx>
          <w:tblCellMar>
            <w:top w:w="0" w:type="dxa"/>
            <w:bottom w:w="0" w:type="dxa"/>
          </w:tblCellMar>
        </w:tblPrEx>
        <w:trPr>
          <w:trHeight w:val="3708"/>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lastRenderedPageBreak/>
              <w:t>NUMBER()</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numeric field pattern where a true response is given when a value passes all conditions.</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NUMBER(&lt;a&gt;,&lt;b&gt;,&lt;c&gt;)</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S or U to indicate if field can be signed or not</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&lt;b&gt; = Maximum number of digits including decimal places</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&lt;c&gt; = Maximum number of decimal places</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Examples:   NUMBER(S,13,2)</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NUMBER(U,13,2)</w:t>
            </w: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NUMBER(S,11,0)</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A52E19" w:rsidRPr="00BD478F" w:rsidTr="00A52E19">
        <w:tblPrEx>
          <w:tblCellMar>
            <w:top w:w="0" w:type="dxa"/>
            <w:bottom w:w="0" w:type="dxa"/>
          </w:tblCellMar>
        </w:tblPrEx>
        <w:trPr>
          <w:trHeight w:val="1978"/>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TEXT()</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text field pattern where a true response is given when a value passes all conditions.</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TEXT(&lt;a&gt;)</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Maximum number of characters</w:t>
            </w:r>
          </w:p>
          <w:p w:rsidR="00A52E19" w:rsidRPr="00BD478F" w:rsidRDefault="00A52E19" w:rsidP="00A52E19">
            <w:pPr>
              <w:autoSpaceDE w:val="0"/>
              <w:autoSpaceDN w:val="0"/>
              <w:adjustRightInd w:val="0"/>
              <w:rPr>
                <w:rFonts w:eastAsia="MS Mincho" w:cs="Arial"/>
                <w:color w:val="000000"/>
                <w:sz w:val="20"/>
                <w:szCs w:val="20"/>
                <w:lang w:eastAsia="ja-JP"/>
              </w:rPr>
            </w:pPr>
          </w:p>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TRUE if the tested field is less than or equal to length &lt;a&gt;</w:t>
            </w:r>
          </w:p>
        </w:tc>
      </w:tr>
      <w:tr w:rsidR="00A52E19" w:rsidRPr="00BD478F" w:rsidTr="00A52E19">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COUNT(SCHEDULE = "</w:t>
            </w:r>
            <w:proofErr w:type="spellStart"/>
            <w:r w:rsidRPr="00AF1A34">
              <w:rPr>
                <w:rFonts w:eastAsia="MS Mincho" w:cs="Arial"/>
                <w:color w:val="000000"/>
                <w:sz w:val="20"/>
                <w:szCs w:val="20"/>
                <w:lang w:eastAsia="ja-JP"/>
              </w:rPr>
              <w:t>aaa</w:t>
            </w:r>
            <w:proofErr w:type="spellEnd"/>
            <w:r w:rsidRPr="00AF1A34">
              <w:rPr>
                <w:rFonts w:eastAsia="MS Mincho" w:cs="Arial"/>
                <w:color w:val="000000"/>
                <w:sz w:val="20"/>
                <w:szCs w:val="20"/>
                <w:lang w:eastAsia="ja-JP"/>
              </w:rPr>
              <w:t>") = b</w:t>
            </w:r>
          </w:p>
        </w:tc>
        <w:tc>
          <w:tcPr>
            <w:tcW w:w="3258" w:type="pct"/>
            <w:tcBorders>
              <w:top w:val="single" w:sz="6" w:space="0" w:color="auto"/>
              <w:left w:val="single" w:sz="6" w:space="0" w:color="auto"/>
              <w:bottom w:val="single" w:sz="6" w:space="0" w:color="auto"/>
              <w:right w:val="single" w:sz="6" w:space="0" w:color="auto"/>
            </w:tcBorders>
          </w:tcPr>
          <w:p w:rsidR="00A52E19" w:rsidRPr="00AF1A34" w:rsidRDefault="00A52E19" w:rsidP="00A52E19">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To describe if a schedule is or is not lodged with a parent return. </w:t>
            </w:r>
          </w:p>
          <w:p w:rsidR="00A52E19" w:rsidRPr="00AF1A34" w:rsidRDefault="00A52E19" w:rsidP="00A52E19">
            <w:pPr>
              <w:autoSpaceDE w:val="0"/>
              <w:autoSpaceDN w:val="0"/>
              <w:adjustRightInd w:val="0"/>
              <w:rPr>
                <w:rFonts w:eastAsia="MS Mincho" w:cs="Arial"/>
                <w:color w:val="000000"/>
                <w:sz w:val="20"/>
                <w:szCs w:val="20"/>
                <w:lang w:eastAsia="ja-JP"/>
              </w:rPr>
            </w:pPr>
          </w:p>
          <w:p w:rsidR="00A52E19" w:rsidRPr="00AF1A34" w:rsidRDefault="00A52E19" w:rsidP="00A52E19">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Usage: </w:t>
            </w:r>
            <w:r w:rsidRPr="0004516F">
              <w:rPr>
                <w:rFonts w:eastAsia="MS Mincho" w:cs="Arial"/>
                <w:b/>
                <w:color w:val="000000"/>
                <w:sz w:val="20"/>
                <w:szCs w:val="20"/>
                <w:lang w:eastAsia="ja-JP"/>
              </w:rPr>
              <w:t>COUNT(SCHEDULE = "&lt;a&gt;") = &lt;b&gt;</w:t>
            </w:r>
          </w:p>
          <w:p w:rsidR="00A52E19" w:rsidRPr="00AF1A34" w:rsidRDefault="00A52E19" w:rsidP="00A52E19">
            <w:pPr>
              <w:autoSpaceDE w:val="0"/>
              <w:autoSpaceDN w:val="0"/>
              <w:adjustRightInd w:val="0"/>
              <w:rPr>
                <w:rFonts w:eastAsia="MS Mincho" w:cs="Arial"/>
                <w:color w:val="000000"/>
                <w:sz w:val="20"/>
                <w:szCs w:val="20"/>
                <w:lang w:eastAsia="ja-JP"/>
              </w:rPr>
            </w:pPr>
          </w:p>
          <w:p w:rsidR="00A52E19" w:rsidRPr="00AF1A34" w:rsidRDefault="00A52E19" w:rsidP="00A52E19">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Where &lt;a&gt; is a schedule abbreviation </w:t>
            </w:r>
            <w:proofErr w:type="spellStart"/>
            <w:r w:rsidRPr="00AF1A34">
              <w:rPr>
                <w:rFonts w:eastAsia="MS Mincho" w:cs="Arial"/>
                <w:color w:val="000000"/>
                <w:sz w:val="20"/>
                <w:szCs w:val="20"/>
                <w:lang w:eastAsia="ja-JP"/>
              </w:rPr>
              <w:t>eg</w:t>
            </w:r>
            <w:proofErr w:type="spellEnd"/>
            <w:r w:rsidRPr="00AF1A34">
              <w:rPr>
                <w:rFonts w:eastAsia="MS Mincho" w:cs="Arial"/>
                <w:color w:val="000000"/>
                <w:sz w:val="20"/>
                <w:szCs w:val="20"/>
                <w:lang w:eastAsia="ja-JP"/>
              </w:rPr>
              <w:t xml:space="preserve"> DIS, </w:t>
            </w:r>
            <w:r>
              <w:rPr>
                <w:rFonts w:eastAsia="MS Mincho" w:cs="Arial"/>
                <w:color w:val="000000"/>
                <w:sz w:val="20"/>
                <w:szCs w:val="20"/>
                <w:lang w:eastAsia="ja-JP"/>
              </w:rPr>
              <w:t>CGTS</w:t>
            </w:r>
            <w:r w:rsidRPr="00AF1A34">
              <w:rPr>
                <w:rFonts w:eastAsia="MS Mincho" w:cs="Arial"/>
                <w:color w:val="000000"/>
                <w:sz w:val="20"/>
                <w:szCs w:val="20"/>
                <w:lang w:eastAsia="ja-JP"/>
              </w:rPr>
              <w:t>, S25A</w:t>
            </w:r>
          </w:p>
          <w:p w:rsidR="00A52E19" w:rsidRPr="00AF1A34" w:rsidRDefault="00A52E19" w:rsidP="00A52E19">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           &lt;b&gt; is count</w:t>
            </w:r>
          </w:p>
          <w:p w:rsidR="00A52E19" w:rsidRPr="00AF1A34" w:rsidRDefault="00A52E19" w:rsidP="00A52E19">
            <w:pPr>
              <w:autoSpaceDE w:val="0"/>
              <w:autoSpaceDN w:val="0"/>
              <w:adjustRightInd w:val="0"/>
              <w:rPr>
                <w:rFonts w:eastAsia="MS Mincho" w:cs="Arial"/>
                <w:color w:val="000000"/>
                <w:sz w:val="20"/>
                <w:szCs w:val="20"/>
                <w:lang w:eastAsia="ja-JP"/>
              </w:rPr>
            </w:pPr>
          </w:p>
          <w:p w:rsidR="00A52E19" w:rsidRPr="00AF1A34" w:rsidRDefault="00A52E19" w:rsidP="00A52E19">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Example:  where a schedule is </w:t>
            </w:r>
            <w:r>
              <w:rPr>
                <w:rFonts w:eastAsia="MS Mincho" w:cs="Arial"/>
                <w:color w:val="000000"/>
                <w:sz w:val="20"/>
                <w:szCs w:val="20"/>
                <w:lang w:eastAsia="ja-JP"/>
              </w:rPr>
              <w:t>lodged with</w:t>
            </w:r>
            <w:r w:rsidRPr="00AF1A34">
              <w:rPr>
                <w:rFonts w:eastAsia="MS Mincho" w:cs="Arial"/>
                <w:color w:val="000000"/>
                <w:sz w:val="20"/>
                <w:szCs w:val="20"/>
                <w:lang w:eastAsia="ja-JP"/>
              </w:rPr>
              <w:t xml:space="preserve"> a parent</w:t>
            </w:r>
          </w:p>
          <w:p w:rsidR="00A52E19" w:rsidRPr="00AF1A34" w:rsidRDefault="00A52E19" w:rsidP="00A52E19">
            <w:pPr>
              <w:autoSpaceDE w:val="0"/>
              <w:autoSpaceDN w:val="0"/>
              <w:adjustRightInd w:val="0"/>
              <w:rPr>
                <w:rFonts w:eastAsia="MS Mincho" w:cs="Arial"/>
                <w:color w:val="000000"/>
                <w:sz w:val="20"/>
                <w:szCs w:val="20"/>
                <w:lang w:eastAsia="ja-JP"/>
              </w:rPr>
            </w:pPr>
          </w:p>
          <w:p w:rsidR="00A52E19" w:rsidRPr="00AF1A34" w:rsidRDefault="00A52E19" w:rsidP="00A52E19">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  COUNT(SCHEDULE = "S25A") = 1</w:t>
            </w:r>
          </w:p>
          <w:p w:rsidR="00A52E19" w:rsidRPr="00AF1A34" w:rsidRDefault="00A52E19" w:rsidP="00A52E19">
            <w:pPr>
              <w:autoSpaceDE w:val="0"/>
              <w:autoSpaceDN w:val="0"/>
              <w:adjustRightInd w:val="0"/>
              <w:rPr>
                <w:rFonts w:eastAsia="MS Mincho" w:cs="Arial"/>
                <w:color w:val="000000"/>
                <w:sz w:val="20"/>
                <w:szCs w:val="20"/>
                <w:lang w:eastAsia="ja-JP"/>
              </w:rPr>
            </w:pPr>
          </w:p>
          <w:p w:rsidR="00A52E19" w:rsidRPr="00AF1A34" w:rsidRDefault="00A52E19" w:rsidP="00A52E19">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Example:  where a schedule is </w:t>
            </w:r>
            <w:r>
              <w:rPr>
                <w:rFonts w:eastAsia="MS Mincho" w:cs="Arial"/>
                <w:color w:val="000000"/>
                <w:sz w:val="20"/>
                <w:szCs w:val="20"/>
                <w:lang w:eastAsia="ja-JP"/>
              </w:rPr>
              <w:t xml:space="preserve">lodged with </w:t>
            </w:r>
            <w:r w:rsidRPr="00AF1A34">
              <w:rPr>
                <w:rFonts w:eastAsia="MS Mincho" w:cs="Arial"/>
                <w:color w:val="000000"/>
                <w:sz w:val="20"/>
                <w:szCs w:val="20"/>
                <w:lang w:eastAsia="ja-JP"/>
              </w:rPr>
              <w:t>a parent</w:t>
            </w:r>
          </w:p>
          <w:p w:rsidR="00A52E19" w:rsidRPr="00AF1A34" w:rsidRDefault="00A52E19" w:rsidP="00A52E19">
            <w:pPr>
              <w:autoSpaceDE w:val="0"/>
              <w:autoSpaceDN w:val="0"/>
              <w:adjustRightInd w:val="0"/>
              <w:rPr>
                <w:rFonts w:eastAsia="MS Mincho" w:cs="Arial"/>
                <w:color w:val="000000"/>
                <w:sz w:val="20"/>
                <w:szCs w:val="20"/>
                <w:lang w:eastAsia="ja-JP"/>
              </w:rPr>
            </w:pPr>
          </w:p>
          <w:p w:rsidR="00A52E19" w:rsidRPr="00E52AA6" w:rsidRDefault="00A52E19" w:rsidP="00A52E19">
            <w:pPr>
              <w:autoSpaceDE w:val="0"/>
              <w:autoSpaceDN w:val="0"/>
              <w:adjustRightInd w:val="0"/>
              <w:ind w:firstLine="120"/>
              <w:rPr>
                <w:rFonts w:eastAsia="MS Mincho" w:cs="Arial"/>
                <w:color w:val="000000"/>
                <w:sz w:val="20"/>
                <w:szCs w:val="20"/>
                <w:lang w:eastAsia="ja-JP"/>
              </w:rPr>
            </w:pPr>
            <w:r w:rsidRPr="00AF1A34">
              <w:rPr>
                <w:rFonts w:eastAsia="MS Mincho" w:cs="Arial"/>
                <w:color w:val="000000"/>
                <w:sz w:val="20"/>
                <w:szCs w:val="20"/>
                <w:lang w:eastAsia="ja-JP"/>
              </w:rPr>
              <w:t xml:space="preserve">COUNT(SCHEDULE = "S25A") = 0 </w:t>
            </w:r>
          </w:p>
          <w:p w:rsidR="00A52E19" w:rsidRPr="00BD478F" w:rsidRDefault="00A52E19" w:rsidP="00A52E19">
            <w:pPr>
              <w:autoSpaceDE w:val="0"/>
              <w:autoSpaceDN w:val="0"/>
              <w:adjustRightInd w:val="0"/>
              <w:rPr>
                <w:rFonts w:eastAsia="MS Mincho" w:cs="Arial"/>
                <w:color w:val="000000"/>
                <w:sz w:val="20"/>
                <w:szCs w:val="20"/>
                <w:lang w:eastAsia="ja-JP"/>
              </w:rPr>
            </w:pPr>
          </w:p>
        </w:tc>
      </w:tr>
      <w:tr w:rsidR="00A52E19" w:rsidRPr="00BD478F" w:rsidTr="00A52E19">
        <w:tblPrEx>
          <w:tblCellMar>
            <w:top w:w="0" w:type="dxa"/>
            <w:bottom w:w="0" w:type="dxa"/>
          </w:tblCellMar>
        </w:tblPrEx>
        <w:trPr>
          <w:trHeight w:val="752"/>
        </w:trPr>
        <w:tc>
          <w:tcPr>
            <w:tcW w:w="1742"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ABSVALUE</w:t>
            </w:r>
          </w:p>
        </w:tc>
        <w:tc>
          <w:tcPr>
            <w:tcW w:w="3258" w:type="pct"/>
            <w:tcBorders>
              <w:top w:val="single" w:sz="6" w:space="0" w:color="auto"/>
              <w:left w:val="single" w:sz="6" w:space="0" w:color="auto"/>
              <w:bottom w:val="single" w:sz="6" w:space="0" w:color="auto"/>
              <w:right w:val="single" w:sz="6" w:space="0" w:color="auto"/>
            </w:tcBorders>
          </w:tcPr>
          <w:p w:rsidR="00A52E19" w:rsidRPr="00BD478F" w:rsidRDefault="00A52E19" w:rsidP="00A52E19">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Absolute value. Ignore the signage. Both negative and positive values are included as positive values</w:t>
            </w:r>
          </w:p>
        </w:tc>
      </w:tr>
    </w:tbl>
    <w:p w:rsidR="00A52E19" w:rsidRDefault="00A52E19" w:rsidP="00174638">
      <w:pPr>
        <w:pStyle w:val="OutlineNumbered1"/>
        <w:spacing w:before="120" w:after="120"/>
      </w:pPr>
    </w:p>
    <w:sectPr w:rsidR="00A52E19" w:rsidSect="00650C96">
      <w:headerReference w:type="even" r:id="rId46"/>
      <w:headerReference w:type="default" r:id="rId47"/>
      <w:footerReference w:type="default" r:id="rId48"/>
      <w:headerReference w:type="first" r:id="rId49"/>
      <w:pgSz w:w="11906" w:h="16838" w:code="9"/>
      <w:pgMar w:top="1202" w:right="1304" w:bottom="1418" w:left="1276"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A6B" w:rsidRDefault="00FE4A6B">
      <w:r>
        <w:separator/>
      </w:r>
    </w:p>
  </w:endnote>
  <w:endnote w:type="continuationSeparator" w:id="0">
    <w:p w:rsidR="00FE4A6B" w:rsidRDefault="00FE4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A60227">
      <w:trPr>
        <w:trHeight w:hRule="exact" w:val="567"/>
      </w:trPr>
      <w:tc>
        <w:tcPr>
          <w:tcW w:w="3629" w:type="dxa"/>
          <w:vAlign w:val="bottom"/>
        </w:tcPr>
        <w:p w:rsidR="00A60227" w:rsidRPr="00961BA8" w:rsidRDefault="00A60227">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A60227" w:rsidRDefault="00A60227">
          <w:pPr>
            <w:pStyle w:val="FooterPortrait"/>
          </w:pPr>
          <w:r>
            <w:tab/>
          </w:r>
          <w:r>
            <w:fldChar w:fldCharType="begin"/>
          </w:r>
          <w:r>
            <w:instrText xml:space="preserve"> KEYWORDS   \* MERGEFORMAT </w:instrText>
          </w:r>
          <w:r>
            <w:fldChar w:fldCharType="separate"/>
          </w:r>
          <w:r>
            <w:t>MIG Template</w:t>
          </w:r>
          <w:r>
            <w:fldChar w:fldCharType="end"/>
          </w:r>
        </w:p>
      </w:tc>
      <w:tc>
        <w:tcPr>
          <w:tcW w:w="1701" w:type="dxa"/>
          <w:vAlign w:val="bottom"/>
        </w:tcPr>
        <w:p w:rsidR="00A60227" w:rsidRDefault="00A60227"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25</w:t>
          </w:r>
          <w:r>
            <w:fldChar w:fldCharType="end"/>
          </w:r>
        </w:p>
      </w:tc>
    </w:tr>
  </w:tbl>
  <w:p w:rsidR="00A60227" w:rsidRPr="004E35EF" w:rsidRDefault="00A60227"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rsidP="000E5315">
    <w:pPr>
      <w:pStyle w:val="FooterPortrait"/>
      <w:pBdr>
        <w:top w:val="single" w:sz="4" w:space="1" w:color="auto"/>
      </w:pBdr>
      <w:tabs>
        <w:tab w:val="clear" w:pos="1021"/>
        <w:tab w:val="center" w:pos="4730"/>
        <w:tab w:val="left" w:pos="7938"/>
      </w:tabs>
      <w:rPr>
        <w:color w:val="335876"/>
      </w:rPr>
    </w:pPr>
  </w:p>
  <w:p w:rsidR="00A60227" w:rsidRPr="009A241C" w:rsidRDefault="00A60227" w:rsidP="00266200">
    <w:pPr>
      <w:pStyle w:val="FooterPortrait"/>
      <w:pBdr>
        <w:top w:val="single" w:sz="4" w:space="1" w:color="auto"/>
      </w:pBdr>
      <w:tabs>
        <w:tab w:val="clear" w:pos="1021"/>
        <w:tab w:val="center" w:pos="4649"/>
        <w:tab w:val="right" w:pos="9299"/>
      </w:tabs>
      <w:rPr>
        <w:color w:val="335876"/>
      </w:rPr>
    </w:pPr>
    <w:r w:rsidRPr="009A241C">
      <w:rPr>
        <w:color w:val="335876"/>
      </w:rPr>
      <w:t xml:space="preserve">Version </w:t>
    </w:r>
    <w:r>
      <w:rPr>
        <w:color w:val="335876"/>
      </w:rPr>
      <w:t>1.1</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1681D">
      <w:rPr>
        <w:noProof/>
        <w:color w:val="335876"/>
      </w:rPr>
      <w:t>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E1681D" w:rsidRPr="00E1681D">
      <w:rPr>
        <w:noProof/>
        <w:color w:val="335876"/>
      </w:rPr>
      <w:t>26</w:t>
    </w:r>
    <w:r>
      <w:fldChar w:fldCharType="end"/>
    </w:r>
  </w:p>
  <w:p w:rsidR="00A60227" w:rsidRPr="00607411" w:rsidRDefault="00A60227"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rsidP="000E5315">
    <w:pPr>
      <w:pStyle w:val="FooterPortrait"/>
      <w:pBdr>
        <w:top w:val="single" w:sz="4" w:space="1" w:color="auto"/>
      </w:pBdr>
      <w:tabs>
        <w:tab w:val="clear" w:pos="1021"/>
        <w:tab w:val="center" w:pos="3960"/>
        <w:tab w:val="left" w:pos="6490"/>
      </w:tabs>
      <w:rPr>
        <w:color w:val="335876"/>
      </w:rPr>
    </w:pPr>
  </w:p>
  <w:p w:rsidR="00A60227" w:rsidRPr="009A241C" w:rsidRDefault="00A60227" w:rsidP="00266200">
    <w:pPr>
      <w:pStyle w:val="FooterPortrait"/>
      <w:pBdr>
        <w:top w:val="single" w:sz="4" w:space="1" w:color="auto"/>
      </w:pBdr>
      <w:tabs>
        <w:tab w:val="clear" w:pos="1021"/>
        <w:tab w:val="center" w:pos="4649"/>
        <w:tab w:val="right" w:pos="9299"/>
      </w:tabs>
      <w:rPr>
        <w:color w:val="335876"/>
      </w:rPr>
    </w:pPr>
    <w:r w:rsidRPr="009A241C">
      <w:rPr>
        <w:color w:val="335876"/>
      </w:rPr>
      <w:t xml:space="preserve">Version </w:t>
    </w:r>
    <w:r>
      <w:rPr>
        <w:color w:val="335876"/>
      </w:rPr>
      <w:t>1.1</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1681D">
      <w:rPr>
        <w:noProof/>
        <w:color w:val="335876"/>
      </w:rPr>
      <w:t>3</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E1681D" w:rsidRPr="00E1681D">
      <w:rPr>
        <w:noProof/>
        <w:color w:val="335876"/>
      </w:rPr>
      <w:t>26</w:t>
    </w:r>
    <w:r>
      <w:fldChar w:fldCharType="end"/>
    </w:r>
  </w:p>
  <w:p w:rsidR="00A60227" w:rsidRPr="00607411" w:rsidRDefault="00A60227"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rsidP="00D92A36">
    <w:pPr>
      <w:pStyle w:val="FooterPortrait"/>
      <w:pBdr>
        <w:top w:val="single" w:sz="4" w:space="1" w:color="auto"/>
      </w:pBdr>
      <w:tabs>
        <w:tab w:val="clear" w:pos="1021"/>
        <w:tab w:val="center" w:pos="3960"/>
        <w:tab w:val="left" w:pos="6490"/>
      </w:tabs>
      <w:rPr>
        <w:color w:val="335876"/>
      </w:rPr>
    </w:pPr>
  </w:p>
  <w:p w:rsidR="00A60227" w:rsidRPr="009A241C" w:rsidRDefault="00A60227" w:rsidP="00266200">
    <w:pPr>
      <w:pStyle w:val="FooterPortrait"/>
      <w:pBdr>
        <w:top w:val="single" w:sz="4" w:space="1" w:color="auto"/>
      </w:pBdr>
      <w:tabs>
        <w:tab w:val="clear" w:pos="1021"/>
        <w:tab w:val="center" w:pos="4649"/>
        <w:tab w:val="right" w:pos="9299"/>
      </w:tabs>
      <w:rPr>
        <w:color w:val="335876"/>
      </w:rPr>
    </w:pPr>
    <w:r>
      <w:rPr>
        <w:color w:val="335876"/>
      </w:rPr>
      <w:t>VERSION 1.1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1681D">
      <w:rPr>
        <w:noProof/>
        <w:color w:val="335876"/>
      </w:rPr>
      <w:t>6</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E1681D" w:rsidRPr="00E1681D">
      <w:rPr>
        <w:noProof/>
        <w:color w:val="335876"/>
      </w:rPr>
      <w:t>27</w:t>
    </w:r>
    <w:r>
      <w:fldChar w:fldCharType="end"/>
    </w:r>
  </w:p>
  <w:p w:rsidR="00A60227" w:rsidRPr="00D92A36" w:rsidRDefault="00A60227" w:rsidP="00D92A3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rsidP="00D92A36">
    <w:pPr>
      <w:pStyle w:val="FooterPortrait"/>
      <w:pBdr>
        <w:top w:val="single" w:sz="4" w:space="1" w:color="auto"/>
      </w:pBdr>
      <w:tabs>
        <w:tab w:val="clear" w:pos="1021"/>
        <w:tab w:val="center" w:pos="3960"/>
        <w:tab w:val="left" w:pos="6490"/>
      </w:tabs>
      <w:rPr>
        <w:color w:val="335876"/>
      </w:rPr>
    </w:pPr>
    <w:r>
      <w:rPr>
        <w:color w:val="335876"/>
      </w:rPr>
      <w:tab/>
    </w:r>
  </w:p>
  <w:p w:rsidR="00A60227" w:rsidRPr="009A241C" w:rsidRDefault="00A60227" w:rsidP="00266200">
    <w:pPr>
      <w:pStyle w:val="FooterPortrait"/>
      <w:pBdr>
        <w:top w:val="single" w:sz="4" w:space="1" w:color="auto"/>
      </w:pBdr>
      <w:tabs>
        <w:tab w:val="clear" w:pos="1021"/>
        <w:tab w:val="center" w:pos="7088"/>
        <w:tab w:val="right" w:pos="14175"/>
      </w:tabs>
      <w:rPr>
        <w:color w:val="335876"/>
      </w:rPr>
    </w:pPr>
    <w:r>
      <w:rPr>
        <w:color w:val="335876"/>
      </w:rPr>
      <w:t>Version 1.1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1681D">
      <w:rPr>
        <w:noProof/>
        <w:color w:val="335876"/>
      </w:rPr>
      <w:t>8</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E1681D" w:rsidRPr="00E1681D">
      <w:rPr>
        <w:noProof/>
        <w:color w:val="335876"/>
      </w:rPr>
      <w:t>27</w:t>
    </w:r>
    <w:r>
      <w:fldChar w:fldCharType="end"/>
    </w:r>
  </w:p>
  <w:p w:rsidR="00A60227" w:rsidRPr="00D92A36" w:rsidRDefault="00A60227" w:rsidP="00D92A3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rsidP="00266200">
    <w:pPr>
      <w:pStyle w:val="FooterPortrait"/>
      <w:pBdr>
        <w:top w:val="single" w:sz="4" w:space="1" w:color="auto"/>
      </w:pBdr>
      <w:tabs>
        <w:tab w:val="clear" w:pos="1021"/>
        <w:tab w:val="center" w:pos="5040"/>
        <w:tab w:val="left" w:pos="6490"/>
      </w:tabs>
      <w:rPr>
        <w:color w:val="335876"/>
      </w:rPr>
    </w:pPr>
  </w:p>
  <w:p w:rsidR="00A60227" w:rsidRPr="009A241C" w:rsidRDefault="00A60227" w:rsidP="00266200">
    <w:pPr>
      <w:pStyle w:val="FooterPortrait"/>
      <w:pBdr>
        <w:top w:val="single" w:sz="4" w:space="1" w:color="auto"/>
      </w:pBdr>
      <w:tabs>
        <w:tab w:val="clear" w:pos="1021"/>
        <w:tab w:val="center" w:pos="4649"/>
        <w:tab w:val="right" w:pos="9299"/>
      </w:tabs>
      <w:rPr>
        <w:color w:val="335876"/>
      </w:rPr>
    </w:pPr>
    <w:r>
      <w:rPr>
        <w:color w:val="335876"/>
      </w:rPr>
      <w:t xml:space="preserve">Version 1.1                                              </w:t>
    </w:r>
    <w:r>
      <w:rPr>
        <w:color w:val="335876"/>
      </w:rPr>
      <w:tab/>
      <w:t xml:space="preserve"> </w:t>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1681D">
      <w:rPr>
        <w:noProof/>
        <w:color w:val="335876"/>
      </w:rPr>
      <w:t>9</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E1681D" w:rsidRPr="00E1681D">
      <w:rPr>
        <w:noProof/>
        <w:color w:val="335876"/>
      </w:rPr>
      <w:t>27</w:t>
    </w:r>
    <w:r>
      <w:fldChar w:fldCharType="end"/>
    </w:r>
  </w:p>
  <w:p w:rsidR="00A60227" w:rsidRPr="00607411" w:rsidRDefault="00A60227" w:rsidP="00C85B2D">
    <w:pPr>
      <w:pStyle w:val="Footer"/>
      <w:rPr>
        <w:rStyle w:val="PageNumber"/>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rsidP="00266200">
    <w:pPr>
      <w:pStyle w:val="FooterPortrait"/>
      <w:pBdr>
        <w:top w:val="single" w:sz="4" w:space="1" w:color="auto"/>
      </w:pBdr>
      <w:tabs>
        <w:tab w:val="clear" w:pos="1021"/>
        <w:tab w:val="center" w:pos="5040"/>
        <w:tab w:val="left" w:pos="6490"/>
      </w:tabs>
      <w:rPr>
        <w:color w:val="335876"/>
      </w:rPr>
    </w:pPr>
  </w:p>
  <w:p w:rsidR="00A60227" w:rsidRPr="009A241C" w:rsidRDefault="00A60227" w:rsidP="00A52E19">
    <w:pPr>
      <w:pStyle w:val="FooterPortrait"/>
      <w:pBdr>
        <w:top w:val="single" w:sz="4" w:space="1" w:color="auto"/>
      </w:pBdr>
      <w:tabs>
        <w:tab w:val="clear" w:pos="1021"/>
        <w:tab w:val="center" w:pos="7088"/>
        <w:tab w:val="right" w:pos="14175"/>
      </w:tabs>
      <w:rPr>
        <w:color w:val="335876"/>
      </w:rPr>
    </w:pPr>
    <w:r>
      <w:rPr>
        <w:color w:val="335876"/>
      </w:rPr>
      <w:t xml:space="preserve">Version 1.1                                              </w:t>
    </w:r>
    <w:r>
      <w:rPr>
        <w:color w:val="335876"/>
      </w:rPr>
      <w:tab/>
      <w:t xml:space="preserve"> </w:t>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1681D">
      <w:rPr>
        <w:noProof/>
        <w:color w:val="335876"/>
      </w:rPr>
      <w:t>19</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E1681D" w:rsidRPr="00E1681D">
      <w:rPr>
        <w:noProof/>
        <w:color w:val="335876"/>
      </w:rPr>
      <w:t>27</w:t>
    </w:r>
    <w:r>
      <w:fldChar w:fldCharType="end"/>
    </w:r>
  </w:p>
  <w:p w:rsidR="00A60227" w:rsidRPr="00607411" w:rsidRDefault="00A60227" w:rsidP="00C85B2D">
    <w:pPr>
      <w:pStyle w:val="Footer"/>
      <w:rPr>
        <w:rStyle w:val="PageNumber"/>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rsidP="00906980">
    <w:pPr>
      <w:pStyle w:val="FooterPortrait"/>
      <w:pBdr>
        <w:top w:val="single" w:sz="4" w:space="1" w:color="auto"/>
      </w:pBdr>
      <w:tabs>
        <w:tab w:val="clear" w:pos="1021"/>
        <w:tab w:val="center" w:pos="3960"/>
        <w:tab w:val="left" w:pos="6490"/>
      </w:tabs>
      <w:rPr>
        <w:color w:val="335876"/>
      </w:rPr>
    </w:pPr>
  </w:p>
  <w:p w:rsidR="00A60227" w:rsidRPr="009A241C" w:rsidRDefault="00A60227" w:rsidP="00266200">
    <w:pPr>
      <w:pStyle w:val="FooterPortrait"/>
      <w:pBdr>
        <w:top w:val="single" w:sz="4" w:space="1" w:color="auto"/>
      </w:pBdr>
      <w:tabs>
        <w:tab w:val="clear" w:pos="1021"/>
        <w:tab w:val="center" w:pos="4649"/>
        <w:tab w:val="right" w:pos="9299"/>
      </w:tabs>
      <w:rPr>
        <w:color w:val="335876"/>
      </w:rPr>
    </w:pPr>
    <w:r>
      <w:rPr>
        <w:color w:val="335876"/>
      </w:rPr>
      <w:t>Version 1.1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1681D">
      <w:rPr>
        <w:noProof/>
        <w:color w:val="335876"/>
      </w:rPr>
      <w:t>20</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E1681D" w:rsidRPr="00E1681D">
      <w:rPr>
        <w:noProof/>
        <w:color w:val="335876"/>
      </w:rPr>
      <w:t>27</w:t>
    </w:r>
    <w:r>
      <w:fldChar w:fldCharType="end"/>
    </w:r>
  </w:p>
  <w:p w:rsidR="00A60227" w:rsidRPr="00607411" w:rsidRDefault="00A60227" w:rsidP="00C85B2D">
    <w:pPr>
      <w:pStyle w:val="Footer"/>
      <w:rPr>
        <w:rStyle w:val="PageNumber"/>
        <w:vanish/>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rsidP="00266200">
    <w:pPr>
      <w:pStyle w:val="FooterPortrait"/>
      <w:pBdr>
        <w:top w:val="single" w:sz="4" w:space="1" w:color="auto"/>
      </w:pBdr>
      <w:tabs>
        <w:tab w:val="clear" w:pos="1021"/>
        <w:tab w:val="center" w:pos="3960"/>
        <w:tab w:val="left" w:pos="6490"/>
      </w:tabs>
      <w:rPr>
        <w:color w:val="335876"/>
      </w:rPr>
    </w:pPr>
  </w:p>
  <w:p w:rsidR="00A60227" w:rsidRPr="009A241C" w:rsidRDefault="00A60227" w:rsidP="00266200">
    <w:pPr>
      <w:pStyle w:val="FooterPortrait"/>
      <w:pBdr>
        <w:top w:val="single" w:sz="4" w:space="1" w:color="auto"/>
      </w:pBdr>
      <w:tabs>
        <w:tab w:val="clear" w:pos="1021"/>
        <w:tab w:val="center" w:pos="4649"/>
        <w:tab w:val="right" w:pos="9299"/>
      </w:tabs>
      <w:rPr>
        <w:color w:val="335876"/>
      </w:rPr>
    </w:pPr>
    <w:r>
      <w:rPr>
        <w:color w:val="335876"/>
      </w:rPr>
      <w:t>Version 1.1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E1681D">
      <w:rPr>
        <w:noProof/>
        <w:color w:val="335876"/>
      </w:rPr>
      <w:t>26</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E1681D" w:rsidRPr="00E1681D">
      <w:rPr>
        <w:noProof/>
        <w:color w:val="335876"/>
      </w:rPr>
      <w:t>27</w:t>
    </w:r>
    <w:r>
      <w:fldChar w:fldCharType="end"/>
    </w:r>
  </w:p>
  <w:p w:rsidR="00A60227" w:rsidRPr="00607411" w:rsidRDefault="00A60227" w:rsidP="00266200">
    <w:pPr>
      <w:pStyle w:val="Footer"/>
      <w:rPr>
        <w:rStyle w:val="PageNumber"/>
        <w:vanish/>
        <w:sz w:val="2"/>
      </w:rPr>
    </w:pPr>
  </w:p>
  <w:p w:rsidR="00A60227" w:rsidRPr="00266200" w:rsidRDefault="00A60227" w:rsidP="00266200">
    <w:pPr>
      <w:pStyle w:val="Footer"/>
    </w:pPr>
  </w:p>
  <w:p w:rsidR="00A60227" w:rsidRDefault="00A6022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A6B" w:rsidRDefault="00FE4A6B">
      <w:r>
        <w:separator/>
      </w:r>
    </w:p>
  </w:footnote>
  <w:footnote w:type="continuationSeparator" w:id="0">
    <w:p w:rsidR="00FE4A6B" w:rsidRDefault="00FE4A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A60227" w:rsidRPr="00BE2B9A">
      <w:trPr>
        <w:trHeight w:hRule="exact" w:val="567"/>
      </w:trPr>
      <w:tc>
        <w:tcPr>
          <w:tcW w:w="3629" w:type="dxa"/>
          <w:shd w:val="clear" w:color="auto" w:fill="auto"/>
        </w:tcPr>
        <w:p w:rsidR="00A60227" w:rsidRPr="00BE2B9A" w:rsidRDefault="00A60227"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A60227" w:rsidRPr="00BE2B9A" w:rsidRDefault="00A60227" w:rsidP="000E5315">
          <w:pPr>
            <w:pStyle w:val="Header"/>
            <w:spacing w:before="160" w:after="100"/>
            <w:jc w:val="right"/>
            <w:rPr>
              <w:sz w:val="15"/>
            </w:rPr>
          </w:pPr>
          <w:r>
            <w:fldChar w:fldCharType="begin"/>
          </w:r>
          <w:r>
            <w:instrText xml:space="preserve"> TITLE  \* Upper  \* MERGEFORMAT </w:instrText>
          </w:r>
          <w:r>
            <w:fldChar w:fldCharType="separate"/>
          </w:r>
          <w:r w:rsidRPr="00B03B4A">
            <w:rPr>
              <w:sz w:val="15"/>
            </w:rPr>
            <w:t>TCS MIG</w:t>
          </w:r>
          <w:r>
            <w:fldChar w:fldCharType="end"/>
          </w:r>
        </w:p>
      </w:tc>
    </w:tr>
  </w:tbl>
  <w:p w:rsidR="00A60227" w:rsidRPr="004E35EF" w:rsidRDefault="00A60227"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rsidP="00266200">
    <w:pPr>
      <w:pStyle w:val="Header"/>
      <w:pBdr>
        <w:bottom w:val="single" w:sz="4" w:space="1" w:color="auto"/>
      </w:pBdr>
      <w:tabs>
        <w:tab w:val="right" w:pos="14175"/>
      </w:tabs>
      <w:rPr>
        <w:color w:val="335876"/>
        <w:sz w:val="16"/>
        <w:szCs w:val="16"/>
      </w:rPr>
    </w:pPr>
    <w:r>
      <w:rPr>
        <w:color w:val="335876"/>
        <w:sz w:val="16"/>
        <w:szCs w:val="16"/>
      </w:rPr>
      <w:t xml:space="preserve">                                                                                                                                                                                                                                                                                                             </w:t>
    </w:r>
    <w:r w:rsidRPr="009A241C">
      <w:rPr>
        <w:color w:val="335876"/>
        <w:sz w:val="16"/>
        <w:szCs w:val="16"/>
      </w:rPr>
      <w:t>Standard business reporting</w:t>
    </w:r>
    <w:r>
      <w:rPr>
        <w:color w:val="335876"/>
        <w:sz w:val="16"/>
        <w:szCs w:val="16"/>
      </w:rPr>
      <w:tab/>
      <w:t xml:space="preserve">ATO TCS </w:t>
    </w:r>
    <w:r w:rsidRPr="009A241C">
      <w:rPr>
        <w:caps w:val="0"/>
        <w:color w:val="335876"/>
        <w:sz w:val="16"/>
        <w:szCs w:val="16"/>
      </w:rPr>
      <w:t>Message Implementation Guide</w:t>
    </w:r>
  </w:p>
  <w:p w:rsidR="00A60227" w:rsidRPr="009A241C" w:rsidRDefault="00A60227" w:rsidP="000E5315">
    <w:pPr>
      <w:pStyle w:val="Header"/>
      <w:pBdr>
        <w:bottom w:val="single" w:sz="4" w:space="1" w:color="auto"/>
      </w:pBdr>
      <w:rPr>
        <w:color w:val="335876"/>
        <w:sz w:val="15"/>
      </w:rPr>
    </w:pPr>
  </w:p>
  <w:p w:rsidR="00A60227" w:rsidRPr="00607411" w:rsidRDefault="00A60227" w:rsidP="000E5315">
    <w:pPr>
      <w:pStyle w:val="Header"/>
      <w:rPr>
        <w:vanish/>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rsidP="00266200">
    <w:pPr>
      <w:pStyle w:val="Header"/>
      <w:pBdr>
        <w:bottom w:val="single" w:sz="4" w:space="1" w:color="auto"/>
      </w:pBdr>
      <w:tabs>
        <w:tab w:val="right" w:pos="9299"/>
      </w:tabs>
      <w:rPr>
        <w:color w:val="335876"/>
        <w:sz w:val="16"/>
        <w:szCs w:val="16"/>
      </w:rPr>
    </w:pPr>
    <w:r w:rsidRPr="009A241C">
      <w:rPr>
        <w:color w:val="335876"/>
        <w:sz w:val="16"/>
        <w:szCs w:val="16"/>
      </w:rPr>
      <w:t xml:space="preserve">Standard business reporting </w:t>
    </w:r>
    <w:r>
      <w:rPr>
        <w:color w:val="335876"/>
        <w:sz w:val="16"/>
        <w:szCs w:val="16"/>
      </w:rPr>
      <w:tab/>
      <w:t xml:space="preserve">ATO TCS </w:t>
    </w:r>
    <w:r w:rsidRPr="009A241C">
      <w:rPr>
        <w:caps w:val="0"/>
        <w:color w:val="335876"/>
        <w:sz w:val="16"/>
        <w:szCs w:val="16"/>
      </w:rPr>
      <w:t>Message Implementation Guide</w:t>
    </w:r>
  </w:p>
  <w:p w:rsidR="00A60227" w:rsidRDefault="00A60227" w:rsidP="00436A89">
    <w:pPr>
      <w:pStyle w:val="Header"/>
      <w:pBdr>
        <w:bottom w:val="single" w:sz="4" w:space="1" w:color="auto"/>
      </w:pBdr>
      <w:rPr>
        <w:color w:val="335876"/>
        <w:sz w:val="16"/>
        <w:szCs w:val="16"/>
      </w:rPr>
    </w:pPr>
  </w:p>
  <w:p w:rsidR="00A60227" w:rsidRPr="00436A89" w:rsidRDefault="00A60227" w:rsidP="00436A8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rsidP="00A52E19">
    <w:pPr>
      <w:pStyle w:val="Header"/>
      <w:pBdr>
        <w:bottom w:val="single" w:sz="4" w:space="1" w:color="auto"/>
      </w:pBdr>
      <w:tabs>
        <w:tab w:val="right" w:pos="14175"/>
      </w:tabs>
      <w:rPr>
        <w:color w:val="335876"/>
        <w:sz w:val="16"/>
        <w:szCs w:val="16"/>
      </w:rPr>
    </w:pPr>
    <w:r w:rsidRPr="009A241C">
      <w:rPr>
        <w:color w:val="335876"/>
        <w:sz w:val="16"/>
        <w:szCs w:val="16"/>
      </w:rPr>
      <w:t xml:space="preserve">Standard business reporting </w:t>
    </w:r>
    <w:r>
      <w:rPr>
        <w:color w:val="335876"/>
        <w:sz w:val="16"/>
        <w:szCs w:val="16"/>
      </w:rPr>
      <w:tab/>
      <w:t xml:space="preserve">ATO TCS </w:t>
    </w:r>
    <w:r w:rsidRPr="009A241C">
      <w:rPr>
        <w:caps w:val="0"/>
        <w:color w:val="335876"/>
        <w:sz w:val="16"/>
        <w:szCs w:val="16"/>
      </w:rPr>
      <w:t>Message Implementation Guide</w:t>
    </w:r>
  </w:p>
  <w:p w:rsidR="00A60227" w:rsidRDefault="00A60227" w:rsidP="00436A89">
    <w:pPr>
      <w:pStyle w:val="Header"/>
      <w:pBdr>
        <w:bottom w:val="single" w:sz="4" w:space="1" w:color="auto"/>
      </w:pBdr>
      <w:rPr>
        <w:color w:val="335876"/>
        <w:sz w:val="16"/>
        <w:szCs w:val="16"/>
      </w:rPr>
    </w:pPr>
  </w:p>
  <w:p w:rsidR="00A60227" w:rsidRPr="00436A89" w:rsidRDefault="00A60227" w:rsidP="00436A89">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rsidP="00266200">
    <w:pPr>
      <w:pStyle w:val="Header"/>
      <w:pBdr>
        <w:bottom w:val="single" w:sz="4" w:space="1" w:color="auto"/>
      </w:pBdr>
      <w:tabs>
        <w:tab w:val="right" w:pos="9299"/>
      </w:tabs>
      <w:rPr>
        <w:color w:val="335876"/>
        <w:sz w:val="16"/>
        <w:szCs w:val="16"/>
      </w:rPr>
    </w:pPr>
    <w:r>
      <w:rPr>
        <w:color w:val="335876"/>
        <w:sz w:val="16"/>
        <w:szCs w:val="16"/>
      </w:rPr>
      <w:t>Standard business reporting</w:t>
    </w:r>
    <w:r>
      <w:rPr>
        <w:color w:val="335876"/>
        <w:sz w:val="16"/>
        <w:szCs w:val="16"/>
      </w:rPr>
      <w:tab/>
      <w:t xml:space="preserve">ATO TCS </w:t>
    </w:r>
    <w:r w:rsidRPr="009A241C">
      <w:rPr>
        <w:caps w:val="0"/>
        <w:color w:val="335876"/>
        <w:sz w:val="16"/>
        <w:szCs w:val="16"/>
      </w:rPr>
      <w:t>Message Implementation Guide</w:t>
    </w:r>
  </w:p>
  <w:p w:rsidR="00A60227" w:rsidRDefault="00A60227" w:rsidP="00436A89">
    <w:pPr>
      <w:pStyle w:val="Header"/>
      <w:pBdr>
        <w:bottom w:val="single" w:sz="4" w:space="1" w:color="auto"/>
      </w:pBdr>
      <w:rPr>
        <w:caps w:val="0"/>
        <w:color w:val="335876"/>
        <w:sz w:val="16"/>
        <w:szCs w:val="16"/>
      </w:rPr>
    </w:pPr>
  </w:p>
  <w:p w:rsidR="00A60227" w:rsidRDefault="00A60227" w:rsidP="00436A89">
    <w:pPr>
      <w:pStyle w:val="Header"/>
      <w:pBdr>
        <w:bottom w:val="single" w:sz="4" w:space="1" w:color="auto"/>
      </w:pBdr>
      <w:rPr>
        <w:color w:val="335876"/>
        <w:sz w:val="16"/>
        <w:szCs w:val="16"/>
      </w:rPr>
    </w:pPr>
  </w:p>
  <w:p w:rsidR="00A60227" w:rsidRPr="00125866" w:rsidRDefault="00A60227" w:rsidP="00C85B2D">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pPr>
      <w:pStyle w:val="Header"/>
    </w:pPr>
  </w:p>
  <w:p w:rsidR="00A60227" w:rsidRDefault="00A6022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rsidP="00266200">
    <w:pPr>
      <w:pStyle w:val="Header"/>
      <w:pBdr>
        <w:bottom w:val="single" w:sz="4" w:space="1" w:color="auto"/>
      </w:pBdr>
      <w:tabs>
        <w:tab w:val="right" w:pos="9299"/>
      </w:tabs>
      <w:rPr>
        <w:color w:val="335876"/>
        <w:sz w:val="16"/>
        <w:szCs w:val="16"/>
      </w:rPr>
    </w:pPr>
    <w:r>
      <w:rPr>
        <w:color w:val="335876"/>
        <w:sz w:val="16"/>
        <w:szCs w:val="16"/>
      </w:rPr>
      <w:t>Standard business reporting</w:t>
    </w:r>
    <w:r>
      <w:rPr>
        <w:color w:val="335876"/>
        <w:sz w:val="16"/>
        <w:szCs w:val="16"/>
      </w:rPr>
      <w:tab/>
      <w:t xml:space="preserve">ATO TCS </w:t>
    </w:r>
    <w:r w:rsidRPr="009A241C">
      <w:rPr>
        <w:caps w:val="0"/>
        <w:color w:val="335876"/>
        <w:sz w:val="16"/>
        <w:szCs w:val="16"/>
      </w:rPr>
      <w:t>Message Implementation Guide</w:t>
    </w:r>
  </w:p>
  <w:p w:rsidR="00A60227" w:rsidRDefault="00A60227" w:rsidP="00266200">
    <w:pPr>
      <w:pStyle w:val="Header"/>
      <w:pBdr>
        <w:bottom w:val="single" w:sz="4" w:space="1" w:color="auto"/>
      </w:pBdr>
      <w:rPr>
        <w:color w:val="335876"/>
        <w:sz w:val="16"/>
        <w:szCs w:val="16"/>
      </w:rPr>
    </w:pPr>
  </w:p>
  <w:p w:rsidR="00A60227" w:rsidRPr="009A241C" w:rsidRDefault="00A60227" w:rsidP="00266200">
    <w:pPr>
      <w:pStyle w:val="Header"/>
      <w:pBdr>
        <w:bottom w:val="single" w:sz="4" w:space="1" w:color="auto"/>
      </w:pBdr>
      <w:rPr>
        <w:color w:val="335876"/>
        <w:sz w:val="15"/>
      </w:rPr>
    </w:pPr>
  </w:p>
  <w:p w:rsidR="00A60227" w:rsidRPr="00607411" w:rsidRDefault="00A60227" w:rsidP="00266200">
    <w:pPr>
      <w:pStyle w:val="Header"/>
      <w:rPr>
        <w:vanish/>
        <w:sz w:val="2"/>
      </w:rPr>
    </w:pPr>
  </w:p>
  <w:p w:rsidR="00A60227" w:rsidRPr="00266200" w:rsidRDefault="00A60227" w:rsidP="00266200">
    <w:pPr>
      <w:pStyle w:val="Header"/>
    </w:pPr>
  </w:p>
  <w:p w:rsidR="00A60227" w:rsidRDefault="00A60227"/>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rsidP="00266200">
    <w:pPr>
      <w:pStyle w:val="Header"/>
      <w:pBdr>
        <w:bottom w:val="single" w:sz="4" w:space="1" w:color="auto"/>
      </w:pBdr>
      <w:tabs>
        <w:tab w:val="right" w:pos="9299"/>
      </w:tabs>
      <w:rPr>
        <w:color w:val="335876"/>
        <w:sz w:val="16"/>
        <w:szCs w:val="16"/>
      </w:rPr>
    </w:pPr>
    <w:r>
      <w:rPr>
        <w:color w:val="335876"/>
        <w:sz w:val="16"/>
        <w:szCs w:val="16"/>
      </w:rPr>
      <w:t>Standard business reporting</w:t>
    </w:r>
    <w:r>
      <w:rPr>
        <w:color w:val="335876"/>
        <w:sz w:val="16"/>
        <w:szCs w:val="16"/>
      </w:rPr>
      <w:tab/>
      <w:t xml:space="preserve">ATO TCS </w:t>
    </w:r>
    <w:r w:rsidRPr="009A241C">
      <w:rPr>
        <w:caps w:val="0"/>
        <w:color w:val="335876"/>
        <w:sz w:val="16"/>
        <w:szCs w:val="16"/>
      </w:rPr>
      <w:t>Message Implementation Guide</w:t>
    </w:r>
  </w:p>
  <w:p w:rsidR="00A60227" w:rsidRPr="009A241C" w:rsidRDefault="00A60227" w:rsidP="000E5315">
    <w:pPr>
      <w:pStyle w:val="Header"/>
      <w:pBdr>
        <w:bottom w:val="single" w:sz="4" w:space="1" w:color="auto"/>
      </w:pBdr>
      <w:rPr>
        <w:color w:val="335876"/>
        <w:sz w:val="15"/>
      </w:rPr>
    </w:pPr>
  </w:p>
  <w:p w:rsidR="00A60227" w:rsidRPr="00607411" w:rsidRDefault="00A60227"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rsidP="00266200">
    <w:pPr>
      <w:pStyle w:val="Header"/>
      <w:pBdr>
        <w:bottom w:val="single" w:sz="4" w:space="1" w:color="auto"/>
      </w:pBdr>
      <w:tabs>
        <w:tab w:val="right" w:pos="9299"/>
      </w:tabs>
      <w:rPr>
        <w:color w:val="335876"/>
        <w:sz w:val="16"/>
        <w:szCs w:val="16"/>
      </w:rPr>
    </w:pPr>
    <w:r w:rsidRPr="009A241C">
      <w:rPr>
        <w:color w:val="335876"/>
        <w:sz w:val="16"/>
        <w:szCs w:val="16"/>
      </w:rPr>
      <w:t>Standard business reporting</w:t>
    </w:r>
    <w:r>
      <w:rPr>
        <w:color w:val="335876"/>
        <w:sz w:val="16"/>
        <w:szCs w:val="16"/>
      </w:rPr>
      <w:tab/>
      <w:t xml:space="preserve">ATO TCS </w:t>
    </w:r>
    <w:r w:rsidRPr="009A241C">
      <w:rPr>
        <w:caps w:val="0"/>
        <w:color w:val="335876"/>
        <w:sz w:val="16"/>
        <w:szCs w:val="16"/>
      </w:rPr>
      <w:t>Message Implementation Guide</w:t>
    </w:r>
  </w:p>
  <w:p w:rsidR="00A60227" w:rsidRPr="009A241C" w:rsidRDefault="00A60227" w:rsidP="000E5315">
    <w:pPr>
      <w:pStyle w:val="Header"/>
      <w:pBdr>
        <w:bottom w:val="single" w:sz="4" w:space="1" w:color="auto"/>
      </w:pBdr>
      <w:rPr>
        <w:color w:val="335876"/>
        <w:sz w:val="15"/>
      </w:rPr>
    </w:pPr>
  </w:p>
  <w:p w:rsidR="00A60227" w:rsidRPr="00607411" w:rsidRDefault="00A60227"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27" w:rsidRDefault="00A60227" w:rsidP="00266200">
    <w:pPr>
      <w:pStyle w:val="Header"/>
      <w:pBdr>
        <w:bottom w:val="single" w:sz="4" w:space="1" w:color="auto"/>
      </w:pBdr>
      <w:tabs>
        <w:tab w:val="right" w:pos="9299"/>
      </w:tabs>
      <w:rPr>
        <w:color w:val="335876"/>
        <w:sz w:val="16"/>
        <w:szCs w:val="16"/>
      </w:rPr>
    </w:pPr>
    <w:r>
      <w:rPr>
        <w:color w:val="335876"/>
        <w:sz w:val="16"/>
        <w:szCs w:val="16"/>
      </w:rPr>
      <w:t xml:space="preserve">                                                                                                                                                                                                                                                                                                             </w:t>
    </w:r>
    <w:r w:rsidRPr="009A241C">
      <w:rPr>
        <w:color w:val="335876"/>
        <w:sz w:val="16"/>
        <w:szCs w:val="16"/>
      </w:rPr>
      <w:t>Standard business reporting</w:t>
    </w:r>
    <w:r>
      <w:rPr>
        <w:color w:val="335876"/>
        <w:sz w:val="16"/>
        <w:szCs w:val="16"/>
      </w:rPr>
      <w:t xml:space="preserve">                        </w:t>
    </w:r>
    <w:r>
      <w:rPr>
        <w:color w:val="335876"/>
        <w:sz w:val="16"/>
        <w:szCs w:val="16"/>
      </w:rPr>
      <w:tab/>
      <w:t xml:space="preserve">ATO TCS </w:t>
    </w:r>
    <w:r w:rsidRPr="009A241C">
      <w:rPr>
        <w:caps w:val="0"/>
        <w:color w:val="335876"/>
        <w:sz w:val="16"/>
        <w:szCs w:val="16"/>
      </w:rPr>
      <w:t>Message Implementation Guide</w:t>
    </w:r>
  </w:p>
  <w:p w:rsidR="00A60227" w:rsidRPr="009A241C" w:rsidRDefault="00A60227" w:rsidP="000E5315">
    <w:pPr>
      <w:pStyle w:val="Header"/>
      <w:pBdr>
        <w:bottom w:val="single" w:sz="4" w:space="1" w:color="auto"/>
      </w:pBdr>
      <w:rPr>
        <w:color w:val="335876"/>
        <w:sz w:val="15"/>
      </w:rPr>
    </w:pPr>
  </w:p>
  <w:p w:rsidR="00A60227" w:rsidRPr="00607411" w:rsidRDefault="00A60227"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12E7B2E"/>
    <w:multiLevelType w:val="multilevel"/>
    <w:tmpl w:val="0D862CF4"/>
    <w:lvl w:ilvl="0">
      <w:start w:val="1"/>
      <w:numFmt w:val="decimal"/>
      <w:lvlText w:val="%1"/>
      <w:lvlJc w:val="left"/>
      <w:pPr>
        <w:tabs>
          <w:tab w:val="num" w:pos="51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33A2058"/>
    <w:multiLevelType w:val="hybridMultilevel"/>
    <w:tmpl w:val="34E6EC66"/>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5">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8">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7">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9">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nsid w:val="41562FD7"/>
    <w:multiLevelType w:val="hybridMultilevel"/>
    <w:tmpl w:val="1DAA7608"/>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2">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4">
    <w:nsid w:val="488F534F"/>
    <w:multiLevelType w:val="hybridMultilevel"/>
    <w:tmpl w:val="AB4035C6"/>
    <w:lvl w:ilvl="0" w:tplc="134CBA32">
      <w:start w:val="5"/>
      <w:numFmt w:val="bullet"/>
      <w:lvlText w:val="-"/>
      <w:lvlJc w:val="left"/>
      <w:pPr>
        <w:tabs>
          <w:tab w:val="num" w:pos="720"/>
        </w:tabs>
        <w:ind w:left="720" w:hanging="607"/>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5">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A322BAA"/>
    <w:multiLevelType w:val="hybridMultilevel"/>
    <w:tmpl w:val="A49EAEC8"/>
    <w:lvl w:ilvl="0" w:tplc="AB86A042">
      <w:start w:val="5"/>
      <w:numFmt w:val="bullet"/>
      <w:lvlText w:val="-"/>
      <w:lvlJc w:val="left"/>
      <w:pPr>
        <w:tabs>
          <w:tab w:val="num" w:pos="780"/>
        </w:tabs>
        <w:ind w:left="780" w:hanging="360"/>
      </w:pPr>
      <w:rPr>
        <w:rFonts w:ascii="Book Antiqua" w:eastAsia="Times New Roman" w:hAnsi="Book Antiqua" w:cs="Times New Roman"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58">
    <w:nsid w:val="4A380704"/>
    <w:multiLevelType w:val="multilevel"/>
    <w:tmpl w:val="F330FFBE"/>
    <w:lvl w:ilvl="0">
      <w:start w:val="5"/>
      <w:numFmt w:val="bullet"/>
      <w:lvlText w:val="-"/>
      <w:lvlJc w:val="left"/>
      <w:pPr>
        <w:tabs>
          <w:tab w:val="num" w:pos="720"/>
        </w:tabs>
        <w:ind w:left="720" w:hanging="360"/>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4DF273B7"/>
    <w:multiLevelType w:val="hybridMultilevel"/>
    <w:tmpl w:val="241CAE0E"/>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1">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nsid w:val="51266E44"/>
    <w:multiLevelType w:val="multilevel"/>
    <w:tmpl w:val="AB4035C6"/>
    <w:lvl w:ilvl="0">
      <w:start w:val="5"/>
      <w:numFmt w:val="bullet"/>
      <w:lvlText w:val="-"/>
      <w:lvlJc w:val="left"/>
      <w:pPr>
        <w:tabs>
          <w:tab w:val="num" w:pos="720"/>
        </w:tabs>
        <w:ind w:left="720" w:hanging="607"/>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54963B9F"/>
    <w:multiLevelType w:val="multilevel"/>
    <w:tmpl w:val="0D862CF4"/>
    <w:lvl w:ilvl="0">
      <w:start w:val="1"/>
      <w:numFmt w:val="decimal"/>
      <w:lvlText w:val="%1"/>
      <w:lvlJc w:val="left"/>
      <w:pPr>
        <w:tabs>
          <w:tab w:val="num" w:pos="51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nsid w:val="54B14835"/>
    <w:multiLevelType w:val="hybridMultilevel"/>
    <w:tmpl w:val="DA7416A0"/>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5AF770AA"/>
    <w:multiLevelType w:val="hybridMultilevel"/>
    <w:tmpl w:val="E51C0AE2"/>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3">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6">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0">
    <w:nsid w:val="633E02EF"/>
    <w:multiLevelType w:val="hybridMultilevel"/>
    <w:tmpl w:val="54CCA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6">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6CEC5977"/>
    <w:multiLevelType w:val="hybridMultilevel"/>
    <w:tmpl w:val="0660D8C2"/>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8">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0">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07756D1"/>
    <w:multiLevelType w:val="hybridMultilevel"/>
    <w:tmpl w:val="F330FFBE"/>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2">
    <w:nsid w:val="70AD722F"/>
    <w:multiLevelType w:val="multilevel"/>
    <w:tmpl w:val="0D862CF4"/>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584"/>
        </w:tabs>
        <w:ind w:left="158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3">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5">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6">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8">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9">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0">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1">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2">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3">
    <w:nsid w:val="7F5A7583"/>
    <w:multiLevelType w:val="multilevel"/>
    <w:tmpl w:val="5AAA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8"/>
  </w:num>
  <w:num w:numId="2">
    <w:abstractNumId w:val="70"/>
  </w:num>
  <w:num w:numId="3">
    <w:abstractNumId w:val="98"/>
  </w:num>
  <w:num w:numId="4">
    <w:abstractNumId w:val="46"/>
  </w:num>
  <w:num w:numId="5">
    <w:abstractNumId w:val="103"/>
  </w:num>
  <w:num w:numId="6">
    <w:abstractNumId w:val="89"/>
  </w:num>
  <w:num w:numId="7">
    <w:abstractNumId w:val="37"/>
  </w:num>
  <w:num w:numId="8">
    <w:abstractNumId w:val="79"/>
  </w:num>
  <w:num w:numId="9">
    <w:abstractNumId w:val="63"/>
  </w:num>
  <w:num w:numId="10">
    <w:abstractNumId w:val="1"/>
  </w:num>
  <w:num w:numId="11">
    <w:abstractNumId w:val="50"/>
  </w:num>
  <w:num w:numId="12">
    <w:abstractNumId w:val="92"/>
  </w:num>
  <w:num w:numId="13">
    <w:abstractNumId w:val="34"/>
  </w:num>
  <w:num w:numId="14">
    <w:abstractNumId w:val="53"/>
  </w:num>
  <w:num w:numId="15">
    <w:abstractNumId w:val="0"/>
  </w:num>
  <w:num w:numId="16">
    <w:abstractNumId w:val="75"/>
  </w:num>
  <w:num w:numId="17">
    <w:abstractNumId w:val="40"/>
  </w:num>
  <w:num w:numId="1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5"/>
  </w:num>
  <w:num w:numId="20">
    <w:abstractNumId w:val="62"/>
  </w:num>
  <w:num w:numId="2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0"/>
  </w:num>
  <w:num w:numId="24">
    <w:abstractNumId w:val="25"/>
  </w:num>
  <w:num w:numId="25">
    <w:abstractNumId w:val="36"/>
  </w:num>
  <w:num w:numId="26">
    <w:abstractNumId w:val="69"/>
  </w:num>
  <w:num w:numId="27">
    <w:abstractNumId w:val="27"/>
  </w:num>
  <w:num w:numId="28">
    <w:abstractNumId w:val="57"/>
  </w:num>
  <w:num w:numId="29">
    <w:abstractNumId w:val="72"/>
  </w:num>
  <w:num w:numId="30">
    <w:abstractNumId w:val="51"/>
  </w:num>
  <w:num w:numId="31">
    <w:abstractNumId w:val="91"/>
  </w:num>
  <w:num w:numId="32">
    <w:abstractNumId w:val="92"/>
  </w:num>
  <w:num w:numId="33">
    <w:abstractNumId w:val="92"/>
  </w:num>
  <w:num w:numId="34">
    <w:abstractNumId w:val="58"/>
  </w:num>
  <w:num w:numId="35">
    <w:abstractNumId w:val="54"/>
  </w:num>
  <w:num w:numId="36">
    <w:abstractNumId w:val="64"/>
  </w:num>
  <w:num w:numId="37">
    <w:abstractNumId w:val="87"/>
  </w:num>
  <w:num w:numId="38">
    <w:abstractNumId w:val="60"/>
  </w:num>
  <w:num w:numId="39">
    <w:abstractNumId w:val="2"/>
  </w:num>
  <w:num w:numId="40">
    <w:abstractNumId w:val="92"/>
  </w:num>
  <w:num w:numId="41">
    <w:abstractNumId w:val="92"/>
  </w:num>
  <w:num w:numId="42">
    <w:abstractNumId w:val="92"/>
  </w:num>
  <w:num w:numId="43">
    <w:abstractNumId w:val="92"/>
  </w:num>
  <w:num w:numId="44">
    <w:abstractNumId w:val="92"/>
  </w:num>
  <w:num w:numId="45">
    <w:abstractNumId w:val="68"/>
  </w:num>
  <w:num w:numId="46">
    <w:abstractNumId w:val="92"/>
  </w:num>
  <w:num w:numId="47">
    <w:abstractNumId w:val="92"/>
  </w:num>
  <w:num w:numId="48">
    <w:abstractNumId w:val="9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17E6"/>
    <w:rsid w:val="00003F1E"/>
    <w:rsid w:val="000045F5"/>
    <w:rsid w:val="00004925"/>
    <w:rsid w:val="00006A99"/>
    <w:rsid w:val="00007C7A"/>
    <w:rsid w:val="00010B6A"/>
    <w:rsid w:val="00010CEB"/>
    <w:rsid w:val="0001171A"/>
    <w:rsid w:val="00011996"/>
    <w:rsid w:val="00016DF4"/>
    <w:rsid w:val="000177BD"/>
    <w:rsid w:val="0002033D"/>
    <w:rsid w:val="0002121C"/>
    <w:rsid w:val="00021715"/>
    <w:rsid w:val="00023FC5"/>
    <w:rsid w:val="000241D1"/>
    <w:rsid w:val="0002619A"/>
    <w:rsid w:val="0002622B"/>
    <w:rsid w:val="0002748B"/>
    <w:rsid w:val="0003012B"/>
    <w:rsid w:val="000335BA"/>
    <w:rsid w:val="000336CC"/>
    <w:rsid w:val="00033B97"/>
    <w:rsid w:val="00033EAB"/>
    <w:rsid w:val="0003616C"/>
    <w:rsid w:val="000404BF"/>
    <w:rsid w:val="0004097D"/>
    <w:rsid w:val="000414AE"/>
    <w:rsid w:val="000428AC"/>
    <w:rsid w:val="00042FD1"/>
    <w:rsid w:val="00043D49"/>
    <w:rsid w:val="00044669"/>
    <w:rsid w:val="00044EEF"/>
    <w:rsid w:val="00045E2D"/>
    <w:rsid w:val="00047193"/>
    <w:rsid w:val="000512C6"/>
    <w:rsid w:val="000518BA"/>
    <w:rsid w:val="00051A4B"/>
    <w:rsid w:val="00051BA9"/>
    <w:rsid w:val="00052656"/>
    <w:rsid w:val="00052C95"/>
    <w:rsid w:val="00053AF9"/>
    <w:rsid w:val="00054368"/>
    <w:rsid w:val="00057EE3"/>
    <w:rsid w:val="00060306"/>
    <w:rsid w:val="000616ED"/>
    <w:rsid w:val="00062B2B"/>
    <w:rsid w:val="00062DAA"/>
    <w:rsid w:val="00063FFB"/>
    <w:rsid w:val="00064BC5"/>
    <w:rsid w:val="00064FDB"/>
    <w:rsid w:val="000656D4"/>
    <w:rsid w:val="0006596C"/>
    <w:rsid w:val="0006768F"/>
    <w:rsid w:val="00067C80"/>
    <w:rsid w:val="000706F4"/>
    <w:rsid w:val="00071BB8"/>
    <w:rsid w:val="00075D54"/>
    <w:rsid w:val="00077B96"/>
    <w:rsid w:val="0008474B"/>
    <w:rsid w:val="00084A87"/>
    <w:rsid w:val="00087061"/>
    <w:rsid w:val="00087C00"/>
    <w:rsid w:val="000913C5"/>
    <w:rsid w:val="00091CB1"/>
    <w:rsid w:val="00092896"/>
    <w:rsid w:val="00095DCA"/>
    <w:rsid w:val="00095FE3"/>
    <w:rsid w:val="00096214"/>
    <w:rsid w:val="00096D70"/>
    <w:rsid w:val="000A0507"/>
    <w:rsid w:val="000A0A4B"/>
    <w:rsid w:val="000A1754"/>
    <w:rsid w:val="000A1EF9"/>
    <w:rsid w:val="000A20CC"/>
    <w:rsid w:val="000A28D6"/>
    <w:rsid w:val="000A364D"/>
    <w:rsid w:val="000A4452"/>
    <w:rsid w:val="000A594E"/>
    <w:rsid w:val="000A5CA0"/>
    <w:rsid w:val="000A63D0"/>
    <w:rsid w:val="000B23D0"/>
    <w:rsid w:val="000B2E81"/>
    <w:rsid w:val="000B31E2"/>
    <w:rsid w:val="000B3EB6"/>
    <w:rsid w:val="000B548E"/>
    <w:rsid w:val="000B55A8"/>
    <w:rsid w:val="000B5C31"/>
    <w:rsid w:val="000C0729"/>
    <w:rsid w:val="000C1974"/>
    <w:rsid w:val="000C4953"/>
    <w:rsid w:val="000C6567"/>
    <w:rsid w:val="000C676C"/>
    <w:rsid w:val="000C74BB"/>
    <w:rsid w:val="000C7F9D"/>
    <w:rsid w:val="000C7FC8"/>
    <w:rsid w:val="000D07CB"/>
    <w:rsid w:val="000D1CD5"/>
    <w:rsid w:val="000D1D32"/>
    <w:rsid w:val="000D24CF"/>
    <w:rsid w:val="000D26D2"/>
    <w:rsid w:val="000D3A3C"/>
    <w:rsid w:val="000D41AC"/>
    <w:rsid w:val="000D76AC"/>
    <w:rsid w:val="000E012E"/>
    <w:rsid w:val="000E18D4"/>
    <w:rsid w:val="000E1C9E"/>
    <w:rsid w:val="000E1EA8"/>
    <w:rsid w:val="000E1FAF"/>
    <w:rsid w:val="000E210F"/>
    <w:rsid w:val="000E3652"/>
    <w:rsid w:val="000E5315"/>
    <w:rsid w:val="000E61C6"/>
    <w:rsid w:val="000F02C2"/>
    <w:rsid w:val="000F1055"/>
    <w:rsid w:val="000F1169"/>
    <w:rsid w:val="000F2B20"/>
    <w:rsid w:val="000F43AA"/>
    <w:rsid w:val="000F75BF"/>
    <w:rsid w:val="0010098A"/>
    <w:rsid w:val="00102501"/>
    <w:rsid w:val="00103562"/>
    <w:rsid w:val="0010446A"/>
    <w:rsid w:val="00104779"/>
    <w:rsid w:val="0010598B"/>
    <w:rsid w:val="00107A8F"/>
    <w:rsid w:val="0011175D"/>
    <w:rsid w:val="00113270"/>
    <w:rsid w:val="0011440D"/>
    <w:rsid w:val="00114834"/>
    <w:rsid w:val="00114D6D"/>
    <w:rsid w:val="00115CD2"/>
    <w:rsid w:val="00116E43"/>
    <w:rsid w:val="00121371"/>
    <w:rsid w:val="00124B0E"/>
    <w:rsid w:val="00125545"/>
    <w:rsid w:val="001255C4"/>
    <w:rsid w:val="00132046"/>
    <w:rsid w:val="00133C8B"/>
    <w:rsid w:val="00133DC7"/>
    <w:rsid w:val="001341C8"/>
    <w:rsid w:val="001344D7"/>
    <w:rsid w:val="0013586C"/>
    <w:rsid w:val="00135A2A"/>
    <w:rsid w:val="00135C3F"/>
    <w:rsid w:val="001375BD"/>
    <w:rsid w:val="00137CDF"/>
    <w:rsid w:val="001446BD"/>
    <w:rsid w:val="00144B8E"/>
    <w:rsid w:val="001469A6"/>
    <w:rsid w:val="00146C5C"/>
    <w:rsid w:val="001477A0"/>
    <w:rsid w:val="00150122"/>
    <w:rsid w:val="00150148"/>
    <w:rsid w:val="0015344B"/>
    <w:rsid w:val="0015487A"/>
    <w:rsid w:val="0015783B"/>
    <w:rsid w:val="00157EB7"/>
    <w:rsid w:val="00163DBF"/>
    <w:rsid w:val="001650B0"/>
    <w:rsid w:val="00166A83"/>
    <w:rsid w:val="00170D1D"/>
    <w:rsid w:val="00171335"/>
    <w:rsid w:val="0017163C"/>
    <w:rsid w:val="00172BAE"/>
    <w:rsid w:val="00172FFC"/>
    <w:rsid w:val="00174638"/>
    <w:rsid w:val="00174661"/>
    <w:rsid w:val="00176952"/>
    <w:rsid w:val="00181712"/>
    <w:rsid w:val="00181779"/>
    <w:rsid w:val="00181C40"/>
    <w:rsid w:val="00182BFA"/>
    <w:rsid w:val="001839B6"/>
    <w:rsid w:val="00183D65"/>
    <w:rsid w:val="00185AF4"/>
    <w:rsid w:val="00186737"/>
    <w:rsid w:val="0018733D"/>
    <w:rsid w:val="00191051"/>
    <w:rsid w:val="00191AD0"/>
    <w:rsid w:val="0019288F"/>
    <w:rsid w:val="00193AE3"/>
    <w:rsid w:val="00194715"/>
    <w:rsid w:val="00195BA6"/>
    <w:rsid w:val="00195F63"/>
    <w:rsid w:val="00197DAB"/>
    <w:rsid w:val="00197EB0"/>
    <w:rsid w:val="001A02AF"/>
    <w:rsid w:val="001A0A19"/>
    <w:rsid w:val="001A1002"/>
    <w:rsid w:val="001A4060"/>
    <w:rsid w:val="001A46EC"/>
    <w:rsid w:val="001A7129"/>
    <w:rsid w:val="001B03B1"/>
    <w:rsid w:val="001B0445"/>
    <w:rsid w:val="001B12D5"/>
    <w:rsid w:val="001B1FE4"/>
    <w:rsid w:val="001B2A2A"/>
    <w:rsid w:val="001B2D8F"/>
    <w:rsid w:val="001B42E7"/>
    <w:rsid w:val="001B634F"/>
    <w:rsid w:val="001B703B"/>
    <w:rsid w:val="001C0625"/>
    <w:rsid w:val="001C121E"/>
    <w:rsid w:val="001C1449"/>
    <w:rsid w:val="001C3D66"/>
    <w:rsid w:val="001C4BD6"/>
    <w:rsid w:val="001C51FC"/>
    <w:rsid w:val="001C5750"/>
    <w:rsid w:val="001D2213"/>
    <w:rsid w:val="001D333F"/>
    <w:rsid w:val="001D5F2D"/>
    <w:rsid w:val="001D7326"/>
    <w:rsid w:val="001E168F"/>
    <w:rsid w:val="001E1DE7"/>
    <w:rsid w:val="001E57DB"/>
    <w:rsid w:val="001E5947"/>
    <w:rsid w:val="001E5C94"/>
    <w:rsid w:val="001E65FA"/>
    <w:rsid w:val="001E6CB1"/>
    <w:rsid w:val="001E7101"/>
    <w:rsid w:val="001E73A6"/>
    <w:rsid w:val="001F239F"/>
    <w:rsid w:val="001F470A"/>
    <w:rsid w:val="001F6305"/>
    <w:rsid w:val="00202E70"/>
    <w:rsid w:val="002044A2"/>
    <w:rsid w:val="002071A1"/>
    <w:rsid w:val="0021540D"/>
    <w:rsid w:val="002166B0"/>
    <w:rsid w:val="00223303"/>
    <w:rsid w:val="00223812"/>
    <w:rsid w:val="00224E7B"/>
    <w:rsid w:val="0022703D"/>
    <w:rsid w:val="002270F9"/>
    <w:rsid w:val="002276D1"/>
    <w:rsid w:val="00227EE8"/>
    <w:rsid w:val="00230330"/>
    <w:rsid w:val="00230D49"/>
    <w:rsid w:val="0023105A"/>
    <w:rsid w:val="0023277B"/>
    <w:rsid w:val="00232F69"/>
    <w:rsid w:val="0023469D"/>
    <w:rsid w:val="002348BC"/>
    <w:rsid w:val="002353BA"/>
    <w:rsid w:val="00241C0B"/>
    <w:rsid w:val="00245BB9"/>
    <w:rsid w:val="00247769"/>
    <w:rsid w:val="00247E83"/>
    <w:rsid w:val="002502E7"/>
    <w:rsid w:val="002503AE"/>
    <w:rsid w:val="00251C68"/>
    <w:rsid w:val="00251F86"/>
    <w:rsid w:val="00254899"/>
    <w:rsid w:val="00254997"/>
    <w:rsid w:val="00255D7C"/>
    <w:rsid w:val="00257C82"/>
    <w:rsid w:val="00257EF8"/>
    <w:rsid w:val="00261C3B"/>
    <w:rsid w:val="0026256C"/>
    <w:rsid w:val="00266200"/>
    <w:rsid w:val="00266459"/>
    <w:rsid w:val="002667A1"/>
    <w:rsid w:val="00266A46"/>
    <w:rsid w:val="0027139B"/>
    <w:rsid w:val="0027199C"/>
    <w:rsid w:val="00271A51"/>
    <w:rsid w:val="00272C04"/>
    <w:rsid w:val="00273395"/>
    <w:rsid w:val="0027537A"/>
    <w:rsid w:val="002755A8"/>
    <w:rsid w:val="00275615"/>
    <w:rsid w:val="002764F0"/>
    <w:rsid w:val="002768BD"/>
    <w:rsid w:val="00276F42"/>
    <w:rsid w:val="0028009A"/>
    <w:rsid w:val="002813D3"/>
    <w:rsid w:val="002847D0"/>
    <w:rsid w:val="00285B98"/>
    <w:rsid w:val="00286027"/>
    <w:rsid w:val="00290C23"/>
    <w:rsid w:val="00292046"/>
    <w:rsid w:val="00292AC0"/>
    <w:rsid w:val="00295101"/>
    <w:rsid w:val="00296E96"/>
    <w:rsid w:val="00297F42"/>
    <w:rsid w:val="002A0382"/>
    <w:rsid w:val="002A55E1"/>
    <w:rsid w:val="002A5F3D"/>
    <w:rsid w:val="002B01D3"/>
    <w:rsid w:val="002B5006"/>
    <w:rsid w:val="002B524C"/>
    <w:rsid w:val="002B60C7"/>
    <w:rsid w:val="002B742D"/>
    <w:rsid w:val="002C0E58"/>
    <w:rsid w:val="002C17CB"/>
    <w:rsid w:val="002C37E1"/>
    <w:rsid w:val="002C3BF3"/>
    <w:rsid w:val="002C42F0"/>
    <w:rsid w:val="002C66FD"/>
    <w:rsid w:val="002D023F"/>
    <w:rsid w:val="002D0778"/>
    <w:rsid w:val="002D0822"/>
    <w:rsid w:val="002D2339"/>
    <w:rsid w:val="002D3594"/>
    <w:rsid w:val="002D570A"/>
    <w:rsid w:val="002D781E"/>
    <w:rsid w:val="002D7ADD"/>
    <w:rsid w:val="002E2B73"/>
    <w:rsid w:val="002E30EF"/>
    <w:rsid w:val="002E4676"/>
    <w:rsid w:val="002E48A7"/>
    <w:rsid w:val="002E5B34"/>
    <w:rsid w:val="002F08E8"/>
    <w:rsid w:val="002F0E16"/>
    <w:rsid w:val="002F1DD9"/>
    <w:rsid w:val="002F2D54"/>
    <w:rsid w:val="002F33C6"/>
    <w:rsid w:val="002F36C3"/>
    <w:rsid w:val="002F3B96"/>
    <w:rsid w:val="00300735"/>
    <w:rsid w:val="00300791"/>
    <w:rsid w:val="0030311D"/>
    <w:rsid w:val="00303CAE"/>
    <w:rsid w:val="00305BEC"/>
    <w:rsid w:val="00307281"/>
    <w:rsid w:val="0030763F"/>
    <w:rsid w:val="0031457E"/>
    <w:rsid w:val="00322593"/>
    <w:rsid w:val="00324776"/>
    <w:rsid w:val="00326F8D"/>
    <w:rsid w:val="00327B9B"/>
    <w:rsid w:val="00330460"/>
    <w:rsid w:val="003306E9"/>
    <w:rsid w:val="00331884"/>
    <w:rsid w:val="00331D15"/>
    <w:rsid w:val="0033283B"/>
    <w:rsid w:val="00332F03"/>
    <w:rsid w:val="00333E4E"/>
    <w:rsid w:val="00333F88"/>
    <w:rsid w:val="003341B2"/>
    <w:rsid w:val="003356F7"/>
    <w:rsid w:val="003379C1"/>
    <w:rsid w:val="00340398"/>
    <w:rsid w:val="00341827"/>
    <w:rsid w:val="00341BCC"/>
    <w:rsid w:val="00342840"/>
    <w:rsid w:val="00347DA8"/>
    <w:rsid w:val="003515B7"/>
    <w:rsid w:val="003519C7"/>
    <w:rsid w:val="00352913"/>
    <w:rsid w:val="0035356D"/>
    <w:rsid w:val="003545CC"/>
    <w:rsid w:val="00355494"/>
    <w:rsid w:val="00355CE5"/>
    <w:rsid w:val="0035762A"/>
    <w:rsid w:val="00360C2D"/>
    <w:rsid w:val="0036149E"/>
    <w:rsid w:val="003619EB"/>
    <w:rsid w:val="0036261B"/>
    <w:rsid w:val="00363889"/>
    <w:rsid w:val="00363EAC"/>
    <w:rsid w:val="00366806"/>
    <w:rsid w:val="00366A5C"/>
    <w:rsid w:val="00366DC6"/>
    <w:rsid w:val="003714E5"/>
    <w:rsid w:val="0037161E"/>
    <w:rsid w:val="00372336"/>
    <w:rsid w:val="00381015"/>
    <w:rsid w:val="00382302"/>
    <w:rsid w:val="00387ACD"/>
    <w:rsid w:val="00387F81"/>
    <w:rsid w:val="0039121B"/>
    <w:rsid w:val="003931E7"/>
    <w:rsid w:val="00395BEE"/>
    <w:rsid w:val="003A0634"/>
    <w:rsid w:val="003A0CA9"/>
    <w:rsid w:val="003A49C2"/>
    <w:rsid w:val="003A7885"/>
    <w:rsid w:val="003B0180"/>
    <w:rsid w:val="003B0F9F"/>
    <w:rsid w:val="003B1EFE"/>
    <w:rsid w:val="003B2C8E"/>
    <w:rsid w:val="003B391C"/>
    <w:rsid w:val="003C11EB"/>
    <w:rsid w:val="003C23B7"/>
    <w:rsid w:val="003C4B32"/>
    <w:rsid w:val="003C6B1A"/>
    <w:rsid w:val="003D0FC2"/>
    <w:rsid w:val="003D2914"/>
    <w:rsid w:val="003D35FA"/>
    <w:rsid w:val="003D7BFB"/>
    <w:rsid w:val="003E3610"/>
    <w:rsid w:val="003E3A40"/>
    <w:rsid w:val="003E3E2D"/>
    <w:rsid w:val="003E5083"/>
    <w:rsid w:val="003F12EB"/>
    <w:rsid w:val="003F3350"/>
    <w:rsid w:val="003F3D57"/>
    <w:rsid w:val="003F494A"/>
    <w:rsid w:val="003F5567"/>
    <w:rsid w:val="003F7047"/>
    <w:rsid w:val="003F731E"/>
    <w:rsid w:val="00400855"/>
    <w:rsid w:val="00400DFE"/>
    <w:rsid w:val="004015DB"/>
    <w:rsid w:val="00402BBF"/>
    <w:rsid w:val="00402E42"/>
    <w:rsid w:val="0040347F"/>
    <w:rsid w:val="00403BEA"/>
    <w:rsid w:val="00406A56"/>
    <w:rsid w:val="00407AA8"/>
    <w:rsid w:val="004104E9"/>
    <w:rsid w:val="00412B88"/>
    <w:rsid w:val="00412BCE"/>
    <w:rsid w:val="00413634"/>
    <w:rsid w:val="0041376E"/>
    <w:rsid w:val="004147F1"/>
    <w:rsid w:val="00415AC5"/>
    <w:rsid w:val="00415C18"/>
    <w:rsid w:val="0041625B"/>
    <w:rsid w:val="004174A4"/>
    <w:rsid w:val="0042026C"/>
    <w:rsid w:val="0042080A"/>
    <w:rsid w:val="004218BF"/>
    <w:rsid w:val="0042395E"/>
    <w:rsid w:val="004241C3"/>
    <w:rsid w:val="0042754A"/>
    <w:rsid w:val="0042773A"/>
    <w:rsid w:val="004304BE"/>
    <w:rsid w:val="00430C80"/>
    <w:rsid w:val="0043299B"/>
    <w:rsid w:val="004337BD"/>
    <w:rsid w:val="00434600"/>
    <w:rsid w:val="00434DDB"/>
    <w:rsid w:val="00434FD1"/>
    <w:rsid w:val="00435AB2"/>
    <w:rsid w:val="00436404"/>
    <w:rsid w:val="00436A89"/>
    <w:rsid w:val="00436BE7"/>
    <w:rsid w:val="00436E5E"/>
    <w:rsid w:val="00437A3E"/>
    <w:rsid w:val="00437D10"/>
    <w:rsid w:val="004401BA"/>
    <w:rsid w:val="00440C77"/>
    <w:rsid w:val="0044219C"/>
    <w:rsid w:val="004431BE"/>
    <w:rsid w:val="00443952"/>
    <w:rsid w:val="00445342"/>
    <w:rsid w:val="0045112A"/>
    <w:rsid w:val="00451C2C"/>
    <w:rsid w:val="00453466"/>
    <w:rsid w:val="00456A61"/>
    <w:rsid w:val="00456DF8"/>
    <w:rsid w:val="00457C5E"/>
    <w:rsid w:val="00464DFB"/>
    <w:rsid w:val="0046554C"/>
    <w:rsid w:val="0046584E"/>
    <w:rsid w:val="00466C5C"/>
    <w:rsid w:val="00466E92"/>
    <w:rsid w:val="00470A3A"/>
    <w:rsid w:val="0047104C"/>
    <w:rsid w:val="00471325"/>
    <w:rsid w:val="00472244"/>
    <w:rsid w:val="004736E0"/>
    <w:rsid w:val="00474A1A"/>
    <w:rsid w:val="004764F3"/>
    <w:rsid w:val="0048001A"/>
    <w:rsid w:val="004816BF"/>
    <w:rsid w:val="00490423"/>
    <w:rsid w:val="00490D41"/>
    <w:rsid w:val="0049398E"/>
    <w:rsid w:val="0049509F"/>
    <w:rsid w:val="004A1108"/>
    <w:rsid w:val="004A355E"/>
    <w:rsid w:val="004A4DB4"/>
    <w:rsid w:val="004A65E1"/>
    <w:rsid w:val="004A6F98"/>
    <w:rsid w:val="004A7B23"/>
    <w:rsid w:val="004B019E"/>
    <w:rsid w:val="004B177E"/>
    <w:rsid w:val="004B2B90"/>
    <w:rsid w:val="004B3CAE"/>
    <w:rsid w:val="004B6049"/>
    <w:rsid w:val="004B695D"/>
    <w:rsid w:val="004B6F52"/>
    <w:rsid w:val="004B718F"/>
    <w:rsid w:val="004C29AA"/>
    <w:rsid w:val="004C2A83"/>
    <w:rsid w:val="004C3B0D"/>
    <w:rsid w:val="004C65D6"/>
    <w:rsid w:val="004C7EE3"/>
    <w:rsid w:val="004C7FCF"/>
    <w:rsid w:val="004D09A6"/>
    <w:rsid w:val="004D333C"/>
    <w:rsid w:val="004D373F"/>
    <w:rsid w:val="004D5DB0"/>
    <w:rsid w:val="004E1AF4"/>
    <w:rsid w:val="004E259C"/>
    <w:rsid w:val="004E271B"/>
    <w:rsid w:val="004E30F4"/>
    <w:rsid w:val="004E68F0"/>
    <w:rsid w:val="004E7844"/>
    <w:rsid w:val="004F024F"/>
    <w:rsid w:val="004F02C4"/>
    <w:rsid w:val="004F2BBF"/>
    <w:rsid w:val="004F3CE4"/>
    <w:rsid w:val="004F5CDA"/>
    <w:rsid w:val="004F75FA"/>
    <w:rsid w:val="004F7F6E"/>
    <w:rsid w:val="0050138F"/>
    <w:rsid w:val="00501537"/>
    <w:rsid w:val="00502A1A"/>
    <w:rsid w:val="00502D02"/>
    <w:rsid w:val="005049E2"/>
    <w:rsid w:val="00504E53"/>
    <w:rsid w:val="00505684"/>
    <w:rsid w:val="00510355"/>
    <w:rsid w:val="005134BA"/>
    <w:rsid w:val="0051473B"/>
    <w:rsid w:val="005161E1"/>
    <w:rsid w:val="005169DF"/>
    <w:rsid w:val="00521B10"/>
    <w:rsid w:val="0052467E"/>
    <w:rsid w:val="005252D3"/>
    <w:rsid w:val="0052575B"/>
    <w:rsid w:val="005277E8"/>
    <w:rsid w:val="00530506"/>
    <w:rsid w:val="00531DBA"/>
    <w:rsid w:val="00532699"/>
    <w:rsid w:val="005331EE"/>
    <w:rsid w:val="0054056D"/>
    <w:rsid w:val="005411F6"/>
    <w:rsid w:val="00542039"/>
    <w:rsid w:val="005427EA"/>
    <w:rsid w:val="0054379B"/>
    <w:rsid w:val="005437B6"/>
    <w:rsid w:val="00546F34"/>
    <w:rsid w:val="00547619"/>
    <w:rsid w:val="0055024B"/>
    <w:rsid w:val="00550EFD"/>
    <w:rsid w:val="00552325"/>
    <w:rsid w:val="00552399"/>
    <w:rsid w:val="0055382B"/>
    <w:rsid w:val="0055389F"/>
    <w:rsid w:val="00556A35"/>
    <w:rsid w:val="00567573"/>
    <w:rsid w:val="005709D0"/>
    <w:rsid w:val="00573661"/>
    <w:rsid w:val="005752D9"/>
    <w:rsid w:val="00576182"/>
    <w:rsid w:val="00576B3C"/>
    <w:rsid w:val="0058193F"/>
    <w:rsid w:val="0058223A"/>
    <w:rsid w:val="00582BE3"/>
    <w:rsid w:val="00584DB1"/>
    <w:rsid w:val="00590805"/>
    <w:rsid w:val="00591578"/>
    <w:rsid w:val="0059300D"/>
    <w:rsid w:val="005959B1"/>
    <w:rsid w:val="005970C6"/>
    <w:rsid w:val="00597F23"/>
    <w:rsid w:val="005A1D0F"/>
    <w:rsid w:val="005A2CD0"/>
    <w:rsid w:val="005A4035"/>
    <w:rsid w:val="005A484E"/>
    <w:rsid w:val="005A5C1B"/>
    <w:rsid w:val="005A7AB3"/>
    <w:rsid w:val="005B0091"/>
    <w:rsid w:val="005B1B31"/>
    <w:rsid w:val="005B1F05"/>
    <w:rsid w:val="005B3A69"/>
    <w:rsid w:val="005B4147"/>
    <w:rsid w:val="005B41F7"/>
    <w:rsid w:val="005B4BE5"/>
    <w:rsid w:val="005B4E4E"/>
    <w:rsid w:val="005B6110"/>
    <w:rsid w:val="005B714C"/>
    <w:rsid w:val="005B74FD"/>
    <w:rsid w:val="005C2CAF"/>
    <w:rsid w:val="005C4BA8"/>
    <w:rsid w:val="005C66E4"/>
    <w:rsid w:val="005C7056"/>
    <w:rsid w:val="005C75BF"/>
    <w:rsid w:val="005D0F98"/>
    <w:rsid w:val="005D0FF7"/>
    <w:rsid w:val="005D10A6"/>
    <w:rsid w:val="005D561B"/>
    <w:rsid w:val="005D5B49"/>
    <w:rsid w:val="005D72D6"/>
    <w:rsid w:val="005E005F"/>
    <w:rsid w:val="005E130B"/>
    <w:rsid w:val="005E13B1"/>
    <w:rsid w:val="005E14D1"/>
    <w:rsid w:val="005E33A7"/>
    <w:rsid w:val="005E3DBD"/>
    <w:rsid w:val="005E498E"/>
    <w:rsid w:val="005E658F"/>
    <w:rsid w:val="005E76FF"/>
    <w:rsid w:val="005E7D2F"/>
    <w:rsid w:val="005F08AA"/>
    <w:rsid w:val="005F1465"/>
    <w:rsid w:val="005F51C6"/>
    <w:rsid w:val="005F5547"/>
    <w:rsid w:val="00600A63"/>
    <w:rsid w:val="006013ED"/>
    <w:rsid w:val="006036D6"/>
    <w:rsid w:val="00604BF8"/>
    <w:rsid w:val="0060789F"/>
    <w:rsid w:val="006104DF"/>
    <w:rsid w:val="00610B7B"/>
    <w:rsid w:val="00613B28"/>
    <w:rsid w:val="00615F40"/>
    <w:rsid w:val="00616E71"/>
    <w:rsid w:val="00617068"/>
    <w:rsid w:val="00617C7D"/>
    <w:rsid w:val="006223FD"/>
    <w:rsid w:val="00622A4C"/>
    <w:rsid w:val="00623418"/>
    <w:rsid w:val="006252EA"/>
    <w:rsid w:val="006256EA"/>
    <w:rsid w:val="00625AF2"/>
    <w:rsid w:val="006323CF"/>
    <w:rsid w:val="00632B7F"/>
    <w:rsid w:val="0063343F"/>
    <w:rsid w:val="00633D53"/>
    <w:rsid w:val="0063511F"/>
    <w:rsid w:val="00637122"/>
    <w:rsid w:val="006376E2"/>
    <w:rsid w:val="00640DE2"/>
    <w:rsid w:val="00641B6C"/>
    <w:rsid w:val="00641F80"/>
    <w:rsid w:val="0064253F"/>
    <w:rsid w:val="006425B8"/>
    <w:rsid w:val="00644028"/>
    <w:rsid w:val="00645436"/>
    <w:rsid w:val="006472DD"/>
    <w:rsid w:val="00650C96"/>
    <w:rsid w:val="00651F84"/>
    <w:rsid w:val="0065449D"/>
    <w:rsid w:val="00656FC7"/>
    <w:rsid w:val="00657BC5"/>
    <w:rsid w:val="00661106"/>
    <w:rsid w:val="0066125D"/>
    <w:rsid w:val="006623F2"/>
    <w:rsid w:val="00667DB5"/>
    <w:rsid w:val="00670611"/>
    <w:rsid w:val="00670D9D"/>
    <w:rsid w:val="00673546"/>
    <w:rsid w:val="00673B14"/>
    <w:rsid w:val="00674ED9"/>
    <w:rsid w:val="00680711"/>
    <w:rsid w:val="00680D12"/>
    <w:rsid w:val="00681042"/>
    <w:rsid w:val="00681ECC"/>
    <w:rsid w:val="00682543"/>
    <w:rsid w:val="0068288F"/>
    <w:rsid w:val="00682EBA"/>
    <w:rsid w:val="006834F5"/>
    <w:rsid w:val="00684F3B"/>
    <w:rsid w:val="00685F44"/>
    <w:rsid w:val="00686C89"/>
    <w:rsid w:val="00686E4A"/>
    <w:rsid w:val="00687069"/>
    <w:rsid w:val="0068797B"/>
    <w:rsid w:val="00691EC8"/>
    <w:rsid w:val="00692B0D"/>
    <w:rsid w:val="00692EA1"/>
    <w:rsid w:val="00695D5A"/>
    <w:rsid w:val="00697EFD"/>
    <w:rsid w:val="006A2A89"/>
    <w:rsid w:val="006A3721"/>
    <w:rsid w:val="006A3DD7"/>
    <w:rsid w:val="006A3E94"/>
    <w:rsid w:val="006A4622"/>
    <w:rsid w:val="006A4DA7"/>
    <w:rsid w:val="006B0513"/>
    <w:rsid w:val="006B0F81"/>
    <w:rsid w:val="006B1A1B"/>
    <w:rsid w:val="006B1D4E"/>
    <w:rsid w:val="006B5C77"/>
    <w:rsid w:val="006C0219"/>
    <w:rsid w:val="006C0993"/>
    <w:rsid w:val="006C200D"/>
    <w:rsid w:val="006C2DF7"/>
    <w:rsid w:val="006C357E"/>
    <w:rsid w:val="006D2DA8"/>
    <w:rsid w:val="006D3977"/>
    <w:rsid w:val="006D40AF"/>
    <w:rsid w:val="006D44FB"/>
    <w:rsid w:val="006D6372"/>
    <w:rsid w:val="006D67A4"/>
    <w:rsid w:val="006D6A29"/>
    <w:rsid w:val="006D6C02"/>
    <w:rsid w:val="006D70D8"/>
    <w:rsid w:val="006E2E69"/>
    <w:rsid w:val="006E6C16"/>
    <w:rsid w:val="006E7706"/>
    <w:rsid w:val="006E7953"/>
    <w:rsid w:val="006E7ED7"/>
    <w:rsid w:val="006F2024"/>
    <w:rsid w:val="006F3660"/>
    <w:rsid w:val="006F5145"/>
    <w:rsid w:val="006F63B5"/>
    <w:rsid w:val="006F6BE8"/>
    <w:rsid w:val="006F6F33"/>
    <w:rsid w:val="006F70AB"/>
    <w:rsid w:val="007012DB"/>
    <w:rsid w:val="00701D10"/>
    <w:rsid w:val="00701E97"/>
    <w:rsid w:val="0070259F"/>
    <w:rsid w:val="0070354B"/>
    <w:rsid w:val="00703965"/>
    <w:rsid w:val="00704036"/>
    <w:rsid w:val="00704060"/>
    <w:rsid w:val="00704610"/>
    <w:rsid w:val="00704842"/>
    <w:rsid w:val="00706984"/>
    <w:rsid w:val="00706A83"/>
    <w:rsid w:val="00707830"/>
    <w:rsid w:val="00710A98"/>
    <w:rsid w:val="0071377E"/>
    <w:rsid w:val="00714DC2"/>
    <w:rsid w:val="00717003"/>
    <w:rsid w:val="007232AB"/>
    <w:rsid w:val="007278C4"/>
    <w:rsid w:val="00727A80"/>
    <w:rsid w:val="00730D70"/>
    <w:rsid w:val="00731F46"/>
    <w:rsid w:val="00732916"/>
    <w:rsid w:val="007344D0"/>
    <w:rsid w:val="007345F6"/>
    <w:rsid w:val="00735258"/>
    <w:rsid w:val="007362D4"/>
    <w:rsid w:val="00736301"/>
    <w:rsid w:val="00736FE0"/>
    <w:rsid w:val="007405E6"/>
    <w:rsid w:val="00740DDF"/>
    <w:rsid w:val="00740E8F"/>
    <w:rsid w:val="0074305B"/>
    <w:rsid w:val="0074317F"/>
    <w:rsid w:val="00743B71"/>
    <w:rsid w:val="00745FA7"/>
    <w:rsid w:val="00747D29"/>
    <w:rsid w:val="00747F20"/>
    <w:rsid w:val="0075045C"/>
    <w:rsid w:val="007512E9"/>
    <w:rsid w:val="007519E9"/>
    <w:rsid w:val="00752060"/>
    <w:rsid w:val="00752F59"/>
    <w:rsid w:val="0075743B"/>
    <w:rsid w:val="007602FE"/>
    <w:rsid w:val="00760AC3"/>
    <w:rsid w:val="00761A18"/>
    <w:rsid w:val="007632AC"/>
    <w:rsid w:val="00763A56"/>
    <w:rsid w:val="0076404A"/>
    <w:rsid w:val="007648D3"/>
    <w:rsid w:val="00765074"/>
    <w:rsid w:val="00765A66"/>
    <w:rsid w:val="0076695D"/>
    <w:rsid w:val="00770085"/>
    <w:rsid w:val="00770319"/>
    <w:rsid w:val="00776A3C"/>
    <w:rsid w:val="0078061F"/>
    <w:rsid w:val="007813CA"/>
    <w:rsid w:val="007832B6"/>
    <w:rsid w:val="007839A3"/>
    <w:rsid w:val="00787C24"/>
    <w:rsid w:val="00790AB8"/>
    <w:rsid w:val="00792A46"/>
    <w:rsid w:val="00793BA3"/>
    <w:rsid w:val="00794664"/>
    <w:rsid w:val="00796D92"/>
    <w:rsid w:val="007A0F1E"/>
    <w:rsid w:val="007A31B5"/>
    <w:rsid w:val="007A3EE6"/>
    <w:rsid w:val="007A5CEF"/>
    <w:rsid w:val="007A6587"/>
    <w:rsid w:val="007A6EF0"/>
    <w:rsid w:val="007A7BC8"/>
    <w:rsid w:val="007B1B42"/>
    <w:rsid w:val="007B1C12"/>
    <w:rsid w:val="007B1EF2"/>
    <w:rsid w:val="007B2F25"/>
    <w:rsid w:val="007B42AA"/>
    <w:rsid w:val="007B5209"/>
    <w:rsid w:val="007B6231"/>
    <w:rsid w:val="007B6D68"/>
    <w:rsid w:val="007B78DC"/>
    <w:rsid w:val="007C068C"/>
    <w:rsid w:val="007C09B8"/>
    <w:rsid w:val="007C3A22"/>
    <w:rsid w:val="007C3CA1"/>
    <w:rsid w:val="007D062D"/>
    <w:rsid w:val="007D117C"/>
    <w:rsid w:val="007D24AC"/>
    <w:rsid w:val="007D2FDA"/>
    <w:rsid w:val="007D64EE"/>
    <w:rsid w:val="007D6AEA"/>
    <w:rsid w:val="007D6D5F"/>
    <w:rsid w:val="007D71AA"/>
    <w:rsid w:val="007E1AA9"/>
    <w:rsid w:val="007E237F"/>
    <w:rsid w:val="007E256E"/>
    <w:rsid w:val="007E32DF"/>
    <w:rsid w:val="007E4CC4"/>
    <w:rsid w:val="007F082B"/>
    <w:rsid w:val="007F0E24"/>
    <w:rsid w:val="007F161E"/>
    <w:rsid w:val="007F2F82"/>
    <w:rsid w:val="007F46E6"/>
    <w:rsid w:val="007F505E"/>
    <w:rsid w:val="007F5160"/>
    <w:rsid w:val="008013EC"/>
    <w:rsid w:val="00802FB0"/>
    <w:rsid w:val="00803ED7"/>
    <w:rsid w:val="008045C8"/>
    <w:rsid w:val="00804CDD"/>
    <w:rsid w:val="00805036"/>
    <w:rsid w:val="00805F9B"/>
    <w:rsid w:val="008069EB"/>
    <w:rsid w:val="00810DB2"/>
    <w:rsid w:val="008118B5"/>
    <w:rsid w:val="00811C01"/>
    <w:rsid w:val="008123A3"/>
    <w:rsid w:val="008138ED"/>
    <w:rsid w:val="008155B2"/>
    <w:rsid w:val="00815FD8"/>
    <w:rsid w:val="008165AD"/>
    <w:rsid w:val="008171A2"/>
    <w:rsid w:val="00820DAB"/>
    <w:rsid w:val="00821ED8"/>
    <w:rsid w:val="00822107"/>
    <w:rsid w:val="0082237D"/>
    <w:rsid w:val="008240FF"/>
    <w:rsid w:val="008252CA"/>
    <w:rsid w:val="00826A85"/>
    <w:rsid w:val="0083299B"/>
    <w:rsid w:val="00835D6B"/>
    <w:rsid w:val="008361E8"/>
    <w:rsid w:val="00836DD4"/>
    <w:rsid w:val="00836F93"/>
    <w:rsid w:val="008415BD"/>
    <w:rsid w:val="008421EE"/>
    <w:rsid w:val="00842A09"/>
    <w:rsid w:val="00843AA7"/>
    <w:rsid w:val="008501CD"/>
    <w:rsid w:val="00851D6E"/>
    <w:rsid w:val="00853AF5"/>
    <w:rsid w:val="00855D2C"/>
    <w:rsid w:val="00860200"/>
    <w:rsid w:val="008608FD"/>
    <w:rsid w:val="0086178A"/>
    <w:rsid w:val="00862A60"/>
    <w:rsid w:val="00862FB3"/>
    <w:rsid w:val="008630F2"/>
    <w:rsid w:val="008630FC"/>
    <w:rsid w:val="00863C9C"/>
    <w:rsid w:val="0086662F"/>
    <w:rsid w:val="00867D1F"/>
    <w:rsid w:val="0087087A"/>
    <w:rsid w:val="008715F1"/>
    <w:rsid w:val="008716EF"/>
    <w:rsid w:val="00873CDD"/>
    <w:rsid w:val="00873F09"/>
    <w:rsid w:val="00876BFF"/>
    <w:rsid w:val="00881021"/>
    <w:rsid w:val="00881F12"/>
    <w:rsid w:val="00883B23"/>
    <w:rsid w:val="008843B7"/>
    <w:rsid w:val="00886549"/>
    <w:rsid w:val="00887574"/>
    <w:rsid w:val="0088782C"/>
    <w:rsid w:val="0089131C"/>
    <w:rsid w:val="00892E28"/>
    <w:rsid w:val="00893E68"/>
    <w:rsid w:val="00894267"/>
    <w:rsid w:val="008948A1"/>
    <w:rsid w:val="0089762A"/>
    <w:rsid w:val="008A074D"/>
    <w:rsid w:val="008A0C8E"/>
    <w:rsid w:val="008A18DB"/>
    <w:rsid w:val="008A1E19"/>
    <w:rsid w:val="008A1F33"/>
    <w:rsid w:val="008A2883"/>
    <w:rsid w:val="008A3D00"/>
    <w:rsid w:val="008A3E9D"/>
    <w:rsid w:val="008A4955"/>
    <w:rsid w:val="008A4D9B"/>
    <w:rsid w:val="008A61D9"/>
    <w:rsid w:val="008A707F"/>
    <w:rsid w:val="008A71CE"/>
    <w:rsid w:val="008B081F"/>
    <w:rsid w:val="008B0DA3"/>
    <w:rsid w:val="008B396B"/>
    <w:rsid w:val="008B4ADA"/>
    <w:rsid w:val="008B50B4"/>
    <w:rsid w:val="008B596D"/>
    <w:rsid w:val="008B6A4B"/>
    <w:rsid w:val="008C0AA8"/>
    <w:rsid w:val="008C2733"/>
    <w:rsid w:val="008C3B72"/>
    <w:rsid w:val="008C49B0"/>
    <w:rsid w:val="008C4B9F"/>
    <w:rsid w:val="008C73C1"/>
    <w:rsid w:val="008C770E"/>
    <w:rsid w:val="008C7D16"/>
    <w:rsid w:val="008C7F25"/>
    <w:rsid w:val="008D29A4"/>
    <w:rsid w:val="008D311E"/>
    <w:rsid w:val="008D495E"/>
    <w:rsid w:val="008D4D9F"/>
    <w:rsid w:val="008D5456"/>
    <w:rsid w:val="008D57F6"/>
    <w:rsid w:val="008D60E7"/>
    <w:rsid w:val="008D62C2"/>
    <w:rsid w:val="008D67F5"/>
    <w:rsid w:val="008D7260"/>
    <w:rsid w:val="008D7A7E"/>
    <w:rsid w:val="008D7C3E"/>
    <w:rsid w:val="008E409A"/>
    <w:rsid w:val="008E4A1A"/>
    <w:rsid w:val="008F0AD7"/>
    <w:rsid w:val="008F0CA2"/>
    <w:rsid w:val="008F10A5"/>
    <w:rsid w:val="008F24E0"/>
    <w:rsid w:val="008F30A9"/>
    <w:rsid w:val="008F4975"/>
    <w:rsid w:val="008F54E5"/>
    <w:rsid w:val="008F55CA"/>
    <w:rsid w:val="008F6B6C"/>
    <w:rsid w:val="008F733D"/>
    <w:rsid w:val="0090068F"/>
    <w:rsid w:val="00900B03"/>
    <w:rsid w:val="009018BE"/>
    <w:rsid w:val="00901C6F"/>
    <w:rsid w:val="00904D91"/>
    <w:rsid w:val="00905A0A"/>
    <w:rsid w:val="00906980"/>
    <w:rsid w:val="00912140"/>
    <w:rsid w:val="00914853"/>
    <w:rsid w:val="0091665C"/>
    <w:rsid w:val="0091732C"/>
    <w:rsid w:val="009173E5"/>
    <w:rsid w:val="00921D3D"/>
    <w:rsid w:val="00925DA0"/>
    <w:rsid w:val="0092697A"/>
    <w:rsid w:val="00927438"/>
    <w:rsid w:val="0093101A"/>
    <w:rsid w:val="00931F84"/>
    <w:rsid w:val="00941A85"/>
    <w:rsid w:val="009423DC"/>
    <w:rsid w:val="0094326B"/>
    <w:rsid w:val="009433CF"/>
    <w:rsid w:val="00943D45"/>
    <w:rsid w:val="00943E25"/>
    <w:rsid w:val="0094641E"/>
    <w:rsid w:val="00947400"/>
    <w:rsid w:val="00951238"/>
    <w:rsid w:val="009515ED"/>
    <w:rsid w:val="00952C42"/>
    <w:rsid w:val="0095363D"/>
    <w:rsid w:val="00954A28"/>
    <w:rsid w:val="00954E5A"/>
    <w:rsid w:val="00957502"/>
    <w:rsid w:val="009578DE"/>
    <w:rsid w:val="00960C5D"/>
    <w:rsid w:val="00961393"/>
    <w:rsid w:val="009623E1"/>
    <w:rsid w:val="009626F8"/>
    <w:rsid w:val="0096422F"/>
    <w:rsid w:val="00964D14"/>
    <w:rsid w:val="009663E2"/>
    <w:rsid w:val="00970A98"/>
    <w:rsid w:val="00971FFC"/>
    <w:rsid w:val="009734C8"/>
    <w:rsid w:val="00973C9D"/>
    <w:rsid w:val="0098090F"/>
    <w:rsid w:val="00980CAE"/>
    <w:rsid w:val="00982177"/>
    <w:rsid w:val="00983949"/>
    <w:rsid w:val="009847A1"/>
    <w:rsid w:val="00986D06"/>
    <w:rsid w:val="00990102"/>
    <w:rsid w:val="00990207"/>
    <w:rsid w:val="00992062"/>
    <w:rsid w:val="00993BB8"/>
    <w:rsid w:val="00994810"/>
    <w:rsid w:val="00996151"/>
    <w:rsid w:val="0099718D"/>
    <w:rsid w:val="009A0DEB"/>
    <w:rsid w:val="009A14B3"/>
    <w:rsid w:val="009A5BBE"/>
    <w:rsid w:val="009A7B6F"/>
    <w:rsid w:val="009A7D20"/>
    <w:rsid w:val="009B07AB"/>
    <w:rsid w:val="009B252F"/>
    <w:rsid w:val="009B2E65"/>
    <w:rsid w:val="009C0697"/>
    <w:rsid w:val="009C08D3"/>
    <w:rsid w:val="009C0AA6"/>
    <w:rsid w:val="009C1EC8"/>
    <w:rsid w:val="009C20C9"/>
    <w:rsid w:val="009C24DA"/>
    <w:rsid w:val="009C4788"/>
    <w:rsid w:val="009C5104"/>
    <w:rsid w:val="009D0C78"/>
    <w:rsid w:val="009D11EF"/>
    <w:rsid w:val="009D18FA"/>
    <w:rsid w:val="009D1D80"/>
    <w:rsid w:val="009D2FF1"/>
    <w:rsid w:val="009D6419"/>
    <w:rsid w:val="009D66A8"/>
    <w:rsid w:val="009E1815"/>
    <w:rsid w:val="009E2402"/>
    <w:rsid w:val="009E2744"/>
    <w:rsid w:val="009E341C"/>
    <w:rsid w:val="009E43DD"/>
    <w:rsid w:val="009E4A4B"/>
    <w:rsid w:val="009E4BBF"/>
    <w:rsid w:val="009E67EF"/>
    <w:rsid w:val="009E6A7C"/>
    <w:rsid w:val="009E77CF"/>
    <w:rsid w:val="009E79B8"/>
    <w:rsid w:val="009E7E0C"/>
    <w:rsid w:val="009F17E2"/>
    <w:rsid w:val="009F22F4"/>
    <w:rsid w:val="009F437F"/>
    <w:rsid w:val="009F636F"/>
    <w:rsid w:val="009F7F09"/>
    <w:rsid w:val="00A02524"/>
    <w:rsid w:val="00A0636E"/>
    <w:rsid w:val="00A0716F"/>
    <w:rsid w:val="00A0729A"/>
    <w:rsid w:val="00A104FE"/>
    <w:rsid w:val="00A1186A"/>
    <w:rsid w:val="00A11BBC"/>
    <w:rsid w:val="00A11E14"/>
    <w:rsid w:val="00A15118"/>
    <w:rsid w:val="00A162F8"/>
    <w:rsid w:val="00A205F7"/>
    <w:rsid w:val="00A23BAC"/>
    <w:rsid w:val="00A23D04"/>
    <w:rsid w:val="00A25FA7"/>
    <w:rsid w:val="00A30C44"/>
    <w:rsid w:val="00A329CA"/>
    <w:rsid w:val="00A335A4"/>
    <w:rsid w:val="00A3368F"/>
    <w:rsid w:val="00A34892"/>
    <w:rsid w:val="00A34D24"/>
    <w:rsid w:val="00A377A1"/>
    <w:rsid w:val="00A3780D"/>
    <w:rsid w:val="00A37FDC"/>
    <w:rsid w:val="00A420FA"/>
    <w:rsid w:val="00A44DFF"/>
    <w:rsid w:val="00A46054"/>
    <w:rsid w:val="00A46204"/>
    <w:rsid w:val="00A479BB"/>
    <w:rsid w:val="00A50059"/>
    <w:rsid w:val="00A51CDB"/>
    <w:rsid w:val="00A522B9"/>
    <w:rsid w:val="00A52E19"/>
    <w:rsid w:val="00A53482"/>
    <w:rsid w:val="00A53F1A"/>
    <w:rsid w:val="00A55F06"/>
    <w:rsid w:val="00A55FC4"/>
    <w:rsid w:val="00A56093"/>
    <w:rsid w:val="00A56100"/>
    <w:rsid w:val="00A57317"/>
    <w:rsid w:val="00A60227"/>
    <w:rsid w:val="00A6203D"/>
    <w:rsid w:val="00A62631"/>
    <w:rsid w:val="00A637C5"/>
    <w:rsid w:val="00A6460E"/>
    <w:rsid w:val="00A649D9"/>
    <w:rsid w:val="00A65FF2"/>
    <w:rsid w:val="00A67D97"/>
    <w:rsid w:val="00A7481D"/>
    <w:rsid w:val="00A808C6"/>
    <w:rsid w:val="00A81693"/>
    <w:rsid w:val="00A81A20"/>
    <w:rsid w:val="00A82751"/>
    <w:rsid w:val="00A828AA"/>
    <w:rsid w:val="00A82B4E"/>
    <w:rsid w:val="00A84113"/>
    <w:rsid w:val="00A84BF5"/>
    <w:rsid w:val="00A85E0C"/>
    <w:rsid w:val="00A86D8E"/>
    <w:rsid w:val="00A86F7C"/>
    <w:rsid w:val="00A87CC5"/>
    <w:rsid w:val="00A9154C"/>
    <w:rsid w:val="00A91FDC"/>
    <w:rsid w:val="00A92AEE"/>
    <w:rsid w:val="00A92F39"/>
    <w:rsid w:val="00A93955"/>
    <w:rsid w:val="00A952A8"/>
    <w:rsid w:val="00A95809"/>
    <w:rsid w:val="00A96CD8"/>
    <w:rsid w:val="00AA04E4"/>
    <w:rsid w:val="00AA3B61"/>
    <w:rsid w:val="00AA3DD7"/>
    <w:rsid w:val="00AB1B0D"/>
    <w:rsid w:val="00AB2CF5"/>
    <w:rsid w:val="00AC0E66"/>
    <w:rsid w:val="00AC1331"/>
    <w:rsid w:val="00AC1406"/>
    <w:rsid w:val="00AC2C4F"/>
    <w:rsid w:val="00AC3B0E"/>
    <w:rsid w:val="00AC44BC"/>
    <w:rsid w:val="00AC55EA"/>
    <w:rsid w:val="00AC5779"/>
    <w:rsid w:val="00AC78C0"/>
    <w:rsid w:val="00AD1B30"/>
    <w:rsid w:val="00AD25A8"/>
    <w:rsid w:val="00AD3348"/>
    <w:rsid w:val="00AD3A60"/>
    <w:rsid w:val="00AE0F10"/>
    <w:rsid w:val="00AE2778"/>
    <w:rsid w:val="00AE49B9"/>
    <w:rsid w:val="00AE5677"/>
    <w:rsid w:val="00AE5820"/>
    <w:rsid w:val="00AE5CFB"/>
    <w:rsid w:val="00AE7FE9"/>
    <w:rsid w:val="00AF08CF"/>
    <w:rsid w:val="00AF103A"/>
    <w:rsid w:val="00AF1BD3"/>
    <w:rsid w:val="00AF3EEE"/>
    <w:rsid w:val="00AF40F0"/>
    <w:rsid w:val="00AF448D"/>
    <w:rsid w:val="00AF6208"/>
    <w:rsid w:val="00AF6462"/>
    <w:rsid w:val="00AF6CDF"/>
    <w:rsid w:val="00B0072B"/>
    <w:rsid w:val="00B02596"/>
    <w:rsid w:val="00B02A77"/>
    <w:rsid w:val="00B03B4A"/>
    <w:rsid w:val="00B05402"/>
    <w:rsid w:val="00B0556A"/>
    <w:rsid w:val="00B06297"/>
    <w:rsid w:val="00B106EC"/>
    <w:rsid w:val="00B11592"/>
    <w:rsid w:val="00B11E21"/>
    <w:rsid w:val="00B135F0"/>
    <w:rsid w:val="00B13FE2"/>
    <w:rsid w:val="00B1460F"/>
    <w:rsid w:val="00B14EBA"/>
    <w:rsid w:val="00B21572"/>
    <w:rsid w:val="00B261B6"/>
    <w:rsid w:val="00B26F46"/>
    <w:rsid w:val="00B34C96"/>
    <w:rsid w:val="00B3521D"/>
    <w:rsid w:val="00B364F8"/>
    <w:rsid w:val="00B37B92"/>
    <w:rsid w:val="00B40CDE"/>
    <w:rsid w:val="00B4175D"/>
    <w:rsid w:val="00B41915"/>
    <w:rsid w:val="00B41AC5"/>
    <w:rsid w:val="00B42707"/>
    <w:rsid w:val="00B42999"/>
    <w:rsid w:val="00B42AAF"/>
    <w:rsid w:val="00B42E63"/>
    <w:rsid w:val="00B43A65"/>
    <w:rsid w:val="00B4487E"/>
    <w:rsid w:val="00B47801"/>
    <w:rsid w:val="00B5041C"/>
    <w:rsid w:val="00B5104B"/>
    <w:rsid w:val="00B536D2"/>
    <w:rsid w:val="00B546BD"/>
    <w:rsid w:val="00B548FF"/>
    <w:rsid w:val="00B5695A"/>
    <w:rsid w:val="00B56A81"/>
    <w:rsid w:val="00B57BC6"/>
    <w:rsid w:val="00B60FFD"/>
    <w:rsid w:val="00B627F1"/>
    <w:rsid w:val="00B62F66"/>
    <w:rsid w:val="00B6700E"/>
    <w:rsid w:val="00B672DA"/>
    <w:rsid w:val="00B67537"/>
    <w:rsid w:val="00B72D4E"/>
    <w:rsid w:val="00B72F52"/>
    <w:rsid w:val="00B73801"/>
    <w:rsid w:val="00B739FE"/>
    <w:rsid w:val="00B7415C"/>
    <w:rsid w:val="00B755C0"/>
    <w:rsid w:val="00B77D14"/>
    <w:rsid w:val="00B80866"/>
    <w:rsid w:val="00B830EC"/>
    <w:rsid w:val="00B83C55"/>
    <w:rsid w:val="00B84D9D"/>
    <w:rsid w:val="00B8556D"/>
    <w:rsid w:val="00B85D3B"/>
    <w:rsid w:val="00B866D6"/>
    <w:rsid w:val="00B87C5A"/>
    <w:rsid w:val="00B9068B"/>
    <w:rsid w:val="00B9271F"/>
    <w:rsid w:val="00B92A5C"/>
    <w:rsid w:val="00B959C4"/>
    <w:rsid w:val="00B95A1C"/>
    <w:rsid w:val="00B95BAE"/>
    <w:rsid w:val="00B960F7"/>
    <w:rsid w:val="00B961BA"/>
    <w:rsid w:val="00B97E0D"/>
    <w:rsid w:val="00BA0E89"/>
    <w:rsid w:val="00BA2181"/>
    <w:rsid w:val="00BA261C"/>
    <w:rsid w:val="00BA34FB"/>
    <w:rsid w:val="00BA3C03"/>
    <w:rsid w:val="00BA43CC"/>
    <w:rsid w:val="00BA5C3B"/>
    <w:rsid w:val="00BB1D98"/>
    <w:rsid w:val="00BB232F"/>
    <w:rsid w:val="00BB38C3"/>
    <w:rsid w:val="00BB3D15"/>
    <w:rsid w:val="00BB3D7D"/>
    <w:rsid w:val="00BB428F"/>
    <w:rsid w:val="00BB6217"/>
    <w:rsid w:val="00BB6A2F"/>
    <w:rsid w:val="00BB7098"/>
    <w:rsid w:val="00BC4FB8"/>
    <w:rsid w:val="00BC577B"/>
    <w:rsid w:val="00BC7248"/>
    <w:rsid w:val="00BC724C"/>
    <w:rsid w:val="00BD0329"/>
    <w:rsid w:val="00BD2542"/>
    <w:rsid w:val="00BE1B77"/>
    <w:rsid w:val="00BE2097"/>
    <w:rsid w:val="00BE57EE"/>
    <w:rsid w:val="00BE74DA"/>
    <w:rsid w:val="00BE7CAD"/>
    <w:rsid w:val="00BF3124"/>
    <w:rsid w:val="00BF3872"/>
    <w:rsid w:val="00BF45DF"/>
    <w:rsid w:val="00BF56CF"/>
    <w:rsid w:val="00BF5740"/>
    <w:rsid w:val="00BF733F"/>
    <w:rsid w:val="00BF7EEA"/>
    <w:rsid w:val="00C00908"/>
    <w:rsid w:val="00C00A91"/>
    <w:rsid w:val="00C00D60"/>
    <w:rsid w:val="00C0178B"/>
    <w:rsid w:val="00C05441"/>
    <w:rsid w:val="00C05CCA"/>
    <w:rsid w:val="00C117E7"/>
    <w:rsid w:val="00C12B40"/>
    <w:rsid w:val="00C14B08"/>
    <w:rsid w:val="00C15B37"/>
    <w:rsid w:val="00C16008"/>
    <w:rsid w:val="00C209F6"/>
    <w:rsid w:val="00C2186A"/>
    <w:rsid w:val="00C21961"/>
    <w:rsid w:val="00C22F85"/>
    <w:rsid w:val="00C24BB6"/>
    <w:rsid w:val="00C24F99"/>
    <w:rsid w:val="00C2520E"/>
    <w:rsid w:val="00C27CB2"/>
    <w:rsid w:val="00C31BE2"/>
    <w:rsid w:val="00C322D3"/>
    <w:rsid w:val="00C3293F"/>
    <w:rsid w:val="00C32A0C"/>
    <w:rsid w:val="00C35011"/>
    <w:rsid w:val="00C35896"/>
    <w:rsid w:val="00C37261"/>
    <w:rsid w:val="00C37373"/>
    <w:rsid w:val="00C40740"/>
    <w:rsid w:val="00C448BF"/>
    <w:rsid w:val="00C462EA"/>
    <w:rsid w:val="00C47CB8"/>
    <w:rsid w:val="00C52E7F"/>
    <w:rsid w:val="00C53059"/>
    <w:rsid w:val="00C53F82"/>
    <w:rsid w:val="00C55AFC"/>
    <w:rsid w:val="00C55C1D"/>
    <w:rsid w:val="00C55DB7"/>
    <w:rsid w:val="00C56333"/>
    <w:rsid w:val="00C6379E"/>
    <w:rsid w:val="00C63C96"/>
    <w:rsid w:val="00C643FD"/>
    <w:rsid w:val="00C654D6"/>
    <w:rsid w:val="00C65B24"/>
    <w:rsid w:val="00C70666"/>
    <w:rsid w:val="00C70BE6"/>
    <w:rsid w:val="00C717CB"/>
    <w:rsid w:val="00C72132"/>
    <w:rsid w:val="00C75750"/>
    <w:rsid w:val="00C759ED"/>
    <w:rsid w:val="00C7630D"/>
    <w:rsid w:val="00C76A49"/>
    <w:rsid w:val="00C775CA"/>
    <w:rsid w:val="00C7792C"/>
    <w:rsid w:val="00C77B5E"/>
    <w:rsid w:val="00C80581"/>
    <w:rsid w:val="00C80E68"/>
    <w:rsid w:val="00C85B2D"/>
    <w:rsid w:val="00C86EF0"/>
    <w:rsid w:val="00C90526"/>
    <w:rsid w:val="00C9274B"/>
    <w:rsid w:val="00C93A86"/>
    <w:rsid w:val="00C94238"/>
    <w:rsid w:val="00C949B9"/>
    <w:rsid w:val="00C959B6"/>
    <w:rsid w:val="00C97871"/>
    <w:rsid w:val="00CA05BA"/>
    <w:rsid w:val="00CA1CC1"/>
    <w:rsid w:val="00CA1CD2"/>
    <w:rsid w:val="00CA1DC5"/>
    <w:rsid w:val="00CA21DD"/>
    <w:rsid w:val="00CA3553"/>
    <w:rsid w:val="00CA36BA"/>
    <w:rsid w:val="00CB0047"/>
    <w:rsid w:val="00CB0485"/>
    <w:rsid w:val="00CB18E3"/>
    <w:rsid w:val="00CB22C7"/>
    <w:rsid w:val="00CB2918"/>
    <w:rsid w:val="00CB3185"/>
    <w:rsid w:val="00CB4327"/>
    <w:rsid w:val="00CB5A22"/>
    <w:rsid w:val="00CB6802"/>
    <w:rsid w:val="00CB7CC2"/>
    <w:rsid w:val="00CC01D4"/>
    <w:rsid w:val="00CC036E"/>
    <w:rsid w:val="00CC0D24"/>
    <w:rsid w:val="00CC1F73"/>
    <w:rsid w:val="00CC281F"/>
    <w:rsid w:val="00CC2BBA"/>
    <w:rsid w:val="00CC2E56"/>
    <w:rsid w:val="00CC30B8"/>
    <w:rsid w:val="00CC4882"/>
    <w:rsid w:val="00CC5031"/>
    <w:rsid w:val="00CC7CCF"/>
    <w:rsid w:val="00CD0B0B"/>
    <w:rsid w:val="00CD128E"/>
    <w:rsid w:val="00CD1E5A"/>
    <w:rsid w:val="00CD313B"/>
    <w:rsid w:val="00CD49D9"/>
    <w:rsid w:val="00CD6A96"/>
    <w:rsid w:val="00CD6FDA"/>
    <w:rsid w:val="00CE1C90"/>
    <w:rsid w:val="00CE1FA2"/>
    <w:rsid w:val="00CE2D8B"/>
    <w:rsid w:val="00CE2EC9"/>
    <w:rsid w:val="00CE3A17"/>
    <w:rsid w:val="00CE46CD"/>
    <w:rsid w:val="00CE4931"/>
    <w:rsid w:val="00CE70FA"/>
    <w:rsid w:val="00CF0FFD"/>
    <w:rsid w:val="00CF4032"/>
    <w:rsid w:val="00CF4B0D"/>
    <w:rsid w:val="00CF5E13"/>
    <w:rsid w:val="00CF62EC"/>
    <w:rsid w:val="00CF658C"/>
    <w:rsid w:val="00CF6FDB"/>
    <w:rsid w:val="00CF728A"/>
    <w:rsid w:val="00D0032C"/>
    <w:rsid w:val="00D028EF"/>
    <w:rsid w:val="00D029F6"/>
    <w:rsid w:val="00D02A97"/>
    <w:rsid w:val="00D04AB5"/>
    <w:rsid w:val="00D070C1"/>
    <w:rsid w:val="00D103CC"/>
    <w:rsid w:val="00D10B91"/>
    <w:rsid w:val="00D13234"/>
    <w:rsid w:val="00D146EB"/>
    <w:rsid w:val="00D17330"/>
    <w:rsid w:val="00D206AC"/>
    <w:rsid w:val="00D20A3B"/>
    <w:rsid w:val="00D22303"/>
    <w:rsid w:val="00D234EC"/>
    <w:rsid w:val="00D25CB3"/>
    <w:rsid w:val="00D25D5C"/>
    <w:rsid w:val="00D26861"/>
    <w:rsid w:val="00D26ADC"/>
    <w:rsid w:val="00D27C5C"/>
    <w:rsid w:val="00D30F0D"/>
    <w:rsid w:val="00D3321F"/>
    <w:rsid w:val="00D350EC"/>
    <w:rsid w:val="00D3651B"/>
    <w:rsid w:val="00D36E8E"/>
    <w:rsid w:val="00D37823"/>
    <w:rsid w:val="00D37FDF"/>
    <w:rsid w:val="00D403E5"/>
    <w:rsid w:val="00D43589"/>
    <w:rsid w:val="00D46363"/>
    <w:rsid w:val="00D53E79"/>
    <w:rsid w:val="00D54399"/>
    <w:rsid w:val="00D55904"/>
    <w:rsid w:val="00D576D5"/>
    <w:rsid w:val="00D60D62"/>
    <w:rsid w:val="00D70522"/>
    <w:rsid w:val="00D7188D"/>
    <w:rsid w:val="00D72DBB"/>
    <w:rsid w:val="00D74C6A"/>
    <w:rsid w:val="00D76D34"/>
    <w:rsid w:val="00D7764A"/>
    <w:rsid w:val="00D813F5"/>
    <w:rsid w:val="00D8419A"/>
    <w:rsid w:val="00D8458A"/>
    <w:rsid w:val="00D85E5D"/>
    <w:rsid w:val="00D86A80"/>
    <w:rsid w:val="00D879DD"/>
    <w:rsid w:val="00D90633"/>
    <w:rsid w:val="00D92A36"/>
    <w:rsid w:val="00D949E1"/>
    <w:rsid w:val="00D95752"/>
    <w:rsid w:val="00D96D9F"/>
    <w:rsid w:val="00D9772A"/>
    <w:rsid w:val="00D97CDA"/>
    <w:rsid w:val="00DA00EC"/>
    <w:rsid w:val="00DA0428"/>
    <w:rsid w:val="00DA047E"/>
    <w:rsid w:val="00DA09D7"/>
    <w:rsid w:val="00DA118E"/>
    <w:rsid w:val="00DA35FF"/>
    <w:rsid w:val="00DA4BBA"/>
    <w:rsid w:val="00DA531A"/>
    <w:rsid w:val="00DA5381"/>
    <w:rsid w:val="00DA652A"/>
    <w:rsid w:val="00DB05CD"/>
    <w:rsid w:val="00DB10DC"/>
    <w:rsid w:val="00DB1A80"/>
    <w:rsid w:val="00DB2013"/>
    <w:rsid w:val="00DB2429"/>
    <w:rsid w:val="00DB3AD1"/>
    <w:rsid w:val="00DB3E22"/>
    <w:rsid w:val="00DB5983"/>
    <w:rsid w:val="00DC01D0"/>
    <w:rsid w:val="00DC297C"/>
    <w:rsid w:val="00DC4ABA"/>
    <w:rsid w:val="00DC548B"/>
    <w:rsid w:val="00DC5A57"/>
    <w:rsid w:val="00DC6766"/>
    <w:rsid w:val="00DC6B27"/>
    <w:rsid w:val="00DD1841"/>
    <w:rsid w:val="00DD29AF"/>
    <w:rsid w:val="00DD6126"/>
    <w:rsid w:val="00DD6C05"/>
    <w:rsid w:val="00DD7645"/>
    <w:rsid w:val="00DD7A1D"/>
    <w:rsid w:val="00DE0DD4"/>
    <w:rsid w:val="00DE1EF1"/>
    <w:rsid w:val="00DE2A2F"/>
    <w:rsid w:val="00DE3BEF"/>
    <w:rsid w:val="00DE4397"/>
    <w:rsid w:val="00DE5B32"/>
    <w:rsid w:val="00DF02AE"/>
    <w:rsid w:val="00DF3CC5"/>
    <w:rsid w:val="00DF4497"/>
    <w:rsid w:val="00DF62D8"/>
    <w:rsid w:val="00E00C5A"/>
    <w:rsid w:val="00E02D8B"/>
    <w:rsid w:val="00E04C5E"/>
    <w:rsid w:val="00E052E9"/>
    <w:rsid w:val="00E05B4A"/>
    <w:rsid w:val="00E06050"/>
    <w:rsid w:val="00E10471"/>
    <w:rsid w:val="00E10488"/>
    <w:rsid w:val="00E11AA6"/>
    <w:rsid w:val="00E12154"/>
    <w:rsid w:val="00E1681D"/>
    <w:rsid w:val="00E21A3F"/>
    <w:rsid w:val="00E2200C"/>
    <w:rsid w:val="00E26365"/>
    <w:rsid w:val="00E278D1"/>
    <w:rsid w:val="00E279AC"/>
    <w:rsid w:val="00E33B8C"/>
    <w:rsid w:val="00E35167"/>
    <w:rsid w:val="00E360C8"/>
    <w:rsid w:val="00E370F7"/>
    <w:rsid w:val="00E41A94"/>
    <w:rsid w:val="00E41FB1"/>
    <w:rsid w:val="00E46EEA"/>
    <w:rsid w:val="00E533B8"/>
    <w:rsid w:val="00E548A0"/>
    <w:rsid w:val="00E551D0"/>
    <w:rsid w:val="00E55B4C"/>
    <w:rsid w:val="00E61816"/>
    <w:rsid w:val="00E65BD2"/>
    <w:rsid w:val="00E65EC2"/>
    <w:rsid w:val="00E70545"/>
    <w:rsid w:val="00E74A22"/>
    <w:rsid w:val="00E75459"/>
    <w:rsid w:val="00E75478"/>
    <w:rsid w:val="00E7615A"/>
    <w:rsid w:val="00E7646D"/>
    <w:rsid w:val="00E77608"/>
    <w:rsid w:val="00E8056E"/>
    <w:rsid w:val="00E80A27"/>
    <w:rsid w:val="00E813BA"/>
    <w:rsid w:val="00E82773"/>
    <w:rsid w:val="00E85CAA"/>
    <w:rsid w:val="00E85FB7"/>
    <w:rsid w:val="00E86EFE"/>
    <w:rsid w:val="00E8732F"/>
    <w:rsid w:val="00E8746C"/>
    <w:rsid w:val="00E91B39"/>
    <w:rsid w:val="00E91C14"/>
    <w:rsid w:val="00E91EE0"/>
    <w:rsid w:val="00E953B4"/>
    <w:rsid w:val="00E962EE"/>
    <w:rsid w:val="00E96D43"/>
    <w:rsid w:val="00E97983"/>
    <w:rsid w:val="00EA23AF"/>
    <w:rsid w:val="00EA3117"/>
    <w:rsid w:val="00EA4201"/>
    <w:rsid w:val="00EA46A9"/>
    <w:rsid w:val="00EA46B3"/>
    <w:rsid w:val="00EA5179"/>
    <w:rsid w:val="00EA713C"/>
    <w:rsid w:val="00EB1023"/>
    <w:rsid w:val="00EB1C44"/>
    <w:rsid w:val="00EB3078"/>
    <w:rsid w:val="00EB307A"/>
    <w:rsid w:val="00EB3FA4"/>
    <w:rsid w:val="00EB4D48"/>
    <w:rsid w:val="00EB595C"/>
    <w:rsid w:val="00EB5F6A"/>
    <w:rsid w:val="00EB632E"/>
    <w:rsid w:val="00EB7C78"/>
    <w:rsid w:val="00EC0F57"/>
    <w:rsid w:val="00EC4070"/>
    <w:rsid w:val="00EC43BA"/>
    <w:rsid w:val="00EC4934"/>
    <w:rsid w:val="00EC6798"/>
    <w:rsid w:val="00EC72B6"/>
    <w:rsid w:val="00EC7EC8"/>
    <w:rsid w:val="00ED3E7C"/>
    <w:rsid w:val="00ED48C3"/>
    <w:rsid w:val="00ED5874"/>
    <w:rsid w:val="00ED5E87"/>
    <w:rsid w:val="00ED7AA8"/>
    <w:rsid w:val="00EE2124"/>
    <w:rsid w:val="00EE3CE0"/>
    <w:rsid w:val="00EE5E28"/>
    <w:rsid w:val="00EE7CCF"/>
    <w:rsid w:val="00EF0AB1"/>
    <w:rsid w:val="00EF0E24"/>
    <w:rsid w:val="00EF3C0A"/>
    <w:rsid w:val="00EF64B3"/>
    <w:rsid w:val="00EF7FAF"/>
    <w:rsid w:val="00F01EC3"/>
    <w:rsid w:val="00F03009"/>
    <w:rsid w:val="00F033EA"/>
    <w:rsid w:val="00F045B8"/>
    <w:rsid w:val="00F050EA"/>
    <w:rsid w:val="00F063AA"/>
    <w:rsid w:val="00F070A9"/>
    <w:rsid w:val="00F108A2"/>
    <w:rsid w:val="00F12719"/>
    <w:rsid w:val="00F13784"/>
    <w:rsid w:val="00F15042"/>
    <w:rsid w:val="00F15C10"/>
    <w:rsid w:val="00F20365"/>
    <w:rsid w:val="00F247A0"/>
    <w:rsid w:val="00F25E70"/>
    <w:rsid w:val="00F26BCB"/>
    <w:rsid w:val="00F27B11"/>
    <w:rsid w:val="00F30425"/>
    <w:rsid w:val="00F31078"/>
    <w:rsid w:val="00F325BB"/>
    <w:rsid w:val="00F4085D"/>
    <w:rsid w:val="00F410B0"/>
    <w:rsid w:val="00F42E23"/>
    <w:rsid w:val="00F4324B"/>
    <w:rsid w:val="00F45099"/>
    <w:rsid w:val="00F45AFA"/>
    <w:rsid w:val="00F46454"/>
    <w:rsid w:val="00F46962"/>
    <w:rsid w:val="00F478A8"/>
    <w:rsid w:val="00F50C44"/>
    <w:rsid w:val="00F51E97"/>
    <w:rsid w:val="00F53FF2"/>
    <w:rsid w:val="00F5484E"/>
    <w:rsid w:val="00F551DC"/>
    <w:rsid w:val="00F57EB5"/>
    <w:rsid w:val="00F643C2"/>
    <w:rsid w:val="00F667C4"/>
    <w:rsid w:val="00F729C0"/>
    <w:rsid w:val="00F73125"/>
    <w:rsid w:val="00F73677"/>
    <w:rsid w:val="00F747E9"/>
    <w:rsid w:val="00F74B36"/>
    <w:rsid w:val="00F74C3A"/>
    <w:rsid w:val="00F7617D"/>
    <w:rsid w:val="00F76986"/>
    <w:rsid w:val="00F76A1F"/>
    <w:rsid w:val="00F81861"/>
    <w:rsid w:val="00F81F83"/>
    <w:rsid w:val="00F81FC6"/>
    <w:rsid w:val="00F856C9"/>
    <w:rsid w:val="00F86B04"/>
    <w:rsid w:val="00F86ECB"/>
    <w:rsid w:val="00F872FA"/>
    <w:rsid w:val="00F873B8"/>
    <w:rsid w:val="00F907AE"/>
    <w:rsid w:val="00F916F8"/>
    <w:rsid w:val="00F919EE"/>
    <w:rsid w:val="00F934A2"/>
    <w:rsid w:val="00F93A30"/>
    <w:rsid w:val="00F93B99"/>
    <w:rsid w:val="00F9432F"/>
    <w:rsid w:val="00FA25B0"/>
    <w:rsid w:val="00FA3D44"/>
    <w:rsid w:val="00FA4289"/>
    <w:rsid w:val="00FA5773"/>
    <w:rsid w:val="00FB002E"/>
    <w:rsid w:val="00FB0CD6"/>
    <w:rsid w:val="00FB267E"/>
    <w:rsid w:val="00FB3A65"/>
    <w:rsid w:val="00FB6DE2"/>
    <w:rsid w:val="00FC0C28"/>
    <w:rsid w:val="00FC1885"/>
    <w:rsid w:val="00FC440F"/>
    <w:rsid w:val="00FC4C0A"/>
    <w:rsid w:val="00FC67BF"/>
    <w:rsid w:val="00FD23E9"/>
    <w:rsid w:val="00FD3B63"/>
    <w:rsid w:val="00FD3D1D"/>
    <w:rsid w:val="00FD509C"/>
    <w:rsid w:val="00FD5A6F"/>
    <w:rsid w:val="00FD5F48"/>
    <w:rsid w:val="00FE3B9D"/>
    <w:rsid w:val="00FE3EA1"/>
    <w:rsid w:val="00FE3F68"/>
    <w:rsid w:val="00FE4A6B"/>
    <w:rsid w:val="00FE5628"/>
    <w:rsid w:val="00FE671C"/>
    <w:rsid w:val="00FE69AB"/>
    <w:rsid w:val="00FE69B9"/>
    <w:rsid w:val="00FE6A99"/>
    <w:rsid w:val="00FE752F"/>
    <w:rsid w:val="00FE7FBE"/>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PersonName"/>
  <w:smartTagType w:namespaceuri="urn:schemas:contacts" w:name="GivenName"/>
  <w:smartTagType w:namespaceuri="urn:schemas:contacts" w:name="Sn"/>
  <w:shapeDefaults>
    <o:shapedefaults v:ext="edit" spidmax="2049"/>
    <o:shapelayout v:ext="edit">
      <o:idmap v:ext="edit" data="1"/>
    </o:shapelayout>
  </w:shapeDefaults>
  <w:decimalSymbol w:val="."/>
  <w:listSeparator w:val=","/>
  <w14:docId w14:val="13208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578"/>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5E33A7"/>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20"/>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styleId="List2">
    <w:name w:val="List 2"/>
    <w:basedOn w:val="Normal"/>
    <w:rsid w:val="00B11592"/>
    <w:pPr>
      <w:ind w:left="566" w:hanging="283"/>
    </w:pPr>
  </w:style>
  <w:style w:type="paragraph" w:styleId="ListContinue">
    <w:name w:val="List Continue"/>
    <w:basedOn w:val="Normal"/>
    <w:rsid w:val="00B11592"/>
    <w:pPr>
      <w:spacing w:after="120"/>
      <w:ind w:left="283"/>
    </w:pPr>
  </w:style>
  <w:style w:type="paragraph" w:styleId="ListContinue2">
    <w:name w:val="List Continue 2"/>
    <w:basedOn w:val="Normal"/>
    <w:rsid w:val="00B11592"/>
    <w:pPr>
      <w:spacing w:after="120"/>
      <w:ind w:left="566"/>
    </w:pPr>
  </w:style>
  <w:style w:type="paragraph" w:customStyle="1" w:styleId="plainparagraph">
    <w:name w:val="plainparagraph"/>
    <w:basedOn w:val="Normal"/>
    <w:rsid w:val="00B34C96"/>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278807119">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40974400">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10579015">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78310351">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829207605">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ato.gov.au" TargetMode="Externa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header" Target="header14.xml"/><Relationship Id="rId3" Type="http://schemas.openxmlformats.org/officeDocument/2006/relationships/customXml" Target="../customXml/item3.xml"/><Relationship Id="rId21" Type="http://schemas.openxmlformats.org/officeDocument/2006/relationships/hyperlink" Target="http://www.sbr.gov.au/Developers/SBR_Taxonomy/Glossary.aspx" TargetMode="External"/><Relationship Id="rId34" Type="http://schemas.openxmlformats.org/officeDocument/2006/relationships/header" Target="header11.xml"/><Relationship Id="rId42" Type="http://schemas.openxmlformats.org/officeDocument/2006/relationships/header" Target="header16.xml"/><Relationship Id="rId47" Type="http://schemas.openxmlformats.org/officeDocument/2006/relationships/header" Target="header20.xml"/><Relationship Id="rId50"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eader" Target="header10.xml"/><Relationship Id="rId38" Type="http://schemas.openxmlformats.org/officeDocument/2006/relationships/footer" Target="footer6.xml"/><Relationship Id="rId46" Type="http://schemas.openxmlformats.org/officeDocument/2006/relationships/header" Target="header19.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hyperlink" Target="http://www.ato.gov.au/corporate/content.asp?doc=/content/19566.htm&amp;page=4&amp;H4" TargetMode="Externa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www.sbr.gov.au/Developers/Software_developers_kit.aspx%20" TargetMode="External"/><Relationship Id="rId32" Type="http://schemas.openxmlformats.org/officeDocument/2006/relationships/footer" Target="footer4.xml"/><Relationship Id="rId37" Type="http://schemas.openxmlformats.org/officeDocument/2006/relationships/header" Target="header13.xml"/><Relationship Id="rId40" Type="http://schemas.openxmlformats.org/officeDocument/2006/relationships/header" Target="header15.xml"/><Relationship Id="rId45" Type="http://schemas.openxmlformats.org/officeDocument/2006/relationships/header" Target="header18.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www.sbr.gov.au/Developers/Downloads/Common_component_download_items/Re-usable_components/2009_-_SBR_-_Taxonomy_Architecture_-_v11_2.aspx" TargetMode="External"/><Relationship Id="rId28" Type="http://schemas.openxmlformats.org/officeDocument/2006/relationships/header" Target="header7.xml"/><Relationship Id="rId36" Type="http://schemas.openxmlformats.org/officeDocument/2006/relationships/header" Target="header12.xml"/><Relationship Id="rId49" Type="http://schemas.openxmlformats.org/officeDocument/2006/relationships/header" Target="header21.xml"/><Relationship Id="rId10" Type="http://schemas.openxmlformats.org/officeDocument/2006/relationships/image" Target="media/image1.png"/><Relationship Id="rId19" Type="http://schemas.openxmlformats.org/officeDocument/2006/relationships/footer" Target="footer2.xml"/><Relationship Id="rId31" Type="http://schemas.openxmlformats.org/officeDocument/2006/relationships/header" Target="header9.xml"/><Relationship Id="rId44" Type="http://schemas.openxmlformats.org/officeDocument/2006/relationships/footer" Target="footer8.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sbr.gov.au/Developers/Downloads/Common_component_download_items/Web_services/2009_-_WIG_-_Common_Components_-_V2_1e.aspx" TargetMode="External"/><Relationship Id="rId27" Type="http://schemas.openxmlformats.org/officeDocument/2006/relationships/footer" Target="footer3.xml"/><Relationship Id="rId30" Type="http://schemas.openxmlformats.org/officeDocument/2006/relationships/header" Target="header8.xml"/><Relationship Id="rId35" Type="http://schemas.openxmlformats.org/officeDocument/2006/relationships/footer" Target="footer5.xml"/><Relationship Id="rId43" Type="http://schemas.openxmlformats.org/officeDocument/2006/relationships/header" Target="header17.xml"/><Relationship Id="rId48" Type="http://schemas.openxmlformats.org/officeDocument/2006/relationships/footer" Target="footer9.xml"/><Relationship Id="rId8" Type="http://schemas.openxmlformats.org/officeDocument/2006/relationships/footnotes" Target="footnotes.xm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A173E690-F240-40E5-8F26-88CFB96FE4B2}"/>
</file>

<file path=customXml/itemProps2.xml><?xml version="1.0" encoding="utf-8"?>
<ds:datastoreItem xmlns:ds="http://schemas.openxmlformats.org/officeDocument/2006/customXml" ds:itemID="{9E281162-6C51-48E0-9047-B97576353103}"/>
</file>

<file path=customXml/itemProps3.xml><?xml version="1.0" encoding="utf-8"?>
<ds:datastoreItem xmlns:ds="http://schemas.openxmlformats.org/officeDocument/2006/customXml" ds:itemID="{BAA51AAC-C16C-4ED7-966F-06F778050A06}"/>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2</TotalTime>
  <Pages>26</Pages>
  <Words>7142</Words>
  <Characters>40710</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TCS MIG</vt:lpstr>
    </vt:vector>
  </TitlesOfParts>
  <Company>VIC State Revenue Office</Company>
  <LinksUpToDate>false</LinksUpToDate>
  <CharactersWithSpaces>47757</CharactersWithSpaces>
  <SharedDoc>false</SharedDoc>
  <HLinks>
    <vt:vector size="210" baseType="variant">
      <vt:variant>
        <vt:i4>1703952</vt:i4>
      </vt:variant>
      <vt:variant>
        <vt:i4>192</vt:i4>
      </vt:variant>
      <vt:variant>
        <vt:i4>0</vt:i4>
      </vt:variant>
      <vt:variant>
        <vt:i4>5</vt:i4>
      </vt:variant>
      <vt:variant>
        <vt:lpwstr>http://www.ato.gov.au/corporate/content.asp?doc=/content/19566.htm&amp;page=4&amp;H4</vt:lpwstr>
      </vt:variant>
      <vt:variant>
        <vt:lpwstr/>
      </vt:variant>
      <vt:variant>
        <vt:i4>3407987</vt:i4>
      </vt:variant>
      <vt:variant>
        <vt:i4>189</vt:i4>
      </vt:variant>
      <vt:variant>
        <vt:i4>0</vt:i4>
      </vt:variant>
      <vt:variant>
        <vt:i4>5</vt:i4>
      </vt:variant>
      <vt:variant>
        <vt:lpwstr>http://www.sbr.gov.au/Developers/Software_developers_kit.aspx</vt:lpwstr>
      </vt:variant>
      <vt:variant>
        <vt:lpwstr/>
      </vt:variant>
      <vt:variant>
        <vt:i4>1179736</vt:i4>
      </vt:variant>
      <vt:variant>
        <vt:i4>186</vt:i4>
      </vt:variant>
      <vt:variant>
        <vt:i4>0</vt:i4>
      </vt:variant>
      <vt:variant>
        <vt:i4>5</vt:i4>
      </vt:variant>
      <vt:variant>
        <vt:lpwstr>http://www.sbr.gov.au/Developers/Downloads/Common_component_download_items/Re-usable_components/2009_-_SBR_-_Taxonomy_Architecture_-_v11_2.aspx</vt:lpwstr>
      </vt:variant>
      <vt:variant>
        <vt:lpwstr/>
      </vt:variant>
      <vt:variant>
        <vt:i4>6684709</vt:i4>
      </vt:variant>
      <vt:variant>
        <vt:i4>183</vt:i4>
      </vt:variant>
      <vt:variant>
        <vt:i4>0</vt:i4>
      </vt:variant>
      <vt:variant>
        <vt:i4>5</vt:i4>
      </vt:variant>
      <vt:variant>
        <vt:lpwstr>http://www.sbr.gov.au/Developers/Downloads/Common_component_download_items/Web_services/2009_-_WIG_-_Common_Components_-_V2_1e.aspx</vt:lpwstr>
      </vt:variant>
      <vt:variant>
        <vt:lpwstr/>
      </vt:variant>
      <vt:variant>
        <vt:i4>3866634</vt:i4>
      </vt:variant>
      <vt:variant>
        <vt:i4>180</vt:i4>
      </vt:variant>
      <vt:variant>
        <vt:i4>0</vt:i4>
      </vt:variant>
      <vt:variant>
        <vt:i4>5</vt:i4>
      </vt:variant>
      <vt:variant>
        <vt:lpwstr>http://www.sbr.gov.au/Developers/SBR_Taxonomy/Glossary.aspx</vt:lpwstr>
      </vt:variant>
      <vt:variant>
        <vt:lpwstr/>
      </vt:variant>
      <vt:variant>
        <vt:i4>1900595</vt:i4>
      </vt:variant>
      <vt:variant>
        <vt:i4>173</vt:i4>
      </vt:variant>
      <vt:variant>
        <vt:i4>0</vt:i4>
      </vt:variant>
      <vt:variant>
        <vt:i4>5</vt:i4>
      </vt:variant>
      <vt:variant>
        <vt:lpwstr/>
      </vt:variant>
      <vt:variant>
        <vt:lpwstr>_Toc271638332</vt:lpwstr>
      </vt:variant>
      <vt:variant>
        <vt:i4>1900595</vt:i4>
      </vt:variant>
      <vt:variant>
        <vt:i4>167</vt:i4>
      </vt:variant>
      <vt:variant>
        <vt:i4>0</vt:i4>
      </vt:variant>
      <vt:variant>
        <vt:i4>5</vt:i4>
      </vt:variant>
      <vt:variant>
        <vt:lpwstr/>
      </vt:variant>
      <vt:variant>
        <vt:lpwstr>_Toc271638331</vt:lpwstr>
      </vt:variant>
      <vt:variant>
        <vt:i4>1900595</vt:i4>
      </vt:variant>
      <vt:variant>
        <vt:i4>161</vt:i4>
      </vt:variant>
      <vt:variant>
        <vt:i4>0</vt:i4>
      </vt:variant>
      <vt:variant>
        <vt:i4>5</vt:i4>
      </vt:variant>
      <vt:variant>
        <vt:lpwstr/>
      </vt:variant>
      <vt:variant>
        <vt:lpwstr>_Toc271638330</vt:lpwstr>
      </vt:variant>
      <vt:variant>
        <vt:i4>1835059</vt:i4>
      </vt:variant>
      <vt:variant>
        <vt:i4>155</vt:i4>
      </vt:variant>
      <vt:variant>
        <vt:i4>0</vt:i4>
      </vt:variant>
      <vt:variant>
        <vt:i4>5</vt:i4>
      </vt:variant>
      <vt:variant>
        <vt:lpwstr/>
      </vt:variant>
      <vt:variant>
        <vt:lpwstr>_Toc271638329</vt:lpwstr>
      </vt:variant>
      <vt:variant>
        <vt:i4>1835059</vt:i4>
      </vt:variant>
      <vt:variant>
        <vt:i4>149</vt:i4>
      </vt:variant>
      <vt:variant>
        <vt:i4>0</vt:i4>
      </vt:variant>
      <vt:variant>
        <vt:i4>5</vt:i4>
      </vt:variant>
      <vt:variant>
        <vt:lpwstr/>
      </vt:variant>
      <vt:variant>
        <vt:lpwstr>_Toc271638328</vt:lpwstr>
      </vt:variant>
      <vt:variant>
        <vt:i4>1835059</vt:i4>
      </vt:variant>
      <vt:variant>
        <vt:i4>143</vt:i4>
      </vt:variant>
      <vt:variant>
        <vt:i4>0</vt:i4>
      </vt:variant>
      <vt:variant>
        <vt:i4>5</vt:i4>
      </vt:variant>
      <vt:variant>
        <vt:lpwstr/>
      </vt:variant>
      <vt:variant>
        <vt:lpwstr>_Toc271638327</vt:lpwstr>
      </vt:variant>
      <vt:variant>
        <vt:i4>1835059</vt:i4>
      </vt:variant>
      <vt:variant>
        <vt:i4>137</vt:i4>
      </vt:variant>
      <vt:variant>
        <vt:i4>0</vt:i4>
      </vt:variant>
      <vt:variant>
        <vt:i4>5</vt:i4>
      </vt:variant>
      <vt:variant>
        <vt:lpwstr/>
      </vt:variant>
      <vt:variant>
        <vt:lpwstr>_Toc271638326</vt:lpwstr>
      </vt:variant>
      <vt:variant>
        <vt:i4>1835059</vt:i4>
      </vt:variant>
      <vt:variant>
        <vt:i4>131</vt:i4>
      </vt:variant>
      <vt:variant>
        <vt:i4>0</vt:i4>
      </vt:variant>
      <vt:variant>
        <vt:i4>5</vt:i4>
      </vt:variant>
      <vt:variant>
        <vt:lpwstr/>
      </vt:variant>
      <vt:variant>
        <vt:lpwstr>_Toc271638325</vt:lpwstr>
      </vt:variant>
      <vt:variant>
        <vt:i4>1835059</vt:i4>
      </vt:variant>
      <vt:variant>
        <vt:i4>125</vt:i4>
      </vt:variant>
      <vt:variant>
        <vt:i4>0</vt:i4>
      </vt:variant>
      <vt:variant>
        <vt:i4>5</vt:i4>
      </vt:variant>
      <vt:variant>
        <vt:lpwstr/>
      </vt:variant>
      <vt:variant>
        <vt:lpwstr>_Toc271638324</vt:lpwstr>
      </vt:variant>
      <vt:variant>
        <vt:i4>1835059</vt:i4>
      </vt:variant>
      <vt:variant>
        <vt:i4>119</vt:i4>
      </vt:variant>
      <vt:variant>
        <vt:i4>0</vt:i4>
      </vt:variant>
      <vt:variant>
        <vt:i4>5</vt:i4>
      </vt:variant>
      <vt:variant>
        <vt:lpwstr/>
      </vt:variant>
      <vt:variant>
        <vt:lpwstr>_Toc271638323</vt:lpwstr>
      </vt:variant>
      <vt:variant>
        <vt:i4>1835059</vt:i4>
      </vt:variant>
      <vt:variant>
        <vt:i4>113</vt:i4>
      </vt:variant>
      <vt:variant>
        <vt:i4>0</vt:i4>
      </vt:variant>
      <vt:variant>
        <vt:i4>5</vt:i4>
      </vt:variant>
      <vt:variant>
        <vt:lpwstr/>
      </vt:variant>
      <vt:variant>
        <vt:lpwstr>_Toc271638322</vt:lpwstr>
      </vt:variant>
      <vt:variant>
        <vt:i4>1835059</vt:i4>
      </vt:variant>
      <vt:variant>
        <vt:i4>107</vt:i4>
      </vt:variant>
      <vt:variant>
        <vt:i4>0</vt:i4>
      </vt:variant>
      <vt:variant>
        <vt:i4>5</vt:i4>
      </vt:variant>
      <vt:variant>
        <vt:lpwstr/>
      </vt:variant>
      <vt:variant>
        <vt:lpwstr>_Toc271638321</vt:lpwstr>
      </vt:variant>
      <vt:variant>
        <vt:i4>1835059</vt:i4>
      </vt:variant>
      <vt:variant>
        <vt:i4>101</vt:i4>
      </vt:variant>
      <vt:variant>
        <vt:i4>0</vt:i4>
      </vt:variant>
      <vt:variant>
        <vt:i4>5</vt:i4>
      </vt:variant>
      <vt:variant>
        <vt:lpwstr/>
      </vt:variant>
      <vt:variant>
        <vt:lpwstr>_Toc271638320</vt:lpwstr>
      </vt:variant>
      <vt:variant>
        <vt:i4>2031667</vt:i4>
      </vt:variant>
      <vt:variant>
        <vt:i4>95</vt:i4>
      </vt:variant>
      <vt:variant>
        <vt:i4>0</vt:i4>
      </vt:variant>
      <vt:variant>
        <vt:i4>5</vt:i4>
      </vt:variant>
      <vt:variant>
        <vt:lpwstr/>
      </vt:variant>
      <vt:variant>
        <vt:lpwstr>_Toc271638319</vt:lpwstr>
      </vt:variant>
      <vt:variant>
        <vt:i4>2031667</vt:i4>
      </vt:variant>
      <vt:variant>
        <vt:i4>89</vt:i4>
      </vt:variant>
      <vt:variant>
        <vt:i4>0</vt:i4>
      </vt:variant>
      <vt:variant>
        <vt:i4>5</vt:i4>
      </vt:variant>
      <vt:variant>
        <vt:lpwstr/>
      </vt:variant>
      <vt:variant>
        <vt:lpwstr>_Toc271638318</vt:lpwstr>
      </vt:variant>
      <vt:variant>
        <vt:i4>2031667</vt:i4>
      </vt:variant>
      <vt:variant>
        <vt:i4>83</vt:i4>
      </vt:variant>
      <vt:variant>
        <vt:i4>0</vt:i4>
      </vt:variant>
      <vt:variant>
        <vt:i4>5</vt:i4>
      </vt:variant>
      <vt:variant>
        <vt:lpwstr/>
      </vt:variant>
      <vt:variant>
        <vt:lpwstr>_Toc271638317</vt:lpwstr>
      </vt:variant>
      <vt:variant>
        <vt:i4>2031667</vt:i4>
      </vt:variant>
      <vt:variant>
        <vt:i4>77</vt:i4>
      </vt:variant>
      <vt:variant>
        <vt:i4>0</vt:i4>
      </vt:variant>
      <vt:variant>
        <vt:i4>5</vt:i4>
      </vt:variant>
      <vt:variant>
        <vt:lpwstr/>
      </vt:variant>
      <vt:variant>
        <vt:lpwstr>_Toc271638316</vt:lpwstr>
      </vt:variant>
      <vt:variant>
        <vt:i4>2031667</vt:i4>
      </vt:variant>
      <vt:variant>
        <vt:i4>71</vt:i4>
      </vt:variant>
      <vt:variant>
        <vt:i4>0</vt:i4>
      </vt:variant>
      <vt:variant>
        <vt:i4>5</vt:i4>
      </vt:variant>
      <vt:variant>
        <vt:lpwstr/>
      </vt:variant>
      <vt:variant>
        <vt:lpwstr>_Toc271638315</vt:lpwstr>
      </vt:variant>
      <vt:variant>
        <vt:i4>2031667</vt:i4>
      </vt:variant>
      <vt:variant>
        <vt:i4>65</vt:i4>
      </vt:variant>
      <vt:variant>
        <vt:i4>0</vt:i4>
      </vt:variant>
      <vt:variant>
        <vt:i4>5</vt:i4>
      </vt:variant>
      <vt:variant>
        <vt:lpwstr/>
      </vt:variant>
      <vt:variant>
        <vt:lpwstr>_Toc271638314</vt:lpwstr>
      </vt:variant>
      <vt:variant>
        <vt:i4>2031667</vt:i4>
      </vt:variant>
      <vt:variant>
        <vt:i4>59</vt:i4>
      </vt:variant>
      <vt:variant>
        <vt:i4>0</vt:i4>
      </vt:variant>
      <vt:variant>
        <vt:i4>5</vt:i4>
      </vt:variant>
      <vt:variant>
        <vt:lpwstr/>
      </vt:variant>
      <vt:variant>
        <vt:lpwstr>_Toc271638313</vt:lpwstr>
      </vt:variant>
      <vt:variant>
        <vt:i4>2031667</vt:i4>
      </vt:variant>
      <vt:variant>
        <vt:i4>53</vt:i4>
      </vt:variant>
      <vt:variant>
        <vt:i4>0</vt:i4>
      </vt:variant>
      <vt:variant>
        <vt:i4>5</vt:i4>
      </vt:variant>
      <vt:variant>
        <vt:lpwstr/>
      </vt:variant>
      <vt:variant>
        <vt:lpwstr>_Toc271638312</vt:lpwstr>
      </vt:variant>
      <vt:variant>
        <vt:i4>2031667</vt:i4>
      </vt:variant>
      <vt:variant>
        <vt:i4>47</vt:i4>
      </vt:variant>
      <vt:variant>
        <vt:i4>0</vt:i4>
      </vt:variant>
      <vt:variant>
        <vt:i4>5</vt:i4>
      </vt:variant>
      <vt:variant>
        <vt:lpwstr/>
      </vt:variant>
      <vt:variant>
        <vt:lpwstr>_Toc271638311</vt:lpwstr>
      </vt:variant>
      <vt:variant>
        <vt:i4>2031667</vt:i4>
      </vt:variant>
      <vt:variant>
        <vt:i4>41</vt:i4>
      </vt:variant>
      <vt:variant>
        <vt:i4>0</vt:i4>
      </vt:variant>
      <vt:variant>
        <vt:i4>5</vt:i4>
      </vt:variant>
      <vt:variant>
        <vt:lpwstr/>
      </vt:variant>
      <vt:variant>
        <vt:lpwstr>_Toc271638310</vt:lpwstr>
      </vt:variant>
      <vt:variant>
        <vt:i4>1966131</vt:i4>
      </vt:variant>
      <vt:variant>
        <vt:i4>35</vt:i4>
      </vt:variant>
      <vt:variant>
        <vt:i4>0</vt:i4>
      </vt:variant>
      <vt:variant>
        <vt:i4>5</vt:i4>
      </vt:variant>
      <vt:variant>
        <vt:lpwstr/>
      </vt:variant>
      <vt:variant>
        <vt:lpwstr>_Toc271638309</vt:lpwstr>
      </vt:variant>
      <vt:variant>
        <vt:i4>1966131</vt:i4>
      </vt:variant>
      <vt:variant>
        <vt:i4>29</vt:i4>
      </vt:variant>
      <vt:variant>
        <vt:i4>0</vt:i4>
      </vt:variant>
      <vt:variant>
        <vt:i4>5</vt:i4>
      </vt:variant>
      <vt:variant>
        <vt:lpwstr/>
      </vt:variant>
      <vt:variant>
        <vt:lpwstr>_Toc271638308</vt:lpwstr>
      </vt:variant>
      <vt:variant>
        <vt:i4>1966131</vt:i4>
      </vt:variant>
      <vt:variant>
        <vt:i4>23</vt:i4>
      </vt:variant>
      <vt:variant>
        <vt:i4>0</vt:i4>
      </vt:variant>
      <vt:variant>
        <vt:i4>5</vt:i4>
      </vt:variant>
      <vt:variant>
        <vt:lpwstr/>
      </vt:variant>
      <vt:variant>
        <vt:lpwstr>_Toc271638307</vt:lpwstr>
      </vt:variant>
      <vt:variant>
        <vt:i4>1966131</vt:i4>
      </vt:variant>
      <vt:variant>
        <vt:i4>17</vt:i4>
      </vt:variant>
      <vt:variant>
        <vt:i4>0</vt:i4>
      </vt:variant>
      <vt:variant>
        <vt:i4>5</vt:i4>
      </vt:variant>
      <vt:variant>
        <vt:lpwstr/>
      </vt:variant>
      <vt:variant>
        <vt:lpwstr>_Toc271638306</vt:lpwstr>
      </vt:variant>
      <vt:variant>
        <vt:i4>1966131</vt:i4>
      </vt:variant>
      <vt:variant>
        <vt:i4>11</vt:i4>
      </vt:variant>
      <vt:variant>
        <vt:i4>0</vt:i4>
      </vt:variant>
      <vt:variant>
        <vt:i4>5</vt:i4>
      </vt:variant>
      <vt:variant>
        <vt:lpwstr/>
      </vt:variant>
      <vt:variant>
        <vt:lpwstr>_Toc271638305</vt:lpwstr>
      </vt:variant>
      <vt:variant>
        <vt:i4>7667752</vt:i4>
      </vt:variant>
      <vt:variant>
        <vt:i4>6</vt:i4>
      </vt:variant>
      <vt:variant>
        <vt:i4>0</vt:i4>
      </vt:variant>
      <vt:variant>
        <vt:i4>5</vt:i4>
      </vt:variant>
      <vt:variant>
        <vt:lpwstr>http://www.sbr.gov.au/</vt:lpwstr>
      </vt:variant>
      <vt:variant>
        <vt:lpwstr/>
      </vt:variant>
      <vt:variant>
        <vt:i4>2752597</vt:i4>
      </vt:variant>
      <vt:variant>
        <vt:i4>3</vt:i4>
      </vt:variant>
      <vt:variant>
        <vt:i4>0</vt:i4>
      </vt:variant>
      <vt:variant>
        <vt:i4>5</vt:i4>
      </vt:variant>
      <vt:variant>
        <vt:lpwstr>mailto:SBRServiceDesk@ato.gov.au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TCS.0001 2011 Message Implementation Guide</dc:title>
  <dc:subject>Message Implementation Guide</dc:subject>
  <dc:creator>ATO</dc:creator>
  <cp:keywords>MIG Template</cp:keywords>
  <dc:description/>
  <cp:lastModifiedBy>uanme</cp:lastModifiedBy>
  <cp:revision>3</cp:revision>
  <cp:lastPrinted>2010-02-22T00:14:00Z</cp:lastPrinted>
  <dcterms:created xsi:type="dcterms:W3CDTF">2014-12-02T02:47:00Z</dcterms:created>
  <dcterms:modified xsi:type="dcterms:W3CDTF">2014-12-02T02:49:00Z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