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7F6E28">
            <w:pPr>
              <w:rPr>
                <w:noProof/>
              </w:rPr>
            </w:pPr>
            <w:bookmarkStart w:id="0" w:name="_Toc228954255"/>
            <w:r w:rsidRPr="009B06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t xml:space="preserve">   </w:t>
            </w:r>
          </w:p>
        </w:tc>
      </w:tr>
      <w:tr w:rsidR="00BA43CC" w:rsidRPr="009B06E0" w:rsidTr="000E5315">
        <w:tc>
          <w:tcPr>
            <w:tcW w:w="6801" w:type="dxa"/>
            <w:gridSpan w:val="2"/>
            <w:vAlign w:val="bottom"/>
          </w:tcPr>
          <w:p w:rsidR="00BA43CC" w:rsidRPr="009B06E0" w:rsidRDefault="00BA43CC" w:rsidP="001B2A2A">
            <w:pPr>
              <w:spacing w:before="60" w:after="20"/>
              <w:jc w:val="center"/>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CE05F8" w:rsidRDefault="00CE05F8" w:rsidP="00CE05F8">
            <w:pPr>
              <w:pStyle w:val="ReportTitle"/>
              <w:spacing w:before="60" w:after="0" w:line="240" w:lineRule="auto"/>
              <w:ind w:left="442"/>
              <w:rPr>
                <w:sz w:val="50"/>
              </w:rPr>
            </w:pPr>
            <w:r>
              <w:rPr>
                <w:sz w:val="50"/>
              </w:rPr>
              <w:t xml:space="preserve">Australian Taxation Office – </w:t>
            </w:r>
          </w:p>
          <w:p w:rsidR="00CD562E" w:rsidRPr="00B44FB6" w:rsidRDefault="00E41169" w:rsidP="00B44FB6">
            <w:pPr>
              <w:pStyle w:val="ReportTitle"/>
              <w:spacing w:after="0"/>
              <w:ind w:left="442"/>
              <w:rPr>
                <w:rFonts w:cs="Arial"/>
                <w:i/>
                <w:sz w:val="50"/>
                <w:szCs w:val="50"/>
              </w:rPr>
            </w:pPr>
            <w:r>
              <w:rPr>
                <w:sz w:val="50"/>
              </w:rPr>
              <w:t>Self Managed Superannuation Fund Annual Return</w:t>
            </w:r>
            <w:r w:rsidR="00CE05F8">
              <w:rPr>
                <w:sz w:val="50"/>
              </w:rPr>
              <w:t xml:space="preserve"> 201</w:t>
            </w:r>
            <w:r w:rsidR="00605C5D">
              <w:rPr>
                <w:sz w:val="50"/>
              </w:rPr>
              <w:t>1</w:t>
            </w:r>
            <w:r w:rsidR="00CE05F8">
              <w:rPr>
                <w:sz w:val="50"/>
              </w:rPr>
              <w:t xml:space="preserve"> (</w:t>
            </w:r>
            <w:r>
              <w:rPr>
                <w:sz w:val="50"/>
              </w:rPr>
              <w:t>SMSFAR</w:t>
            </w:r>
            <w:r w:rsidR="00CE05F8">
              <w:rPr>
                <w:sz w:val="50"/>
              </w:rPr>
              <w:t>.000</w:t>
            </w:r>
            <w:r>
              <w:rPr>
                <w:sz w:val="50"/>
              </w:rPr>
              <w:t>1</w:t>
            </w:r>
            <w:r w:rsidR="00CE05F8">
              <w:rPr>
                <w:sz w:val="50"/>
              </w:rPr>
              <w:t>)</w:t>
            </w:r>
          </w:p>
          <w:p w:rsidR="00DC4A1D" w:rsidRPr="00DC4A1D" w:rsidRDefault="00CE05F8" w:rsidP="00DC4A1D">
            <w:pPr>
              <w:pStyle w:val="ReportDescription"/>
            </w:pPr>
            <w:r>
              <w:t xml:space="preserve">     </w:t>
            </w:r>
            <w:r w:rsidR="00DC4A1D">
              <w:rPr>
                <w:rFonts w:cs="Arial"/>
                <w:sz w:val="50"/>
                <w:szCs w:val="50"/>
              </w:rPr>
              <w:t xml:space="preserve">Release Notes  </w:t>
            </w:r>
          </w:p>
          <w:p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E70DC5">
              <w:rPr>
                <w:rFonts w:ascii="Arial" w:hAnsi="Arial" w:cs="Arial"/>
                <w:sz w:val="28"/>
                <w:szCs w:val="28"/>
              </w:rPr>
              <w:t>14 July</w:t>
            </w:r>
            <w:r w:rsidR="0030752B">
              <w:rPr>
                <w:rFonts w:ascii="Arial" w:hAnsi="Arial" w:cs="Arial"/>
                <w:sz w:val="28"/>
                <w:szCs w:val="28"/>
              </w:rPr>
              <w:t xml:space="preserve"> </w:t>
            </w:r>
            <w:r w:rsidR="00CD562E" w:rsidRPr="00780C88">
              <w:rPr>
                <w:rFonts w:ascii="Arial" w:hAnsi="Arial" w:cs="Arial"/>
                <w:sz w:val="28"/>
                <w:szCs w:val="28"/>
              </w:rPr>
              <w:t>201</w:t>
            </w:r>
            <w:r w:rsidR="008D1CBE">
              <w:rPr>
                <w:rFonts w:ascii="Arial" w:hAnsi="Arial" w:cs="Arial"/>
                <w:sz w:val="28"/>
                <w:szCs w:val="28"/>
              </w:rPr>
              <w:t>3</w:t>
            </w:r>
          </w:p>
          <w:p w:rsidR="00BA43CC" w:rsidRPr="009B06E0" w:rsidRDefault="00B77E41" w:rsidP="00094C98">
            <w:pPr>
              <w:pStyle w:val="-subtitle"/>
              <w:spacing w:before="240"/>
              <w:ind w:left="425"/>
              <w:rPr>
                <w:rFonts w:cs="Arial"/>
              </w:rPr>
            </w:pPr>
            <w:r w:rsidRPr="00B77E41">
              <w:rPr>
                <w:rFonts w:ascii="Arial" w:hAnsi="Arial" w:cs="Arial"/>
                <w:sz w:val="28"/>
                <w:szCs w:val="28"/>
              </w:rPr>
              <w:t>Production Release – suitable for use</w: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5pt;height:13.75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5pt;height:13.75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3"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rsidR="00BA43CC" w:rsidRPr="009B06E0" w:rsidRDefault="00BA43CC" w:rsidP="00BA43CC">
      <w:pPr>
        <w:pStyle w:val="HEADAA"/>
        <w:sectPr w:rsidR="00BA43CC" w:rsidRPr="009B06E0" w:rsidSect="007F4E93">
          <w:headerReference w:type="default" r:id="rId14"/>
          <w:footerReference w:type="default" r:id="rId15"/>
          <w:pgSz w:w="11906" w:h="16838" w:code="9"/>
          <w:pgMar w:top="1418" w:right="1276" w:bottom="1202"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bookmarkStart w:id="1" w:name="_GoBack"/>
      <w:bookmarkEnd w:id="1"/>
    </w:p>
    <w:p w:rsidR="00B5695A" w:rsidRPr="009B06E0" w:rsidRDefault="00B5695A" w:rsidP="00B5695A"/>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0"/>
        <w:gridCol w:w="1843"/>
        <w:gridCol w:w="5836"/>
      </w:tblGrid>
      <w:tr w:rsidR="00994810" w:rsidRPr="009B06E0" w:rsidTr="005709D0">
        <w:tc>
          <w:tcPr>
            <w:tcW w:w="1700" w:type="dxa"/>
          </w:tcPr>
          <w:p w:rsidR="00994810" w:rsidRPr="009B06E0" w:rsidRDefault="00994810" w:rsidP="005709D0">
            <w:pPr>
              <w:pStyle w:val="VersionHead"/>
              <w:spacing w:before="120" w:after="120"/>
            </w:pPr>
            <w:bookmarkStart w:id="2" w:name="_Hlk230516160"/>
            <w:r w:rsidRPr="009B06E0">
              <w:t>Version</w:t>
            </w:r>
          </w:p>
        </w:tc>
        <w:tc>
          <w:tcPr>
            <w:tcW w:w="1843" w:type="dxa"/>
          </w:tcPr>
          <w:p w:rsidR="00994810" w:rsidRPr="009B06E0" w:rsidRDefault="00994810" w:rsidP="005709D0">
            <w:pPr>
              <w:pStyle w:val="VersionHead"/>
              <w:spacing w:before="120" w:after="120"/>
            </w:pPr>
            <w:r w:rsidRPr="009B06E0">
              <w:t>Release date</w:t>
            </w:r>
          </w:p>
        </w:tc>
        <w:tc>
          <w:tcPr>
            <w:tcW w:w="5836" w:type="dxa"/>
          </w:tcPr>
          <w:p w:rsidR="00994810" w:rsidRPr="009B06E0" w:rsidRDefault="00994810" w:rsidP="005709D0">
            <w:pPr>
              <w:pStyle w:val="VersionHead"/>
              <w:spacing w:before="120" w:after="120"/>
            </w:pPr>
            <w:r w:rsidRPr="009B06E0">
              <w:t>Description of changes</w:t>
            </w:r>
          </w:p>
        </w:tc>
      </w:tr>
      <w:tr w:rsidR="00E41169" w:rsidRPr="009B06E0" w:rsidTr="0004097D">
        <w:tc>
          <w:tcPr>
            <w:tcW w:w="1700" w:type="dxa"/>
          </w:tcPr>
          <w:p w:rsidR="00E41169" w:rsidRPr="009B06E0" w:rsidRDefault="00E41169" w:rsidP="0004097D">
            <w:pPr>
              <w:pStyle w:val="Version2"/>
              <w:spacing w:before="120" w:after="120"/>
            </w:pPr>
            <w:r>
              <w:t>1.0</w:t>
            </w:r>
          </w:p>
        </w:tc>
        <w:tc>
          <w:tcPr>
            <w:tcW w:w="1843" w:type="dxa"/>
          </w:tcPr>
          <w:p w:rsidR="00E41169" w:rsidRPr="009B06E0" w:rsidRDefault="00E41169" w:rsidP="0004097D">
            <w:pPr>
              <w:pStyle w:val="Version2"/>
              <w:spacing w:before="120" w:after="120"/>
            </w:pPr>
            <w:r>
              <w:t>14/07/2013</w:t>
            </w:r>
          </w:p>
        </w:tc>
        <w:tc>
          <w:tcPr>
            <w:tcW w:w="5836" w:type="dxa"/>
          </w:tcPr>
          <w:p w:rsidR="00E41169" w:rsidRDefault="00E41169" w:rsidP="0004097D">
            <w:pPr>
              <w:pStyle w:val="Version2"/>
              <w:spacing w:before="120" w:after="120"/>
            </w:pPr>
            <w:r>
              <w:t>Changes in this version:</w:t>
            </w:r>
            <w:r>
              <w:br/>
            </w:r>
            <w:r>
              <w:tab/>
              <w:t xml:space="preserve">SWS1158 - Validation rule deleted </w:t>
            </w:r>
            <w:r>
              <w:tab/>
              <w:t>VR.ATO.SMS</w:t>
            </w:r>
            <w:r w:rsidR="000B6F63">
              <w:t>F</w:t>
            </w:r>
            <w:r>
              <w:t>AR.436045</w:t>
            </w:r>
          </w:p>
          <w:p w:rsidR="00E41169" w:rsidRPr="009B06E0" w:rsidRDefault="00E41169" w:rsidP="0004097D">
            <w:pPr>
              <w:pStyle w:val="Version2"/>
              <w:spacing w:before="120" w:after="120"/>
            </w:pPr>
            <w:r>
              <w:tab/>
              <w:t xml:space="preserve">SWS1224 - Validation rule deleted </w:t>
            </w:r>
            <w:r>
              <w:tab/>
              <w:t>VR.ATO.SMS</w:t>
            </w:r>
            <w:r w:rsidR="000B6F63">
              <w:t>F</w:t>
            </w:r>
            <w:r>
              <w:t>AR.436290</w:t>
            </w:r>
          </w:p>
        </w:tc>
      </w:tr>
      <w:bookmarkEnd w:id="2"/>
    </w:tbl>
    <w:p w:rsidR="005C034C" w:rsidRDefault="005C034C" w:rsidP="00994810">
      <w:pPr>
        <w:ind w:left="142"/>
        <w:rPr>
          <w:i/>
        </w:rPr>
      </w:pPr>
    </w:p>
    <w:p w:rsidR="00994810" w:rsidRPr="009B06E0" w:rsidRDefault="00B830EC" w:rsidP="00994810">
      <w:pPr>
        <w:ind w:left="142"/>
      </w:pPr>
      <w:r w:rsidRPr="009B06E0">
        <w:t>.</w:t>
      </w:r>
    </w:p>
    <w:tbl>
      <w:tblPr>
        <w:tblW w:w="9360" w:type="dxa"/>
        <w:tblInd w:w="108" w:type="dxa"/>
        <w:tblLayout w:type="fixed"/>
        <w:tblLook w:val="0000" w:firstRow="0" w:lastRow="0" w:firstColumn="0" w:lastColumn="0" w:noHBand="0" w:noVBand="0"/>
      </w:tblPr>
      <w:tblGrid>
        <w:gridCol w:w="2835"/>
        <w:gridCol w:w="6525"/>
      </w:tblGrid>
      <w:tr w:rsidR="00855D60" w:rsidRPr="009B06E0" w:rsidTr="00E7191E">
        <w:tc>
          <w:tcPr>
            <w:tcW w:w="9360" w:type="dxa"/>
            <w:gridSpan w:val="2"/>
          </w:tcPr>
          <w:p w:rsidR="00855D60" w:rsidRPr="009B06E0" w:rsidRDefault="00855D60" w:rsidP="005709D0">
            <w:pPr>
              <w:pStyle w:val="VersionHeadA"/>
              <w:ind w:right="-844"/>
            </w:pPr>
          </w:p>
          <w:p w:rsidR="00855D60" w:rsidRPr="009B06E0" w:rsidRDefault="00855D60" w:rsidP="005709D0">
            <w:pPr>
              <w:pStyle w:val="VersionHeadA"/>
              <w:ind w:right="-844"/>
            </w:pPr>
            <w:r w:rsidRPr="009B06E0">
              <w:t>ENDORSEMENT</w:t>
            </w:r>
          </w:p>
          <w:p w:rsidR="00855D60" w:rsidRPr="009B06E0" w:rsidRDefault="00855D60" w:rsidP="005709D0">
            <w:pPr>
              <w:pStyle w:val="Version2"/>
            </w:pPr>
            <w:r w:rsidRPr="009B06E0">
              <w:t>APPROVAL</w:t>
            </w:r>
          </w:p>
        </w:tc>
      </w:tr>
      <w:tr w:rsidR="00994810" w:rsidRPr="009B06E0" w:rsidTr="00E7191E">
        <w:tc>
          <w:tcPr>
            <w:tcW w:w="2835" w:type="dxa"/>
          </w:tcPr>
          <w:p w:rsidR="00994810" w:rsidRPr="009B06E0" w:rsidRDefault="00994810" w:rsidP="005709D0">
            <w:pPr>
              <w:pStyle w:val="Version2"/>
            </w:pPr>
          </w:p>
        </w:tc>
        <w:tc>
          <w:tcPr>
            <w:tcW w:w="6525" w:type="dxa"/>
          </w:tcPr>
          <w:p w:rsidR="00994810" w:rsidRPr="009B06E0" w:rsidRDefault="00994810" w:rsidP="005709D0">
            <w:pPr>
              <w:pStyle w:val="Version2"/>
            </w:pPr>
            <w:r w:rsidRPr="009B06E0">
              <w:t>Chief Solutions Architect</w:t>
            </w:r>
          </w:p>
          <w:p w:rsidR="00994810" w:rsidRDefault="00994810" w:rsidP="005709D0">
            <w:pPr>
              <w:pStyle w:val="Version2"/>
            </w:pPr>
            <w:r w:rsidRPr="009B06E0">
              <w:t>Standard Business Reporting</w:t>
            </w:r>
          </w:p>
          <w:p w:rsidR="00094C98" w:rsidRPr="009B06E0" w:rsidRDefault="00094C98" w:rsidP="005709D0">
            <w:pPr>
              <w:pStyle w:val="Version2"/>
            </w:pPr>
          </w:p>
        </w:tc>
      </w:tr>
      <w:tr w:rsidR="001461C8" w:rsidRPr="009B06E0" w:rsidTr="00E7191E">
        <w:tc>
          <w:tcPr>
            <w:tcW w:w="2835" w:type="dxa"/>
          </w:tcPr>
          <w:p w:rsidR="001461C8" w:rsidRPr="009B06E0" w:rsidRDefault="001461C8" w:rsidP="005709D0">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25" w:type="dxa"/>
          </w:tcPr>
          <w:p w:rsidR="001461C8" w:rsidRPr="00B60D6F" w:rsidRDefault="001461C8" w:rsidP="001461C8">
            <w:pPr>
              <w:pStyle w:val="Version2"/>
            </w:pPr>
            <w:r w:rsidRPr="00B60D6F">
              <w:t>Project Manager</w:t>
            </w:r>
          </w:p>
          <w:p w:rsidR="001461C8" w:rsidRPr="00B60D6F" w:rsidRDefault="001461C8" w:rsidP="001461C8">
            <w:pPr>
              <w:pStyle w:val="Version2"/>
            </w:pPr>
            <w:r w:rsidRPr="00B60D6F">
              <w:t>Strategic Web Services</w:t>
            </w:r>
          </w:p>
          <w:p w:rsidR="001461C8" w:rsidRPr="009B06E0" w:rsidRDefault="001461C8" w:rsidP="001461C8">
            <w:pPr>
              <w:pStyle w:val="Version2"/>
            </w:pPr>
            <w:r w:rsidRPr="00B60D6F">
              <w:t>Australian Taxation Office</w:t>
            </w:r>
          </w:p>
        </w:tc>
      </w:tr>
    </w:tbl>
    <w:p w:rsidR="00AD49A7" w:rsidRDefault="00AD49A7" w:rsidP="00A952A8">
      <w:pPr>
        <w:pStyle w:val="VersionHeadA"/>
      </w:pPr>
    </w:p>
    <w:p w:rsidR="00BA43CC" w:rsidRPr="009B06E0" w:rsidRDefault="00BA43CC" w:rsidP="00A952A8">
      <w:pPr>
        <w:pStyle w:val="VersionHeadA"/>
      </w:pPr>
      <w:r w:rsidRPr="009B06E0">
        <w:t>Copyright</w:t>
      </w:r>
    </w:p>
    <w:p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w:t>
      </w:r>
      <w:smartTag w:uri="urn:schemas-microsoft-com:office:smarttags" w:element="place">
        <w:smartTag w:uri="urn:schemas-microsoft-com:office:smarttags" w:element="country-region">
          <w:r>
            <w:rPr>
              <w:rFonts w:cs="Arial"/>
              <w:sz w:val="20"/>
              <w:szCs w:val="20"/>
            </w:rPr>
            <w:t>Australia</w:t>
          </w:r>
        </w:smartTag>
      </w:smartTag>
      <w:r>
        <w:rPr>
          <w:rFonts w:cs="Arial"/>
          <w:sz w:val="20"/>
          <w:szCs w:val="20"/>
        </w:rPr>
        <w:t xml:space="preserve">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Pr>
          <w:rFonts w:cs="Arial"/>
          <w:sz w:val="20"/>
          <w:szCs w:val="20"/>
        </w:rPr>
        <w:t>201</w:t>
      </w:r>
      <w:r w:rsidRPr="006E615B">
        <w:rPr>
          <w:rFonts w:cs="Arial"/>
          <w:sz w:val="20"/>
          <w:szCs w:val="20"/>
        </w:rPr>
        <w:fldChar w:fldCharType="end"/>
      </w:r>
      <w:r w:rsidR="008D1CBE">
        <w:rPr>
          <w:rFonts w:cs="Arial"/>
          <w:sz w:val="20"/>
          <w:szCs w:val="20"/>
        </w:rPr>
        <w:t>3</w:t>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r>
        <w:br/>
      </w:r>
      <w:r>
        <w:rPr>
          <w:rFonts w:cs="Arial"/>
          <w:sz w:val="20"/>
          <w:szCs w:val="20"/>
        </w:rPr>
        <w:t xml:space="preserve">This work is copyright.  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rsidR="00BA43CC" w:rsidRPr="009B06E0" w:rsidRDefault="00BA43CC" w:rsidP="00767988">
      <w:pPr>
        <w:pStyle w:val="StyleMaintext"/>
        <w:sectPr w:rsidR="00BA43CC" w:rsidRPr="009B06E0" w:rsidSect="00300082">
          <w:headerReference w:type="even" r:id="rId17"/>
          <w:headerReference w:type="default" r:id="rId18"/>
          <w:footerReference w:type="default" r:id="rId19"/>
          <w:headerReference w:type="first" r:id="rId20"/>
          <w:pgSz w:w="11906" w:h="16838" w:code="9"/>
          <w:pgMar w:top="1418" w:right="1286" w:bottom="1202"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43B49"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357415949" w:history="1">
        <w:r w:rsidR="00F43B49" w:rsidRPr="00FB457D">
          <w:rPr>
            <w:rStyle w:val="Hyperlink"/>
          </w:rPr>
          <w:t>1</w:t>
        </w:r>
        <w:r w:rsidR="00F43B49">
          <w:rPr>
            <w:rFonts w:ascii="Times New Roman" w:hAnsi="Times New Roman" w:cs="Times New Roman"/>
            <w:noProof/>
            <w:sz w:val="24"/>
            <w:szCs w:val="24"/>
          </w:rPr>
          <w:tab/>
        </w:r>
        <w:r w:rsidR="00F43B49" w:rsidRPr="00FB457D">
          <w:rPr>
            <w:rStyle w:val="Hyperlink"/>
          </w:rPr>
          <w:t>Introduction</w:t>
        </w:r>
        <w:r w:rsidR="00F43B49">
          <w:rPr>
            <w:noProof/>
            <w:webHidden/>
          </w:rPr>
          <w:tab/>
        </w:r>
        <w:r w:rsidR="00F43B49">
          <w:rPr>
            <w:noProof/>
            <w:webHidden/>
          </w:rPr>
          <w:fldChar w:fldCharType="begin"/>
        </w:r>
        <w:r w:rsidR="00F43B49">
          <w:rPr>
            <w:noProof/>
            <w:webHidden/>
          </w:rPr>
          <w:instrText xml:space="preserve"> PAGEREF _Toc357415949 \h </w:instrText>
        </w:r>
        <w:r w:rsidR="0083014D">
          <w:rPr>
            <w:noProof/>
          </w:rPr>
        </w:r>
        <w:r w:rsidR="00F43B49">
          <w:rPr>
            <w:noProof/>
            <w:webHidden/>
          </w:rPr>
          <w:fldChar w:fldCharType="separate"/>
        </w:r>
        <w:r w:rsidR="00F43B49">
          <w:rPr>
            <w:noProof/>
            <w:webHidden/>
          </w:rPr>
          <w:t>4</w:t>
        </w:r>
        <w:r w:rsidR="00F43B49">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0" w:history="1">
        <w:r w:rsidRPr="00FB457D">
          <w:rPr>
            <w:rStyle w:val="Hyperlink"/>
          </w:rPr>
          <w:t>1.1</w:t>
        </w:r>
        <w:r>
          <w:rPr>
            <w:rFonts w:ascii="Times New Roman" w:hAnsi="Times New Roman" w:cs="Times New Roman"/>
            <w:noProof/>
            <w:sz w:val="24"/>
            <w:szCs w:val="24"/>
          </w:rPr>
          <w:tab/>
        </w:r>
        <w:r w:rsidRPr="00FB457D">
          <w:rPr>
            <w:rStyle w:val="Hyperlink"/>
          </w:rPr>
          <w:t>Purpose</w:t>
        </w:r>
        <w:r>
          <w:rPr>
            <w:noProof/>
            <w:webHidden/>
          </w:rPr>
          <w:tab/>
        </w:r>
        <w:r>
          <w:rPr>
            <w:noProof/>
            <w:webHidden/>
          </w:rPr>
          <w:fldChar w:fldCharType="begin"/>
        </w:r>
        <w:r>
          <w:rPr>
            <w:noProof/>
            <w:webHidden/>
          </w:rPr>
          <w:instrText xml:space="preserve"> PAGEREF _Toc357415950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1" w:history="1">
        <w:r w:rsidRPr="00FB457D">
          <w:rPr>
            <w:rStyle w:val="Hyperlink"/>
          </w:rPr>
          <w:t>1.2</w:t>
        </w:r>
        <w:r>
          <w:rPr>
            <w:rFonts w:ascii="Times New Roman" w:hAnsi="Times New Roman" w:cs="Times New Roman"/>
            <w:noProof/>
            <w:sz w:val="24"/>
            <w:szCs w:val="24"/>
          </w:rPr>
          <w:tab/>
        </w:r>
        <w:r w:rsidRPr="00FB457D">
          <w:rPr>
            <w:rStyle w:val="Hyperlink"/>
          </w:rPr>
          <w:t>Audience and Scope</w:t>
        </w:r>
        <w:r>
          <w:rPr>
            <w:noProof/>
            <w:webHidden/>
          </w:rPr>
          <w:tab/>
        </w:r>
        <w:r>
          <w:rPr>
            <w:noProof/>
            <w:webHidden/>
          </w:rPr>
          <w:fldChar w:fldCharType="begin"/>
        </w:r>
        <w:r>
          <w:rPr>
            <w:noProof/>
            <w:webHidden/>
          </w:rPr>
          <w:instrText xml:space="preserve"> PAGEREF _Toc357415951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2" w:history="1">
        <w:r w:rsidRPr="00FB457D">
          <w:rPr>
            <w:rStyle w:val="Hyperlink"/>
          </w:rPr>
          <w:t>1.3</w:t>
        </w:r>
        <w:r>
          <w:rPr>
            <w:rFonts w:ascii="Times New Roman" w:hAnsi="Times New Roman" w:cs="Times New Roman"/>
            <w:noProof/>
            <w:sz w:val="24"/>
            <w:szCs w:val="24"/>
          </w:rPr>
          <w:tab/>
        </w:r>
        <w:r w:rsidRPr="00FB457D">
          <w:rPr>
            <w:rStyle w:val="Hyperlink"/>
          </w:rPr>
          <w:t>References</w:t>
        </w:r>
        <w:r>
          <w:rPr>
            <w:noProof/>
            <w:webHidden/>
          </w:rPr>
          <w:tab/>
        </w:r>
        <w:r>
          <w:rPr>
            <w:noProof/>
            <w:webHidden/>
          </w:rPr>
          <w:fldChar w:fldCharType="begin"/>
        </w:r>
        <w:r>
          <w:rPr>
            <w:noProof/>
            <w:webHidden/>
          </w:rPr>
          <w:instrText xml:space="preserve"> PAGEREF _Toc357415952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3" w:history="1">
        <w:r w:rsidRPr="00FB457D">
          <w:rPr>
            <w:rStyle w:val="Hyperlink"/>
          </w:rPr>
          <w:t>1.4</w:t>
        </w:r>
        <w:r>
          <w:rPr>
            <w:rFonts w:ascii="Times New Roman" w:hAnsi="Times New Roman" w:cs="Times New Roman"/>
            <w:noProof/>
            <w:sz w:val="24"/>
            <w:szCs w:val="24"/>
          </w:rPr>
          <w:tab/>
        </w:r>
        <w:r w:rsidRPr="00FB457D">
          <w:rPr>
            <w:rStyle w:val="Hyperlink"/>
          </w:rPr>
          <w:t>Purpose of Release</w:t>
        </w:r>
        <w:r>
          <w:rPr>
            <w:noProof/>
            <w:webHidden/>
          </w:rPr>
          <w:tab/>
        </w:r>
        <w:r>
          <w:rPr>
            <w:noProof/>
            <w:webHidden/>
          </w:rPr>
          <w:fldChar w:fldCharType="begin"/>
        </w:r>
        <w:r>
          <w:rPr>
            <w:noProof/>
            <w:webHidden/>
          </w:rPr>
          <w:instrText xml:space="preserve"> PAGEREF _Toc357415953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4" w:history="1">
        <w:r w:rsidRPr="00FB457D">
          <w:rPr>
            <w:rStyle w:val="Hyperlink"/>
          </w:rPr>
          <w:t>1.5</w:t>
        </w:r>
        <w:r>
          <w:rPr>
            <w:rFonts w:ascii="Times New Roman" w:hAnsi="Times New Roman" w:cs="Times New Roman"/>
            <w:noProof/>
            <w:sz w:val="24"/>
            <w:szCs w:val="24"/>
          </w:rPr>
          <w:tab/>
        </w:r>
        <w:r w:rsidRPr="00FB457D">
          <w:rPr>
            <w:rStyle w:val="Hyperlink"/>
          </w:rPr>
          <w:t>Audience and Scope</w:t>
        </w:r>
        <w:r>
          <w:rPr>
            <w:noProof/>
            <w:webHidden/>
          </w:rPr>
          <w:tab/>
        </w:r>
        <w:r>
          <w:rPr>
            <w:noProof/>
            <w:webHidden/>
          </w:rPr>
          <w:fldChar w:fldCharType="begin"/>
        </w:r>
        <w:r>
          <w:rPr>
            <w:noProof/>
            <w:webHidden/>
          </w:rPr>
          <w:instrText xml:space="preserve"> PAGEREF _Toc357415954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5" w:history="1">
        <w:r w:rsidRPr="00FB457D">
          <w:rPr>
            <w:rStyle w:val="Hyperlink"/>
          </w:rPr>
          <w:t>1.6</w:t>
        </w:r>
        <w:r>
          <w:rPr>
            <w:rFonts w:ascii="Times New Roman" w:hAnsi="Times New Roman" w:cs="Times New Roman"/>
            <w:noProof/>
            <w:sz w:val="24"/>
            <w:szCs w:val="24"/>
          </w:rPr>
          <w:tab/>
        </w:r>
        <w:r w:rsidRPr="00FB457D">
          <w:rPr>
            <w:rStyle w:val="Hyperlink"/>
          </w:rPr>
          <w:t>Summary of impacts on software developers</w:t>
        </w:r>
        <w:r>
          <w:rPr>
            <w:noProof/>
            <w:webHidden/>
          </w:rPr>
          <w:tab/>
        </w:r>
        <w:r>
          <w:rPr>
            <w:noProof/>
            <w:webHidden/>
          </w:rPr>
          <w:fldChar w:fldCharType="begin"/>
        </w:r>
        <w:r>
          <w:rPr>
            <w:noProof/>
            <w:webHidden/>
          </w:rPr>
          <w:instrText xml:space="preserve"> PAGEREF _Toc357415955 \h </w:instrText>
        </w:r>
        <w:r w:rsidR="0083014D">
          <w:rPr>
            <w:noProof/>
          </w:rPr>
        </w:r>
        <w:r>
          <w:rPr>
            <w:noProof/>
            <w:webHidden/>
          </w:rPr>
          <w:fldChar w:fldCharType="separate"/>
        </w:r>
        <w:r>
          <w:rPr>
            <w:noProof/>
            <w:webHidden/>
          </w:rPr>
          <w:t>4</w:t>
        </w:r>
        <w:r>
          <w:rPr>
            <w:noProof/>
            <w:webHidden/>
          </w:rPr>
          <w:fldChar w:fldCharType="end"/>
        </w:r>
      </w:hyperlink>
    </w:p>
    <w:p w:rsidR="00F43B49" w:rsidRDefault="00F43B49">
      <w:pPr>
        <w:pStyle w:val="TOC1"/>
        <w:tabs>
          <w:tab w:val="left" w:pos="440"/>
        </w:tabs>
        <w:rPr>
          <w:rFonts w:ascii="Times New Roman" w:hAnsi="Times New Roman" w:cs="Times New Roman"/>
          <w:noProof/>
          <w:sz w:val="24"/>
          <w:szCs w:val="24"/>
        </w:rPr>
      </w:pPr>
      <w:hyperlink w:anchor="_Toc357415956" w:history="1">
        <w:r w:rsidRPr="00FB457D">
          <w:rPr>
            <w:rStyle w:val="Hyperlink"/>
          </w:rPr>
          <w:t>2</w:t>
        </w:r>
        <w:r>
          <w:rPr>
            <w:rFonts w:ascii="Times New Roman" w:hAnsi="Times New Roman" w:cs="Times New Roman"/>
            <w:noProof/>
            <w:sz w:val="24"/>
            <w:szCs w:val="24"/>
          </w:rPr>
          <w:tab/>
        </w:r>
        <w:r w:rsidRPr="00FB457D">
          <w:rPr>
            <w:rStyle w:val="Hyperlink"/>
          </w:rPr>
          <w:t>Notes on This Release</w:t>
        </w:r>
        <w:r>
          <w:rPr>
            <w:noProof/>
            <w:webHidden/>
          </w:rPr>
          <w:tab/>
        </w:r>
        <w:r>
          <w:rPr>
            <w:noProof/>
            <w:webHidden/>
          </w:rPr>
          <w:fldChar w:fldCharType="begin"/>
        </w:r>
        <w:r>
          <w:rPr>
            <w:noProof/>
            <w:webHidden/>
          </w:rPr>
          <w:instrText xml:space="preserve"> PAGEREF _Toc357415956 \h </w:instrText>
        </w:r>
        <w:r w:rsidR="0083014D">
          <w:rPr>
            <w:noProof/>
          </w:rPr>
        </w:r>
        <w:r>
          <w:rPr>
            <w:noProof/>
            <w:webHidden/>
          </w:rPr>
          <w:fldChar w:fldCharType="separate"/>
        </w:r>
        <w:r>
          <w:rPr>
            <w:noProof/>
            <w:webHidden/>
          </w:rPr>
          <w:t>5</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7" w:history="1">
        <w:r w:rsidRPr="00FB457D">
          <w:rPr>
            <w:rStyle w:val="Hyperlink"/>
          </w:rPr>
          <w:t>2.1</w:t>
        </w:r>
        <w:r>
          <w:rPr>
            <w:rFonts w:ascii="Times New Roman" w:hAnsi="Times New Roman" w:cs="Times New Roman"/>
            <w:noProof/>
            <w:sz w:val="24"/>
            <w:szCs w:val="24"/>
          </w:rPr>
          <w:tab/>
        </w:r>
        <w:r w:rsidRPr="00FB457D">
          <w:rPr>
            <w:rStyle w:val="Hyperlink"/>
          </w:rPr>
          <w:t>Tax Time 2011 Change Overview (Business Cases)</w:t>
        </w:r>
        <w:r>
          <w:rPr>
            <w:noProof/>
            <w:webHidden/>
          </w:rPr>
          <w:tab/>
        </w:r>
        <w:r>
          <w:rPr>
            <w:noProof/>
            <w:webHidden/>
          </w:rPr>
          <w:fldChar w:fldCharType="begin"/>
        </w:r>
        <w:r>
          <w:rPr>
            <w:noProof/>
            <w:webHidden/>
          </w:rPr>
          <w:instrText xml:space="preserve"> PAGEREF _Toc357415957 \h </w:instrText>
        </w:r>
        <w:r w:rsidR="0083014D">
          <w:rPr>
            <w:noProof/>
          </w:rPr>
        </w:r>
        <w:r>
          <w:rPr>
            <w:noProof/>
            <w:webHidden/>
          </w:rPr>
          <w:fldChar w:fldCharType="separate"/>
        </w:r>
        <w:r>
          <w:rPr>
            <w:noProof/>
            <w:webHidden/>
          </w:rPr>
          <w:t>5</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58" w:history="1">
        <w:r w:rsidRPr="00FB457D">
          <w:rPr>
            <w:rStyle w:val="Hyperlink"/>
          </w:rPr>
          <w:t>2.2</w:t>
        </w:r>
        <w:r>
          <w:rPr>
            <w:rFonts w:ascii="Times New Roman" w:hAnsi="Times New Roman" w:cs="Times New Roman"/>
            <w:noProof/>
            <w:sz w:val="24"/>
            <w:szCs w:val="24"/>
          </w:rPr>
          <w:tab/>
        </w:r>
        <w:r w:rsidRPr="00FB457D">
          <w:rPr>
            <w:rStyle w:val="Hyperlink"/>
          </w:rPr>
          <w:t>Maintenance and Enhancement Items</w:t>
        </w:r>
        <w:r>
          <w:rPr>
            <w:noProof/>
            <w:webHidden/>
          </w:rPr>
          <w:tab/>
        </w:r>
        <w:r>
          <w:rPr>
            <w:noProof/>
            <w:webHidden/>
          </w:rPr>
          <w:fldChar w:fldCharType="begin"/>
        </w:r>
        <w:r>
          <w:rPr>
            <w:noProof/>
            <w:webHidden/>
          </w:rPr>
          <w:instrText xml:space="preserve"> PAGEREF _Toc357415958 \h </w:instrText>
        </w:r>
        <w:r w:rsidR="0083014D">
          <w:rPr>
            <w:noProof/>
          </w:rPr>
        </w:r>
        <w:r>
          <w:rPr>
            <w:noProof/>
            <w:webHidden/>
          </w:rPr>
          <w:fldChar w:fldCharType="separate"/>
        </w:r>
        <w:r>
          <w:rPr>
            <w:noProof/>
            <w:webHidden/>
          </w:rPr>
          <w:t>5</w:t>
        </w:r>
        <w:r>
          <w:rPr>
            <w:noProof/>
            <w:webHidden/>
          </w:rPr>
          <w:fldChar w:fldCharType="end"/>
        </w:r>
      </w:hyperlink>
    </w:p>
    <w:p w:rsidR="00F43B49" w:rsidRDefault="00F43B49">
      <w:pPr>
        <w:pStyle w:val="TOC1"/>
        <w:tabs>
          <w:tab w:val="left" w:pos="440"/>
        </w:tabs>
        <w:rPr>
          <w:rFonts w:ascii="Times New Roman" w:hAnsi="Times New Roman" w:cs="Times New Roman"/>
          <w:noProof/>
          <w:sz w:val="24"/>
          <w:szCs w:val="24"/>
        </w:rPr>
      </w:pPr>
      <w:hyperlink w:anchor="_Toc357415959" w:history="1">
        <w:r w:rsidRPr="00FB457D">
          <w:rPr>
            <w:rStyle w:val="Hyperlink"/>
          </w:rPr>
          <w:t>3</w:t>
        </w:r>
        <w:r>
          <w:rPr>
            <w:rFonts w:ascii="Times New Roman" w:hAnsi="Times New Roman" w:cs="Times New Roman"/>
            <w:noProof/>
            <w:sz w:val="24"/>
            <w:szCs w:val="24"/>
          </w:rPr>
          <w:tab/>
        </w:r>
        <w:r w:rsidRPr="00FB457D">
          <w:rPr>
            <w:rStyle w:val="Hyperlink"/>
          </w:rPr>
          <w:t>Message Structure Changes</w:t>
        </w:r>
        <w:r>
          <w:rPr>
            <w:noProof/>
            <w:webHidden/>
          </w:rPr>
          <w:tab/>
        </w:r>
        <w:r>
          <w:rPr>
            <w:noProof/>
            <w:webHidden/>
          </w:rPr>
          <w:fldChar w:fldCharType="begin"/>
        </w:r>
        <w:r>
          <w:rPr>
            <w:noProof/>
            <w:webHidden/>
          </w:rPr>
          <w:instrText xml:space="preserve"> PAGEREF _Toc357415959 \h </w:instrText>
        </w:r>
        <w:r w:rsidR="0083014D">
          <w:rPr>
            <w:noProof/>
          </w:rPr>
        </w:r>
        <w:r>
          <w:rPr>
            <w:noProof/>
            <w:webHidden/>
          </w:rPr>
          <w:fldChar w:fldCharType="separate"/>
        </w:r>
        <w:r>
          <w:rPr>
            <w:noProof/>
            <w:webHidden/>
          </w:rPr>
          <w:t>6</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0" w:history="1">
        <w:r w:rsidRPr="00FB457D">
          <w:rPr>
            <w:rStyle w:val="Hyperlink"/>
          </w:rPr>
          <w:t>3.1</w:t>
        </w:r>
        <w:r>
          <w:rPr>
            <w:rFonts w:ascii="Times New Roman" w:hAnsi="Times New Roman" w:cs="Times New Roman"/>
            <w:noProof/>
            <w:sz w:val="24"/>
            <w:szCs w:val="24"/>
          </w:rPr>
          <w:tab/>
        </w:r>
        <w:r w:rsidRPr="00FB457D">
          <w:rPr>
            <w:rStyle w:val="Hyperlink"/>
          </w:rPr>
          <w:t>Added Elements</w:t>
        </w:r>
        <w:r>
          <w:rPr>
            <w:noProof/>
            <w:webHidden/>
          </w:rPr>
          <w:tab/>
        </w:r>
        <w:r>
          <w:rPr>
            <w:noProof/>
            <w:webHidden/>
          </w:rPr>
          <w:fldChar w:fldCharType="begin"/>
        </w:r>
        <w:r>
          <w:rPr>
            <w:noProof/>
            <w:webHidden/>
          </w:rPr>
          <w:instrText xml:space="preserve"> PAGEREF _Toc357415960 \h </w:instrText>
        </w:r>
        <w:r w:rsidR="0083014D">
          <w:rPr>
            <w:noProof/>
          </w:rPr>
        </w:r>
        <w:r>
          <w:rPr>
            <w:noProof/>
            <w:webHidden/>
          </w:rPr>
          <w:fldChar w:fldCharType="separate"/>
        </w:r>
        <w:r>
          <w:rPr>
            <w:noProof/>
            <w:webHidden/>
          </w:rPr>
          <w:t>6</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1" w:history="1">
        <w:r w:rsidRPr="00FB457D">
          <w:rPr>
            <w:rStyle w:val="Hyperlink"/>
          </w:rPr>
          <w:t>3.2</w:t>
        </w:r>
        <w:r>
          <w:rPr>
            <w:rFonts w:ascii="Times New Roman" w:hAnsi="Times New Roman" w:cs="Times New Roman"/>
            <w:noProof/>
            <w:sz w:val="24"/>
            <w:szCs w:val="24"/>
          </w:rPr>
          <w:tab/>
        </w:r>
        <w:r w:rsidRPr="00FB457D">
          <w:rPr>
            <w:rStyle w:val="Hyperlink"/>
          </w:rPr>
          <w:t>Removed Elements</w:t>
        </w:r>
        <w:r>
          <w:rPr>
            <w:noProof/>
            <w:webHidden/>
          </w:rPr>
          <w:tab/>
        </w:r>
        <w:r>
          <w:rPr>
            <w:noProof/>
            <w:webHidden/>
          </w:rPr>
          <w:fldChar w:fldCharType="begin"/>
        </w:r>
        <w:r>
          <w:rPr>
            <w:noProof/>
            <w:webHidden/>
          </w:rPr>
          <w:instrText xml:space="preserve"> PAGEREF _Toc357415961 \h </w:instrText>
        </w:r>
        <w:r w:rsidR="0083014D">
          <w:rPr>
            <w:noProof/>
          </w:rPr>
        </w:r>
        <w:r>
          <w:rPr>
            <w:noProof/>
            <w:webHidden/>
          </w:rPr>
          <w:fldChar w:fldCharType="separate"/>
        </w:r>
        <w:r>
          <w:rPr>
            <w:noProof/>
            <w:webHidden/>
          </w:rPr>
          <w:t>6</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2" w:history="1">
        <w:r w:rsidRPr="00FB457D">
          <w:rPr>
            <w:rStyle w:val="Hyperlink"/>
          </w:rPr>
          <w:t>3.3</w:t>
        </w:r>
        <w:r>
          <w:rPr>
            <w:rFonts w:ascii="Times New Roman" w:hAnsi="Times New Roman" w:cs="Times New Roman"/>
            <w:noProof/>
            <w:sz w:val="24"/>
            <w:szCs w:val="24"/>
          </w:rPr>
          <w:tab/>
        </w:r>
        <w:r w:rsidRPr="00FB457D">
          <w:rPr>
            <w:rStyle w:val="Hyperlink"/>
          </w:rPr>
          <w:t>Updated Elements</w:t>
        </w:r>
        <w:r>
          <w:rPr>
            <w:noProof/>
            <w:webHidden/>
          </w:rPr>
          <w:tab/>
        </w:r>
        <w:r>
          <w:rPr>
            <w:noProof/>
            <w:webHidden/>
          </w:rPr>
          <w:fldChar w:fldCharType="begin"/>
        </w:r>
        <w:r>
          <w:rPr>
            <w:noProof/>
            <w:webHidden/>
          </w:rPr>
          <w:instrText xml:space="preserve"> PAGEREF _Toc357415962 \h </w:instrText>
        </w:r>
        <w:r w:rsidR="0083014D">
          <w:rPr>
            <w:noProof/>
          </w:rPr>
        </w:r>
        <w:r>
          <w:rPr>
            <w:noProof/>
            <w:webHidden/>
          </w:rPr>
          <w:fldChar w:fldCharType="separate"/>
        </w:r>
        <w:r>
          <w:rPr>
            <w:noProof/>
            <w:webHidden/>
          </w:rPr>
          <w:t>6</w:t>
        </w:r>
        <w:r>
          <w:rPr>
            <w:noProof/>
            <w:webHidden/>
          </w:rPr>
          <w:fldChar w:fldCharType="end"/>
        </w:r>
      </w:hyperlink>
    </w:p>
    <w:p w:rsidR="00F43B49" w:rsidRDefault="00F43B49">
      <w:pPr>
        <w:pStyle w:val="TOC1"/>
        <w:tabs>
          <w:tab w:val="left" w:pos="440"/>
        </w:tabs>
        <w:rPr>
          <w:rFonts w:ascii="Times New Roman" w:hAnsi="Times New Roman" w:cs="Times New Roman"/>
          <w:noProof/>
          <w:sz w:val="24"/>
          <w:szCs w:val="24"/>
        </w:rPr>
      </w:pPr>
      <w:hyperlink w:anchor="_Toc357415963" w:history="1">
        <w:r w:rsidRPr="00FB457D">
          <w:rPr>
            <w:rStyle w:val="Hyperlink"/>
          </w:rPr>
          <w:t>4</w:t>
        </w:r>
        <w:r>
          <w:rPr>
            <w:rFonts w:ascii="Times New Roman" w:hAnsi="Times New Roman" w:cs="Times New Roman"/>
            <w:noProof/>
            <w:sz w:val="24"/>
            <w:szCs w:val="24"/>
          </w:rPr>
          <w:tab/>
        </w:r>
        <w:r w:rsidRPr="00FB457D">
          <w:rPr>
            <w:rStyle w:val="Hyperlink"/>
          </w:rPr>
          <w:t>Changes to Validation Rules</w:t>
        </w:r>
        <w:r>
          <w:rPr>
            <w:noProof/>
            <w:webHidden/>
          </w:rPr>
          <w:tab/>
        </w:r>
        <w:r>
          <w:rPr>
            <w:noProof/>
            <w:webHidden/>
          </w:rPr>
          <w:fldChar w:fldCharType="begin"/>
        </w:r>
        <w:r>
          <w:rPr>
            <w:noProof/>
            <w:webHidden/>
          </w:rPr>
          <w:instrText xml:space="preserve"> PAGEREF _Toc357415963 \h </w:instrText>
        </w:r>
        <w:r w:rsidR="0083014D">
          <w:rPr>
            <w:noProof/>
          </w:rPr>
        </w:r>
        <w:r>
          <w:rPr>
            <w:noProof/>
            <w:webHidden/>
          </w:rPr>
          <w:fldChar w:fldCharType="separate"/>
        </w:r>
        <w:r>
          <w:rPr>
            <w:noProof/>
            <w:webHidden/>
          </w:rPr>
          <w:t>7</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4" w:history="1">
        <w:r w:rsidRPr="00FB457D">
          <w:rPr>
            <w:rStyle w:val="Hyperlink"/>
          </w:rPr>
          <w:t>4.1</w:t>
        </w:r>
        <w:r>
          <w:rPr>
            <w:rFonts w:ascii="Times New Roman" w:hAnsi="Times New Roman" w:cs="Times New Roman"/>
            <w:noProof/>
            <w:sz w:val="24"/>
            <w:szCs w:val="24"/>
          </w:rPr>
          <w:tab/>
        </w:r>
        <w:r w:rsidRPr="00FB457D">
          <w:rPr>
            <w:rStyle w:val="Hyperlink"/>
          </w:rPr>
          <w:t>Added Validation Rules</w:t>
        </w:r>
        <w:r>
          <w:rPr>
            <w:noProof/>
            <w:webHidden/>
          </w:rPr>
          <w:tab/>
        </w:r>
        <w:r>
          <w:rPr>
            <w:noProof/>
            <w:webHidden/>
          </w:rPr>
          <w:fldChar w:fldCharType="begin"/>
        </w:r>
        <w:r>
          <w:rPr>
            <w:noProof/>
            <w:webHidden/>
          </w:rPr>
          <w:instrText xml:space="preserve"> PAGEREF _Toc357415964 \h </w:instrText>
        </w:r>
        <w:r w:rsidR="0083014D">
          <w:rPr>
            <w:noProof/>
          </w:rPr>
        </w:r>
        <w:r>
          <w:rPr>
            <w:noProof/>
            <w:webHidden/>
          </w:rPr>
          <w:fldChar w:fldCharType="separate"/>
        </w:r>
        <w:r>
          <w:rPr>
            <w:noProof/>
            <w:webHidden/>
          </w:rPr>
          <w:t>7</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5" w:history="1">
        <w:r w:rsidRPr="00FB457D">
          <w:rPr>
            <w:rStyle w:val="Hyperlink"/>
          </w:rPr>
          <w:t>4.2</w:t>
        </w:r>
        <w:r>
          <w:rPr>
            <w:rFonts w:ascii="Times New Roman" w:hAnsi="Times New Roman" w:cs="Times New Roman"/>
            <w:noProof/>
            <w:sz w:val="24"/>
            <w:szCs w:val="24"/>
          </w:rPr>
          <w:tab/>
        </w:r>
        <w:r w:rsidRPr="00FB457D">
          <w:rPr>
            <w:rStyle w:val="Hyperlink"/>
          </w:rPr>
          <w:t>Removed Validation Rules</w:t>
        </w:r>
        <w:r>
          <w:rPr>
            <w:noProof/>
            <w:webHidden/>
          </w:rPr>
          <w:tab/>
        </w:r>
        <w:r>
          <w:rPr>
            <w:noProof/>
            <w:webHidden/>
          </w:rPr>
          <w:fldChar w:fldCharType="begin"/>
        </w:r>
        <w:r>
          <w:rPr>
            <w:noProof/>
            <w:webHidden/>
          </w:rPr>
          <w:instrText xml:space="preserve"> PAGEREF _Toc357415965 \h </w:instrText>
        </w:r>
        <w:r w:rsidR="0083014D">
          <w:rPr>
            <w:noProof/>
          </w:rPr>
        </w:r>
        <w:r>
          <w:rPr>
            <w:noProof/>
            <w:webHidden/>
          </w:rPr>
          <w:fldChar w:fldCharType="separate"/>
        </w:r>
        <w:r>
          <w:rPr>
            <w:noProof/>
            <w:webHidden/>
          </w:rPr>
          <w:t>7</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6" w:history="1">
        <w:r w:rsidRPr="00FB457D">
          <w:rPr>
            <w:rStyle w:val="Hyperlink"/>
          </w:rPr>
          <w:t>4.3</w:t>
        </w:r>
        <w:r>
          <w:rPr>
            <w:rFonts w:ascii="Times New Roman" w:hAnsi="Times New Roman" w:cs="Times New Roman"/>
            <w:noProof/>
            <w:sz w:val="24"/>
            <w:szCs w:val="24"/>
          </w:rPr>
          <w:tab/>
        </w:r>
        <w:r w:rsidRPr="00FB457D">
          <w:rPr>
            <w:rStyle w:val="Hyperlink"/>
          </w:rPr>
          <w:t>Updated Validation Rules (Technical Rule Specification)</w:t>
        </w:r>
        <w:r>
          <w:rPr>
            <w:noProof/>
            <w:webHidden/>
          </w:rPr>
          <w:tab/>
        </w:r>
        <w:r>
          <w:rPr>
            <w:noProof/>
            <w:webHidden/>
          </w:rPr>
          <w:fldChar w:fldCharType="begin"/>
        </w:r>
        <w:r>
          <w:rPr>
            <w:noProof/>
            <w:webHidden/>
          </w:rPr>
          <w:instrText xml:space="preserve"> PAGEREF _Toc357415966 \h </w:instrText>
        </w:r>
        <w:r w:rsidR="0083014D">
          <w:rPr>
            <w:noProof/>
          </w:rPr>
        </w:r>
        <w:r>
          <w:rPr>
            <w:noProof/>
            <w:webHidden/>
          </w:rPr>
          <w:fldChar w:fldCharType="separate"/>
        </w:r>
        <w:r>
          <w:rPr>
            <w:noProof/>
            <w:webHidden/>
          </w:rPr>
          <w:t>8</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7" w:history="1">
        <w:r w:rsidRPr="00FB457D">
          <w:rPr>
            <w:rStyle w:val="Hyperlink"/>
          </w:rPr>
          <w:t>4.4</w:t>
        </w:r>
        <w:r>
          <w:rPr>
            <w:rFonts w:ascii="Times New Roman" w:hAnsi="Times New Roman" w:cs="Times New Roman"/>
            <w:noProof/>
            <w:sz w:val="24"/>
            <w:szCs w:val="24"/>
          </w:rPr>
          <w:tab/>
        </w:r>
        <w:r w:rsidRPr="00FB457D">
          <w:rPr>
            <w:rStyle w:val="Hyperlink"/>
          </w:rPr>
          <w:t>Updated Validation Rules (Response Message)</w:t>
        </w:r>
        <w:r>
          <w:rPr>
            <w:noProof/>
            <w:webHidden/>
          </w:rPr>
          <w:tab/>
        </w:r>
        <w:r>
          <w:rPr>
            <w:noProof/>
            <w:webHidden/>
          </w:rPr>
          <w:fldChar w:fldCharType="begin"/>
        </w:r>
        <w:r>
          <w:rPr>
            <w:noProof/>
            <w:webHidden/>
          </w:rPr>
          <w:instrText xml:space="preserve"> PAGEREF _Toc357415967 \h </w:instrText>
        </w:r>
        <w:r w:rsidR="0083014D">
          <w:rPr>
            <w:noProof/>
          </w:rPr>
        </w:r>
        <w:r>
          <w:rPr>
            <w:noProof/>
            <w:webHidden/>
          </w:rPr>
          <w:fldChar w:fldCharType="separate"/>
        </w:r>
        <w:r>
          <w:rPr>
            <w:noProof/>
            <w:webHidden/>
          </w:rPr>
          <w:t>8</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68" w:history="1">
        <w:r w:rsidRPr="00FB457D">
          <w:rPr>
            <w:rStyle w:val="Hyperlink"/>
          </w:rPr>
          <w:t>4.5</w:t>
        </w:r>
        <w:r>
          <w:rPr>
            <w:rFonts w:ascii="Times New Roman" w:hAnsi="Times New Roman" w:cs="Times New Roman"/>
            <w:noProof/>
            <w:sz w:val="24"/>
            <w:szCs w:val="24"/>
          </w:rPr>
          <w:tab/>
        </w:r>
        <w:r w:rsidRPr="00FB457D">
          <w:rPr>
            <w:rStyle w:val="Hyperlink"/>
          </w:rPr>
          <w:t>Updated Validation Rules (Data Element Version)</w:t>
        </w:r>
        <w:r>
          <w:rPr>
            <w:noProof/>
            <w:webHidden/>
          </w:rPr>
          <w:tab/>
        </w:r>
        <w:r>
          <w:rPr>
            <w:noProof/>
            <w:webHidden/>
          </w:rPr>
          <w:fldChar w:fldCharType="begin"/>
        </w:r>
        <w:r>
          <w:rPr>
            <w:noProof/>
            <w:webHidden/>
          </w:rPr>
          <w:instrText xml:space="preserve"> PAGEREF _Toc357415968 \h </w:instrText>
        </w:r>
        <w:r w:rsidR="0083014D">
          <w:rPr>
            <w:noProof/>
          </w:rPr>
        </w:r>
        <w:r>
          <w:rPr>
            <w:noProof/>
            <w:webHidden/>
          </w:rPr>
          <w:fldChar w:fldCharType="separate"/>
        </w:r>
        <w:r>
          <w:rPr>
            <w:noProof/>
            <w:webHidden/>
          </w:rPr>
          <w:t>8</w:t>
        </w:r>
        <w:r>
          <w:rPr>
            <w:noProof/>
            <w:webHidden/>
          </w:rPr>
          <w:fldChar w:fldCharType="end"/>
        </w:r>
      </w:hyperlink>
    </w:p>
    <w:p w:rsidR="00F43B49" w:rsidRDefault="00F43B49">
      <w:pPr>
        <w:pStyle w:val="TOC1"/>
        <w:tabs>
          <w:tab w:val="left" w:pos="440"/>
        </w:tabs>
        <w:rPr>
          <w:rFonts w:ascii="Times New Roman" w:hAnsi="Times New Roman" w:cs="Times New Roman"/>
          <w:noProof/>
          <w:sz w:val="24"/>
          <w:szCs w:val="24"/>
        </w:rPr>
      </w:pPr>
      <w:hyperlink w:anchor="_Toc357415969" w:history="1">
        <w:r w:rsidRPr="00FB457D">
          <w:rPr>
            <w:rStyle w:val="Hyperlink"/>
          </w:rPr>
          <w:t>5</w:t>
        </w:r>
        <w:r>
          <w:rPr>
            <w:rFonts w:ascii="Times New Roman" w:hAnsi="Times New Roman" w:cs="Times New Roman"/>
            <w:noProof/>
            <w:sz w:val="24"/>
            <w:szCs w:val="24"/>
          </w:rPr>
          <w:tab/>
        </w:r>
        <w:r w:rsidRPr="00FB457D">
          <w:rPr>
            <w:rStyle w:val="Hyperlink"/>
          </w:rPr>
          <w:t>Changes to Error Response Messages</w:t>
        </w:r>
        <w:r>
          <w:rPr>
            <w:noProof/>
            <w:webHidden/>
          </w:rPr>
          <w:tab/>
        </w:r>
        <w:r>
          <w:rPr>
            <w:noProof/>
            <w:webHidden/>
          </w:rPr>
          <w:fldChar w:fldCharType="begin"/>
        </w:r>
        <w:r>
          <w:rPr>
            <w:noProof/>
            <w:webHidden/>
          </w:rPr>
          <w:instrText xml:space="preserve"> PAGEREF _Toc357415969 \h </w:instrText>
        </w:r>
        <w:r w:rsidR="0083014D">
          <w:rPr>
            <w:noProof/>
          </w:rPr>
        </w:r>
        <w:r>
          <w:rPr>
            <w:noProof/>
            <w:webHidden/>
          </w:rPr>
          <w:fldChar w:fldCharType="separate"/>
        </w:r>
        <w:r>
          <w:rPr>
            <w:noProof/>
            <w:webHidden/>
          </w:rPr>
          <w:t>9</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70" w:history="1">
        <w:r w:rsidRPr="00FB457D">
          <w:rPr>
            <w:rStyle w:val="Hyperlink"/>
          </w:rPr>
          <w:t>5.1</w:t>
        </w:r>
        <w:r>
          <w:rPr>
            <w:rFonts w:ascii="Times New Roman" w:hAnsi="Times New Roman" w:cs="Times New Roman"/>
            <w:noProof/>
            <w:sz w:val="24"/>
            <w:szCs w:val="24"/>
          </w:rPr>
          <w:tab/>
        </w:r>
        <w:r w:rsidRPr="00FB457D">
          <w:rPr>
            <w:rStyle w:val="Hyperlink"/>
          </w:rPr>
          <w:t>Added Error Response Messages</w:t>
        </w:r>
        <w:r>
          <w:rPr>
            <w:noProof/>
            <w:webHidden/>
          </w:rPr>
          <w:tab/>
        </w:r>
        <w:r>
          <w:rPr>
            <w:noProof/>
            <w:webHidden/>
          </w:rPr>
          <w:fldChar w:fldCharType="begin"/>
        </w:r>
        <w:r>
          <w:rPr>
            <w:noProof/>
            <w:webHidden/>
          </w:rPr>
          <w:instrText xml:space="preserve"> PAGEREF _Toc357415970 \h </w:instrText>
        </w:r>
        <w:r w:rsidR="0083014D">
          <w:rPr>
            <w:noProof/>
          </w:rPr>
        </w:r>
        <w:r>
          <w:rPr>
            <w:noProof/>
            <w:webHidden/>
          </w:rPr>
          <w:fldChar w:fldCharType="separate"/>
        </w:r>
        <w:r>
          <w:rPr>
            <w:noProof/>
            <w:webHidden/>
          </w:rPr>
          <w:t>9</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71" w:history="1">
        <w:r w:rsidRPr="00FB457D">
          <w:rPr>
            <w:rStyle w:val="Hyperlink"/>
          </w:rPr>
          <w:t>5.2</w:t>
        </w:r>
        <w:r>
          <w:rPr>
            <w:rFonts w:ascii="Times New Roman" w:hAnsi="Times New Roman" w:cs="Times New Roman"/>
            <w:noProof/>
            <w:sz w:val="24"/>
            <w:szCs w:val="24"/>
          </w:rPr>
          <w:tab/>
        </w:r>
        <w:r w:rsidRPr="00FB457D">
          <w:rPr>
            <w:rStyle w:val="Hyperlink"/>
          </w:rPr>
          <w:t>Removed Error Response Messages</w:t>
        </w:r>
        <w:r>
          <w:rPr>
            <w:noProof/>
            <w:webHidden/>
          </w:rPr>
          <w:tab/>
        </w:r>
        <w:r>
          <w:rPr>
            <w:noProof/>
            <w:webHidden/>
          </w:rPr>
          <w:fldChar w:fldCharType="begin"/>
        </w:r>
        <w:r>
          <w:rPr>
            <w:noProof/>
            <w:webHidden/>
          </w:rPr>
          <w:instrText xml:space="preserve"> PAGEREF _Toc357415971 \h </w:instrText>
        </w:r>
        <w:r w:rsidR="0083014D">
          <w:rPr>
            <w:noProof/>
          </w:rPr>
        </w:r>
        <w:r>
          <w:rPr>
            <w:noProof/>
            <w:webHidden/>
          </w:rPr>
          <w:fldChar w:fldCharType="separate"/>
        </w:r>
        <w:r>
          <w:rPr>
            <w:noProof/>
            <w:webHidden/>
          </w:rPr>
          <w:t>9</w:t>
        </w:r>
        <w:r>
          <w:rPr>
            <w:noProof/>
            <w:webHidden/>
          </w:rPr>
          <w:fldChar w:fldCharType="end"/>
        </w:r>
      </w:hyperlink>
    </w:p>
    <w:p w:rsidR="00F43B49" w:rsidRDefault="00F43B49">
      <w:pPr>
        <w:pStyle w:val="TOC2"/>
        <w:rPr>
          <w:rFonts w:ascii="Times New Roman" w:hAnsi="Times New Roman" w:cs="Times New Roman"/>
          <w:noProof/>
          <w:sz w:val="24"/>
          <w:szCs w:val="24"/>
        </w:rPr>
      </w:pPr>
      <w:hyperlink w:anchor="_Toc357415972" w:history="1">
        <w:r w:rsidRPr="00FB457D">
          <w:rPr>
            <w:rStyle w:val="Hyperlink"/>
          </w:rPr>
          <w:t>5.3</w:t>
        </w:r>
        <w:r>
          <w:rPr>
            <w:rFonts w:ascii="Times New Roman" w:hAnsi="Times New Roman" w:cs="Times New Roman"/>
            <w:noProof/>
            <w:sz w:val="24"/>
            <w:szCs w:val="24"/>
          </w:rPr>
          <w:tab/>
        </w:r>
        <w:r w:rsidRPr="00FB457D">
          <w:rPr>
            <w:rStyle w:val="Hyperlink"/>
          </w:rPr>
          <w:t>Updated Error Response Messages</w:t>
        </w:r>
        <w:r>
          <w:rPr>
            <w:noProof/>
            <w:webHidden/>
          </w:rPr>
          <w:tab/>
        </w:r>
        <w:r>
          <w:rPr>
            <w:noProof/>
            <w:webHidden/>
          </w:rPr>
          <w:fldChar w:fldCharType="begin"/>
        </w:r>
        <w:r>
          <w:rPr>
            <w:noProof/>
            <w:webHidden/>
          </w:rPr>
          <w:instrText xml:space="preserve"> PAGEREF _Toc357415972 \h </w:instrText>
        </w:r>
        <w:r w:rsidR="0083014D">
          <w:rPr>
            <w:noProof/>
          </w:rPr>
        </w:r>
        <w:r>
          <w:rPr>
            <w:noProof/>
            <w:webHidden/>
          </w:rPr>
          <w:fldChar w:fldCharType="separate"/>
        </w:r>
        <w:r>
          <w:rPr>
            <w:noProof/>
            <w:webHidden/>
          </w:rPr>
          <w:t>9</w:t>
        </w:r>
        <w:r>
          <w:rPr>
            <w:noProof/>
            <w:webHidden/>
          </w:rPr>
          <w:fldChar w:fldCharType="end"/>
        </w:r>
      </w:hyperlink>
    </w:p>
    <w:p w:rsidR="00BA43CC" w:rsidRPr="009B06E0" w:rsidRDefault="000C6567" w:rsidP="007B7F05">
      <w:pPr>
        <w:pStyle w:val="Maintext"/>
      </w:pPr>
      <w:r w:rsidRPr="009B06E0">
        <w:fldChar w:fldCharType="end"/>
      </w:r>
    </w:p>
    <w:p w:rsidR="00BA43CC" w:rsidRPr="009B06E0" w:rsidRDefault="00BA43CC" w:rsidP="00D349BA">
      <w:pPr>
        <w:pStyle w:val="Head1"/>
        <w:tabs>
          <w:tab w:val="clear" w:pos="2130"/>
        </w:tabs>
        <w:ind w:left="431" w:hanging="431"/>
        <w:jc w:val="both"/>
      </w:pPr>
      <w:bookmarkStart w:id="3" w:name="_Toc357415949"/>
      <w:r w:rsidRPr="009B06E0">
        <w:lastRenderedPageBreak/>
        <w:t>Introduction</w:t>
      </w:r>
      <w:bookmarkEnd w:id="3"/>
    </w:p>
    <w:p w:rsidR="00BA43CC" w:rsidRPr="009B06E0" w:rsidRDefault="00BA43CC" w:rsidP="00D349BA">
      <w:pPr>
        <w:pStyle w:val="Head2"/>
        <w:jc w:val="both"/>
      </w:pPr>
      <w:bookmarkStart w:id="4" w:name="_Toc203783465"/>
      <w:bookmarkStart w:id="5" w:name="_Toc357415950"/>
      <w:r w:rsidRPr="009B06E0">
        <w:t>Purpose</w:t>
      </w:r>
      <w:bookmarkEnd w:id="4"/>
      <w:bookmarkEnd w:id="5"/>
    </w:p>
    <w:p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E41169">
        <w:t xml:space="preserve">Self Managed Superannuation Fund Annual </w:t>
      </w:r>
      <w:r w:rsidR="00106DA3" w:rsidRPr="00B07710">
        <w:t>Return (</w:t>
      </w:r>
      <w:r w:rsidR="00E41169">
        <w:t>SMSFAR</w:t>
      </w:r>
      <w:r w:rsidR="000A1383" w:rsidRPr="00B07710">
        <w:t>)</w:t>
      </w:r>
      <w:r w:rsidR="00350A2B" w:rsidRPr="00B07710">
        <w:t xml:space="preserve"> </w:t>
      </w:r>
      <w:r w:rsidR="000A1383" w:rsidRPr="00B07710">
        <w:t xml:space="preserve">web </w:t>
      </w:r>
      <w:r w:rsidR="00350A2B" w:rsidRPr="00B07710">
        <w:t>service for 201</w:t>
      </w:r>
      <w:r w:rsidR="00605C5D">
        <w:t>1</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rsidR="00BA43CC" w:rsidRPr="009B06E0" w:rsidRDefault="00BA43CC" w:rsidP="00D349BA">
      <w:pPr>
        <w:pStyle w:val="Head2"/>
        <w:jc w:val="both"/>
      </w:pPr>
      <w:bookmarkStart w:id="6" w:name="_Toc311801588"/>
      <w:bookmarkStart w:id="7" w:name="_Toc231632936"/>
      <w:bookmarkStart w:id="8" w:name="_Toc231632938"/>
      <w:bookmarkStart w:id="9" w:name="_Toc226473065"/>
      <w:bookmarkStart w:id="10" w:name="_Toc357415951"/>
      <w:bookmarkEnd w:id="6"/>
      <w:bookmarkEnd w:id="7"/>
      <w:bookmarkEnd w:id="8"/>
      <w:r w:rsidRPr="009B06E0">
        <w:t>Audience and Scope</w:t>
      </w:r>
      <w:bookmarkEnd w:id="10"/>
    </w:p>
    <w:p w:rsidR="00BA43CC" w:rsidRPr="001F2E62" w:rsidRDefault="00BA43CC" w:rsidP="00D349BA">
      <w:pPr>
        <w:jc w:val="both"/>
        <w:rPr>
          <w:i/>
        </w:rPr>
      </w:pPr>
      <w:r w:rsidRPr="009B06E0">
        <w:t xml:space="preserve">This document contains </w:t>
      </w:r>
      <w:r w:rsidR="00350A2B">
        <w:t xml:space="preserve">a summary of changes to the </w:t>
      </w:r>
      <w:r w:rsidR="00E41169">
        <w:t>smsfar</w:t>
      </w:r>
      <w:r w:rsidR="00350A2B" w:rsidRPr="00B07710">
        <w:t>.000</w:t>
      </w:r>
      <w:r w:rsidR="00E41169">
        <w:t>1</w:t>
      </w:r>
      <w:r w:rsidR="00350A2B" w:rsidRPr="00B07710">
        <w:t xml:space="preserve"> </w:t>
      </w:r>
      <w:r w:rsidR="000A1383" w:rsidRPr="00B07710">
        <w:t xml:space="preserve">web </w:t>
      </w:r>
      <w:r w:rsidR="00350A2B" w:rsidRPr="00B07710">
        <w:t>service for 201</w:t>
      </w:r>
      <w:r w:rsidR="00605C5D">
        <w:t>1</w:t>
      </w:r>
      <w:r w:rsidR="00350A2B" w:rsidRPr="00B07710">
        <w:t>.</w:t>
      </w:r>
      <w:r w:rsidR="00350A2B">
        <w:t xml:space="preserve">  It is provided as a supplement to the </w:t>
      </w:r>
      <w:r w:rsidR="00E41169" w:rsidRPr="00E41169">
        <w:rPr>
          <w:i/>
        </w:rPr>
        <w:t>Self Managed Superannuation Fund</w:t>
      </w:r>
      <w:r w:rsidR="00E41169">
        <w:t xml:space="preserve"> </w:t>
      </w:r>
      <w:r w:rsidR="00477FA2" w:rsidRPr="001F2E62">
        <w:rPr>
          <w:i/>
        </w:rPr>
        <w:t>Return</w:t>
      </w:r>
      <w:r w:rsidR="00B07710" w:rsidRPr="001F2E62">
        <w:rPr>
          <w:i/>
        </w:rPr>
        <w:t xml:space="preserve"> 201</w:t>
      </w:r>
      <w:r w:rsidR="00605C5D">
        <w:rPr>
          <w:i/>
        </w:rPr>
        <w:t>1</w:t>
      </w:r>
      <w:r w:rsidR="00477FA2" w:rsidRPr="001F2E62">
        <w:rPr>
          <w:i/>
        </w:rPr>
        <w:t xml:space="preserve"> Message Implementation </w:t>
      </w:r>
      <w:r w:rsidR="00C324C2" w:rsidRPr="001F2E62">
        <w:rPr>
          <w:i/>
        </w:rPr>
        <w:t>Guide Version</w:t>
      </w:r>
      <w:r w:rsidR="00605C5D">
        <w:rPr>
          <w:i/>
        </w:rPr>
        <w:t xml:space="preserve"> </w:t>
      </w:r>
      <w:r w:rsidR="008F2682">
        <w:rPr>
          <w:i/>
        </w:rPr>
        <w:t>1.</w:t>
      </w:r>
      <w:r w:rsidR="00E41169">
        <w:rPr>
          <w:i/>
        </w:rPr>
        <w:t>1</w:t>
      </w:r>
    </w:p>
    <w:p w:rsidR="000A1383" w:rsidRDefault="000A1383" w:rsidP="00D349BA">
      <w:pPr>
        <w:jc w:val="both"/>
      </w:pPr>
    </w:p>
    <w:p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E41169">
        <w:t>smsfar</w:t>
      </w:r>
      <w:r>
        <w:t>.000</w:t>
      </w:r>
      <w:r w:rsidR="00E41169">
        <w:t>1</w:t>
      </w:r>
      <w:r>
        <w:t xml:space="preserve"> web service</w:t>
      </w:r>
      <w:r w:rsidR="00B44FB6">
        <w:t>.</w:t>
      </w:r>
      <w:r w:rsidR="00477FA2">
        <w:t xml:space="preserve"> </w:t>
      </w:r>
      <w:r w:rsidR="00477FA2">
        <w:rPr>
          <w:rFonts w:cs="Arial"/>
          <w:i/>
        </w:rPr>
        <w:t xml:space="preserve"> </w:t>
      </w:r>
    </w:p>
    <w:p w:rsidR="00BA43CC" w:rsidRDefault="00BA43CC" w:rsidP="00D349BA">
      <w:pPr>
        <w:pStyle w:val="Head2"/>
        <w:jc w:val="both"/>
      </w:pPr>
      <w:bookmarkStart w:id="11" w:name="_Toc357415952"/>
      <w:r w:rsidRPr="009B06E0">
        <w:t>References</w:t>
      </w:r>
      <w:bookmarkEnd w:id="9"/>
      <w:bookmarkEnd w:id="11"/>
    </w:p>
    <w:tbl>
      <w:tblPr>
        <w:tblW w:w="9556" w:type="dxa"/>
        <w:tblInd w:w="92" w:type="dxa"/>
        <w:tblLayout w:type="fixed"/>
        <w:tblLook w:val="0000" w:firstRow="0" w:lastRow="0" w:firstColumn="0" w:lastColumn="0" w:noHBand="0" w:noVBand="0"/>
      </w:tblPr>
      <w:tblGrid>
        <w:gridCol w:w="736"/>
        <w:gridCol w:w="3780"/>
        <w:gridCol w:w="5040"/>
      </w:tblGrid>
      <w:tr w:rsidR="00556F36" w:rsidRPr="00556F36"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rsidR="00556F36" w:rsidRPr="00655F32" w:rsidRDefault="00556F36" w:rsidP="00655F32">
            <w:pPr>
              <w:spacing w:before="120" w:after="120"/>
              <w:rPr>
                <w:rFonts w:cs="Arial"/>
                <w:b/>
              </w:rPr>
            </w:pPr>
            <w:r w:rsidRPr="00655F32">
              <w:rPr>
                <w:rFonts w:cs="Arial"/>
                <w:b/>
              </w:rPr>
              <w:t>Document description</w:t>
            </w:r>
          </w:p>
        </w:tc>
      </w:tr>
      <w:tr w:rsidR="00556F36" w:rsidRPr="00556F36"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The SBR Message Implementation Guide (MIG) for</w:t>
            </w:r>
            <w:r w:rsidR="00B07710">
              <w:rPr>
                <w:color w:val="000000"/>
              </w:rPr>
              <w:t xml:space="preserve"> </w:t>
            </w:r>
            <w:r w:rsidR="00E41169">
              <w:rPr>
                <w:color w:val="000000"/>
              </w:rPr>
              <w:t xml:space="preserve">Self managed Superannuation Fund Annual </w:t>
            </w:r>
            <w:r w:rsidR="00B07710">
              <w:rPr>
                <w:color w:val="000000"/>
              </w:rPr>
              <w:t>Return 201</w:t>
            </w:r>
            <w:r w:rsidR="004A0F1C">
              <w:rPr>
                <w:color w:val="000000"/>
              </w:rPr>
              <w:t>1</w:t>
            </w:r>
            <w:r w:rsidRPr="00655F32">
              <w:rPr>
                <w:color w:val="000000"/>
              </w:rPr>
              <w:t xml:space="preserve"> </w:t>
            </w:r>
            <w:r w:rsidR="00B07710">
              <w:rPr>
                <w:color w:val="000000"/>
              </w:rPr>
              <w:t>(</w:t>
            </w:r>
            <w:r w:rsidR="00E41169">
              <w:rPr>
                <w:color w:val="000000"/>
              </w:rPr>
              <w:t>smsfar</w:t>
            </w:r>
            <w:r w:rsidRPr="00655F32">
              <w:rPr>
                <w:color w:val="000000"/>
              </w:rPr>
              <w:t>.000</w:t>
            </w:r>
            <w:r w:rsidR="00E41169">
              <w:rPr>
                <w:color w:val="000000"/>
              </w:rPr>
              <w:t>1</w:t>
            </w:r>
            <w:r w:rsidR="00B07710">
              <w:rPr>
                <w:color w:val="000000"/>
              </w:rPr>
              <w:t xml:space="preserve">) </w:t>
            </w:r>
            <w:r w:rsidRPr="00655F32">
              <w:rPr>
                <w:color w:val="000000"/>
              </w:rPr>
              <w:t xml:space="preserve">document can be downloaded at </w:t>
            </w:r>
            <w:r w:rsidRPr="00655F32">
              <w:rPr>
                <w:color w:val="000000"/>
              </w:rPr>
              <w:br/>
            </w:r>
            <w:hyperlink r:id="rId21" w:history="1">
              <w:r w:rsidR="001F2E62" w:rsidRPr="009019C0">
                <w:rPr>
                  <w:rStyle w:val="Hyperlink"/>
                  <w:noProof w:val="0"/>
                </w:rPr>
                <w:t>https://www.sbr.gov.au/software-developers/developer-</w:t>
              </w:r>
              <w:r w:rsidR="001F2E62" w:rsidRPr="009019C0">
                <w:rPr>
                  <w:rStyle w:val="Hyperlink"/>
                  <w:noProof w:val="0"/>
                </w:rPr>
                <w:t>t</w:t>
              </w:r>
              <w:r w:rsidR="001F2E62" w:rsidRPr="009019C0">
                <w:rPr>
                  <w:rStyle w:val="Hyperlink"/>
                  <w:noProof w:val="0"/>
                </w:rPr>
                <w:t>ools/ato</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E41169">
              <w:rPr>
                <w:color w:val="000000"/>
              </w:rPr>
              <w:t xml:space="preserve">Self Managed Superannuation Fund Annual </w:t>
            </w:r>
            <w:r w:rsidRPr="00655F32">
              <w:rPr>
                <w:color w:val="000000"/>
              </w:rPr>
              <w:t>Return reporting service.</w:t>
            </w:r>
          </w:p>
        </w:tc>
      </w:tr>
      <w:tr w:rsidR="00556F36" w:rsidRPr="00556F36"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rsidR="00556F36" w:rsidRPr="00556F36" w:rsidRDefault="00556F36" w:rsidP="00556F36">
            <w:pPr>
              <w:rPr>
                <w:rFonts w:cs="Arial"/>
                <w:szCs w:val="22"/>
              </w:rPr>
            </w:pPr>
          </w:p>
        </w:tc>
      </w:tr>
    </w:tbl>
    <w:p w:rsidR="00556F36" w:rsidRPr="00556F36" w:rsidRDefault="00556F36" w:rsidP="00556F36">
      <w:pPr>
        <w:pStyle w:val="Maintext"/>
      </w:pPr>
    </w:p>
    <w:p w:rsidR="00065FDE" w:rsidRDefault="00065FDE" w:rsidP="00D349BA">
      <w:pPr>
        <w:pStyle w:val="Head2"/>
        <w:jc w:val="both"/>
      </w:pPr>
      <w:bookmarkStart w:id="12" w:name="_Toc229564440"/>
      <w:bookmarkStart w:id="13" w:name="_Toc229389103"/>
      <w:bookmarkStart w:id="14" w:name="_Toc229476103"/>
      <w:bookmarkStart w:id="15" w:name="_Toc229476159"/>
      <w:bookmarkStart w:id="16" w:name="_Toc229476306"/>
      <w:bookmarkStart w:id="17" w:name="_Toc229476371"/>
      <w:bookmarkStart w:id="18" w:name="_Toc229484276"/>
      <w:bookmarkStart w:id="19" w:name="_Toc229484841"/>
      <w:bookmarkStart w:id="20" w:name="_Toc229486442"/>
      <w:bookmarkStart w:id="21" w:name="_Toc229564442"/>
      <w:bookmarkStart w:id="22" w:name="_Toc229389104"/>
      <w:bookmarkStart w:id="23" w:name="_Toc229476104"/>
      <w:bookmarkStart w:id="24" w:name="_Toc229476160"/>
      <w:bookmarkStart w:id="25" w:name="_Toc229476307"/>
      <w:bookmarkStart w:id="26" w:name="_Toc229476372"/>
      <w:bookmarkStart w:id="27" w:name="_Toc229484277"/>
      <w:bookmarkStart w:id="28" w:name="_Toc229484842"/>
      <w:bookmarkStart w:id="29" w:name="_Toc229486443"/>
      <w:bookmarkStart w:id="30" w:name="_Toc229564443"/>
      <w:bookmarkStart w:id="31" w:name="_Toc229389105"/>
      <w:bookmarkStart w:id="32" w:name="_Toc229476105"/>
      <w:bookmarkStart w:id="33" w:name="_Toc229476161"/>
      <w:bookmarkStart w:id="34" w:name="_Toc229476308"/>
      <w:bookmarkStart w:id="35" w:name="_Toc229476373"/>
      <w:bookmarkStart w:id="36" w:name="_Toc229484278"/>
      <w:bookmarkStart w:id="37" w:name="_Toc229484843"/>
      <w:bookmarkStart w:id="38" w:name="_Toc229486444"/>
      <w:bookmarkStart w:id="39" w:name="_Toc229564444"/>
      <w:bookmarkStart w:id="40" w:name="_Toc229389106"/>
      <w:bookmarkStart w:id="41" w:name="_Toc229476106"/>
      <w:bookmarkStart w:id="42" w:name="_Toc229476162"/>
      <w:bookmarkStart w:id="43" w:name="_Toc229476309"/>
      <w:bookmarkStart w:id="44" w:name="_Toc229476374"/>
      <w:bookmarkStart w:id="45" w:name="_Toc229484279"/>
      <w:bookmarkStart w:id="46" w:name="_Toc229484844"/>
      <w:bookmarkStart w:id="47" w:name="_Toc229486445"/>
      <w:bookmarkStart w:id="48" w:name="_Toc229564445"/>
      <w:bookmarkStart w:id="49" w:name="_Toc229389107"/>
      <w:bookmarkStart w:id="50" w:name="_Toc229476107"/>
      <w:bookmarkStart w:id="51" w:name="_Toc229476163"/>
      <w:bookmarkStart w:id="52" w:name="_Toc229476310"/>
      <w:bookmarkStart w:id="53" w:name="_Toc229476375"/>
      <w:bookmarkStart w:id="54" w:name="_Toc229484280"/>
      <w:bookmarkStart w:id="55" w:name="_Toc229484845"/>
      <w:bookmarkStart w:id="56" w:name="_Toc229486446"/>
      <w:bookmarkStart w:id="57" w:name="_Toc229564446"/>
      <w:bookmarkStart w:id="58" w:name="_Toc229389108"/>
      <w:bookmarkStart w:id="59" w:name="_Toc229476108"/>
      <w:bookmarkStart w:id="60" w:name="_Toc229476164"/>
      <w:bookmarkStart w:id="61" w:name="_Toc229476311"/>
      <w:bookmarkStart w:id="62" w:name="_Toc229476376"/>
      <w:bookmarkStart w:id="63" w:name="_Toc229484281"/>
      <w:bookmarkStart w:id="64" w:name="_Toc229484846"/>
      <w:bookmarkStart w:id="65" w:name="_Toc229486447"/>
      <w:bookmarkStart w:id="66" w:name="_Toc229564447"/>
      <w:bookmarkStart w:id="67" w:name="_Toc229389110"/>
      <w:bookmarkStart w:id="68" w:name="_Toc229476110"/>
      <w:bookmarkStart w:id="69" w:name="_Toc229476166"/>
      <w:bookmarkStart w:id="70" w:name="_Toc229476313"/>
      <w:bookmarkStart w:id="71" w:name="_Toc229476378"/>
      <w:bookmarkStart w:id="72" w:name="_Toc229484283"/>
      <w:bookmarkStart w:id="73" w:name="_Toc229484848"/>
      <w:bookmarkStart w:id="74" w:name="_Toc229486449"/>
      <w:bookmarkStart w:id="75" w:name="_Toc229564449"/>
      <w:bookmarkStart w:id="76" w:name="_Toc229389112"/>
      <w:bookmarkStart w:id="77" w:name="_Toc229476112"/>
      <w:bookmarkStart w:id="78" w:name="_Toc229476168"/>
      <w:bookmarkStart w:id="79" w:name="_Toc229476315"/>
      <w:bookmarkStart w:id="80" w:name="_Toc229476380"/>
      <w:bookmarkStart w:id="81" w:name="_Toc229484285"/>
      <w:bookmarkStart w:id="82" w:name="_Toc229484850"/>
      <w:bookmarkStart w:id="83" w:name="_Toc229486451"/>
      <w:bookmarkStart w:id="84" w:name="_Toc229564451"/>
      <w:bookmarkStart w:id="85" w:name="_Toc229389113"/>
      <w:bookmarkStart w:id="86" w:name="_Toc229476113"/>
      <w:bookmarkStart w:id="87" w:name="_Toc229476169"/>
      <w:bookmarkStart w:id="88" w:name="_Toc229476316"/>
      <w:bookmarkStart w:id="89" w:name="_Toc229476381"/>
      <w:bookmarkStart w:id="90" w:name="_Toc229484286"/>
      <w:bookmarkStart w:id="91" w:name="_Toc229484851"/>
      <w:bookmarkStart w:id="92" w:name="_Toc229486452"/>
      <w:bookmarkStart w:id="93" w:name="_Toc229564452"/>
      <w:bookmarkStart w:id="94" w:name="_Toc229389114"/>
      <w:bookmarkStart w:id="95" w:name="_Toc229476114"/>
      <w:bookmarkStart w:id="96" w:name="_Toc229476170"/>
      <w:bookmarkStart w:id="97" w:name="_Toc229476317"/>
      <w:bookmarkStart w:id="98" w:name="_Toc229476382"/>
      <w:bookmarkStart w:id="99" w:name="_Toc229484287"/>
      <w:bookmarkStart w:id="100" w:name="_Toc229484852"/>
      <w:bookmarkStart w:id="101" w:name="_Toc229486453"/>
      <w:bookmarkStart w:id="102" w:name="_Toc229564453"/>
      <w:bookmarkStart w:id="103" w:name="_Toc229389115"/>
      <w:bookmarkStart w:id="104" w:name="_Toc229476115"/>
      <w:bookmarkStart w:id="105" w:name="_Toc229476171"/>
      <w:bookmarkStart w:id="106" w:name="_Toc229476318"/>
      <w:bookmarkStart w:id="107" w:name="_Toc229476383"/>
      <w:bookmarkStart w:id="108" w:name="_Toc229484288"/>
      <w:bookmarkStart w:id="109" w:name="_Toc229484853"/>
      <w:bookmarkStart w:id="110" w:name="_Toc229486454"/>
      <w:bookmarkStart w:id="111" w:name="_Toc229564454"/>
      <w:bookmarkStart w:id="112" w:name="STARTINGNUMBER"/>
      <w:bookmarkStart w:id="113" w:name="_Toc357415953"/>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Purpose of Release</w:t>
      </w:r>
      <w:bookmarkEnd w:id="113"/>
    </w:p>
    <w:p w:rsidR="004A0F1C" w:rsidRPr="00B07710" w:rsidRDefault="004A0F1C" w:rsidP="004A0F1C">
      <w:pPr>
        <w:spacing w:before="120" w:after="120"/>
        <w:jc w:val="both"/>
      </w:pPr>
      <w:r w:rsidRPr="00B07710">
        <w:t xml:space="preserve">The purpose of this document is to advise software developers of changes to the Standard Business Reporting (SBR) </w:t>
      </w:r>
      <w:r w:rsidR="00E41169">
        <w:t xml:space="preserve">Self Managed Superannuation Fund Annual </w:t>
      </w:r>
      <w:r>
        <w:t>Returns</w:t>
      </w:r>
      <w:r w:rsidRPr="00B07710">
        <w:t xml:space="preserve"> (</w:t>
      </w:r>
      <w:r w:rsidR="00E41169">
        <w:t>SMSFAR</w:t>
      </w:r>
      <w:r w:rsidRPr="00B07710">
        <w:t>) web service for 201</w:t>
      </w:r>
      <w:r>
        <w:t>1</w:t>
      </w:r>
      <w:r w:rsidRPr="00B07710">
        <w:t>, provided by the Australian Tax</w:t>
      </w:r>
      <w:r>
        <w:t>ation</w:t>
      </w:r>
      <w:r w:rsidRPr="00B07710">
        <w:t xml:space="preserve"> Office (ATO).  </w:t>
      </w:r>
    </w:p>
    <w:p w:rsidR="004A0F1C" w:rsidRPr="009B06E0" w:rsidRDefault="004A0F1C" w:rsidP="004A0F1C">
      <w:pPr>
        <w:pStyle w:val="Head2"/>
        <w:jc w:val="both"/>
      </w:pPr>
      <w:bookmarkStart w:id="114" w:name="_Toc350351363"/>
      <w:bookmarkStart w:id="115" w:name="_Toc357415954"/>
      <w:r w:rsidRPr="009B06E0">
        <w:t>Audience and Scope</w:t>
      </w:r>
      <w:bookmarkEnd w:id="114"/>
      <w:bookmarkEnd w:id="115"/>
    </w:p>
    <w:p w:rsidR="004A0F1C" w:rsidRPr="001F2E62" w:rsidRDefault="004A0F1C" w:rsidP="004A0F1C">
      <w:pPr>
        <w:jc w:val="both"/>
        <w:rPr>
          <w:i/>
        </w:rPr>
      </w:pPr>
      <w:r w:rsidRPr="009B06E0">
        <w:t xml:space="preserve">This document contains </w:t>
      </w:r>
      <w:r>
        <w:t xml:space="preserve">a summary of changes to the </w:t>
      </w:r>
      <w:r w:rsidR="00E41169">
        <w:t>smsfar</w:t>
      </w:r>
      <w:r>
        <w:t>.000</w:t>
      </w:r>
      <w:r w:rsidR="00E41169">
        <w:t>1</w:t>
      </w:r>
      <w:r w:rsidR="00A35417">
        <w:t xml:space="preserve"> </w:t>
      </w:r>
      <w:r w:rsidRPr="00B07710">
        <w:t>web service for 201</w:t>
      </w:r>
      <w:r>
        <w:t>1</w:t>
      </w:r>
      <w:r w:rsidRPr="00B07710">
        <w:t>.</w:t>
      </w:r>
    </w:p>
    <w:p w:rsidR="004A0F1C" w:rsidRDefault="004A0F1C" w:rsidP="004A0F1C">
      <w:pPr>
        <w:jc w:val="both"/>
      </w:pPr>
    </w:p>
    <w:p w:rsidR="00065FDE" w:rsidRDefault="00065FDE" w:rsidP="00D349BA">
      <w:pPr>
        <w:pStyle w:val="Head2"/>
        <w:jc w:val="both"/>
      </w:pPr>
      <w:bookmarkStart w:id="116" w:name="_Toc357415955"/>
      <w:r>
        <w:t>Summary of impact</w:t>
      </w:r>
      <w:r w:rsidR="000A1383">
        <w:t>s</w:t>
      </w:r>
      <w:r>
        <w:t xml:space="preserve"> on software developers</w:t>
      </w:r>
      <w:bookmarkEnd w:id="116"/>
    </w:p>
    <w:p w:rsidR="00065FDE" w:rsidRDefault="000A1383" w:rsidP="00D349BA">
      <w:pPr>
        <w:pStyle w:val="Maintext"/>
        <w:jc w:val="both"/>
      </w:pPr>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r w:rsidR="00E41169">
        <w:t>smsfar</w:t>
      </w:r>
      <w:r w:rsidR="00065FDE">
        <w:t>.000</w:t>
      </w:r>
      <w:r w:rsidR="00E41169">
        <w:t>1</w:t>
      </w:r>
      <w:r w:rsidR="00065FDE">
        <w:t xml:space="preserve"> for 201</w:t>
      </w:r>
      <w:r w:rsidR="004A0F1C">
        <w:t>1</w:t>
      </w:r>
      <w:r w:rsidR="00065FDE">
        <w:t>.</w:t>
      </w:r>
    </w:p>
    <w:p w:rsidR="00065FDE" w:rsidRDefault="00065FDE" w:rsidP="00D349BA">
      <w:pPr>
        <w:pStyle w:val="Maintext"/>
        <w:jc w:val="both"/>
      </w:pPr>
    </w:p>
    <w:p w:rsidR="000A1383" w:rsidRDefault="00E22991" w:rsidP="00D349BA">
      <w:pPr>
        <w:pStyle w:val="Maintext"/>
        <w:jc w:val="both"/>
      </w:pPr>
      <w:r>
        <w:t xml:space="preserve">Software developers who have already certified their software products for </w:t>
      </w:r>
      <w:r w:rsidR="00E41169">
        <w:t>smsfar</w:t>
      </w:r>
      <w:r>
        <w:t>.000</w:t>
      </w:r>
      <w:r w:rsidR="00E41169">
        <w:t>1</w:t>
      </w:r>
      <w:r w:rsidR="000A1383" w:rsidRPr="000A1383">
        <w:t xml:space="preserve"> </w:t>
      </w:r>
      <w:r w:rsidR="00C51123" w:rsidRPr="000A1383">
        <w:t xml:space="preserve">will </w:t>
      </w:r>
      <w:r w:rsidR="004A0F1C">
        <w:t xml:space="preserve">not </w:t>
      </w:r>
      <w:r w:rsidR="00C51123">
        <w:t>be</w:t>
      </w:r>
      <w:r w:rsidR="000A1383" w:rsidRPr="000A1383">
        <w:t xml:space="preserve"> require</w:t>
      </w:r>
      <w:r>
        <w:t>d</w:t>
      </w:r>
      <w:r w:rsidR="000A1383">
        <w:t xml:space="preserve"> to re-certify their products</w:t>
      </w:r>
      <w:r>
        <w:t xml:space="preserve"> for </w:t>
      </w:r>
      <w:r w:rsidR="00E41169">
        <w:t>smsfar</w:t>
      </w:r>
      <w:r w:rsidR="00B37C46">
        <w:t>.000</w:t>
      </w:r>
      <w:r w:rsidR="00E41169">
        <w:t>1</w:t>
      </w:r>
      <w:r w:rsidR="00B07710">
        <w:t>.</w:t>
      </w:r>
    </w:p>
    <w:p w:rsidR="00065FDE" w:rsidRDefault="00065FDE" w:rsidP="00D349BA">
      <w:pPr>
        <w:pStyle w:val="Maintext"/>
        <w:jc w:val="both"/>
      </w:pPr>
    </w:p>
    <w:p w:rsidR="00350A2B" w:rsidRDefault="00350A2B" w:rsidP="00D349BA">
      <w:pPr>
        <w:pStyle w:val="Head1"/>
        <w:tabs>
          <w:tab w:val="clear" w:pos="2130"/>
        </w:tabs>
        <w:ind w:left="431" w:hanging="431"/>
        <w:jc w:val="both"/>
      </w:pPr>
      <w:bookmarkStart w:id="117" w:name="_Toc357415956"/>
      <w:r>
        <w:lastRenderedPageBreak/>
        <w:t xml:space="preserve">Notes </w:t>
      </w:r>
      <w:r w:rsidR="00380444">
        <w:t>on This Release</w:t>
      </w:r>
      <w:bookmarkEnd w:id="117"/>
    </w:p>
    <w:p w:rsidR="001A5E13" w:rsidRDefault="00D349BA" w:rsidP="00D349BA">
      <w:pPr>
        <w:pStyle w:val="Head2"/>
        <w:jc w:val="both"/>
      </w:pPr>
      <w:bookmarkStart w:id="118" w:name="_Toc357415957"/>
      <w:r>
        <w:t>Tax Time</w:t>
      </w:r>
      <w:r w:rsidR="00073B2F">
        <w:t xml:space="preserve"> 201</w:t>
      </w:r>
      <w:r w:rsidR="00A35417">
        <w:t>1</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8"/>
    </w:p>
    <w:p w:rsidR="00413673" w:rsidRDefault="00A35417" w:rsidP="00D349BA">
      <w:pPr>
        <w:pStyle w:val="Maintext"/>
        <w:jc w:val="both"/>
      </w:pPr>
      <w:proofErr w:type="gramStart"/>
      <w:r>
        <w:t>None</w:t>
      </w:r>
      <w:r w:rsidR="00834E10">
        <w:t>.</w:t>
      </w:r>
      <w:proofErr w:type="gramEnd"/>
    </w:p>
    <w:p w:rsidR="00295BF1" w:rsidRDefault="00F17BEB" w:rsidP="00D349BA">
      <w:pPr>
        <w:pStyle w:val="Head2"/>
        <w:jc w:val="both"/>
      </w:pPr>
      <w:bookmarkStart w:id="119" w:name="_Toc357415958"/>
      <w:r>
        <w:t>M</w:t>
      </w:r>
      <w:r w:rsidR="00D349BA">
        <w:t>aintenance and Enhancement Items</w:t>
      </w:r>
      <w:bookmarkEnd w:id="119"/>
    </w:p>
    <w:p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736005">
        <w:rPr>
          <w:szCs w:val="22"/>
        </w:rPr>
        <w:t xml:space="preserve">Self Managed Superannuation Fund Annual </w:t>
      </w:r>
      <w:r w:rsidR="00FE53FD" w:rsidRPr="00E00498">
        <w:rPr>
          <w:szCs w:val="22"/>
        </w:rPr>
        <w:t>R</w:t>
      </w:r>
      <w:r w:rsidR="00655F32" w:rsidRPr="00E00498">
        <w:rPr>
          <w:szCs w:val="22"/>
        </w:rPr>
        <w:t>eturn 201</w:t>
      </w:r>
      <w:r w:rsidR="00A35417">
        <w:rPr>
          <w:szCs w:val="22"/>
        </w:rPr>
        <w:t>1</w:t>
      </w:r>
      <w:r w:rsidRPr="00E00498">
        <w:rPr>
          <w:szCs w:val="22"/>
        </w:rPr>
        <w:t xml:space="preserve"> </w:t>
      </w:r>
      <w:r w:rsidR="00F35B2B" w:rsidRPr="00E00498">
        <w:rPr>
          <w:szCs w:val="22"/>
        </w:rPr>
        <w:t>message, validation</w:t>
      </w:r>
      <w:r w:rsidRPr="00E00498">
        <w:rPr>
          <w:szCs w:val="22"/>
        </w:rPr>
        <w:t xml:space="preserve"> rules</w:t>
      </w:r>
      <w:r w:rsidR="00655F32" w:rsidRPr="00E00498">
        <w:rPr>
          <w:szCs w:val="22"/>
        </w:rPr>
        <w:t xml:space="preserve"> and error response messages.</w:t>
      </w:r>
    </w:p>
    <w:p w:rsidR="00F17BEB" w:rsidRPr="00E00498" w:rsidRDefault="00F17BEB" w:rsidP="00D349BA">
      <w:pPr>
        <w:pStyle w:val="Maintext"/>
        <w:jc w:val="both"/>
        <w:rPr>
          <w:szCs w:val="22"/>
        </w:rPr>
      </w:pPr>
    </w:p>
    <w:p w:rsidR="003F61FC" w:rsidRDefault="003F61FC" w:rsidP="003F61FC">
      <w:pPr>
        <w:pStyle w:val="Maintext"/>
        <w:numPr>
          <w:ilvl w:val="0"/>
          <w:numId w:val="36"/>
        </w:numPr>
        <w:jc w:val="both"/>
      </w:pPr>
      <w:r>
        <w:rPr>
          <w:color w:val="000000"/>
          <w:sz w:val="20"/>
          <w:szCs w:val="20"/>
        </w:rPr>
        <w:t>SWS1158 –</w:t>
      </w:r>
      <w:r w:rsidRPr="00B2711B">
        <w:rPr>
          <w:color w:val="000000"/>
          <w:sz w:val="20"/>
          <w:szCs w:val="20"/>
        </w:rPr>
        <w:t xml:space="preserve"> </w:t>
      </w:r>
      <w:r>
        <w:rPr>
          <w:color w:val="000000"/>
          <w:sz w:val="20"/>
          <w:szCs w:val="20"/>
        </w:rPr>
        <w:t>Deleted validation rule VR.ATO.SMSFAR.436045 for Taxable income</w:t>
      </w:r>
      <w:r>
        <w:t>.</w:t>
      </w:r>
    </w:p>
    <w:p w:rsidR="003F61FC" w:rsidRPr="00AE5FE8" w:rsidRDefault="003F61FC" w:rsidP="003F61FC">
      <w:pPr>
        <w:pStyle w:val="Maintext"/>
        <w:numPr>
          <w:ilvl w:val="0"/>
          <w:numId w:val="36"/>
        </w:numPr>
        <w:jc w:val="both"/>
        <w:rPr>
          <w:color w:val="000000"/>
          <w:sz w:val="20"/>
          <w:szCs w:val="20"/>
        </w:rPr>
      </w:pPr>
      <w:r>
        <w:rPr>
          <w:color w:val="000000"/>
          <w:sz w:val="20"/>
          <w:szCs w:val="20"/>
        </w:rPr>
        <w:t>SWS1224</w:t>
      </w:r>
      <w:r w:rsidRPr="00AE5FE8">
        <w:rPr>
          <w:color w:val="000000"/>
          <w:sz w:val="20"/>
          <w:szCs w:val="20"/>
        </w:rPr>
        <w:t xml:space="preserve"> – Deleted validation rule VR.ATO.SMSFAR.436290 for </w:t>
      </w:r>
      <w:r>
        <w:rPr>
          <w:color w:val="000000"/>
          <w:sz w:val="20"/>
          <w:szCs w:val="20"/>
        </w:rPr>
        <w:t>Net capital gain.</w:t>
      </w:r>
    </w:p>
    <w:p w:rsidR="00736005" w:rsidRDefault="00736005" w:rsidP="00736005">
      <w:pPr>
        <w:pStyle w:val="Maintext"/>
        <w:ind w:left="360"/>
        <w:jc w:val="both"/>
        <w:rPr>
          <w:szCs w:val="22"/>
        </w:rPr>
      </w:pPr>
    </w:p>
    <w:p w:rsidR="005E2117" w:rsidRDefault="005E2117" w:rsidP="005E2117">
      <w:pPr>
        <w:pStyle w:val="Maintext"/>
        <w:jc w:val="both"/>
        <w:rPr>
          <w:szCs w:val="22"/>
        </w:rPr>
      </w:pPr>
    </w:p>
    <w:p w:rsidR="005E2117" w:rsidRDefault="005E2117" w:rsidP="005E2117">
      <w:pPr>
        <w:pStyle w:val="Maintext"/>
        <w:jc w:val="both"/>
        <w:rPr>
          <w:szCs w:val="22"/>
        </w:rPr>
      </w:pPr>
    </w:p>
    <w:p w:rsidR="00EB4D48" w:rsidRPr="009B06E0" w:rsidRDefault="003A701F" w:rsidP="00D349BA">
      <w:pPr>
        <w:pStyle w:val="Head1"/>
        <w:tabs>
          <w:tab w:val="clear" w:pos="2130"/>
        </w:tabs>
        <w:ind w:left="431" w:hanging="431"/>
        <w:jc w:val="both"/>
      </w:pPr>
      <w:bookmarkStart w:id="120" w:name="_Toc311801595"/>
      <w:bookmarkStart w:id="121" w:name="_Toc311801596"/>
      <w:bookmarkStart w:id="122" w:name="_Toc311801597"/>
      <w:bookmarkStart w:id="123" w:name="_Toc226473071"/>
      <w:bookmarkStart w:id="124" w:name="_Toc228954258"/>
      <w:bookmarkStart w:id="125" w:name="_Toc228954263"/>
      <w:bookmarkStart w:id="126" w:name="_Toc357415959"/>
      <w:bookmarkEnd w:id="0"/>
      <w:bookmarkEnd w:id="120"/>
      <w:bookmarkEnd w:id="121"/>
      <w:bookmarkEnd w:id="122"/>
      <w:r>
        <w:lastRenderedPageBreak/>
        <w:t>Message Structure Changes</w:t>
      </w:r>
      <w:bookmarkEnd w:id="126"/>
      <w:r w:rsidR="00EB4D48" w:rsidRPr="009B06E0">
        <w:t xml:space="preserve"> </w:t>
      </w:r>
    </w:p>
    <w:p w:rsidR="00EB4D48" w:rsidRPr="009B06E0" w:rsidRDefault="003A701F" w:rsidP="00D349BA">
      <w:pPr>
        <w:pStyle w:val="Maintext"/>
        <w:jc w:val="both"/>
      </w:pPr>
      <w:r>
        <w:t xml:space="preserve">There are </w:t>
      </w:r>
      <w:r w:rsidR="008F2682">
        <w:t xml:space="preserve">no </w:t>
      </w:r>
      <w:r>
        <w:t xml:space="preserve">changes to the message structure for </w:t>
      </w:r>
      <w:r w:rsidR="000B6F63">
        <w:t>smsfar</w:t>
      </w:r>
      <w:r>
        <w:t>.000</w:t>
      </w:r>
      <w:r w:rsidR="000B6F63">
        <w:t>1</w:t>
      </w:r>
      <w:r>
        <w:t xml:space="preserve"> for the 201</w:t>
      </w:r>
      <w:r w:rsidR="00B77E41">
        <w:t>1</w:t>
      </w:r>
      <w:r>
        <w:t xml:space="preserve"> release</w:t>
      </w:r>
      <w:r w:rsidR="00EB4D48" w:rsidRPr="009B06E0">
        <w:t>.</w:t>
      </w:r>
    </w:p>
    <w:p w:rsidR="00EB4D48" w:rsidRDefault="003A701F" w:rsidP="00D349BA">
      <w:pPr>
        <w:pStyle w:val="Head2"/>
        <w:spacing w:before="240"/>
        <w:ind w:left="578" w:hanging="578"/>
        <w:jc w:val="both"/>
      </w:pPr>
      <w:bookmarkStart w:id="127" w:name="_Toc357415960"/>
      <w:r>
        <w:t>Added Elements</w:t>
      </w:r>
      <w:bookmarkEnd w:id="127"/>
    </w:p>
    <w:p w:rsidR="002D65BD" w:rsidRDefault="00A23B3A" w:rsidP="00B07710">
      <w:pPr>
        <w:rPr>
          <w:color w:val="000000"/>
        </w:rPr>
      </w:pPr>
      <w:r>
        <w:rPr>
          <w:color w:val="000000"/>
        </w:rPr>
        <w:t>None</w:t>
      </w:r>
    </w:p>
    <w:p w:rsidR="003A701F" w:rsidRDefault="003A701F" w:rsidP="00D349BA">
      <w:pPr>
        <w:pStyle w:val="Head2"/>
        <w:spacing w:before="240"/>
        <w:ind w:left="578" w:hanging="578"/>
        <w:jc w:val="both"/>
      </w:pPr>
      <w:bookmarkStart w:id="128" w:name="_Toc238611033"/>
      <w:bookmarkStart w:id="129" w:name="_Toc357415961"/>
      <w:r>
        <w:t>Removed Elements</w:t>
      </w:r>
      <w:bookmarkEnd w:id="129"/>
    </w:p>
    <w:p w:rsidR="00F257FC" w:rsidRPr="00E00498" w:rsidRDefault="00A23B3A" w:rsidP="00D349BA">
      <w:pPr>
        <w:pStyle w:val="Maintext"/>
        <w:jc w:val="both"/>
        <w:rPr>
          <w:rFonts w:cs="Arial"/>
          <w:color w:val="000000"/>
          <w:sz w:val="20"/>
          <w:szCs w:val="20"/>
        </w:rPr>
      </w:pPr>
      <w:r>
        <w:rPr>
          <w:rFonts w:cs="Arial"/>
          <w:color w:val="000000"/>
          <w:sz w:val="20"/>
          <w:szCs w:val="20"/>
        </w:rPr>
        <w:t>None</w:t>
      </w:r>
    </w:p>
    <w:p w:rsidR="003A701F" w:rsidRDefault="003A701F" w:rsidP="00D349BA">
      <w:pPr>
        <w:pStyle w:val="Head2"/>
        <w:spacing w:before="240"/>
        <w:ind w:left="578" w:hanging="578"/>
        <w:jc w:val="both"/>
      </w:pPr>
      <w:bookmarkStart w:id="130" w:name="_Toc311801605"/>
      <w:bookmarkStart w:id="131" w:name="_Toc311801607"/>
      <w:bookmarkStart w:id="132" w:name="_Toc311801608"/>
      <w:bookmarkStart w:id="133" w:name="_Toc311801609"/>
      <w:bookmarkStart w:id="134" w:name="_Toc311801610"/>
      <w:bookmarkStart w:id="135" w:name="_Toc311801611"/>
      <w:bookmarkStart w:id="136" w:name="_Toc238611034"/>
      <w:bookmarkStart w:id="137" w:name="_Toc357415962"/>
      <w:bookmarkEnd w:id="128"/>
      <w:bookmarkEnd w:id="130"/>
      <w:bookmarkEnd w:id="131"/>
      <w:bookmarkEnd w:id="132"/>
      <w:bookmarkEnd w:id="133"/>
      <w:bookmarkEnd w:id="134"/>
      <w:bookmarkEnd w:id="135"/>
      <w:r>
        <w:t>Updated Elements</w:t>
      </w:r>
      <w:bookmarkEnd w:id="137"/>
    </w:p>
    <w:p w:rsidR="00F257FC" w:rsidRDefault="00A23B3A" w:rsidP="00D349BA">
      <w:pPr>
        <w:pStyle w:val="Maintext"/>
        <w:jc w:val="both"/>
      </w:pPr>
      <w:r>
        <w:t>None</w:t>
      </w:r>
    </w:p>
    <w:p w:rsidR="007350C5" w:rsidRPr="009B06E0" w:rsidRDefault="007350C5" w:rsidP="00380444">
      <w:pPr>
        <w:pStyle w:val="Head1"/>
        <w:tabs>
          <w:tab w:val="clear" w:pos="2130"/>
        </w:tabs>
        <w:ind w:left="431" w:hanging="431"/>
      </w:pPr>
      <w:bookmarkStart w:id="138" w:name="_Toc311801618"/>
      <w:bookmarkStart w:id="139" w:name="_Toc311801636"/>
      <w:bookmarkStart w:id="140" w:name="_Toc311801655"/>
      <w:bookmarkStart w:id="141" w:name="_Toc311801663"/>
      <w:bookmarkStart w:id="142" w:name="_Toc311801700"/>
      <w:bookmarkStart w:id="143" w:name="_Toc311801705"/>
      <w:bookmarkStart w:id="144" w:name="_Toc311801707"/>
      <w:bookmarkStart w:id="145" w:name="_Toc311801708"/>
      <w:bookmarkStart w:id="146" w:name="_Toc311801709"/>
      <w:bookmarkStart w:id="147" w:name="_Toc311801710"/>
      <w:bookmarkStart w:id="148" w:name="_Toc311801711"/>
      <w:bookmarkStart w:id="149" w:name="_Toc311801713"/>
      <w:bookmarkStart w:id="150" w:name="_Toc311801714"/>
      <w:bookmarkStart w:id="151" w:name="_Toc311801720"/>
      <w:bookmarkStart w:id="152" w:name="_Toc311801722"/>
      <w:bookmarkStart w:id="153" w:name="_Toc311801723"/>
      <w:bookmarkStart w:id="154" w:name="_Toc311801724"/>
      <w:bookmarkStart w:id="155" w:name="_Toc311801725"/>
      <w:bookmarkStart w:id="156" w:name="_Ref311816273"/>
      <w:bookmarkStart w:id="157" w:name="_Toc357415963"/>
      <w:bookmarkEnd w:id="13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lastRenderedPageBreak/>
        <w:t>Changes to Validation Rules</w:t>
      </w:r>
      <w:bookmarkEnd w:id="156"/>
      <w:bookmarkEnd w:id="157"/>
    </w:p>
    <w:p w:rsidR="00A80539" w:rsidRDefault="00A80539" w:rsidP="00A80539">
      <w:pPr>
        <w:pStyle w:val="Head2"/>
        <w:spacing w:before="240"/>
        <w:ind w:left="578" w:hanging="578"/>
      </w:pPr>
      <w:bookmarkStart w:id="158" w:name="_Toc357415964"/>
      <w:r>
        <w:t>Added Validation Rules</w:t>
      </w:r>
      <w:bookmarkEnd w:id="158"/>
    </w:p>
    <w:p w:rsidR="00736005" w:rsidRPr="00A80539" w:rsidRDefault="00A23B3A" w:rsidP="00A80539">
      <w:pPr>
        <w:pStyle w:val="Maintext"/>
      </w:pPr>
      <w:r>
        <w:t>None</w:t>
      </w:r>
    </w:p>
    <w:p w:rsidR="007350C5" w:rsidRDefault="007350C5" w:rsidP="00A80539">
      <w:pPr>
        <w:pStyle w:val="Head2"/>
        <w:numPr>
          <w:ilvl w:val="0"/>
          <w:numId w:val="0"/>
        </w:numPr>
        <w:spacing w:before="240"/>
      </w:pPr>
    </w:p>
    <w:p w:rsidR="00EF0A16" w:rsidRDefault="00EF0A16" w:rsidP="002B124D">
      <w:pPr>
        <w:pStyle w:val="Maintext"/>
        <w:sectPr w:rsidR="00EF0A16" w:rsidSect="00FE0FEF">
          <w:headerReference w:type="even" r:id="rId22"/>
          <w:headerReference w:type="first" r:id="rId23"/>
          <w:pgSz w:w="11906" w:h="16838" w:code="9"/>
          <w:pgMar w:top="1418" w:right="1466" w:bottom="1202" w:left="1304" w:header="425" w:footer="680" w:gutter="0"/>
          <w:cols w:space="708"/>
          <w:formProt w:val="0"/>
          <w:docGrid w:linePitch="360"/>
        </w:sectPr>
      </w:pPr>
    </w:p>
    <w:p w:rsidR="00873B99" w:rsidRDefault="00873B99" w:rsidP="00873B99">
      <w:pPr>
        <w:pStyle w:val="Head2"/>
        <w:spacing w:before="240"/>
        <w:ind w:left="578" w:hanging="578"/>
      </w:pPr>
      <w:bookmarkStart w:id="159" w:name="_Toc357415966"/>
      <w:r>
        <w:lastRenderedPageBreak/>
        <w:t>Removed Validation Rules</w:t>
      </w:r>
    </w:p>
    <w:tbl>
      <w:tblPr>
        <w:tblW w:w="1441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6"/>
        <w:gridCol w:w="8460"/>
        <w:gridCol w:w="3420"/>
      </w:tblGrid>
      <w:tr w:rsidR="00873B99" w:rsidRPr="00327706" w:rsidTr="00873B99">
        <w:trPr>
          <w:trHeight w:val="267"/>
          <w:tblHeader/>
        </w:trPr>
        <w:tc>
          <w:tcPr>
            <w:tcW w:w="2536" w:type="dxa"/>
            <w:shd w:val="clear" w:color="auto" w:fill="C6D9F1"/>
            <w:noWrap/>
            <w:vAlign w:val="bottom"/>
          </w:tcPr>
          <w:p w:rsidR="00873B99" w:rsidRPr="00327706" w:rsidRDefault="00873B99" w:rsidP="00756752">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8460" w:type="dxa"/>
            <w:shd w:val="clear" w:color="auto" w:fill="C6D9F1"/>
            <w:noWrap/>
            <w:vAlign w:val="bottom"/>
          </w:tcPr>
          <w:p w:rsidR="00873B99" w:rsidRPr="00327706" w:rsidRDefault="00873B99" w:rsidP="00756752">
            <w:pPr>
              <w:spacing w:before="120" w:after="120"/>
              <w:rPr>
                <w:rFonts w:cs="Arial"/>
                <w:b/>
              </w:rPr>
            </w:pPr>
            <w:r w:rsidRPr="00327706">
              <w:rPr>
                <w:rFonts w:cs="Arial"/>
                <w:b/>
              </w:rPr>
              <w:t>Current technical rule specification</w:t>
            </w:r>
          </w:p>
        </w:tc>
        <w:tc>
          <w:tcPr>
            <w:tcW w:w="3420" w:type="dxa"/>
            <w:shd w:val="clear" w:color="auto" w:fill="C6D9F1"/>
            <w:noWrap/>
            <w:vAlign w:val="bottom"/>
          </w:tcPr>
          <w:p w:rsidR="00873B99" w:rsidRPr="00327706" w:rsidRDefault="00873B99" w:rsidP="00756752">
            <w:pPr>
              <w:spacing w:before="120" w:after="120"/>
              <w:rPr>
                <w:rFonts w:cs="Arial"/>
                <w:b/>
              </w:rPr>
            </w:pPr>
            <w:r w:rsidRPr="00327706">
              <w:rPr>
                <w:rFonts w:cs="Arial"/>
                <w:b/>
              </w:rPr>
              <w:t>Reason for Change</w:t>
            </w:r>
          </w:p>
        </w:tc>
      </w:tr>
      <w:tr w:rsidR="00873B99" w:rsidRPr="00327706" w:rsidTr="003F61FC">
        <w:trPr>
          <w:trHeight w:val="733"/>
        </w:trPr>
        <w:tc>
          <w:tcPr>
            <w:tcW w:w="2536" w:type="dxa"/>
            <w:shd w:val="clear" w:color="auto" w:fill="auto"/>
          </w:tcPr>
          <w:p w:rsidR="00873B99" w:rsidRPr="00C178D9" w:rsidRDefault="00873B99" w:rsidP="00756752">
            <w:pPr>
              <w:rPr>
                <w:rFonts w:cs="Arial"/>
                <w:color w:val="000000"/>
                <w:sz w:val="20"/>
                <w:szCs w:val="20"/>
              </w:rPr>
            </w:pPr>
            <w:r w:rsidRPr="00C178D9">
              <w:rPr>
                <w:rFonts w:cs="Arial"/>
                <w:color w:val="000000"/>
                <w:sz w:val="20"/>
                <w:szCs w:val="20"/>
              </w:rPr>
              <w:t>VR.ATO.</w:t>
            </w:r>
            <w:r>
              <w:rPr>
                <w:rFonts w:cs="Arial"/>
                <w:color w:val="000000"/>
                <w:sz w:val="20"/>
                <w:szCs w:val="20"/>
              </w:rPr>
              <w:t>SM</w:t>
            </w:r>
            <w:r w:rsidR="000B6F63">
              <w:rPr>
                <w:rFonts w:cs="Arial"/>
                <w:color w:val="000000"/>
                <w:sz w:val="20"/>
                <w:szCs w:val="20"/>
              </w:rPr>
              <w:t>S</w:t>
            </w:r>
            <w:r>
              <w:rPr>
                <w:rFonts w:cs="Arial"/>
                <w:color w:val="000000"/>
                <w:sz w:val="20"/>
                <w:szCs w:val="20"/>
              </w:rPr>
              <w:t>FAR</w:t>
            </w:r>
            <w:r w:rsidRPr="00C178D9">
              <w:rPr>
                <w:rFonts w:cs="Arial"/>
                <w:color w:val="000000"/>
                <w:sz w:val="20"/>
                <w:szCs w:val="20"/>
              </w:rPr>
              <w:t>.4</w:t>
            </w:r>
            <w:r>
              <w:rPr>
                <w:rFonts w:cs="Arial"/>
                <w:color w:val="000000"/>
                <w:sz w:val="20"/>
                <w:szCs w:val="20"/>
              </w:rPr>
              <w:t>36045</w:t>
            </w:r>
          </w:p>
        </w:tc>
        <w:tc>
          <w:tcPr>
            <w:tcW w:w="8460" w:type="dxa"/>
            <w:shd w:val="clear" w:color="auto" w:fill="auto"/>
          </w:tcPr>
          <w:p w:rsidR="00873B99" w:rsidRPr="00F43B49" w:rsidRDefault="00873B99" w:rsidP="003F61FC">
            <w:pPr>
              <w:pStyle w:val="Maintext"/>
              <w:rPr>
                <w:rFonts w:cs="Arial"/>
                <w:color w:val="000000"/>
                <w:sz w:val="20"/>
                <w:szCs w:val="20"/>
              </w:rPr>
            </w:pPr>
            <w:r w:rsidRPr="003F61FC">
              <w:rPr>
                <w:sz w:val="18"/>
                <w:szCs w:val="18"/>
              </w:rPr>
              <w:t xml:space="preserve">. IF [SMSFAR75] &gt; 0 AND [SMSFAR37] = NULL </w:t>
            </w:r>
            <w:r w:rsidRPr="003F61FC">
              <w:rPr>
                <w:sz w:val="18"/>
                <w:szCs w:val="18"/>
              </w:rPr>
              <w:br/>
              <w:t xml:space="preserve">   RETURN VALIDATION MESSAGE</w:t>
            </w:r>
            <w:r w:rsidRPr="003F61FC">
              <w:rPr>
                <w:sz w:val="18"/>
                <w:szCs w:val="18"/>
              </w:rPr>
              <w:br/>
              <w:t>ENDIF</w:t>
            </w:r>
          </w:p>
        </w:tc>
        <w:tc>
          <w:tcPr>
            <w:tcW w:w="3420" w:type="dxa"/>
            <w:shd w:val="clear" w:color="auto" w:fill="auto"/>
            <w:vAlign w:val="center"/>
          </w:tcPr>
          <w:p w:rsidR="00873B99" w:rsidRPr="00C178D9" w:rsidRDefault="003F61FC" w:rsidP="003F61FC">
            <w:pPr>
              <w:pStyle w:val="Maintext"/>
              <w:rPr>
                <w:rFonts w:cs="Arial"/>
              </w:rPr>
            </w:pPr>
            <w:r w:rsidRPr="003F61FC">
              <w:rPr>
                <w:sz w:val="18"/>
                <w:szCs w:val="18"/>
              </w:rPr>
              <w:t>SWS1158 – Deleted validation rule VR.ATO.SMSFAR.436045 for taxable income</w:t>
            </w:r>
            <w:r>
              <w:t>.</w:t>
            </w:r>
          </w:p>
        </w:tc>
      </w:tr>
      <w:tr w:rsidR="00873B99" w:rsidRPr="00327706" w:rsidTr="00873B99">
        <w:trPr>
          <w:trHeight w:val="922"/>
        </w:trPr>
        <w:tc>
          <w:tcPr>
            <w:tcW w:w="2536" w:type="dxa"/>
            <w:shd w:val="clear" w:color="auto" w:fill="auto"/>
          </w:tcPr>
          <w:p w:rsidR="00873B99" w:rsidRPr="00C178D9" w:rsidRDefault="00873B99" w:rsidP="00756752">
            <w:pPr>
              <w:rPr>
                <w:rFonts w:cs="Arial"/>
                <w:color w:val="000000"/>
                <w:sz w:val="20"/>
                <w:szCs w:val="20"/>
              </w:rPr>
            </w:pPr>
            <w:r w:rsidRPr="00C178D9">
              <w:rPr>
                <w:rFonts w:cs="Arial"/>
                <w:color w:val="000000"/>
                <w:sz w:val="20"/>
                <w:szCs w:val="20"/>
              </w:rPr>
              <w:t>VR.ATO.</w:t>
            </w:r>
            <w:r>
              <w:rPr>
                <w:rFonts w:cs="Arial"/>
                <w:color w:val="000000"/>
                <w:sz w:val="20"/>
                <w:szCs w:val="20"/>
              </w:rPr>
              <w:t>SM</w:t>
            </w:r>
            <w:r w:rsidR="000B6F63">
              <w:rPr>
                <w:rFonts w:cs="Arial"/>
                <w:color w:val="000000"/>
                <w:sz w:val="20"/>
                <w:szCs w:val="20"/>
              </w:rPr>
              <w:t>S</w:t>
            </w:r>
            <w:r>
              <w:rPr>
                <w:rFonts w:cs="Arial"/>
                <w:color w:val="000000"/>
                <w:sz w:val="20"/>
                <w:szCs w:val="20"/>
              </w:rPr>
              <w:t>FAR</w:t>
            </w:r>
            <w:r w:rsidRPr="00C178D9">
              <w:rPr>
                <w:rFonts w:cs="Arial"/>
                <w:color w:val="000000"/>
                <w:sz w:val="20"/>
                <w:szCs w:val="20"/>
              </w:rPr>
              <w:t>.4</w:t>
            </w:r>
            <w:r>
              <w:rPr>
                <w:rFonts w:cs="Arial"/>
                <w:color w:val="000000"/>
                <w:sz w:val="20"/>
                <w:szCs w:val="20"/>
              </w:rPr>
              <w:t>36290</w:t>
            </w:r>
          </w:p>
        </w:tc>
        <w:tc>
          <w:tcPr>
            <w:tcW w:w="8460" w:type="dxa"/>
            <w:shd w:val="clear" w:color="auto" w:fill="auto"/>
          </w:tcPr>
          <w:p w:rsidR="00873B99" w:rsidRPr="00F43B49" w:rsidRDefault="00873B99" w:rsidP="00756752">
            <w:pPr>
              <w:rPr>
                <w:rFonts w:cs="Arial"/>
                <w:sz w:val="20"/>
                <w:szCs w:val="20"/>
              </w:rPr>
            </w:pPr>
            <w:r w:rsidRPr="00597280">
              <w:rPr>
                <w:rFonts w:cs="Arial"/>
                <w:sz w:val="18"/>
                <w:szCs w:val="18"/>
              </w:rPr>
              <w:t>IF [SMSFAR31] = TRUE AND ([SMSFAR33] = NULL OR [SMSFAR33] = 0)</w:t>
            </w:r>
            <w:r w:rsidRPr="00597280">
              <w:rPr>
                <w:rFonts w:cs="Arial"/>
                <w:sz w:val="18"/>
                <w:szCs w:val="18"/>
              </w:rPr>
              <w:br/>
              <w:t xml:space="preserve">   RETURN VALIDATION MESSAGE</w:t>
            </w:r>
            <w:r w:rsidRPr="00597280">
              <w:rPr>
                <w:rFonts w:cs="Arial"/>
                <w:sz w:val="18"/>
                <w:szCs w:val="18"/>
              </w:rPr>
              <w:br/>
              <w:t>ENDIF</w:t>
            </w:r>
          </w:p>
        </w:tc>
        <w:tc>
          <w:tcPr>
            <w:tcW w:w="3420" w:type="dxa"/>
            <w:shd w:val="clear" w:color="auto" w:fill="auto"/>
            <w:vAlign w:val="center"/>
          </w:tcPr>
          <w:p w:rsidR="003F61FC" w:rsidRPr="003F61FC" w:rsidRDefault="003F61FC" w:rsidP="003F61FC">
            <w:pPr>
              <w:pStyle w:val="Maintext"/>
              <w:rPr>
                <w:sz w:val="18"/>
                <w:szCs w:val="18"/>
              </w:rPr>
            </w:pPr>
            <w:r w:rsidRPr="003F61FC">
              <w:rPr>
                <w:sz w:val="18"/>
                <w:szCs w:val="18"/>
              </w:rPr>
              <w:t>SWS1224 – Deleted validation rule VR.ATO.SMSFAR.436290 for Net capital gain.</w:t>
            </w:r>
          </w:p>
          <w:p w:rsidR="00873B99" w:rsidRPr="003F61FC" w:rsidRDefault="00873B99" w:rsidP="003F61FC">
            <w:pPr>
              <w:pStyle w:val="Maintext"/>
              <w:rPr>
                <w:sz w:val="18"/>
                <w:szCs w:val="18"/>
              </w:rPr>
            </w:pPr>
          </w:p>
        </w:tc>
      </w:tr>
    </w:tbl>
    <w:p w:rsidR="007350C5" w:rsidRDefault="007350C5" w:rsidP="007350C5">
      <w:pPr>
        <w:pStyle w:val="Head2"/>
        <w:spacing w:before="240"/>
        <w:ind w:left="578" w:hanging="578"/>
      </w:pPr>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9"/>
    </w:p>
    <w:p w:rsidR="00327706" w:rsidRDefault="00873B99" w:rsidP="007350C5">
      <w:pPr>
        <w:pStyle w:val="Maintext"/>
        <w:rPr>
          <w:color w:val="000000"/>
        </w:rPr>
      </w:pPr>
      <w:r>
        <w:rPr>
          <w:color w:val="000000"/>
        </w:rPr>
        <w:t>None</w:t>
      </w:r>
    </w:p>
    <w:p w:rsidR="00231D5C" w:rsidRDefault="00882FD9" w:rsidP="00882FD9">
      <w:pPr>
        <w:pStyle w:val="Head2"/>
        <w:spacing w:before="240"/>
        <w:ind w:left="578" w:hanging="578"/>
      </w:pPr>
      <w:bookmarkStart w:id="160" w:name="_Toc230691303"/>
      <w:bookmarkStart w:id="161" w:name="_Toc230691401"/>
      <w:bookmarkStart w:id="162" w:name="_Toc230691497"/>
      <w:bookmarkStart w:id="163" w:name="_Toc230693445"/>
      <w:bookmarkStart w:id="164" w:name="_Toc230696621"/>
      <w:bookmarkStart w:id="165" w:name="_Toc230699919"/>
      <w:bookmarkStart w:id="166" w:name="_Toc230700260"/>
      <w:bookmarkStart w:id="167" w:name="_Toc357415967"/>
      <w:bookmarkEnd w:id="123"/>
      <w:bookmarkEnd w:id="124"/>
      <w:bookmarkEnd w:id="125"/>
      <w:bookmarkEnd w:id="160"/>
      <w:bookmarkEnd w:id="161"/>
      <w:bookmarkEnd w:id="162"/>
      <w:bookmarkEnd w:id="163"/>
      <w:bookmarkEnd w:id="164"/>
      <w:bookmarkEnd w:id="165"/>
      <w:bookmarkEnd w:id="166"/>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7"/>
    </w:p>
    <w:p w:rsidR="00882FD9" w:rsidRPr="00882FD9" w:rsidRDefault="00A23B3A" w:rsidP="00882FD9">
      <w:pPr>
        <w:pStyle w:val="Maintext"/>
      </w:pPr>
      <w:r>
        <w:t>None</w:t>
      </w:r>
    </w:p>
    <w:p w:rsidR="005B3BE1" w:rsidRDefault="005B3BE1" w:rsidP="005B3BE1">
      <w:pPr>
        <w:pStyle w:val="Head2"/>
        <w:spacing w:before="240"/>
        <w:ind w:left="578" w:hanging="578"/>
      </w:pPr>
      <w:bookmarkStart w:id="168" w:name="_Toc357415968"/>
      <w:r>
        <w:t>Updated Validation Rules (D</w:t>
      </w:r>
      <w:r w:rsidR="00C50634">
        <w:t>ata</w:t>
      </w:r>
      <w:r>
        <w:t xml:space="preserve"> E</w:t>
      </w:r>
      <w:r w:rsidR="00C50634">
        <w:t>lement</w:t>
      </w:r>
      <w:r>
        <w:t xml:space="preserve"> V</w:t>
      </w:r>
      <w:r w:rsidR="00C50634">
        <w:t>ersion</w:t>
      </w:r>
      <w:r>
        <w:t>)</w:t>
      </w:r>
      <w:bookmarkEnd w:id="168"/>
    </w:p>
    <w:p w:rsidR="005B3BE1" w:rsidRDefault="00A23B3A" w:rsidP="005B3BE1">
      <w:pPr>
        <w:pStyle w:val="Maintext"/>
      </w:pPr>
      <w:r>
        <w:t>None</w:t>
      </w:r>
    </w:p>
    <w:p w:rsidR="005B3BE1" w:rsidRDefault="005B3BE1" w:rsidP="005B3BE1">
      <w:pPr>
        <w:pStyle w:val="Maintext"/>
      </w:pPr>
    </w:p>
    <w:p w:rsidR="00231D5C" w:rsidRDefault="00231D5C" w:rsidP="00380444">
      <w:pPr>
        <w:pStyle w:val="Maintext"/>
        <w:sectPr w:rsidR="00231D5C" w:rsidSect="002B2F4D">
          <w:headerReference w:type="default" r:id="rId24"/>
          <w:footerReference w:type="default" r:id="rId25"/>
          <w:pgSz w:w="16838" w:h="11906" w:orient="landscape" w:code="9"/>
          <w:pgMar w:top="1304" w:right="1537" w:bottom="1276" w:left="1202" w:header="425" w:footer="680" w:gutter="0"/>
          <w:cols w:space="708"/>
          <w:formProt w:val="0"/>
          <w:docGrid w:linePitch="360"/>
        </w:sectPr>
      </w:pPr>
    </w:p>
    <w:p w:rsidR="00231D5C" w:rsidRDefault="00231D5C" w:rsidP="00231D5C">
      <w:pPr>
        <w:pStyle w:val="Head1"/>
        <w:tabs>
          <w:tab w:val="clear" w:pos="2130"/>
        </w:tabs>
        <w:ind w:left="431" w:hanging="431"/>
      </w:pPr>
      <w:bookmarkStart w:id="169" w:name="_Toc357415969"/>
      <w:r>
        <w:lastRenderedPageBreak/>
        <w:t>Changes to Error Response Messages</w:t>
      </w:r>
      <w:bookmarkEnd w:id="169"/>
    </w:p>
    <w:p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hyperlink r:id="rId26" w:history="1">
        <w:r w:rsidR="00F805FE" w:rsidRPr="00F805FE">
          <w:rPr>
            <w:rStyle w:val="Hyperlink"/>
            <w:noProof w:val="0"/>
          </w:rPr>
          <w:t>http://www.sbr.gov.au/software-developers/developer-tools/ato/income-tax-return-obligations/ato-smsf</w:t>
        </w:r>
      </w:hyperlink>
      <w:r w:rsidR="001F2E62">
        <w:t xml:space="preserve"> </w:t>
      </w:r>
    </w:p>
    <w:p w:rsidR="00231D5C" w:rsidRPr="00564AEC" w:rsidRDefault="00231D5C" w:rsidP="00231D5C">
      <w:pPr>
        <w:pStyle w:val="Maintext"/>
      </w:pPr>
    </w:p>
    <w:p w:rsidR="00231D5C" w:rsidRDefault="00231D5C" w:rsidP="00231D5C">
      <w:pPr>
        <w:pStyle w:val="Head2"/>
        <w:spacing w:before="240"/>
        <w:ind w:left="578" w:hanging="578"/>
      </w:pPr>
      <w:bookmarkStart w:id="170" w:name="_Toc357415970"/>
      <w:r>
        <w:t>Added Error Response Messages</w:t>
      </w:r>
      <w:bookmarkEnd w:id="170"/>
    </w:p>
    <w:p w:rsidR="00231D5C" w:rsidRPr="008367A9" w:rsidRDefault="00A23B3A" w:rsidP="00231D5C">
      <w:pPr>
        <w:pStyle w:val="Maintext"/>
        <w:rPr>
          <w:rFonts w:cs="Arial"/>
          <w:sz w:val="20"/>
          <w:szCs w:val="20"/>
        </w:rPr>
      </w:pPr>
      <w:r>
        <w:rPr>
          <w:rFonts w:cs="Arial"/>
          <w:sz w:val="20"/>
          <w:szCs w:val="20"/>
        </w:rPr>
        <w:t>None</w:t>
      </w:r>
    </w:p>
    <w:p w:rsidR="00231D5C" w:rsidRPr="009B06E0" w:rsidRDefault="00231D5C" w:rsidP="00231D5C">
      <w:pPr>
        <w:pStyle w:val="Head2"/>
        <w:spacing w:before="240"/>
        <w:ind w:left="578" w:hanging="578"/>
      </w:pPr>
      <w:bookmarkStart w:id="171" w:name="_Toc357415971"/>
      <w:r>
        <w:t>Removed Error Response Messages</w:t>
      </w:r>
      <w:bookmarkEnd w:id="171"/>
    </w:p>
    <w:p w:rsidR="00231D5C" w:rsidRPr="008367A9" w:rsidRDefault="00A23B3A" w:rsidP="00F80BA0">
      <w:pPr>
        <w:rPr>
          <w:rFonts w:cs="Arial"/>
          <w:sz w:val="20"/>
          <w:szCs w:val="20"/>
        </w:rPr>
      </w:pPr>
      <w:r>
        <w:rPr>
          <w:rFonts w:cs="Arial"/>
          <w:sz w:val="20"/>
          <w:szCs w:val="20"/>
        </w:rPr>
        <w:t>None</w:t>
      </w:r>
    </w:p>
    <w:p w:rsidR="00231D5C" w:rsidRDefault="00231D5C" w:rsidP="00231D5C">
      <w:pPr>
        <w:pStyle w:val="Head2"/>
        <w:spacing w:before="240"/>
        <w:ind w:left="578" w:hanging="578"/>
      </w:pPr>
      <w:bookmarkStart w:id="172" w:name="_Toc357415972"/>
      <w:r>
        <w:t>Updated Error Response Messages</w:t>
      </w:r>
      <w:bookmarkEnd w:id="172"/>
    </w:p>
    <w:p w:rsidR="00231D5C" w:rsidRPr="009B06E0" w:rsidRDefault="00A23B3A" w:rsidP="00380444">
      <w:pPr>
        <w:pStyle w:val="Maintext"/>
      </w:pPr>
      <w:r>
        <w:t>None</w:t>
      </w:r>
    </w:p>
    <w:sectPr w:rsidR="00231D5C" w:rsidRPr="009B06E0" w:rsidSect="002D65BD">
      <w:headerReference w:type="default" r:id="rId27"/>
      <w:footerReference w:type="default" r:id="rId28"/>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BA8" w:rsidRDefault="00731BA8">
      <w:r>
        <w:separator/>
      </w:r>
    </w:p>
  </w:endnote>
  <w:endnote w:type="continuationSeparator" w:id="0">
    <w:p w:rsidR="00731BA8" w:rsidRDefault="0073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DE556B">
      <w:trPr>
        <w:trHeight w:hRule="exact" w:val="567"/>
      </w:trPr>
      <w:tc>
        <w:tcPr>
          <w:tcW w:w="3629" w:type="dxa"/>
          <w:vAlign w:val="bottom"/>
        </w:tcPr>
        <w:p w:rsidR="00DE556B" w:rsidRPr="00961BA8" w:rsidRDefault="00DE556B">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DE556B" w:rsidRDefault="00DE556B">
          <w:pPr>
            <w:pStyle w:val="FooterPortrait"/>
          </w:pPr>
          <w:r>
            <w:tab/>
          </w:r>
          <w:r>
            <w:fldChar w:fldCharType="begin"/>
          </w:r>
          <w:r>
            <w:instrText xml:space="preserve"> KEYWORDS   \* MERGEFORMAT </w:instrText>
          </w:r>
          <w:r>
            <w:fldChar w:fldCharType="end"/>
          </w:r>
        </w:p>
      </w:tc>
      <w:tc>
        <w:tcPr>
          <w:tcW w:w="1701" w:type="dxa"/>
          <w:vAlign w:val="bottom"/>
        </w:tcPr>
        <w:p w:rsidR="00DE556B" w:rsidRDefault="00DE556B"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rsidR="00DE556B" w:rsidRPr="004E35EF" w:rsidRDefault="00DE556B"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322818">
      <w:rPr>
        <w:color w:val="335876"/>
      </w:rPr>
      <w:t>1.</w:t>
    </w:r>
    <w:r w:rsidR="00873B99">
      <w:rPr>
        <w:color w:val="335876"/>
      </w:rPr>
      <w:t>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B60CE">
      <w:rPr>
        <w:noProof/>
        <w:color w:val="335876"/>
      </w:rPr>
      <w:t>2</w:t>
    </w:r>
    <w:r w:rsidRPr="009A241C">
      <w:rPr>
        <w:color w:val="335876"/>
      </w:rPr>
      <w:fldChar w:fldCharType="end"/>
    </w:r>
    <w:r w:rsidRPr="009A241C">
      <w:rPr>
        <w:color w:val="335876"/>
      </w:rPr>
      <w:t xml:space="preserve"> OF </w:t>
    </w:r>
    <w:fldSimple w:instr=" NUMPAGES   \* MERGEFORMAT ">
      <w:r w:rsidR="004B60CE">
        <w:rPr>
          <w:noProof/>
        </w:rPr>
        <w:t>8</w:t>
      </w:r>
    </w:fldSimple>
  </w:p>
  <w:p w:rsidR="00DE556B" w:rsidRPr="00607411" w:rsidRDefault="00DE556B"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322818">
      <w:rPr>
        <w:color w:val="335876"/>
      </w:rPr>
      <w:t>1.</w:t>
    </w:r>
    <w:r w:rsidR="00873B99">
      <w:rPr>
        <w:color w:val="335876"/>
      </w:rPr>
      <w:t>0</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B60CE">
      <w:rPr>
        <w:noProof/>
        <w:color w:val="335876"/>
      </w:rPr>
      <w:t>8</w:t>
    </w:r>
    <w:r w:rsidRPr="009A241C">
      <w:rPr>
        <w:color w:val="335876"/>
      </w:rPr>
      <w:fldChar w:fldCharType="end"/>
    </w:r>
    <w:r w:rsidRPr="009A241C">
      <w:rPr>
        <w:color w:val="335876"/>
      </w:rPr>
      <w:t xml:space="preserve"> OF </w:t>
    </w:r>
    <w:fldSimple w:instr=" NUMPAGES   \* MERGEFORMAT ">
      <w:r w:rsidR="004B60CE">
        <w:rPr>
          <w:noProof/>
        </w:rPr>
        <w:t>8</w:t>
      </w:r>
    </w:fldSimple>
  </w:p>
  <w:p w:rsidR="00DE556B" w:rsidRPr="00607411" w:rsidRDefault="00DE556B"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322818">
      <w:rPr>
        <w:color w:val="335876"/>
      </w:rPr>
      <w:t>1.</w:t>
    </w:r>
    <w:r w:rsidR="00873B99">
      <w:rPr>
        <w:color w:val="335876"/>
      </w:rPr>
      <w:t>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4B60CE">
      <w:rPr>
        <w:noProof/>
        <w:color w:val="335876"/>
      </w:rPr>
      <w:t>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4B60CE">
      <w:rPr>
        <w:noProof/>
        <w:color w:val="335876"/>
      </w:rPr>
      <w:t>9</w:t>
    </w:r>
    <w:r w:rsidRPr="00D23519">
      <w:rPr>
        <w:color w:val="335876"/>
      </w:rPr>
      <w:fldChar w:fldCharType="end"/>
    </w:r>
  </w:p>
  <w:p w:rsidR="00DE556B" w:rsidRPr="00607411" w:rsidRDefault="00DE556B"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BA8" w:rsidRDefault="00731BA8">
      <w:r>
        <w:separator/>
      </w:r>
    </w:p>
  </w:footnote>
  <w:footnote w:type="continuationSeparator" w:id="0">
    <w:p w:rsidR="00731BA8" w:rsidRDefault="00731B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DE556B" w:rsidRPr="00BE2B9A">
      <w:trPr>
        <w:trHeight w:hRule="exact" w:val="567"/>
      </w:trPr>
      <w:tc>
        <w:tcPr>
          <w:tcW w:w="3629" w:type="dxa"/>
          <w:shd w:val="clear" w:color="auto" w:fill="auto"/>
        </w:tcPr>
        <w:p w:rsidR="00DE556B" w:rsidRPr="00BE2B9A" w:rsidRDefault="00DE556B"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DE556B" w:rsidRPr="00BE2B9A" w:rsidRDefault="00DE556B" w:rsidP="000E5315">
          <w:pPr>
            <w:pStyle w:val="Header"/>
            <w:spacing w:before="160" w:after="100"/>
            <w:jc w:val="right"/>
            <w:rPr>
              <w:sz w:val="15"/>
            </w:rPr>
          </w:pPr>
          <w:fldSimple w:instr=" TITLE  \* Upper  \* MERGEFORMAT ">
            <w:r>
              <w:rPr>
                <w:caps w:val="0"/>
              </w:rPr>
              <w:t xml:space="preserve">   </w:t>
            </w:r>
          </w:fldSimple>
        </w:p>
      </w:tc>
    </w:tr>
  </w:tbl>
  <w:p w:rsidR="00DE556B" w:rsidRPr="004E35EF" w:rsidRDefault="00DE556B"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 xml:space="preserve">ATO </w:t>
    </w:r>
    <w:r w:rsidR="00E41169">
      <w:rPr>
        <w:color w:val="335876"/>
        <w:sz w:val="16"/>
        <w:szCs w:val="16"/>
      </w:rPr>
      <w:t>smsfar</w:t>
    </w:r>
    <w:r>
      <w:rPr>
        <w:color w:val="335876"/>
        <w:sz w:val="16"/>
        <w:szCs w:val="16"/>
      </w:rPr>
      <w:t xml:space="preserve"> 201</w:t>
    </w:r>
    <w:r w:rsidR="00A23B3A">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Default="00DE556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 xml:space="preserve">ato </w:t>
    </w:r>
    <w:r w:rsidR="00873B99">
      <w:rPr>
        <w:color w:val="335876"/>
        <w:sz w:val="16"/>
        <w:szCs w:val="16"/>
      </w:rPr>
      <w:t>SMSFAR</w:t>
    </w:r>
    <w:r>
      <w:rPr>
        <w:color w:val="335876"/>
        <w:sz w:val="16"/>
        <w:szCs w:val="16"/>
      </w:rPr>
      <w:t xml:space="preserve"> 201</w:t>
    </w:r>
    <w:r w:rsidR="00287172">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6B" w:rsidRPr="009A241C" w:rsidRDefault="00DE556B"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w:t>
    </w:r>
    <w:r w:rsidR="00873B99">
      <w:rPr>
        <w:color w:val="335876"/>
        <w:sz w:val="16"/>
        <w:szCs w:val="16"/>
      </w:rPr>
      <w:t>SMSFAR</w:t>
    </w:r>
    <w:r>
      <w:rPr>
        <w:color w:val="335876"/>
        <w:sz w:val="16"/>
        <w:szCs w:val="16"/>
      </w:rPr>
      <w:t xml:space="preserve"> 201</w:t>
    </w:r>
    <w:r w:rsidR="00287172">
      <w:rPr>
        <w:color w:val="335876"/>
        <w:sz w:val="16"/>
        <w:szCs w:val="16"/>
      </w:rPr>
      <w:t>1</w:t>
    </w:r>
    <w:r>
      <w:rPr>
        <w:color w:val="335876"/>
        <w:sz w:val="16"/>
        <w:szCs w:val="16"/>
      </w:rPr>
      <w:t xml:space="preserve"> Release Notes</w:t>
    </w:r>
  </w:p>
  <w:p w:rsidR="00DE556B" w:rsidRPr="00607411" w:rsidRDefault="00DE556B"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1D6104D"/>
    <w:multiLevelType w:val="hybridMultilevel"/>
    <w:tmpl w:val="3AAC4B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6EF1252"/>
    <w:multiLevelType w:val="hybridMultilevel"/>
    <w:tmpl w:val="F710AA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5A3A3201"/>
    <w:multiLevelType w:val="hybridMultilevel"/>
    <w:tmpl w:val="2668D5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7"/>
  </w:num>
  <w:num w:numId="2">
    <w:abstractNumId w:val="61"/>
  </w:num>
  <w:num w:numId="3">
    <w:abstractNumId w:val="87"/>
  </w:num>
  <w:num w:numId="4">
    <w:abstractNumId w:val="45"/>
  </w:num>
  <w:num w:numId="5">
    <w:abstractNumId w:val="93"/>
  </w:num>
  <w:num w:numId="6">
    <w:abstractNumId w:val="79"/>
  </w:num>
  <w:num w:numId="7">
    <w:abstractNumId w:val="36"/>
  </w:num>
  <w:num w:numId="8">
    <w:abstractNumId w:val="72"/>
  </w:num>
  <w:num w:numId="9">
    <w:abstractNumId w:val="57"/>
  </w:num>
  <w:num w:numId="10">
    <w:abstractNumId w:val="1"/>
  </w:num>
  <w:num w:numId="11">
    <w:abstractNumId w:val="49"/>
  </w:num>
  <w:num w:numId="12">
    <w:abstractNumId w:val="81"/>
  </w:num>
  <w:num w:numId="13">
    <w:abstractNumId w:val="34"/>
  </w:num>
  <w:num w:numId="14">
    <w:abstractNumId w:val="51"/>
  </w:num>
  <w:num w:numId="15">
    <w:abstractNumId w:val="0"/>
  </w:num>
  <w:num w:numId="16">
    <w:abstractNumId w:val="67"/>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num>
  <w:num w:numId="20">
    <w:abstractNumId w:val="21"/>
  </w:num>
  <w:num w:numId="21">
    <w:abstractNumId w:val="81"/>
  </w:num>
  <w:num w:numId="22">
    <w:abstractNumId w:val="81"/>
  </w:num>
  <w:num w:numId="23">
    <w:abstractNumId w:val="81"/>
  </w:num>
  <w:num w:numId="24">
    <w:abstractNumId w:val="81"/>
  </w:num>
  <w:num w:numId="25">
    <w:abstractNumId w:val="81"/>
  </w:num>
  <w:num w:numId="26">
    <w:abstractNumId w:val="81"/>
  </w:num>
  <w:num w:numId="27">
    <w:abstractNumId w:val="81"/>
  </w:num>
  <w:num w:numId="28">
    <w:abstractNumId w:val="81"/>
  </w:num>
  <w:num w:numId="29">
    <w:abstractNumId w:val="81"/>
  </w:num>
  <w:num w:numId="30">
    <w:abstractNumId w:val="81"/>
  </w:num>
  <w:num w:numId="31">
    <w:abstractNumId w:val="81"/>
  </w:num>
  <w:num w:numId="32">
    <w:abstractNumId w:val="63"/>
  </w:num>
  <w:num w:numId="33">
    <w:abstractNumId w:val="81"/>
  </w:num>
  <w:num w:numId="34">
    <w:abstractNumId w:val="81"/>
  </w:num>
  <w:num w:numId="35">
    <w:abstractNumId w:val="89"/>
  </w:num>
  <w:num w:numId="36">
    <w:abstractNumId w:val="71"/>
  </w:num>
  <w:num w:numId="37">
    <w:abstractNumId w:val="81"/>
  </w:num>
  <w:num w:numId="38">
    <w:abstractNumId w:val="2"/>
  </w:num>
  <w:num w:numId="39">
    <w:abstractNumId w:val="64"/>
  </w:num>
  <w:num w:numId="40">
    <w:abstractNumId w:val="20"/>
  </w:num>
  <w:num w:numId="41">
    <w:abstractNumId w:val="81"/>
  </w:num>
  <w:num w:numId="42">
    <w:abstractNumId w:val="8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78A"/>
    <w:rsid w:val="00006A99"/>
    <w:rsid w:val="000075E8"/>
    <w:rsid w:val="00010B6A"/>
    <w:rsid w:val="0001171A"/>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A6D45"/>
    <w:rsid w:val="000B2E81"/>
    <w:rsid w:val="000B548E"/>
    <w:rsid w:val="000B55A8"/>
    <w:rsid w:val="000B58DD"/>
    <w:rsid w:val="000B5C31"/>
    <w:rsid w:val="000B6E46"/>
    <w:rsid w:val="000B6F63"/>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0EAB"/>
    <w:rsid w:val="00113270"/>
    <w:rsid w:val="00113E07"/>
    <w:rsid w:val="0011440D"/>
    <w:rsid w:val="00114834"/>
    <w:rsid w:val="0011542B"/>
    <w:rsid w:val="00115CD2"/>
    <w:rsid w:val="00116E43"/>
    <w:rsid w:val="001208FD"/>
    <w:rsid w:val="00121371"/>
    <w:rsid w:val="00122524"/>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835"/>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8BD"/>
    <w:rsid w:val="001A5AAD"/>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581"/>
    <w:rsid w:val="001E57DB"/>
    <w:rsid w:val="001E5947"/>
    <w:rsid w:val="001E5C94"/>
    <w:rsid w:val="001E6CB1"/>
    <w:rsid w:val="001F239F"/>
    <w:rsid w:val="001F2E62"/>
    <w:rsid w:val="001F470A"/>
    <w:rsid w:val="001F6305"/>
    <w:rsid w:val="00200CE3"/>
    <w:rsid w:val="00202E70"/>
    <w:rsid w:val="002044A2"/>
    <w:rsid w:val="002071A1"/>
    <w:rsid w:val="00207475"/>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A51"/>
    <w:rsid w:val="00272C04"/>
    <w:rsid w:val="00273395"/>
    <w:rsid w:val="00274A45"/>
    <w:rsid w:val="0027537A"/>
    <w:rsid w:val="002755A8"/>
    <w:rsid w:val="00275615"/>
    <w:rsid w:val="002764F0"/>
    <w:rsid w:val="00276F42"/>
    <w:rsid w:val="0028009A"/>
    <w:rsid w:val="002813D3"/>
    <w:rsid w:val="002822CC"/>
    <w:rsid w:val="002829BB"/>
    <w:rsid w:val="002847D0"/>
    <w:rsid w:val="00287172"/>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C7017"/>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1E1"/>
    <w:rsid w:val="002F36C3"/>
    <w:rsid w:val="002F3B96"/>
    <w:rsid w:val="00300082"/>
    <w:rsid w:val="00300735"/>
    <w:rsid w:val="00302AAC"/>
    <w:rsid w:val="0030311D"/>
    <w:rsid w:val="00303CAE"/>
    <w:rsid w:val="00305BEC"/>
    <w:rsid w:val="0030752B"/>
    <w:rsid w:val="0030763F"/>
    <w:rsid w:val="0031192D"/>
    <w:rsid w:val="00313044"/>
    <w:rsid w:val="003134FB"/>
    <w:rsid w:val="00320627"/>
    <w:rsid w:val="00320D84"/>
    <w:rsid w:val="00322818"/>
    <w:rsid w:val="00327706"/>
    <w:rsid w:val="00327B9B"/>
    <w:rsid w:val="00330460"/>
    <w:rsid w:val="003306E9"/>
    <w:rsid w:val="00331884"/>
    <w:rsid w:val="00331D15"/>
    <w:rsid w:val="0033283B"/>
    <w:rsid w:val="00332F03"/>
    <w:rsid w:val="00333E4E"/>
    <w:rsid w:val="00333F88"/>
    <w:rsid w:val="003341B2"/>
    <w:rsid w:val="003367B3"/>
    <w:rsid w:val="003379C1"/>
    <w:rsid w:val="00340398"/>
    <w:rsid w:val="00340456"/>
    <w:rsid w:val="00341827"/>
    <w:rsid w:val="00342840"/>
    <w:rsid w:val="00342E48"/>
    <w:rsid w:val="00343C18"/>
    <w:rsid w:val="00347DA8"/>
    <w:rsid w:val="00350A2B"/>
    <w:rsid w:val="003517F4"/>
    <w:rsid w:val="003519C7"/>
    <w:rsid w:val="00351D90"/>
    <w:rsid w:val="00352913"/>
    <w:rsid w:val="0035356D"/>
    <w:rsid w:val="003545CC"/>
    <w:rsid w:val="00354E08"/>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7CB"/>
    <w:rsid w:val="003D0FC2"/>
    <w:rsid w:val="003D2914"/>
    <w:rsid w:val="003D2FD8"/>
    <w:rsid w:val="003D35FA"/>
    <w:rsid w:val="003D497B"/>
    <w:rsid w:val="003D653C"/>
    <w:rsid w:val="003D7BFB"/>
    <w:rsid w:val="003E15F7"/>
    <w:rsid w:val="003E28BE"/>
    <w:rsid w:val="003E3610"/>
    <w:rsid w:val="003E3E2D"/>
    <w:rsid w:val="003E6090"/>
    <w:rsid w:val="003F104F"/>
    <w:rsid w:val="003F12EB"/>
    <w:rsid w:val="003F2FAE"/>
    <w:rsid w:val="003F3D57"/>
    <w:rsid w:val="003F4F52"/>
    <w:rsid w:val="003F5567"/>
    <w:rsid w:val="003F61FC"/>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717"/>
    <w:rsid w:val="00415AC5"/>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1731"/>
    <w:rsid w:val="0044219C"/>
    <w:rsid w:val="004435BF"/>
    <w:rsid w:val="00443952"/>
    <w:rsid w:val="0044414E"/>
    <w:rsid w:val="00445342"/>
    <w:rsid w:val="00446F07"/>
    <w:rsid w:val="0045112A"/>
    <w:rsid w:val="00451C2C"/>
    <w:rsid w:val="00456A61"/>
    <w:rsid w:val="00456DF8"/>
    <w:rsid w:val="00457C5E"/>
    <w:rsid w:val="00461CD6"/>
    <w:rsid w:val="0046474F"/>
    <w:rsid w:val="00464DFB"/>
    <w:rsid w:val="00464EE5"/>
    <w:rsid w:val="00465777"/>
    <w:rsid w:val="00466C5C"/>
    <w:rsid w:val="00466E92"/>
    <w:rsid w:val="004706B6"/>
    <w:rsid w:val="00470A3A"/>
    <w:rsid w:val="0047104C"/>
    <w:rsid w:val="00471325"/>
    <w:rsid w:val="00472244"/>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0F1C"/>
    <w:rsid w:val="004A1108"/>
    <w:rsid w:val="004A65E1"/>
    <w:rsid w:val="004A6F98"/>
    <w:rsid w:val="004A7A36"/>
    <w:rsid w:val="004A7B23"/>
    <w:rsid w:val="004B019E"/>
    <w:rsid w:val="004B09E8"/>
    <w:rsid w:val="004B177E"/>
    <w:rsid w:val="004B6049"/>
    <w:rsid w:val="004B60CE"/>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1E"/>
    <w:rsid w:val="004E7844"/>
    <w:rsid w:val="004F02C4"/>
    <w:rsid w:val="004F13AA"/>
    <w:rsid w:val="004F178C"/>
    <w:rsid w:val="004F1F22"/>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30506"/>
    <w:rsid w:val="00531DBA"/>
    <w:rsid w:val="00532699"/>
    <w:rsid w:val="0053469A"/>
    <w:rsid w:val="0053706F"/>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24E"/>
    <w:rsid w:val="00582B63"/>
    <w:rsid w:val="00582BE3"/>
    <w:rsid w:val="00584AF0"/>
    <w:rsid w:val="00584DB1"/>
    <w:rsid w:val="00586CAE"/>
    <w:rsid w:val="00590805"/>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1B31"/>
    <w:rsid w:val="005B1F05"/>
    <w:rsid w:val="005B3A69"/>
    <w:rsid w:val="005B3BE1"/>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2117"/>
    <w:rsid w:val="005E33A7"/>
    <w:rsid w:val="005E3DBD"/>
    <w:rsid w:val="005E76FF"/>
    <w:rsid w:val="005E7D2F"/>
    <w:rsid w:val="005F062D"/>
    <w:rsid w:val="005F08AA"/>
    <w:rsid w:val="005F1465"/>
    <w:rsid w:val="005F51C6"/>
    <w:rsid w:val="005F5547"/>
    <w:rsid w:val="006013ED"/>
    <w:rsid w:val="006036D6"/>
    <w:rsid w:val="00604BF8"/>
    <w:rsid w:val="00605C5D"/>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0DE3"/>
    <w:rsid w:val="00692B0D"/>
    <w:rsid w:val="00692EA1"/>
    <w:rsid w:val="00695D5A"/>
    <w:rsid w:val="006A2A89"/>
    <w:rsid w:val="006A3721"/>
    <w:rsid w:val="006A3DD7"/>
    <w:rsid w:val="006A3E94"/>
    <w:rsid w:val="006A4622"/>
    <w:rsid w:val="006A48F0"/>
    <w:rsid w:val="006A4DA7"/>
    <w:rsid w:val="006A5030"/>
    <w:rsid w:val="006B0513"/>
    <w:rsid w:val="006B0F81"/>
    <w:rsid w:val="006B1A1B"/>
    <w:rsid w:val="006B1D4E"/>
    <w:rsid w:val="006B5C77"/>
    <w:rsid w:val="006C0993"/>
    <w:rsid w:val="006C200D"/>
    <w:rsid w:val="006C2DF7"/>
    <w:rsid w:val="006C2E22"/>
    <w:rsid w:val="006C3445"/>
    <w:rsid w:val="006C357E"/>
    <w:rsid w:val="006C3983"/>
    <w:rsid w:val="006D2DA8"/>
    <w:rsid w:val="006D3977"/>
    <w:rsid w:val="006D3E5F"/>
    <w:rsid w:val="006D40AF"/>
    <w:rsid w:val="006D44FB"/>
    <w:rsid w:val="006D5144"/>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7A80"/>
    <w:rsid w:val="00731BA8"/>
    <w:rsid w:val="00732916"/>
    <w:rsid w:val="007344D0"/>
    <w:rsid w:val="007345F6"/>
    <w:rsid w:val="007350C5"/>
    <w:rsid w:val="00735258"/>
    <w:rsid w:val="00736005"/>
    <w:rsid w:val="007362D4"/>
    <w:rsid w:val="00736301"/>
    <w:rsid w:val="00736513"/>
    <w:rsid w:val="00736FE0"/>
    <w:rsid w:val="007405E6"/>
    <w:rsid w:val="00740E8F"/>
    <w:rsid w:val="0074317F"/>
    <w:rsid w:val="00743B71"/>
    <w:rsid w:val="00745FA7"/>
    <w:rsid w:val="00747D29"/>
    <w:rsid w:val="00747F20"/>
    <w:rsid w:val="007519E9"/>
    <w:rsid w:val="00751B65"/>
    <w:rsid w:val="00752060"/>
    <w:rsid w:val="00752F59"/>
    <w:rsid w:val="00756752"/>
    <w:rsid w:val="00757672"/>
    <w:rsid w:val="007602FE"/>
    <w:rsid w:val="00760AC3"/>
    <w:rsid w:val="00761A18"/>
    <w:rsid w:val="00763A56"/>
    <w:rsid w:val="0076404A"/>
    <w:rsid w:val="00764303"/>
    <w:rsid w:val="007648D3"/>
    <w:rsid w:val="00765A66"/>
    <w:rsid w:val="0076695D"/>
    <w:rsid w:val="00766DE1"/>
    <w:rsid w:val="00767988"/>
    <w:rsid w:val="00770319"/>
    <w:rsid w:val="0077283D"/>
    <w:rsid w:val="00774F0E"/>
    <w:rsid w:val="00776A3C"/>
    <w:rsid w:val="00777960"/>
    <w:rsid w:val="0078061F"/>
    <w:rsid w:val="007813CA"/>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3B57"/>
    <w:rsid w:val="007F082B"/>
    <w:rsid w:val="007F0E24"/>
    <w:rsid w:val="007F161E"/>
    <w:rsid w:val="007F27DE"/>
    <w:rsid w:val="007F2F82"/>
    <w:rsid w:val="007F4E93"/>
    <w:rsid w:val="007F4F72"/>
    <w:rsid w:val="007F505E"/>
    <w:rsid w:val="007F5160"/>
    <w:rsid w:val="007F51B0"/>
    <w:rsid w:val="007F65A9"/>
    <w:rsid w:val="007F6E28"/>
    <w:rsid w:val="00800A02"/>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26A8F"/>
    <w:rsid w:val="0083014D"/>
    <w:rsid w:val="0083299B"/>
    <w:rsid w:val="00834E10"/>
    <w:rsid w:val="00835D6B"/>
    <w:rsid w:val="008361E8"/>
    <w:rsid w:val="008367A9"/>
    <w:rsid w:val="00836DD4"/>
    <w:rsid w:val="00836F93"/>
    <w:rsid w:val="008379E2"/>
    <w:rsid w:val="008415BD"/>
    <w:rsid w:val="008416E5"/>
    <w:rsid w:val="008421EE"/>
    <w:rsid w:val="00847CC2"/>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B99"/>
    <w:rsid w:val="00873CDD"/>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BB1"/>
    <w:rsid w:val="008A0C8E"/>
    <w:rsid w:val="008A18DB"/>
    <w:rsid w:val="008A1E19"/>
    <w:rsid w:val="008A1F33"/>
    <w:rsid w:val="008A2883"/>
    <w:rsid w:val="008A3723"/>
    <w:rsid w:val="008A3D00"/>
    <w:rsid w:val="008A3E9D"/>
    <w:rsid w:val="008A4955"/>
    <w:rsid w:val="008A61D9"/>
    <w:rsid w:val="008A707F"/>
    <w:rsid w:val="008A71CE"/>
    <w:rsid w:val="008B0DA3"/>
    <w:rsid w:val="008B396B"/>
    <w:rsid w:val="008B4ADA"/>
    <w:rsid w:val="008B50B4"/>
    <w:rsid w:val="008B549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2682"/>
    <w:rsid w:val="008F30A9"/>
    <w:rsid w:val="008F30E1"/>
    <w:rsid w:val="008F4975"/>
    <w:rsid w:val="008F54E5"/>
    <w:rsid w:val="008F6A22"/>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5CA1"/>
    <w:rsid w:val="009406D6"/>
    <w:rsid w:val="00941A85"/>
    <w:rsid w:val="00941D34"/>
    <w:rsid w:val="009433CF"/>
    <w:rsid w:val="00943E25"/>
    <w:rsid w:val="00945F89"/>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9D"/>
    <w:rsid w:val="0098090F"/>
    <w:rsid w:val="00982177"/>
    <w:rsid w:val="00983949"/>
    <w:rsid w:val="009847A1"/>
    <w:rsid w:val="00986D06"/>
    <w:rsid w:val="00986D29"/>
    <w:rsid w:val="00990207"/>
    <w:rsid w:val="00992062"/>
    <w:rsid w:val="00994810"/>
    <w:rsid w:val="00995E7C"/>
    <w:rsid w:val="00996151"/>
    <w:rsid w:val="0099718D"/>
    <w:rsid w:val="009A14B3"/>
    <w:rsid w:val="009A5BBE"/>
    <w:rsid w:val="009A7D20"/>
    <w:rsid w:val="009B05E2"/>
    <w:rsid w:val="009B06E0"/>
    <w:rsid w:val="009B095D"/>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6943"/>
    <w:rsid w:val="009F7F09"/>
    <w:rsid w:val="00A00D04"/>
    <w:rsid w:val="00A02524"/>
    <w:rsid w:val="00A0636E"/>
    <w:rsid w:val="00A0716F"/>
    <w:rsid w:val="00A071E7"/>
    <w:rsid w:val="00A0729A"/>
    <w:rsid w:val="00A104FE"/>
    <w:rsid w:val="00A1186A"/>
    <w:rsid w:val="00A11BBC"/>
    <w:rsid w:val="00A11E14"/>
    <w:rsid w:val="00A12694"/>
    <w:rsid w:val="00A15118"/>
    <w:rsid w:val="00A162F8"/>
    <w:rsid w:val="00A205F7"/>
    <w:rsid w:val="00A2120D"/>
    <w:rsid w:val="00A23B3A"/>
    <w:rsid w:val="00A23BF9"/>
    <w:rsid w:val="00A23D04"/>
    <w:rsid w:val="00A246F4"/>
    <w:rsid w:val="00A25FA7"/>
    <w:rsid w:val="00A277FF"/>
    <w:rsid w:val="00A30C44"/>
    <w:rsid w:val="00A329CA"/>
    <w:rsid w:val="00A335A4"/>
    <w:rsid w:val="00A35417"/>
    <w:rsid w:val="00A3543A"/>
    <w:rsid w:val="00A36BD8"/>
    <w:rsid w:val="00A377A1"/>
    <w:rsid w:val="00A3780D"/>
    <w:rsid w:val="00A3789F"/>
    <w:rsid w:val="00A37FDC"/>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547"/>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2F2E"/>
    <w:rsid w:val="00AA3DD7"/>
    <w:rsid w:val="00AA3F05"/>
    <w:rsid w:val="00AB1B0D"/>
    <w:rsid w:val="00AB2CF5"/>
    <w:rsid w:val="00AC0E66"/>
    <w:rsid w:val="00AC1406"/>
    <w:rsid w:val="00AC2C4F"/>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F103A"/>
    <w:rsid w:val="00AF1BD3"/>
    <w:rsid w:val="00AF3EEE"/>
    <w:rsid w:val="00AF56B9"/>
    <w:rsid w:val="00AF6208"/>
    <w:rsid w:val="00AF6462"/>
    <w:rsid w:val="00B02561"/>
    <w:rsid w:val="00B02596"/>
    <w:rsid w:val="00B02A77"/>
    <w:rsid w:val="00B05402"/>
    <w:rsid w:val="00B0556A"/>
    <w:rsid w:val="00B06297"/>
    <w:rsid w:val="00B07710"/>
    <w:rsid w:val="00B106EC"/>
    <w:rsid w:val="00B11E21"/>
    <w:rsid w:val="00B12890"/>
    <w:rsid w:val="00B1354B"/>
    <w:rsid w:val="00B13FE2"/>
    <w:rsid w:val="00B1460F"/>
    <w:rsid w:val="00B14EBA"/>
    <w:rsid w:val="00B1529C"/>
    <w:rsid w:val="00B21550"/>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27F1"/>
    <w:rsid w:val="00B6700E"/>
    <w:rsid w:val="00B67537"/>
    <w:rsid w:val="00B70C9B"/>
    <w:rsid w:val="00B71A6B"/>
    <w:rsid w:val="00B72F52"/>
    <w:rsid w:val="00B73801"/>
    <w:rsid w:val="00B739FE"/>
    <w:rsid w:val="00B7415C"/>
    <w:rsid w:val="00B75BE1"/>
    <w:rsid w:val="00B77E4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D783B"/>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B08"/>
    <w:rsid w:val="00C15B37"/>
    <w:rsid w:val="00C16008"/>
    <w:rsid w:val="00C178D9"/>
    <w:rsid w:val="00C20420"/>
    <w:rsid w:val="00C209F6"/>
    <w:rsid w:val="00C21961"/>
    <w:rsid w:val="00C24BB6"/>
    <w:rsid w:val="00C2520E"/>
    <w:rsid w:val="00C27CB2"/>
    <w:rsid w:val="00C31BE2"/>
    <w:rsid w:val="00C322D3"/>
    <w:rsid w:val="00C32400"/>
    <w:rsid w:val="00C324C2"/>
    <w:rsid w:val="00C3293F"/>
    <w:rsid w:val="00C35011"/>
    <w:rsid w:val="00C35896"/>
    <w:rsid w:val="00C37261"/>
    <w:rsid w:val="00C37373"/>
    <w:rsid w:val="00C40740"/>
    <w:rsid w:val="00C44952"/>
    <w:rsid w:val="00C45C6D"/>
    <w:rsid w:val="00C47CB8"/>
    <w:rsid w:val="00C47DA5"/>
    <w:rsid w:val="00C50634"/>
    <w:rsid w:val="00C51123"/>
    <w:rsid w:val="00C52E7F"/>
    <w:rsid w:val="00C53059"/>
    <w:rsid w:val="00C53A70"/>
    <w:rsid w:val="00C53F82"/>
    <w:rsid w:val="00C55C1D"/>
    <w:rsid w:val="00C55DB7"/>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6CD"/>
    <w:rsid w:val="00CE4931"/>
    <w:rsid w:val="00CE70FA"/>
    <w:rsid w:val="00CE742E"/>
    <w:rsid w:val="00CF0FFD"/>
    <w:rsid w:val="00CF2A5C"/>
    <w:rsid w:val="00CF4032"/>
    <w:rsid w:val="00CF4B0D"/>
    <w:rsid w:val="00CF5D40"/>
    <w:rsid w:val="00CF5E13"/>
    <w:rsid w:val="00CF62EC"/>
    <w:rsid w:val="00CF658C"/>
    <w:rsid w:val="00CF728A"/>
    <w:rsid w:val="00CF7C68"/>
    <w:rsid w:val="00D0032C"/>
    <w:rsid w:val="00D029F6"/>
    <w:rsid w:val="00D02A97"/>
    <w:rsid w:val="00D02F14"/>
    <w:rsid w:val="00D041D7"/>
    <w:rsid w:val="00D04AB5"/>
    <w:rsid w:val="00D070C1"/>
    <w:rsid w:val="00D103CC"/>
    <w:rsid w:val="00D12735"/>
    <w:rsid w:val="00D13234"/>
    <w:rsid w:val="00D146EB"/>
    <w:rsid w:val="00D16514"/>
    <w:rsid w:val="00D206AC"/>
    <w:rsid w:val="00D20A3B"/>
    <w:rsid w:val="00D22303"/>
    <w:rsid w:val="00D22C1B"/>
    <w:rsid w:val="00D234EC"/>
    <w:rsid w:val="00D23519"/>
    <w:rsid w:val="00D24A1A"/>
    <w:rsid w:val="00D25D5C"/>
    <w:rsid w:val="00D26861"/>
    <w:rsid w:val="00D26ADC"/>
    <w:rsid w:val="00D26EE4"/>
    <w:rsid w:val="00D26F4C"/>
    <w:rsid w:val="00D27C5C"/>
    <w:rsid w:val="00D30F0D"/>
    <w:rsid w:val="00D32669"/>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282D"/>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438"/>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556B"/>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27A15"/>
    <w:rsid w:val="00E3074D"/>
    <w:rsid w:val="00E33B8C"/>
    <w:rsid w:val="00E34290"/>
    <w:rsid w:val="00E35167"/>
    <w:rsid w:val="00E360C8"/>
    <w:rsid w:val="00E370F7"/>
    <w:rsid w:val="00E40965"/>
    <w:rsid w:val="00E41169"/>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0DC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B6852"/>
    <w:rsid w:val="00EC0F57"/>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47A0"/>
    <w:rsid w:val="00F257FC"/>
    <w:rsid w:val="00F25E70"/>
    <w:rsid w:val="00F26BCB"/>
    <w:rsid w:val="00F27B11"/>
    <w:rsid w:val="00F30425"/>
    <w:rsid w:val="00F325BB"/>
    <w:rsid w:val="00F32D29"/>
    <w:rsid w:val="00F35B2B"/>
    <w:rsid w:val="00F410B0"/>
    <w:rsid w:val="00F4324B"/>
    <w:rsid w:val="00F43B49"/>
    <w:rsid w:val="00F4442C"/>
    <w:rsid w:val="00F45099"/>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729C0"/>
    <w:rsid w:val="00F73125"/>
    <w:rsid w:val="00F73677"/>
    <w:rsid w:val="00F747E9"/>
    <w:rsid w:val="00F74B36"/>
    <w:rsid w:val="00F74C3A"/>
    <w:rsid w:val="00F7617D"/>
    <w:rsid w:val="00F76986"/>
    <w:rsid w:val="00F76A1F"/>
    <w:rsid w:val="00F805FE"/>
    <w:rsid w:val="00F80BA0"/>
    <w:rsid w:val="00F81861"/>
    <w:rsid w:val="00F81F83"/>
    <w:rsid w:val="00F81FC6"/>
    <w:rsid w:val="00F856C9"/>
    <w:rsid w:val="00F86B04"/>
    <w:rsid w:val="00F86ECB"/>
    <w:rsid w:val="00F872FA"/>
    <w:rsid w:val="00F873B8"/>
    <w:rsid w:val="00F907AE"/>
    <w:rsid w:val="00F91558"/>
    <w:rsid w:val="00F916F8"/>
    <w:rsid w:val="00F934A2"/>
    <w:rsid w:val="00F93A30"/>
    <w:rsid w:val="00F9432F"/>
    <w:rsid w:val="00F95323"/>
    <w:rsid w:val="00F9559B"/>
    <w:rsid w:val="00F97D36"/>
    <w:rsid w:val="00FA3D44"/>
    <w:rsid w:val="00FA4289"/>
    <w:rsid w:val="00FA5773"/>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0D6C"/>
    <w:rsid w:val="00FD23E9"/>
    <w:rsid w:val="00FD26B8"/>
    <w:rsid w:val="00FD3D1D"/>
    <w:rsid w:val="00FD509C"/>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14:docId w14:val="50844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sbr.gov.au/software-developers/developer-tools/ato/income-tax-return-obligations/ato-smsf" TargetMode="External"/><Relationship Id="rId3" Type="http://schemas.openxmlformats.org/officeDocument/2006/relationships/customXml" Target="../customXml/item3.xml"/><Relationship Id="rId21" Type="http://schemas.openxmlformats.org/officeDocument/2006/relationships/hyperlink" Target="https://www.sbr.gov.au/software-developers/developer-tools/at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Release Note</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50B2B8AF-14BD-4E5C-9002-8D18E08D39A2}"/>
</file>

<file path=customXml/itemProps2.xml><?xml version="1.0" encoding="utf-8"?>
<ds:datastoreItem xmlns:ds="http://schemas.openxmlformats.org/officeDocument/2006/customXml" ds:itemID="{7B58A171-303A-439A-9B01-450A225CFB9D}"/>
</file>

<file path=customXml/itemProps3.xml><?xml version="1.0" encoding="utf-8"?>
<ds:datastoreItem xmlns:ds="http://schemas.openxmlformats.org/officeDocument/2006/customXml" ds:itemID="{19DD0608-C874-48F1-9450-2BFC0F2EFEB3}"/>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9</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ATO CTR 2013 Release Notes</vt:lpstr>
    </vt:vector>
  </TitlesOfParts>
  <Company>Standard Business Reporting</Company>
  <LinksUpToDate>false</LinksUpToDate>
  <CharactersWithSpaces>8162</CharactersWithSpaces>
  <SharedDoc>false</SharedDoc>
  <HLinks>
    <vt:vector size="174" baseType="variant">
      <vt:variant>
        <vt:i4>3604591</vt:i4>
      </vt:variant>
      <vt:variant>
        <vt:i4>165</vt:i4>
      </vt:variant>
      <vt:variant>
        <vt:i4>0</vt:i4>
      </vt:variant>
      <vt:variant>
        <vt:i4>5</vt:i4>
      </vt:variant>
      <vt:variant>
        <vt:lpwstr>http://www.sbr.gov.au/software-developers/developer-tools/ato/income-tax-return-obligations/ato-ctr</vt:lpwstr>
      </vt:variant>
      <vt:variant>
        <vt:lpwstr/>
      </vt:variant>
      <vt:variant>
        <vt:i4>4718604</vt:i4>
      </vt:variant>
      <vt:variant>
        <vt:i4>162</vt:i4>
      </vt:variant>
      <vt:variant>
        <vt:i4>0</vt:i4>
      </vt:variant>
      <vt:variant>
        <vt:i4>5</vt:i4>
      </vt:variant>
      <vt:variant>
        <vt:lpwstr>http://www.sbr.gov.au/software-developers/developer-tools/ato/income-tax-return-obligations/ato-smsf</vt:lpwstr>
      </vt:variant>
      <vt:variant>
        <vt:lpwstr/>
      </vt:variant>
      <vt:variant>
        <vt:i4>7209005</vt:i4>
      </vt:variant>
      <vt:variant>
        <vt:i4>159</vt:i4>
      </vt:variant>
      <vt:variant>
        <vt:i4>0</vt:i4>
      </vt:variant>
      <vt:variant>
        <vt:i4>5</vt:i4>
      </vt:variant>
      <vt:variant>
        <vt:lpwstr>https://www.sbr.gov.au/software-developers/developer-tools/ato</vt:lpwstr>
      </vt:variant>
      <vt:variant>
        <vt:lpwstr/>
      </vt:variant>
      <vt:variant>
        <vt:i4>1310780</vt:i4>
      </vt:variant>
      <vt:variant>
        <vt:i4>152</vt:i4>
      </vt:variant>
      <vt:variant>
        <vt:i4>0</vt:i4>
      </vt:variant>
      <vt:variant>
        <vt:i4>5</vt:i4>
      </vt:variant>
      <vt:variant>
        <vt:lpwstr/>
      </vt:variant>
      <vt:variant>
        <vt:lpwstr>_Toc357415972</vt:lpwstr>
      </vt:variant>
      <vt:variant>
        <vt:i4>1310780</vt:i4>
      </vt:variant>
      <vt:variant>
        <vt:i4>146</vt:i4>
      </vt:variant>
      <vt:variant>
        <vt:i4>0</vt:i4>
      </vt:variant>
      <vt:variant>
        <vt:i4>5</vt:i4>
      </vt:variant>
      <vt:variant>
        <vt:lpwstr/>
      </vt:variant>
      <vt:variant>
        <vt:lpwstr>_Toc357415971</vt:lpwstr>
      </vt:variant>
      <vt:variant>
        <vt:i4>1310780</vt:i4>
      </vt:variant>
      <vt:variant>
        <vt:i4>140</vt:i4>
      </vt:variant>
      <vt:variant>
        <vt:i4>0</vt:i4>
      </vt:variant>
      <vt:variant>
        <vt:i4>5</vt:i4>
      </vt:variant>
      <vt:variant>
        <vt:lpwstr/>
      </vt:variant>
      <vt:variant>
        <vt:lpwstr>_Toc357415970</vt:lpwstr>
      </vt:variant>
      <vt:variant>
        <vt:i4>1376316</vt:i4>
      </vt:variant>
      <vt:variant>
        <vt:i4>134</vt:i4>
      </vt:variant>
      <vt:variant>
        <vt:i4>0</vt:i4>
      </vt:variant>
      <vt:variant>
        <vt:i4>5</vt:i4>
      </vt:variant>
      <vt:variant>
        <vt:lpwstr/>
      </vt:variant>
      <vt:variant>
        <vt:lpwstr>_Toc357415969</vt:lpwstr>
      </vt:variant>
      <vt:variant>
        <vt:i4>1376316</vt:i4>
      </vt:variant>
      <vt:variant>
        <vt:i4>128</vt:i4>
      </vt:variant>
      <vt:variant>
        <vt:i4>0</vt:i4>
      </vt:variant>
      <vt:variant>
        <vt:i4>5</vt:i4>
      </vt:variant>
      <vt:variant>
        <vt:lpwstr/>
      </vt:variant>
      <vt:variant>
        <vt:lpwstr>_Toc357415968</vt:lpwstr>
      </vt:variant>
      <vt:variant>
        <vt:i4>1376316</vt:i4>
      </vt:variant>
      <vt:variant>
        <vt:i4>122</vt:i4>
      </vt:variant>
      <vt:variant>
        <vt:i4>0</vt:i4>
      </vt:variant>
      <vt:variant>
        <vt:i4>5</vt:i4>
      </vt:variant>
      <vt:variant>
        <vt:lpwstr/>
      </vt:variant>
      <vt:variant>
        <vt:lpwstr>_Toc357415967</vt:lpwstr>
      </vt:variant>
      <vt:variant>
        <vt:i4>1376316</vt:i4>
      </vt:variant>
      <vt:variant>
        <vt:i4>116</vt:i4>
      </vt:variant>
      <vt:variant>
        <vt:i4>0</vt:i4>
      </vt:variant>
      <vt:variant>
        <vt:i4>5</vt:i4>
      </vt:variant>
      <vt:variant>
        <vt:lpwstr/>
      </vt:variant>
      <vt:variant>
        <vt:lpwstr>_Toc357415966</vt:lpwstr>
      </vt:variant>
      <vt:variant>
        <vt:i4>1376316</vt:i4>
      </vt:variant>
      <vt:variant>
        <vt:i4>110</vt:i4>
      </vt:variant>
      <vt:variant>
        <vt:i4>0</vt:i4>
      </vt:variant>
      <vt:variant>
        <vt:i4>5</vt:i4>
      </vt:variant>
      <vt:variant>
        <vt:lpwstr/>
      </vt:variant>
      <vt:variant>
        <vt:lpwstr>_Toc357415965</vt:lpwstr>
      </vt:variant>
      <vt:variant>
        <vt:i4>1376316</vt:i4>
      </vt:variant>
      <vt:variant>
        <vt:i4>104</vt:i4>
      </vt:variant>
      <vt:variant>
        <vt:i4>0</vt:i4>
      </vt:variant>
      <vt:variant>
        <vt:i4>5</vt:i4>
      </vt:variant>
      <vt:variant>
        <vt:lpwstr/>
      </vt:variant>
      <vt:variant>
        <vt:lpwstr>_Toc357415964</vt:lpwstr>
      </vt:variant>
      <vt:variant>
        <vt:i4>1376316</vt:i4>
      </vt:variant>
      <vt:variant>
        <vt:i4>98</vt:i4>
      </vt:variant>
      <vt:variant>
        <vt:i4>0</vt:i4>
      </vt:variant>
      <vt:variant>
        <vt:i4>5</vt:i4>
      </vt:variant>
      <vt:variant>
        <vt:lpwstr/>
      </vt:variant>
      <vt:variant>
        <vt:lpwstr>_Toc357415963</vt:lpwstr>
      </vt:variant>
      <vt:variant>
        <vt:i4>1376316</vt:i4>
      </vt:variant>
      <vt:variant>
        <vt:i4>92</vt:i4>
      </vt:variant>
      <vt:variant>
        <vt:i4>0</vt:i4>
      </vt:variant>
      <vt:variant>
        <vt:i4>5</vt:i4>
      </vt:variant>
      <vt:variant>
        <vt:lpwstr/>
      </vt:variant>
      <vt:variant>
        <vt:lpwstr>_Toc357415962</vt:lpwstr>
      </vt:variant>
      <vt:variant>
        <vt:i4>1376316</vt:i4>
      </vt:variant>
      <vt:variant>
        <vt:i4>86</vt:i4>
      </vt:variant>
      <vt:variant>
        <vt:i4>0</vt:i4>
      </vt:variant>
      <vt:variant>
        <vt:i4>5</vt:i4>
      </vt:variant>
      <vt:variant>
        <vt:lpwstr/>
      </vt:variant>
      <vt:variant>
        <vt:lpwstr>_Toc357415961</vt:lpwstr>
      </vt:variant>
      <vt:variant>
        <vt:i4>1376316</vt:i4>
      </vt:variant>
      <vt:variant>
        <vt:i4>80</vt:i4>
      </vt:variant>
      <vt:variant>
        <vt:i4>0</vt:i4>
      </vt:variant>
      <vt:variant>
        <vt:i4>5</vt:i4>
      </vt:variant>
      <vt:variant>
        <vt:lpwstr/>
      </vt:variant>
      <vt:variant>
        <vt:lpwstr>_Toc357415960</vt:lpwstr>
      </vt:variant>
      <vt:variant>
        <vt:i4>1441852</vt:i4>
      </vt:variant>
      <vt:variant>
        <vt:i4>74</vt:i4>
      </vt:variant>
      <vt:variant>
        <vt:i4>0</vt:i4>
      </vt:variant>
      <vt:variant>
        <vt:i4>5</vt:i4>
      </vt:variant>
      <vt:variant>
        <vt:lpwstr/>
      </vt:variant>
      <vt:variant>
        <vt:lpwstr>_Toc357415959</vt:lpwstr>
      </vt:variant>
      <vt:variant>
        <vt:i4>1441852</vt:i4>
      </vt:variant>
      <vt:variant>
        <vt:i4>68</vt:i4>
      </vt:variant>
      <vt:variant>
        <vt:i4>0</vt:i4>
      </vt:variant>
      <vt:variant>
        <vt:i4>5</vt:i4>
      </vt:variant>
      <vt:variant>
        <vt:lpwstr/>
      </vt:variant>
      <vt:variant>
        <vt:lpwstr>_Toc357415958</vt:lpwstr>
      </vt:variant>
      <vt:variant>
        <vt:i4>1441852</vt:i4>
      </vt:variant>
      <vt:variant>
        <vt:i4>62</vt:i4>
      </vt:variant>
      <vt:variant>
        <vt:i4>0</vt:i4>
      </vt:variant>
      <vt:variant>
        <vt:i4>5</vt:i4>
      </vt:variant>
      <vt:variant>
        <vt:lpwstr/>
      </vt:variant>
      <vt:variant>
        <vt:lpwstr>_Toc357415957</vt:lpwstr>
      </vt:variant>
      <vt:variant>
        <vt:i4>1441852</vt:i4>
      </vt:variant>
      <vt:variant>
        <vt:i4>56</vt:i4>
      </vt:variant>
      <vt:variant>
        <vt:i4>0</vt:i4>
      </vt:variant>
      <vt:variant>
        <vt:i4>5</vt:i4>
      </vt:variant>
      <vt:variant>
        <vt:lpwstr/>
      </vt:variant>
      <vt:variant>
        <vt:lpwstr>_Toc357415956</vt:lpwstr>
      </vt:variant>
      <vt:variant>
        <vt:i4>1441852</vt:i4>
      </vt:variant>
      <vt:variant>
        <vt:i4>50</vt:i4>
      </vt:variant>
      <vt:variant>
        <vt:i4>0</vt:i4>
      </vt:variant>
      <vt:variant>
        <vt:i4>5</vt:i4>
      </vt:variant>
      <vt:variant>
        <vt:lpwstr/>
      </vt:variant>
      <vt:variant>
        <vt:lpwstr>_Toc357415955</vt:lpwstr>
      </vt:variant>
      <vt:variant>
        <vt:i4>1441852</vt:i4>
      </vt:variant>
      <vt:variant>
        <vt:i4>44</vt:i4>
      </vt:variant>
      <vt:variant>
        <vt:i4>0</vt:i4>
      </vt:variant>
      <vt:variant>
        <vt:i4>5</vt:i4>
      </vt:variant>
      <vt:variant>
        <vt:lpwstr/>
      </vt:variant>
      <vt:variant>
        <vt:lpwstr>_Toc357415954</vt:lpwstr>
      </vt:variant>
      <vt:variant>
        <vt:i4>1441852</vt:i4>
      </vt:variant>
      <vt:variant>
        <vt:i4>38</vt:i4>
      </vt:variant>
      <vt:variant>
        <vt:i4>0</vt:i4>
      </vt:variant>
      <vt:variant>
        <vt:i4>5</vt:i4>
      </vt:variant>
      <vt:variant>
        <vt:lpwstr/>
      </vt:variant>
      <vt:variant>
        <vt:lpwstr>_Toc357415953</vt:lpwstr>
      </vt:variant>
      <vt:variant>
        <vt:i4>1441852</vt:i4>
      </vt:variant>
      <vt:variant>
        <vt:i4>32</vt:i4>
      </vt:variant>
      <vt:variant>
        <vt:i4>0</vt:i4>
      </vt:variant>
      <vt:variant>
        <vt:i4>5</vt:i4>
      </vt:variant>
      <vt:variant>
        <vt:lpwstr/>
      </vt:variant>
      <vt:variant>
        <vt:lpwstr>_Toc357415952</vt:lpwstr>
      </vt:variant>
      <vt:variant>
        <vt:i4>1441852</vt:i4>
      </vt:variant>
      <vt:variant>
        <vt:i4>26</vt:i4>
      </vt:variant>
      <vt:variant>
        <vt:i4>0</vt:i4>
      </vt:variant>
      <vt:variant>
        <vt:i4>5</vt:i4>
      </vt:variant>
      <vt:variant>
        <vt:lpwstr/>
      </vt:variant>
      <vt:variant>
        <vt:lpwstr>_Toc357415951</vt:lpwstr>
      </vt:variant>
      <vt:variant>
        <vt:i4>1441852</vt:i4>
      </vt:variant>
      <vt:variant>
        <vt:i4>20</vt:i4>
      </vt:variant>
      <vt:variant>
        <vt:i4>0</vt:i4>
      </vt:variant>
      <vt:variant>
        <vt:i4>5</vt:i4>
      </vt:variant>
      <vt:variant>
        <vt:lpwstr/>
      </vt:variant>
      <vt:variant>
        <vt:lpwstr>_Toc357415950</vt:lpwstr>
      </vt:variant>
      <vt:variant>
        <vt:i4>1507388</vt:i4>
      </vt:variant>
      <vt:variant>
        <vt:i4>14</vt:i4>
      </vt:variant>
      <vt:variant>
        <vt:i4>0</vt:i4>
      </vt:variant>
      <vt:variant>
        <vt:i4>5</vt:i4>
      </vt:variant>
      <vt:variant>
        <vt:lpwstr/>
      </vt:variant>
      <vt:variant>
        <vt:lpwstr>_Toc357415949</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SMSFAR.0001 2011 Release Notes</dc:title>
  <dc:subject>Release Notes</dc:subject>
  <dc:creator>ATO</dc:creator>
  <dc:description>Includes Treasury feedback</dc:description>
  <cp:lastModifiedBy>uanme</cp:lastModifiedBy>
  <cp:revision>3</cp:revision>
  <cp:lastPrinted>2012-03-21T03:30:00Z</cp:lastPrinted>
  <dcterms:created xsi:type="dcterms:W3CDTF">2014-12-06T02:04:00Z</dcterms:created>
  <dcterms:modified xsi:type="dcterms:W3CDTF">2014-12-06T02:05:00Z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ies>
</file>