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542C3D" w:rsidTr="000E5315">
        <w:trPr>
          <w:trHeight w:hRule="exact" w:val="1798"/>
        </w:trPr>
        <w:tc>
          <w:tcPr>
            <w:tcW w:w="9639" w:type="dxa"/>
            <w:gridSpan w:val="4"/>
            <w:vAlign w:val="bottom"/>
          </w:tcPr>
          <w:p w:rsidR="00BA43CC" w:rsidRPr="00542C3D" w:rsidRDefault="000C6567" w:rsidP="00A104FE">
            <w:pPr>
              <w:spacing w:before="60" w:after="60"/>
              <w:jc w:val="center"/>
              <w:rPr>
                <w:rFonts w:cs="Arial"/>
                <w:noProof/>
              </w:rPr>
            </w:pPr>
            <w:bookmarkStart w:id="0" w:name="_Toc228954255"/>
            <w:r w:rsidRPr="000C6567">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542C3D">
              <w:rPr>
                <w:rFonts w:cs="Arial"/>
              </w:rPr>
              <w:t xml:space="preserve">   </w:t>
            </w:r>
          </w:p>
        </w:tc>
      </w:tr>
      <w:tr w:rsidR="00BA43CC" w:rsidRPr="00542C3D" w:rsidTr="000E5315">
        <w:tc>
          <w:tcPr>
            <w:tcW w:w="6801" w:type="dxa"/>
            <w:gridSpan w:val="2"/>
            <w:vAlign w:val="bottom"/>
          </w:tcPr>
          <w:p w:rsidR="00BA43CC" w:rsidRPr="001B2A2A" w:rsidRDefault="00994BA5" w:rsidP="001B2A2A">
            <w:pPr>
              <w:spacing w:before="60" w:after="20"/>
              <w:jc w:val="center"/>
              <w:rPr>
                <w:rFonts w:cs="Arial"/>
                <w:b/>
                <w:color w:val="4F81BD"/>
              </w:rPr>
            </w:pPr>
            <w:r>
              <w:rPr>
                <w:rFonts w:cs="Arial"/>
                <w:b/>
                <w:color w:val="4F81BD"/>
              </w:rPr>
              <w:t>Production Release – suitable for use</w:t>
            </w:r>
          </w:p>
        </w:tc>
        <w:tc>
          <w:tcPr>
            <w:tcW w:w="1069" w:type="dxa"/>
            <w:tcMar>
              <w:right w:w="0" w:type="dxa"/>
            </w:tcMar>
            <w:vAlign w:val="bottom"/>
          </w:tcPr>
          <w:p w:rsidR="00BA43CC" w:rsidRPr="00542C3D"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542C3D" w:rsidRDefault="00BA43CC" w:rsidP="000E5315">
            <w:pPr>
              <w:pStyle w:val="FileRefRow"/>
              <w:spacing w:before="60" w:after="60"/>
              <w:jc w:val="right"/>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542C3D" w:rsidRDefault="00BA43CC" w:rsidP="000E5315">
            <w:pPr>
              <w:pStyle w:val="ReportTitle"/>
              <w:spacing w:before="60"/>
              <w:ind w:left="440"/>
              <w:rPr>
                <w:rFonts w:cs="Arial"/>
              </w:rPr>
            </w:pPr>
            <w:r w:rsidRPr="00542C3D">
              <w:rPr>
                <w:rFonts w:cs="Arial"/>
              </w:rPr>
              <w:t>Standard Business Reporting</w:t>
            </w:r>
          </w:p>
          <w:p w:rsidR="00BA43CC" w:rsidRPr="007512E9" w:rsidRDefault="005707D3" w:rsidP="007512E9">
            <w:pPr>
              <w:pStyle w:val="ReportTitle"/>
              <w:spacing w:before="60"/>
              <w:ind w:left="440"/>
              <w:rPr>
                <w:rFonts w:cs="Arial"/>
                <w:i/>
                <w:sz w:val="50"/>
                <w:szCs w:val="50"/>
              </w:rPr>
            </w:pPr>
            <w:r>
              <w:rPr>
                <w:rFonts w:cs="Arial"/>
                <w:i/>
                <w:sz w:val="50"/>
                <w:szCs w:val="50"/>
              </w:rPr>
              <w:t>Australian Taxation Office -</w:t>
            </w:r>
            <w:r>
              <w:rPr>
                <w:rFonts w:cs="Arial"/>
                <w:i/>
                <w:sz w:val="50"/>
                <w:szCs w:val="50"/>
              </w:rPr>
              <w:br/>
            </w:r>
            <w:r w:rsidR="00627449">
              <w:rPr>
                <w:rFonts w:cs="Arial"/>
                <w:i/>
                <w:sz w:val="50"/>
                <w:szCs w:val="50"/>
              </w:rPr>
              <w:t xml:space="preserve">Non-individual PAYG Payment Summary </w:t>
            </w:r>
            <w:r w:rsidR="00145635">
              <w:rPr>
                <w:rFonts w:cs="Arial"/>
                <w:i/>
                <w:sz w:val="50"/>
                <w:szCs w:val="50"/>
              </w:rPr>
              <w:t>Schedule</w:t>
            </w:r>
            <w:r w:rsidR="00994BA5">
              <w:rPr>
                <w:rFonts w:cs="Arial"/>
                <w:i/>
                <w:sz w:val="50"/>
                <w:szCs w:val="50"/>
              </w:rPr>
              <w:t xml:space="preserve"> (nipss.0001)</w:t>
            </w:r>
            <w:r w:rsidR="00145635">
              <w:rPr>
                <w:rFonts w:cs="Arial"/>
                <w:i/>
                <w:sz w:val="50"/>
                <w:szCs w:val="50"/>
              </w:rPr>
              <w:t xml:space="preserve">                          </w:t>
            </w:r>
            <w:r w:rsidR="007512E9">
              <w:rPr>
                <w:rFonts w:cs="Arial"/>
                <w:i/>
                <w:sz w:val="50"/>
                <w:szCs w:val="50"/>
              </w:rPr>
              <w:t xml:space="preserve"> </w:t>
            </w:r>
            <w:r w:rsidR="00BA43CC" w:rsidRPr="00542C3D">
              <w:rPr>
                <w:rFonts w:cs="Arial"/>
                <w:sz w:val="50"/>
                <w:szCs w:val="50"/>
              </w:rPr>
              <w:t>Message Impleme</w:t>
            </w:r>
            <w:bookmarkStart w:id="1" w:name="_GoBack"/>
            <w:bookmarkEnd w:id="1"/>
            <w:r w:rsidR="00BA43CC" w:rsidRPr="00542C3D">
              <w:rPr>
                <w:rFonts w:cs="Arial"/>
                <w:sz w:val="50"/>
                <w:szCs w:val="50"/>
              </w:rPr>
              <w:t xml:space="preserve">ntation Guide </w:t>
            </w:r>
          </w:p>
          <w:p w:rsidR="00BA43CC" w:rsidRPr="00542C3D" w:rsidRDefault="00BA43CC" w:rsidP="000E5315">
            <w:pPr>
              <w:pStyle w:val="-subtitle"/>
              <w:tabs>
                <w:tab w:val="left" w:pos="2696"/>
              </w:tabs>
              <w:spacing w:before="240"/>
              <w:ind w:left="425"/>
              <w:rPr>
                <w:rFonts w:ascii="Arial" w:hAnsi="Arial" w:cs="Arial"/>
                <w:sz w:val="28"/>
                <w:szCs w:val="28"/>
              </w:rPr>
            </w:pPr>
            <w:r w:rsidRPr="00542C3D">
              <w:rPr>
                <w:rFonts w:ascii="Arial" w:hAnsi="Arial" w:cs="Arial"/>
                <w:sz w:val="28"/>
                <w:szCs w:val="28"/>
              </w:rPr>
              <w:t>Program name:</w:t>
            </w:r>
            <w:r w:rsidRPr="00542C3D">
              <w:rPr>
                <w:rFonts w:ascii="Arial" w:hAnsi="Arial" w:cs="Arial"/>
                <w:sz w:val="28"/>
                <w:szCs w:val="28"/>
              </w:rPr>
              <w:tab/>
            </w:r>
            <w:r w:rsidRPr="00542C3D">
              <w:rPr>
                <w:rFonts w:ascii="Arial" w:hAnsi="Arial" w:cs="Arial"/>
                <w:i/>
                <w:sz w:val="28"/>
                <w:szCs w:val="28"/>
              </w:rPr>
              <w:t>Standard Business Reporting</w:t>
            </w:r>
          </w:p>
          <w:p w:rsidR="00BA43CC" w:rsidRPr="00994BA5" w:rsidRDefault="00BA43CC" w:rsidP="000E5315">
            <w:pPr>
              <w:pStyle w:val="-subtitle"/>
              <w:spacing w:before="240"/>
              <w:ind w:left="425"/>
              <w:rPr>
                <w:rFonts w:ascii="Arial" w:hAnsi="Arial" w:cs="Arial"/>
                <w:i/>
                <w:sz w:val="28"/>
                <w:szCs w:val="28"/>
              </w:rPr>
            </w:pPr>
            <w:r w:rsidRPr="00994BA5">
              <w:rPr>
                <w:rFonts w:ascii="Arial" w:hAnsi="Arial" w:cs="Arial"/>
                <w:sz w:val="28"/>
                <w:szCs w:val="28"/>
              </w:rPr>
              <w:t xml:space="preserve">Date: </w:t>
            </w:r>
            <w:r w:rsidR="005707D3" w:rsidRPr="00A57031">
              <w:rPr>
                <w:rFonts w:ascii="Arial" w:hAnsi="Arial" w:cs="Arial"/>
                <w:i/>
                <w:sz w:val="28"/>
                <w:szCs w:val="28"/>
              </w:rPr>
              <w:t>4</w:t>
            </w:r>
            <w:r w:rsidR="00994BA5" w:rsidRPr="00A57031">
              <w:rPr>
                <w:rFonts w:ascii="Arial" w:hAnsi="Arial" w:cs="Arial"/>
                <w:i/>
                <w:sz w:val="28"/>
                <w:szCs w:val="28"/>
                <w:vertAlign w:val="superscript"/>
              </w:rPr>
              <w:t>t</w:t>
            </w:r>
            <w:r w:rsidR="00994BA5" w:rsidRPr="00994BA5">
              <w:rPr>
                <w:rFonts w:ascii="Arial" w:hAnsi="Arial" w:cs="Arial"/>
                <w:i/>
                <w:sz w:val="28"/>
                <w:szCs w:val="28"/>
                <w:vertAlign w:val="superscript"/>
              </w:rPr>
              <w:t xml:space="preserve">h </w:t>
            </w:r>
            <w:r w:rsidR="005707D3" w:rsidRPr="00A57031">
              <w:rPr>
                <w:rFonts w:ascii="Arial" w:hAnsi="Arial" w:cs="Arial"/>
                <w:i/>
                <w:sz w:val="28"/>
                <w:szCs w:val="28"/>
              </w:rPr>
              <w:t>March</w:t>
            </w:r>
            <w:r w:rsidR="005B58D8" w:rsidRPr="00A57031">
              <w:rPr>
                <w:rFonts w:ascii="Arial" w:hAnsi="Arial" w:cs="Arial"/>
                <w:i/>
                <w:sz w:val="28"/>
                <w:szCs w:val="28"/>
              </w:rPr>
              <w:t xml:space="preserve"> 2010</w:t>
            </w:r>
            <w:r w:rsidR="00185AF4" w:rsidRPr="00994BA5">
              <w:rPr>
                <w:rFonts w:ascii="Arial" w:hAnsi="Arial" w:cs="Arial"/>
                <w:i/>
                <w:sz w:val="28"/>
                <w:szCs w:val="28"/>
              </w:rPr>
              <w:t xml:space="preserve"> </w:t>
            </w:r>
          </w:p>
          <w:p w:rsidR="00BA43CC" w:rsidRPr="00542C3D" w:rsidRDefault="003B391C" w:rsidP="000E5315">
            <w:pPr>
              <w:pStyle w:val="-subtitle"/>
              <w:spacing w:before="240"/>
              <w:ind w:left="425"/>
              <w:rPr>
                <w:rFonts w:ascii="Arial" w:hAnsi="Arial" w:cs="Arial"/>
                <w:sz w:val="28"/>
                <w:szCs w:val="28"/>
              </w:rPr>
            </w:pPr>
            <w:bookmarkStart w:id="2" w:name="OLE_LINK3"/>
            <w:bookmarkStart w:id="3" w:name="OLE_LINK4"/>
            <w:r>
              <w:rPr>
                <w:rFonts w:ascii="Arial" w:hAnsi="Arial" w:cs="Arial"/>
                <w:sz w:val="28"/>
                <w:szCs w:val="28"/>
              </w:rPr>
              <w:t>Program Director</w:t>
            </w:r>
            <w:r w:rsidR="00BA43CC" w:rsidRPr="00542C3D">
              <w:rPr>
                <w:rFonts w:ascii="Arial" w:hAnsi="Arial" w:cs="Arial"/>
                <w:sz w:val="28"/>
                <w:szCs w:val="28"/>
              </w:rPr>
              <w:t xml:space="preserve">: </w:t>
            </w:r>
            <w:smartTag w:uri="urn:schemas:contacts" w:element="GivenName">
              <w:r>
                <w:rPr>
                  <w:rFonts w:ascii="Arial" w:hAnsi="Arial" w:cs="Arial"/>
                  <w:sz w:val="28"/>
                  <w:szCs w:val="28"/>
                </w:rPr>
                <w:t>Paul</w:t>
              </w:r>
            </w:smartTag>
            <w:r>
              <w:rPr>
                <w:rFonts w:ascii="Arial" w:hAnsi="Arial" w:cs="Arial"/>
                <w:sz w:val="28"/>
                <w:szCs w:val="28"/>
              </w:rPr>
              <w:t xml:space="preserve"> Madden</w:t>
            </w:r>
          </w:p>
          <w:bookmarkEnd w:id="2"/>
          <w:bookmarkEnd w:id="3"/>
          <w:p w:rsidR="00BA43CC" w:rsidRPr="00542C3D" w:rsidRDefault="00BA43CC" w:rsidP="000E5315">
            <w:pPr>
              <w:pStyle w:val="-subtitle"/>
              <w:spacing w:before="240"/>
              <w:ind w:left="425"/>
              <w:rPr>
                <w:rFonts w:ascii="Arial" w:hAnsi="Arial" w:cs="Arial"/>
                <w:sz w:val="28"/>
                <w:szCs w:val="28"/>
              </w:rPr>
            </w:pPr>
          </w:p>
          <w:p w:rsidR="00BA43CC" w:rsidRPr="00542C3D" w:rsidRDefault="00BA43CC" w:rsidP="000E5315">
            <w:pPr>
              <w:pStyle w:val="ReportDescription"/>
              <w:spacing w:before="60" w:after="60"/>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542C3D" w:rsidRDefault="00BA43CC" w:rsidP="000E5315">
            <w:pPr>
              <w:pBdr>
                <w:bottom w:val="single" w:sz="4" w:space="0" w:color="auto"/>
              </w:pBdr>
              <w:rPr>
                <w:rFonts w:cs="Arial"/>
              </w:rPr>
            </w:pP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Default="00992062" w:rsidP="000E5315">
            <w:pPr>
              <w:spacing w:before="60" w:after="60"/>
              <w:rPr>
                <w:rFonts w:cs="Arial"/>
                <w:b/>
              </w:rPr>
            </w:pPr>
            <w:r w:rsidRPr="000C6567">
              <w:rPr>
                <w:rFonts w:cs="Arial"/>
              </w:rPr>
              <w:pict>
                <v:shape id="_x0000_i1025" type="#_x0000_t75" style="width:13.8pt;height:13.8pt" o:bullet="t" o:allowoverlap="f">
                  <v:imagedata r:id="rId11" o:title="attention_pms"/>
                </v:shape>
              </w:pict>
            </w:r>
            <w:r w:rsidR="00BA43CC">
              <w:rPr>
                <w:rFonts w:cs="Arial"/>
              </w:rPr>
              <w:t xml:space="preserve">  This document and its attachments are </w:t>
            </w:r>
            <w:r w:rsidR="000C6567">
              <w:rPr>
                <w:rFonts w:cs="Arial"/>
                <w:b/>
              </w:rPr>
              <w:fldChar w:fldCharType="begin">
                <w:ffData>
                  <w:name w:val=""/>
                  <w:enabled/>
                  <w:calcOnExit w:val="0"/>
                  <w:textInput>
                    <w:default w:val="Unclassified"/>
                  </w:textInput>
                </w:ffData>
              </w:fldChar>
            </w:r>
            <w:r w:rsidR="00BA43CC">
              <w:rPr>
                <w:rFonts w:cs="Arial"/>
                <w:b/>
              </w:rPr>
              <w:instrText xml:space="preserve"> FORMTEXT </w:instrText>
            </w:r>
            <w:r w:rsidR="000C6567">
              <w:rPr>
                <w:rFonts w:cs="Arial"/>
                <w:b/>
              </w:rPr>
            </w:r>
            <w:r w:rsidR="000C6567">
              <w:rPr>
                <w:rFonts w:cs="Arial"/>
                <w:b/>
              </w:rPr>
              <w:fldChar w:fldCharType="separate"/>
            </w:r>
            <w:r w:rsidR="00BA43CC">
              <w:rPr>
                <w:rFonts w:cs="Arial"/>
                <w:b/>
                <w:noProof/>
              </w:rPr>
              <w:t>Unclassified</w:t>
            </w:r>
            <w:r w:rsidR="000C6567">
              <w:rPr>
                <w:rFonts w:cs="Arial"/>
                <w:b/>
              </w:rPr>
              <w:fldChar w:fldCharType="end"/>
            </w:r>
          </w:p>
          <w:p w:rsidR="00BA43CC" w:rsidRDefault="00BA43CC" w:rsidP="000E5315">
            <w:pPr>
              <w:spacing w:before="60" w:after="60"/>
              <w:rPr>
                <w:rFonts w:cs="Arial"/>
              </w:rPr>
            </w:pPr>
          </w:p>
          <w:p w:rsidR="00BA43CC" w:rsidRDefault="00BA43CC" w:rsidP="000E5315">
            <w:pPr>
              <w:spacing w:before="60" w:after="60"/>
            </w:pPr>
          </w:p>
        </w:tc>
        <w:tc>
          <w:tcPr>
            <w:tcW w:w="2979" w:type="dxa"/>
            <w:gridSpan w:val="3"/>
            <w:vAlign w:val="bottom"/>
          </w:tcPr>
          <w:p w:rsidR="00BA43CC" w:rsidRDefault="00992062" w:rsidP="000E5315">
            <w:pPr>
              <w:spacing w:before="60" w:after="60"/>
            </w:pPr>
            <w:r>
              <w:pict>
                <v:shape id="_x0000_i1026" type="#_x0000_t75" style="width:13.8pt;height:13.8pt">
                  <v:imagedata r:id="rId12" o:title="direction_pms"/>
                </v:shape>
              </w:pict>
            </w:r>
          </w:p>
        </w:tc>
      </w:tr>
      <w:tr w:rsidR="00BA43CC" w:rsidRPr="00542C3D"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Default="00BA43CC" w:rsidP="000E5315">
            <w:pPr>
              <w:pStyle w:val="Maintext"/>
              <w:spacing w:before="60" w:after="60"/>
              <w:rPr>
                <w:rStyle w:val="Classification"/>
                <w:caps w:val="0"/>
              </w:rPr>
            </w:pPr>
          </w:p>
        </w:tc>
        <w:tc>
          <w:tcPr>
            <w:tcW w:w="2979" w:type="dxa"/>
            <w:gridSpan w:val="3"/>
          </w:tcPr>
          <w:p w:rsidR="00BA43CC" w:rsidRDefault="005707D3" w:rsidP="000E5315">
            <w:pPr>
              <w:spacing w:before="60" w:after="60"/>
            </w:pPr>
            <w:r w:rsidRPr="00747A1D">
              <w:rPr>
                <w:sz w:val="18"/>
                <w:szCs w:val="18"/>
              </w:rPr>
              <w:t xml:space="preserve">For further information or questions, contact the SBR Service Desk at </w:t>
            </w:r>
            <w:hyperlink r:id="rId13" w:history="1">
              <w:r w:rsidRPr="00747A1D">
                <w:rPr>
                  <w:rStyle w:val="Hyperlink"/>
                  <w:noProof w:val="0"/>
                  <w:sz w:val="18"/>
                  <w:szCs w:val="18"/>
                </w:rPr>
                <w:t>SBRServiceDesk@ato.gov.au</w:t>
              </w:r>
            </w:hyperlink>
            <w:r w:rsidRPr="00747A1D">
              <w:rPr>
                <w:sz w:val="18"/>
                <w:szCs w:val="18"/>
              </w:rPr>
              <w:t xml:space="preserve"> or call +61 1300 488 231. International callers may use +61-2-6216 5577</w:t>
            </w:r>
          </w:p>
        </w:tc>
      </w:tr>
    </w:tbl>
    <w:p w:rsidR="00BA43CC" w:rsidRPr="00542C3D" w:rsidRDefault="00BA43CC" w:rsidP="00BA43CC">
      <w:pPr>
        <w:pStyle w:val="HEADAA"/>
        <w:sectPr w:rsidR="00BA43CC" w:rsidRPr="00542C3D" w:rsidSect="000E5315">
          <w:headerReference w:type="default" r:id="rId14"/>
          <w:footerReference w:type="default" r:id="rId15"/>
          <w:footerReference w:type="first" r:id="rId16"/>
          <w:pgSz w:w="11906" w:h="16838" w:code="9"/>
          <w:pgMar w:top="1020" w:right="1304" w:bottom="360" w:left="1304" w:header="709" w:footer="317" w:gutter="0"/>
          <w:cols w:space="708"/>
          <w:titlePg/>
          <w:docGrid w:linePitch="360"/>
        </w:sectPr>
      </w:pPr>
    </w:p>
    <w:p w:rsidR="00994810" w:rsidRDefault="00B5695A" w:rsidP="00994810">
      <w:pPr>
        <w:pStyle w:val="VersionHeadA"/>
      </w:pPr>
      <w:r>
        <w:lastRenderedPageBreak/>
        <w:t>VERSION CONTROL</w:t>
      </w:r>
    </w:p>
    <w:tbl>
      <w:tblPr>
        <w:tblW w:w="9703"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5"/>
        <w:gridCol w:w="1700"/>
        <w:gridCol w:w="969"/>
        <w:gridCol w:w="874"/>
        <w:gridCol w:w="2868"/>
        <w:gridCol w:w="2968"/>
        <w:gridCol w:w="139"/>
      </w:tblGrid>
      <w:tr w:rsidR="00994810" w:rsidRPr="00142B3B" w:rsidTr="00053AF9">
        <w:trPr>
          <w:gridBefore w:val="1"/>
          <w:gridAfter w:val="1"/>
          <w:wBefore w:w="185" w:type="dxa"/>
          <w:wAfter w:w="139" w:type="dxa"/>
        </w:trPr>
        <w:tc>
          <w:tcPr>
            <w:tcW w:w="1700" w:type="dxa"/>
          </w:tcPr>
          <w:p w:rsidR="00994810" w:rsidRPr="00BE74DA" w:rsidRDefault="00994810" w:rsidP="005709D0">
            <w:pPr>
              <w:pStyle w:val="VersionHead"/>
              <w:spacing w:before="120" w:after="120"/>
              <w:rPr>
                <w:sz w:val="20"/>
                <w:szCs w:val="20"/>
              </w:rPr>
            </w:pPr>
            <w:bookmarkStart w:id="4" w:name="_Hlk230516160"/>
            <w:r w:rsidRPr="00BE74DA">
              <w:rPr>
                <w:sz w:val="20"/>
                <w:szCs w:val="20"/>
              </w:rPr>
              <w:t>Version</w:t>
            </w:r>
          </w:p>
        </w:tc>
        <w:tc>
          <w:tcPr>
            <w:tcW w:w="1843" w:type="dxa"/>
            <w:gridSpan w:val="2"/>
          </w:tcPr>
          <w:p w:rsidR="00994810" w:rsidRPr="00BE74DA" w:rsidRDefault="00994810" w:rsidP="005709D0">
            <w:pPr>
              <w:pStyle w:val="VersionHead"/>
              <w:spacing w:before="120" w:after="120"/>
              <w:rPr>
                <w:sz w:val="20"/>
                <w:szCs w:val="20"/>
              </w:rPr>
            </w:pPr>
            <w:r w:rsidRPr="00BE74DA">
              <w:rPr>
                <w:sz w:val="20"/>
                <w:szCs w:val="20"/>
              </w:rPr>
              <w:t>Release date</w:t>
            </w:r>
          </w:p>
        </w:tc>
        <w:tc>
          <w:tcPr>
            <w:tcW w:w="5836" w:type="dxa"/>
            <w:gridSpan w:val="2"/>
          </w:tcPr>
          <w:p w:rsidR="00994810" w:rsidRPr="00BE74DA" w:rsidRDefault="00994810" w:rsidP="005709D0">
            <w:pPr>
              <w:pStyle w:val="VersionHead"/>
              <w:spacing w:before="120" w:after="120"/>
              <w:rPr>
                <w:sz w:val="20"/>
                <w:szCs w:val="20"/>
              </w:rPr>
            </w:pPr>
            <w:r w:rsidRPr="00BE74DA">
              <w:rPr>
                <w:sz w:val="20"/>
                <w:szCs w:val="20"/>
              </w:rPr>
              <w:t>Description of changes</w:t>
            </w:r>
          </w:p>
        </w:tc>
      </w:tr>
      <w:tr w:rsidR="008C770E" w:rsidRPr="000F7906" w:rsidTr="00053AF9">
        <w:trPr>
          <w:gridBefore w:val="1"/>
          <w:gridAfter w:val="1"/>
          <w:wBefore w:w="185" w:type="dxa"/>
          <w:wAfter w:w="139" w:type="dxa"/>
        </w:trPr>
        <w:tc>
          <w:tcPr>
            <w:tcW w:w="1700" w:type="dxa"/>
          </w:tcPr>
          <w:p w:rsidR="008C770E" w:rsidRPr="005B58D8" w:rsidRDefault="008C770E" w:rsidP="0004097D">
            <w:pPr>
              <w:pStyle w:val="Version2"/>
              <w:spacing w:before="120" w:after="120"/>
              <w:rPr>
                <w:sz w:val="20"/>
                <w:szCs w:val="20"/>
              </w:rPr>
            </w:pPr>
            <w:r w:rsidRPr="005B58D8">
              <w:rPr>
                <w:sz w:val="20"/>
                <w:szCs w:val="20"/>
              </w:rPr>
              <w:t>1.0</w:t>
            </w:r>
          </w:p>
        </w:tc>
        <w:tc>
          <w:tcPr>
            <w:tcW w:w="1843" w:type="dxa"/>
            <w:gridSpan w:val="2"/>
          </w:tcPr>
          <w:p w:rsidR="008C770E" w:rsidRPr="005B58D8" w:rsidRDefault="005707D3" w:rsidP="0004097D">
            <w:pPr>
              <w:pStyle w:val="Version2"/>
              <w:spacing w:before="120" w:after="120"/>
              <w:rPr>
                <w:sz w:val="20"/>
                <w:szCs w:val="20"/>
              </w:rPr>
            </w:pPr>
            <w:r>
              <w:rPr>
                <w:sz w:val="20"/>
                <w:szCs w:val="20"/>
              </w:rPr>
              <w:t>04/03</w:t>
            </w:r>
            <w:r w:rsidR="005B58D8" w:rsidRPr="005B58D8">
              <w:rPr>
                <w:sz w:val="20"/>
                <w:szCs w:val="20"/>
              </w:rPr>
              <w:t>/2010</w:t>
            </w:r>
          </w:p>
        </w:tc>
        <w:tc>
          <w:tcPr>
            <w:tcW w:w="5836" w:type="dxa"/>
            <w:gridSpan w:val="2"/>
          </w:tcPr>
          <w:p w:rsidR="008C770E" w:rsidRPr="00BE74DA" w:rsidRDefault="00D217D3" w:rsidP="0004097D">
            <w:pPr>
              <w:pStyle w:val="Version2"/>
              <w:spacing w:before="120" w:after="120"/>
              <w:rPr>
                <w:sz w:val="20"/>
                <w:szCs w:val="20"/>
                <w:lang w:val="fr-FR"/>
              </w:rPr>
            </w:pPr>
            <w:r>
              <w:rPr>
                <w:sz w:val="20"/>
                <w:szCs w:val="20"/>
                <w:lang w:val="fr-FR"/>
              </w:rPr>
              <w:t xml:space="preserve">Production Release – </w:t>
            </w:r>
            <w:proofErr w:type="spellStart"/>
            <w:r>
              <w:rPr>
                <w:sz w:val="20"/>
                <w:szCs w:val="20"/>
                <w:lang w:val="fr-FR"/>
              </w:rPr>
              <w:t>suitable</w:t>
            </w:r>
            <w:proofErr w:type="spellEnd"/>
            <w:r>
              <w:rPr>
                <w:sz w:val="20"/>
                <w:szCs w:val="20"/>
                <w:lang w:val="fr-FR"/>
              </w:rPr>
              <w:t xml:space="preserve"> for use</w:t>
            </w:r>
          </w:p>
        </w:tc>
      </w:tr>
      <w:tr w:rsidR="00994810" w:rsidRPr="000F7906" w:rsidTr="00053AF9">
        <w:trPr>
          <w:gridBefore w:val="1"/>
          <w:gridAfter w:val="1"/>
          <w:wBefore w:w="185" w:type="dxa"/>
          <w:wAfter w:w="139" w:type="dxa"/>
        </w:trPr>
        <w:tc>
          <w:tcPr>
            <w:tcW w:w="1700" w:type="dxa"/>
          </w:tcPr>
          <w:p w:rsidR="00994810" w:rsidRPr="00BE74DA" w:rsidRDefault="00994810" w:rsidP="008C770E">
            <w:pPr>
              <w:pStyle w:val="Version2"/>
              <w:spacing w:before="120" w:after="120"/>
              <w:rPr>
                <w:sz w:val="20"/>
                <w:szCs w:val="20"/>
              </w:rPr>
            </w:pPr>
          </w:p>
        </w:tc>
        <w:tc>
          <w:tcPr>
            <w:tcW w:w="1843" w:type="dxa"/>
            <w:gridSpan w:val="2"/>
          </w:tcPr>
          <w:p w:rsidR="00994810" w:rsidRPr="00BE74DA" w:rsidRDefault="00994810" w:rsidP="00A6203D">
            <w:pPr>
              <w:pStyle w:val="Version2"/>
              <w:spacing w:before="120" w:after="120"/>
              <w:rPr>
                <w:sz w:val="20"/>
                <w:szCs w:val="20"/>
              </w:rPr>
            </w:pPr>
          </w:p>
        </w:tc>
        <w:tc>
          <w:tcPr>
            <w:tcW w:w="5836" w:type="dxa"/>
            <w:gridSpan w:val="2"/>
          </w:tcPr>
          <w:p w:rsidR="008240FF" w:rsidRPr="00BE74DA" w:rsidRDefault="008240FF" w:rsidP="00166A83">
            <w:pPr>
              <w:pStyle w:val="Version2"/>
              <w:spacing w:before="120" w:after="120"/>
              <w:rPr>
                <w:sz w:val="20"/>
                <w:szCs w:val="20"/>
                <w:lang w:val="fr-FR"/>
              </w:rPr>
            </w:pPr>
          </w:p>
        </w:tc>
      </w:tr>
      <w:bookmarkEnd w:id="4"/>
      <w:tr w:rsidR="00994810"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BE74DA" w:rsidRDefault="00BE74DA" w:rsidP="005709D0">
            <w:pPr>
              <w:pStyle w:val="VersionHeadA"/>
              <w:ind w:right="-844"/>
            </w:pPr>
          </w:p>
          <w:p w:rsidR="00994810" w:rsidRDefault="00994810" w:rsidP="005709D0">
            <w:pPr>
              <w:pStyle w:val="VersionHeadA"/>
              <w:ind w:right="-844"/>
            </w:pPr>
            <w:r w:rsidRPr="0050037B">
              <w:t>ENDORSEM</w:t>
            </w:r>
            <w:r>
              <w:t>E</w:t>
            </w:r>
            <w:r w:rsidRPr="0050037B">
              <w:t>NT</w:t>
            </w:r>
          </w:p>
          <w:p w:rsidR="00994810" w:rsidRPr="0050037B" w:rsidRDefault="00994810" w:rsidP="005709D0">
            <w:pPr>
              <w:pStyle w:val="VersionHead"/>
            </w:pPr>
            <w:r w:rsidRPr="0050037B">
              <w:t>APPROVAL</w:t>
            </w:r>
          </w:p>
        </w:tc>
        <w:tc>
          <w:tcPr>
            <w:tcW w:w="3742" w:type="dxa"/>
            <w:gridSpan w:val="2"/>
            <w:tcBorders>
              <w:top w:val="nil"/>
              <w:left w:val="nil"/>
              <w:bottom w:val="nil"/>
              <w:right w:val="nil"/>
            </w:tcBorders>
          </w:tcPr>
          <w:p w:rsidR="00994810" w:rsidRPr="0050037B" w:rsidRDefault="00994810" w:rsidP="005709D0">
            <w:pPr>
              <w:spacing w:before="240"/>
            </w:pPr>
          </w:p>
        </w:tc>
        <w:tc>
          <w:tcPr>
            <w:tcW w:w="3107" w:type="dxa"/>
            <w:gridSpan w:val="2"/>
            <w:tcBorders>
              <w:top w:val="nil"/>
              <w:left w:val="nil"/>
              <w:bottom w:val="nil"/>
              <w:right w:val="nil"/>
            </w:tcBorders>
          </w:tcPr>
          <w:p w:rsidR="00994810" w:rsidRPr="0050037B" w:rsidRDefault="00994810" w:rsidP="005709D0">
            <w:pPr>
              <w:pStyle w:val="Version2"/>
            </w:pPr>
          </w:p>
        </w:tc>
      </w:tr>
      <w:tr w:rsidR="00994810" w:rsidRPr="0050037B" w:rsidTr="0005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54" w:type="dxa"/>
            <w:gridSpan w:val="3"/>
            <w:tcBorders>
              <w:top w:val="nil"/>
              <w:left w:val="nil"/>
              <w:bottom w:val="nil"/>
              <w:right w:val="nil"/>
            </w:tcBorders>
          </w:tcPr>
          <w:p w:rsidR="00994810" w:rsidRPr="0050037B" w:rsidRDefault="00994810" w:rsidP="005709D0">
            <w:pPr>
              <w:pStyle w:val="Version2"/>
            </w:pPr>
            <w:smartTag w:uri="urn:schemas-microsoft-com:office:smarttags" w:element="PersonName">
              <w:smartTag w:uri="urn:schemas:contacts" w:element="GivenName">
                <w:r>
                  <w:t>Helen</w:t>
                </w:r>
              </w:smartTag>
              <w:r>
                <w:t xml:space="preserve"> </w:t>
              </w:r>
              <w:smartTag w:uri="urn:schemas:contacts" w:element="Sn">
                <w:r>
                  <w:t>Austin</w:t>
                </w:r>
              </w:smartTag>
            </w:smartTag>
          </w:p>
        </w:tc>
        <w:tc>
          <w:tcPr>
            <w:tcW w:w="6849" w:type="dxa"/>
            <w:gridSpan w:val="4"/>
            <w:tcBorders>
              <w:top w:val="nil"/>
              <w:left w:val="nil"/>
              <w:bottom w:val="nil"/>
              <w:right w:val="nil"/>
            </w:tcBorders>
          </w:tcPr>
          <w:p w:rsidR="00994810" w:rsidRDefault="00994810" w:rsidP="005709D0">
            <w:pPr>
              <w:pStyle w:val="Version2"/>
            </w:pPr>
            <w:r>
              <w:t>Chief Solutions Architect</w:t>
            </w:r>
          </w:p>
          <w:p w:rsidR="00994810" w:rsidRDefault="00994810" w:rsidP="005709D0">
            <w:pPr>
              <w:pStyle w:val="Version2"/>
            </w:pPr>
            <w:r>
              <w:t>Solutions Integration</w:t>
            </w:r>
          </w:p>
          <w:p w:rsidR="00994810" w:rsidRPr="0050037B" w:rsidRDefault="00994810" w:rsidP="005709D0">
            <w:pPr>
              <w:pStyle w:val="Version2"/>
            </w:pPr>
            <w:r w:rsidRPr="0050037B">
              <w:t>Standard Business Reporting</w:t>
            </w:r>
          </w:p>
        </w:tc>
      </w:tr>
    </w:tbl>
    <w:p w:rsidR="00BA43CC" w:rsidRPr="00A952A8" w:rsidRDefault="00BA43CC" w:rsidP="00A952A8">
      <w:pPr>
        <w:pStyle w:val="VersionHeadA"/>
      </w:pPr>
      <w:r w:rsidRPr="00A952A8">
        <w:t>Copyright</w:t>
      </w:r>
    </w:p>
    <w:p w:rsidR="005707D3" w:rsidRDefault="005707D3" w:rsidP="005707D3">
      <w:pPr>
        <w:spacing w:before="60"/>
        <w:rPr>
          <w:sz w:val="20"/>
          <w:szCs w:val="20"/>
        </w:rPr>
      </w:pPr>
      <w:r>
        <w:rPr>
          <w:rFonts w:cs="Arial"/>
          <w:sz w:val="20"/>
          <w:szCs w:val="20"/>
        </w:rPr>
        <w:t>© Commonwealth of Australia 2010</w:t>
      </w:r>
    </w:p>
    <w:p w:rsidR="005707D3" w:rsidRDefault="005707D3" w:rsidP="005707D3">
      <w:pPr>
        <w:pStyle w:val="plainparagraph"/>
        <w:spacing w:before="60" w:beforeAutospacing="0" w:after="0" w:afterAutospacing="0"/>
        <w:rPr>
          <w:rFonts w:ascii="Arial" w:hAnsi="Arial" w:cs="Arial"/>
          <w:color w:val="231F20"/>
          <w:sz w:val="19"/>
          <w:szCs w:val="19"/>
        </w:rPr>
      </w:pPr>
      <w:r>
        <w:rPr>
          <w:rFonts w:ascii="Arial" w:hAnsi="Arial" w:cs="Arial"/>
          <w:color w:val="231F20"/>
          <w:sz w:val="19"/>
          <w:szCs w:val="19"/>
        </w:rPr>
        <w:t xml:space="preserve">This work is copyright.  Use of the Information and Material is subject to the terms and conditions in the "Standard Business Reporting (SBR) Disclaimer and Conditions of Use" which is available at </w:t>
      </w:r>
      <w:hyperlink r:id="rId17" w:tooltip="http://www.sbr.gov.au/" w:history="1">
        <w:r>
          <w:rPr>
            <w:rStyle w:val="Hyperlink"/>
            <w:rFonts w:ascii="Arial" w:hAnsi="Arial" w:cs="Arial"/>
            <w:color w:val="231F20"/>
            <w:sz w:val="19"/>
            <w:szCs w:val="19"/>
          </w:rPr>
          <w:t>http://www.sbr.gov.au</w:t>
        </w:r>
      </w:hyperlink>
      <w:r>
        <w:rPr>
          <w:rFonts w:ascii="Arial" w:hAnsi="Arial" w:cs="Arial"/>
          <w:color w:val="231F20"/>
          <w:sz w:val="19"/>
          <w:szCs w:val="19"/>
        </w:rPr>
        <w:t xml:space="preserve">. You must ensure that you comply with those terms and conditions. In particular, those terms and conditions include disclaimers and limitations on the liability of the Commonwealth and the SBR Agencies and an indemnity from you to the Commonwealth and its personnel, the SBR Agencies and their personnel. </w:t>
      </w:r>
    </w:p>
    <w:p w:rsidR="005707D3" w:rsidRDefault="005707D3" w:rsidP="005707D3">
      <w:pPr>
        <w:pStyle w:val="plainparagraph"/>
        <w:spacing w:before="60" w:beforeAutospacing="0" w:after="0" w:afterAutospacing="0"/>
        <w:rPr>
          <w:rFonts w:ascii="Arial" w:hAnsi="Arial" w:cs="Arial"/>
          <w:color w:val="231F20"/>
          <w:sz w:val="19"/>
          <w:szCs w:val="19"/>
        </w:rPr>
      </w:pPr>
    </w:p>
    <w:p w:rsidR="005707D3" w:rsidRDefault="005707D3" w:rsidP="005707D3">
      <w:pPr>
        <w:autoSpaceDE w:val="0"/>
        <w:autoSpaceDN w:val="0"/>
        <w:adjustRightInd w:val="0"/>
        <w:rPr>
          <w:rFonts w:ascii="Courier New" w:eastAsia="Batang" w:hAnsi="Courier New" w:cs="Courier New"/>
          <w:sz w:val="20"/>
          <w:szCs w:val="20"/>
          <w:lang w:eastAsia="ko-KR"/>
        </w:rPr>
      </w:pPr>
      <w:r>
        <w:rPr>
          <w:rFonts w:cs="Arial"/>
          <w:color w:val="231F20"/>
          <w:sz w:val="19"/>
          <w:szCs w:val="19"/>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C03C63" w:rsidRDefault="00BA43CC" w:rsidP="00F03009">
      <w:pPr>
        <w:pStyle w:val="StyleMaintext"/>
        <w:sectPr w:rsidR="00BA43CC" w:rsidRPr="00C03C63" w:rsidSect="008A5FB9">
          <w:headerReference w:type="even" r:id="rId18"/>
          <w:headerReference w:type="default" r:id="rId19"/>
          <w:footerReference w:type="default" r:id="rId20"/>
          <w:headerReference w:type="first" r:id="rId21"/>
          <w:pgSz w:w="11906" w:h="16838" w:code="9"/>
          <w:pgMar w:top="1205" w:right="1304" w:bottom="1814" w:left="1304" w:header="425" w:footer="680" w:gutter="0"/>
          <w:cols w:space="708"/>
          <w:formProt w:val="0"/>
          <w:docGrid w:linePitch="360"/>
        </w:sectPr>
      </w:pPr>
    </w:p>
    <w:p w:rsidR="00BA43CC" w:rsidRPr="00A57031" w:rsidRDefault="00BA43CC" w:rsidP="00A57031">
      <w:pPr>
        <w:spacing w:after="120"/>
        <w:rPr>
          <w:rFonts w:cs="Arial"/>
          <w:sz w:val="36"/>
          <w:szCs w:val="36"/>
        </w:rPr>
      </w:pPr>
      <w:r w:rsidRPr="00A57031">
        <w:rPr>
          <w:rFonts w:cs="Arial"/>
          <w:sz w:val="36"/>
          <w:szCs w:val="36"/>
        </w:rPr>
        <w:lastRenderedPageBreak/>
        <w:t>Table of contents</w:t>
      </w:r>
    </w:p>
    <w:p w:rsidR="000B484E" w:rsidRPr="00542C3D" w:rsidRDefault="000B484E" w:rsidP="000B484E">
      <w:pPr>
        <w:pStyle w:val="TableMainHeading"/>
      </w:pPr>
    </w:p>
    <w:p w:rsidR="00333848" w:rsidRDefault="000C6567">
      <w:pPr>
        <w:pStyle w:val="TOC1"/>
        <w:tabs>
          <w:tab w:val="left" w:pos="440"/>
        </w:tabs>
        <w:rPr>
          <w:rFonts w:ascii="Times New Roman" w:eastAsia="MS Mincho" w:hAnsi="Times New Roman" w:cs="Times New Roman"/>
          <w:noProof/>
          <w:sz w:val="24"/>
          <w:szCs w:val="24"/>
          <w:lang w:eastAsia="ja-JP"/>
        </w:rPr>
      </w:pPr>
      <w:r w:rsidRPr="000C6567">
        <w:fldChar w:fldCharType="begin"/>
      </w:r>
      <w:r w:rsidR="00BA43CC">
        <w:instrText xml:space="preserve"> TOC \o "1-4" \h \z \u </w:instrText>
      </w:r>
      <w:r w:rsidRPr="000C6567">
        <w:fldChar w:fldCharType="separate"/>
      </w:r>
      <w:hyperlink w:anchor="_Toc255456378" w:history="1">
        <w:r w:rsidR="00333848" w:rsidRPr="0062648A">
          <w:rPr>
            <w:rStyle w:val="Hyperlink"/>
          </w:rPr>
          <w:t>1</w:t>
        </w:r>
        <w:r w:rsidR="00333848">
          <w:rPr>
            <w:rFonts w:ascii="Times New Roman" w:eastAsia="MS Mincho" w:hAnsi="Times New Roman" w:cs="Times New Roman"/>
            <w:noProof/>
            <w:sz w:val="24"/>
            <w:szCs w:val="24"/>
            <w:lang w:eastAsia="ja-JP"/>
          </w:rPr>
          <w:tab/>
        </w:r>
        <w:r w:rsidR="00333848" w:rsidRPr="0062648A">
          <w:rPr>
            <w:rStyle w:val="Hyperlink"/>
          </w:rPr>
          <w:t>Introduction</w:t>
        </w:r>
        <w:r w:rsidR="00333848">
          <w:rPr>
            <w:noProof/>
            <w:webHidden/>
          </w:rPr>
          <w:tab/>
        </w:r>
        <w:r w:rsidR="00333848">
          <w:rPr>
            <w:noProof/>
            <w:webHidden/>
          </w:rPr>
          <w:fldChar w:fldCharType="begin"/>
        </w:r>
        <w:r w:rsidR="00333848">
          <w:rPr>
            <w:noProof/>
            <w:webHidden/>
          </w:rPr>
          <w:instrText xml:space="preserve"> PAGEREF _Toc255456378 \h </w:instrText>
        </w:r>
        <w:r w:rsidR="00333848">
          <w:rPr>
            <w:noProof/>
          </w:rPr>
        </w:r>
        <w:r w:rsidR="00333848">
          <w:rPr>
            <w:noProof/>
            <w:webHidden/>
          </w:rPr>
          <w:fldChar w:fldCharType="separate"/>
        </w:r>
        <w:r w:rsidR="00333848">
          <w:rPr>
            <w:noProof/>
            <w:webHidden/>
          </w:rPr>
          <w:t>4</w:t>
        </w:r>
        <w:r w:rsidR="00333848">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79" w:history="1">
        <w:r w:rsidRPr="0062648A">
          <w:rPr>
            <w:rStyle w:val="Hyperlink"/>
          </w:rPr>
          <w:t>1.1</w:t>
        </w:r>
        <w:r>
          <w:rPr>
            <w:rFonts w:ascii="Times New Roman" w:eastAsia="MS Mincho" w:hAnsi="Times New Roman" w:cs="Times New Roman"/>
            <w:noProof/>
            <w:sz w:val="24"/>
            <w:szCs w:val="24"/>
            <w:lang w:eastAsia="ja-JP"/>
          </w:rPr>
          <w:tab/>
        </w:r>
        <w:r w:rsidRPr="0062648A">
          <w:rPr>
            <w:rStyle w:val="Hyperlink"/>
          </w:rPr>
          <w:t>Purpose</w:t>
        </w:r>
        <w:r>
          <w:rPr>
            <w:noProof/>
            <w:webHidden/>
          </w:rPr>
          <w:tab/>
        </w:r>
        <w:r>
          <w:rPr>
            <w:noProof/>
            <w:webHidden/>
          </w:rPr>
          <w:fldChar w:fldCharType="begin"/>
        </w:r>
        <w:r>
          <w:rPr>
            <w:noProof/>
            <w:webHidden/>
          </w:rPr>
          <w:instrText xml:space="preserve"> PAGEREF _Toc255456379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1" w:history="1">
        <w:r w:rsidRPr="0062648A">
          <w:rPr>
            <w:rStyle w:val="Hyperlink"/>
          </w:rPr>
          <w:t>1.2</w:t>
        </w:r>
        <w:r>
          <w:rPr>
            <w:rFonts w:ascii="Times New Roman" w:eastAsia="MS Mincho" w:hAnsi="Times New Roman" w:cs="Times New Roman"/>
            <w:noProof/>
            <w:sz w:val="24"/>
            <w:szCs w:val="24"/>
            <w:lang w:eastAsia="ja-JP"/>
          </w:rPr>
          <w:tab/>
        </w:r>
        <w:r w:rsidRPr="0062648A">
          <w:rPr>
            <w:rStyle w:val="Hyperlink"/>
          </w:rPr>
          <w:t>Audience and Scope</w:t>
        </w:r>
        <w:r>
          <w:rPr>
            <w:noProof/>
            <w:webHidden/>
          </w:rPr>
          <w:tab/>
        </w:r>
        <w:r>
          <w:rPr>
            <w:noProof/>
            <w:webHidden/>
          </w:rPr>
          <w:fldChar w:fldCharType="begin"/>
        </w:r>
        <w:r>
          <w:rPr>
            <w:noProof/>
            <w:webHidden/>
          </w:rPr>
          <w:instrText xml:space="preserve"> PAGEREF _Toc255456381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2" w:history="1">
        <w:r w:rsidRPr="0062648A">
          <w:rPr>
            <w:rStyle w:val="Hyperlink"/>
          </w:rPr>
          <w:t>1.3</w:t>
        </w:r>
        <w:r>
          <w:rPr>
            <w:rFonts w:ascii="Times New Roman" w:eastAsia="MS Mincho" w:hAnsi="Times New Roman" w:cs="Times New Roman"/>
            <w:noProof/>
            <w:sz w:val="24"/>
            <w:szCs w:val="24"/>
            <w:lang w:eastAsia="ja-JP"/>
          </w:rPr>
          <w:tab/>
        </w:r>
        <w:r w:rsidRPr="0062648A">
          <w:rPr>
            <w:rStyle w:val="Hyperlink"/>
          </w:rPr>
          <w:t>References</w:t>
        </w:r>
        <w:r>
          <w:rPr>
            <w:noProof/>
            <w:webHidden/>
          </w:rPr>
          <w:tab/>
        </w:r>
        <w:r>
          <w:rPr>
            <w:noProof/>
            <w:webHidden/>
          </w:rPr>
          <w:fldChar w:fldCharType="begin"/>
        </w:r>
        <w:r>
          <w:rPr>
            <w:noProof/>
            <w:webHidden/>
          </w:rPr>
          <w:instrText xml:space="preserve"> PAGEREF _Toc255456382 \h </w:instrText>
        </w:r>
        <w:r>
          <w:rPr>
            <w:noProof/>
          </w:rPr>
        </w:r>
        <w:r>
          <w:rPr>
            <w:noProof/>
            <w:webHidden/>
          </w:rPr>
          <w:fldChar w:fldCharType="separate"/>
        </w:r>
        <w:r>
          <w:rPr>
            <w:noProof/>
            <w:webHidden/>
          </w:rPr>
          <w:t>4</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3" w:history="1">
        <w:r w:rsidRPr="0062648A">
          <w:rPr>
            <w:rStyle w:val="Hyperlink"/>
          </w:rPr>
          <w:t>1.4</w:t>
        </w:r>
        <w:r>
          <w:rPr>
            <w:rFonts w:ascii="Times New Roman" w:eastAsia="MS Mincho" w:hAnsi="Times New Roman" w:cs="Times New Roman"/>
            <w:noProof/>
            <w:sz w:val="24"/>
            <w:szCs w:val="24"/>
            <w:lang w:eastAsia="ja-JP"/>
          </w:rPr>
          <w:tab/>
        </w:r>
        <w:r w:rsidRPr="0062648A">
          <w:rPr>
            <w:rStyle w:val="Hyperlink"/>
          </w:rPr>
          <w:t>Change Management</w:t>
        </w:r>
        <w:r>
          <w:rPr>
            <w:noProof/>
            <w:webHidden/>
          </w:rPr>
          <w:tab/>
        </w:r>
        <w:r>
          <w:rPr>
            <w:noProof/>
            <w:webHidden/>
          </w:rPr>
          <w:fldChar w:fldCharType="begin"/>
        </w:r>
        <w:r>
          <w:rPr>
            <w:noProof/>
            <w:webHidden/>
          </w:rPr>
          <w:instrText xml:space="preserve"> PAGEREF _Toc255456383 \h </w:instrText>
        </w:r>
        <w:r>
          <w:rPr>
            <w:noProof/>
          </w:rPr>
        </w:r>
        <w:r>
          <w:rPr>
            <w:noProof/>
            <w:webHidden/>
          </w:rPr>
          <w:fldChar w:fldCharType="separate"/>
        </w:r>
        <w:r>
          <w:rPr>
            <w:noProof/>
            <w:webHidden/>
          </w:rPr>
          <w:t>5</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84" w:history="1">
        <w:r w:rsidRPr="0062648A">
          <w:rPr>
            <w:rStyle w:val="Hyperlink"/>
          </w:rPr>
          <w:t>2</w:t>
        </w:r>
        <w:r>
          <w:rPr>
            <w:rFonts w:ascii="Times New Roman" w:eastAsia="MS Mincho" w:hAnsi="Times New Roman" w:cs="Times New Roman"/>
            <w:noProof/>
            <w:sz w:val="24"/>
            <w:szCs w:val="24"/>
            <w:lang w:eastAsia="ja-JP"/>
          </w:rPr>
          <w:tab/>
        </w:r>
        <w:r w:rsidRPr="0062648A">
          <w:rPr>
            <w:rStyle w:val="Hyperlink"/>
          </w:rPr>
          <w:t>General Instructions</w:t>
        </w:r>
        <w:r>
          <w:rPr>
            <w:noProof/>
            <w:webHidden/>
          </w:rPr>
          <w:tab/>
        </w:r>
        <w:r>
          <w:rPr>
            <w:noProof/>
            <w:webHidden/>
          </w:rPr>
          <w:fldChar w:fldCharType="begin"/>
        </w:r>
        <w:r>
          <w:rPr>
            <w:noProof/>
            <w:webHidden/>
          </w:rPr>
          <w:instrText xml:space="preserve"> PAGEREF _Toc255456384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5" w:history="1">
        <w:r w:rsidRPr="0062648A">
          <w:rPr>
            <w:rStyle w:val="Hyperlink"/>
          </w:rPr>
          <w:t>2.1</w:t>
        </w:r>
        <w:r>
          <w:rPr>
            <w:rFonts w:ascii="Times New Roman" w:eastAsia="MS Mincho" w:hAnsi="Times New Roman" w:cs="Times New Roman"/>
            <w:noProof/>
            <w:sz w:val="24"/>
            <w:szCs w:val="24"/>
            <w:lang w:eastAsia="ja-JP"/>
          </w:rPr>
          <w:tab/>
        </w:r>
        <w:r w:rsidRPr="0062648A">
          <w:rPr>
            <w:rStyle w:val="Hyperlink"/>
          </w:rPr>
          <w:t>Message Structure</w:t>
        </w:r>
        <w:r>
          <w:rPr>
            <w:noProof/>
            <w:webHidden/>
          </w:rPr>
          <w:tab/>
        </w:r>
        <w:r>
          <w:rPr>
            <w:noProof/>
            <w:webHidden/>
          </w:rPr>
          <w:fldChar w:fldCharType="begin"/>
        </w:r>
        <w:r>
          <w:rPr>
            <w:noProof/>
            <w:webHidden/>
          </w:rPr>
          <w:instrText xml:space="preserve"> PAGEREF _Toc255456385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6" w:history="1">
        <w:r w:rsidRPr="0062648A">
          <w:rPr>
            <w:rStyle w:val="Hyperlink"/>
          </w:rPr>
          <w:t>2.2</w:t>
        </w:r>
        <w:r>
          <w:rPr>
            <w:rFonts w:ascii="Times New Roman" w:eastAsia="MS Mincho" w:hAnsi="Times New Roman" w:cs="Times New Roman"/>
            <w:noProof/>
            <w:sz w:val="24"/>
            <w:szCs w:val="24"/>
            <w:lang w:eastAsia="ja-JP"/>
          </w:rPr>
          <w:tab/>
        </w:r>
        <w:r w:rsidRPr="0062648A">
          <w:rPr>
            <w:rStyle w:val="Hyperlink"/>
          </w:rPr>
          <w:t>Taxonomy and MIG Structure</w:t>
        </w:r>
        <w:r>
          <w:rPr>
            <w:noProof/>
            <w:webHidden/>
          </w:rPr>
          <w:tab/>
        </w:r>
        <w:r>
          <w:rPr>
            <w:noProof/>
            <w:webHidden/>
          </w:rPr>
          <w:fldChar w:fldCharType="begin"/>
        </w:r>
        <w:r>
          <w:rPr>
            <w:noProof/>
            <w:webHidden/>
          </w:rPr>
          <w:instrText xml:space="preserve"> PAGEREF _Toc255456386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87" w:history="1">
        <w:r w:rsidRPr="0062648A">
          <w:rPr>
            <w:rStyle w:val="Hyperlink"/>
          </w:rPr>
          <w:t>2.3</w:t>
        </w:r>
        <w:r>
          <w:rPr>
            <w:rFonts w:ascii="Times New Roman" w:eastAsia="MS Mincho" w:hAnsi="Times New Roman" w:cs="Times New Roman"/>
            <w:noProof/>
            <w:sz w:val="24"/>
            <w:szCs w:val="24"/>
            <w:lang w:eastAsia="ja-JP"/>
          </w:rPr>
          <w:tab/>
        </w:r>
        <w:r w:rsidRPr="0062648A">
          <w:rPr>
            <w:rStyle w:val="Hyperlink"/>
          </w:rPr>
          <w:t>Schema Use</w:t>
        </w:r>
        <w:r>
          <w:rPr>
            <w:noProof/>
            <w:webHidden/>
          </w:rPr>
          <w:tab/>
        </w:r>
        <w:r>
          <w:rPr>
            <w:noProof/>
            <w:webHidden/>
          </w:rPr>
          <w:fldChar w:fldCharType="begin"/>
        </w:r>
        <w:r>
          <w:rPr>
            <w:noProof/>
            <w:webHidden/>
          </w:rPr>
          <w:instrText xml:space="preserve"> PAGEREF _Toc255456387 \h </w:instrText>
        </w:r>
        <w:r>
          <w:rPr>
            <w:noProof/>
          </w:rPr>
        </w:r>
        <w:r>
          <w:rPr>
            <w:noProof/>
            <w:webHidden/>
          </w:rPr>
          <w:fldChar w:fldCharType="separate"/>
        </w:r>
        <w:r>
          <w:rPr>
            <w:noProof/>
            <w:webHidden/>
          </w:rPr>
          <w:t>6</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88" w:history="1">
        <w:r w:rsidRPr="0062648A">
          <w:rPr>
            <w:rStyle w:val="Hyperlink"/>
          </w:rPr>
          <w:t>3</w:t>
        </w:r>
        <w:r>
          <w:rPr>
            <w:rFonts w:ascii="Times New Roman" w:eastAsia="MS Mincho" w:hAnsi="Times New Roman" w:cs="Times New Roman"/>
            <w:noProof/>
            <w:sz w:val="24"/>
            <w:szCs w:val="24"/>
            <w:lang w:eastAsia="ja-JP"/>
          </w:rPr>
          <w:tab/>
        </w:r>
        <w:r w:rsidRPr="0062648A">
          <w:rPr>
            <w:rStyle w:val="Hyperlink"/>
          </w:rPr>
          <w:t>Business Overview</w:t>
        </w:r>
        <w:r>
          <w:rPr>
            <w:noProof/>
            <w:webHidden/>
          </w:rPr>
          <w:tab/>
        </w:r>
        <w:r>
          <w:rPr>
            <w:noProof/>
            <w:webHidden/>
          </w:rPr>
          <w:fldChar w:fldCharType="begin"/>
        </w:r>
        <w:r>
          <w:rPr>
            <w:noProof/>
            <w:webHidden/>
          </w:rPr>
          <w:instrText xml:space="preserve"> PAGEREF _Toc255456388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2" w:history="1">
        <w:r w:rsidRPr="0062648A">
          <w:rPr>
            <w:rStyle w:val="Hyperlink"/>
          </w:rPr>
          <w:t>3.1</w:t>
        </w:r>
        <w:r>
          <w:rPr>
            <w:rFonts w:ascii="Times New Roman" w:eastAsia="MS Mincho" w:hAnsi="Times New Roman" w:cs="Times New Roman"/>
            <w:noProof/>
            <w:sz w:val="24"/>
            <w:szCs w:val="24"/>
            <w:lang w:eastAsia="ja-JP"/>
          </w:rPr>
          <w:tab/>
        </w:r>
        <w:r w:rsidRPr="0062648A">
          <w:rPr>
            <w:rStyle w:val="Hyperlink"/>
          </w:rPr>
          <w:t>Financial Year and Substituted accounting periods</w:t>
        </w:r>
        <w:r>
          <w:rPr>
            <w:noProof/>
            <w:webHidden/>
          </w:rPr>
          <w:tab/>
        </w:r>
        <w:r>
          <w:rPr>
            <w:noProof/>
            <w:webHidden/>
          </w:rPr>
          <w:fldChar w:fldCharType="begin"/>
        </w:r>
        <w:r>
          <w:rPr>
            <w:noProof/>
            <w:webHidden/>
          </w:rPr>
          <w:instrText xml:space="preserve"> PAGEREF _Toc255456392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3" w:history="1">
        <w:r w:rsidRPr="0062648A">
          <w:rPr>
            <w:rStyle w:val="Hyperlink"/>
          </w:rPr>
          <w:t>3.2</w:t>
        </w:r>
        <w:r>
          <w:rPr>
            <w:rFonts w:ascii="Times New Roman" w:eastAsia="MS Mincho" w:hAnsi="Times New Roman" w:cs="Times New Roman"/>
            <w:noProof/>
            <w:sz w:val="24"/>
            <w:szCs w:val="24"/>
            <w:lang w:eastAsia="ja-JP"/>
          </w:rPr>
          <w:tab/>
        </w:r>
        <w:r w:rsidRPr="0062648A">
          <w:rPr>
            <w:rStyle w:val="Hyperlink"/>
          </w:rPr>
          <w:t>Schema Use by Date</w:t>
        </w:r>
        <w:r>
          <w:rPr>
            <w:noProof/>
            <w:webHidden/>
          </w:rPr>
          <w:tab/>
        </w:r>
        <w:r>
          <w:rPr>
            <w:noProof/>
            <w:webHidden/>
          </w:rPr>
          <w:fldChar w:fldCharType="begin"/>
        </w:r>
        <w:r>
          <w:rPr>
            <w:noProof/>
            <w:webHidden/>
          </w:rPr>
          <w:instrText xml:space="preserve"> PAGEREF _Toc255456393 \h </w:instrText>
        </w:r>
        <w:r>
          <w:rPr>
            <w:noProof/>
          </w:rPr>
        </w:r>
        <w:r>
          <w:rPr>
            <w:noProof/>
            <w:webHidden/>
          </w:rPr>
          <w:fldChar w:fldCharType="separate"/>
        </w:r>
        <w:r>
          <w:rPr>
            <w:noProof/>
            <w:webHidden/>
          </w:rPr>
          <w:t>7</w:t>
        </w:r>
        <w:r>
          <w:rPr>
            <w:noProof/>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94" w:history="1">
        <w:r w:rsidRPr="0062648A">
          <w:rPr>
            <w:rStyle w:val="Hyperlink"/>
          </w:rPr>
          <w:t>4</w:t>
        </w:r>
        <w:r>
          <w:rPr>
            <w:rFonts w:ascii="Times New Roman" w:eastAsia="MS Mincho" w:hAnsi="Times New Roman" w:cs="Times New Roman"/>
            <w:noProof/>
            <w:sz w:val="24"/>
            <w:szCs w:val="24"/>
            <w:lang w:eastAsia="ja-JP"/>
          </w:rPr>
          <w:tab/>
        </w:r>
        <w:r w:rsidRPr="0062648A">
          <w:rPr>
            <w:rStyle w:val="Hyperlink"/>
          </w:rPr>
          <w:t>XBRL Context Specifications</w:t>
        </w:r>
        <w:r>
          <w:rPr>
            <w:noProof/>
            <w:webHidden/>
          </w:rPr>
          <w:tab/>
        </w:r>
        <w:r>
          <w:rPr>
            <w:noProof/>
            <w:webHidden/>
          </w:rPr>
          <w:fldChar w:fldCharType="begin"/>
        </w:r>
        <w:r>
          <w:rPr>
            <w:noProof/>
            <w:webHidden/>
          </w:rPr>
          <w:instrText xml:space="preserve"> PAGEREF _Toc255456394 \h </w:instrText>
        </w:r>
        <w:r>
          <w:rPr>
            <w:noProof/>
          </w:rPr>
        </w:r>
        <w:r>
          <w:rPr>
            <w:noProof/>
            <w:webHidden/>
          </w:rPr>
          <w:fldChar w:fldCharType="separate"/>
        </w:r>
        <w:r>
          <w:rPr>
            <w:noProof/>
            <w:webHidden/>
          </w:rPr>
          <w:t>8</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5" w:history="1">
        <w:r w:rsidRPr="0062648A">
          <w:rPr>
            <w:rStyle w:val="Hyperlink"/>
          </w:rPr>
          <w:t>4.1</w:t>
        </w:r>
        <w:r>
          <w:rPr>
            <w:rFonts w:ascii="Times New Roman" w:eastAsia="MS Mincho" w:hAnsi="Times New Roman" w:cs="Times New Roman"/>
            <w:noProof/>
            <w:sz w:val="24"/>
            <w:szCs w:val="24"/>
            <w:lang w:eastAsia="ja-JP"/>
          </w:rPr>
          <w:tab/>
        </w:r>
        <w:r w:rsidRPr="0062648A">
          <w:rPr>
            <w:rStyle w:val="Hyperlink"/>
          </w:rPr>
          <w:t>Context Specification Dimension 1: ReportPartyTypeDimension</w:t>
        </w:r>
        <w:r>
          <w:rPr>
            <w:noProof/>
            <w:webHidden/>
          </w:rPr>
          <w:tab/>
        </w:r>
        <w:r>
          <w:rPr>
            <w:noProof/>
            <w:webHidden/>
          </w:rPr>
          <w:fldChar w:fldCharType="begin"/>
        </w:r>
        <w:r>
          <w:rPr>
            <w:noProof/>
            <w:webHidden/>
          </w:rPr>
          <w:instrText xml:space="preserve"> PAGEREF _Toc255456395 \h </w:instrText>
        </w:r>
        <w:r>
          <w:rPr>
            <w:noProof/>
          </w:rPr>
        </w:r>
        <w:r>
          <w:rPr>
            <w:noProof/>
            <w:webHidden/>
          </w:rPr>
          <w:fldChar w:fldCharType="separate"/>
        </w:r>
        <w:r>
          <w:rPr>
            <w:noProof/>
            <w:webHidden/>
          </w:rPr>
          <w:t>8</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396" w:history="1">
        <w:r w:rsidRPr="0062648A">
          <w:rPr>
            <w:rStyle w:val="Hyperlink"/>
          </w:rPr>
          <w:t>4.1.1</w:t>
        </w:r>
        <w:r>
          <w:rPr>
            <w:rFonts w:ascii="Times New Roman" w:eastAsia="MS Mincho" w:hAnsi="Times New Roman" w:cs="Times New Roman"/>
            <w:sz w:val="24"/>
            <w:szCs w:val="24"/>
            <w:lang w:eastAsia="ja-JP"/>
          </w:rPr>
          <w:tab/>
        </w:r>
        <w:r w:rsidRPr="0062648A">
          <w:rPr>
            <w:rStyle w:val="Hyperlink"/>
          </w:rPr>
          <w:t>Context instances</w:t>
        </w:r>
        <w:r>
          <w:rPr>
            <w:webHidden/>
          </w:rPr>
          <w:tab/>
        </w:r>
        <w:r>
          <w:rPr>
            <w:webHidden/>
          </w:rPr>
          <w:fldChar w:fldCharType="begin"/>
        </w:r>
        <w:r>
          <w:rPr>
            <w:webHidden/>
          </w:rPr>
          <w:instrText xml:space="preserve"> PAGEREF _Toc255456396 \h </w:instrText>
        </w:r>
        <w:r>
          <w:rPr>
            <w:webHidden/>
          </w:rPr>
          <w:fldChar w:fldCharType="separate"/>
        </w:r>
        <w:r>
          <w:rPr>
            <w:webHidden/>
          </w:rPr>
          <w:t>9</w:t>
        </w:r>
        <w:r>
          <w:rPr>
            <w:webHidden/>
          </w:rPr>
          <w:fldChar w:fldCharType="end"/>
        </w:r>
      </w:hyperlink>
    </w:p>
    <w:p w:rsidR="00333848" w:rsidRDefault="00333848">
      <w:pPr>
        <w:pStyle w:val="TOC1"/>
        <w:tabs>
          <w:tab w:val="left" w:pos="440"/>
        </w:tabs>
        <w:rPr>
          <w:rFonts w:ascii="Times New Roman" w:eastAsia="MS Mincho" w:hAnsi="Times New Roman" w:cs="Times New Roman"/>
          <w:noProof/>
          <w:sz w:val="24"/>
          <w:szCs w:val="24"/>
          <w:lang w:eastAsia="ja-JP"/>
        </w:rPr>
      </w:pPr>
      <w:hyperlink w:anchor="_Toc255456397" w:history="1">
        <w:r w:rsidRPr="0062648A">
          <w:rPr>
            <w:rStyle w:val="Hyperlink"/>
          </w:rPr>
          <w:t>5</w:t>
        </w:r>
        <w:r>
          <w:rPr>
            <w:rFonts w:ascii="Times New Roman" w:eastAsia="MS Mincho" w:hAnsi="Times New Roman" w:cs="Times New Roman"/>
            <w:noProof/>
            <w:sz w:val="24"/>
            <w:szCs w:val="24"/>
            <w:lang w:eastAsia="ja-JP"/>
          </w:rPr>
          <w:tab/>
        </w:r>
        <w:r w:rsidRPr="0062648A">
          <w:rPr>
            <w:rStyle w:val="Hyperlink"/>
          </w:rPr>
          <w:t>Interaction Model</w:t>
        </w:r>
        <w:r>
          <w:rPr>
            <w:noProof/>
            <w:webHidden/>
          </w:rPr>
          <w:tab/>
        </w:r>
        <w:r>
          <w:rPr>
            <w:noProof/>
            <w:webHidden/>
          </w:rPr>
          <w:fldChar w:fldCharType="begin"/>
        </w:r>
        <w:r>
          <w:rPr>
            <w:noProof/>
            <w:webHidden/>
          </w:rPr>
          <w:instrText xml:space="preserve"> PAGEREF _Toc255456397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8" w:history="1">
        <w:r w:rsidRPr="0062648A">
          <w:rPr>
            <w:rStyle w:val="Hyperlink"/>
          </w:rPr>
          <w:t>5.1</w:t>
        </w:r>
        <w:r>
          <w:rPr>
            <w:rFonts w:ascii="Times New Roman" w:eastAsia="MS Mincho" w:hAnsi="Times New Roman" w:cs="Times New Roman"/>
            <w:noProof/>
            <w:sz w:val="24"/>
            <w:szCs w:val="24"/>
            <w:lang w:eastAsia="ja-JP"/>
          </w:rPr>
          <w:tab/>
        </w:r>
        <w:r w:rsidRPr="0062648A">
          <w:rPr>
            <w:rStyle w:val="Hyperlink"/>
          </w:rPr>
          <w:t>Message specification</w:t>
        </w:r>
        <w:r>
          <w:rPr>
            <w:noProof/>
            <w:webHidden/>
          </w:rPr>
          <w:tab/>
        </w:r>
        <w:r>
          <w:rPr>
            <w:noProof/>
            <w:webHidden/>
          </w:rPr>
          <w:fldChar w:fldCharType="begin"/>
        </w:r>
        <w:r>
          <w:rPr>
            <w:noProof/>
            <w:webHidden/>
          </w:rPr>
          <w:instrText xml:space="preserve"> PAGEREF _Toc255456398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2"/>
        <w:rPr>
          <w:rFonts w:ascii="Times New Roman" w:eastAsia="MS Mincho" w:hAnsi="Times New Roman" w:cs="Times New Roman"/>
          <w:noProof/>
          <w:sz w:val="24"/>
          <w:szCs w:val="24"/>
          <w:lang w:eastAsia="ja-JP"/>
        </w:rPr>
      </w:pPr>
      <w:hyperlink w:anchor="_Toc255456399" w:history="1">
        <w:r w:rsidRPr="0062648A">
          <w:rPr>
            <w:rStyle w:val="Hyperlink"/>
          </w:rPr>
          <w:t>5.2</w:t>
        </w:r>
        <w:r>
          <w:rPr>
            <w:rFonts w:ascii="Times New Roman" w:eastAsia="MS Mincho" w:hAnsi="Times New Roman" w:cs="Times New Roman"/>
            <w:noProof/>
            <w:sz w:val="24"/>
            <w:szCs w:val="24"/>
            <w:lang w:eastAsia="ja-JP"/>
          </w:rPr>
          <w:tab/>
        </w:r>
        <w:r w:rsidRPr="0062648A">
          <w:rPr>
            <w:rStyle w:val="Hyperlink"/>
          </w:rPr>
          <w:t>NIPSS Payer Tuple Limitation</w:t>
        </w:r>
        <w:r>
          <w:rPr>
            <w:noProof/>
            <w:webHidden/>
          </w:rPr>
          <w:tab/>
        </w:r>
        <w:r>
          <w:rPr>
            <w:noProof/>
            <w:webHidden/>
          </w:rPr>
          <w:fldChar w:fldCharType="begin"/>
        </w:r>
        <w:r>
          <w:rPr>
            <w:noProof/>
            <w:webHidden/>
          </w:rPr>
          <w:instrText xml:space="preserve"> PAGEREF _Toc255456399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400" w:history="1">
        <w:r w:rsidRPr="0062648A">
          <w:rPr>
            <w:rStyle w:val="Hyperlink"/>
          </w:rPr>
          <w:t>5.2.1</w:t>
        </w:r>
        <w:r>
          <w:rPr>
            <w:rFonts w:ascii="Times New Roman" w:eastAsia="MS Mincho" w:hAnsi="Times New Roman" w:cs="Times New Roman"/>
            <w:sz w:val="24"/>
            <w:szCs w:val="24"/>
            <w:lang w:eastAsia="ja-JP"/>
          </w:rPr>
          <w:tab/>
        </w:r>
        <w:r w:rsidRPr="0062648A">
          <w:rPr>
            <w:rStyle w:val="Hyperlink"/>
          </w:rPr>
          <w:t>NIPSS LODGE Request - Message</w:t>
        </w:r>
        <w:r>
          <w:rPr>
            <w:webHidden/>
          </w:rPr>
          <w:tab/>
        </w:r>
        <w:r>
          <w:rPr>
            <w:webHidden/>
          </w:rPr>
          <w:fldChar w:fldCharType="begin"/>
        </w:r>
        <w:r>
          <w:rPr>
            <w:webHidden/>
          </w:rPr>
          <w:instrText xml:space="preserve"> PAGEREF _Toc255456400 \h </w:instrText>
        </w:r>
        <w:r>
          <w:rPr>
            <w:webHidden/>
          </w:rPr>
          <w:fldChar w:fldCharType="separate"/>
        </w:r>
        <w:r>
          <w:rPr>
            <w:webHidden/>
          </w:rPr>
          <w:t>10</w:t>
        </w:r>
        <w:r>
          <w:rPr>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1" w:history="1">
        <w:r w:rsidRPr="0062648A">
          <w:rPr>
            <w:rStyle w:val="Hyperlink"/>
          </w:rPr>
          <w:t>5.2.1.1</w:t>
        </w:r>
        <w:r>
          <w:rPr>
            <w:rFonts w:ascii="Times New Roman" w:eastAsia="MS Mincho" w:hAnsi="Times New Roman" w:cs="Times New Roman"/>
            <w:noProof/>
            <w:sz w:val="24"/>
            <w:szCs w:val="24"/>
            <w:lang w:eastAsia="ja-JP"/>
          </w:rPr>
          <w:tab/>
        </w:r>
        <w:r w:rsidRPr="0062648A">
          <w:rPr>
            <w:rStyle w:val="Hyperlink"/>
          </w:rPr>
          <w:t>Discoverable Taxonomy Set References</w:t>
        </w:r>
        <w:r>
          <w:rPr>
            <w:noProof/>
            <w:webHidden/>
          </w:rPr>
          <w:tab/>
        </w:r>
        <w:r>
          <w:rPr>
            <w:noProof/>
            <w:webHidden/>
          </w:rPr>
          <w:fldChar w:fldCharType="begin"/>
        </w:r>
        <w:r>
          <w:rPr>
            <w:noProof/>
            <w:webHidden/>
          </w:rPr>
          <w:instrText xml:space="preserve"> PAGEREF _Toc255456401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2" w:history="1">
        <w:r w:rsidRPr="0062648A">
          <w:rPr>
            <w:rStyle w:val="Hyperlink"/>
          </w:rPr>
          <w:t>5.2.1.2</w:t>
        </w:r>
        <w:r>
          <w:rPr>
            <w:rFonts w:ascii="Times New Roman" w:eastAsia="MS Mincho" w:hAnsi="Times New Roman" w:cs="Times New Roman"/>
            <w:noProof/>
            <w:sz w:val="24"/>
            <w:szCs w:val="24"/>
            <w:lang w:eastAsia="ja-JP"/>
          </w:rPr>
          <w:tab/>
        </w:r>
        <w:r w:rsidRPr="0062648A">
          <w:rPr>
            <w:rStyle w:val="Hyperlink"/>
          </w:rPr>
          <w:t>Standard Business Document Header Content</w:t>
        </w:r>
        <w:r>
          <w:rPr>
            <w:noProof/>
            <w:webHidden/>
          </w:rPr>
          <w:tab/>
        </w:r>
        <w:r>
          <w:rPr>
            <w:noProof/>
            <w:webHidden/>
          </w:rPr>
          <w:fldChar w:fldCharType="begin"/>
        </w:r>
        <w:r>
          <w:rPr>
            <w:noProof/>
            <w:webHidden/>
          </w:rPr>
          <w:instrText xml:space="preserve"> PAGEREF _Toc255456402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3" w:history="1">
        <w:r w:rsidRPr="0062648A">
          <w:rPr>
            <w:rStyle w:val="Hyperlink"/>
          </w:rPr>
          <w:t>5.2.1.3</w:t>
        </w:r>
        <w:r>
          <w:rPr>
            <w:rFonts w:ascii="Times New Roman" w:eastAsia="MS Mincho" w:hAnsi="Times New Roman" w:cs="Times New Roman"/>
            <w:noProof/>
            <w:sz w:val="24"/>
            <w:szCs w:val="24"/>
            <w:lang w:eastAsia="ja-JP"/>
          </w:rPr>
          <w:tab/>
        </w:r>
        <w:r w:rsidRPr="0062648A">
          <w:rPr>
            <w:rStyle w:val="Hyperlink"/>
          </w:rPr>
          <w:t>Standard Business Document Body Content</w:t>
        </w:r>
        <w:r>
          <w:rPr>
            <w:noProof/>
            <w:webHidden/>
          </w:rPr>
          <w:tab/>
        </w:r>
        <w:r>
          <w:rPr>
            <w:noProof/>
            <w:webHidden/>
          </w:rPr>
          <w:fldChar w:fldCharType="begin"/>
        </w:r>
        <w:r>
          <w:rPr>
            <w:noProof/>
            <w:webHidden/>
          </w:rPr>
          <w:instrText xml:space="preserve"> PAGEREF _Toc255456403 \h </w:instrText>
        </w:r>
        <w:r>
          <w:rPr>
            <w:noProof/>
          </w:rPr>
        </w:r>
        <w:r>
          <w:rPr>
            <w:noProof/>
            <w:webHidden/>
          </w:rPr>
          <w:fldChar w:fldCharType="separate"/>
        </w:r>
        <w:r>
          <w:rPr>
            <w:noProof/>
            <w:webHidden/>
          </w:rPr>
          <w:t>10</w:t>
        </w:r>
        <w:r>
          <w:rPr>
            <w:noProof/>
            <w:webHidden/>
          </w:rPr>
          <w:fldChar w:fldCharType="end"/>
        </w:r>
      </w:hyperlink>
    </w:p>
    <w:p w:rsidR="00333848" w:rsidRDefault="00333848">
      <w:pPr>
        <w:pStyle w:val="TOC3"/>
        <w:tabs>
          <w:tab w:val="left" w:pos="1200"/>
        </w:tabs>
        <w:rPr>
          <w:rFonts w:ascii="Times New Roman" w:eastAsia="MS Mincho" w:hAnsi="Times New Roman" w:cs="Times New Roman"/>
          <w:sz w:val="24"/>
          <w:szCs w:val="24"/>
          <w:lang w:eastAsia="ja-JP"/>
        </w:rPr>
      </w:pPr>
      <w:hyperlink w:anchor="_Toc255456404" w:history="1">
        <w:r w:rsidRPr="0062648A">
          <w:rPr>
            <w:rStyle w:val="Hyperlink"/>
          </w:rPr>
          <w:t>5.2.2</w:t>
        </w:r>
        <w:r>
          <w:rPr>
            <w:rFonts w:ascii="Times New Roman" w:eastAsia="MS Mincho" w:hAnsi="Times New Roman" w:cs="Times New Roman"/>
            <w:sz w:val="24"/>
            <w:szCs w:val="24"/>
            <w:lang w:eastAsia="ja-JP"/>
          </w:rPr>
          <w:tab/>
        </w:r>
        <w:r w:rsidRPr="0062648A">
          <w:rPr>
            <w:rStyle w:val="Hyperlink"/>
          </w:rPr>
          <w:t>NIPSS LODGE Response - Message</w:t>
        </w:r>
        <w:r>
          <w:rPr>
            <w:webHidden/>
          </w:rPr>
          <w:tab/>
        </w:r>
        <w:r>
          <w:rPr>
            <w:webHidden/>
          </w:rPr>
          <w:fldChar w:fldCharType="begin"/>
        </w:r>
        <w:r>
          <w:rPr>
            <w:webHidden/>
          </w:rPr>
          <w:instrText xml:space="preserve"> PAGEREF _Toc255456404 \h </w:instrText>
        </w:r>
        <w:r>
          <w:rPr>
            <w:webHidden/>
          </w:rPr>
          <w:fldChar w:fldCharType="separate"/>
        </w:r>
        <w:r>
          <w:rPr>
            <w:webHidden/>
          </w:rPr>
          <w:t>18</w:t>
        </w:r>
        <w:r>
          <w:rPr>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5" w:history="1">
        <w:r w:rsidRPr="0062648A">
          <w:rPr>
            <w:rStyle w:val="Hyperlink"/>
          </w:rPr>
          <w:t>5.2.2.1</w:t>
        </w:r>
        <w:r>
          <w:rPr>
            <w:rFonts w:ascii="Times New Roman" w:eastAsia="MS Mincho" w:hAnsi="Times New Roman" w:cs="Times New Roman"/>
            <w:noProof/>
            <w:sz w:val="24"/>
            <w:szCs w:val="24"/>
            <w:lang w:eastAsia="ja-JP"/>
          </w:rPr>
          <w:tab/>
        </w:r>
        <w:r w:rsidRPr="0062648A">
          <w:rPr>
            <w:rStyle w:val="Hyperlink"/>
          </w:rPr>
          <w:t>Discoverable Taxonomy Set References</w:t>
        </w:r>
        <w:r>
          <w:rPr>
            <w:noProof/>
            <w:webHidden/>
          </w:rPr>
          <w:tab/>
        </w:r>
        <w:r>
          <w:rPr>
            <w:noProof/>
            <w:webHidden/>
          </w:rPr>
          <w:fldChar w:fldCharType="begin"/>
        </w:r>
        <w:r>
          <w:rPr>
            <w:noProof/>
            <w:webHidden/>
          </w:rPr>
          <w:instrText xml:space="preserve"> PAGEREF _Toc255456405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6" w:history="1">
        <w:r w:rsidRPr="0062648A">
          <w:rPr>
            <w:rStyle w:val="Hyperlink"/>
          </w:rPr>
          <w:t>5.2.2.2</w:t>
        </w:r>
        <w:r>
          <w:rPr>
            <w:rFonts w:ascii="Times New Roman" w:eastAsia="MS Mincho" w:hAnsi="Times New Roman" w:cs="Times New Roman"/>
            <w:noProof/>
            <w:sz w:val="24"/>
            <w:szCs w:val="24"/>
            <w:lang w:eastAsia="ja-JP"/>
          </w:rPr>
          <w:tab/>
        </w:r>
        <w:r w:rsidRPr="0062648A">
          <w:rPr>
            <w:rStyle w:val="Hyperlink"/>
          </w:rPr>
          <w:t>Standard Business Document Header Content</w:t>
        </w:r>
        <w:r>
          <w:rPr>
            <w:noProof/>
            <w:webHidden/>
          </w:rPr>
          <w:tab/>
        </w:r>
        <w:r>
          <w:rPr>
            <w:noProof/>
            <w:webHidden/>
          </w:rPr>
          <w:fldChar w:fldCharType="begin"/>
        </w:r>
        <w:r>
          <w:rPr>
            <w:noProof/>
            <w:webHidden/>
          </w:rPr>
          <w:instrText xml:space="preserve"> PAGEREF _Toc255456406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4"/>
        <w:tabs>
          <w:tab w:val="left" w:pos="1680"/>
        </w:tabs>
        <w:rPr>
          <w:rFonts w:ascii="Times New Roman" w:eastAsia="MS Mincho" w:hAnsi="Times New Roman" w:cs="Times New Roman"/>
          <w:noProof/>
          <w:sz w:val="24"/>
          <w:szCs w:val="24"/>
          <w:lang w:eastAsia="ja-JP"/>
        </w:rPr>
      </w:pPr>
      <w:hyperlink w:anchor="_Toc255456407" w:history="1">
        <w:r w:rsidRPr="0062648A">
          <w:rPr>
            <w:rStyle w:val="Hyperlink"/>
          </w:rPr>
          <w:t>5.2.2.3</w:t>
        </w:r>
        <w:r>
          <w:rPr>
            <w:rFonts w:ascii="Times New Roman" w:eastAsia="MS Mincho" w:hAnsi="Times New Roman" w:cs="Times New Roman"/>
            <w:noProof/>
            <w:sz w:val="24"/>
            <w:szCs w:val="24"/>
            <w:lang w:eastAsia="ja-JP"/>
          </w:rPr>
          <w:tab/>
        </w:r>
        <w:r w:rsidRPr="0062648A">
          <w:rPr>
            <w:rStyle w:val="Hyperlink"/>
          </w:rPr>
          <w:t>Standard Business Document Body Content</w:t>
        </w:r>
        <w:r>
          <w:rPr>
            <w:noProof/>
            <w:webHidden/>
          </w:rPr>
          <w:tab/>
        </w:r>
        <w:r>
          <w:rPr>
            <w:noProof/>
            <w:webHidden/>
          </w:rPr>
          <w:fldChar w:fldCharType="begin"/>
        </w:r>
        <w:r>
          <w:rPr>
            <w:noProof/>
            <w:webHidden/>
          </w:rPr>
          <w:instrText xml:space="preserve"> PAGEREF _Toc255456407 \h </w:instrText>
        </w:r>
        <w:r>
          <w:rPr>
            <w:noProof/>
          </w:rPr>
        </w:r>
        <w:r>
          <w:rPr>
            <w:noProof/>
            <w:webHidden/>
          </w:rPr>
          <w:fldChar w:fldCharType="separate"/>
        </w:r>
        <w:r>
          <w:rPr>
            <w:noProof/>
            <w:webHidden/>
          </w:rPr>
          <w:t>18</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08" w:history="1">
        <w:r w:rsidRPr="0062648A">
          <w:rPr>
            <w:rStyle w:val="Hyperlink"/>
            <w:lang w:val="en-US"/>
          </w:rPr>
          <w:t>Appendix A – The Message Content Table Explained</w:t>
        </w:r>
        <w:r>
          <w:rPr>
            <w:noProof/>
            <w:webHidden/>
          </w:rPr>
          <w:tab/>
        </w:r>
        <w:r>
          <w:rPr>
            <w:noProof/>
            <w:webHidden/>
          </w:rPr>
          <w:fldChar w:fldCharType="begin"/>
        </w:r>
        <w:r>
          <w:rPr>
            <w:noProof/>
            <w:webHidden/>
          </w:rPr>
          <w:instrText xml:space="preserve"> PAGEREF _Toc255456408 \h </w:instrText>
        </w:r>
        <w:r>
          <w:rPr>
            <w:noProof/>
          </w:rPr>
        </w:r>
        <w:r>
          <w:rPr>
            <w:noProof/>
            <w:webHidden/>
          </w:rPr>
          <w:fldChar w:fldCharType="separate"/>
        </w:r>
        <w:r>
          <w:rPr>
            <w:noProof/>
            <w:webHidden/>
          </w:rPr>
          <w:t>19</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09" w:history="1">
        <w:r w:rsidRPr="0062648A">
          <w:rPr>
            <w:rStyle w:val="Hyperlink"/>
            <w:lang w:val="en-US"/>
          </w:rPr>
          <w:t>Appendix B – Tax Office Structured English</w:t>
        </w:r>
        <w:r>
          <w:rPr>
            <w:noProof/>
            <w:webHidden/>
          </w:rPr>
          <w:tab/>
        </w:r>
        <w:r>
          <w:rPr>
            <w:noProof/>
            <w:webHidden/>
          </w:rPr>
          <w:fldChar w:fldCharType="begin"/>
        </w:r>
        <w:r>
          <w:rPr>
            <w:noProof/>
            <w:webHidden/>
          </w:rPr>
          <w:instrText xml:space="preserve"> PAGEREF _Toc255456409 \h </w:instrText>
        </w:r>
        <w:r>
          <w:rPr>
            <w:noProof/>
          </w:rPr>
        </w:r>
        <w:r>
          <w:rPr>
            <w:noProof/>
            <w:webHidden/>
          </w:rPr>
          <w:fldChar w:fldCharType="separate"/>
        </w:r>
        <w:r>
          <w:rPr>
            <w:noProof/>
            <w:webHidden/>
          </w:rPr>
          <w:t>22</w:t>
        </w:r>
        <w:r>
          <w:rPr>
            <w:noProof/>
            <w:webHidden/>
          </w:rPr>
          <w:fldChar w:fldCharType="end"/>
        </w:r>
      </w:hyperlink>
    </w:p>
    <w:p w:rsidR="00333848" w:rsidRDefault="00333848">
      <w:pPr>
        <w:pStyle w:val="TOC1"/>
        <w:rPr>
          <w:rFonts w:ascii="Times New Roman" w:eastAsia="MS Mincho" w:hAnsi="Times New Roman" w:cs="Times New Roman"/>
          <w:noProof/>
          <w:sz w:val="24"/>
          <w:szCs w:val="24"/>
          <w:lang w:eastAsia="ja-JP"/>
        </w:rPr>
      </w:pPr>
      <w:hyperlink w:anchor="_Toc255456410" w:history="1">
        <w:r w:rsidRPr="0062648A">
          <w:rPr>
            <w:rStyle w:val="Hyperlink"/>
            <w:lang w:val="en-US"/>
          </w:rPr>
          <w:t>Appendix C – Validation Rules Alias Definitions</w:t>
        </w:r>
        <w:r>
          <w:rPr>
            <w:noProof/>
            <w:webHidden/>
          </w:rPr>
          <w:tab/>
        </w:r>
        <w:r>
          <w:rPr>
            <w:noProof/>
            <w:webHidden/>
          </w:rPr>
          <w:fldChar w:fldCharType="begin"/>
        </w:r>
        <w:r>
          <w:rPr>
            <w:noProof/>
            <w:webHidden/>
          </w:rPr>
          <w:instrText xml:space="preserve"> PAGEREF _Toc255456410 \h </w:instrText>
        </w:r>
        <w:r>
          <w:rPr>
            <w:noProof/>
          </w:rPr>
        </w:r>
        <w:r>
          <w:rPr>
            <w:noProof/>
            <w:webHidden/>
          </w:rPr>
          <w:fldChar w:fldCharType="separate"/>
        </w:r>
        <w:r>
          <w:rPr>
            <w:noProof/>
            <w:webHidden/>
          </w:rPr>
          <w:t>25</w:t>
        </w:r>
        <w:r>
          <w:rPr>
            <w:noProof/>
            <w:webHidden/>
          </w:rPr>
          <w:fldChar w:fldCharType="end"/>
        </w:r>
      </w:hyperlink>
    </w:p>
    <w:p w:rsidR="00BA43CC" w:rsidRPr="00542C3D" w:rsidRDefault="000C6567" w:rsidP="00F03009">
      <w:pPr>
        <w:pStyle w:val="StyleMaintext"/>
      </w:pPr>
      <w:r>
        <w:fldChar w:fldCharType="end"/>
      </w:r>
    </w:p>
    <w:p w:rsidR="00595D00" w:rsidRPr="00542C3D" w:rsidRDefault="00595D00" w:rsidP="00595D00">
      <w:pPr>
        <w:spacing w:after="120"/>
        <w:rPr>
          <w:rFonts w:cs="Arial"/>
          <w:sz w:val="36"/>
          <w:szCs w:val="36"/>
        </w:rPr>
      </w:pPr>
      <w:r w:rsidRPr="00542C3D">
        <w:rPr>
          <w:rFonts w:cs="Arial"/>
          <w:sz w:val="36"/>
          <w:szCs w:val="36"/>
        </w:rPr>
        <w:t>Terminology</w:t>
      </w:r>
    </w:p>
    <w:p w:rsidR="00595D00" w:rsidRPr="00A51743" w:rsidRDefault="00595D00" w:rsidP="00595D00">
      <w:pPr>
        <w:spacing w:after="120"/>
      </w:pPr>
      <w:r w:rsidRPr="00542C3D">
        <w:rPr>
          <w:rFonts w:cs="Arial"/>
          <w:szCs w:val="22"/>
        </w:rPr>
        <w:t xml:space="preserve">For definition of the terminology and acronyms used within this document please refer </w:t>
      </w:r>
      <w:r>
        <w:rPr>
          <w:rFonts w:cs="Arial"/>
          <w:szCs w:val="22"/>
        </w:rPr>
        <w:t xml:space="preserve">to the </w:t>
      </w:r>
      <w:r w:rsidRPr="00542C3D">
        <w:rPr>
          <w:rFonts w:cs="Arial"/>
          <w:szCs w:val="22"/>
        </w:rPr>
        <w:t xml:space="preserve">glossary on the SBR website – Click </w:t>
      </w:r>
      <w:r>
        <w:t xml:space="preserve">here </w:t>
      </w:r>
      <w:hyperlink r:id="rId22" w:history="1">
        <w:r w:rsidRPr="00E571EE">
          <w:rPr>
            <w:rStyle w:val="Hyperlink"/>
            <w:noProof w:val="0"/>
          </w:rPr>
          <w:t>http://www.sbr.gov.au/Developers/SBR_Taxonomy/Glossary.aspx</w:t>
        </w:r>
      </w:hyperlink>
      <w:r>
        <w:t xml:space="preserve"> </w:t>
      </w:r>
      <w:r w:rsidRPr="00542C3D">
        <w:rPr>
          <w:rFonts w:cs="Arial"/>
          <w:szCs w:val="22"/>
        </w:rPr>
        <w:t>to go to th</w:t>
      </w:r>
      <w:r>
        <w:rPr>
          <w:rFonts w:cs="Arial"/>
          <w:szCs w:val="22"/>
        </w:rPr>
        <w:t>e</w:t>
      </w:r>
      <w:r w:rsidRPr="00542C3D">
        <w:rPr>
          <w:rFonts w:cs="Arial"/>
          <w:szCs w:val="22"/>
        </w:rPr>
        <w:t xml:space="preserve"> glossary. </w:t>
      </w:r>
    </w:p>
    <w:p w:rsidR="00595D00" w:rsidRPr="00542C3D" w:rsidRDefault="00595D00" w:rsidP="00595D00">
      <w:pPr>
        <w:spacing w:after="120"/>
        <w:rPr>
          <w:rFonts w:cs="Arial"/>
          <w:szCs w:val="22"/>
        </w:rPr>
      </w:pPr>
      <w:r>
        <w:rPr>
          <w:color w:val="000000"/>
          <w:szCs w:val="22"/>
        </w:rPr>
        <w:t xml:space="preserve">The key words “MUST”, “MUST NOT”, “REQUIRED”, “SHALL”, “SHALL NOT”, “SHOULD”, “SHOULD NOT”, “RECOMMENDED”, “MAY”, and “OPTIONAL” in this document are to be interpreted as described in RFC 2119 </w:t>
      </w:r>
      <w:r>
        <w:rPr>
          <w:b/>
          <w:bCs/>
          <w:color w:val="000000"/>
          <w:szCs w:val="22"/>
          <w:u w:val="single"/>
        </w:rPr>
        <w:t>http://www.ietf.org/rfc/rfc2119.txt</w:t>
      </w:r>
      <w:r>
        <w:rPr>
          <w:color w:val="000000"/>
          <w:szCs w:val="22"/>
        </w:rPr>
        <w:t>. The use of the word “Mandatory” is to be read as “MUST”.</w:t>
      </w:r>
    </w:p>
    <w:p w:rsidR="000D668A" w:rsidRDefault="000D668A" w:rsidP="00B11592">
      <w:pPr>
        <w:pStyle w:val="BodyText"/>
        <w:rPr>
          <w:rFonts w:ascii="Arial" w:hAnsi="Arial" w:cs="Arial"/>
          <w:sz w:val="22"/>
          <w:szCs w:val="22"/>
        </w:rPr>
      </w:pPr>
    </w:p>
    <w:p w:rsidR="000D668A" w:rsidRDefault="000D668A" w:rsidP="00B11592">
      <w:pPr>
        <w:pStyle w:val="BodyText"/>
        <w:rPr>
          <w:rFonts w:ascii="Arial" w:hAnsi="Arial" w:cs="Arial"/>
          <w:sz w:val="22"/>
          <w:szCs w:val="22"/>
        </w:rPr>
        <w:sectPr w:rsidR="000D668A" w:rsidSect="008A5FB9">
          <w:headerReference w:type="even" r:id="rId23"/>
          <w:footerReference w:type="default" r:id="rId24"/>
          <w:headerReference w:type="first" r:id="rId25"/>
          <w:pgSz w:w="11906" w:h="16838" w:code="9"/>
          <w:pgMar w:top="1211" w:right="1304" w:bottom="1418" w:left="1276" w:header="425" w:footer="680" w:gutter="0"/>
          <w:cols w:space="708"/>
          <w:formProt w:val="0"/>
          <w:docGrid w:linePitch="360"/>
        </w:sectPr>
      </w:pPr>
    </w:p>
    <w:p w:rsidR="00BA43CC" w:rsidRPr="00542C3D" w:rsidRDefault="00BA43CC" w:rsidP="00BA43CC">
      <w:pPr>
        <w:pStyle w:val="Head1"/>
      </w:pPr>
      <w:bookmarkStart w:id="5" w:name="_Toc255456378"/>
      <w:r w:rsidRPr="00542C3D">
        <w:lastRenderedPageBreak/>
        <w:t>Introduction</w:t>
      </w:r>
      <w:bookmarkEnd w:id="5"/>
    </w:p>
    <w:p w:rsidR="00BA43CC" w:rsidRPr="00542C3D" w:rsidRDefault="00BA43CC" w:rsidP="00BA43CC">
      <w:pPr>
        <w:pStyle w:val="Head2"/>
      </w:pPr>
      <w:bookmarkStart w:id="6" w:name="_Toc203783465"/>
      <w:bookmarkStart w:id="7" w:name="_Toc255456379"/>
      <w:r w:rsidRPr="00542C3D">
        <w:t>Purpose</w:t>
      </w:r>
      <w:bookmarkEnd w:id="6"/>
      <w:bookmarkEnd w:id="7"/>
    </w:p>
    <w:p w:rsidR="00185AF4" w:rsidRDefault="00BA43CC" w:rsidP="00B11592">
      <w:pPr>
        <w:pStyle w:val="ListContinue2"/>
      </w:pPr>
      <w:r w:rsidRPr="00542C3D">
        <w:t xml:space="preserve">The purpose of this document is to support </w:t>
      </w:r>
      <w:r w:rsidR="003714E5">
        <w:t xml:space="preserve">the </w:t>
      </w:r>
      <w:r w:rsidRPr="00542C3D">
        <w:t xml:space="preserve">software </w:t>
      </w:r>
      <w:r w:rsidR="000A594E">
        <w:t>developer</w:t>
      </w:r>
      <w:r w:rsidRPr="00542C3D">
        <w:t xml:space="preserve"> in the implementation of the SBR </w:t>
      </w:r>
      <w:r w:rsidR="00766FA2">
        <w:t>Non-Individual PAYG Payment Summary Schedule</w:t>
      </w:r>
      <w:r w:rsidR="00AF6CDF">
        <w:t xml:space="preserve"> </w:t>
      </w:r>
      <w:r w:rsidR="0032060C">
        <w:t xml:space="preserve">(NIPSS) </w:t>
      </w:r>
      <w:r w:rsidRPr="00542C3D">
        <w:t>reporting service</w:t>
      </w:r>
      <w:r w:rsidR="00AC78C0">
        <w:t xml:space="preserve"> for </w:t>
      </w:r>
      <w:r w:rsidR="00AC78C0" w:rsidRPr="00AF6CDF">
        <w:t xml:space="preserve">the </w:t>
      </w:r>
      <w:r w:rsidR="00AF6CDF" w:rsidRPr="00AF6CDF">
        <w:rPr>
          <w:i/>
        </w:rPr>
        <w:t>Australian Taxation Office (</w:t>
      </w:r>
      <w:r w:rsidR="0032060C">
        <w:rPr>
          <w:i/>
        </w:rPr>
        <w:t>ATO</w:t>
      </w:r>
      <w:r w:rsidR="00AF6CDF" w:rsidRPr="00AF6CDF">
        <w:rPr>
          <w:i/>
        </w:rPr>
        <w:t>).</w:t>
      </w:r>
      <w:r w:rsidR="00AC78C0" w:rsidRPr="00AF6CDF">
        <w:t xml:space="preserve"> </w:t>
      </w:r>
    </w:p>
    <w:p w:rsidR="00A37EF2" w:rsidRDefault="00A37EF2" w:rsidP="00A37EF2">
      <w:pPr>
        <w:pStyle w:val="Maintext"/>
        <w:spacing w:before="120" w:after="120"/>
        <w:ind w:left="565"/>
        <w:rPr>
          <w:rFonts w:cs="Arial"/>
        </w:rPr>
      </w:pPr>
      <w:r>
        <w:rPr>
          <w:rFonts w:cs="Arial"/>
        </w:rPr>
        <w:t xml:space="preserve">The </w:t>
      </w:r>
      <w:r>
        <w:t>N</w:t>
      </w:r>
      <w:r w:rsidR="0032060C">
        <w:t>IPSS</w:t>
      </w:r>
      <w:r>
        <w:t xml:space="preserve"> </w:t>
      </w:r>
      <w:r w:rsidRPr="005E13B1">
        <w:rPr>
          <w:rFonts w:cs="Arial"/>
        </w:rPr>
        <w:t xml:space="preserve">cannot be sent in alone. It must accompany </w:t>
      </w:r>
      <w:r>
        <w:rPr>
          <w:rFonts w:cs="Arial"/>
        </w:rPr>
        <w:t xml:space="preserve">one of the below-listed Income Tax Return (ITR) forms: </w:t>
      </w:r>
    </w:p>
    <w:p w:rsidR="00A37EF2" w:rsidRDefault="00A37EF2" w:rsidP="00A37EF2">
      <w:pPr>
        <w:pStyle w:val="Maintext"/>
        <w:numPr>
          <w:ilvl w:val="0"/>
          <w:numId w:val="38"/>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Partnership Return (PTR),</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 xml:space="preserve">Trust Return (TRT),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 xml:space="preserve">Fund ITR (FITR), or </w:t>
      </w:r>
    </w:p>
    <w:p w:rsidR="00A37EF2" w:rsidRDefault="00A37EF2" w:rsidP="00A37EF2">
      <w:pPr>
        <w:pStyle w:val="Maintext"/>
        <w:numPr>
          <w:ilvl w:val="0"/>
          <w:numId w:val="38"/>
        </w:numPr>
        <w:tabs>
          <w:tab w:val="clear" w:pos="284"/>
          <w:tab w:val="num" w:pos="849"/>
        </w:tabs>
        <w:spacing w:before="120" w:after="120"/>
        <w:ind w:left="849"/>
        <w:rPr>
          <w:rFonts w:cs="Arial"/>
        </w:rPr>
      </w:pPr>
      <w:r>
        <w:rPr>
          <w:rFonts w:cs="Arial"/>
        </w:rPr>
        <w:t>SMSF Annual Return (SMSFAR).</w:t>
      </w:r>
    </w:p>
    <w:p w:rsidR="00BA43CC" w:rsidRPr="00542C3D" w:rsidRDefault="00BA43CC" w:rsidP="00BA43CC">
      <w:pPr>
        <w:pStyle w:val="Head2"/>
      </w:pPr>
      <w:bookmarkStart w:id="8" w:name="_Toc255391070"/>
      <w:bookmarkStart w:id="9" w:name="_Toc255391918"/>
      <w:bookmarkStart w:id="10" w:name="_Toc255391949"/>
      <w:bookmarkStart w:id="11" w:name="_Toc255393025"/>
      <w:bookmarkStart w:id="12" w:name="_Toc255399787"/>
      <w:bookmarkStart w:id="13" w:name="_Toc255399822"/>
      <w:bookmarkStart w:id="14" w:name="_Toc255456380"/>
      <w:bookmarkStart w:id="15" w:name="_Toc231632936"/>
      <w:bookmarkStart w:id="16" w:name="_Toc231632938"/>
      <w:bookmarkStart w:id="17" w:name="_Toc226473065"/>
      <w:bookmarkStart w:id="18" w:name="_Toc255456381"/>
      <w:bookmarkEnd w:id="8"/>
      <w:bookmarkEnd w:id="9"/>
      <w:bookmarkEnd w:id="10"/>
      <w:bookmarkEnd w:id="11"/>
      <w:bookmarkEnd w:id="12"/>
      <w:bookmarkEnd w:id="13"/>
      <w:bookmarkEnd w:id="14"/>
      <w:bookmarkEnd w:id="15"/>
      <w:bookmarkEnd w:id="16"/>
      <w:r w:rsidRPr="00542C3D">
        <w:t>Audience and Scope</w:t>
      </w:r>
      <w:bookmarkEnd w:id="18"/>
    </w:p>
    <w:p w:rsidR="00BA43CC" w:rsidRPr="00542C3D" w:rsidRDefault="00BA43CC" w:rsidP="00B11592">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w:t>
      </w:r>
      <w:r w:rsidR="00AF6CDF" w:rsidRPr="00AF6CDF">
        <w:t xml:space="preserve">the </w:t>
      </w:r>
      <w:smartTag w:uri="urn:schemas:contacts" w:element="GivenName">
        <w:r w:rsidR="0032060C">
          <w:t>ATO</w:t>
        </w:r>
      </w:smartTag>
      <w:r w:rsidR="0032060C">
        <w:t xml:space="preserve"> NIPSS </w:t>
      </w:r>
      <w:r w:rsidRPr="00542C3D">
        <w:t xml:space="preserve">implementation. </w:t>
      </w:r>
    </w:p>
    <w:p w:rsidR="00BA43CC" w:rsidRDefault="00BA43CC" w:rsidP="00BA43CC">
      <w:pPr>
        <w:pStyle w:val="Head2"/>
      </w:pPr>
      <w:bookmarkStart w:id="19" w:name="_Toc255456382"/>
      <w:r w:rsidRPr="00542C3D">
        <w:t>References</w:t>
      </w:r>
      <w:bookmarkEnd w:id="17"/>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071"/>
        <w:gridCol w:w="4898"/>
      </w:tblGrid>
      <w:tr w:rsidR="00BA43CC" w:rsidRPr="00BE74DA" w:rsidTr="002D7ADD">
        <w:tc>
          <w:tcPr>
            <w:tcW w:w="573"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Ref</w:t>
            </w:r>
          </w:p>
        </w:tc>
        <w:tc>
          <w:tcPr>
            <w:tcW w:w="4071"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Link</w:t>
            </w:r>
          </w:p>
        </w:tc>
        <w:tc>
          <w:tcPr>
            <w:tcW w:w="4898" w:type="dxa"/>
            <w:shd w:val="clear" w:color="auto" w:fill="C6D9F1"/>
          </w:tcPr>
          <w:p w:rsidR="00BA43CC" w:rsidRPr="00BE74DA" w:rsidRDefault="00BA43CC" w:rsidP="00D43589">
            <w:pPr>
              <w:spacing w:before="120" w:after="120"/>
              <w:rPr>
                <w:rFonts w:cs="Arial"/>
                <w:b/>
                <w:sz w:val="20"/>
                <w:szCs w:val="20"/>
                <w:lang w:val="en-GB"/>
              </w:rPr>
            </w:pPr>
            <w:r w:rsidRPr="00BE74DA">
              <w:rPr>
                <w:rFonts w:cs="Arial"/>
                <w:b/>
                <w:sz w:val="20"/>
                <w:szCs w:val="20"/>
                <w:lang w:val="en-GB"/>
              </w:rPr>
              <w:t>Document description</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SBR Web Service Implementation Guide </w:t>
            </w:r>
            <w:r w:rsidR="00300791">
              <w:rPr>
                <w:color w:val="000000"/>
                <w:sz w:val="20"/>
                <w:szCs w:val="20"/>
                <w:lang w:val="en-GB"/>
              </w:rPr>
              <w:t xml:space="preserve">(WIG) </w:t>
            </w:r>
            <w:r w:rsidRPr="00BE74DA">
              <w:rPr>
                <w:color w:val="000000"/>
                <w:sz w:val="20"/>
                <w:szCs w:val="20"/>
                <w:lang w:val="en-GB"/>
              </w:rPr>
              <w:t xml:space="preserve">document can be </w:t>
            </w:r>
            <w:r w:rsidRPr="00A34892">
              <w:rPr>
                <w:rFonts w:cs="Arial"/>
                <w:sz w:val="20"/>
                <w:szCs w:val="20"/>
              </w:rPr>
              <w:t>downloaded</w:t>
            </w:r>
            <w:r w:rsidRPr="00BE74DA">
              <w:rPr>
                <w:color w:val="000000"/>
                <w:sz w:val="20"/>
                <w:szCs w:val="20"/>
                <w:lang w:val="en-GB"/>
              </w:rPr>
              <w:t xml:space="preserve"> </w:t>
            </w:r>
            <w:hyperlink r:id="rId26" w:history="1">
              <w:r w:rsidR="00561DFE">
                <w:rPr>
                  <w:rStyle w:val="Hyperlink"/>
                  <w:rFonts w:cs="Arial"/>
                  <w:sz w:val="20"/>
                  <w:szCs w:val="20"/>
                </w:rPr>
                <w:t>http://www.sbr.gov.au/Developers/Downloads/Common_component_download_items/Web_services/2009_-_WIG_-_Common_Components_-_V2_1e.aspx</w:t>
              </w:r>
            </w:hyperlink>
          </w:p>
        </w:tc>
        <w:tc>
          <w:tcPr>
            <w:tcW w:w="4898" w:type="dxa"/>
          </w:tcPr>
          <w:p w:rsidR="00BA43CC" w:rsidRPr="00BE74DA" w:rsidRDefault="00BA43CC" w:rsidP="00A34892">
            <w:pPr>
              <w:pStyle w:val="Maintext"/>
              <w:spacing w:beforeLines="60" w:before="144" w:afterLines="60" w:after="144"/>
              <w:rPr>
                <w:sz w:val="20"/>
                <w:szCs w:val="20"/>
                <w:lang w:val="en-GB"/>
              </w:rPr>
            </w:pPr>
            <w:r w:rsidRPr="00BE74DA">
              <w:rPr>
                <w:sz w:val="20"/>
                <w:szCs w:val="20"/>
                <w:lang w:val="en-GB"/>
              </w:rPr>
              <w:t xml:space="preserve">Technical interface data </w:t>
            </w:r>
            <w:r w:rsidRPr="00A34892">
              <w:rPr>
                <w:color w:val="000000"/>
                <w:sz w:val="20"/>
                <w:szCs w:val="20"/>
                <w:lang w:val="en-GB"/>
              </w:rPr>
              <w:t>that</w:t>
            </w:r>
            <w:r w:rsidRPr="00BE74DA">
              <w:rPr>
                <w:sz w:val="20"/>
                <w:szCs w:val="20"/>
                <w:lang w:val="en-GB"/>
              </w:rPr>
              <w:t xml:space="preserve"> is common to all business processes and messages that use the SBR channel: </w:t>
            </w:r>
          </w:p>
          <w:p w:rsidR="00BA43CC" w:rsidRPr="00BE74DA" w:rsidRDefault="00BA43CC" w:rsidP="005A484E">
            <w:pPr>
              <w:numPr>
                <w:ilvl w:val="0"/>
                <w:numId w:val="19"/>
              </w:numPr>
              <w:rPr>
                <w:sz w:val="20"/>
                <w:szCs w:val="20"/>
                <w:lang w:val="en-GB"/>
              </w:rPr>
            </w:pPr>
            <w:r w:rsidRPr="00BE74DA">
              <w:rPr>
                <w:sz w:val="20"/>
                <w:szCs w:val="20"/>
                <w:lang w:val="en-GB"/>
              </w:rPr>
              <w:t>Web service protocol specifications</w:t>
            </w:r>
          </w:p>
          <w:p w:rsidR="00BA43CC" w:rsidRPr="00BE74DA" w:rsidRDefault="00BA43CC" w:rsidP="005A484E">
            <w:pPr>
              <w:numPr>
                <w:ilvl w:val="0"/>
                <w:numId w:val="19"/>
              </w:numPr>
              <w:rPr>
                <w:sz w:val="20"/>
                <w:szCs w:val="20"/>
                <w:lang w:val="en-GB"/>
              </w:rPr>
            </w:pPr>
            <w:r w:rsidRPr="00BE74DA">
              <w:rPr>
                <w:sz w:val="20"/>
                <w:szCs w:val="20"/>
                <w:lang w:val="en-GB"/>
              </w:rPr>
              <w:t>Standard message header structure</w:t>
            </w:r>
          </w:p>
          <w:p w:rsidR="00BA43CC" w:rsidRPr="00BE74DA" w:rsidRDefault="00BA43CC" w:rsidP="005A484E">
            <w:pPr>
              <w:numPr>
                <w:ilvl w:val="0"/>
                <w:numId w:val="19"/>
              </w:numPr>
              <w:rPr>
                <w:sz w:val="20"/>
                <w:szCs w:val="20"/>
                <w:lang w:val="en-GB"/>
              </w:rPr>
            </w:pPr>
            <w:r w:rsidRPr="00BE74DA">
              <w:rPr>
                <w:sz w:val="20"/>
                <w:szCs w:val="20"/>
                <w:lang w:val="en-GB"/>
              </w:rPr>
              <w:t>Standard error codes</w:t>
            </w:r>
          </w:p>
          <w:p w:rsidR="00BA43CC" w:rsidRPr="00BE74DA" w:rsidRDefault="00BA43CC" w:rsidP="005A484E">
            <w:pPr>
              <w:numPr>
                <w:ilvl w:val="0"/>
                <w:numId w:val="19"/>
              </w:numPr>
              <w:rPr>
                <w:sz w:val="20"/>
                <w:szCs w:val="20"/>
                <w:lang w:val="en-GB"/>
              </w:rPr>
            </w:pPr>
            <w:r w:rsidRPr="00BE74DA">
              <w:rPr>
                <w:sz w:val="20"/>
                <w:szCs w:val="20"/>
                <w:lang w:val="en-GB"/>
              </w:rPr>
              <w:t>Authentication protocol and trust broker</w:t>
            </w:r>
          </w:p>
          <w:p w:rsidR="00BA43CC" w:rsidRPr="00BE74DA" w:rsidRDefault="00BA43CC" w:rsidP="000E5315">
            <w:pPr>
              <w:pStyle w:val="OutlineNumbered1"/>
              <w:rPr>
                <w:sz w:val="20"/>
                <w:lang w:val="en-GB"/>
              </w:rPr>
            </w:pP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SBR Taxonomy </w:t>
            </w:r>
            <w:r w:rsidRPr="00A34892">
              <w:rPr>
                <w:rFonts w:cs="Arial"/>
                <w:sz w:val="20"/>
                <w:szCs w:val="20"/>
              </w:rPr>
              <w:t>Architecture</w:t>
            </w:r>
            <w:r w:rsidRPr="00BE74DA">
              <w:rPr>
                <w:color w:val="000000"/>
                <w:sz w:val="20"/>
                <w:szCs w:val="20"/>
                <w:lang w:val="en-GB"/>
              </w:rPr>
              <w:t xml:space="preserve"> document can be downloaded </w:t>
            </w:r>
            <w:hyperlink r:id="rId27" w:history="1">
              <w:r w:rsidR="00561DFE">
                <w:rPr>
                  <w:rStyle w:val="Hyperlink"/>
                  <w:rFonts w:cs="Arial"/>
                  <w:sz w:val="20"/>
                  <w:szCs w:val="20"/>
                </w:rPr>
                <w:t>http://www.sbr.gov.au/Developers/Downloads/Common_component_download_items/Re-usable_components/2009_-_SBR_-_Taxonomy_Architecture_-_v11_2.aspx</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rFonts w:cs="Arial"/>
                <w:sz w:val="20"/>
                <w:szCs w:val="20"/>
                <w:lang w:val="en-GB"/>
              </w:rPr>
              <w:t xml:space="preserve">Reference document that describes the structure of the SBR </w:t>
            </w:r>
            <w:r w:rsidRPr="00A34892">
              <w:rPr>
                <w:color w:val="000000"/>
                <w:sz w:val="20"/>
                <w:szCs w:val="20"/>
                <w:lang w:val="en-GB"/>
              </w:rPr>
              <w:t>taxonomy</w:t>
            </w:r>
            <w:r w:rsidRPr="00BE74DA">
              <w:rPr>
                <w:rFonts w:cs="Arial"/>
                <w:sz w:val="20"/>
                <w:szCs w:val="20"/>
                <w:lang w:val="en-GB"/>
              </w:rPr>
              <w:t>, its naming conventions, release management and change control, and how each business interaction fits within the architecture.</w:t>
            </w:r>
          </w:p>
        </w:tc>
      </w:tr>
      <w:tr w:rsidR="00BA43CC" w:rsidRPr="00BE74DA" w:rsidTr="002D7ADD">
        <w:tc>
          <w:tcPr>
            <w:tcW w:w="573" w:type="dxa"/>
          </w:tcPr>
          <w:p w:rsidR="00BA43CC" w:rsidRPr="00BE74DA" w:rsidRDefault="00BA43CC" w:rsidP="00BA43CC">
            <w:pPr>
              <w:pStyle w:val="OutlineNumbered1"/>
              <w:numPr>
                <w:ilvl w:val="0"/>
                <w:numId w:val="5"/>
              </w:numPr>
              <w:tabs>
                <w:tab w:val="num" w:pos="520"/>
              </w:tabs>
              <w:ind w:left="520" w:hanging="520"/>
              <w:rPr>
                <w:sz w:val="20"/>
                <w:lang w:val="en-GB"/>
              </w:rPr>
            </w:pPr>
          </w:p>
        </w:tc>
        <w:tc>
          <w:tcPr>
            <w:tcW w:w="4071" w:type="dxa"/>
          </w:tcPr>
          <w:p w:rsidR="00BA43CC" w:rsidRPr="00BE74DA" w:rsidRDefault="00BA43CC" w:rsidP="00A34892">
            <w:pPr>
              <w:pStyle w:val="Maintext"/>
              <w:spacing w:beforeLines="60" w:before="144" w:afterLines="60" w:after="144"/>
              <w:rPr>
                <w:rFonts w:cs="Arial"/>
                <w:color w:val="000000"/>
                <w:sz w:val="20"/>
                <w:szCs w:val="20"/>
                <w:lang w:val="en-GB"/>
              </w:rPr>
            </w:pPr>
            <w:r w:rsidRPr="00BE74DA">
              <w:rPr>
                <w:color w:val="000000"/>
                <w:sz w:val="20"/>
                <w:szCs w:val="20"/>
                <w:lang w:val="en-GB"/>
              </w:rPr>
              <w:t xml:space="preserve">The Software </w:t>
            </w:r>
            <w:r w:rsidRPr="00A34892">
              <w:rPr>
                <w:rFonts w:cs="Arial"/>
                <w:sz w:val="20"/>
                <w:szCs w:val="20"/>
              </w:rPr>
              <w:t>Developer</w:t>
            </w:r>
            <w:r w:rsidRPr="00BE74DA">
              <w:rPr>
                <w:color w:val="000000"/>
                <w:sz w:val="20"/>
                <w:szCs w:val="20"/>
                <w:lang w:val="en-GB"/>
              </w:rPr>
              <w:t xml:space="preserve"> Kit documentation can be accessed </w:t>
            </w:r>
            <w:hyperlink r:id="rId28" w:history="1">
              <w:r w:rsidR="00561DFE">
                <w:rPr>
                  <w:rStyle w:val="Hyperlink"/>
                  <w:noProof w:val="0"/>
                  <w:sz w:val="20"/>
                  <w:szCs w:val="20"/>
                </w:rPr>
                <w:t xml:space="preserve">http://www.sbr.gov.au/Developers/Software_developers_kit.aspx </w:t>
              </w:r>
            </w:hyperlink>
          </w:p>
        </w:tc>
        <w:tc>
          <w:tcPr>
            <w:tcW w:w="4898" w:type="dxa"/>
          </w:tcPr>
          <w:p w:rsidR="00BA43CC" w:rsidRPr="00BE74DA" w:rsidRDefault="00BA43CC" w:rsidP="00A34892">
            <w:pPr>
              <w:pStyle w:val="Maintext"/>
              <w:spacing w:beforeLines="60" w:before="144" w:afterLines="60" w:after="144"/>
              <w:rPr>
                <w:rFonts w:cs="Arial"/>
                <w:sz w:val="20"/>
                <w:szCs w:val="20"/>
                <w:lang w:val="en-GB"/>
              </w:rPr>
            </w:pPr>
            <w:r w:rsidRPr="00BE74DA">
              <w:rPr>
                <w:sz w:val="20"/>
                <w:szCs w:val="20"/>
                <w:lang w:val="en-GB"/>
              </w:rPr>
              <w:t xml:space="preserve">Reference information for </w:t>
            </w:r>
            <w:r w:rsidR="003714E5">
              <w:rPr>
                <w:sz w:val="20"/>
                <w:szCs w:val="20"/>
                <w:lang w:val="en-GB"/>
              </w:rPr>
              <w:t xml:space="preserve">the </w:t>
            </w:r>
            <w:r w:rsidRPr="00BE74DA">
              <w:rPr>
                <w:sz w:val="20"/>
                <w:szCs w:val="20"/>
                <w:lang w:val="en-GB"/>
              </w:rPr>
              <w:t xml:space="preserve">software </w:t>
            </w:r>
            <w:r w:rsidR="000A594E" w:rsidRPr="00BE74DA">
              <w:rPr>
                <w:sz w:val="20"/>
                <w:szCs w:val="20"/>
                <w:lang w:val="en-GB"/>
              </w:rPr>
              <w:t>developer</w:t>
            </w:r>
            <w:r w:rsidRPr="00BE74DA">
              <w:rPr>
                <w:sz w:val="20"/>
                <w:szCs w:val="20"/>
                <w:lang w:val="en-GB"/>
              </w:rPr>
              <w:t xml:space="preserve"> using the SBR software </w:t>
            </w:r>
            <w:r w:rsidRPr="00A34892">
              <w:rPr>
                <w:color w:val="000000"/>
                <w:sz w:val="20"/>
                <w:szCs w:val="20"/>
                <w:lang w:val="en-GB"/>
              </w:rPr>
              <w:t>developer</w:t>
            </w:r>
            <w:r w:rsidRPr="00BE74DA">
              <w:rPr>
                <w:sz w:val="20"/>
                <w:szCs w:val="20"/>
                <w:lang w:val="en-GB"/>
              </w:rPr>
              <w:t xml:space="preserve"> kit</w:t>
            </w:r>
          </w:p>
        </w:tc>
      </w:tr>
    </w:tbl>
    <w:p w:rsidR="00BA43CC" w:rsidRPr="00542C3D" w:rsidRDefault="00BA43CC" w:rsidP="00BA43CC">
      <w:bookmarkStart w:id="20" w:name="_Toc229564440"/>
      <w:bookmarkStart w:id="21" w:name="_Toc229389103"/>
      <w:bookmarkStart w:id="22" w:name="_Toc229476103"/>
      <w:bookmarkStart w:id="23" w:name="_Toc229476159"/>
      <w:bookmarkStart w:id="24" w:name="_Toc229476306"/>
      <w:bookmarkStart w:id="25" w:name="_Toc229476371"/>
      <w:bookmarkStart w:id="26" w:name="_Toc229484276"/>
      <w:bookmarkStart w:id="27" w:name="_Toc229484841"/>
      <w:bookmarkStart w:id="28" w:name="_Toc229486442"/>
      <w:bookmarkStart w:id="29" w:name="_Toc229564442"/>
      <w:bookmarkStart w:id="30" w:name="_Toc229389104"/>
      <w:bookmarkStart w:id="31" w:name="_Toc229476104"/>
      <w:bookmarkStart w:id="32" w:name="_Toc229476160"/>
      <w:bookmarkStart w:id="33" w:name="_Toc229476307"/>
      <w:bookmarkStart w:id="34" w:name="_Toc229476372"/>
      <w:bookmarkStart w:id="35" w:name="_Toc229484277"/>
      <w:bookmarkStart w:id="36" w:name="_Toc229484842"/>
      <w:bookmarkStart w:id="37" w:name="_Toc229486443"/>
      <w:bookmarkStart w:id="38" w:name="_Toc229564443"/>
      <w:bookmarkStart w:id="39" w:name="_Toc229389105"/>
      <w:bookmarkStart w:id="40" w:name="_Toc229476105"/>
      <w:bookmarkStart w:id="41" w:name="_Toc229476161"/>
      <w:bookmarkStart w:id="42" w:name="_Toc229476308"/>
      <w:bookmarkStart w:id="43" w:name="_Toc229476373"/>
      <w:bookmarkStart w:id="44" w:name="_Toc229484278"/>
      <w:bookmarkStart w:id="45" w:name="_Toc229484843"/>
      <w:bookmarkStart w:id="46" w:name="_Toc229486444"/>
      <w:bookmarkStart w:id="47" w:name="_Toc229564444"/>
      <w:bookmarkStart w:id="48" w:name="_Toc229389106"/>
      <w:bookmarkStart w:id="49" w:name="_Toc229476106"/>
      <w:bookmarkStart w:id="50" w:name="_Toc229476162"/>
      <w:bookmarkStart w:id="51" w:name="_Toc229476309"/>
      <w:bookmarkStart w:id="52" w:name="_Toc229476374"/>
      <w:bookmarkStart w:id="53" w:name="_Toc229484279"/>
      <w:bookmarkStart w:id="54" w:name="_Toc229484844"/>
      <w:bookmarkStart w:id="55" w:name="_Toc229486445"/>
      <w:bookmarkStart w:id="56" w:name="_Toc229564445"/>
      <w:bookmarkStart w:id="57" w:name="_Toc229389107"/>
      <w:bookmarkStart w:id="58" w:name="_Toc229476107"/>
      <w:bookmarkStart w:id="59" w:name="_Toc229476163"/>
      <w:bookmarkStart w:id="60" w:name="_Toc229476310"/>
      <w:bookmarkStart w:id="61" w:name="_Toc229476375"/>
      <w:bookmarkStart w:id="62" w:name="_Toc229484280"/>
      <w:bookmarkStart w:id="63" w:name="_Toc229484845"/>
      <w:bookmarkStart w:id="64" w:name="_Toc229486446"/>
      <w:bookmarkStart w:id="65" w:name="_Toc229564446"/>
      <w:bookmarkStart w:id="66" w:name="_Toc229389108"/>
      <w:bookmarkStart w:id="67" w:name="_Toc229476108"/>
      <w:bookmarkStart w:id="68" w:name="_Toc229476164"/>
      <w:bookmarkStart w:id="69" w:name="_Toc229476311"/>
      <w:bookmarkStart w:id="70" w:name="_Toc229476376"/>
      <w:bookmarkStart w:id="71" w:name="_Toc229484281"/>
      <w:bookmarkStart w:id="72" w:name="_Toc229484846"/>
      <w:bookmarkStart w:id="73" w:name="_Toc229486447"/>
      <w:bookmarkStart w:id="74" w:name="_Toc229564447"/>
      <w:bookmarkStart w:id="75" w:name="_Toc229389110"/>
      <w:bookmarkStart w:id="76" w:name="_Toc229476110"/>
      <w:bookmarkStart w:id="77" w:name="_Toc229476166"/>
      <w:bookmarkStart w:id="78" w:name="_Toc229476313"/>
      <w:bookmarkStart w:id="79" w:name="_Toc229476378"/>
      <w:bookmarkStart w:id="80" w:name="_Toc229484283"/>
      <w:bookmarkStart w:id="81" w:name="_Toc229484848"/>
      <w:bookmarkStart w:id="82" w:name="_Toc229486449"/>
      <w:bookmarkStart w:id="83" w:name="_Toc229564449"/>
      <w:bookmarkStart w:id="84" w:name="_Toc229389112"/>
      <w:bookmarkStart w:id="85" w:name="_Toc229476112"/>
      <w:bookmarkStart w:id="86" w:name="_Toc229476168"/>
      <w:bookmarkStart w:id="87" w:name="_Toc229476315"/>
      <w:bookmarkStart w:id="88" w:name="_Toc229476380"/>
      <w:bookmarkStart w:id="89" w:name="_Toc229484285"/>
      <w:bookmarkStart w:id="90" w:name="_Toc229484850"/>
      <w:bookmarkStart w:id="91" w:name="_Toc229486451"/>
      <w:bookmarkStart w:id="92" w:name="_Toc229564451"/>
      <w:bookmarkStart w:id="93" w:name="_Toc229389113"/>
      <w:bookmarkStart w:id="94" w:name="_Toc229476113"/>
      <w:bookmarkStart w:id="95" w:name="_Toc229476169"/>
      <w:bookmarkStart w:id="96" w:name="_Toc229476316"/>
      <w:bookmarkStart w:id="97" w:name="_Toc229476381"/>
      <w:bookmarkStart w:id="98" w:name="_Toc229484286"/>
      <w:bookmarkStart w:id="99" w:name="_Toc229484851"/>
      <w:bookmarkStart w:id="100" w:name="_Toc229486452"/>
      <w:bookmarkStart w:id="101" w:name="_Toc229564452"/>
      <w:bookmarkStart w:id="102" w:name="_Toc229389114"/>
      <w:bookmarkStart w:id="103" w:name="_Toc229476114"/>
      <w:bookmarkStart w:id="104" w:name="_Toc229476170"/>
      <w:bookmarkStart w:id="105" w:name="_Toc229476317"/>
      <w:bookmarkStart w:id="106" w:name="_Toc229476382"/>
      <w:bookmarkStart w:id="107" w:name="_Toc229484287"/>
      <w:bookmarkStart w:id="108" w:name="_Toc229484852"/>
      <w:bookmarkStart w:id="109" w:name="_Toc229486453"/>
      <w:bookmarkStart w:id="110" w:name="_Toc229564453"/>
      <w:bookmarkStart w:id="111" w:name="_Toc229389115"/>
      <w:bookmarkStart w:id="112" w:name="_Toc229476115"/>
      <w:bookmarkStart w:id="113" w:name="_Toc229476171"/>
      <w:bookmarkStart w:id="114" w:name="_Toc229476318"/>
      <w:bookmarkStart w:id="115" w:name="_Toc229476383"/>
      <w:bookmarkStart w:id="116" w:name="_Toc229484288"/>
      <w:bookmarkStart w:id="117" w:name="_Toc229484853"/>
      <w:bookmarkStart w:id="118" w:name="_Toc229486454"/>
      <w:bookmarkStart w:id="119" w:name="_Toc229564454"/>
      <w:bookmarkStart w:id="120" w:name="STARTINGNUMBE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4F02C4" w:rsidRDefault="004F02C4" w:rsidP="004F02C4">
      <w:pPr>
        <w:pStyle w:val="Head2"/>
      </w:pPr>
      <w:bookmarkStart w:id="121" w:name="_Toc241431180"/>
      <w:bookmarkStart w:id="122" w:name="_Toc243821484"/>
      <w:bookmarkStart w:id="123" w:name="_Toc255456383"/>
      <w:r>
        <w:lastRenderedPageBreak/>
        <w:t>Change Management</w:t>
      </w:r>
      <w:bookmarkEnd w:id="121"/>
      <w:bookmarkEnd w:id="122"/>
      <w:bookmarkEnd w:id="123"/>
    </w:p>
    <w:p w:rsidR="004F02C4" w:rsidRPr="00A329CA" w:rsidRDefault="004F02C4" w:rsidP="00B11592">
      <w:pPr>
        <w:pStyle w:val="ListContinue2"/>
        <w:rPr>
          <w:rFonts w:cs="Arial"/>
          <w:color w:val="0000FF"/>
          <w:szCs w:val="22"/>
        </w:rPr>
      </w:pPr>
      <w:r>
        <w:t xml:space="preserve">If a material change is required to the </w:t>
      </w:r>
      <w:r w:rsidR="0032060C">
        <w:t xml:space="preserve">ATO NIPSS </w:t>
      </w:r>
      <w:r>
        <w:t>Message Implementation Guide</w:t>
      </w:r>
      <w:r w:rsidR="00770085">
        <w:t xml:space="preserve"> (MIG)</w:t>
      </w:r>
      <w:r>
        <w:t xml:space="preserve"> the document will be re-released.  The Taxonomy Approval Committee must approve any change.</w:t>
      </w:r>
    </w:p>
    <w:p w:rsidR="004F02C4" w:rsidRPr="00770085" w:rsidRDefault="004F02C4" w:rsidP="00F03009">
      <w:pPr>
        <w:pStyle w:val="StyleMaintext"/>
        <w:rPr>
          <w:lang w:val="en-AU"/>
        </w:rPr>
        <w:sectPr w:rsidR="004F02C4" w:rsidRPr="00770085" w:rsidSect="008A5FB9">
          <w:footerReference w:type="default" r:id="rId29"/>
          <w:pgSz w:w="11906" w:h="16838" w:code="9"/>
          <w:pgMar w:top="1211" w:right="1304" w:bottom="1418" w:left="1276" w:header="425" w:footer="680" w:gutter="0"/>
          <w:cols w:space="708"/>
          <w:formProt w:val="0"/>
          <w:docGrid w:linePitch="360"/>
        </w:sectPr>
      </w:pPr>
    </w:p>
    <w:p w:rsidR="00EB4D48" w:rsidRDefault="001B2A2A" w:rsidP="004E68F0">
      <w:pPr>
        <w:pStyle w:val="Head1"/>
      </w:pPr>
      <w:bookmarkStart w:id="124" w:name="_Toc226473071"/>
      <w:bookmarkStart w:id="125" w:name="_Toc228954258"/>
      <w:bookmarkStart w:id="126" w:name="_Toc228954263"/>
      <w:bookmarkStart w:id="127" w:name="_Toc255456384"/>
      <w:bookmarkEnd w:id="0"/>
      <w:r>
        <w:lastRenderedPageBreak/>
        <w:t>General</w:t>
      </w:r>
      <w:r w:rsidR="00EB4D48">
        <w:t xml:space="preserve"> Instructions</w:t>
      </w:r>
      <w:bookmarkEnd w:id="127"/>
      <w:r w:rsidR="00EB4D48">
        <w:t xml:space="preserve"> </w:t>
      </w:r>
    </w:p>
    <w:p w:rsidR="00E9743E" w:rsidRDefault="00E9743E" w:rsidP="00E9743E">
      <w:pPr>
        <w:pStyle w:val="Maintext"/>
      </w:pPr>
      <w:r>
        <w:t xml:space="preserve">The </w:t>
      </w:r>
      <w:r>
        <w:rPr>
          <w:rFonts w:cs="Arial"/>
        </w:rPr>
        <w:t>N</w:t>
      </w:r>
      <w:r w:rsidR="0032060C">
        <w:rPr>
          <w:rFonts w:cs="Arial"/>
        </w:rPr>
        <w:t>IPSS</w:t>
      </w:r>
      <w:r>
        <w:rPr>
          <w:rFonts w:cs="Arial"/>
        </w:rPr>
        <w:t xml:space="preserve"> </w:t>
      </w:r>
      <w:r>
        <w:t>is part of the Tax Office SBR Income Tax suite.  This suite of reporting taxonomies combine to allow a taxpayer (Reporting Party) to lodge an Income Tax Return.</w:t>
      </w:r>
    </w:p>
    <w:p w:rsidR="00E9743E" w:rsidRDefault="00E9743E" w:rsidP="00E9743E">
      <w:pPr>
        <w:pStyle w:val="Maintext"/>
      </w:pPr>
    </w:p>
    <w:p w:rsidR="00E9743E" w:rsidRDefault="00E9743E" w:rsidP="00E9743E">
      <w:pPr>
        <w:pStyle w:val="Maintext"/>
      </w:pPr>
      <w:r>
        <w:t>When lodging an Income Tax Return a Reporting Party must populate a return document (e.g. C</w:t>
      </w:r>
      <w:r w:rsidR="0032060C">
        <w:t>TR</w:t>
      </w:r>
      <w:r>
        <w:t xml:space="preserve">) and, dependent on their business activities, may need to lodge one or more schedules (e.g. </w:t>
      </w:r>
      <w:r>
        <w:rPr>
          <w:rFonts w:cs="Arial"/>
        </w:rPr>
        <w:t>N</w:t>
      </w:r>
      <w:r w:rsidR="0032060C">
        <w:rPr>
          <w:rFonts w:cs="Arial"/>
        </w:rPr>
        <w:t>IPSS</w:t>
      </w:r>
      <w:r>
        <w:t xml:space="preserve">) with the return.  </w:t>
      </w:r>
    </w:p>
    <w:p w:rsidR="00E9743E" w:rsidRDefault="00E9743E" w:rsidP="00E9743E">
      <w:pPr>
        <w:pStyle w:val="Head2"/>
      </w:pPr>
      <w:bookmarkStart w:id="128" w:name="_Toc254953693"/>
      <w:bookmarkStart w:id="129" w:name="_Toc255456385"/>
      <w:r>
        <w:t>Message Structure</w:t>
      </w:r>
      <w:bookmarkEnd w:id="128"/>
      <w:bookmarkEnd w:id="129"/>
    </w:p>
    <w:p w:rsidR="00E9743E" w:rsidRDefault="00E9743E" w:rsidP="00E9743E">
      <w:pPr>
        <w:pStyle w:val="Maintext"/>
      </w:pPr>
      <w:r>
        <w:t>The message design of the Tax Office Income Tax suite specifies that the return and associated schedules (as required), are all included in one SBR message.  The return and each schedule will be separate Business Documents (XBRL instances) within the Standard Business Document Body structure as defined in the WIG.</w:t>
      </w:r>
    </w:p>
    <w:p w:rsidR="00E9743E" w:rsidRDefault="00E9743E" w:rsidP="00E9743E">
      <w:pPr>
        <w:pStyle w:val="Head2"/>
      </w:pPr>
      <w:bookmarkStart w:id="130" w:name="_Toc254953694"/>
      <w:bookmarkStart w:id="131" w:name="_Toc255456386"/>
      <w:r>
        <w:t>Taxonomy and M</w:t>
      </w:r>
      <w:r w:rsidR="0032060C">
        <w:t>IG</w:t>
      </w:r>
      <w:r>
        <w:t xml:space="preserve"> Structure</w:t>
      </w:r>
      <w:bookmarkEnd w:id="130"/>
      <w:bookmarkEnd w:id="131"/>
    </w:p>
    <w:p w:rsidR="00E9743E" w:rsidRDefault="00E9743E" w:rsidP="00E9743E">
      <w:pPr>
        <w:pStyle w:val="Maintext"/>
      </w:pPr>
      <w:r>
        <w:t>Within the Income Tax suite each return and schedule will have its own reporting taxonomy and MIG.  To enable lodgment of an Income Tax Return a software developer will need to consider these taxonomies and MIGs together.</w:t>
      </w:r>
    </w:p>
    <w:p w:rsidR="00E9743E" w:rsidRDefault="00E9743E" w:rsidP="00E9743E">
      <w:pPr>
        <w:pStyle w:val="Maintext"/>
      </w:pPr>
    </w:p>
    <w:p w:rsidR="00E9743E" w:rsidRDefault="00E9743E" w:rsidP="00E9743E">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E9743E" w:rsidRDefault="00E9743E" w:rsidP="00E9743E">
      <w:pPr>
        <w:pStyle w:val="Head2"/>
      </w:pPr>
      <w:bookmarkStart w:id="132" w:name="_Toc254953695"/>
      <w:bookmarkStart w:id="133" w:name="_Toc255456387"/>
      <w:r>
        <w:t>Schema Use</w:t>
      </w:r>
      <w:bookmarkEnd w:id="132"/>
      <w:bookmarkEnd w:id="133"/>
    </w:p>
    <w:p w:rsidR="00E9743E" w:rsidRDefault="00E9743E" w:rsidP="00E9743E">
      <w:pPr>
        <w:pStyle w:val="Maintext"/>
        <w:spacing w:before="120" w:after="120"/>
        <w:rPr>
          <w:rFonts w:cs="Arial"/>
        </w:rPr>
      </w:pPr>
      <w:r>
        <w:t>Please note that the lodge schema for this report will be used for both the pre-lodge and lodge interactions.</w:t>
      </w:r>
    </w:p>
    <w:p w:rsidR="006C5F19" w:rsidRPr="00133C8B" w:rsidRDefault="006C5F19" w:rsidP="00BE74DA">
      <w:pPr>
        <w:pStyle w:val="Maintext"/>
        <w:spacing w:before="120" w:after="120"/>
        <w:rPr>
          <w:rFonts w:cs="Arial"/>
        </w:rPr>
      </w:pPr>
    </w:p>
    <w:p w:rsidR="006B0513" w:rsidRDefault="006B0513" w:rsidP="004E68F0">
      <w:pPr>
        <w:pStyle w:val="Head1"/>
      </w:pPr>
      <w:bookmarkStart w:id="134" w:name="_Toc255456388"/>
      <w:r>
        <w:lastRenderedPageBreak/>
        <w:t>Business Overview</w:t>
      </w:r>
      <w:bookmarkEnd w:id="134"/>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If a business has employees or pays employees of another business, it must withhold an amount from payments made to them. If they operate a business as a company, they must also withhold amounts from payments made to its company directors for their services.  It may also have to withhold from payments made to other workers such as contractors.</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It must also withhold an amount from payments it makes to other businesses if they don't quote their ABN on an invoice or other document if required.  PAYG withholding also applies to certain payments to foreign residents described in the Taxation Administration Regulations 1976.</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A business must report and send all amounts it has withheld to us using the PAYG withholding system - this is called 'withholding'.</w:t>
      </w:r>
    </w:p>
    <w:p w:rsidR="00682D0B" w:rsidRPr="00A57031"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Under the PAYG withholding system, the individual or business making the payment is called the 'payer' and the individual or business receiving the payment is called the 'payee'.</w:t>
      </w:r>
    </w:p>
    <w:p w:rsidR="00682D0B" w:rsidRDefault="00682D0B" w:rsidP="00682D0B">
      <w:pPr>
        <w:autoSpaceDE w:val="0"/>
        <w:autoSpaceDN w:val="0"/>
        <w:adjustRightInd w:val="0"/>
        <w:spacing w:before="100" w:after="100"/>
        <w:rPr>
          <w:rFonts w:eastAsia="MS Mincho" w:cs="Arial"/>
          <w:szCs w:val="22"/>
          <w:lang w:eastAsia="ja-JP"/>
        </w:rPr>
      </w:pPr>
      <w:r w:rsidRPr="00A57031">
        <w:rPr>
          <w:rFonts w:eastAsia="MS Mincho" w:cs="Arial"/>
          <w:szCs w:val="22"/>
          <w:lang w:eastAsia="ja-JP"/>
        </w:rPr>
        <w:t xml:space="preserve">Further information can be found on the ATO website </w:t>
      </w:r>
    </w:p>
    <w:p w:rsidR="00682D0B" w:rsidRDefault="00682D0B" w:rsidP="00682D0B">
      <w:pPr>
        <w:autoSpaceDE w:val="0"/>
        <w:autoSpaceDN w:val="0"/>
        <w:adjustRightInd w:val="0"/>
        <w:spacing w:before="100" w:after="100"/>
        <w:rPr>
          <w:rFonts w:eastAsia="MS Mincho" w:cs="Arial"/>
          <w:sz w:val="20"/>
          <w:szCs w:val="20"/>
          <w:lang w:eastAsia="ja-JP"/>
        </w:rPr>
      </w:pPr>
      <w:hyperlink r:id="rId30" w:history="1">
        <w:r w:rsidRPr="00A57031">
          <w:rPr>
            <w:rFonts w:eastAsia="MS Mincho" w:cs="Arial"/>
            <w:color w:val="0000FF"/>
            <w:sz w:val="20"/>
            <w:szCs w:val="20"/>
            <w:u w:val="single"/>
            <w:lang w:eastAsia="ja-JP"/>
          </w:rPr>
          <w:t>http://www.ato.gov.au/businesses/pathway.asp?pc=001/003/024&amp;mnu=9898&amp;mfp=001/003&amp;cy=1</w:t>
        </w:r>
      </w:hyperlink>
    </w:p>
    <w:p w:rsidR="00F121B3" w:rsidRDefault="00F121B3" w:rsidP="00F121B3">
      <w:pPr>
        <w:pStyle w:val="Head2"/>
      </w:pPr>
      <w:bookmarkStart w:id="135" w:name="_Toc255393034"/>
      <w:bookmarkStart w:id="136" w:name="_Toc255399796"/>
      <w:bookmarkStart w:id="137" w:name="_Toc255399831"/>
      <w:bookmarkStart w:id="138" w:name="_Toc255456389"/>
      <w:bookmarkStart w:id="139" w:name="_Toc255393035"/>
      <w:bookmarkStart w:id="140" w:name="_Toc255399797"/>
      <w:bookmarkStart w:id="141" w:name="_Toc255399832"/>
      <w:bookmarkStart w:id="142" w:name="_Toc255456390"/>
      <w:bookmarkStart w:id="143" w:name="_Toc255393036"/>
      <w:bookmarkStart w:id="144" w:name="_Toc255399798"/>
      <w:bookmarkStart w:id="145" w:name="_Toc255399833"/>
      <w:bookmarkStart w:id="146" w:name="_Toc255456391"/>
      <w:bookmarkStart w:id="147" w:name="_Toc254953802"/>
      <w:bookmarkStart w:id="148" w:name="_Toc255456392"/>
      <w:bookmarkEnd w:id="135"/>
      <w:bookmarkEnd w:id="136"/>
      <w:bookmarkEnd w:id="137"/>
      <w:bookmarkEnd w:id="138"/>
      <w:bookmarkEnd w:id="139"/>
      <w:bookmarkEnd w:id="140"/>
      <w:bookmarkEnd w:id="141"/>
      <w:bookmarkEnd w:id="142"/>
      <w:bookmarkEnd w:id="143"/>
      <w:bookmarkEnd w:id="144"/>
      <w:bookmarkEnd w:id="145"/>
      <w:bookmarkEnd w:id="146"/>
      <w:r>
        <w:t>Financial Year and Substituted accounting periods</w:t>
      </w:r>
      <w:bookmarkEnd w:id="147"/>
      <w:bookmarkEnd w:id="148"/>
    </w:p>
    <w:p w:rsidR="00F121B3" w:rsidRPr="00563EDF" w:rsidRDefault="00F121B3" w:rsidP="00F121B3">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proofErr w:type="gramStart"/>
      <w:r>
        <w:t>a duration</w:t>
      </w:r>
      <w:proofErr w:type="gramEnd"/>
      <w:r>
        <w:t xml:space="preserve"> is specified for the report (for example in the RP context instance), </w:t>
      </w:r>
      <w:r w:rsidRPr="00380106">
        <w:t xml:space="preserve">the </w:t>
      </w:r>
      <w:r w:rsidRPr="00380106">
        <w:rPr>
          <w:b/>
        </w:rPr>
        <w:t>SAP</w:t>
      </w:r>
      <w:r w:rsidRPr="00380106">
        <w:t xml:space="preserve"> start and end dates must be supplied. </w:t>
      </w:r>
    </w:p>
    <w:p w:rsidR="00F121B3" w:rsidRDefault="00F121B3" w:rsidP="00F121B3">
      <w:pPr>
        <w:pStyle w:val="Head2"/>
      </w:pPr>
      <w:bookmarkStart w:id="149" w:name="_Toc254953803"/>
      <w:bookmarkStart w:id="150" w:name="_Toc255456393"/>
      <w:r>
        <w:t>Schema Use by Date</w:t>
      </w:r>
      <w:bookmarkEnd w:id="149"/>
      <w:bookmarkEnd w:id="150"/>
    </w:p>
    <w:p w:rsidR="00F121B3" w:rsidRPr="00A74052" w:rsidRDefault="00F121B3" w:rsidP="00F121B3">
      <w:pPr>
        <w:pStyle w:val="Maintext"/>
        <w:spacing w:before="120" w:after="120"/>
        <w:rPr>
          <w:rFonts w:cs="Arial"/>
          <w:color w:val="000000"/>
        </w:rPr>
      </w:pPr>
      <w:r w:rsidRPr="00A74052">
        <w:rPr>
          <w:rFonts w:cs="Arial"/>
          <w:color w:val="000000"/>
        </w:rPr>
        <w:t xml:space="preserve">In SBR the </w:t>
      </w:r>
      <w:r>
        <w:rPr>
          <w:rFonts w:cs="Arial"/>
        </w:rPr>
        <w:t>N</w:t>
      </w:r>
      <w:r w:rsidR="0032060C">
        <w:rPr>
          <w:rFonts w:cs="Arial"/>
        </w:rPr>
        <w:t>IPSS</w:t>
      </w:r>
      <w:r>
        <w:rPr>
          <w:rFonts w:cs="Arial"/>
        </w:rPr>
        <w:t xml:space="preserve"> </w:t>
      </w:r>
      <w:r w:rsidRPr="00A74052">
        <w:rPr>
          <w:rFonts w:cs="Arial"/>
          <w:color w:val="000000"/>
        </w:rPr>
        <w:t xml:space="preserve">will have a new </w:t>
      </w:r>
      <w:r>
        <w:rPr>
          <w:rFonts w:cs="Arial"/>
          <w:color w:val="000000"/>
        </w:rPr>
        <w:t>reporting taxonomy</w:t>
      </w:r>
      <w:r w:rsidRPr="00A74052">
        <w:rPr>
          <w:rFonts w:cs="Arial"/>
          <w:color w:val="000000"/>
        </w:rPr>
        <w:t xml:space="preserve"> released each year</w:t>
      </w:r>
      <w:r>
        <w:rPr>
          <w:rFonts w:cs="Arial"/>
          <w:color w:val="000000"/>
        </w:rPr>
        <w:t xml:space="preserve">.  An expiry date will not be specified as the reporting taxonomy will continue to be valid for that income year in the future. For example, in 2010 the NIPSS.0001 reporting taxonomy will be published, and in 2011 the NIPSS.0002 reporting taxonomy will be published. </w:t>
      </w:r>
    </w:p>
    <w:p w:rsidR="00F121B3" w:rsidRDefault="00F121B3" w:rsidP="00F121B3">
      <w:pPr>
        <w:pStyle w:val="Maintext"/>
        <w:spacing w:before="120" w:after="120"/>
        <w:rPr>
          <w:rFonts w:cs="Arial"/>
          <w:color w:val="000000"/>
        </w:rPr>
      </w:pPr>
      <w:r>
        <w:rPr>
          <w:rFonts w:cs="Arial"/>
          <w:color w:val="000000"/>
        </w:rPr>
        <w:t>Within an income year’s reporting taxonomy, if</w:t>
      </w:r>
      <w:r w:rsidRPr="00A74052">
        <w:rPr>
          <w:rFonts w:cs="Arial"/>
          <w:color w:val="000000"/>
        </w:rPr>
        <w:t xml:space="preserve"> a schema is versioned (a new one is released in production) the previous schema will be supported for an appropriate transition period.</w:t>
      </w:r>
    </w:p>
    <w:p w:rsidR="00F121B3" w:rsidRDefault="00F121B3" w:rsidP="00F121B3">
      <w:pPr>
        <w:pStyle w:val="Maintext"/>
        <w:spacing w:before="120" w:after="120"/>
        <w:rPr>
          <w:rFonts w:cs="Arial"/>
          <w:i/>
          <w:color w:val="4F81BD"/>
        </w:rPr>
      </w:pPr>
    </w:p>
    <w:p w:rsidR="00490D41" w:rsidRPr="005B58D8" w:rsidRDefault="00490D41" w:rsidP="0048295A">
      <w:pPr>
        <w:pStyle w:val="Maintext"/>
        <w:spacing w:before="120" w:after="120"/>
        <w:rPr>
          <w:rFonts w:cs="Arial"/>
          <w:i/>
          <w:color w:val="FF0000"/>
        </w:rPr>
      </w:pPr>
    </w:p>
    <w:p w:rsidR="00490D41" w:rsidRPr="005B58D8" w:rsidRDefault="00490D41" w:rsidP="0048295A">
      <w:pPr>
        <w:pStyle w:val="Maintext"/>
        <w:spacing w:before="120" w:after="120"/>
        <w:ind w:left="284"/>
        <w:rPr>
          <w:rFonts w:cs="Arial"/>
          <w:i/>
          <w:color w:val="FF0000"/>
        </w:rPr>
        <w:sectPr w:rsidR="00490D41" w:rsidRPr="005B58D8" w:rsidSect="00D92A36">
          <w:headerReference w:type="even" r:id="rId31"/>
          <w:headerReference w:type="first" r:id="rId32"/>
          <w:pgSz w:w="11906" w:h="16838" w:code="9"/>
          <w:pgMar w:top="1204" w:right="1304" w:bottom="1418" w:left="1276" w:header="425" w:footer="362" w:gutter="0"/>
          <w:cols w:space="708"/>
          <w:formProt w:val="0"/>
          <w:docGrid w:linePitch="360"/>
        </w:sectPr>
      </w:pPr>
    </w:p>
    <w:p w:rsidR="004E68F0" w:rsidRDefault="004E68F0" w:rsidP="004E68F0">
      <w:pPr>
        <w:pStyle w:val="Head1"/>
      </w:pPr>
      <w:bookmarkStart w:id="151" w:name="_Toc255456394"/>
      <w:r w:rsidRPr="00542C3D">
        <w:lastRenderedPageBreak/>
        <w:t>XBRL Context</w:t>
      </w:r>
      <w:r>
        <w:t xml:space="preserve"> </w:t>
      </w:r>
      <w:r w:rsidR="007E256E">
        <w:t>Specifications</w:t>
      </w:r>
      <w:bookmarkEnd w:id="151"/>
    </w:p>
    <w:p w:rsidR="004E68F0" w:rsidRDefault="004E68F0" w:rsidP="004E68F0">
      <w:pPr>
        <w:pStyle w:val="Maintext"/>
      </w:pPr>
      <w:r>
        <w:t xml:space="preserve">The following sections define the </w:t>
      </w:r>
      <w:r w:rsidR="0042773A">
        <w:t xml:space="preserve">context </w:t>
      </w:r>
      <w:r w:rsidR="00C85B2D">
        <w:t>specifications</w:t>
      </w:r>
      <w:r>
        <w:t xml:space="preserve"> that will be used within this MIG. The context types are allocated to the individual data elements within the message specifications below.</w:t>
      </w:r>
    </w:p>
    <w:p w:rsidR="005B58D8" w:rsidRPr="00A57031" w:rsidRDefault="005B58D8" w:rsidP="005B58D8">
      <w:pPr>
        <w:pStyle w:val="Head2"/>
        <w:spacing w:before="240"/>
        <w:rPr>
          <w:caps w:val="0"/>
        </w:rPr>
      </w:pPr>
      <w:bookmarkStart w:id="152" w:name="_Toc254603579"/>
      <w:bookmarkStart w:id="153" w:name="_Toc255456395"/>
      <w:r w:rsidRPr="00A57031">
        <w:rPr>
          <w:caps w:val="0"/>
        </w:rPr>
        <w:t>Context Specification</w:t>
      </w:r>
      <w:bookmarkEnd w:id="152"/>
      <w:r w:rsidR="00F121B3" w:rsidRPr="00A57031">
        <w:rPr>
          <w:caps w:val="0"/>
        </w:rPr>
        <w:t xml:space="preserve"> D</w:t>
      </w:r>
      <w:r w:rsidR="0032060C" w:rsidRPr="00A57031">
        <w:rPr>
          <w:caps w:val="0"/>
        </w:rPr>
        <w:t xml:space="preserve">imension </w:t>
      </w:r>
      <w:r w:rsidR="00F121B3" w:rsidRPr="00A57031">
        <w:rPr>
          <w:caps w:val="0"/>
        </w:rPr>
        <w:t xml:space="preserve">1: </w:t>
      </w:r>
      <w:proofErr w:type="spellStart"/>
      <w:r w:rsidR="00F121B3" w:rsidRPr="00A57031">
        <w:rPr>
          <w:caps w:val="0"/>
        </w:rPr>
        <w:t>ReportPartyTypeDimension</w:t>
      </w:r>
      <w:bookmarkEnd w:id="153"/>
      <w:proofErr w:type="spellEnd"/>
    </w:p>
    <w:tbl>
      <w:tblPr>
        <w:tblW w:w="13968" w:type="dxa"/>
        <w:tblLayout w:type="fixed"/>
        <w:tblLook w:val="0000" w:firstRow="0" w:lastRow="0" w:firstColumn="0" w:lastColumn="0" w:noHBand="0" w:noVBand="0"/>
      </w:tblPr>
      <w:tblGrid>
        <w:gridCol w:w="1345"/>
        <w:gridCol w:w="1517"/>
        <w:gridCol w:w="6606"/>
        <w:gridCol w:w="2160"/>
        <w:gridCol w:w="2340"/>
      </w:tblGrid>
      <w:tr w:rsidR="008C3B72" w:rsidRPr="00BE74DA" w:rsidTr="00A05D78">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8C3B72" w:rsidRPr="00C862A5" w:rsidRDefault="008C3B72" w:rsidP="00A34892">
            <w:pPr>
              <w:pStyle w:val="Maintext"/>
              <w:spacing w:beforeLines="60" w:before="144" w:afterLines="60" w:after="144"/>
              <w:rPr>
                <w:b/>
                <w:sz w:val="16"/>
                <w:szCs w:val="16"/>
                <w:lang w:val="fr-FR" w:eastAsia="en-US"/>
              </w:rPr>
            </w:pPr>
            <w:r w:rsidRPr="00C862A5">
              <w:rPr>
                <w:b/>
                <w:sz w:val="16"/>
                <w:szCs w:val="16"/>
                <w:lang w:val="fr-FR" w:eastAsia="en-US"/>
              </w:rPr>
              <w:t xml:space="preserve">XBRL Instance </w:t>
            </w:r>
            <w:proofErr w:type="spellStart"/>
            <w:r w:rsidRPr="00C862A5">
              <w:rPr>
                <w:b/>
                <w:sz w:val="16"/>
                <w:szCs w:val="16"/>
                <w:lang w:val="fr-FR" w:eastAsia="en-US"/>
              </w:rPr>
              <w:t>Context</w:t>
            </w:r>
            <w:proofErr w:type="spellEnd"/>
            <w:r w:rsidRPr="00C862A5">
              <w:rPr>
                <w:b/>
                <w:sz w:val="16"/>
                <w:szCs w:val="16"/>
                <w:lang w:val="fr-FR" w:eastAsia="en-US"/>
              </w:rPr>
              <w:t xml:space="preserve">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8C3B72" w:rsidP="00A34892">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8C3B72" w:rsidRPr="00A34892" w:rsidRDefault="001A0A19" w:rsidP="00A34892">
            <w:pPr>
              <w:pStyle w:val="Maintext"/>
              <w:spacing w:beforeLines="60" w:before="144" w:afterLines="60" w:after="144"/>
              <w:rPr>
                <w:b/>
                <w:sz w:val="16"/>
                <w:szCs w:val="16"/>
                <w:lang w:eastAsia="en-US"/>
              </w:rPr>
            </w:pPr>
            <w:r w:rsidRPr="00A34892">
              <w:rPr>
                <w:b/>
                <w:sz w:val="16"/>
                <w:szCs w:val="16"/>
                <w:lang w:eastAsia="en-US"/>
              </w:rPr>
              <w:t>SBR Msg C</w:t>
            </w:r>
            <w:r w:rsidR="008C3B72" w:rsidRPr="00A34892">
              <w:rPr>
                <w:b/>
                <w:sz w:val="16"/>
                <w:szCs w:val="16"/>
                <w:lang w:eastAsia="en-US"/>
              </w:rPr>
              <w:t>ode</w:t>
            </w:r>
          </w:p>
        </w:tc>
      </w:tr>
      <w:tr w:rsidR="008C3B72" w:rsidRPr="00BD097F" w:rsidTr="00A05D78">
        <w:trPr>
          <w:trHeight w:val="900"/>
        </w:trPr>
        <w:tc>
          <w:tcPr>
            <w:tcW w:w="1345" w:type="dxa"/>
            <w:tcBorders>
              <w:top w:val="single" w:sz="4" w:space="0" w:color="auto"/>
              <w:left w:val="single" w:sz="4" w:space="0" w:color="auto"/>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AE5677" w:rsidRPr="00BD097F" w:rsidRDefault="008C3B72" w:rsidP="00A34892">
            <w:pPr>
              <w:pStyle w:val="Maintext"/>
              <w:spacing w:beforeLines="60" w:before="144" w:afterLines="60" w:after="144"/>
              <w:rPr>
                <w:sz w:val="16"/>
                <w:szCs w:val="16"/>
                <w:lang w:eastAsia="en-US"/>
              </w:rPr>
            </w:pPr>
            <w:r w:rsidRPr="00BD097F">
              <w:rPr>
                <w:sz w:val="16"/>
                <w:szCs w:val="16"/>
                <w:lang w:eastAsia="en-US"/>
              </w:rPr>
              <w:t>This is a unique identifier used to link the data element to a defined XBRL context. SBR is recommending a four character id starting with ‘C’ and a three digit sequential number for each context eg</w:t>
            </w:r>
            <w:r w:rsidR="00AE5677" w:rsidRPr="00BD097F">
              <w:rPr>
                <w:sz w:val="16"/>
                <w:szCs w:val="16"/>
                <w:lang w:eastAsia="en-US"/>
              </w:rPr>
              <w:t>:</w:t>
            </w:r>
            <w:r w:rsidRPr="00BD097F">
              <w:rPr>
                <w:sz w:val="16"/>
                <w:szCs w:val="16"/>
                <w:lang w:eastAsia="en-US"/>
              </w:rPr>
              <w:t xml:space="preserve"> C001</w:t>
            </w:r>
          </w:p>
          <w:p w:rsidR="008C3B72" w:rsidRPr="00BD097F" w:rsidRDefault="00BD097F" w:rsidP="00A34892">
            <w:pPr>
              <w:pStyle w:val="Maintext"/>
              <w:spacing w:beforeLines="60" w:before="144" w:afterLines="60" w:after="144"/>
              <w:rPr>
                <w:sz w:val="16"/>
                <w:szCs w:val="16"/>
                <w:lang w:eastAsia="en-US"/>
              </w:rPr>
            </w:pPr>
            <w:r>
              <w:rPr>
                <w:sz w:val="16"/>
                <w:szCs w:val="16"/>
                <w:lang w:eastAsia="en-US"/>
              </w:rPr>
              <w:t>1.</w:t>
            </w:r>
            <w:r w:rsidR="00AE5677" w:rsidRPr="00BD097F">
              <w:rPr>
                <w:sz w:val="16"/>
                <w:szCs w:val="16"/>
                <w:lang w:eastAsia="en-US"/>
              </w:rPr>
              <w:t>IF context id = NULLORBLANK</w:t>
            </w:r>
            <w:r w:rsidR="00A05D78">
              <w:rPr>
                <w:sz w:val="16"/>
                <w:szCs w:val="16"/>
                <w:lang w:eastAsia="en-US"/>
              </w:rPr>
              <w:br/>
              <w:t xml:space="preserve"> </w:t>
            </w:r>
            <w:r w:rsidR="00197385">
              <w:rPr>
                <w:sz w:val="16"/>
                <w:szCs w:val="16"/>
                <w:lang w:eastAsia="en-US"/>
              </w:rPr>
              <w:t xml:space="preserve">  </w:t>
            </w:r>
            <w:r w:rsidR="00AE5677" w:rsidRPr="00BD097F">
              <w:rPr>
                <w:sz w:val="16"/>
                <w:szCs w:val="16"/>
                <w:lang w:eastAsia="en-US"/>
              </w:rPr>
              <w:t>RETURN VALIDATION MESSAGE</w:t>
            </w:r>
            <w:r w:rsidR="00A05D78">
              <w:rPr>
                <w:sz w:val="16"/>
                <w:szCs w:val="16"/>
                <w:lang w:eastAsia="en-US"/>
              </w:rPr>
              <w:t xml:space="preserve"> </w:t>
            </w:r>
            <w:r w:rsidR="00A05D78">
              <w:rPr>
                <w:sz w:val="16"/>
                <w:szCs w:val="16"/>
                <w:lang w:eastAsia="en-US"/>
              </w:rPr>
              <w:br/>
            </w:r>
            <w:r w:rsidR="00AE5677"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 xml:space="preserve">1. </w:t>
            </w:r>
            <w:smartTag w:uri="urn:schemas-microsoft-com:office:smarttags" w:element="PersonName">
              <w:smartTag w:uri="urn:schemas:contacts" w:element="GivenName">
                <w:r w:rsidR="00AE5677" w:rsidRPr="00BD097F">
                  <w:rPr>
                    <w:sz w:val="16"/>
                    <w:szCs w:val="16"/>
                    <w:lang w:eastAsia="en-US"/>
                  </w:rPr>
                  <w:t>Schematron</w:t>
                </w:r>
              </w:smartTag>
              <w:r w:rsidR="00AE5677" w:rsidRPr="00BD097F">
                <w:rPr>
                  <w:sz w:val="16"/>
                  <w:szCs w:val="16"/>
                  <w:lang w:eastAsia="en-US"/>
                </w:rPr>
                <w:t xml:space="preserve"> </w:t>
              </w:r>
              <w:smartTag w:uri="urn:schemas:contacts" w:element="Sn">
                <w:r w:rsidR="00AE5677" w:rsidRPr="00BD097F">
                  <w:rPr>
                    <w:sz w:val="16"/>
                    <w:szCs w:val="16"/>
                    <w:lang w:eastAsia="en-US"/>
                  </w:rPr>
                  <w:t>ID</w:t>
                </w:r>
              </w:smartTag>
            </w:smartTag>
            <w:r w:rsidR="00AE5677" w:rsidRPr="00BD097F">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8C3B72" w:rsidRPr="00BD097F" w:rsidRDefault="00AE5677" w:rsidP="00A34892">
            <w:pPr>
              <w:pStyle w:val="Maintext"/>
              <w:spacing w:beforeLines="60" w:before="144" w:afterLines="60" w:after="144"/>
              <w:rPr>
                <w:sz w:val="16"/>
                <w:szCs w:val="16"/>
                <w:lang w:eastAsia="en-US"/>
              </w:rPr>
            </w:pPr>
            <w:r w:rsidRPr="00BD097F">
              <w:rPr>
                <w:sz w:val="16"/>
                <w:szCs w:val="16"/>
                <w:lang w:eastAsia="en-US"/>
              </w:rPr>
              <w:t>1. CMN.ATO.GEN.200007</w:t>
            </w:r>
          </w:p>
        </w:tc>
      </w:tr>
      <w:tr w:rsidR="008C3B72" w:rsidRPr="00BD097F" w:rsidTr="00A05D78">
        <w:trPr>
          <w:trHeight w:val="492"/>
        </w:trPr>
        <w:tc>
          <w:tcPr>
            <w:tcW w:w="1345" w:type="dxa"/>
            <w:tcBorders>
              <w:top w:val="nil"/>
              <w:left w:val="single" w:sz="4" w:space="0" w:color="auto"/>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Entity Identifier</w:t>
            </w:r>
          </w:p>
        </w:tc>
        <w:tc>
          <w:tcPr>
            <w:tcW w:w="1517" w:type="dxa"/>
            <w:tcBorders>
              <w:top w:val="nil"/>
              <w:left w:val="nil"/>
              <w:bottom w:val="single" w:sz="4" w:space="0" w:color="auto"/>
              <w:right w:val="single" w:sz="4" w:space="0" w:color="auto"/>
            </w:tcBorders>
            <w:noWrap/>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Mandatory</w:t>
            </w:r>
          </w:p>
        </w:tc>
        <w:tc>
          <w:tcPr>
            <w:tcW w:w="6606" w:type="dxa"/>
            <w:tcBorders>
              <w:top w:val="nil"/>
              <w:left w:val="nil"/>
              <w:bottom w:val="single" w:sz="4" w:space="0" w:color="auto"/>
              <w:right w:val="single" w:sz="4" w:space="0" w:color="auto"/>
            </w:tcBorders>
          </w:tcPr>
          <w:p w:rsidR="008C3B72" w:rsidRPr="00BD097F" w:rsidRDefault="008C3B72" w:rsidP="00A34892">
            <w:pPr>
              <w:pStyle w:val="Maintext"/>
              <w:spacing w:beforeLines="60" w:before="144" w:afterLines="60" w:after="144"/>
              <w:rPr>
                <w:sz w:val="16"/>
                <w:szCs w:val="16"/>
                <w:lang w:eastAsia="en-US"/>
              </w:rPr>
            </w:pPr>
            <w:r w:rsidRPr="00BD097F">
              <w:rPr>
                <w:sz w:val="16"/>
                <w:szCs w:val="16"/>
                <w:lang w:eastAsia="en-US"/>
              </w:rPr>
              <w:t xml:space="preserve">This field must be set to the </w:t>
            </w:r>
            <w:r w:rsidR="00AE5677" w:rsidRPr="00BD097F">
              <w:rPr>
                <w:sz w:val="16"/>
                <w:szCs w:val="16"/>
                <w:lang w:eastAsia="en-US"/>
              </w:rPr>
              <w:t xml:space="preserve">TFN of the entity that the part of the </w:t>
            </w:r>
            <w:r w:rsidRPr="00BD097F">
              <w:rPr>
                <w:sz w:val="16"/>
                <w:szCs w:val="16"/>
                <w:lang w:eastAsia="en-US"/>
              </w:rPr>
              <w:t>business document instance relates to.</w:t>
            </w:r>
          </w:p>
          <w:p w:rsidR="00BD097F" w:rsidRPr="00BD097F" w:rsidRDefault="00BD097F" w:rsidP="00BD097F">
            <w:pPr>
              <w:pStyle w:val="Maintext"/>
              <w:spacing w:beforeLines="60" w:before="144" w:afterLines="60" w:after="144"/>
              <w:rPr>
                <w:sz w:val="16"/>
                <w:szCs w:val="16"/>
                <w:lang w:eastAsia="en-US"/>
              </w:rPr>
            </w:pPr>
            <w:r w:rsidRPr="00BD097F">
              <w:rPr>
                <w:sz w:val="16"/>
                <w:szCs w:val="16"/>
                <w:lang w:eastAsia="en-US"/>
              </w:rPr>
              <w:t xml:space="preserve">1.IF </w:t>
            </w:r>
            <w:proofErr w:type="spellStart"/>
            <w:r w:rsidRPr="00BD097F">
              <w:rPr>
                <w:sz w:val="16"/>
                <w:szCs w:val="16"/>
                <w:lang w:eastAsia="en-US"/>
              </w:rPr>
              <w:t>entity.identifier</w:t>
            </w:r>
            <w:proofErr w:type="spellEnd"/>
            <w:r w:rsidRPr="00BD097F">
              <w:rPr>
                <w:sz w:val="16"/>
                <w:szCs w:val="16"/>
                <w:lang w:eastAsia="en-US"/>
              </w:rPr>
              <w:t xml:space="preserve"> = NULLORBLANK</w:t>
            </w:r>
            <w:r w:rsidR="00A05D78">
              <w:rPr>
                <w:sz w:val="16"/>
                <w:szCs w:val="16"/>
                <w:lang w:eastAsia="en-US"/>
              </w:rPr>
              <w:br/>
            </w:r>
            <w:r w:rsidR="00197385">
              <w:rPr>
                <w:sz w:val="16"/>
                <w:szCs w:val="16"/>
                <w:lang w:eastAsia="en-US"/>
              </w:rPr>
              <w:t xml:space="preserve">    </w:t>
            </w:r>
            <w:r w:rsidRPr="00BD097F">
              <w:rPr>
                <w:sz w:val="16"/>
                <w:szCs w:val="16"/>
                <w:lang w:eastAsia="en-US"/>
              </w:rPr>
              <w:t>RETURN VALIDATION MESSAGE</w:t>
            </w:r>
            <w:r w:rsidR="00A05D78">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8C3B72" w:rsidRPr="00BD097F" w:rsidRDefault="00BD097F" w:rsidP="00A34892">
            <w:pPr>
              <w:pStyle w:val="Maintext"/>
              <w:spacing w:beforeLines="60" w:before="144" w:afterLines="60" w:after="144"/>
              <w:rPr>
                <w:sz w:val="16"/>
                <w:szCs w:val="16"/>
                <w:lang w:eastAsia="en-US"/>
              </w:rPr>
            </w:pPr>
            <w:r>
              <w:rPr>
                <w:sz w:val="16"/>
                <w:szCs w:val="16"/>
                <w:lang w:eastAsia="en-US"/>
              </w:rPr>
              <w:t xml:space="preserve">1. </w:t>
            </w:r>
            <w:smartTag w:uri="urn:schemas-microsoft-com:office:smarttags" w:element="PersonName">
              <w:smartTag w:uri="urn:schemas:contacts" w:element="GivenName">
                <w:r>
                  <w:rPr>
                    <w:sz w:val="16"/>
                    <w:szCs w:val="16"/>
                    <w:lang w:eastAsia="en-US"/>
                  </w:rPr>
                  <w:t>Schematron</w:t>
                </w:r>
              </w:smartTag>
              <w:r>
                <w:rPr>
                  <w:sz w:val="16"/>
                  <w:szCs w:val="16"/>
                  <w:lang w:eastAsia="en-US"/>
                </w:rPr>
                <w:t xml:space="preserve"> </w:t>
              </w:r>
              <w:smartTag w:uri="urn:schemas:contacts" w:element="Sn">
                <w:r>
                  <w:rPr>
                    <w:sz w:val="16"/>
                    <w:szCs w:val="16"/>
                    <w:lang w:eastAsia="en-US"/>
                  </w:rPr>
                  <w:t>ID</w:t>
                </w:r>
              </w:smartTag>
            </w:smartTag>
            <w:r>
              <w:rPr>
                <w:sz w:val="16"/>
                <w:szCs w:val="16"/>
                <w:lang w:eastAsia="en-US"/>
              </w:rPr>
              <w:t xml:space="preserve"> = VR.ATO.GEN.001020</w:t>
            </w:r>
          </w:p>
        </w:tc>
        <w:tc>
          <w:tcPr>
            <w:tcW w:w="2340" w:type="dxa"/>
            <w:tcBorders>
              <w:top w:val="nil"/>
              <w:left w:val="nil"/>
              <w:bottom w:val="single" w:sz="4" w:space="0" w:color="auto"/>
              <w:right w:val="single" w:sz="4" w:space="0" w:color="auto"/>
            </w:tcBorders>
          </w:tcPr>
          <w:p w:rsidR="008C3B72" w:rsidRPr="00BD097F" w:rsidRDefault="00BD097F" w:rsidP="00A34892">
            <w:pPr>
              <w:pStyle w:val="Maintext"/>
              <w:spacing w:beforeLines="60" w:before="144" w:afterLines="60" w:after="144"/>
              <w:rPr>
                <w:sz w:val="16"/>
                <w:szCs w:val="16"/>
                <w:lang w:eastAsia="en-US"/>
              </w:rPr>
            </w:pPr>
            <w:r>
              <w:rPr>
                <w:sz w:val="16"/>
                <w:szCs w:val="16"/>
                <w:lang w:eastAsia="en-US"/>
              </w:rPr>
              <w:t>1. CMN.ATO.GEN.001020</w:t>
            </w:r>
          </w:p>
        </w:tc>
      </w:tr>
      <w:tr w:rsidR="008C3B72" w:rsidRPr="005E092E" w:rsidTr="00A05D78">
        <w:trPr>
          <w:trHeight w:val="528"/>
        </w:trPr>
        <w:tc>
          <w:tcPr>
            <w:tcW w:w="1345" w:type="dxa"/>
            <w:tcBorders>
              <w:top w:val="nil"/>
              <w:left w:val="single" w:sz="4" w:space="0" w:color="auto"/>
              <w:bottom w:val="single" w:sz="4" w:space="0" w:color="auto"/>
              <w:right w:val="single" w:sz="4" w:space="0" w:color="auto"/>
            </w:tcBorders>
            <w:noWrap/>
          </w:tcPr>
          <w:p w:rsidR="008C3B72" w:rsidRPr="005E092E" w:rsidRDefault="008C3B72" w:rsidP="00A34892">
            <w:pPr>
              <w:pStyle w:val="Maintext"/>
              <w:spacing w:beforeLines="60" w:before="144" w:afterLines="60" w:after="144"/>
              <w:rPr>
                <w:sz w:val="16"/>
                <w:szCs w:val="16"/>
                <w:lang w:eastAsia="en-US"/>
              </w:rPr>
            </w:pPr>
            <w:r w:rsidRPr="005E092E">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8C3B72" w:rsidRPr="005E092E" w:rsidRDefault="008C3B72" w:rsidP="00A34892">
            <w:pPr>
              <w:pStyle w:val="Maintext"/>
              <w:spacing w:beforeLines="60" w:before="144" w:afterLines="60" w:after="144"/>
              <w:rPr>
                <w:sz w:val="16"/>
                <w:szCs w:val="16"/>
                <w:lang w:eastAsia="en-US"/>
              </w:rPr>
            </w:pPr>
            <w:r w:rsidRPr="005E092E">
              <w:rPr>
                <w:sz w:val="16"/>
                <w:szCs w:val="16"/>
                <w:lang w:eastAsia="en-US"/>
              </w:rPr>
              <w:t>Mandatory</w:t>
            </w:r>
          </w:p>
        </w:tc>
        <w:tc>
          <w:tcPr>
            <w:tcW w:w="6606" w:type="dxa"/>
            <w:tcBorders>
              <w:top w:val="nil"/>
              <w:left w:val="nil"/>
              <w:bottom w:val="single" w:sz="4" w:space="0" w:color="auto"/>
              <w:right w:val="single" w:sz="4" w:space="0" w:color="auto"/>
            </w:tcBorders>
          </w:tcPr>
          <w:p w:rsidR="008C3B72" w:rsidRPr="005E092E" w:rsidRDefault="005277E8" w:rsidP="00A34892">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33" w:history="1">
              <w:r w:rsidR="005E092E" w:rsidRPr="00BE266C">
                <w:rPr>
                  <w:rStyle w:val="Hyperlink"/>
                  <w:noProof w:val="0"/>
                  <w:color w:val="auto"/>
                  <w:sz w:val="16"/>
                  <w:szCs w:val="16"/>
                  <w:u w:val="none"/>
                  <w:lang w:eastAsia="en-US"/>
                </w:rPr>
                <w:t>http://www.ato.gov.au/tfn</w:t>
              </w:r>
            </w:hyperlink>
            <w:r w:rsidR="00AE5677" w:rsidRPr="005E092E">
              <w:rPr>
                <w:sz w:val="16"/>
                <w:szCs w:val="16"/>
                <w:lang w:eastAsia="en-US"/>
              </w:rPr>
              <w:t xml:space="preserve"> </w:t>
            </w:r>
          </w:p>
          <w:p w:rsidR="00CC0D24" w:rsidRPr="005E092E" w:rsidRDefault="00CC0D24" w:rsidP="00A34892">
            <w:pPr>
              <w:pStyle w:val="Maintext"/>
              <w:spacing w:beforeLines="60" w:before="144" w:afterLines="60" w:after="144"/>
              <w:rPr>
                <w:sz w:val="16"/>
                <w:szCs w:val="16"/>
                <w:lang w:eastAsia="en-US"/>
              </w:rPr>
            </w:pPr>
            <w:r w:rsidRPr="005E092E">
              <w:rPr>
                <w:sz w:val="16"/>
                <w:szCs w:val="16"/>
                <w:lang w:eastAsia="en-US"/>
              </w:rPr>
              <w:t xml:space="preserve">1. IF (Identifier Scheme &lt;&gt; </w:t>
            </w:r>
            <w:r w:rsidR="002E69A3">
              <w:rPr>
                <w:sz w:val="16"/>
                <w:szCs w:val="16"/>
                <w:lang w:eastAsia="en-US"/>
              </w:rPr>
              <w:t>“</w:t>
            </w:r>
            <w:hyperlink r:id="rId34" w:history="1">
              <w:r w:rsidRPr="005E092E">
                <w:rPr>
                  <w:sz w:val="16"/>
                  <w:szCs w:val="16"/>
                  <w:lang w:eastAsia="en-US"/>
                </w:rPr>
                <w:t>http://www.ato.gov.au/tfn</w:t>
              </w:r>
            </w:hyperlink>
            <w:r w:rsidR="002E69A3">
              <w:rPr>
                <w:sz w:val="16"/>
                <w:szCs w:val="16"/>
                <w:lang w:eastAsia="en-US"/>
              </w:rPr>
              <w:t>”</w:t>
            </w:r>
            <w:r w:rsidRPr="005E092E">
              <w:rPr>
                <w:sz w:val="16"/>
                <w:szCs w:val="16"/>
                <w:lang w:eastAsia="en-US"/>
              </w:rPr>
              <w:t>)</w:t>
            </w:r>
            <w:r w:rsidR="00A05D78">
              <w:rPr>
                <w:sz w:val="16"/>
                <w:szCs w:val="16"/>
                <w:lang w:eastAsia="en-US"/>
              </w:rPr>
              <w:br/>
            </w:r>
            <w:r w:rsidR="00197385">
              <w:rPr>
                <w:sz w:val="16"/>
                <w:szCs w:val="16"/>
                <w:lang w:eastAsia="en-US"/>
              </w:rPr>
              <w:t xml:space="preserve">    </w:t>
            </w:r>
            <w:r w:rsidRPr="005E092E">
              <w:rPr>
                <w:sz w:val="16"/>
                <w:szCs w:val="16"/>
                <w:lang w:eastAsia="en-US"/>
              </w:rPr>
              <w:t>RETURN VALIDATION MESSAGE</w:t>
            </w:r>
            <w:r w:rsidR="00A05D78">
              <w:rPr>
                <w:sz w:val="16"/>
                <w:szCs w:val="16"/>
                <w:lang w:eastAsia="en-US"/>
              </w:rPr>
              <w:br/>
            </w:r>
            <w:r w:rsidRPr="005E092E">
              <w:rPr>
                <w:sz w:val="16"/>
                <w:szCs w:val="16"/>
                <w:lang w:eastAsia="en-US"/>
              </w:rPr>
              <w:t>ENDIF</w:t>
            </w:r>
          </w:p>
        </w:tc>
        <w:tc>
          <w:tcPr>
            <w:tcW w:w="2160" w:type="dxa"/>
            <w:tcBorders>
              <w:top w:val="nil"/>
              <w:left w:val="nil"/>
              <w:bottom w:val="single" w:sz="4" w:space="0" w:color="auto"/>
              <w:right w:val="single" w:sz="4" w:space="0" w:color="auto"/>
            </w:tcBorders>
          </w:tcPr>
          <w:p w:rsidR="008C3B72" w:rsidRPr="005E092E" w:rsidRDefault="00CC0D24" w:rsidP="00A34892">
            <w:pPr>
              <w:pStyle w:val="Maintext"/>
              <w:spacing w:beforeLines="60" w:before="144" w:afterLines="60" w:after="144"/>
              <w:rPr>
                <w:sz w:val="16"/>
                <w:szCs w:val="16"/>
                <w:lang w:eastAsia="en-US"/>
              </w:rPr>
            </w:pPr>
            <w:r w:rsidRPr="005E092E">
              <w:rPr>
                <w:sz w:val="16"/>
                <w:szCs w:val="16"/>
                <w:lang w:eastAsia="en-US"/>
              </w:rPr>
              <w:t xml:space="preserve">1. </w:t>
            </w:r>
            <w:smartTag w:uri="urn:schemas-microsoft-com:office:smarttags" w:element="PersonName">
              <w:smartTag w:uri="urn:schemas:contacts" w:element="GivenName">
                <w:r w:rsidRPr="005E092E">
                  <w:rPr>
                    <w:sz w:val="16"/>
                    <w:szCs w:val="16"/>
                    <w:lang w:eastAsia="en-US"/>
                  </w:rPr>
                  <w:t>Schematron</w:t>
                </w:r>
              </w:smartTag>
              <w:r w:rsidRPr="005E092E">
                <w:rPr>
                  <w:sz w:val="16"/>
                  <w:szCs w:val="16"/>
                  <w:lang w:eastAsia="en-US"/>
                </w:rPr>
                <w:t xml:space="preserve"> </w:t>
              </w:r>
              <w:smartTag w:uri="urn:schemas:contacts" w:element="Sn">
                <w:r w:rsidRPr="005E092E">
                  <w:rPr>
                    <w:sz w:val="16"/>
                    <w:szCs w:val="16"/>
                    <w:lang w:eastAsia="en-US"/>
                  </w:rPr>
                  <w:t>ID</w:t>
                </w:r>
              </w:smartTag>
            </w:smartTag>
            <w:r w:rsidRPr="005E092E">
              <w:rPr>
                <w:sz w:val="16"/>
                <w:szCs w:val="16"/>
                <w:lang w:eastAsia="en-US"/>
              </w:rPr>
              <w:t xml:space="preserve"> = VR.ATO.GEN.00</w:t>
            </w:r>
            <w:r w:rsidR="005E092E" w:rsidRPr="005E092E">
              <w:rPr>
                <w:sz w:val="16"/>
                <w:szCs w:val="16"/>
                <w:lang w:eastAsia="en-US"/>
              </w:rPr>
              <w:t>1021</w:t>
            </w:r>
          </w:p>
        </w:tc>
        <w:tc>
          <w:tcPr>
            <w:tcW w:w="2340" w:type="dxa"/>
            <w:tcBorders>
              <w:top w:val="nil"/>
              <w:left w:val="nil"/>
              <w:bottom w:val="single" w:sz="4" w:space="0" w:color="auto"/>
              <w:right w:val="single" w:sz="4" w:space="0" w:color="auto"/>
            </w:tcBorders>
          </w:tcPr>
          <w:p w:rsidR="008C3B72" w:rsidRPr="005E092E" w:rsidRDefault="00CC0D24" w:rsidP="00A34892">
            <w:pPr>
              <w:pStyle w:val="Maintext"/>
              <w:spacing w:beforeLines="60" w:before="144" w:afterLines="60" w:after="144"/>
              <w:rPr>
                <w:sz w:val="16"/>
                <w:szCs w:val="16"/>
                <w:lang w:eastAsia="en-US"/>
              </w:rPr>
            </w:pPr>
            <w:r w:rsidRPr="005E092E">
              <w:rPr>
                <w:sz w:val="16"/>
                <w:szCs w:val="16"/>
                <w:lang w:eastAsia="en-US"/>
              </w:rPr>
              <w:t>1. CMN.ATO.GEN.</w:t>
            </w:r>
            <w:r w:rsidR="005E092E" w:rsidRPr="005E092E">
              <w:rPr>
                <w:sz w:val="16"/>
                <w:szCs w:val="16"/>
                <w:lang w:eastAsia="en-US"/>
              </w:rPr>
              <w:t>001021</w:t>
            </w:r>
          </w:p>
        </w:tc>
      </w:tr>
      <w:tr w:rsidR="00CC0D24" w:rsidRPr="005D004C" w:rsidTr="00A05D78">
        <w:trPr>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5B58D8" w:rsidRPr="00725B3B" w:rsidRDefault="005B58D8" w:rsidP="005B58D8">
            <w:pPr>
              <w:pStyle w:val="Maintext"/>
              <w:spacing w:beforeLines="60" w:before="144" w:afterLines="60" w:after="144"/>
              <w:rPr>
                <w:sz w:val="16"/>
                <w:szCs w:val="16"/>
                <w:lang w:eastAsia="en-US"/>
              </w:rPr>
            </w:pPr>
            <w:r w:rsidRPr="00725B3B">
              <w:rPr>
                <w:sz w:val="16"/>
                <w:szCs w:val="16"/>
                <w:lang w:eastAsia="en-US"/>
              </w:rPr>
              <w:t xml:space="preserve">Explicit member dimension </w:t>
            </w:r>
            <w:proofErr w:type="spellStart"/>
            <w:r w:rsidRPr="00725B3B">
              <w:rPr>
                <w:sz w:val="16"/>
                <w:szCs w:val="16"/>
                <w:lang w:eastAsia="en-US"/>
              </w:rPr>
              <w:t>ReportPartyType</w:t>
            </w:r>
            <w:proofErr w:type="spellEnd"/>
            <w:r w:rsidRPr="00725B3B">
              <w:rPr>
                <w:sz w:val="16"/>
                <w:szCs w:val="16"/>
                <w:lang w:eastAsia="en-US"/>
              </w:rPr>
              <w:t xml:space="preserve"> set to </w:t>
            </w:r>
            <w:proofErr w:type="spellStart"/>
            <w:r w:rsidRPr="00725B3B">
              <w:rPr>
                <w:sz w:val="16"/>
                <w:szCs w:val="16"/>
                <w:lang w:eastAsia="en-US"/>
              </w:rPr>
              <w:t>ReportingParty</w:t>
            </w:r>
            <w:proofErr w:type="spellEnd"/>
            <w:r w:rsidRPr="00725B3B">
              <w:rPr>
                <w:sz w:val="16"/>
                <w:szCs w:val="16"/>
                <w:lang w:eastAsia="en-US"/>
              </w:rPr>
              <w:t>.</w:t>
            </w:r>
          </w:p>
          <w:p w:rsidR="00CC0D24" w:rsidRPr="005D004C" w:rsidRDefault="005B58D8" w:rsidP="005B58D8">
            <w:pPr>
              <w:pStyle w:val="Maintext"/>
              <w:spacing w:beforeLines="60" w:before="144" w:afterLines="60" w:after="144"/>
              <w:rPr>
                <w:sz w:val="16"/>
                <w:szCs w:val="16"/>
                <w:lang w:eastAsia="en-US"/>
              </w:rPr>
            </w:pPr>
            <w:r w:rsidRPr="00725B3B">
              <w:rPr>
                <w:sz w:val="16"/>
                <w:szCs w:val="16"/>
                <w:lang w:eastAsia="en-US"/>
              </w:rPr>
              <w:t>IF (</w:t>
            </w:r>
            <w:proofErr w:type="spellStart"/>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w:t>
            </w:r>
            <w:proofErr w:type="spellEnd"/>
            <w:r w:rsidRPr="00725B3B">
              <w:rPr>
                <w:sz w:val="16"/>
                <w:szCs w:val="16"/>
                <w:lang w:eastAsia="en-US"/>
              </w:rPr>
              <w:t xml:space="preserve"> &lt;&gt; “</w:t>
            </w:r>
            <w:r w:rsidRPr="00AD4ECA">
              <w:rPr>
                <w:rFonts w:cs="Arial"/>
                <w:sz w:val="16"/>
                <w:szCs w:val="16"/>
              </w:rPr>
              <w:t>RprtPyType</w:t>
            </w:r>
            <w:r w:rsidRPr="00725B3B">
              <w:rPr>
                <w:sz w:val="16"/>
                <w:szCs w:val="16"/>
                <w:lang w:eastAsia="en-US"/>
              </w:rPr>
              <w:t>.</w:t>
            </w:r>
            <w:r w:rsidR="00F121B3">
              <w:rPr>
                <w:rFonts w:cs="Arial"/>
                <w:sz w:val="16"/>
                <w:szCs w:val="16"/>
                <w:lang w:bidi="pa-IN"/>
              </w:rPr>
              <w:t>02.03</w:t>
            </w:r>
            <w:r w:rsidRPr="00725B3B">
              <w:rPr>
                <w:sz w:val="16"/>
                <w:szCs w:val="16"/>
                <w:lang w:eastAsia="en-US"/>
              </w:rPr>
              <w:t>:ReportingParty”)</w:t>
            </w:r>
            <w:r>
              <w:rPr>
                <w:sz w:val="16"/>
                <w:szCs w:val="16"/>
                <w:lang w:eastAsia="en-US"/>
              </w:rPr>
              <w:t xml:space="preserve"> </w:t>
            </w:r>
            <w:r w:rsidR="00A05D78">
              <w:rPr>
                <w:sz w:val="16"/>
                <w:szCs w:val="16"/>
                <w:lang w:eastAsia="en-US"/>
              </w:rPr>
              <w:br/>
              <w:t xml:space="preserve">  </w:t>
            </w:r>
            <w:r>
              <w:rPr>
                <w:sz w:val="16"/>
                <w:szCs w:val="16"/>
                <w:lang w:eastAsia="en-US"/>
              </w:rPr>
              <w:t xml:space="preserve"> </w:t>
            </w:r>
            <w:r w:rsidRPr="00725B3B">
              <w:rPr>
                <w:sz w:val="16"/>
                <w:szCs w:val="16"/>
                <w:lang w:eastAsia="en-US"/>
              </w:rPr>
              <w:t>RETURN VALIDATION MESSAGE</w:t>
            </w:r>
            <w:r w:rsidR="00A05D78">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 xml:space="preserve">1. </w:t>
            </w:r>
            <w:smartTag w:uri="urn:schemas-microsoft-com:office:smarttags" w:element="PersonName">
              <w:smartTag w:uri="urn:schemas:contacts" w:element="GivenName">
                <w:r w:rsidR="00730D70" w:rsidRPr="005D004C">
                  <w:rPr>
                    <w:sz w:val="16"/>
                    <w:szCs w:val="16"/>
                    <w:lang w:eastAsia="en-US"/>
                  </w:rPr>
                  <w:t>Schematron</w:t>
                </w:r>
              </w:smartTag>
              <w:r w:rsidR="00730D70" w:rsidRPr="005D004C">
                <w:rPr>
                  <w:sz w:val="16"/>
                  <w:szCs w:val="16"/>
                  <w:lang w:eastAsia="en-US"/>
                </w:rPr>
                <w:t xml:space="preserve"> </w:t>
              </w:r>
              <w:smartTag w:uri="urn:schemas:contacts" w:element="Sn">
                <w:r w:rsidR="00730D70" w:rsidRPr="005D004C">
                  <w:rPr>
                    <w:sz w:val="16"/>
                    <w:szCs w:val="16"/>
                    <w:lang w:eastAsia="en-US"/>
                  </w:rPr>
                  <w:t>ID</w:t>
                </w:r>
              </w:smartTag>
            </w:smartTag>
            <w:r w:rsidR="00730D70" w:rsidRPr="005D004C">
              <w:rPr>
                <w:sz w:val="16"/>
                <w:szCs w:val="16"/>
                <w:lang w:eastAsia="en-US"/>
              </w:rPr>
              <w:t xml:space="preserve"> = VR.ATO.GEN.</w:t>
            </w:r>
            <w:r w:rsidR="005D004C">
              <w:rPr>
                <w:sz w:val="16"/>
                <w:szCs w:val="16"/>
                <w:lang w:eastAsia="en-US"/>
              </w:rPr>
              <w:t>001019</w:t>
            </w:r>
          </w:p>
        </w:tc>
        <w:tc>
          <w:tcPr>
            <w:tcW w:w="2340" w:type="dxa"/>
            <w:tcBorders>
              <w:top w:val="single" w:sz="4" w:space="0" w:color="auto"/>
              <w:left w:val="nil"/>
              <w:bottom w:val="single" w:sz="4" w:space="0" w:color="auto"/>
              <w:right w:val="single" w:sz="4" w:space="0" w:color="auto"/>
            </w:tcBorders>
          </w:tcPr>
          <w:p w:rsidR="00CC0D24" w:rsidRPr="005D004C" w:rsidRDefault="00CC0D24" w:rsidP="00A34892">
            <w:pPr>
              <w:pStyle w:val="Maintext"/>
              <w:spacing w:beforeLines="60" w:before="144" w:afterLines="60" w:after="144"/>
              <w:rPr>
                <w:sz w:val="16"/>
                <w:szCs w:val="16"/>
                <w:lang w:eastAsia="en-US"/>
              </w:rPr>
            </w:pPr>
            <w:r w:rsidRPr="005D004C">
              <w:rPr>
                <w:sz w:val="16"/>
                <w:szCs w:val="16"/>
                <w:lang w:eastAsia="en-US"/>
              </w:rPr>
              <w:t>1.</w:t>
            </w:r>
            <w:r w:rsidR="00730D70" w:rsidRPr="005D004C">
              <w:rPr>
                <w:sz w:val="16"/>
                <w:szCs w:val="16"/>
                <w:lang w:eastAsia="en-US"/>
              </w:rPr>
              <w:t>CMN.ATO.GEN.</w:t>
            </w:r>
            <w:r w:rsidR="005D004C">
              <w:rPr>
                <w:sz w:val="16"/>
                <w:szCs w:val="16"/>
                <w:lang w:eastAsia="en-US"/>
              </w:rPr>
              <w:t>001019</w:t>
            </w:r>
          </w:p>
        </w:tc>
      </w:tr>
      <w:tr w:rsidR="005B58D8" w:rsidRPr="000571C3" w:rsidTr="00A05D78">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 xml:space="preserve">1. IF </w:t>
            </w:r>
            <w:proofErr w:type="spellStart"/>
            <w:r w:rsidRPr="00B63617">
              <w:rPr>
                <w:sz w:val="16"/>
                <w:szCs w:val="16"/>
                <w:lang w:eastAsia="en-US"/>
              </w:rPr>
              <w:t>period.startDate</w:t>
            </w:r>
            <w:proofErr w:type="spellEnd"/>
            <w:r w:rsidRPr="00B63617">
              <w:rPr>
                <w:sz w:val="16"/>
                <w:szCs w:val="16"/>
                <w:lang w:eastAsia="en-US"/>
              </w:rPr>
              <w:t xml:space="preserve"> = NULLORBLANK WHERE CONTEXT(ALL)</w:t>
            </w:r>
            <w:r>
              <w:rPr>
                <w:sz w:val="16"/>
                <w:szCs w:val="16"/>
                <w:lang w:eastAsia="en-US"/>
              </w:rPr>
              <w:t xml:space="preserve"> </w:t>
            </w:r>
            <w:r w:rsidR="00A05D78">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sidR="00A05D78">
              <w:rPr>
                <w:sz w:val="16"/>
                <w:szCs w:val="16"/>
                <w:lang w:eastAsia="en-US"/>
              </w:rPr>
              <w:br/>
            </w:r>
            <w:r w:rsidRPr="00B63617">
              <w:rPr>
                <w:sz w:val="16"/>
                <w:szCs w:val="16"/>
                <w:lang w:eastAsia="en-US"/>
              </w:rPr>
              <w:t>ENDIF</w:t>
            </w:r>
          </w:p>
          <w:p w:rsidR="005B58D8" w:rsidRPr="00296F88" w:rsidRDefault="005B58D8" w:rsidP="00DD63A7">
            <w:pPr>
              <w:pStyle w:val="Maintext"/>
              <w:spacing w:beforeLines="60" w:before="144" w:afterLines="60" w:after="144"/>
              <w:rPr>
                <w:sz w:val="16"/>
                <w:szCs w:val="16"/>
                <w:lang w:eastAsia="en-US"/>
              </w:rPr>
            </w:pPr>
            <w:r w:rsidRPr="00296F88">
              <w:rPr>
                <w:sz w:val="16"/>
                <w:szCs w:val="16"/>
                <w:lang w:eastAsia="en-US"/>
              </w:rPr>
              <w:t>2. IF (</w:t>
            </w:r>
            <w:proofErr w:type="spellStart"/>
            <w:r w:rsidRPr="00296F88">
              <w:rPr>
                <w:sz w:val="16"/>
                <w:szCs w:val="16"/>
                <w:lang w:eastAsia="en-US"/>
              </w:rPr>
              <w:t>period.startDate</w:t>
            </w:r>
            <w:proofErr w:type="spellEnd"/>
            <w:r w:rsidRPr="00296F88">
              <w:rPr>
                <w:sz w:val="16"/>
                <w:szCs w:val="16"/>
                <w:lang w:eastAsia="en-US"/>
              </w:rPr>
              <w:t xml:space="preserve"> &gt;= </w:t>
            </w:r>
            <w:proofErr w:type="spellStart"/>
            <w:r w:rsidRPr="00296F88">
              <w:rPr>
                <w:sz w:val="16"/>
                <w:szCs w:val="16"/>
                <w:lang w:eastAsia="en-US"/>
              </w:rPr>
              <w:t>period.endDate</w:t>
            </w:r>
            <w:proofErr w:type="spellEnd"/>
            <w:r w:rsidRPr="00296F88">
              <w:rPr>
                <w:sz w:val="16"/>
                <w:szCs w:val="16"/>
                <w:lang w:eastAsia="en-US"/>
              </w:rPr>
              <w:t xml:space="preserve"> WHERE CONTEXT(ALL)) </w:t>
            </w:r>
            <w:r w:rsidR="00A05D78">
              <w:rPr>
                <w:sz w:val="16"/>
                <w:szCs w:val="16"/>
                <w:lang w:eastAsia="en-US"/>
              </w:rPr>
              <w:br/>
              <w:t xml:space="preserve">   </w:t>
            </w:r>
            <w:r w:rsidRPr="00296F88">
              <w:rPr>
                <w:sz w:val="16"/>
                <w:szCs w:val="16"/>
                <w:lang w:eastAsia="en-US"/>
              </w:rPr>
              <w:t>RETURN VALIDATION MESSAGE</w:t>
            </w:r>
            <w:r w:rsidR="00A05D78">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 xml:space="preserve">1. </w:t>
            </w:r>
            <w:smartTag w:uri="urn:schemas-microsoft-com:office:smarttags" w:element="PersonName">
              <w:smartTag w:uri="urn:schemas:contacts" w:element="GivenName">
                <w:r w:rsidRPr="00B63617">
                  <w:rPr>
                    <w:sz w:val="16"/>
                    <w:szCs w:val="16"/>
                    <w:lang w:eastAsia="en-US"/>
                  </w:rPr>
                  <w:t>Schematron</w:t>
                </w:r>
              </w:smartTag>
              <w:r w:rsidRPr="00B63617">
                <w:rPr>
                  <w:sz w:val="16"/>
                  <w:szCs w:val="16"/>
                  <w:lang w:eastAsia="en-US"/>
                </w:rPr>
                <w:t xml:space="preserve"> </w:t>
              </w:r>
              <w:smartTag w:uri="urn:schemas:contacts" w:element="Sn">
                <w:r w:rsidRPr="00B63617">
                  <w:rPr>
                    <w:sz w:val="16"/>
                    <w:szCs w:val="16"/>
                    <w:lang w:eastAsia="en-US"/>
                  </w:rPr>
                  <w:t>ID</w:t>
                </w:r>
              </w:smartTag>
            </w:smartTag>
            <w:r w:rsidRPr="00B63617">
              <w:rPr>
                <w:sz w:val="16"/>
                <w:szCs w:val="16"/>
                <w:lang w:eastAsia="en-US"/>
              </w:rPr>
              <w:t xml:space="preserve"> = VR.ATO.GEN.000199</w:t>
            </w:r>
          </w:p>
          <w:p w:rsidR="005B58D8" w:rsidRDefault="005B58D8" w:rsidP="00DD63A7">
            <w:pPr>
              <w:pStyle w:val="Maintext"/>
              <w:spacing w:beforeLines="60" w:before="144" w:afterLines="60" w:after="144"/>
              <w:rPr>
                <w:sz w:val="16"/>
                <w:szCs w:val="16"/>
                <w:lang w:eastAsia="en-US"/>
              </w:rPr>
            </w:pPr>
          </w:p>
          <w:p w:rsidR="005B58D8" w:rsidRPr="00B63617" w:rsidRDefault="005B58D8" w:rsidP="00DD63A7">
            <w:pPr>
              <w:pStyle w:val="Maintext"/>
              <w:spacing w:beforeLines="60" w:before="144" w:afterLines="60" w:after="144"/>
              <w:rPr>
                <w:sz w:val="16"/>
                <w:szCs w:val="16"/>
                <w:lang w:eastAsia="en-US"/>
              </w:rPr>
            </w:pPr>
            <w:r>
              <w:rPr>
                <w:sz w:val="16"/>
                <w:szCs w:val="16"/>
                <w:lang w:eastAsia="en-US"/>
              </w:rPr>
              <w:t xml:space="preserve">2. </w:t>
            </w:r>
            <w:smartTag w:uri="urn:schemas-microsoft-com:office:smarttags" w:element="PersonName">
              <w:smartTag w:uri="urn:schemas:contacts" w:element="GivenName">
                <w:r w:rsidRPr="00B63617">
                  <w:rPr>
                    <w:sz w:val="16"/>
                    <w:szCs w:val="16"/>
                    <w:lang w:eastAsia="en-US"/>
                  </w:rPr>
                  <w:t>Schematron</w:t>
                </w:r>
              </w:smartTag>
              <w:r w:rsidRPr="00B63617">
                <w:rPr>
                  <w:sz w:val="16"/>
                  <w:szCs w:val="16"/>
                  <w:lang w:eastAsia="en-US"/>
                </w:rPr>
                <w:t xml:space="preserve"> </w:t>
              </w:r>
              <w:smartTag w:uri="urn:schemas:contacts" w:element="Sn">
                <w:r w:rsidRPr="00B63617">
                  <w:rPr>
                    <w:sz w:val="16"/>
                    <w:szCs w:val="16"/>
                    <w:lang w:eastAsia="en-US"/>
                  </w:rPr>
                  <w:t>ID</w:t>
                </w:r>
              </w:smartTag>
            </w:smartTag>
            <w:r w:rsidRPr="00B63617">
              <w:rPr>
                <w:sz w:val="16"/>
                <w:szCs w:val="16"/>
                <w:lang w:eastAsia="en-US"/>
              </w:rPr>
              <w:t xml:space="preserve"> = VR.ATO.GEN</w:t>
            </w:r>
            <w:r>
              <w:rPr>
                <w:sz w:val="16"/>
                <w:szCs w:val="16"/>
                <w:lang w:eastAsia="en-US"/>
              </w:rPr>
              <w:t>.000201</w:t>
            </w:r>
          </w:p>
        </w:tc>
        <w:tc>
          <w:tcPr>
            <w:tcW w:w="234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B63617">
              <w:rPr>
                <w:sz w:val="16"/>
                <w:szCs w:val="16"/>
                <w:lang w:eastAsia="en-US"/>
              </w:rPr>
              <w:t>1. CMN.ATO.GEN.001001</w:t>
            </w:r>
          </w:p>
          <w:p w:rsidR="005B58D8" w:rsidRDefault="005B58D8" w:rsidP="00DD63A7">
            <w:pPr>
              <w:pStyle w:val="Maintext"/>
              <w:spacing w:beforeLines="60" w:before="144" w:afterLines="60" w:after="144"/>
              <w:rPr>
                <w:sz w:val="16"/>
                <w:szCs w:val="16"/>
                <w:lang w:eastAsia="en-US"/>
              </w:rPr>
            </w:pPr>
          </w:p>
          <w:p w:rsidR="005B58D8" w:rsidRDefault="005B58D8" w:rsidP="00DD63A7">
            <w:pPr>
              <w:pStyle w:val="Maintext"/>
              <w:spacing w:beforeLines="60" w:before="144" w:afterLines="60" w:after="144"/>
              <w:rPr>
                <w:sz w:val="16"/>
                <w:szCs w:val="16"/>
                <w:lang w:eastAsia="en-US"/>
              </w:rPr>
            </w:pPr>
          </w:p>
          <w:p w:rsidR="005B58D8" w:rsidRPr="00B63617" w:rsidRDefault="005B58D8" w:rsidP="00DD63A7">
            <w:pPr>
              <w:pStyle w:val="Maintext"/>
              <w:spacing w:beforeLines="60" w:before="144" w:afterLines="60" w:after="144"/>
              <w:rPr>
                <w:sz w:val="16"/>
                <w:szCs w:val="16"/>
                <w:lang w:eastAsia="en-US"/>
              </w:rPr>
            </w:pPr>
            <w:r>
              <w:rPr>
                <w:sz w:val="16"/>
                <w:szCs w:val="16"/>
                <w:lang w:eastAsia="en-US"/>
              </w:rPr>
              <w:t>2. CMN.ATO.GEN.200009</w:t>
            </w:r>
          </w:p>
        </w:tc>
      </w:tr>
      <w:tr w:rsidR="005B58D8" w:rsidRPr="000571C3" w:rsidTr="00A05D78">
        <w:trPr>
          <w:trHeight w:val="342"/>
        </w:trPr>
        <w:tc>
          <w:tcPr>
            <w:tcW w:w="1345" w:type="dxa"/>
            <w:tcBorders>
              <w:top w:val="nil"/>
              <w:left w:val="single" w:sz="4" w:space="0" w:color="auto"/>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Period Date – End Date</w:t>
            </w:r>
          </w:p>
        </w:tc>
        <w:tc>
          <w:tcPr>
            <w:tcW w:w="1517" w:type="dxa"/>
            <w:tcBorders>
              <w:top w:val="nil"/>
              <w:left w:val="nil"/>
              <w:bottom w:val="single" w:sz="4" w:space="0" w:color="auto"/>
              <w:right w:val="single" w:sz="4" w:space="0" w:color="auto"/>
            </w:tcBorders>
            <w:noWrap/>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Mandatory</w:t>
            </w:r>
          </w:p>
        </w:tc>
        <w:tc>
          <w:tcPr>
            <w:tcW w:w="6606"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 xml:space="preserve">1.  IF </w:t>
            </w:r>
            <w:proofErr w:type="spellStart"/>
            <w:r w:rsidRPr="000571C3">
              <w:rPr>
                <w:sz w:val="16"/>
                <w:szCs w:val="16"/>
                <w:lang w:eastAsia="en-US"/>
              </w:rPr>
              <w:t>period.endDate</w:t>
            </w:r>
            <w:proofErr w:type="spellEnd"/>
            <w:r w:rsidRPr="000571C3">
              <w:rPr>
                <w:sz w:val="16"/>
                <w:szCs w:val="16"/>
                <w:lang w:eastAsia="en-US"/>
              </w:rPr>
              <w:t xml:space="preserve"> = NULLORBLANK WHERE CONTEXT(ALL)</w:t>
            </w:r>
            <w:r>
              <w:rPr>
                <w:sz w:val="16"/>
                <w:szCs w:val="16"/>
                <w:lang w:eastAsia="en-US"/>
              </w:rPr>
              <w:t xml:space="preserve"> </w:t>
            </w:r>
            <w:r w:rsidR="00A05D78">
              <w:rPr>
                <w:sz w:val="16"/>
                <w:szCs w:val="16"/>
                <w:lang w:eastAsia="en-US"/>
              </w:rPr>
              <w:br/>
              <w:t xml:space="preserve">    </w:t>
            </w:r>
            <w:r w:rsidRPr="000571C3">
              <w:rPr>
                <w:sz w:val="16"/>
                <w:szCs w:val="16"/>
                <w:lang w:eastAsia="en-US"/>
              </w:rPr>
              <w:t>RETURN VALIDATION MESSAGE</w:t>
            </w:r>
            <w:r w:rsidR="00A05D78">
              <w:rPr>
                <w:sz w:val="16"/>
                <w:szCs w:val="16"/>
                <w:lang w:eastAsia="en-US"/>
              </w:rPr>
              <w:br/>
            </w:r>
            <w:r w:rsidRPr="000571C3">
              <w:rPr>
                <w:sz w:val="16"/>
                <w:szCs w:val="16"/>
                <w:lang w:eastAsia="en-US"/>
              </w:rPr>
              <w:t>ENDIF</w:t>
            </w:r>
          </w:p>
        </w:tc>
        <w:tc>
          <w:tcPr>
            <w:tcW w:w="2160"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 xml:space="preserve">1. </w:t>
            </w:r>
            <w:smartTag w:uri="urn:schemas-microsoft-com:office:smarttags" w:element="PersonName">
              <w:smartTag w:uri="urn:schemas:contacts" w:element="GivenName">
                <w:r w:rsidRPr="000571C3">
                  <w:rPr>
                    <w:sz w:val="16"/>
                    <w:szCs w:val="16"/>
                    <w:lang w:eastAsia="en-US"/>
                  </w:rPr>
                  <w:t>Schematron</w:t>
                </w:r>
              </w:smartTag>
              <w:r w:rsidRPr="000571C3">
                <w:rPr>
                  <w:sz w:val="16"/>
                  <w:szCs w:val="16"/>
                  <w:lang w:eastAsia="en-US"/>
                </w:rPr>
                <w:t xml:space="preserve"> </w:t>
              </w:r>
              <w:smartTag w:uri="urn:schemas:contacts" w:element="Sn">
                <w:r w:rsidRPr="000571C3">
                  <w:rPr>
                    <w:sz w:val="16"/>
                    <w:szCs w:val="16"/>
                    <w:lang w:eastAsia="en-US"/>
                  </w:rPr>
                  <w:t>ID</w:t>
                </w:r>
              </w:smartTag>
            </w:smartTag>
            <w:r w:rsidRPr="000571C3">
              <w:rPr>
                <w:sz w:val="16"/>
                <w:szCs w:val="16"/>
                <w:lang w:eastAsia="en-US"/>
              </w:rPr>
              <w:t xml:space="preserve"> = VR.ATO.GEN.000237</w:t>
            </w:r>
          </w:p>
        </w:tc>
        <w:tc>
          <w:tcPr>
            <w:tcW w:w="2340" w:type="dxa"/>
            <w:tcBorders>
              <w:top w:val="nil"/>
              <w:left w:val="nil"/>
              <w:bottom w:val="single" w:sz="4" w:space="0" w:color="auto"/>
              <w:right w:val="single" w:sz="4" w:space="0" w:color="auto"/>
            </w:tcBorders>
          </w:tcPr>
          <w:p w:rsidR="005B58D8" w:rsidRPr="000571C3" w:rsidRDefault="005B58D8" w:rsidP="00A34892">
            <w:pPr>
              <w:pStyle w:val="Maintext"/>
              <w:spacing w:beforeLines="60" w:before="144" w:afterLines="60" w:after="144"/>
              <w:rPr>
                <w:sz w:val="16"/>
                <w:szCs w:val="16"/>
                <w:lang w:eastAsia="en-US"/>
              </w:rPr>
            </w:pPr>
            <w:r w:rsidRPr="000571C3">
              <w:rPr>
                <w:sz w:val="16"/>
                <w:szCs w:val="16"/>
                <w:lang w:eastAsia="en-US"/>
              </w:rPr>
              <w:t>1.CMN.ATO.GEN.001001</w:t>
            </w:r>
          </w:p>
        </w:tc>
      </w:tr>
    </w:tbl>
    <w:p w:rsidR="005B58D8" w:rsidRPr="005B58D8" w:rsidRDefault="005B58D8" w:rsidP="005B58D8"/>
    <w:p w:rsidR="005B58D8" w:rsidRDefault="005B58D8" w:rsidP="005B58D8">
      <w:pPr>
        <w:pStyle w:val="Head3"/>
      </w:pPr>
      <w:bookmarkStart w:id="154" w:name="_Toc254367185"/>
      <w:bookmarkStart w:id="155" w:name="_Toc254603580"/>
      <w:bookmarkStart w:id="156" w:name="_Toc255456396"/>
      <w:r w:rsidRPr="00D56AD6">
        <w:t>Context instance</w:t>
      </w:r>
      <w:r>
        <w:t>s</w:t>
      </w:r>
      <w:bookmarkEnd w:id="154"/>
      <w:bookmarkEnd w:id="155"/>
      <w:bookmarkEnd w:id="156"/>
    </w:p>
    <w:tbl>
      <w:tblPr>
        <w:tblW w:w="13968" w:type="dxa"/>
        <w:tblLayout w:type="fixed"/>
        <w:tblLook w:val="0000" w:firstRow="0" w:lastRow="0" w:firstColumn="0" w:lastColumn="0" w:noHBand="0" w:noVBand="0"/>
      </w:tblPr>
      <w:tblGrid>
        <w:gridCol w:w="828"/>
        <w:gridCol w:w="2880"/>
        <w:gridCol w:w="1720"/>
        <w:gridCol w:w="4040"/>
        <w:gridCol w:w="2160"/>
        <w:gridCol w:w="2340"/>
      </w:tblGrid>
      <w:tr w:rsidR="005B58D8" w:rsidRPr="001472B7" w:rsidTr="00A57031">
        <w:trPr>
          <w:trHeight w:val="450"/>
          <w:tblHeader/>
        </w:trPr>
        <w:tc>
          <w:tcPr>
            <w:tcW w:w="828"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Context instance MIG Label</w:t>
            </w: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Dimensions with constrained values</w:t>
            </w:r>
          </w:p>
        </w:tc>
        <w:tc>
          <w:tcPr>
            <w:tcW w:w="172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Pr>
                <w:rFonts w:cs="Arial"/>
                <w:b/>
                <w:sz w:val="16"/>
                <w:szCs w:val="16"/>
                <w:lang w:bidi="pa-IN"/>
              </w:rPr>
              <w:t>Hypercubes</w:t>
            </w:r>
          </w:p>
        </w:tc>
        <w:tc>
          <w:tcPr>
            <w:tcW w:w="404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Instructions/Rules</w:t>
            </w:r>
          </w:p>
        </w:tc>
        <w:tc>
          <w:tcPr>
            <w:tcW w:w="216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Rule Imp</w:t>
            </w:r>
          </w:p>
        </w:tc>
        <w:tc>
          <w:tcPr>
            <w:tcW w:w="2340" w:type="dxa"/>
            <w:vMerge w:val="restart"/>
            <w:tcBorders>
              <w:top w:val="single" w:sz="4" w:space="0" w:color="auto"/>
              <w:left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r w:rsidRPr="00B150D4">
              <w:rPr>
                <w:rFonts w:cs="Arial"/>
                <w:b/>
                <w:sz w:val="16"/>
                <w:szCs w:val="16"/>
                <w:lang w:bidi="pa-IN"/>
              </w:rPr>
              <w:t>SBR Msg code</w:t>
            </w:r>
          </w:p>
        </w:tc>
      </w:tr>
      <w:tr w:rsidR="005B58D8" w:rsidRPr="001472B7" w:rsidTr="00A57031">
        <w:trPr>
          <w:trHeight w:val="450"/>
          <w:tblHeader/>
        </w:trPr>
        <w:tc>
          <w:tcPr>
            <w:tcW w:w="828" w:type="dxa"/>
            <w:vMerge/>
            <w:tcBorders>
              <w:left w:val="single" w:sz="6" w:space="0" w:color="auto"/>
              <w:bottom w:val="single" w:sz="6" w:space="0" w:color="auto"/>
              <w:right w:val="single" w:sz="6" w:space="0" w:color="auto"/>
            </w:tcBorders>
            <w:shd w:val="clear" w:color="auto" w:fill="C6D9F1"/>
            <w:vAlign w:val="center"/>
          </w:tcPr>
          <w:p w:rsidR="005B58D8" w:rsidRDefault="005B58D8" w:rsidP="00DD63A7">
            <w:pPr>
              <w:keepNext/>
              <w:keepLines/>
              <w:jc w:val="center"/>
              <w:rPr>
                <w:rFonts w:cs="Arial"/>
                <w:b/>
                <w:sz w:val="16"/>
                <w:szCs w:val="16"/>
                <w:lang w:bidi="pa-IN"/>
              </w:rPr>
            </w:pPr>
          </w:p>
        </w:tc>
        <w:tc>
          <w:tcPr>
            <w:tcW w:w="2880" w:type="dxa"/>
            <w:tcBorders>
              <w:top w:val="single" w:sz="4" w:space="0" w:color="auto"/>
              <w:left w:val="single" w:sz="6" w:space="0" w:color="auto"/>
              <w:bottom w:val="single" w:sz="6"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roofErr w:type="spellStart"/>
            <w:r>
              <w:rPr>
                <w:rFonts w:cs="Arial"/>
                <w:b/>
                <w:sz w:val="16"/>
                <w:szCs w:val="16"/>
                <w:lang w:bidi="pa-IN"/>
              </w:rPr>
              <w:t>ReportPartyType</w:t>
            </w:r>
            <w:r w:rsidR="00B36DF4">
              <w:rPr>
                <w:rFonts w:cs="Arial"/>
                <w:b/>
                <w:sz w:val="16"/>
                <w:szCs w:val="16"/>
                <w:lang w:bidi="pa-IN"/>
              </w:rPr>
              <w:t>Dimension</w:t>
            </w:r>
            <w:proofErr w:type="spellEnd"/>
          </w:p>
        </w:tc>
        <w:tc>
          <w:tcPr>
            <w:tcW w:w="1720" w:type="dxa"/>
            <w:vMerge/>
            <w:tcBorders>
              <w:left w:val="single" w:sz="6" w:space="0" w:color="auto"/>
              <w:bottom w:val="single" w:sz="4" w:space="0" w:color="auto"/>
              <w:right w:val="single" w:sz="6" w:space="0" w:color="auto"/>
            </w:tcBorders>
            <w:shd w:val="clear" w:color="auto" w:fill="C6D9F1"/>
          </w:tcPr>
          <w:p w:rsidR="005B58D8" w:rsidRPr="00B150D4" w:rsidRDefault="005B58D8" w:rsidP="00DD63A7">
            <w:pPr>
              <w:keepNext/>
              <w:keepLines/>
              <w:jc w:val="center"/>
              <w:rPr>
                <w:rFonts w:cs="Arial"/>
                <w:b/>
                <w:sz w:val="16"/>
                <w:szCs w:val="16"/>
                <w:lang w:bidi="pa-IN"/>
              </w:rPr>
            </w:pPr>
          </w:p>
        </w:tc>
        <w:tc>
          <w:tcPr>
            <w:tcW w:w="404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c>
          <w:tcPr>
            <w:tcW w:w="216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c>
          <w:tcPr>
            <w:tcW w:w="2340" w:type="dxa"/>
            <w:vMerge/>
            <w:tcBorders>
              <w:left w:val="single" w:sz="6" w:space="0" w:color="auto"/>
              <w:bottom w:val="single" w:sz="4" w:space="0" w:color="auto"/>
              <w:right w:val="single" w:sz="6" w:space="0" w:color="auto"/>
            </w:tcBorders>
            <w:shd w:val="clear" w:color="auto" w:fill="C6D9F1"/>
            <w:vAlign w:val="center"/>
          </w:tcPr>
          <w:p w:rsidR="005B58D8" w:rsidRPr="00B150D4" w:rsidRDefault="005B58D8" w:rsidP="00DD63A7">
            <w:pPr>
              <w:keepNext/>
              <w:keepLines/>
              <w:jc w:val="center"/>
              <w:rPr>
                <w:rFonts w:cs="Arial"/>
                <w:b/>
                <w:sz w:val="16"/>
                <w:szCs w:val="16"/>
                <w:lang w:bidi="pa-IN"/>
              </w:rPr>
            </w:pPr>
          </w:p>
        </w:tc>
      </w:tr>
      <w:tr w:rsidR="005B58D8" w:rsidRPr="00F91B32" w:rsidTr="00A05D78">
        <w:trPr>
          <w:trHeight w:val="900"/>
          <w:tblHeader/>
        </w:trPr>
        <w:tc>
          <w:tcPr>
            <w:tcW w:w="828" w:type="dxa"/>
            <w:tcBorders>
              <w:top w:val="single" w:sz="6" w:space="0" w:color="auto"/>
              <w:left w:val="single" w:sz="6" w:space="0" w:color="auto"/>
              <w:bottom w:val="single" w:sz="6" w:space="0" w:color="auto"/>
              <w:right w:val="single" w:sz="6" w:space="0" w:color="auto"/>
            </w:tcBorders>
            <w:noWrap/>
          </w:tcPr>
          <w:p w:rsidR="005B58D8" w:rsidRPr="00F91B32" w:rsidRDefault="005B58D8" w:rsidP="00DD63A7">
            <w:pPr>
              <w:pStyle w:val="Maintext"/>
              <w:spacing w:beforeLines="60" w:before="144" w:afterLines="60" w:after="144"/>
              <w:rPr>
                <w:sz w:val="16"/>
                <w:szCs w:val="16"/>
                <w:lang w:eastAsia="en-US"/>
              </w:rPr>
            </w:pPr>
            <w:r w:rsidRPr="00F91B32">
              <w:rPr>
                <w:sz w:val="16"/>
                <w:szCs w:val="16"/>
                <w:lang w:eastAsia="en-US"/>
              </w:rPr>
              <w:t>RP</w:t>
            </w:r>
          </w:p>
        </w:tc>
        <w:tc>
          <w:tcPr>
            <w:tcW w:w="2880" w:type="dxa"/>
            <w:tcBorders>
              <w:top w:val="single" w:sz="6" w:space="0" w:color="auto"/>
              <w:left w:val="single" w:sz="6" w:space="0" w:color="auto"/>
              <w:bottom w:val="single" w:sz="6" w:space="0" w:color="auto"/>
              <w:right w:val="single" w:sz="6" w:space="0" w:color="auto"/>
            </w:tcBorders>
          </w:tcPr>
          <w:p w:rsidR="005B58D8" w:rsidRPr="00F91B32" w:rsidRDefault="005B58D8" w:rsidP="00DD63A7">
            <w:pPr>
              <w:pStyle w:val="Maintext"/>
              <w:spacing w:beforeLines="60" w:before="144" w:afterLines="60" w:after="144"/>
              <w:rPr>
                <w:sz w:val="16"/>
                <w:szCs w:val="16"/>
                <w:lang w:eastAsia="en-US"/>
              </w:rPr>
            </w:pPr>
            <w:r>
              <w:rPr>
                <w:sz w:val="16"/>
                <w:szCs w:val="16"/>
                <w:lang w:eastAsia="en-US"/>
              </w:rPr>
              <w:t>“</w:t>
            </w:r>
            <w:r w:rsidRPr="00AD4ECA">
              <w:rPr>
                <w:rFonts w:cs="Arial"/>
                <w:sz w:val="16"/>
                <w:szCs w:val="16"/>
              </w:rPr>
              <w:t>RprtPyType</w:t>
            </w:r>
            <w:r w:rsidRPr="00725B3B">
              <w:rPr>
                <w:sz w:val="16"/>
                <w:szCs w:val="16"/>
                <w:lang w:eastAsia="en-US"/>
              </w:rPr>
              <w:t>.</w:t>
            </w:r>
            <w:r w:rsidR="00A05D78">
              <w:rPr>
                <w:rFonts w:cs="Arial"/>
                <w:sz w:val="16"/>
                <w:szCs w:val="16"/>
                <w:lang w:bidi="pa-IN"/>
              </w:rPr>
              <w:t>02.03</w:t>
            </w:r>
            <w:r w:rsidRPr="00725B3B">
              <w:rPr>
                <w:sz w:val="16"/>
                <w:szCs w:val="16"/>
                <w:lang w:eastAsia="en-US"/>
              </w:rPr>
              <w:t>:ReportingParty</w:t>
            </w:r>
            <w:r>
              <w:rPr>
                <w:sz w:val="16"/>
                <w:szCs w:val="16"/>
                <w:lang w:eastAsia="en-US"/>
              </w:rPr>
              <w:t>”</w:t>
            </w:r>
          </w:p>
        </w:tc>
        <w:tc>
          <w:tcPr>
            <w:tcW w:w="1720" w:type="dxa"/>
            <w:tcBorders>
              <w:top w:val="single" w:sz="4" w:space="0" w:color="auto"/>
              <w:left w:val="single" w:sz="6" w:space="0" w:color="auto"/>
              <w:bottom w:val="single" w:sz="4" w:space="0" w:color="auto"/>
              <w:right w:val="single" w:sz="6" w:space="0" w:color="auto"/>
            </w:tcBorders>
          </w:tcPr>
          <w:p w:rsidR="005B58D8" w:rsidRPr="00F91B32" w:rsidRDefault="005B58D8" w:rsidP="00DD63A7">
            <w:pPr>
              <w:pStyle w:val="Maintext"/>
              <w:spacing w:beforeLines="60" w:before="144" w:afterLines="60" w:after="144"/>
              <w:rPr>
                <w:sz w:val="16"/>
                <w:szCs w:val="16"/>
                <w:lang w:eastAsia="en-US"/>
              </w:rPr>
            </w:pPr>
            <w:proofErr w:type="spellStart"/>
            <w:r w:rsidRPr="00F91B32">
              <w:rPr>
                <w:sz w:val="16"/>
                <w:szCs w:val="16"/>
                <w:lang w:eastAsia="en-US"/>
              </w:rPr>
              <w:t>ReportingParty</w:t>
            </w:r>
            <w:proofErr w:type="spellEnd"/>
          </w:p>
        </w:tc>
        <w:tc>
          <w:tcPr>
            <w:tcW w:w="4040" w:type="dxa"/>
            <w:tcBorders>
              <w:top w:val="single" w:sz="4" w:space="0" w:color="auto"/>
              <w:left w:val="single" w:sz="6" w:space="0" w:color="auto"/>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1. IF (</w:t>
            </w:r>
            <w:proofErr w:type="spellStart"/>
            <w:r w:rsidRPr="009E46C2">
              <w:rPr>
                <w:sz w:val="16"/>
                <w:szCs w:val="16"/>
                <w:lang w:eastAsia="en-US"/>
              </w:rPr>
              <w:t>RP:entity.identifier.TFN</w:t>
            </w:r>
            <w:proofErr w:type="spellEnd"/>
            <w:r w:rsidRPr="009E46C2">
              <w:rPr>
                <w:sz w:val="16"/>
                <w:szCs w:val="16"/>
                <w:lang w:eastAsia="en-US"/>
              </w:rPr>
              <w:t xml:space="preserve"> &lt;&gt; PARENT </w:t>
            </w:r>
            <w:proofErr w:type="spellStart"/>
            <w:r w:rsidRPr="009E46C2">
              <w:rPr>
                <w:sz w:val="16"/>
                <w:szCs w:val="16"/>
                <w:lang w:eastAsia="en-US"/>
              </w:rPr>
              <w:t>RETURN:RP:entity.identifier.TFN</w:t>
            </w:r>
            <w:proofErr w:type="spellEnd"/>
            <w:r w:rsidRPr="009E46C2">
              <w:rPr>
                <w:sz w:val="16"/>
                <w:szCs w:val="16"/>
                <w:lang w:eastAsia="en-US"/>
              </w:rPr>
              <w:t>)</w:t>
            </w:r>
            <w:r w:rsidR="00A05D78">
              <w:rPr>
                <w:sz w:val="16"/>
                <w:szCs w:val="16"/>
                <w:lang w:eastAsia="en-US"/>
              </w:rPr>
              <w:br/>
              <w:t xml:space="preserve">   </w:t>
            </w:r>
            <w:r w:rsidRPr="009E46C2">
              <w:rPr>
                <w:sz w:val="16"/>
                <w:szCs w:val="16"/>
                <w:lang w:eastAsia="en-US"/>
              </w:rPr>
              <w:t>RETURN VALIDATION MESSAGE</w:t>
            </w:r>
            <w:r w:rsidR="00A05D78">
              <w:rPr>
                <w:sz w:val="16"/>
                <w:szCs w:val="16"/>
                <w:lang w:eastAsia="en-US"/>
              </w:rPr>
              <w:br/>
            </w:r>
            <w:r w:rsidRPr="009E46C2">
              <w:rPr>
                <w:sz w:val="16"/>
                <w:szCs w:val="16"/>
                <w:lang w:eastAsia="en-US"/>
              </w:rPr>
              <w:t>ENDIF</w:t>
            </w:r>
          </w:p>
          <w:p w:rsidR="005B58D8" w:rsidRPr="00A05D78" w:rsidRDefault="005B58D8" w:rsidP="00A05D78">
            <w:pPr>
              <w:pStyle w:val="Maintext"/>
              <w:spacing w:beforeLines="60" w:before="144" w:afterLines="60" w:after="144"/>
              <w:rPr>
                <w:sz w:val="16"/>
                <w:szCs w:val="16"/>
                <w:lang w:eastAsia="en-US"/>
              </w:rPr>
            </w:pPr>
            <w:r>
              <w:rPr>
                <w:sz w:val="16"/>
                <w:szCs w:val="16"/>
                <w:lang w:eastAsia="en-US"/>
              </w:rPr>
              <w:t xml:space="preserve">2. </w:t>
            </w:r>
            <w:r w:rsidR="00A05D78" w:rsidRPr="00A05D78">
              <w:rPr>
                <w:sz w:val="16"/>
                <w:szCs w:val="16"/>
                <w:lang w:eastAsia="en-US"/>
              </w:rPr>
              <w:t>IF COUNT(RP) &lt;&gt; 1</w:t>
            </w:r>
            <w:r w:rsidR="00A05D78">
              <w:rPr>
                <w:sz w:val="16"/>
                <w:szCs w:val="16"/>
                <w:lang w:eastAsia="en-US"/>
              </w:rPr>
              <w:br/>
              <w:t xml:space="preserve">   R</w:t>
            </w:r>
            <w:r w:rsidR="00A05D78" w:rsidRPr="00A05D78">
              <w:rPr>
                <w:sz w:val="16"/>
                <w:szCs w:val="16"/>
                <w:lang w:eastAsia="en-US"/>
              </w:rPr>
              <w:t>ETURN VALIDATION MESSAGE</w:t>
            </w:r>
            <w:r w:rsidR="00A05D78">
              <w:rPr>
                <w:sz w:val="16"/>
                <w:szCs w:val="16"/>
                <w:lang w:eastAsia="en-US"/>
              </w:rPr>
              <w:br/>
            </w:r>
            <w:r w:rsidR="00A05D78" w:rsidRPr="00A05D78">
              <w:rPr>
                <w:sz w:val="16"/>
                <w:szCs w:val="16"/>
                <w:lang w:eastAsia="en-US"/>
              </w:rPr>
              <w:t>ENDIF</w:t>
            </w:r>
          </w:p>
          <w:p w:rsidR="000C4CE4" w:rsidRPr="009E46C2" w:rsidRDefault="000C4CE4" w:rsidP="00DD63A7">
            <w:pPr>
              <w:pStyle w:val="Maintext"/>
              <w:spacing w:beforeLines="60" w:before="144" w:afterLines="60" w:after="144"/>
              <w:rPr>
                <w:sz w:val="16"/>
                <w:szCs w:val="16"/>
                <w:lang w:eastAsia="en-US"/>
              </w:rPr>
            </w:pPr>
            <w:r>
              <w:rPr>
                <w:sz w:val="16"/>
                <w:szCs w:val="16"/>
                <w:lang w:eastAsia="en-US"/>
              </w:rPr>
              <w:t>3.</w:t>
            </w:r>
            <w:r>
              <w:t xml:space="preserve"> </w:t>
            </w:r>
            <w:r w:rsidRPr="00973194">
              <w:rPr>
                <w:sz w:val="16"/>
                <w:szCs w:val="16"/>
                <w:lang w:eastAsia="en-US"/>
              </w:rPr>
              <w:t>IF (</w:t>
            </w:r>
            <w:proofErr w:type="spellStart"/>
            <w:r w:rsidRPr="00973194">
              <w:rPr>
                <w:sz w:val="16"/>
                <w:szCs w:val="16"/>
                <w:lang w:eastAsia="en-US"/>
              </w:rPr>
              <w:t>RP:entity.identifier.TFN</w:t>
            </w:r>
            <w:proofErr w:type="spellEnd"/>
            <w:r w:rsidRPr="00973194">
              <w:rPr>
                <w:sz w:val="16"/>
                <w:szCs w:val="16"/>
                <w:lang w:eastAsia="en-US"/>
              </w:rPr>
              <w:t xml:space="preserve"> = NULLORBLANK)</w:t>
            </w:r>
            <w:r>
              <w:rPr>
                <w:sz w:val="16"/>
                <w:szCs w:val="16"/>
                <w:lang w:eastAsia="en-US"/>
              </w:rPr>
              <w:br/>
            </w:r>
            <w:r w:rsidRPr="00973194">
              <w:rPr>
                <w:sz w:val="16"/>
                <w:szCs w:val="16"/>
                <w:lang w:eastAsia="en-US"/>
              </w:rPr>
              <w:t xml:space="preserve">      RETURN VALIDATION MESSAGE</w:t>
            </w:r>
            <w:r>
              <w:rPr>
                <w:sz w:val="16"/>
                <w:szCs w:val="16"/>
                <w:lang w:eastAsia="en-US"/>
              </w:rPr>
              <w:br/>
            </w:r>
            <w:r w:rsidRPr="00973194">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 xml:space="preserve">1.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 CMN.ATO.GEN.402009</w:t>
            </w:r>
          </w:p>
          <w:p w:rsidR="000C4CE4" w:rsidRPr="00A05D78" w:rsidRDefault="005B58D8" w:rsidP="000C4CE4">
            <w:pPr>
              <w:pStyle w:val="Maintext"/>
              <w:spacing w:beforeLines="60" w:before="144" w:afterLines="60" w:after="144"/>
              <w:rPr>
                <w:sz w:val="16"/>
                <w:szCs w:val="16"/>
                <w:lang w:eastAsia="en-US"/>
              </w:rPr>
            </w:pPr>
            <w:r>
              <w:rPr>
                <w:sz w:val="16"/>
                <w:szCs w:val="16"/>
                <w:lang w:eastAsia="en-US"/>
              </w:rPr>
              <w:t xml:space="preserve">2.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00A05D78" w:rsidRPr="00A05D78">
              <w:rPr>
                <w:sz w:val="16"/>
                <w:szCs w:val="16"/>
                <w:lang w:eastAsia="en-US"/>
              </w:rPr>
              <w:t>VR.ATO.GEN.000208</w:t>
            </w:r>
          </w:p>
          <w:p w:rsidR="005B58D8" w:rsidRPr="00FC79AF" w:rsidRDefault="000C4CE4" w:rsidP="000C4CE4">
            <w:pPr>
              <w:pStyle w:val="Maintext"/>
              <w:spacing w:beforeLines="60" w:before="144" w:afterLines="60" w:after="144"/>
              <w:rPr>
                <w:sz w:val="16"/>
                <w:szCs w:val="16"/>
                <w:lang w:eastAsia="en-US"/>
              </w:rPr>
            </w:pPr>
            <w:r>
              <w:rPr>
                <w:sz w:val="16"/>
                <w:szCs w:val="16"/>
                <w:lang w:eastAsia="en-US"/>
              </w:rPr>
              <w:t>3</w:t>
            </w:r>
            <w:r w:rsidRPr="009E46C2">
              <w:rPr>
                <w:sz w:val="16"/>
                <w:szCs w:val="16"/>
                <w:lang w:eastAsia="en-US"/>
              </w:rPr>
              <w:t xml:space="preserve">. </w:t>
            </w:r>
            <w:smartTag w:uri="urn:schemas-microsoft-com:office:smarttags" w:element="PersonName">
              <w:smartTag w:uri="urn:schemas:contacts" w:element="GivenName">
                <w:r w:rsidRPr="009E46C2">
                  <w:rPr>
                    <w:sz w:val="16"/>
                    <w:szCs w:val="16"/>
                    <w:lang w:eastAsia="en-US"/>
                  </w:rPr>
                  <w:t>Schematron</w:t>
                </w:r>
              </w:smartTag>
              <w:r w:rsidRPr="009E46C2">
                <w:rPr>
                  <w:sz w:val="16"/>
                  <w:szCs w:val="16"/>
                  <w:lang w:eastAsia="en-US"/>
                </w:rPr>
                <w:t xml:space="preserve"> </w:t>
              </w:r>
              <w:smartTag w:uri="urn:schemas:contacts" w:element="Sn">
                <w:r w:rsidRPr="009E46C2">
                  <w:rPr>
                    <w:sz w:val="16"/>
                    <w:szCs w:val="16"/>
                    <w:lang w:eastAsia="en-US"/>
                  </w:rPr>
                  <w:t>ID</w:t>
                </w:r>
              </w:smartTag>
            </w:smartTag>
            <w:r w:rsidRPr="009E46C2">
              <w:rPr>
                <w:sz w:val="16"/>
                <w:szCs w:val="16"/>
                <w:lang w:eastAsia="en-US"/>
              </w:rPr>
              <w:t xml:space="preserve"> =</w:t>
            </w:r>
            <w:r>
              <w:rPr>
                <w:sz w:val="16"/>
                <w:szCs w:val="16"/>
                <w:lang w:eastAsia="en-US"/>
              </w:rPr>
              <w:t xml:space="preserve"> </w:t>
            </w:r>
            <w:r w:rsidRPr="00973194">
              <w:rPr>
                <w:sz w:val="16"/>
                <w:szCs w:val="16"/>
                <w:lang w:eastAsia="en-US"/>
              </w:rPr>
              <w:t>VR.ATO.GEN.410113</w:t>
            </w:r>
          </w:p>
        </w:tc>
        <w:tc>
          <w:tcPr>
            <w:tcW w:w="2340" w:type="dxa"/>
            <w:tcBorders>
              <w:top w:val="single" w:sz="4" w:space="0" w:color="auto"/>
              <w:left w:val="nil"/>
              <w:bottom w:val="single" w:sz="4" w:space="0" w:color="auto"/>
              <w:right w:val="single" w:sz="4" w:space="0" w:color="auto"/>
            </w:tcBorders>
          </w:tcPr>
          <w:p w:rsidR="005B58D8" w:rsidRDefault="005B58D8" w:rsidP="00DD63A7">
            <w:pPr>
              <w:pStyle w:val="Maintext"/>
              <w:spacing w:beforeLines="60" w:before="144" w:afterLines="60" w:after="144"/>
              <w:rPr>
                <w:sz w:val="16"/>
                <w:szCs w:val="16"/>
                <w:lang w:eastAsia="en-US"/>
              </w:rPr>
            </w:pPr>
            <w:r w:rsidRPr="009E46C2">
              <w:rPr>
                <w:sz w:val="16"/>
                <w:szCs w:val="16"/>
                <w:lang w:eastAsia="en-US"/>
              </w:rPr>
              <w:t>1. CMN.ATO.GEN.402009</w:t>
            </w:r>
          </w:p>
          <w:p w:rsidR="000C4CE4" w:rsidRPr="00FD6B3D" w:rsidRDefault="005B58D8" w:rsidP="000C4CE4">
            <w:pPr>
              <w:pStyle w:val="Maintext"/>
              <w:spacing w:beforeLines="60" w:before="144" w:afterLines="60" w:after="144"/>
              <w:rPr>
                <w:sz w:val="16"/>
                <w:szCs w:val="16"/>
                <w:lang w:eastAsia="en-US"/>
              </w:rPr>
            </w:pPr>
            <w:r>
              <w:rPr>
                <w:sz w:val="16"/>
                <w:szCs w:val="16"/>
                <w:lang w:eastAsia="en-US"/>
              </w:rPr>
              <w:t xml:space="preserve">2. </w:t>
            </w:r>
            <w:r w:rsidR="00FD6B3D" w:rsidRPr="00FD6B3D">
              <w:rPr>
                <w:sz w:val="16"/>
                <w:szCs w:val="16"/>
                <w:lang w:eastAsia="en-US"/>
              </w:rPr>
              <w:t>CMN.ATO.GEN.200007</w:t>
            </w:r>
          </w:p>
          <w:p w:rsidR="005B58D8" w:rsidRPr="00FC79AF" w:rsidRDefault="000C4CE4" w:rsidP="000C4CE4">
            <w:pPr>
              <w:pStyle w:val="Maintext"/>
              <w:spacing w:beforeLines="60" w:before="144" w:afterLines="60" w:after="144"/>
              <w:rPr>
                <w:sz w:val="16"/>
                <w:szCs w:val="16"/>
                <w:lang w:eastAsia="en-US"/>
              </w:rPr>
            </w:pPr>
            <w:r>
              <w:rPr>
                <w:sz w:val="16"/>
                <w:szCs w:val="16"/>
                <w:lang w:eastAsia="en-US"/>
              </w:rPr>
              <w:t xml:space="preserve">3. </w:t>
            </w:r>
            <w:r w:rsidRPr="000A4DC2">
              <w:rPr>
                <w:sz w:val="16"/>
                <w:szCs w:val="16"/>
                <w:lang w:eastAsia="en-US"/>
              </w:rPr>
              <w:t>CMN.ATO.</w:t>
            </w:r>
            <w:r w:rsidR="00FD6B3D">
              <w:rPr>
                <w:sz w:val="16"/>
                <w:szCs w:val="16"/>
                <w:lang w:eastAsia="en-US"/>
              </w:rPr>
              <w:t>GEN.410113</w:t>
            </w:r>
          </w:p>
        </w:tc>
      </w:tr>
    </w:tbl>
    <w:p w:rsidR="005B58D8" w:rsidRPr="005B58D8" w:rsidRDefault="005B58D8" w:rsidP="005B58D8">
      <w:pPr>
        <w:sectPr w:rsidR="005B58D8" w:rsidRPr="005B58D8" w:rsidSect="008C3B72">
          <w:headerReference w:type="default" r:id="rId35"/>
          <w:footerReference w:type="default" r:id="rId36"/>
          <w:pgSz w:w="16838" w:h="11906" w:orient="landscape" w:code="9"/>
          <w:pgMar w:top="1304" w:right="1418" w:bottom="1276" w:left="1202" w:header="425" w:footer="363" w:gutter="0"/>
          <w:cols w:space="708"/>
          <w:formProt w:val="0"/>
          <w:docGrid w:linePitch="360"/>
        </w:sectPr>
      </w:pPr>
    </w:p>
    <w:p w:rsidR="001C121E" w:rsidRPr="00341827" w:rsidRDefault="001C121E" w:rsidP="001C121E">
      <w:pPr>
        <w:pStyle w:val="Heading1"/>
        <w:ind w:left="431" w:hanging="431"/>
      </w:pPr>
      <w:bookmarkStart w:id="157" w:name="_Toc255456397"/>
      <w:r w:rsidRPr="00341827">
        <w:lastRenderedPageBreak/>
        <w:t>Interaction Model</w:t>
      </w:r>
      <w:bookmarkEnd w:id="157"/>
    </w:p>
    <w:p w:rsidR="001C121E" w:rsidRPr="009F636F" w:rsidRDefault="004104E9" w:rsidP="008F55CA">
      <w:pPr>
        <w:pStyle w:val="Maintext"/>
        <w:rPr>
          <w:rFonts w:cs="Arial"/>
          <w:szCs w:val="22"/>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r w:rsidR="008F55CA">
        <w:t>.</w:t>
      </w:r>
      <w:r w:rsidR="001C121E">
        <w:t xml:space="preserve"> </w:t>
      </w:r>
    </w:p>
    <w:p w:rsidR="0074189D" w:rsidRDefault="0074189D" w:rsidP="0074189D">
      <w:pPr>
        <w:pStyle w:val="Head2"/>
      </w:pPr>
      <w:bookmarkStart w:id="158" w:name="_Toc254953912"/>
      <w:bookmarkStart w:id="159" w:name="_Toc255456398"/>
      <w:r w:rsidRPr="00C8763E">
        <w:t>Message specification</w:t>
      </w:r>
      <w:bookmarkStart w:id="160" w:name="_Toc254953913"/>
      <w:bookmarkEnd w:id="158"/>
      <w:bookmarkEnd w:id="159"/>
      <w:bookmarkEnd w:id="160"/>
    </w:p>
    <w:p w:rsidR="0074189D" w:rsidRDefault="0074189D" w:rsidP="0074189D">
      <w:pPr>
        <w:rPr>
          <w:sz w:val="16"/>
          <w:szCs w:val="16"/>
          <w:lang w:bidi="pa-IN"/>
        </w:rPr>
      </w:pPr>
      <w:r>
        <w:rPr>
          <w:szCs w:val="22"/>
          <w:lang w:bidi="pa-IN"/>
        </w:rPr>
        <w:t>NIPSS</w:t>
      </w:r>
      <w:r w:rsidRPr="00C8763E">
        <w:rPr>
          <w:szCs w:val="22"/>
          <w:lang w:bidi="pa-IN"/>
        </w:rPr>
        <w:t xml:space="preserve"> will only be accepted by the Tax </w:t>
      </w:r>
      <w:r w:rsidRPr="00C8763E">
        <w:rPr>
          <w:szCs w:val="22"/>
          <w:lang w:bidi="pa-IN"/>
        </w:rPr>
        <w:t>Office in a message with an Income Tax Return.  Please refer to the MIG for the parent return to determine message details.</w:t>
      </w:r>
      <w:r w:rsidRPr="00C8763E">
        <w:rPr>
          <w:sz w:val="16"/>
          <w:szCs w:val="16"/>
          <w:lang w:bidi="pa-IN"/>
        </w:rPr>
        <w:t xml:space="preserve"> </w:t>
      </w:r>
    </w:p>
    <w:p w:rsidR="00B720A6" w:rsidRDefault="00B720A6" w:rsidP="0074189D">
      <w:pPr>
        <w:rPr>
          <w:sz w:val="16"/>
          <w:szCs w:val="16"/>
          <w:lang w:bidi="pa-IN"/>
        </w:rPr>
      </w:pPr>
    </w:p>
    <w:p w:rsidR="00B720A6" w:rsidRDefault="00B720A6" w:rsidP="00B720A6">
      <w:pPr>
        <w:pStyle w:val="Head2"/>
      </w:pPr>
      <w:bookmarkStart w:id="161" w:name="_Toc249413290"/>
      <w:bookmarkStart w:id="162" w:name="_Toc255456399"/>
      <w:r>
        <w:t>NIPSS Paye</w:t>
      </w:r>
      <w:r w:rsidR="00DB6705">
        <w:t>r</w:t>
      </w:r>
      <w:r>
        <w:t xml:space="preserve"> Tuple Limitation</w:t>
      </w:r>
      <w:bookmarkEnd w:id="161"/>
      <w:bookmarkEnd w:id="162"/>
    </w:p>
    <w:p w:rsidR="00B720A6" w:rsidRDefault="00B720A6" w:rsidP="00B720A6">
      <w:pPr>
        <w:pStyle w:val="Maintext"/>
      </w:pPr>
      <w:r>
        <w:t xml:space="preserve">If more than </w:t>
      </w:r>
      <w:r w:rsidR="00485977">
        <w:t>99</w:t>
      </w:r>
      <w:r>
        <w:t xml:space="preserve"> paye</w:t>
      </w:r>
      <w:r w:rsidR="00485977">
        <w:t>r</w:t>
      </w:r>
      <w:r>
        <w:t xml:space="preserve"> tuples are provided, </w:t>
      </w:r>
      <w:r w:rsidR="00485977">
        <w:t xml:space="preserve">the following </w:t>
      </w:r>
      <w:r>
        <w:t>SBR response message code</w:t>
      </w:r>
      <w:r w:rsidR="00485977">
        <w:t xml:space="preserve"> will returned</w:t>
      </w:r>
      <w:r>
        <w:t xml:space="preserve">: </w:t>
      </w:r>
      <w:r w:rsidRPr="00C76319">
        <w:t>CMN.ATO.</w:t>
      </w:r>
      <w:r w:rsidR="00A81A11" w:rsidRPr="00A81A11">
        <w:t>NIPSS.416020</w:t>
      </w:r>
      <w:r>
        <w:t>.</w:t>
      </w:r>
    </w:p>
    <w:p w:rsidR="00B720A6" w:rsidRDefault="00B720A6" w:rsidP="00B720A6">
      <w:pPr>
        <w:pStyle w:val="Maintext"/>
      </w:pPr>
    </w:p>
    <w:p w:rsidR="00B720A6" w:rsidRPr="00C8763E" w:rsidRDefault="00B720A6" w:rsidP="0074189D">
      <w:pPr>
        <w:rPr>
          <w:sz w:val="16"/>
          <w:szCs w:val="16"/>
          <w:lang w:bidi="pa-IN"/>
        </w:rPr>
      </w:pPr>
    </w:p>
    <w:p w:rsidR="00080F82" w:rsidRPr="00080F82" w:rsidRDefault="00080F82" w:rsidP="00080F82">
      <w:pPr>
        <w:pStyle w:val="Head3"/>
      </w:pPr>
      <w:bookmarkStart w:id="163" w:name="_Toc255456400"/>
      <w:bookmarkEnd w:id="124"/>
      <w:bookmarkEnd w:id="125"/>
      <w:bookmarkEnd w:id="126"/>
      <w:r>
        <w:t>NIPSS</w:t>
      </w:r>
      <w:r w:rsidR="001C682F">
        <w:t xml:space="preserve"> </w:t>
      </w:r>
      <w:r w:rsidRPr="00C717CB">
        <w:t>LODGE Request</w:t>
      </w:r>
      <w:r w:rsidRPr="00542C3D">
        <w:t xml:space="preserve"> - Message</w:t>
      </w:r>
      <w:bookmarkEnd w:id="163"/>
      <w:r w:rsidRPr="00542C3D">
        <w:t xml:space="preserve"> </w:t>
      </w:r>
    </w:p>
    <w:p w:rsidR="009E4A4B" w:rsidRDefault="009E4A4B" w:rsidP="009E4A4B">
      <w:pPr>
        <w:pStyle w:val="Head4"/>
        <w:tabs>
          <w:tab w:val="clear" w:pos="1414"/>
          <w:tab w:val="num" w:pos="0"/>
        </w:tabs>
        <w:ind w:left="0" w:firstLine="4"/>
      </w:pPr>
      <w:bookmarkStart w:id="164" w:name="_Toc255456401"/>
      <w:r>
        <w:t>Discoverable Taxonomy Set References</w:t>
      </w:r>
      <w:bookmarkEnd w:id="164"/>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.0001.lodge.request.02.00.report.xsd</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.0001.private.02.00.module.xsd</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Linkbases</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w:t>
            </w:r>
            <w:r w:rsidR="007E4CC4" w:rsidRPr="00C862A5">
              <w:rPr>
                <w:rFonts w:cs="Arial"/>
                <w:sz w:val="20"/>
                <w:szCs w:val="20"/>
              </w:rPr>
              <w:t>.</w:t>
            </w:r>
            <w:r w:rsidR="009E4A4B" w:rsidRPr="00C862A5">
              <w:rPr>
                <w:rFonts w:cs="Arial"/>
                <w:sz w:val="20"/>
                <w:szCs w:val="20"/>
              </w:rPr>
              <w:t>00.defLinkxml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.0001.private.02.00.defLink.xml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w:t>
            </w:r>
            <w:r w:rsidR="007E4CC4" w:rsidRPr="00C862A5">
              <w:rPr>
                <w:rFonts w:cs="Arial"/>
                <w:sz w:val="20"/>
                <w:szCs w:val="20"/>
              </w:rPr>
              <w:t>.</w:t>
            </w:r>
            <w:r w:rsidR="009E4A4B" w:rsidRPr="00C862A5">
              <w:rPr>
                <w:rFonts w:cs="Arial"/>
                <w:sz w:val="20"/>
                <w:szCs w:val="20"/>
              </w:rPr>
              <w:t>00.labLinkInfoCls.xml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.0001.private.02.00.labLinkInfoCls.xml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.0001.lodge.request.02.00.presLink.xml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.0001.lodge.request.02.00.refLink.xml</w:t>
            </w:r>
          </w:p>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.0001.private.02.00.refLink.xml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Example Instance</w:t>
            </w:r>
          </w:p>
        </w:tc>
        <w:tc>
          <w:tcPr>
            <w:tcW w:w="6170" w:type="dxa"/>
          </w:tcPr>
          <w:p w:rsidR="009E4A4B" w:rsidRPr="00C862A5" w:rsidRDefault="00200DD2" w:rsidP="009E4A4B">
            <w:pPr>
              <w:pStyle w:val="Maintext"/>
              <w:spacing w:before="120" w:after="120"/>
              <w:rPr>
                <w:rFonts w:cs="Arial"/>
                <w:sz w:val="20"/>
                <w:szCs w:val="20"/>
              </w:rPr>
            </w:pPr>
            <w:r w:rsidRPr="00C862A5">
              <w:rPr>
                <w:rFonts w:cs="Arial"/>
                <w:sz w:val="20"/>
                <w:szCs w:val="20"/>
              </w:rPr>
              <w:t>nipss</w:t>
            </w:r>
            <w:r w:rsidR="009E4A4B" w:rsidRPr="00C862A5">
              <w:rPr>
                <w:rFonts w:cs="Arial"/>
                <w:sz w:val="20"/>
                <w:szCs w:val="20"/>
              </w:rPr>
              <w:t>.0001.lodge.request.02.00.sample.instance1.xml</w:t>
            </w:r>
          </w:p>
        </w:tc>
      </w:tr>
      <w:tr w:rsidR="009E4A4B" w:rsidRPr="006E7ED7" w:rsidTr="00403BEA">
        <w:trPr>
          <w:jc w:val="center"/>
        </w:trPr>
        <w:tc>
          <w:tcPr>
            <w:tcW w:w="2210" w:type="dxa"/>
            <w:shd w:val="clear" w:color="auto" w:fill="C6D9F1"/>
          </w:tcPr>
          <w:p w:rsidR="009E4A4B" w:rsidRPr="006E7ED7" w:rsidRDefault="009E4A4B" w:rsidP="009E4A4B">
            <w:pPr>
              <w:pStyle w:val="Maintext"/>
              <w:spacing w:before="120" w:after="120"/>
              <w:rPr>
                <w:b/>
                <w:sz w:val="20"/>
                <w:szCs w:val="20"/>
              </w:rPr>
            </w:pPr>
            <w:r w:rsidRPr="006E7ED7">
              <w:rPr>
                <w:b/>
                <w:sz w:val="20"/>
                <w:szCs w:val="20"/>
              </w:rPr>
              <w:t>Schematron</w:t>
            </w:r>
          </w:p>
        </w:tc>
        <w:tc>
          <w:tcPr>
            <w:tcW w:w="6170" w:type="dxa"/>
          </w:tcPr>
          <w:p w:rsidR="009E4A4B" w:rsidRPr="006E7ED7" w:rsidRDefault="009E4A4B" w:rsidP="009E4A4B">
            <w:pPr>
              <w:pStyle w:val="Maintext"/>
              <w:spacing w:before="120" w:after="120"/>
              <w:rPr>
                <w:rFonts w:cs="Arial"/>
                <w:sz w:val="20"/>
                <w:szCs w:val="20"/>
              </w:rPr>
            </w:pPr>
            <w:r w:rsidRPr="006E7ED7">
              <w:rPr>
                <w:rFonts w:cs="Arial"/>
                <w:sz w:val="20"/>
                <w:szCs w:val="20"/>
              </w:rPr>
              <w:t>To be advised</w:t>
            </w:r>
          </w:p>
        </w:tc>
      </w:tr>
    </w:tbl>
    <w:p w:rsidR="009E4A4B" w:rsidRPr="00542C3D" w:rsidRDefault="009E4A4B" w:rsidP="0074189D">
      <w:pPr>
        <w:pStyle w:val="Head4"/>
        <w:tabs>
          <w:tab w:val="clear" w:pos="1414"/>
          <w:tab w:val="num" w:pos="0"/>
        </w:tabs>
        <w:ind w:left="0" w:firstLine="4"/>
      </w:pPr>
      <w:bookmarkStart w:id="165" w:name="_Toc255456402"/>
      <w:r w:rsidRPr="00542C3D">
        <w:t>S</w:t>
      </w:r>
      <w:r>
        <w:t>tandard Business Document Header</w:t>
      </w:r>
      <w:r w:rsidRPr="00542C3D">
        <w:t xml:space="preserve"> Content</w:t>
      </w:r>
      <w:bookmarkEnd w:id="165"/>
    </w:p>
    <w:p w:rsidR="00802188" w:rsidRDefault="00802188" w:rsidP="00802188">
      <w:pPr>
        <w:pStyle w:val="Maintext"/>
        <w:rPr>
          <w:rFonts w:cs="Arial"/>
        </w:rPr>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r>
        <w:rPr>
          <w:rFonts w:cs="Arial"/>
        </w:rPr>
        <w:t>.</w:t>
      </w:r>
    </w:p>
    <w:p w:rsidR="0074189D" w:rsidRPr="00542C3D" w:rsidRDefault="0074189D" w:rsidP="0074189D">
      <w:pPr>
        <w:pStyle w:val="Head4"/>
        <w:tabs>
          <w:tab w:val="clear" w:pos="1414"/>
        </w:tabs>
        <w:ind w:left="0" w:firstLine="4"/>
      </w:pPr>
      <w:bookmarkStart w:id="166" w:name="_Toc255456403"/>
      <w:r w:rsidRPr="00542C3D">
        <w:t>S</w:t>
      </w:r>
      <w:r>
        <w:t>tandard Business Document Body</w:t>
      </w:r>
      <w:r w:rsidRPr="00542C3D">
        <w:t xml:space="preserve"> Content</w:t>
      </w:r>
      <w:bookmarkEnd w:id="166"/>
    </w:p>
    <w:p w:rsidR="0074189D" w:rsidRPr="00542C3D" w:rsidRDefault="0074189D" w:rsidP="0074189D">
      <w:pPr>
        <w:pStyle w:val="Heading5"/>
        <w:numPr>
          <w:ilvl w:val="0"/>
          <w:numId w:val="0"/>
        </w:numPr>
        <w:ind w:left="4"/>
        <w:rPr>
          <w:rFonts w:cs="Arial"/>
          <w:b w:val="0"/>
          <w:i w:val="0"/>
          <w:sz w:val="22"/>
          <w:szCs w:val="22"/>
        </w:rPr>
      </w:pPr>
      <w:r w:rsidRPr="00542C3D">
        <w:rPr>
          <w:rFonts w:cs="Arial"/>
          <w:b w:val="0"/>
          <w:i w:val="0"/>
          <w:sz w:val="22"/>
          <w:szCs w:val="22"/>
        </w:rPr>
        <w:t>The following describes the facts and context required to be supplied within the XBRL instance document</w:t>
      </w:r>
      <w:r w:rsidRPr="00542C3D">
        <w:rPr>
          <w:rFonts w:cs="Arial"/>
          <w:sz w:val="22"/>
          <w:szCs w:val="22"/>
        </w:rPr>
        <w:t xml:space="preserve"> </w:t>
      </w:r>
      <w:r w:rsidRPr="00542C3D">
        <w:rPr>
          <w:rFonts w:cs="Arial"/>
          <w:b w:val="0"/>
          <w:i w:val="0"/>
          <w:sz w:val="22"/>
          <w:szCs w:val="22"/>
        </w:rPr>
        <w:t xml:space="preserve">populated into the SBDB element </w:t>
      </w:r>
      <w:proofErr w:type="spellStart"/>
      <w:r w:rsidRPr="00542C3D">
        <w:rPr>
          <w:rFonts w:cs="Arial"/>
          <w:b w:val="0"/>
          <w:i w:val="0"/>
          <w:sz w:val="22"/>
          <w:szCs w:val="22"/>
        </w:rPr>
        <w:t>BusinessDocument.</w:t>
      </w:r>
      <w:r>
        <w:rPr>
          <w:rFonts w:cs="Arial"/>
          <w:b w:val="0"/>
          <w:i w:val="0"/>
          <w:sz w:val="22"/>
          <w:szCs w:val="22"/>
        </w:rPr>
        <w:t>I</w:t>
      </w:r>
      <w:r w:rsidRPr="00542C3D">
        <w:rPr>
          <w:rFonts w:cs="Arial"/>
          <w:b w:val="0"/>
          <w:i w:val="0"/>
          <w:sz w:val="22"/>
          <w:szCs w:val="22"/>
        </w:rPr>
        <w:t>nstance.</w:t>
      </w:r>
      <w:r>
        <w:rPr>
          <w:rFonts w:cs="Arial"/>
          <w:b w:val="0"/>
          <w:i w:val="0"/>
          <w:sz w:val="22"/>
          <w:szCs w:val="22"/>
        </w:rPr>
        <w:t>T</w:t>
      </w:r>
      <w:r w:rsidRPr="00542C3D">
        <w:rPr>
          <w:rFonts w:cs="Arial"/>
          <w:b w:val="0"/>
          <w:i w:val="0"/>
          <w:sz w:val="22"/>
          <w:szCs w:val="22"/>
        </w:rPr>
        <w:t>ext</w:t>
      </w:r>
      <w:proofErr w:type="spellEnd"/>
      <w:r>
        <w:rPr>
          <w:rFonts w:cs="Arial"/>
          <w:b w:val="0"/>
          <w:i w:val="0"/>
          <w:sz w:val="22"/>
          <w:szCs w:val="22"/>
        </w:rPr>
        <w:t>.</w:t>
      </w:r>
    </w:p>
    <w:p w:rsidR="0074189D" w:rsidRDefault="0074189D" w:rsidP="0074189D">
      <w:pPr>
        <w:pStyle w:val="Heading5"/>
      </w:pPr>
      <w:r>
        <w:t>NIPSS</w:t>
      </w:r>
      <w:r w:rsidR="001C682F">
        <w:t xml:space="preserve"> </w:t>
      </w:r>
      <w:r w:rsidRPr="00C717CB">
        <w:t>LODGE Request</w:t>
      </w:r>
      <w:r>
        <w:t xml:space="preserve"> </w:t>
      </w:r>
      <w:r w:rsidRPr="00542C3D">
        <w:t>XBRL Context</w:t>
      </w:r>
      <w:r>
        <w:t xml:space="preserve"> </w:t>
      </w:r>
    </w:p>
    <w:p w:rsidR="0074189D" w:rsidRPr="00A165D9" w:rsidRDefault="0074189D" w:rsidP="0074189D">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74189D" w:rsidRDefault="0074189D" w:rsidP="0074189D"/>
    <w:p w:rsidR="0074189D" w:rsidRPr="00254753" w:rsidRDefault="0074189D" w:rsidP="00802188">
      <w:pPr>
        <w:pStyle w:val="Maintext"/>
      </w:pPr>
    </w:p>
    <w:p w:rsidR="009E4A4B" w:rsidRDefault="009E4A4B" w:rsidP="00FE671C">
      <w:pPr>
        <w:pStyle w:val="Heading5"/>
        <w:numPr>
          <w:ilvl w:val="0"/>
          <w:numId w:val="0"/>
        </w:numPr>
      </w:pPr>
    </w:p>
    <w:p w:rsidR="00802188" w:rsidRPr="00802188" w:rsidRDefault="00802188" w:rsidP="00802188">
      <w:pPr>
        <w:sectPr w:rsidR="00802188" w:rsidRPr="00802188" w:rsidSect="001C121E">
          <w:headerReference w:type="even" r:id="rId37"/>
          <w:headerReference w:type="default" r:id="rId38"/>
          <w:footerReference w:type="default" r:id="rId39"/>
          <w:headerReference w:type="first" r:id="rId40"/>
          <w:pgSz w:w="11906" w:h="16838" w:code="9"/>
          <w:pgMar w:top="1202" w:right="1304" w:bottom="1418" w:left="1276" w:header="425" w:footer="363" w:gutter="0"/>
          <w:cols w:space="708"/>
          <w:formProt w:val="0"/>
          <w:docGrid w:linePitch="360"/>
        </w:sectPr>
      </w:pPr>
    </w:p>
    <w:p w:rsidR="009E4A4B" w:rsidRDefault="00200DD2" w:rsidP="009E4A4B">
      <w:pPr>
        <w:pStyle w:val="Heading5"/>
      </w:pPr>
      <w:r>
        <w:lastRenderedPageBreak/>
        <w:t>NIPSS</w:t>
      </w:r>
      <w:r w:rsidR="001C682F">
        <w:t xml:space="preserve"> </w:t>
      </w:r>
      <w:r w:rsidR="00A828AA" w:rsidRPr="00C717CB">
        <w:t xml:space="preserve">LODGE </w:t>
      </w:r>
      <w:r w:rsidR="009E4A4B" w:rsidRPr="00C717CB">
        <w:t>Request</w:t>
      </w:r>
      <w:r w:rsidR="009E4A4B">
        <w:t xml:space="preserve"> Message Content Table</w:t>
      </w:r>
    </w:p>
    <w:p w:rsidR="0074189D" w:rsidRPr="00A828AA" w:rsidRDefault="0074189D" w:rsidP="0074189D">
      <w:pPr>
        <w:pStyle w:val="Maintext"/>
        <w:spacing w:before="120" w:after="120"/>
        <w:rPr>
          <w:rFonts w:cs="Arial"/>
          <w:sz w:val="20"/>
          <w:szCs w:val="20"/>
          <w:lang w:val="en-US" w:eastAsia="en-US"/>
        </w:rPr>
      </w:pPr>
      <w:r w:rsidRPr="00A828AA">
        <w:rPr>
          <w:rFonts w:cs="Arial"/>
          <w:sz w:val="20"/>
          <w:szCs w:val="20"/>
          <w:lang w:val="en-US" w:eastAsia="en-US"/>
        </w:rPr>
        <w:t>The following table contains the facts required in the instance document.</w:t>
      </w:r>
      <w:r>
        <w:rPr>
          <w:rFonts w:cs="Arial"/>
          <w:sz w:val="20"/>
          <w:szCs w:val="20"/>
          <w:lang w:val="en-US" w:eastAsia="en-US"/>
        </w:rPr>
        <w:t xml:space="preserve">  Validation rule </w:t>
      </w:r>
      <w:r w:rsidR="00B2036B">
        <w:rPr>
          <w:rFonts w:cs="Arial"/>
          <w:sz w:val="20"/>
          <w:szCs w:val="20"/>
          <w:lang w:val="en-US" w:eastAsia="en-US"/>
        </w:rPr>
        <w:t>alias</w:t>
      </w:r>
      <w:r w:rsidR="001C682F">
        <w:rPr>
          <w:rFonts w:cs="Arial"/>
          <w:sz w:val="20"/>
          <w:szCs w:val="20"/>
          <w:lang w:val="en-US" w:eastAsia="en-US"/>
        </w:rPr>
        <w:t>’</w:t>
      </w:r>
      <w:r>
        <w:rPr>
          <w:rFonts w:cs="Arial"/>
          <w:sz w:val="20"/>
          <w:szCs w:val="20"/>
          <w:lang w:val="en-US" w:eastAsia="en-US"/>
        </w:rPr>
        <w:t xml:space="preserve"> used in these rules are fully defined in Appendix C – Validation Rules Alias Definitions.  </w:t>
      </w:r>
      <w:r w:rsidR="00B2036B">
        <w:rPr>
          <w:rFonts w:cs="Arial"/>
          <w:sz w:val="20"/>
          <w:szCs w:val="20"/>
          <w:lang w:val="en-US" w:eastAsia="en-US"/>
        </w:rPr>
        <w:t>Alias</w:t>
      </w:r>
      <w:r w:rsidR="001C682F">
        <w:rPr>
          <w:rFonts w:cs="Arial"/>
          <w:sz w:val="20"/>
          <w:szCs w:val="20"/>
          <w:lang w:val="en-US" w:eastAsia="en-US"/>
        </w:rPr>
        <w:t>’</w:t>
      </w:r>
      <w:r>
        <w:rPr>
          <w:rFonts w:cs="Arial"/>
          <w:sz w:val="20"/>
          <w:szCs w:val="20"/>
          <w:lang w:val="en-US" w:eastAsia="en-US"/>
        </w:rPr>
        <w:t xml:space="preserve"> shown in these rules are represented as a word-number combination enclosed between square brackets, eg “[NIPSS15]”.  </w:t>
      </w:r>
      <w:r w:rsidRPr="00A828AA">
        <w:rPr>
          <w:rFonts w:cs="Arial"/>
          <w:sz w:val="20"/>
          <w:szCs w:val="20"/>
          <w:lang w:val="en-US" w:eastAsia="en-US"/>
        </w:rPr>
        <w:t xml:space="preserve">  </w:t>
      </w:r>
    </w:p>
    <w:p w:rsidR="00812C10" w:rsidRPr="00A57031" w:rsidRDefault="00812C10" w:rsidP="00812C10">
      <w:pPr>
        <w:pStyle w:val="Heading6"/>
        <w:rPr>
          <w:rFonts w:ascii="Arial" w:hAnsi="Arial" w:cs="Arial"/>
          <w:sz w:val="18"/>
          <w:szCs w:val="18"/>
        </w:rPr>
      </w:pPr>
      <w:r w:rsidRPr="00A57031">
        <w:rPr>
          <w:rFonts w:ascii="Arial" w:hAnsi="Arial" w:cs="Arial"/>
          <w:sz w:val="18"/>
          <w:szCs w:val="18"/>
        </w:rPr>
        <w:t>NIPSS LODGE Request Message Content – Context RP</w:t>
      </w:r>
    </w:p>
    <w:p w:rsidR="00812C10" w:rsidRPr="00812C10" w:rsidRDefault="00812C10" w:rsidP="00812C10">
      <w:pPr>
        <w:rPr>
          <w:lang w:val="fr-FR"/>
        </w:rPr>
      </w:pP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3"/>
        <w:gridCol w:w="3637"/>
        <w:gridCol w:w="5400"/>
        <w:gridCol w:w="1800"/>
        <w:gridCol w:w="2166"/>
      </w:tblGrid>
      <w:tr w:rsidR="00812C10" w:rsidRPr="00A37EF2" w:rsidTr="00A57031">
        <w:tblPrEx>
          <w:tblCellMar>
            <w:top w:w="0" w:type="dxa"/>
            <w:bottom w:w="0" w:type="dxa"/>
          </w:tblCellMar>
        </w:tblPrEx>
        <w:trPr>
          <w:trHeight w:val="270"/>
          <w:tblHeader/>
        </w:trPr>
        <w:tc>
          <w:tcPr>
            <w:tcW w:w="13686" w:type="dxa"/>
            <w:gridSpan w:val="5"/>
            <w:tcBorders>
              <w:bottom w:val="single" w:sz="4" w:space="0" w:color="auto"/>
            </w:tcBorders>
            <w:shd w:val="clear" w:color="C0C0C0" w:fill="C6D9F1"/>
          </w:tcPr>
          <w:p w:rsidR="00812C10"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Context – RP</w:t>
            </w:r>
          </w:p>
          <w:p w:rsidR="001C682F" w:rsidRPr="00A37EF2" w:rsidRDefault="001C682F" w:rsidP="00D71F40">
            <w:pPr>
              <w:widowControl w:val="0"/>
              <w:autoSpaceDE w:val="0"/>
              <w:autoSpaceDN w:val="0"/>
              <w:adjustRightInd w:val="0"/>
              <w:rPr>
                <w:rFonts w:cs="Arial"/>
                <w:b/>
                <w:bCs/>
                <w:color w:val="000000"/>
                <w:sz w:val="16"/>
                <w:szCs w:val="16"/>
              </w:rPr>
            </w:pPr>
          </w:p>
        </w:tc>
      </w:tr>
      <w:tr w:rsidR="00812C10" w:rsidRPr="00A37EF2" w:rsidTr="00A57031">
        <w:tblPrEx>
          <w:tblCellMar>
            <w:top w:w="0" w:type="dxa"/>
            <w:bottom w:w="0" w:type="dxa"/>
          </w:tblCellMar>
        </w:tblPrEx>
        <w:trPr>
          <w:trHeight w:val="270"/>
          <w:tblHeader/>
        </w:trPr>
        <w:tc>
          <w:tcPr>
            <w:tcW w:w="683"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proofErr w:type="spellStart"/>
            <w:r w:rsidRPr="00A37EF2">
              <w:rPr>
                <w:rFonts w:cs="Arial"/>
                <w:b/>
                <w:bCs/>
                <w:color w:val="000000"/>
                <w:sz w:val="16"/>
                <w:szCs w:val="16"/>
              </w:rPr>
              <w:t>SeqNo</w:t>
            </w:r>
            <w:proofErr w:type="spellEnd"/>
          </w:p>
        </w:tc>
        <w:tc>
          <w:tcPr>
            <w:tcW w:w="3637" w:type="dxa"/>
            <w:tcBorders>
              <w:bottom w:val="single" w:sz="4" w:space="0" w:color="auto"/>
            </w:tcBorders>
            <w:shd w:val="clear" w:color="C0C0C0" w:fill="C6D9F1"/>
          </w:tcPr>
          <w:p w:rsidR="00812C10" w:rsidRDefault="00812C10" w:rsidP="00D71F40">
            <w:pPr>
              <w:widowControl w:val="0"/>
              <w:autoSpaceDE w:val="0"/>
              <w:autoSpaceDN w:val="0"/>
              <w:adjustRightInd w:val="0"/>
              <w:rPr>
                <w:rFonts w:cs="Arial"/>
                <w:b/>
                <w:bCs/>
                <w:color w:val="000000"/>
                <w:sz w:val="16"/>
                <w:szCs w:val="16"/>
              </w:rPr>
            </w:pPr>
            <w:proofErr w:type="spellStart"/>
            <w:r w:rsidRPr="00A37EF2">
              <w:rPr>
                <w:rFonts w:cs="Arial"/>
                <w:b/>
                <w:bCs/>
                <w:color w:val="000000"/>
                <w:sz w:val="16"/>
                <w:szCs w:val="16"/>
              </w:rPr>
              <w:t>XBRLFact</w:t>
            </w:r>
            <w:proofErr w:type="spellEnd"/>
          </w:p>
          <w:p w:rsidR="001C682F" w:rsidRPr="00A37EF2" w:rsidRDefault="001C682F" w:rsidP="00D71F40">
            <w:pPr>
              <w:widowControl w:val="0"/>
              <w:autoSpaceDE w:val="0"/>
              <w:autoSpaceDN w:val="0"/>
              <w:adjustRightInd w:val="0"/>
              <w:rPr>
                <w:rFonts w:cs="Arial"/>
                <w:b/>
                <w:bCs/>
                <w:color w:val="000000"/>
                <w:sz w:val="16"/>
                <w:szCs w:val="16"/>
              </w:rPr>
            </w:pPr>
          </w:p>
        </w:tc>
        <w:tc>
          <w:tcPr>
            <w:tcW w:w="5400"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Rules</w:t>
            </w:r>
          </w:p>
        </w:tc>
        <w:tc>
          <w:tcPr>
            <w:tcW w:w="1800"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Rule</w:t>
            </w:r>
            <w:r w:rsidR="002A6789" w:rsidRPr="00A37EF2">
              <w:rPr>
                <w:rFonts w:cs="Arial"/>
                <w:b/>
                <w:bCs/>
                <w:color w:val="000000"/>
                <w:sz w:val="16"/>
                <w:szCs w:val="16"/>
              </w:rPr>
              <w:t xml:space="preserve"> </w:t>
            </w:r>
            <w:r w:rsidRPr="00A37EF2">
              <w:rPr>
                <w:rFonts w:cs="Arial"/>
                <w:b/>
                <w:bCs/>
                <w:color w:val="000000"/>
                <w:sz w:val="16"/>
                <w:szCs w:val="16"/>
              </w:rPr>
              <w:t>Imp</w:t>
            </w:r>
            <w:r w:rsidR="002A6789" w:rsidRPr="00A37EF2">
              <w:rPr>
                <w:rFonts w:cs="Arial"/>
                <w:b/>
                <w:bCs/>
                <w:color w:val="000000"/>
                <w:sz w:val="16"/>
                <w:szCs w:val="16"/>
              </w:rPr>
              <w:t>lementation</w:t>
            </w:r>
          </w:p>
        </w:tc>
        <w:tc>
          <w:tcPr>
            <w:tcW w:w="2166" w:type="dxa"/>
            <w:tcBorders>
              <w:bottom w:val="single" w:sz="4" w:space="0" w:color="auto"/>
            </w:tcBorders>
            <w:shd w:val="clear" w:color="C0C0C0" w:fill="C6D9F1"/>
          </w:tcPr>
          <w:p w:rsidR="00812C10" w:rsidRPr="00A37EF2" w:rsidRDefault="00812C10" w:rsidP="00D71F40">
            <w:pPr>
              <w:widowControl w:val="0"/>
              <w:autoSpaceDE w:val="0"/>
              <w:autoSpaceDN w:val="0"/>
              <w:adjustRightInd w:val="0"/>
              <w:rPr>
                <w:rFonts w:cs="Arial"/>
                <w:b/>
                <w:bCs/>
                <w:color w:val="000000"/>
                <w:sz w:val="16"/>
                <w:szCs w:val="16"/>
              </w:rPr>
            </w:pPr>
            <w:r w:rsidRPr="00A37EF2">
              <w:rPr>
                <w:rFonts w:cs="Arial"/>
                <w:b/>
                <w:bCs/>
                <w:color w:val="000000"/>
                <w:sz w:val="16"/>
                <w:szCs w:val="16"/>
              </w:rPr>
              <w:t>SBR</w:t>
            </w:r>
            <w:r w:rsidR="002A6789" w:rsidRPr="00A37EF2">
              <w:rPr>
                <w:rFonts w:cs="Arial"/>
                <w:b/>
                <w:bCs/>
                <w:color w:val="000000"/>
                <w:sz w:val="16"/>
                <w:szCs w:val="16"/>
              </w:rPr>
              <w:t xml:space="preserve"> </w:t>
            </w:r>
            <w:r w:rsidR="008F3D86" w:rsidRPr="00A37EF2">
              <w:rPr>
                <w:rFonts w:cs="Arial"/>
                <w:b/>
                <w:bCs/>
                <w:color w:val="000000"/>
                <w:sz w:val="16"/>
                <w:szCs w:val="16"/>
              </w:rPr>
              <w:t>Message</w:t>
            </w:r>
            <w:r w:rsidR="002A6789" w:rsidRPr="00A37EF2">
              <w:rPr>
                <w:rFonts w:cs="Arial"/>
                <w:b/>
                <w:bCs/>
                <w:color w:val="000000"/>
                <w:sz w:val="16"/>
                <w:szCs w:val="16"/>
              </w:rPr>
              <w:t xml:space="preserve"> </w:t>
            </w:r>
            <w:r w:rsidRPr="00A37EF2">
              <w:rPr>
                <w:rFonts w:cs="Arial"/>
                <w:b/>
                <w:bCs/>
                <w:color w:val="000000"/>
                <w:sz w:val="16"/>
                <w:szCs w:val="16"/>
              </w:rPr>
              <w:t>Code</w:t>
            </w:r>
          </w:p>
        </w:tc>
      </w:tr>
      <w:tr w:rsidR="004B460F" w:rsidRPr="00A37EF2" w:rsidTr="004B460F">
        <w:tblPrEx>
          <w:tblCellMar>
            <w:top w:w="0" w:type="dxa"/>
            <w:bottom w:w="0" w:type="dxa"/>
          </w:tblCellMar>
        </w:tblPrEx>
        <w:trPr>
          <w:trHeight w:val="481"/>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1</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pyid.xx.xx:Identifiers.AustralianBusinessNumber.Identifier</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w:t>
            </w:r>
            <w:proofErr w:type="spellStart"/>
            <w:r w:rsidRPr="00A37EF2">
              <w:rPr>
                <w:rFonts w:cs="Arial"/>
                <w:sz w:val="16"/>
                <w:szCs w:val="16"/>
              </w:rPr>
              <w:t>RP:pyid.xx.xx:Identifiers.AustralianBusinessNumber.Identifier</w:t>
            </w:r>
            <w:proofErr w:type="spellEnd"/>
            <w:r w:rsidRPr="00A37EF2">
              <w:rPr>
                <w:rFonts w:cs="Arial"/>
                <w:sz w:val="16"/>
                <w:szCs w:val="16"/>
              </w:rPr>
              <w:t xml:space="preserve"> &lt;&gt; NULLORBLANK) AND (PARENT RETURN:RP:pyid.xx.xx:Identifiers.AustralianBusinessNumber.Identifier &lt;&gt; NULLORBLANK) AND (</w:t>
            </w:r>
            <w:proofErr w:type="spellStart"/>
            <w:r w:rsidRPr="00A37EF2">
              <w:rPr>
                <w:rFonts w:cs="Arial"/>
                <w:sz w:val="16"/>
                <w:szCs w:val="16"/>
              </w:rPr>
              <w:t>RP:pyid.xx.xx:Identifiers.AustralianBusinessNumber.Identifier</w:t>
            </w:r>
            <w:proofErr w:type="spellEnd"/>
            <w:r w:rsidRPr="00A37EF2">
              <w:rPr>
                <w:rFonts w:cs="Arial"/>
                <w:sz w:val="16"/>
                <w:szCs w:val="16"/>
              </w:rPr>
              <w:t xml:space="preserve"> &lt;&gt; PARENT RETURN:RP:pyid.xx.xx:Identifiers.AustralianBusinessNumber.Identifier)</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VR.ATO.GEN.402010</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CMN.ATO.GEN.402010</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E6E6E6"/>
          </w:tcPr>
          <w:p w:rsidR="004B460F" w:rsidRPr="00A37EF2" w:rsidRDefault="00E75E11">
            <w:pPr>
              <w:rPr>
                <w:rFonts w:cs="Arial"/>
                <w:sz w:val="16"/>
                <w:szCs w:val="16"/>
              </w:rPr>
            </w:pPr>
            <w:r>
              <w:rPr>
                <w:rFonts w:cs="Arial"/>
                <w:sz w:val="16"/>
                <w:szCs w:val="16"/>
              </w:rPr>
              <w:t>2</w:t>
            </w:r>
          </w:p>
        </w:tc>
        <w:tc>
          <w:tcPr>
            <w:tcW w:w="3637" w:type="dxa"/>
            <w:tcBorders>
              <w:bottom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orgname1.xx.xx:OrganisationNameDetails (Tuple 1..1)</w:t>
            </w:r>
          </w:p>
        </w:tc>
        <w:tc>
          <w:tcPr>
            <w:tcW w:w="5400" w:type="dxa"/>
            <w:tcBorders>
              <w:bottom w:val="single" w:sz="4" w:space="0" w:color="auto"/>
              <w:right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tcBorders>
              <w:top w:val="single" w:sz="4" w:space="0" w:color="auto"/>
              <w:left w:val="single" w:sz="4" w:space="0" w:color="auto"/>
              <w:bottom w:val="single" w:sz="4" w:space="0" w:color="auto"/>
              <w:right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tcBorders>
              <w:left w:val="single" w:sz="4" w:space="0" w:color="auto"/>
              <w:bottom w:val="single" w:sz="4" w:space="0" w:color="auto"/>
            </w:tcBorders>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2</w:t>
            </w:r>
            <w:r w:rsidR="004B460F" w:rsidRPr="00A37EF2">
              <w:rPr>
                <w:rFonts w:cs="Arial"/>
                <w:sz w:val="16"/>
                <w:szCs w:val="16"/>
              </w:rPr>
              <w:t>.1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pyde.xx.xx:OrganisationNameDetails.OrganisationalNameType.Code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[NIPSS15] &lt;&gt; NULLORBLANK AND [NIPSS15] &lt;&gt; "MN"</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VR.ATO.NIPSS.416019</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CMN.ATO.NIPSS.416019</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2</w:t>
            </w:r>
            <w:r w:rsidR="004B460F" w:rsidRPr="00A37EF2">
              <w:rPr>
                <w:rFonts w:cs="Arial"/>
                <w:sz w:val="16"/>
                <w:szCs w:val="16"/>
              </w:rPr>
              <w:t>.2</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pyde.xx.xx:OrganisationNameDetails.OrganisationalName.Text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RP:pyde.xx.xx:OrganisationNameDetails.OrganisationalName.Text</w:t>
            </w:r>
            <w:proofErr w:type="spellEnd"/>
            <w:r w:rsidRPr="00A37EF2">
              <w:rPr>
                <w:rFonts w:cs="Arial"/>
                <w:sz w:val="16"/>
                <w:szCs w:val="16"/>
              </w:rPr>
              <w:t xml:space="preserve"> &lt;&gt; (PARENT RETURN:RP:pyde.xx.xx:OrganisationNameDetails.OrganisationalName.Text IN TUPLE (xbrli\orgname2.xx.xx:OrganisationNameDetails) WHERE (TUPLE EXPLICIT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 "MN"))</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VR.ATO.GEN.400013</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CMN.ATO.GEN.400013</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p>
        </w:tc>
        <w:tc>
          <w:tcPr>
            <w:tcW w:w="3637" w:type="dxa"/>
            <w:shd w:val="clear" w:color="auto" w:fill="E6E6E6"/>
          </w:tcPr>
          <w:p w:rsidR="004B460F" w:rsidRPr="00A37EF2" w:rsidRDefault="004B460F">
            <w:pPr>
              <w:rPr>
                <w:rFonts w:cs="Arial"/>
                <w:sz w:val="16"/>
                <w:szCs w:val="16"/>
              </w:rPr>
            </w:pPr>
            <w:r w:rsidRPr="00A37EF2">
              <w:rPr>
                <w:rFonts w:cs="Arial"/>
                <w:sz w:val="16"/>
                <w:szCs w:val="16"/>
              </w:rPr>
              <w:t>nipss.0001.lodge.req.xx.xx:Payer (Tuple 1..99)</w:t>
            </w:r>
          </w:p>
        </w:tc>
        <w:tc>
          <w:tcPr>
            <w:tcW w:w="5400" w:type="dxa"/>
            <w:shd w:val="clear" w:color="auto" w:fill="E6E6E6"/>
          </w:tcPr>
          <w:p w:rsidR="004B460F" w:rsidRPr="00A37EF2" w:rsidRDefault="00AA4477">
            <w:pPr>
              <w:rPr>
                <w:rFonts w:cs="Arial"/>
                <w:sz w:val="16"/>
                <w:szCs w:val="16"/>
              </w:rPr>
            </w:pPr>
            <w:r>
              <w:rPr>
                <w:rFonts w:cs="Arial"/>
                <w:sz w:val="16"/>
                <w:szCs w:val="16"/>
              </w:rPr>
              <w:t>1</w:t>
            </w:r>
            <w:r w:rsidRPr="00A37EF2">
              <w:rPr>
                <w:rFonts w:cs="Arial"/>
                <w:sz w:val="16"/>
                <w:szCs w:val="16"/>
              </w:rPr>
              <w:t>. IF COUNT(nipss.0001.lodge.req.xx.xx:Payer) &gt; 99</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E6E6E6"/>
          </w:tcPr>
          <w:p w:rsidR="004B460F" w:rsidRPr="00A57031" w:rsidRDefault="00AA4477">
            <w:pPr>
              <w:rPr>
                <w:rFonts w:cs="Arial"/>
                <w:sz w:val="16"/>
                <w:szCs w:val="16"/>
                <w:lang w:val="sv-SE"/>
              </w:rPr>
            </w:pPr>
            <w:r>
              <w:rPr>
                <w:rFonts w:cs="Arial"/>
                <w:sz w:val="16"/>
                <w:szCs w:val="16"/>
                <w:lang w:val="sv-SE"/>
              </w:rPr>
              <w:t>1</w:t>
            </w:r>
            <w:r w:rsidRPr="00A57031">
              <w:rPr>
                <w:rFonts w:cs="Arial"/>
                <w:sz w:val="16"/>
                <w:szCs w:val="16"/>
                <w:lang w:val="sv-SE"/>
              </w:rPr>
              <w:t>. Schematron ID = VR.ATO.NIPSS.416020</w:t>
            </w:r>
          </w:p>
        </w:tc>
        <w:tc>
          <w:tcPr>
            <w:tcW w:w="2166" w:type="dxa"/>
            <w:shd w:val="clear" w:color="auto" w:fill="E6E6E6"/>
          </w:tcPr>
          <w:p w:rsidR="004B460F" w:rsidRPr="00A37EF2" w:rsidRDefault="00AA4477">
            <w:pPr>
              <w:rPr>
                <w:rFonts w:cs="Arial"/>
                <w:sz w:val="16"/>
                <w:szCs w:val="16"/>
              </w:rPr>
            </w:pPr>
            <w:r>
              <w:rPr>
                <w:rFonts w:cs="Arial"/>
                <w:sz w:val="16"/>
                <w:szCs w:val="16"/>
              </w:rPr>
              <w:t>1</w:t>
            </w:r>
            <w:r w:rsidRPr="00A37EF2">
              <w:rPr>
                <w:rFonts w:cs="Arial"/>
                <w:sz w:val="16"/>
                <w:szCs w:val="16"/>
              </w:rPr>
              <w:t>. CMN.ATO.NIPSS.416020</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pyid.xx.xx:Identifiers.AustralianBusinessNumber.Identifier</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([NIPSS2] &lt;&gt; NULLORBLANK AND [NIPSS7] &lt;&gt; NULLORBLANK)</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 xml:space="preserve">2. IF [NIPSS2] &lt;&gt; NULLORBLANK AND </w:t>
            </w:r>
            <w:proofErr w:type="gramStart"/>
            <w:r w:rsidRPr="00A37EF2">
              <w:rPr>
                <w:rFonts w:cs="Arial"/>
                <w:sz w:val="16"/>
                <w:szCs w:val="16"/>
              </w:rPr>
              <w:t>ABNALGORITHM(</w:t>
            </w:r>
            <w:proofErr w:type="gramEnd"/>
            <w:r w:rsidRPr="00A37EF2">
              <w:rPr>
                <w:rFonts w:cs="Arial"/>
                <w:sz w:val="16"/>
                <w:szCs w:val="16"/>
              </w:rPr>
              <w:t xml:space="preserve">[NIPSS2]) = </w:t>
            </w:r>
            <w:r w:rsidRPr="00A37EF2">
              <w:rPr>
                <w:rFonts w:cs="Arial"/>
                <w:sz w:val="16"/>
                <w:szCs w:val="16"/>
              </w:rPr>
              <w:lastRenderedPageBreak/>
              <w:t>FALSE</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3. IF [NIPSS2] = NULLORBLANK and [NIPSS7] = NULLORBLANK</w:t>
            </w:r>
            <w:r w:rsidRPr="00A37EF2">
              <w:rPr>
                <w:rFonts w:cs="Arial"/>
                <w:sz w:val="16"/>
                <w:szCs w:val="16"/>
              </w:rPr>
              <w:br/>
              <w:t xml:space="preserve">   RETURN VALIDATION MESSAGE</w:t>
            </w:r>
            <w:r w:rsidRPr="00A37EF2">
              <w:rPr>
                <w:rFonts w:cs="Arial"/>
                <w:sz w:val="16"/>
                <w:szCs w:val="16"/>
              </w:rPr>
              <w:br/>
              <w:t>ENDI</w:t>
            </w:r>
            <w:r w:rsidR="00AA4477">
              <w:rPr>
                <w:rFonts w:cs="Arial"/>
                <w:sz w:val="16"/>
                <w:szCs w:val="16"/>
              </w:rPr>
              <w:t>F</w:t>
            </w:r>
          </w:p>
        </w:tc>
        <w:tc>
          <w:tcPr>
            <w:tcW w:w="1800" w:type="dxa"/>
            <w:shd w:val="clear" w:color="auto" w:fill="auto"/>
          </w:tcPr>
          <w:p w:rsidR="004B460F" w:rsidRPr="00A37EF2" w:rsidRDefault="004B460F">
            <w:pPr>
              <w:spacing w:after="240"/>
              <w:rPr>
                <w:rFonts w:cs="Arial"/>
                <w:sz w:val="16"/>
                <w:szCs w:val="16"/>
              </w:rPr>
            </w:pPr>
            <w:r w:rsidRPr="00A57031">
              <w:rPr>
                <w:rFonts w:cs="Arial"/>
                <w:sz w:val="16"/>
                <w:szCs w:val="16"/>
                <w:lang w:val="sv-SE"/>
              </w:rPr>
              <w:lastRenderedPageBreak/>
              <w:t>1. Schematron ID = VR.ATO.NIPSS.416000</w:t>
            </w:r>
            <w:r w:rsidRPr="00A57031">
              <w:rPr>
                <w:rFonts w:cs="Arial"/>
                <w:sz w:val="16"/>
                <w:szCs w:val="16"/>
                <w:lang w:val="sv-SE"/>
              </w:rPr>
              <w:br/>
            </w:r>
            <w:r w:rsidRPr="00A57031">
              <w:rPr>
                <w:rFonts w:cs="Arial"/>
                <w:sz w:val="16"/>
                <w:szCs w:val="16"/>
                <w:lang w:val="sv-SE"/>
              </w:rPr>
              <w:br/>
              <w:t xml:space="preserve">2. </w:t>
            </w:r>
            <w:r w:rsidRPr="00A37EF2">
              <w:rPr>
                <w:rFonts w:cs="Arial"/>
                <w:sz w:val="16"/>
                <w:szCs w:val="16"/>
              </w:rPr>
              <w:t>Schematron ID = VR.ATO.NIPSS.416001</w:t>
            </w:r>
            <w:r w:rsidRPr="00A37EF2">
              <w:rPr>
                <w:rFonts w:cs="Arial"/>
                <w:sz w:val="16"/>
                <w:szCs w:val="16"/>
              </w:rPr>
              <w:br/>
            </w:r>
            <w:r w:rsidRPr="00A37EF2">
              <w:rPr>
                <w:rFonts w:cs="Arial"/>
                <w:sz w:val="16"/>
                <w:szCs w:val="16"/>
              </w:rPr>
              <w:lastRenderedPageBreak/>
              <w:br/>
              <w:t>3. Schematron ID = VR.ATO.NIPSS.416004</w:t>
            </w:r>
            <w:r w:rsidRPr="00A37EF2">
              <w:rPr>
                <w:rFonts w:cs="Arial"/>
                <w:sz w:val="16"/>
                <w:szCs w:val="16"/>
              </w:rPr>
              <w:br/>
            </w:r>
            <w:r w:rsidRPr="00A37EF2">
              <w:rPr>
                <w:rFonts w:cs="Arial"/>
                <w:sz w:val="16"/>
                <w:szCs w:val="16"/>
              </w:rPr>
              <w:br/>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CMN.ATO.NIPSS.416000</w:t>
            </w:r>
            <w:r w:rsidRPr="00A37EF2">
              <w:rPr>
                <w:rFonts w:cs="Arial"/>
                <w:sz w:val="16"/>
                <w:szCs w:val="16"/>
              </w:rPr>
              <w:br/>
            </w:r>
            <w:r w:rsidRPr="00A37EF2">
              <w:rPr>
                <w:rFonts w:cs="Arial"/>
                <w:sz w:val="16"/>
                <w:szCs w:val="16"/>
              </w:rPr>
              <w:br/>
              <w:t>2. CMN.ATO.NIPSS.416001</w:t>
            </w:r>
            <w:r w:rsidRPr="00A37EF2">
              <w:rPr>
                <w:rFonts w:cs="Arial"/>
                <w:sz w:val="16"/>
                <w:szCs w:val="16"/>
              </w:rPr>
              <w:br/>
            </w:r>
            <w:r w:rsidRPr="00A37EF2">
              <w:rPr>
                <w:rFonts w:cs="Arial"/>
                <w:sz w:val="16"/>
                <w:szCs w:val="16"/>
              </w:rPr>
              <w:br/>
              <w:t>3. CMN.ATO.NIPSS.416004</w:t>
            </w:r>
            <w:r w:rsidRPr="00A37EF2">
              <w:rPr>
                <w:rFonts w:cs="Arial"/>
                <w:sz w:val="16"/>
                <w:szCs w:val="16"/>
              </w:rPr>
              <w:br/>
            </w:r>
            <w:r w:rsidRPr="00A37EF2">
              <w:rPr>
                <w:rFonts w:cs="Arial"/>
                <w:sz w:val="16"/>
                <w:szCs w:val="16"/>
              </w:rPr>
              <w:lastRenderedPageBreak/>
              <w:br/>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.2</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pyid.xx.xx:Identifiers.WithholdingPayerNumber.Identifier</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[NIPSS7] &lt;&gt; NULLORBLANK AND WPNALGORITHM([NIPSS7]) = FALSE</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VR.ATO.NIPSS.416021</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CMN.ATO.NIPSS.416021</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.3</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lrla.xx.xx:Remuneration.PaymentToForeignResidentGross.Amount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[NIPSS4] &lt;&gt; NULL AND [NIPSS4] &lt;&gt; MONETARY(S,11,0)</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VR.ATO.NIPSS.416008</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CMN.ATO.GEN.400011</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.4</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lrla.xx.xx:Remuneration.ABNNotQuotedPaymentGross.Amount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[NIPSS9] &lt;&gt; NULL AND [NIPSS9] &lt;&gt; MONETARY(S,11,0)</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VR.ATO.NIPSS.416009</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CMN.ATO.GEN.400011</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r w:rsidR="004B460F" w:rsidRPr="00A37EF2">
              <w:rPr>
                <w:rFonts w:cs="Arial"/>
                <w:sz w:val="16"/>
                <w:szCs w:val="16"/>
              </w:rPr>
              <w:t>.5</w:t>
            </w:r>
          </w:p>
        </w:tc>
        <w:tc>
          <w:tcPr>
            <w:tcW w:w="3637" w:type="dxa"/>
            <w:shd w:val="clear" w:color="auto" w:fill="E6E6E6"/>
          </w:tcPr>
          <w:p w:rsidR="004B460F" w:rsidRPr="00A37EF2" w:rsidRDefault="004B460F">
            <w:pPr>
              <w:rPr>
                <w:rFonts w:cs="Arial"/>
                <w:sz w:val="16"/>
                <w:szCs w:val="16"/>
              </w:rPr>
            </w:pPr>
            <w:r w:rsidRPr="00A37EF2">
              <w:rPr>
                <w:rFonts w:cs="Arial"/>
                <w:sz w:val="16"/>
                <w:szCs w:val="16"/>
              </w:rPr>
              <w:t>nipss.0001.lodge.req.xx.xx:PAYGWithholding (Tuple 1..1)</w:t>
            </w:r>
          </w:p>
        </w:tc>
        <w:tc>
          <w:tcPr>
            <w:tcW w:w="5400" w:type="dxa"/>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5.1</w:t>
            </w:r>
          </w:p>
        </w:tc>
        <w:tc>
          <w:tcPr>
            <w:tcW w:w="3637" w:type="dxa"/>
            <w:shd w:val="clear" w:color="auto" w:fill="auto"/>
          </w:tcPr>
          <w:p w:rsidR="004B460F" w:rsidRPr="00A37EF2" w:rsidRDefault="004B460F">
            <w:pPr>
              <w:rPr>
                <w:rFonts w:cs="Arial"/>
                <w:sz w:val="16"/>
                <w:szCs w:val="16"/>
              </w:rPr>
            </w:pPr>
            <w:r w:rsidRPr="00A37EF2">
              <w:rPr>
                <w:rFonts w:cs="Arial"/>
                <w:sz w:val="16"/>
                <w:szCs w:val="16"/>
              </w:rPr>
              <w:t>rvctc2.xx.xx:IncomeTax.PayAsYouGoWithholding.PaymentType.Code</w:t>
            </w:r>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rvctc2.xx.xx:IncomeTax.PayAsYouGoWithholding.PaymentType.Code &lt;&gt; NULLORBLANK AND rvctc2.xx.xx:IncomeTax.PayAsYouGoWithholding.PaymentType.Code &lt;&gt; SET("DFRW","DNOABN")</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VR.ATO.NIPSS.416005</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CMN.ATO.NIPSS.416005</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.5.2</w:t>
            </w:r>
          </w:p>
        </w:tc>
        <w:tc>
          <w:tcPr>
            <w:tcW w:w="3637" w:type="dxa"/>
            <w:tcBorders>
              <w:bottom w:val="single" w:sz="4" w:space="0" w:color="auto"/>
            </w:tcBorders>
            <w:shd w:val="clear" w:color="auto" w:fill="auto"/>
          </w:tcPr>
          <w:p w:rsidR="004B460F" w:rsidRPr="00A37EF2" w:rsidRDefault="004B460F">
            <w:pPr>
              <w:rPr>
                <w:rFonts w:cs="Arial"/>
                <w:sz w:val="16"/>
                <w:szCs w:val="16"/>
              </w:rPr>
            </w:pPr>
            <w:r w:rsidRPr="00A37EF2">
              <w:rPr>
                <w:rFonts w:cs="Arial"/>
                <w:sz w:val="16"/>
                <w:szCs w:val="16"/>
              </w:rPr>
              <w:t>rvctc2.xx.xx:IncomeTax.PayAsYouGoWithholding.TaxWithheld.Amount</w:t>
            </w:r>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[NIPSS3] &gt; [NIPSS4]*0.5 + 1</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2. IF [NIPSS28] &gt; [NIPSS9]*0.5 + 1</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3. IF [NIPSS3] &lt;&gt; NULL AND [NIPSS3] &lt;&gt; MONETARY(S</w:t>
            </w:r>
            <w:proofErr w:type="gramStart"/>
            <w:r w:rsidRPr="00A37EF2">
              <w:rPr>
                <w:rFonts w:cs="Arial"/>
                <w:sz w:val="16"/>
                <w:szCs w:val="16"/>
              </w:rPr>
              <w:t>,13,2</w:t>
            </w:r>
            <w:proofErr w:type="gramEnd"/>
            <w:r w:rsidRPr="00A37EF2">
              <w:rPr>
                <w:rFonts w:cs="Arial"/>
                <w:sz w:val="16"/>
                <w:szCs w:val="16"/>
              </w:rPr>
              <w:t>)</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4. IF [NIPSS28] &lt;&gt; NULL AND [NIPSS28] &lt;&gt; MONETARY(S</w:t>
            </w:r>
            <w:proofErr w:type="gramStart"/>
            <w:r w:rsidRPr="00A37EF2">
              <w:rPr>
                <w:rFonts w:cs="Arial"/>
                <w:sz w:val="16"/>
                <w:szCs w:val="16"/>
              </w:rPr>
              <w:t>,13,2</w:t>
            </w:r>
            <w:proofErr w:type="gramEnd"/>
            <w:r w:rsidRPr="00A37EF2">
              <w:rPr>
                <w:rFonts w:cs="Arial"/>
                <w:sz w:val="16"/>
                <w:szCs w:val="16"/>
              </w:rPr>
              <w:t>)</w:t>
            </w:r>
            <w:r w:rsidRPr="00A37EF2">
              <w:rPr>
                <w:rFonts w:cs="Arial"/>
                <w:sz w:val="16"/>
                <w:szCs w:val="16"/>
              </w:rPr>
              <w:br/>
            </w:r>
            <w:r w:rsidRPr="00A37EF2">
              <w:rPr>
                <w:rFonts w:cs="Arial"/>
                <w:sz w:val="16"/>
                <w:szCs w:val="16"/>
              </w:rPr>
              <w:lastRenderedPageBreak/>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5. IF COUNT(nipss.0001.lodge.req.xx.xx:PAYGWithholding) &gt; 1</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lastRenderedPageBreak/>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VR.ATO.NIPSS.416002</w:t>
            </w:r>
            <w:r w:rsidRPr="00A37EF2">
              <w:rPr>
                <w:rFonts w:cs="Arial"/>
                <w:sz w:val="16"/>
                <w:szCs w:val="16"/>
              </w:rPr>
              <w:br/>
            </w:r>
            <w:r w:rsidRPr="00A37EF2">
              <w:rPr>
                <w:rFonts w:cs="Arial"/>
                <w:sz w:val="16"/>
                <w:szCs w:val="16"/>
              </w:rPr>
              <w:br/>
              <w:t>2. Schematron ID = VR.ATO.NIPSS.416006</w:t>
            </w:r>
            <w:r w:rsidRPr="00A37EF2">
              <w:rPr>
                <w:rFonts w:cs="Arial"/>
                <w:sz w:val="16"/>
                <w:szCs w:val="16"/>
              </w:rPr>
              <w:br/>
            </w:r>
            <w:r w:rsidRPr="00A37EF2">
              <w:rPr>
                <w:rFonts w:cs="Arial"/>
                <w:sz w:val="16"/>
                <w:szCs w:val="16"/>
              </w:rPr>
              <w:br/>
              <w:t>3. Schematron ID = VR.ATO.NIPSS.416007</w:t>
            </w:r>
            <w:r w:rsidRPr="00A37EF2">
              <w:rPr>
                <w:rFonts w:cs="Arial"/>
                <w:sz w:val="16"/>
                <w:szCs w:val="16"/>
              </w:rPr>
              <w:br/>
            </w:r>
            <w:r w:rsidRPr="00A37EF2">
              <w:rPr>
                <w:rFonts w:cs="Arial"/>
                <w:sz w:val="16"/>
                <w:szCs w:val="16"/>
              </w:rPr>
              <w:br/>
              <w:t>4. Schematron ID = VR.ATO.NIPSS.416010</w:t>
            </w:r>
            <w:r w:rsidRPr="00A37EF2">
              <w:rPr>
                <w:rFonts w:cs="Arial"/>
                <w:sz w:val="16"/>
                <w:szCs w:val="16"/>
              </w:rPr>
              <w:br/>
            </w:r>
            <w:r w:rsidRPr="00A37EF2">
              <w:rPr>
                <w:rFonts w:cs="Arial"/>
                <w:sz w:val="16"/>
                <w:szCs w:val="16"/>
              </w:rPr>
              <w:br/>
              <w:t xml:space="preserve">5. Schematron ID = </w:t>
            </w:r>
            <w:r w:rsidRPr="00A37EF2">
              <w:rPr>
                <w:rFonts w:cs="Arial"/>
                <w:sz w:val="16"/>
                <w:szCs w:val="16"/>
              </w:rPr>
              <w:lastRenderedPageBreak/>
              <w:t>VR.ATO.NIPSS.416018</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CMN.ATO.NIPSS.416002</w:t>
            </w:r>
            <w:r w:rsidRPr="00A37EF2">
              <w:rPr>
                <w:rFonts w:cs="Arial"/>
                <w:sz w:val="16"/>
                <w:szCs w:val="16"/>
              </w:rPr>
              <w:br/>
            </w:r>
            <w:r w:rsidRPr="00A37EF2">
              <w:rPr>
                <w:rFonts w:cs="Arial"/>
                <w:sz w:val="16"/>
                <w:szCs w:val="16"/>
              </w:rPr>
              <w:br/>
              <w:t>2. CMN.ATO.NIPSS.416006</w:t>
            </w:r>
            <w:r w:rsidRPr="00A37EF2">
              <w:rPr>
                <w:rFonts w:cs="Arial"/>
                <w:sz w:val="16"/>
                <w:szCs w:val="16"/>
              </w:rPr>
              <w:br/>
            </w:r>
            <w:r w:rsidRPr="00A37EF2">
              <w:rPr>
                <w:rFonts w:cs="Arial"/>
                <w:sz w:val="16"/>
                <w:szCs w:val="16"/>
              </w:rPr>
              <w:br/>
              <w:t>3. CMN.ATO.GEN.400011</w:t>
            </w:r>
            <w:r w:rsidRPr="00A37EF2">
              <w:rPr>
                <w:rFonts w:cs="Arial"/>
                <w:sz w:val="16"/>
                <w:szCs w:val="16"/>
              </w:rPr>
              <w:br/>
            </w:r>
            <w:r w:rsidRPr="00A37EF2">
              <w:rPr>
                <w:rFonts w:cs="Arial"/>
                <w:sz w:val="16"/>
                <w:szCs w:val="16"/>
              </w:rPr>
              <w:br/>
              <w:t>4. CMN.ATO.GEN.400011</w:t>
            </w:r>
            <w:r w:rsidRPr="00A37EF2">
              <w:rPr>
                <w:rFonts w:cs="Arial"/>
                <w:sz w:val="16"/>
                <w:szCs w:val="16"/>
              </w:rPr>
              <w:br/>
            </w:r>
            <w:r w:rsidRPr="00A37EF2">
              <w:rPr>
                <w:rFonts w:cs="Arial"/>
                <w:sz w:val="16"/>
                <w:szCs w:val="16"/>
              </w:rPr>
              <w:br/>
              <w:t>5. CMN.ATO.NIPSS.416018</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.6</w:t>
            </w:r>
          </w:p>
        </w:tc>
        <w:tc>
          <w:tcPr>
            <w:tcW w:w="3637" w:type="dxa"/>
            <w:shd w:val="clear" w:color="auto" w:fill="E6E6E6"/>
          </w:tcPr>
          <w:p w:rsidR="004B460F" w:rsidRPr="00A37EF2" w:rsidRDefault="004B460F">
            <w:pPr>
              <w:rPr>
                <w:rFonts w:cs="Arial"/>
                <w:sz w:val="16"/>
                <w:szCs w:val="16"/>
              </w:rPr>
            </w:pPr>
            <w:r w:rsidRPr="00A37EF2">
              <w:rPr>
                <w:rFonts w:cs="Arial"/>
                <w:sz w:val="16"/>
                <w:szCs w:val="16"/>
              </w:rPr>
              <w:t>orgname1.xx.xx:OrganisationNameDetails (Tuple 0..1)</w:t>
            </w:r>
          </w:p>
        </w:tc>
        <w:tc>
          <w:tcPr>
            <w:tcW w:w="5400" w:type="dxa"/>
            <w:shd w:val="clear" w:color="auto" w:fill="E6E6E6"/>
          </w:tcPr>
          <w:p w:rsidR="004B460F" w:rsidRPr="00A37EF2" w:rsidRDefault="004B460F">
            <w:pPr>
              <w:rPr>
                <w:rFonts w:cs="Arial"/>
                <w:sz w:val="16"/>
                <w:szCs w:val="16"/>
              </w:rPr>
            </w:pPr>
            <w:r w:rsidRPr="00A37EF2">
              <w:rPr>
                <w:rFonts w:cs="Arial"/>
                <w:sz w:val="16"/>
                <w:szCs w:val="16"/>
              </w:rPr>
              <w:t>N/A</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.6.1</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pyde.xx.xx:OrganisationNameDetails.OrganisationalNameType.Code</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WHERE IN TUPLE(nipss.0001.lodge.req.xx.xx:Payer)</w:t>
            </w:r>
            <w:r w:rsidRPr="00A37EF2">
              <w:rPr>
                <w:rFonts w:cs="Arial"/>
                <w:sz w:val="16"/>
                <w:szCs w:val="16"/>
              </w:rPr>
              <w:br/>
            </w:r>
            <w:r w:rsidRPr="00A37EF2">
              <w:rPr>
                <w:rFonts w:cs="Arial"/>
                <w:sz w:val="16"/>
                <w:szCs w:val="16"/>
              </w:rPr>
              <w:br/>
              <w:t xml:space="preserve">IF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&lt;&gt; NULLORBLANK AND </w:t>
            </w:r>
            <w:proofErr w:type="spellStart"/>
            <w:r w:rsidRPr="00A37EF2">
              <w:rPr>
                <w:rFonts w:cs="Arial"/>
                <w:sz w:val="16"/>
                <w:szCs w:val="16"/>
              </w:rPr>
              <w:t>pyde.xx.xx:OrganisationNameDetails.OrganisationalNameType.Code</w:t>
            </w:r>
            <w:proofErr w:type="spellEnd"/>
            <w:r w:rsidRPr="00A37EF2">
              <w:rPr>
                <w:rFonts w:cs="Arial"/>
                <w:sz w:val="16"/>
                <w:szCs w:val="16"/>
              </w:rPr>
              <w:t xml:space="preserve"> IN  &lt;&gt; "MTR"</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VR.ATO.NIPSS.416014</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CMN.ATO.NIPSS.416014</w:t>
            </w:r>
          </w:p>
        </w:tc>
      </w:tr>
      <w:tr w:rsidR="004B460F" w:rsidRPr="00A37EF2" w:rsidTr="008F3D86">
        <w:tblPrEx>
          <w:tblCellMar>
            <w:top w:w="0" w:type="dxa"/>
            <w:bottom w:w="0" w:type="dxa"/>
          </w:tblCellMar>
        </w:tblPrEx>
        <w:trPr>
          <w:trHeight w:val="70"/>
        </w:trPr>
        <w:tc>
          <w:tcPr>
            <w:tcW w:w="683" w:type="dxa"/>
            <w:tcBorders>
              <w:bottom w:val="single" w:sz="4" w:space="0" w:color="auto"/>
            </w:tcBorders>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.6.2</w:t>
            </w:r>
          </w:p>
        </w:tc>
        <w:tc>
          <w:tcPr>
            <w:tcW w:w="3637" w:type="dxa"/>
            <w:tcBorders>
              <w:bottom w:val="single" w:sz="4" w:space="0" w:color="auto"/>
            </w:tcBorders>
            <w:shd w:val="clear" w:color="auto" w:fill="auto"/>
          </w:tcPr>
          <w:p w:rsidR="004B460F" w:rsidRPr="00A37EF2" w:rsidRDefault="004B460F">
            <w:pPr>
              <w:rPr>
                <w:rFonts w:cs="Arial"/>
                <w:sz w:val="16"/>
                <w:szCs w:val="16"/>
              </w:rPr>
            </w:pPr>
            <w:proofErr w:type="spellStart"/>
            <w:r w:rsidRPr="00A37EF2">
              <w:rPr>
                <w:rFonts w:cs="Arial"/>
                <w:sz w:val="16"/>
                <w:szCs w:val="16"/>
              </w:rPr>
              <w:t>pyde.xx.xx:OrganisationNameDetails.OrganisationalName.Text</w:t>
            </w:r>
            <w:proofErr w:type="spellEnd"/>
          </w:p>
        </w:tc>
        <w:tc>
          <w:tcPr>
            <w:tcW w:w="54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IF ([NIPSS6] &lt;&gt; NULLORBLANK AND [NIPSS10] &lt;&gt; NULLORBLANK)</w:t>
            </w:r>
            <w:r w:rsidRPr="00A37EF2">
              <w:rPr>
                <w:rFonts w:cs="Arial"/>
                <w:sz w:val="16"/>
                <w:szCs w:val="16"/>
              </w:rPr>
              <w:br/>
              <w:t xml:space="preserve">   RETURN VALIDATION MESSAGE</w:t>
            </w:r>
            <w:r w:rsidRPr="00A37EF2">
              <w:rPr>
                <w:rFonts w:cs="Arial"/>
                <w:sz w:val="16"/>
                <w:szCs w:val="16"/>
              </w:rPr>
              <w:br/>
              <w:t>ENDIF</w:t>
            </w:r>
            <w:r w:rsidRPr="00A37EF2">
              <w:rPr>
                <w:rFonts w:cs="Arial"/>
                <w:sz w:val="16"/>
                <w:szCs w:val="16"/>
              </w:rPr>
              <w:br/>
            </w:r>
            <w:r w:rsidRPr="00A37EF2">
              <w:rPr>
                <w:rFonts w:cs="Arial"/>
                <w:sz w:val="16"/>
                <w:szCs w:val="16"/>
              </w:rPr>
              <w:br/>
              <w:t>2. IF [NIPSS6] &lt;&gt; NULLORBLANK AND [NIPSS6] &lt;&gt; TEXT(200)</w:t>
            </w:r>
            <w:r w:rsidRPr="00A37EF2">
              <w:rPr>
                <w:rFonts w:cs="Arial"/>
                <w:sz w:val="16"/>
                <w:szCs w:val="16"/>
              </w:rPr>
              <w:br/>
              <w:t xml:space="preserve">   RETURN VALIDATION MESSAGE</w:t>
            </w:r>
            <w:r w:rsidRPr="00A37EF2">
              <w:rPr>
                <w:rFonts w:cs="Arial"/>
                <w:sz w:val="16"/>
                <w:szCs w:val="16"/>
              </w:rPr>
              <w:br/>
              <w:t>ENDIF</w:t>
            </w:r>
          </w:p>
        </w:tc>
        <w:tc>
          <w:tcPr>
            <w:tcW w:w="1800"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VR.ATO.NIPSS.416003</w:t>
            </w:r>
            <w:r w:rsidRPr="00A37EF2">
              <w:rPr>
                <w:rFonts w:cs="Arial"/>
                <w:sz w:val="16"/>
                <w:szCs w:val="16"/>
              </w:rPr>
              <w:br/>
            </w:r>
            <w:r w:rsidRPr="00A37EF2">
              <w:rPr>
                <w:rFonts w:cs="Arial"/>
                <w:sz w:val="16"/>
                <w:szCs w:val="16"/>
              </w:rPr>
              <w:br/>
              <w:t>2. Schematron ID = VR.ATO.NIPSS.416011</w:t>
            </w:r>
          </w:p>
        </w:tc>
        <w:tc>
          <w:tcPr>
            <w:tcW w:w="2166" w:type="dxa"/>
            <w:tcBorders>
              <w:bottom w:val="single" w:sz="4" w:space="0" w:color="auto"/>
            </w:tcBorders>
            <w:shd w:val="clear" w:color="auto" w:fill="auto"/>
          </w:tcPr>
          <w:p w:rsidR="004B460F" w:rsidRPr="00A37EF2" w:rsidRDefault="004B460F">
            <w:pPr>
              <w:spacing w:after="240"/>
              <w:rPr>
                <w:rFonts w:cs="Arial"/>
                <w:sz w:val="16"/>
                <w:szCs w:val="16"/>
              </w:rPr>
            </w:pPr>
            <w:r w:rsidRPr="00A37EF2">
              <w:rPr>
                <w:rFonts w:cs="Arial"/>
                <w:sz w:val="16"/>
                <w:szCs w:val="16"/>
              </w:rPr>
              <w:t>1. CMN.ATO.NIPSS.416003</w:t>
            </w:r>
            <w:r w:rsidRPr="00A37EF2">
              <w:rPr>
                <w:rFonts w:cs="Arial"/>
                <w:sz w:val="16"/>
                <w:szCs w:val="16"/>
              </w:rPr>
              <w:br/>
            </w:r>
            <w:r w:rsidRPr="00A37EF2">
              <w:rPr>
                <w:rFonts w:cs="Arial"/>
                <w:sz w:val="16"/>
                <w:szCs w:val="16"/>
              </w:rPr>
              <w:br/>
              <w:t>2. CMN.ATO.NIPSS.416008</w:t>
            </w:r>
          </w:p>
        </w:tc>
      </w:tr>
      <w:tr w:rsidR="004B460F" w:rsidRPr="00A37EF2" w:rsidTr="008F3D86">
        <w:tblPrEx>
          <w:tblCellMar>
            <w:top w:w="0" w:type="dxa"/>
            <w:bottom w:w="0" w:type="dxa"/>
          </w:tblCellMar>
        </w:tblPrEx>
        <w:trPr>
          <w:trHeight w:val="70"/>
        </w:trPr>
        <w:tc>
          <w:tcPr>
            <w:tcW w:w="683" w:type="dxa"/>
            <w:shd w:val="clear" w:color="auto" w:fill="E6E6E6"/>
          </w:tcPr>
          <w:p w:rsidR="004B460F" w:rsidRPr="00A37EF2" w:rsidRDefault="00E75E11">
            <w:pPr>
              <w:rPr>
                <w:rFonts w:cs="Arial"/>
                <w:sz w:val="16"/>
                <w:szCs w:val="16"/>
              </w:rPr>
            </w:pPr>
            <w:r>
              <w:rPr>
                <w:rFonts w:cs="Arial"/>
                <w:sz w:val="16"/>
                <w:szCs w:val="16"/>
              </w:rPr>
              <w:t>3</w:t>
            </w:r>
            <w:r w:rsidR="004B460F" w:rsidRPr="00A37EF2">
              <w:rPr>
                <w:rFonts w:cs="Arial"/>
                <w:sz w:val="16"/>
                <w:szCs w:val="16"/>
              </w:rPr>
              <w:t>.7</w:t>
            </w:r>
          </w:p>
        </w:tc>
        <w:tc>
          <w:tcPr>
            <w:tcW w:w="3637" w:type="dxa"/>
            <w:shd w:val="clear" w:color="auto" w:fill="E6E6E6"/>
          </w:tcPr>
          <w:p w:rsidR="004B460F" w:rsidRPr="00A37EF2" w:rsidRDefault="004B460F">
            <w:pPr>
              <w:rPr>
                <w:rFonts w:cs="Arial"/>
                <w:sz w:val="16"/>
                <w:szCs w:val="16"/>
              </w:rPr>
            </w:pPr>
            <w:r w:rsidRPr="00A37EF2">
              <w:rPr>
                <w:rFonts w:cs="Arial"/>
                <w:sz w:val="16"/>
                <w:szCs w:val="16"/>
              </w:rPr>
              <w:t>prsnstrcnm2.xx.xx:PersonNameDetails (Tuple 0..1)</w:t>
            </w:r>
          </w:p>
        </w:tc>
        <w:tc>
          <w:tcPr>
            <w:tcW w:w="5400" w:type="dxa"/>
            <w:shd w:val="clear" w:color="auto" w:fill="E6E6E6"/>
          </w:tcPr>
          <w:p w:rsidR="004B460F" w:rsidRPr="00A37EF2" w:rsidRDefault="00D93C28">
            <w:pPr>
              <w:rPr>
                <w:rFonts w:cs="Arial"/>
                <w:sz w:val="16"/>
                <w:szCs w:val="16"/>
              </w:rPr>
            </w:pPr>
            <w:r w:rsidRPr="00A37EF2">
              <w:rPr>
                <w:rFonts w:cs="Arial"/>
                <w:sz w:val="16"/>
                <w:szCs w:val="16"/>
              </w:rPr>
              <w:t xml:space="preserve">Standard Person Name </w:t>
            </w:r>
            <w:r w:rsidR="00432C68">
              <w:rPr>
                <w:rFonts w:cs="Arial"/>
                <w:sz w:val="16"/>
                <w:szCs w:val="16"/>
              </w:rPr>
              <w:t xml:space="preserve">validations apply to this Tuple. </w:t>
            </w:r>
            <w:r w:rsidR="0071782F">
              <w:rPr>
                <w:rFonts w:cs="Arial"/>
                <w:sz w:val="16"/>
                <w:szCs w:val="16"/>
              </w:rPr>
              <w:t>Section 5.2.1.3.3</w:t>
            </w:r>
            <w:r w:rsidR="0001513D">
              <w:rPr>
                <w:rFonts w:cs="Arial"/>
                <w:sz w:val="16"/>
                <w:szCs w:val="16"/>
              </w:rPr>
              <w:t>: Standard Person Name rules</w:t>
            </w:r>
          </w:p>
        </w:tc>
        <w:tc>
          <w:tcPr>
            <w:tcW w:w="1800" w:type="dxa"/>
            <w:shd w:val="clear" w:color="auto" w:fill="E6E6E6"/>
          </w:tcPr>
          <w:p w:rsidR="004B460F" w:rsidRPr="00A37EF2" w:rsidRDefault="004B460F">
            <w:pPr>
              <w:rPr>
                <w:rFonts w:cs="Arial"/>
                <w:sz w:val="16"/>
                <w:szCs w:val="16"/>
              </w:rPr>
            </w:pPr>
            <w:r w:rsidRPr="00A37EF2">
              <w:rPr>
                <w:rFonts w:cs="Arial"/>
                <w:sz w:val="16"/>
                <w:szCs w:val="16"/>
              </w:rPr>
              <w:t>N/A</w:t>
            </w:r>
          </w:p>
        </w:tc>
        <w:tc>
          <w:tcPr>
            <w:tcW w:w="2166" w:type="dxa"/>
            <w:shd w:val="clear" w:color="auto" w:fill="E6E6E6"/>
          </w:tcPr>
          <w:p w:rsidR="004B460F" w:rsidRPr="00A37EF2" w:rsidRDefault="004B460F">
            <w:pPr>
              <w:rPr>
                <w:rFonts w:cs="Arial"/>
                <w:sz w:val="16"/>
                <w:szCs w:val="16"/>
              </w:rPr>
            </w:pPr>
            <w:r w:rsidRPr="00A37EF2">
              <w:rPr>
                <w:rFonts w:cs="Arial"/>
                <w:sz w:val="16"/>
                <w:szCs w:val="16"/>
              </w:rPr>
              <w:t>N/A</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.7.1</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pyde.xx.xx:PersonNameDetails.PersonNameType.Code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pyde.xx.xx:PersonNameDetails.PersonNameType.Code</w:t>
            </w:r>
            <w:proofErr w:type="spellEnd"/>
            <w:r w:rsidRPr="00A37EF2">
              <w:rPr>
                <w:rFonts w:cs="Arial"/>
                <w:sz w:val="16"/>
                <w:szCs w:val="16"/>
              </w:rPr>
              <w:t xml:space="preserve"> &lt;&gt; "LGL"</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VR.ATO.NIPSS.416017</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CMN.ATO.NIPSS.416017</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.7.2</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pyde.xx.xx:PersonNameDetails.Currency.Code</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IF </w:t>
            </w:r>
            <w:proofErr w:type="spellStart"/>
            <w:r w:rsidRPr="00A37EF2">
              <w:rPr>
                <w:rFonts w:cs="Arial"/>
                <w:sz w:val="16"/>
                <w:szCs w:val="16"/>
              </w:rPr>
              <w:t>pyde.xx.xx:PersonNameDetails.Currency.Code</w:t>
            </w:r>
            <w:proofErr w:type="spellEnd"/>
            <w:r w:rsidRPr="00A37EF2">
              <w:rPr>
                <w:rFonts w:cs="Arial"/>
                <w:sz w:val="16"/>
                <w:szCs w:val="16"/>
              </w:rPr>
              <w:t xml:space="preserve"> &lt;&gt; NULLORBLANK and </w:t>
            </w:r>
            <w:proofErr w:type="spellStart"/>
            <w:r w:rsidRPr="00A37EF2">
              <w:rPr>
                <w:rFonts w:cs="Arial"/>
                <w:sz w:val="16"/>
                <w:szCs w:val="16"/>
              </w:rPr>
              <w:t>pyde.xx.xx:PersonNameDetails.Currency.Code</w:t>
            </w:r>
            <w:proofErr w:type="spellEnd"/>
            <w:r w:rsidRPr="00A37EF2">
              <w:rPr>
                <w:rFonts w:cs="Arial"/>
                <w:sz w:val="16"/>
                <w:szCs w:val="16"/>
              </w:rPr>
              <w:t xml:space="preserve"> &lt;&gt; "C"</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VR.ATO.NIPSS.416015</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CMN.ATO.NIPSS.416015</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.7.3</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pyde.xx.xx:PersonNameDetails.FamilyName.Text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[NIPSS10] &lt;&gt; NULLORBLANK AND [NIPSS10] &lt;&gt; TEXT(40)</w:t>
            </w:r>
            <w:r w:rsidRPr="00A37EF2">
              <w:rPr>
                <w:rFonts w:cs="Arial"/>
                <w:sz w:val="16"/>
                <w:szCs w:val="16"/>
              </w:rPr>
              <w:br/>
              <w:t xml:space="preserve">   RETURN VALIDATION MESSAGE</w:t>
            </w:r>
            <w:r w:rsidRPr="00A37EF2">
              <w:rPr>
                <w:rFonts w:cs="Arial"/>
                <w:sz w:val="16"/>
                <w:szCs w:val="16"/>
              </w:rPr>
              <w:br/>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VR.ATO.NIPSS.416012</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t>1. CMN.ATO.NIPSS.416008</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t>3</w:t>
            </w:r>
            <w:r w:rsidR="004B460F" w:rsidRPr="00A37EF2">
              <w:rPr>
                <w:rFonts w:cs="Arial"/>
                <w:sz w:val="16"/>
                <w:szCs w:val="16"/>
              </w:rPr>
              <w:t>.7.4</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pyde.xx.xx:PersonNameDetails.GivenName.Text</w:t>
            </w:r>
            <w:proofErr w:type="spellEnd"/>
          </w:p>
        </w:tc>
        <w:tc>
          <w:tcPr>
            <w:tcW w:w="5400" w:type="dxa"/>
            <w:shd w:val="clear" w:color="auto" w:fill="auto"/>
          </w:tcPr>
          <w:p w:rsidR="004B460F" w:rsidRPr="00A37EF2" w:rsidRDefault="004B460F">
            <w:pPr>
              <w:spacing w:after="240"/>
              <w:rPr>
                <w:rFonts w:cs="Arial"/>
                <w:sz w:val="16"/>
                <w:szCs w:val="16"/>
              </w:rPr>
            </w:pPr>
            <w:r w:rsidRPr="00A37EF2">
              <w:rPr>
                <w:rFonts w:cs="Arial"/>
                <w:sz w:val="16"/>
                <w:szCs w:val="16"/>
              </w:rPr>
              <w:t>1. IF [NIPSS11] &lt;&gt; NULLORBLANK AND [NIPSS11] &lt;&gt; TEXT(40)</w:t>
            </w:r>
            <w:r w:rsidRPr="00A37EF2">
              <w:rPr>
                <w:rFonts w:cs="Arial"/>
                <w:sz w:val="16"/>
                <w:szCs w:val="16"/>
              </w:rPr>
              <w:br/>
              <w:t xml:space="preserve">   RETURN VALIDATION MESSAGE</w:t>
            </w:r>
            <w:r w:rsidRPr="00A37EF2">
              <w:rPr>
                <w:rFonts w:cs="Arial"/>
                <w:sz w:val="16"/>
                <w:szCs w:val="16"/>
              </w:rPr>
              <w:br/>
            </w:r>
            <w:r w:rsidRPr="00A37EF2">
              <w:rPr>
                <w:rFonts w:cs="Arial"/>
                <w:sz w:val="16"/>
                <w:szCs w:val="16"/>
              </w:rPr>
              <w:lastRenderedPageBreak/>
              <w:t>ENDIF</w:t>
            </w:r>
          </w:p>
        </w:tc>
        <w:tc>
          <w:tcPr>
            <w:tcW w:w="1800"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 xml:space="preserve">1. </w:t>
            </w:r>
            <w:smartTag w:uri="urn:schemas-microsoft-com:office:smarttags" w:element="PersonName">
              <w:smartTag w:uri="urn:schemas:contacts" w:element="GivenName">
                <w:r w:rsidRPr="00A37EF2">
                  <w:rPr>
                    <w:rFonts w:cs="Arial"/>
                    <w:sz w:val="16"/>
                    <w:szCs w:val="16"/>
                  </w:rPr>
                  <w:t>Schematron</w:t>
                </w:r>
              </w:smartTag>
              <w:r w:rsidRPr="00A37EF2">
                <w:rPr>
                  <w:rFonts w:cs="Arial"/>
                  <w:sz w:val="16"/>
                  <w:szCs w:val="16"/>
                </w:rPr>
                <w:t xml:space="preserve"> </w:t>
              </w:r>
              <w:smartTag w:uri="urn:schemas:contacts" w:element="Sn">
                <w:r w:rsidRPr="00A37EF2">
                  <w:rPr>
                    <w:rFonts w:cs="Arial"/>
                    <w:sz w:val="16"/>
                    <w:szCs w:val="16"/>
                  </w:rPr>
                  <w:t>ID</w:t>
                </w:r>
              </w:smartTag>
            </w:smartTag>
            <w:r w:rsidRPr="00A37EF2">
              <w:rPr>
                <w:rFonts w:cs="Arial"/>
                <w:sz w:val="16"/>
                <w:szCs w:val="16"/>
              </w:rPr>
              <w:t xml:space="preserve"> = </w:t>
            </w:r>
            <w:r w:rsidRPr="00A37EF2">
              <w:rPr>
                <w:rFonts w:cs="Arial"/>
                <w:sz w:val="16"/>
                <w:szCs w:val="16"/>
              </w:rPr>
              <w:lastRenderedPageBreak/>
              <w:t>VR.ATO.NIPSS.416013</w:t>
            </w:r>
          </w:p>
        </w:tc>
        <w:tc>
          <w:tcPr>
            <w:tcW w:w="2166" w:type="dxa"/>
            <w:shd w:val="clear" w:color="auto" w:fill="auto"/>
          </w:tcPr>
          <w:p w:rsidR="004B460F" w:rsidRPr="00A37EF2" w:rsidRDefault="004B460F">
            <w:pPr>
              <w:spacing w:after="240"/>
              <w:rPr>
                <w:rFonts w:cs="Arial"/>
                <w:sz w:val="16"/>
                <w:szCs w:val="16"/>
              </w:rPr>
            </w:pPr>
            <w:r w:rsidRPr="00A37EF2">
              <w:rPr>
                <w:rFonts w:cs="Arial"/>
                <w:sz w:val="16"/>
                <w:szCs w:val="16"/>
              </w:rPr>
              <w:lastRenderedPageBreak/>
              <w:t>1. CMN.ATO.NIPSS.416008</w:t>
            </w:r>
          </w:p>
        </w:tc>
      </w:tr>
      <w:tr w:rsidR="004B460F" w:rsidRPr="00A37EF2" w:rsidTr="008F3D86">
        <w:tblPrEx>
          <w:tblCellMar>
            <w:top w:w="0" w:type="dxa"/>
            <w:bottom w:w="0" w:type="dxa"/>
          </w:tblCellMar>
        </w:tblPrEx>
        <w:trPr>
          <w:trHeight w:val="70"/>
        </w:trPr>
        <w:tc>
          <w:tcPr>
            <w:tcW w:w="683" w:type="dxa"/>
            <w:shd w:val="clear" w:color="auto" w:fill="auto"/>
          </w:tcPr>
          <w:p w:rsidR="004B460F" w:rsidRPr="00A37EF2" w:rsidRDefault="00E75E11">
            <w:pPr>
              <w:rPr>
                <w:rFonts w:cs="Arial"/>
                <w:sz w:val="16"/>
                <w:szCs w:val="16"/>
              </w:rPr>
            </w:pPr>
            <w:r>
              <w:rPr>
                <w:rFonts w:cs="Arial"/>
                <w:sz w:val="16"/>
                <w:szCs w:val="16"/>
              </w:rPr>
              <w:lastRenderedPageBreak/>
              <w:t>3</w:t>
            </w:r>
            <w:r w:rsidR="004B460F" w:rsidRPr="00A37EF2">
              <w:rPr>
                <w:rFonts w:cs="Arial"/>
                <w:sz w:val="16"/>
                <w:szCs w:val="16"/>
              </w:rPr>
              <w:t>.7.5</w:t>
            </w:r>
          </w:p>
        </w:tc>
        <w:tc>
          <w:tcPr>
            <w:tcW w:w="3637" w:type="dxa"/>
            <w:shd w:val="clear" w:color="auto" w:fill="auto"/>
          </w:tcPr>
          <w:p w:rsidR="004B460F" w:rsidRPr="00A37EF2" w:rsidRDefault="004B460F">
            <w:pPr>
              <w:rPr>
                <w:rFonts w:cs="Arial"/>
                <w:sz w:val="16"/>
                <w:szCs w:val="16"/>
              </w:rPr>
            </w:pPr>
            <w:proofErr w:type="spellStart"/>
            <w:r w:rsidRPr="00A37EF2">
              <w:rPr>
                <w:rFonts w:cs="Arial"/>
                <w:sz w:val="16"/>
                <w:szCs w:val="16"/>
              </w:rPr>
              <w:t>pyde.xx.xx:PersonNameDetails.OtherGivenName.Text</w:t>
            </w:r>
            <w:proofErr w:type="spellEnd"/>
          </w:p>
        </w:tc>
        <w:tc>
          <w:tcPr>
            <w:tcW w:w="5400" w:type="dxa"/>
            <w:shd w:val="clear" w:color="auto" w:fill="auto"/>
          </w:tcPr>
          <w:p w:rsidR="004B460F" w:rsidRPr="00A37EF2" w:rsidRDefault="004B460F">
            <w:pPr>
              <w:rPr>
                <w:rFonts w:cs="Arial"/>
                <w:sz w:val="16"/>
                <w:szCs w:val="16"/>
              </w:rPr>
            </w:pPr>
            <w:r w:rsidRPr="00A37EF2">
              <w:rPr>
                <w:rFonts w:cs="Arial"/>
                <w:sz w:val="16"/>
                <w:szCs w:val="16"/>
              </w:rPr>
              <w:t>N/A</w:t>
            </w:r>
          </w:p>
        </w:tc>
        <w:tc>
          <w:tcPr>
            <w:tcW w:w="1800" w:type="dxa"/>
            <w:shd w:val="clear" w:color="auto" w:fill="auto"/>
          </w:tcPr>
          <w:p w:rsidR="004B460F" w:rsidRPr="00A37EF2" w:rsidRDefault="004B460F">
            <w:pPr>
              <w:rPr>
                <w:rFonts w:cs="Arial"/>
                <w:sz w:val="16"/>
                <w:szCs w:val="16"/>
              </w:rPr>
            </w:pPr>
            <w:r w:rsidRPr="00A37EF2">
              <w:rPr>
                <w:rFonts w:cs="Arial"/>
                <w:sz w:val="16"/>
                <w:szCs w:val="16"/>
              </w:rPr>
              <w:t>N/A</w:t>
            </w:r>
          </w:p>
        </w:tc>
        <w:tc>
          <w:tcPr>
            <w:tcW w:w="2166" w:type="dxa"/>
            <w:shd w:val="clear" w:color="auto" w:fill="auto"/>
          </w:tcPr>
          <w:p w:rsidR="004B460F" w:rsidRPr="00A37EF2" w:rsidRDefault="004B460F">
            <w:pPr>
              <w:rPr>
                <w:rFonts w:cs="Arial"/>
                <w:sz w:val="16"/>
                <w:szCs w:val="16"/>
              </w:rPr>
            </w:pPr>
            <w:r w:rsidRPr="00A37EF2">
              <w:rPr>
                <w:rFonts w:cs="Arial"/>
                <w:sz w:val="16"/>
                <w:szCs w:val="16"/>
              </w:rPr>
              <w:t>N/A</w:t>
            </w:r>
          </w:p>
        </w:tc>
      </w:tr>
    </w:tbl>
    <w:p w:rsidR="00802188" w:rsidRDefault="00802188" w:rsidP="00A828AA">
      <w:pPr>
        <w:pStyle w:val="Maintext"/>
        <w:spacing w:before="120" w:after="120"/>
        <w:rPr>
          <w:rFonts w:cs="Arial"/>
          <w:sz w:val="20"/>
          <w:szCs w:val="20"/>
          <w:lang w:val="en-US" w:eastAsia="en-US"/>
        </w:rPr>
      </w:pPr>
    </w:p>
    <w:p w:rsidR="004712C8" w:rsidRDefault="004712C8" w:rsidP="004712C8">
      <w:pPr>
        <w:pStyle w:val="Heading5"/>
      </w:pPr>
      <w:bookmarkStart w:id="167" w:name="_Ref254709831"/>
      <w:bookmarkStart w:id="168" w:name="_Toc254789751"/>
      <w:r>
        <w:t>Standard Person Name rules</w:t>
      </w:r>
      <w:bookmarkEnd w:id="167"/>
      <w:bookmarkEnd w:id="168"/>
    </w:p>
    <w:p w:rsidR="002A3E25" w:rsidRDefault="002A3E25" w:rsidP="002A3E25">
      <w:r>
        <w:t xml:space="preserve">The following standard rules apply for NIPSS with the exception of rules for Title </w:t>
      </w:r>
      <w:r w:rsidRPr="00C862A5">
        <w:rPr>
          <w:rFonts w:cs="Arial"/>
          <w:szCs w:val="22"/>
        </w:rPr>
        <w:t>(</w:t>
      </w:r>
      <w:proofErr w:type="spellStart"/>
      <w:r w:rsidRPr="00C862A5">
        <w:rPr>
          <w:rFonts w:cs="Arial"/>
          <w:szCs w:val="22"/>
        </w:rPr>
        <w:t>pyde.xx.xx:PersonNameDetails.Title.Text</w:t>
      </w:r>
      <w:proofErr w:type="spellEnd"/>
      <w:r w:rsidRPr="00C862A5">
        <w:rPr>
          <w:rFonts w:cs="Arial"/>
          <w:szCs w:val="22"/>
        </w:rPr>
        <w:t>)</w:t>
      </w:r>
      <w:r>
        <w:t xml:space="preserve"> and Suffix </w:t>
      </w:r>
      <w:r w:rsidRPr="00C862A5">
        <w:rPr>
          <w:rFonts w:cs="Arial"/>
          <w:szCs w:val="22"/>
        </w:rPr>
        <w:t>(</w:t>
      </w:r>
      <w:proofErr w:type="spellStart"/>
      <w:r w:rsidRPr="00C862A5">
        <w:rPr>
          <w:rFonts w:cs="Arial"/>
          <w:szCs w:val="22"/>
        </w:rPr>
        <w:t>pyde.xx.xx:PersonNameDetails.NameSuffix.Text</w:t>
      </w:r>
      <w:proofErr w:type="spellEnd"/>
      <w:r w:rsidRPr="00C862A5">
        <w:rPr>
          <w:rFonts w:cs="Arial"/>
          <w:szCs w:val="22"/>
        </w:rPr>
        <w:t>).</w:t>
      </w:r>
    </w:p>
    <w:p w:rsidR="002A3E25" w:rsidRPr="002A3E25" w:rsidRDefault="002A3E25" w:rsidP="002A3E25"/>
    <w:tbl>
      <w:tblPr>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9"/>
        <w:gridCol w:w="5221"/>
        <w:gridCol w:w="2161"/>
        <w:gridCol w:w="2339"/>
      </w:tblGrid>
      <w:tr w:rsidR="00700BC2" w:rsidRPr="00A614C1" w:rsidTr="00A57031">
        <w:trPr>
          <w:cantSplit/>
          <w:tblHeader/>
        </w:trPr>
        <w:tc>
          <w:tcPr>
            <w:tcW w:w="4139" w:type="dxa"/>
            <w:shd w:val="clear" w:color="auto" w:fill="C6D9F1"/>
          </w:tcPr>
          <w:p w:rsidR="00700BC2" w:rsidRDefault="00700BC2" w:rsidP="005E3116">
            <w:pPr>
              <w:rPr>
                <w:rFonts w:cs="Arial"/>
                <w:b/>
                <w:sz w:val="16"/>
                <w:szCs w:val="16"/>
              </w:rPr>
            </w:pPr>
            <w:r w:rsidRPr="00A614C1">
              <w:rPr>
                <w:rFonts w:cs="Arial"/>
                <w:b/>
                <w:sz w:val="16"/>
                <w:szCs w:val="16"/>
              </w:rPr>
              <w:t>XBRL Fact</w:t>
            </w:r>
          </w:p>
          <w:p w:rsidR="001C682F" w:rsidRPr="00A614C1" w:rsidRDefault="001C682F" w:rsidP="005E3116">
            <w:pPr>
              <w:rPr>
                <w:rFonts w:cs="Arial"/>
                <w:b/>
                <w:sz w:val="16"/>
                <w:szCs w:val="16"/>
              </w:rPr>
            </w:pPr>
          </w:p>
        </w:tc>
        <w:tc>
          <w:tcPr>
            <w:tcW w:w="5221" w:type="dxa"/>
            <w:shd w:val="clear" w:color="auto" w:fill="C6D9F1"/>
          </w:tcPr>
          <w:p w:rsidR="00700BC2" w:rsidRPr="00A614C1" w:rsidRDefault="00700BC2" w:rsidP="005E3116">
            <w:pPr>
              <w:rPr>
                <w:rFonts w:cs="Arial"/>
                <w:b/>
                <w:sz w:val="16"/>
                <w:szCs w:val="16"/>
              </w:rPr>
            </w:pPr>
            <w:r>
              <w:rPr>
                <w:rFonts w:cs="Arial"/>
                <w:b/>
                <w:sz w:val="16"/>
                <w:szCs w:val="16"/>
              </w:rPr>
              <w:t xml:space="preserve">Standard Person Name </w:t>
            </w:r>
            <w:r w:rsidRPr="00A614C1">
              <w:rPr>
                <w:rFonts w:cs="Arial"/>
                <w:b/>
                <w:sz w:val="16"/>
                <w:szCs w:val="16"/>
              </w:rPr>
              <w:t>Rules</w:t>
            </w:r>
          </w:p>
        </w:tc>
        <w:tc>
          <w:tcPr>
            <w:tcW w:w="2161" w:type="dxa"/>
            <w:shd w:val="clear" w:color="auto" w:fill="C6D9F1"/>
          </w:tcPr>
          <w:p w:rsidR="00700BC2" w:rsidRPr="00A614C1" w:rsidRDefault="00700BC2" w:rsidP="005E3116">
            <w:pPr>
              <w:rPr>
                <w:rFonts w:cs="Arial"/>
                <w:b/>
                <w:sz w:val="16"/>
                <w:szCs w:val="16"/>
              </w:rPr>
            </w:pPr>
            <w:r w:rsidRPr="00A614C1">
              <w:rPr>
                <w:rFonts w:cs="Arial"/>
                <w:b/>
                <w:sz w:val="16"/>
                <w:szCs w:val="16"/>
              </w:rPr>
              <w:t>Rule Implementation</w:t>
            </w:r>
          </w:p>
        </w:tc>
        <w:tc>
          <w:tcPr>
            <w:tcW w:w="2339" w:type="dxa"/>
            <w:shd w:val="clear" w:color="auto" w:fill="C6D9F1"/>
          </w:tcPr>
          <w:p w:rsidR="00700BC2" w:rsidRPr="00A614C1" w:rsidRDefault="00700BC2" w:rsidP="005E3116">
            <w:pPr>
              <w:rPr>
                <w:rFonts w:cs="Arial"/>
                <w:b/>
                <w:sz w:val="16"/>
                <w:szCs w:val="16"/>
              </w:rPr>
            </w:pPr>
            <w:r w:rsidRPr="00A614C1">
              <w:rPr>
                <w:rFonts w:cs="Arial"/>
                <w:b/>
                <w:sz w:val="16"/>
                <w:szCs w:val="16"/>
              </w:rPr>
              <w:t>SBR Message Code</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 xml:space="preserve">Schematron ID = </w:t>
            </w:r>
            <w:r w:rsidRPr="00A67EBB">
              <w:rPr>
                <w:rFonts w:cs="Arial"/>
                <w:sz w:val="16"/>
                <w:szCs w:val="16"/>
              </w:rPr>
              <w:t>VR.ATO.GEN.428231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CMN.ATO.GEN.000422</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ATO.GEN.000423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CMN.ATO.GEN.000423</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w:t>
            </w:r>
            <w:r w:rsidRPr="00A614C1">
              <w:rPr>
                <w:rFonts w:cs="Arial"/>
                <w:sz w:val="16"/>
                <w:szCs w:val="16"/>
              </w:rPr>
              <w:t>0</w:t>
            </w:r>
            <w:r>
              <w:rPr>
                <w:rFonts w:cs="Arial"/>
                <w:sz w:val="16"/>
                <w:szCs w:val="16"/>
              </w:rPr>
              <w:t>200</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CMN.ATO.GEN.000424</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pyde.xx.xx:PersonNameDetails.FamilyName.Text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ATO.GEN.000427</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CMN.ATO.GEN.000427</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pyde.xx.xx:PersonNameDetails.FamilyName.Text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pyde.xx.xx:PersonNameDetails.FamilyName.Text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pyde.xx.xx:PersonNameDetails.FamilyName.Text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ATO.GEN.410040</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CMN.ATO.GEN.410040</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ATO.GEN.000434</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CMN.ATO.GEN.000434</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lastRenderedPageBreak/>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7EBB" w:rsidRDefault="00700BC2" w:rsidP="005E3116">
            <w:pPr>
              <w:rPr>
                <w:rFonts w:cs="Arial"/>
                <w:sz w:val="20"/>
                <w:szCs w:val="20"/>
              </w:rPr>
            </w:pPr>
            <w:r>
              <w:rPr>
                <w:rFonts w:cs="Arial"/>
                <w:sz w:val="16"/>
                <w:szCs w:val="16"/>
              </w:rPr>
              <w:t xml:space="preserve">Schematron ID = </w:t>
            </w:r>
            <w:r w:rsidRPr="00A67EBB">
              <w:rPr>
                <w:rFonts w:cs="Arial"/>
                <w:sz w:val="16"/>
                <w:szCs w:val="16"/>
              </w:rPr>
              <w:t>VR.ATO.GEN.410202</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CMN.ATO.GEN.000437</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410204</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ATO.GEN.000439</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CMN.ATO.GEN.000439</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pyde.xx.xx:PersonNameDetails.GivenName.Text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pyde.xx.xx:PersonNameDetails.GivenName.Text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ATO.GEN.410063</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CMN.ATO.GEN.410063</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pyde.xx.xx:PersonNameDetails.NameSuffix.Text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pyde.xx.xx:PersonNameDetails.NameSuffix.Text</w:t>
            </w:r>
            <w:proofErr w:type="spellEnd"/>
            <w:r w:rsidRPr="00A614C1">
              <w:rPr>
                <w:rFonts w:cs="Arial"/>
                <w:sz w:val="16"/>
                <w:szCs w:val="16"/>
              </w:rPr>
              <w:t xml:space="preserve"> &lt;&gt; NULLORBLANK) AND (</w:t>
            </w:r>
            <w:proofErr w:type="spellStart"/>
            <w:r w:rsidRPr="00A614C1">
              <w:rPr>
                <w:rFonts w:cs="Arial"/>
                <w:sz w:val="16"/>
                <w:szCs w:val="16"/>
              </w:rPr>
              <w:t>pyde.xx.xx:PersonNameDetails.NameSuffix.Text</w:t>
            </w:r>
            <w:proofErr w:type="spellEnd"/>
            <w:r w:rsidRPr="00A614C1">
              <w:rPr>
                <w:rFonts w:cs="Arial"/>
                <w:sz w:val="16"/>
                <w:szCs w:val="16"/>
              </w:rPr>
              <w:t xml:space="preserve"> &lt;&gt; SET(DOMAIN(SUFFIX CODES)))</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ATO.GEN.000458</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CONTAINS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ATO.GEN.000446</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CMN.ATO.GEN.000446</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FOUND("ESQ","II","III","IV","JNR","JP","MHA","MHR","MLA","MLC","MP","QC","SNR"))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410207</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CMN.ATO.GEN.000448</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FOUND("Exec </w:t>
            </w:r>
            <w:proofErr w:type="spellStart"/>
            <w:r>
              <w:rPr>
                <w:rFonts w:cs="Arial"/>
                <w:sz w:val="16"/>
                <w:szCs w:val="16"/>
              </w:rPr>
              <w:t>for","Rep</w:t>
            </w:r>
            <w:proofErr w:type="spellEnd"/>
            <w:r>
              <w:rPr>
                <w:rFonts w:cs="Arial"/>
                <w:sz w:val="16"/>
                <w:szCs w:val="16"/>
              </w:rPr>
              <w:t xml:space="preserve"> </w:t>
            </w:r>
            <w:proofErr w:type="spellStart"/>
            <w:r>
              <w:rPr>
                <w:rFonts w:cs="Arial"/>
                <w:sz w:val="16"/>
                <w:szCs w:val="16"/>
              </w:rPr>
              <w:t>for","Trustee</w:t>
            </w:r>
            <w:proofErr w:type="spellEnd"/>
            <w:r>
              <w:rPr>
                <w:rFonts w:cs="Arial"/>
                <w:sz w:val="16"/>
                <w:szCs w:val="16"/>
              </w:rPr>
              <w:t xml:space="preserve"> for"))</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410208</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CMN.ATO.GEN.000449</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Pr>
                <w:rFonts w:cs="Arial"/>
                <w:sz w:val="16"/>
                <w:szCs w:val="16"/>
              </w:rPr>
              <w:t>IF (</w:t>
            </w:r>
            <w:proofErr w:type="spellStart"/>
            <w:r>
              <w:rPr>
                <w:rFonts w:cs="Arial"/>
                <w:sz w:val="16"/>
                <w:szCs w:val="16"/>
              </w:rPr>
              <w:t>pyde.xx.xx:PersonNameDetails.OtherGivenName.Text</w:t>
            </w:r>
            <w:proofErr w:type="spellEnd"/>
            <w:r>
              <w:rPr>
                <w:rFonts w:cs="Arial"/>
                <w:sz w:val="16"/>
                <w:szCs w:val="16"/>
              </w:rPr>
              <w:t xml:space="preserve"> = FOUND("MR","MRS","MISS","MS"))</w:t>
            </w:r>
            <w:r>
              <w:rPr>
                <w:rFonts w:cs="Arial"/>
                <w:sz w:val="16"/>
                <w:szCs w:val="16"/>
              </w:rPr>
              <w:br/>
              <w:t xml:space="preserve">   RETURN VALIDATION MESSAGE</w:t>
            </w:r>
            <w:r>
              <w:rPr>
                <w:rFonts w:cs="Arial"/>
                <w:sz w:val="16"/>
                <w:szCs w:val="16"/>
              </w:rPr>
              <w:br/>
              <w:t>ENDIF</w:t>
            </w:r>
          </w:p>
        </w:tc>
        <w:tc>
          <w:tcPr>
            <w:tcW w:w="2161" w:type="dxa"/>
            <w:shd w:val="clear" w:color="auto" w:fill="auto"/>
          </w:tcPr>
          <w:p w:rsidR="00700BC2" w:rsidRDefault="00700BC2" w:rsidP="005E3116">
            <w:pPr>
              <w:rPr>
                <w:rFonts w:cs="Arial"/>
                <w:sz w:val="16"/>
                <w:szCs w:val="16"/>
              </w:rPr>
            </w:pPr>
            <w:r>
              <w:rPr>
                <w:rFonts w:cs="Arial"/>
                <w:sz w:val="16"/>
                <w:szCs w:val="16"/>
              </w:rPr>
              <w:t>Schematron ID = VR.</w:t>
            </w:r>
            <w:r w:rsidRPr="00A614C1">
              <w:rPr>
                <w:rFonts w:cs="Arial"/>
                <w:sz w:val="16"/>
                <w:szCs w:val="16"/>
              </w:rPr>
              <w:t>ATO.GEN.</w:t>
            </w:r>
            <w:r>
              <w:rPr>
                <w:rFonts w:cs="Arial"/>
                <w:sz w:val="16"/>
                <w:szCs w:val="16"/>
              </w:rPr>
              <w:t>410209</w:t>
            </w:r>
          </w:p>
          <w:p w:rsidR="00700BC2" w:rsidRPr="00A614C1" w:rsidRDefault="00700BC2" w:rsidP="005E3116">
            <w:pPr>
              <w:rPr>
                <w:rFonts w:cs="Arial"/>
                <w:sz w:val="16"/>
                <w:szCs w:val="16"/>
              </w:rPr>
            </w:pP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CMN.ATO.GEN.000450</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lastRenderedPageBreak/>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CONTAINS SET("--", """", "  "))</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CMN.ATO.GEN.000451</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pyde.xx.xx:PersonNameDetails.OtherGivenName.Text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pyde.xx.xx:PersonNameDetails.OtherGivenName.Text</w:t>
            </w:r>
            <w:proofErr w:type="spellEnd"/>
            <w:r w:rsidRPr="00A614C1">
              <w:rPr>
                <w:rFonts w:cs="Arial"/>
                <w:sz w:val="16"/>
                <w:szCs w:val="16"/>
              </w:rPr>
              <w:t xml:space="preserve"> &lt;&gt; NULLORBLANK) AND (</w:t>
            </w:r>
            <w:proofErr w:type="spellStart"/>
            <w:r w:rsidRPr="00A614C1">
              <w:rPr>
                <w:rFonts w:cs="Arial"/>
                <w:sz w:val="16"/>
                <w:szCs w:val="16"/>
              </w:rPr>
              <w:t>pyde.xx.xx:PersonNameDetails.OtherGivenName.Text</w:t>
            </w:r>
            <w:proofErr w:type="spellEnd"/>
            <w:r w:rsidRPr="00A614C1">
              <w:rPr>
                <w:rFonts w:cs="Arial"/>
                <w:sz w:val="16"/>
                <w:szCs w:val="16"/>
              </w:rPr>
              <w:t xml:space="preserve"> DOES NOT CONTAIN SET("A-</w:t>
            </w:r>
            <w:proofErr w:type="spellStart"/>
            <w:r w:rsidRPr="00A614C1">
              <w:rPr>
                <w:rFonts w:cs="Arial"/>
                <w:sz w:val="16"/>
                <w:szCs w:val="16"/>
              </w:rPr>
              <w:t>Z","a</w:t>
            </w:r>
            <w:proofErr w:type="spellEnd"/>
            <w:r w:rsidRPr="00A614C1">
              <w:rPr>
                <w:rFonts w:cs="Arial"/>
                <w:sz w:val="16"/>
                <w:szCs w:val="16"/>
              </w:rPr>
              <w:t>-z"))</w:t>
            </w:r>
            <w:r w:rsidRPr="00A614C1">
              <w:rPr>
                <w:rFonts w:cs="Arial"/>
                <w:sz w:val="16"/>
                <w:szCs w:val="16"/>
              </w:rPr>
              <w:br/>
              <w:t xml:space="preserve">   RETURN VALIDATION MESSSAGE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ATO.GEN.410131</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CMN.ATO.GEN.410131</w:t>
            </w:r>
          </w:p>
        </w:tc>
      </w:tr>
      <w:tr w:rsidR="00700BC2" w:rsidRPr="00A614C1" w:rsidTr="008F3D86">
        <w:trPr>
          <w:cantSplit/>
        </w:trPr>
        <w:tc>
          <w:tcPr>
            <w:tcW w:w="4139" w:type="dxa"/>
            <w:shd w:val="clear" w:color="auto" w:fill="auto"/>
          </w:tcPr>
          <w:p w:rsidR="00700BC2" w:rsidRPr="00A614C1" w:rsidRDefault="00700BC2" w:rsidP="005E3116">
            <w:pPr>
              <w:rPr>
                <w:rFonts w:cs="Arial"/>
                <w:sz w:val="16"/>
                <w:szCs w:val="16"/>
              </w:rPr>
            </w:pPr>
            <w:proofErr w:type="spellStart"/>
            <w:r w:rsidRPr="00A614C1">
              <w:rPr>
                <w:rFonts w:cs="Arial"/>
                <w:sz w:val="16"/>
                <w:szCs w:val="16"/>
              </w:rPr>
              <w:t>pyde.xx.xx:PersonNameDetails.Title.Text</w:t>
            </w:r>
            <w:proofErr w:type="spellEnd"/>
          </w:p>
        </w:tc>
        <w:tc>
          <w:tcPr>
            <w:tcW w:w="5221" w:type="dxa"/>
            <w:shd w:val="clear" w:color="auto" w:fill="auto"/>
          </w:tcPr>
          <w:p w:rsidR="00700BC2" w:rsidRPr="00A614C1" w:rsidRDefault="00700BC2" w:rsidP="005E3116">
            <w:pPr>
              <w:rPr>
                <w:rFonts w:cs="Arial"/>
                <w:sz w:val="16"/>
                <w:szCs w:val="16"/>
              </w:rPr>
            </w:pPr>
            <w:r w:rsidRPr="00A614C1">
              <w:rPr>
                <w:rFonts w:cs="Arial"/>
                <w:sz w:val="16"/>
                <w:szCs w:val="16"/>
              </w:rPr>
              <w:t>IF (</w:t>
            </w:r>
            <w:proofErr w:type="spellStart"/>
            <w:r w:rsidRPr="00A614C1">
              <w:rPr>
                <w:rFonts w:cs="Arial"/>
                <w:sz w:val="16"/>
                <w:szCs w:val="16"/>
              </w:rPr>
              <w:t>pyde.xx.xx:PersonNameDetails.Title.Text</w:t>
            </w:r>
            <w:proofErr w:type="spellEnd"/>
            <w:r w:rsidRPr="00A614C1">
              <w:rPr>
                <w:rFonts w:cs="Arial"/>
                <w:sz w:val="16"/>
                <w:szCs w:val="16"/>
              </w:rPr>
              <w:t xml:space="preserve"> &lt;&gt; NULLORBLANK) AND (</w:t>
            </w:r>
            <w:proofErr w:type="spellStart"/>
            <w:r w:rsidRPr="00A614C1">
              <w:rPr>
                <w:rFonts w:cs="Arial"/>
                <w:sz w:val="16"/>
                <w:szCs w:val="16"/>
              </w:rPr>
              <w:t>pyde.xx.xx:PersonNameDetails.Title.Text</w:t>
            </w:r>
            <w:proofErr w:type="spellEnd"/>
            <w:r w:rsidRPr="00A614C1">
              <w:rPr>
                <w:rFonts w:cs="Arial"/>
                <w:sz w:val="16"/>
                <w:szCs w:val="16"/>
              </w:rPr>
              <w:t xml:space="preserve"> &lt;&gt; SET(DOMAIN(TITLE CODES)))</w:t>
            </w:r>
            <w:r w:rsidRPr="00A614C1">
              <w:rPr>
                <w:rFonts w:cs="Arial"/>
                <w:sz w:val="16"/>
                <w:szCs w:val="16"/>
              </w:rPr>
              <w:br/>
              <w:t xml:space="preserve">  RETURN VALIDATION MESSAGE</w:t>
            </w:r>
            <w:r w:rsidRPr="00A614C1">
              <w:rPr>
                <w:rFonts w:cs="Arial"/>
                <w:sz w:val="16"/>
                <w:szCs w:val="16"/>
              </w:rPr>
              <w:br/>
              <w:t>ENDIF</w:t>
            </w:r>
          </w:p>
        </w:tc>
        <w:tc>
          <w:tcPr>
            <w:tcW w:w="2161" w:type="dxa"/>
            <w:shd w:val="clear" w:color="auto" w:fill="auto"/>
          </w:tcPr>
          <w:p w:rsidR="00700BC2" w:rsidRPr="00A614C1" w:rsidRDefault="00700BC2" w:rsidP="005E3116">
            <w:pPr>
              <w:rPr>
                <w:rFonts w:cs="Arial"/>
                <w:sz w:val="16"/>
                <w:szCs w:val="16"/>
              </w:rPr>
            </w:pPr>
            <w:r>
              <w:rPr>
                <w:rFonts w:cs="Arial"/>
                <w:sz w:val="16"/>
                <w:szCs w:val="16"/>
              </w:rPr>
              <w:t>Schematron ID = VR.</w:t>
            </w:r>
            <w:r w:rsidRPr="00A614C1">
              <w:rPr>
                <w:rFonts w:cs="Arial"/>
                <w:sz w:val="16"/>
                <w:szCs w:val="16"/>
              </w:rPr>
              <w:t>ATO.GEN.000459</w:t>
            </w:r>
          </w:p>
        </w:tc>
        <w:tc>
          <w:tcPr>
            <w:tcW w:w="2339" w:type="dxa"/>
            <w:shd w:val="clear" w:color="auto" w:fill="auto"/>
          </w:tcPr>
          <w:p w:rsidR="00700BC2" w:rsidRPr="00A614C1" w:rsidRDefault="00700BC2" w:rsidP="005E3116">
            <w:pPr>
              <w:rPr>
                <w:rFonts w:cs="Arial"/>
                <w:sz w:val="16"/>
                <w:szCs w:val="16"/>
              </w:rPr>
            </w:pPr>
            <w:r w:rsidRPr="00A614C1">
              <w:rPr>
                <w:rFonts w:cs="Arial"/>
                <w:sz w:val="16"/>
                <w:szCs w:val="16"/>
              </w:rPr>
              <w:t>CMN.ATO.GEN.000459</w:t>
            </w:r>
          </w:p>
        </w:tc>
      </w:tr>
    </w:tbl>
    <w:p w:rsidR="004712C8" w:rsidRDefault="004712C8"/>
    <w:p w:rsidR="00591578" w:rsidRDefault="00591578"/>
    <w:p w:rsidR="009E4A4B" w:rsidRPr="006F6BE8" w:rsidRDefault="009E4A4B" w:rsidP="009E4A4B">
      <w:pPr>
        <w:pStyle w:val="Maintext"/>
        <w:sectPr w:rsidR="009E4A4B" w:rsidRPr="006F6BE8" w:rsidSect="007E38C8">
          <w:headerReference w:type="even" r:id="rId41"/>
          <w:headerReference w:type="default" r:id="rId42"/>
          <w:footerReference w:type="default" r:id="rId43"/>
          <w:headerReference w:type="first" r:id="rId44"/>
          <w:type w:val="continuous"/>
          <w:pgSz w:w="16838" w:h="11906" w:orient="landscape" w:code="9"/>
          <w:pgMar w:top="1276" w:right="1814" w:bottom="1304" w:left="1418" w:header="425" w:footer="680" w:gutter="0"/>
          <w:cols w:space="708"/>
          <w:formProt w:val="0"/>
          <w:docGrid w:linePitch="360"/>
        </w:sectPr>
      </w:pPr>
    </w:p>
    <w:p w:rsidR="009E4A4B" w:rsidRDefault="00200DD2" w:rsidP="009E4A4B">
      <w:pPr>
        <w:pStyle w:val="Head3"/>
      </w:pPr>
      <w:bookmarkStart w:id="169" w:name="_Toc255456404"/>
      <w:r>
        <w:lastRenderedPageBreak/>
        <w:t>NIPSS</w:t>
      </w:r>
      <w:r w:rsidR="001C682F">
        <w:t xml:space="preserve"> </w:t>
      </w:r>
      <w:r w:rsidR="00591578" w:rsidRPr="00C717CB">
        <w:t xml:space="preserve">LODGE </w:t>
      </w:r>
      <w:r w:rsidR="009E4A4B" w:rsidRPr="00C717CB">
        <w:t>Response</w:t>
      </w:r>
      <w:r w:rsidR="009E4A4B" w:rsidRPr="00542C3D">
        <w:t xml:space="preserve"> - Message</w:t>
      </w:r>
      <w:bookmarkEnd w:id="169"/>
      <w:r w:rsidR="009E4A4B" w:rsidRPr="00542C3D">
        <w:t xml:space="preserve"> </w:t>
      </w:r>
    </w:p>
    <w:p w:rsidR="009E4A4B" w:rsidRDefault="009E4A4B" w:rsidP="00804CDD">
      <w:pPr>
        <w:pStyle w:val="Head4"/>
        <w:tabs>
          <w:tab w:val="clear" w:pos="1414"/>
        </w:tabs>
        <w:ind w:left="0" w:firstLine="4"/>
      </w:pPr>
      <w:bookmarkStart w:id="170" w:name="_Toc255456405"/>
      <w:r>
        <w:t>Discoverable Taxonomy Set References</w:t>
      </w:r>
      <w:bookmarkEnd w:id="170"/>
    </w:p>
    <w:p w:rsidR="00591578" w:rsidRPr="00591578" w:rsidRDefault="00591578" w:rsidP="00591578">
      <w:pPr>
        <w:pStyle w:val="Maintext"/>
      </w:pPr>
      <w:r>
        <w:t>No XBRL instance will be returned.</w:t>
      </w:r>
    </w:p>
    <w:p w:rsidR="009E4A4B" w:rsidRPr="00542C3D" w:rsidRDefault="009E4A4B" w:rsidP="00804CDD">
      <w:pPr>
        <w:pStyle w:val="Head4"/>
        <w:tabs>
          <w:tab w:val="clear" w:pos="1414"/>
        </w:tabs>
        <w:ind w:left="0" w:firstLine="4"/>
      </w:pPr>
      <w:bookmarkStart w:id="171" w:name="_Toc255456406"/>
      <w:r w:rsidRPr="00542C3D">
        <w:t>S</w:t>
      </w:r>
      <w:r>
        <w:t>tandard Business Document Header</w:t>
      </w:r>
      <w:r w:rsidRPr="00542C3D">
        <w:t xml:space="preserve"> Content</w:t>
      </w:r>
      <w:bookmarkEnd w:id="171"/>
    </w:p>
    <w:p w:rsidR="00802188" w:rsidRPr="00254753" w:rsidRDefault="00802188" w:rsidP="00802188">
      <w:pPr>
        <w:pStyle w:val="Maintext"/>
      </w:pPr>
      <w:r w:rsidRPr="00C22F85">
        <w:rPr>
          <w:rFonts w:cs="Arial"/>
        </w:rPr>
        <w:t xml:space="preserve">Refer to the </w:t>
      </w:r>
      <w:r>
        <w:rPr>
          <w:rFonts w:cs="Arial"/>
        </w:rPr>
        <w:t xml:space="preserve">‘parent’ </w:t>
      </w:r>
      <w:smartTag w:uri="urn:schemas-microsoft-com:office:smarttags" w:element="PersonName">
        <w:smartTag w:uri="urn:schemas:contacts" w:element="GivenName">
          <w:r w:rsidRPr="00C22F85">
            <w:rPr>
              <w:rFonts w:cs="Arial"/>
            </w:rPr>
            <w:t>ITR</w:t>
          </w:r>
        </w:smartTag>
        <w:r w:rsidRPr="00C22F85">
          <w:rPr>
            <w:rFonts w:cs="Arial"/>
          </w:rPr>
          <w:t xml:space="preserve"> </w:t>
        </w:r>
        <w:smartTag w:uri="urn:schemas:contacts" w:element="Sn">
          <w:r w:rsidRPr="00C22F85">
            <w:rPr>
              <w:rFonts w:cs="Arial"/>
            </w:rPr>
            <w:t>MIG</w:t>
          </w:r>
        </w:smartTag>
      </w:smartTag>
    </w:p>
    <w:p w:rsidR="009E4A4B" w:rsidRPr="00542C3D" w:rsidRDefault="009E4A4B" w:rsidP="009E4A4B">
      <w:pPr>
        <w:pStyle w:val="Head4"/>
        <w:tabs>
          <w:tab w:val="clear" w:pos="1414"/>
        </w:tabs>
        <w:ind w:left="0" w:firstLine="4"/>
      </w:pPr>
      <w:bookmarkStart w:id="172" w:name="_Toc255456407"/>
      <w:r w:rsidRPr="00542C3D">
        <w:t>S</w:t>
      </w:r>
      <w:r>
        <w:t>tandard Business Document Body</w:t>
      </w:r>
      <w:r w:rsidRPr="00542C3D">
        <w:t xml:space="preserve"> Content</w:t>
      </w:r>
      <w:bookmarkEnd w:id="172"/>
    </w:p>
    <w:p w:rsidR="009E4A4B" w:rsidRPr="00542C3D" w:rsidRDefault="00804CDD" w:rsidP="009E4A4B">
      <w:pPr>
        <w:pStyle w:val="Heading5"/>
        <w:numPr>
          <w:ilvl w:val="0"/>
          <w:numId w:val="0"/>
        </w:numPr>
        <w:ind w:left="4"/>
        <w:rPr>
          <w:rFonts w:cs="Arial"/>
          <w:b w:val="0"/>
          <w:i w:val="0"/>
          <w:sz w:val="22"/>
          <w:szCs w:val="22"/>
        </w:rPr>
      </w:pPr>
      <w:r>
        <w:rPr>
          <w:rFonts w:cs="Arial"/>
          <w:b w:val="0"/>
          <w:i w:val="0"/>
          <w:sz w:val="22"/>
          <w:szCs w:val="22"/>
        </w:rPr>
        <w:t>No XBRL instance will be returned</w:t>
      </w:r>
      <w:r w:rsidR="00AF448D">
        <w:rPr>
          <w:rFonts w:cs="Arial"/>
          <w:b w:val="0"/>
          <w:i w:val="0"/>
          <w:sz w:val="22"/>
          <w:szCs w:val="22"/>
        </w:rPr>
        <w:t xml:space="preserve"> for this schedule</w:t>
      </w:r>
      <w:r>
        <w:rPr>
          <w:rFonts w:cs="Arial"/>
          <w:b w:val="0"/>
          <w:i w:val="0"/>
          <w:sz w:val="22"/>
          <w:szCs w:val="22"/>
        </w:rPr>
        <w:t>.</w:t>
      </w:r>
    </w:p>
    <w:p w:rsidR="009E4A4B" w:rsidRDefault="009E4A4B" w:rsidP="00804CDD">
      <w:pPr>
        <w:pStyle w:val="Heading5"/>
        <w:numPr>
          <w:ilvl w:val="0"/>
          <w:numId w:val="0"/>
        </w:numPr>
      </w:pPr>
    </w:p>
    <w:p w:rsidR="00804CDD" w:rsidRPr="00804CDD" w:rsidRDefault="00804CDD" w:rsidP="00804CDD">
      <w:pPr>
        <w:sectPr w:rsidR="00804CDD" w:rsidRPr="00804CDD" w:rsidSect="00D92A36">
          <w:headerReference w:type="even" r:id="rId45"/>
          <w:headerReference w:type="default" r:id="rId46"/>
          <w:footerReference w:type="default" r:id="rId47"/>
          <w:headerReference w:type="first" r:id="rId48"/>
          <w:pgSz w:w="11906" w:h="16838" w:code="9"/>
          <w:pgMar w:top="1204" w:right="1304" w:bottom="1418" w:left="1276" w:header="425" w:footer="362" w:gutter="0"/>
          <w:cols w:space="708"/>
          <w:formProt w:val="0"/>
          <w:docGrid w:linePitch="360"/>
        </w:sectPr>
      </w:pPr>
    </w:p>
    <w:p w:rsidR="00F03009" w:rsidRDefault="00A56093" w:rsidP="00F03009">
      <w:pPr>
        <w:pStyle w:val="Head1"/>
        <w:numPr>
          <w:ilvl w:val="0"/>
          <w:numId w:val="0"/>
        </w:numPr>
        <w:rPr>
          <w:lang w:val="en-US"/>
        </w:rPr>
      </w:pPr>
      <w:bookmarkStart w:id="173" w:name="_Toc255456408"/>
      <w:r>
        <w:rPr>
          <w:lang w:val="en-US"/>
        </w:rPr>
        <w:lastRenderedPageBreak/>
        <w:t xml:space="preserve">Appendix A – The Message </w:t>
      </w:r>
      <w:r w:rsidR="00F03009">
        <w:rPr>
          <w:lang w:val="en-US"/>
        </w:rPr>
        <w:t>Content Table Explained</w:t>
      </w:r>
      <w:bookmarkEnd w:id="173"/>
    </w:p>
    <w:p w:rsidR="00F03009" w:rsidRPr="00AC1331" w:rsidRDefault="00F03009" w:rsidP="00B11592">
      <w:pPr>
        <w:pStyle w:val="BodyText"/>
        <w:rPr>
          <w:rFonts w:ascii="Arial" w:hAnsi="Arial" w:cs="Arial"/>
          <w:sz w:val="22"/>
          <w:szCs w:val="22"/>
        </w:rPr>
      </w:pPr>
      <w:r w:rsidRPr="00AC1331">
        <w:rPr>
          <w:rFonts w:ascii="Arial" w:hAnsi="Arial" w:cs="Arial"/>
          <w:sz w:val="22"/>
          <w:szCs w:val="22"/>
        </w:rPr>
        <w:t xml:space="preserve">This section defines the table structure that </w:t>
      </w:r>
      <w:r w:rsidRPr="00AC1331">
        <w:rPr>
          <w:rFonts w:ascii="Arial" w:hAnsi="Arial" w:cs="Arial"/>
          <w:b/>
          <w:sz w:val="22"/>
          <w:szCs w:val="22"/>
        </w:rPr>
        <w:t>must</w:t>
      </w:r>
      <w:r w:rsidRPr="00AC1331">
        <w:rPr>
          <w:rFonts w:ascii="Arial" w:hAnsi="Arial" w:cs="Arial"/>
          <w:sz w:val="22"/>
          <w:szCs w:val="22"/>
        </w:rPr>
        <w:t xml:space="preserve"> be used to define the </w:t>
      </w:r>
      <w:r w:rsidR="001B03B1" w:rsidRPr="00AC1331">
        <w:rPr>
          <w:rFonts w:ascii="Arial" w:hAnsi="Arial" w:cs="Arial"/>
          <w:sz w:val="22"/>
          <w:szCs w:val="22"/>
        </w:rPr>
        <w:t xml:space="preserve">context, </w:t>
      </w:r>
      <w:r w:rsidR="000A364D">
        <w:rPr>
          <w:rFonts w:ascii="Arial" w:hAnsi="Arial" w:cs="Arial"/>
          <w:sz w:val="22"/>
          <w:szCs w:val="22"/>
        </w:rPr>
        <w:t xml:space="preserve">structure, </w:t>
      </w:r>
      <w:r w:rsidRPr="00AC1331">
        <w:rPr>
          <w:rFonts w:ascii="Arial" w:hAnsi="Arial" w:cs="Arial"/>
          <w:sz w:val="22"/>
          <w:szCs w:val="22"/>
        </w:rPr>
        <w:t>and rules of the data elements contained within the XBRL instance document – referred to as the message content table.</w:t>
      </w:r>
    </w:p>
    <w:p w:rsidR="001B03B1" w:rsidRPr="00AC1331" w:rsidRDefault="00AC1331" w:rsidP="00F03009">
      <w:pPr>
        <w:pStyle w:val="OutlineNumbered1"/>
        <w:spacing w:before="120" w:after="120"/>
        <w:rPr>
          <w:rFonts w:cs="Arial"/>
          <w:szCs w:val="22"/>
        </w:rPr>
      </w:pPr>
      <w:r w:rsidRPr="00AC1331">
        <w:rPr>
          <w:rFonts w:cs="Arial"/>
          <w:szCs w:val="22"/>
        </w:rPr>
        <w:t xml:space="preserve">There will </w:t>
      </w:r>
      <w:r w:rsidR="001B03B1" w:rsidRPr="00AC1331">
        <w:rPr>
          <w:rFonts w:cs="Arial"/>
          <w:szCs w:val="22"/>
        </w:rPr>
        <w:t xml:space="preserve">be a message content table for each context within the message. The grouping of the data elements in accordance to the context aligns to how the data elements are built into the XBRL taxonomy and this consistent presentation will assist </w:t>
      </w:r>
      <w:r w:rsidR="003714E5">
        <w:rPr>
          <w:rFonts w:cs="Arial"/>
          <w:szCs w:val="22"/>
        </w:rPr>
        <w:t>the software d</w:t>
      </w:r>
      <w:r w:rsidR="001B03B1" w:rsidRPr="00AC1331">
        <w:rPr>
          <w:rFonts w:cs="Arial"/>
          <w:szCs w:val="22"/>
        </w:rPr>
        <w:t>ev</w:t>
      </w:r>
      <w:r w:rsidR="000A364D">
        <w:rPr>
          <w:rFonts w:cs="Arial"/>
          <w:szCs w:val="22"/>
        </w:rPr>
        <w:t>e</w:t>
      </w:r>
      <w:r w:rsidR="001B03B1" w:rsidRPr="00AC1331">
        <w:rPr>
          <w:rFonts w:cs="Arial"/>
          <w:szCs w:val="22"/>
        </w:rPr>
        <w:t xml:space="preserve">loper. </w:t>
      </w:r>
    </w:p>
    <w:p w:rsidR="00F03009" w:rsidRPr="00AC1331" w:rsidRDefault="00F03009" w:rsidP="00F03009">
      <w:pPr>
        <w:pStyle w:val="OutlineNumbered1"/>
        <w:spacing w:before="120" w:after="120"/>
        <w:rPr>
          <w:rFonts w:cs="Arial"/>
          <w:b/>
          <w:szCs w:val="22"/>
          <w:u w:val="single"/>
          <w:lang w:bidi="pa-IN"/>
        </w:rPr>
      </w:pPr>
      <w:r w:rsidRPr="00AC1331">
        <w:rPr>
          <w:rFonts w:cs="Arial"/>
          <w:szCs w:val="22"/>
        </w:rPr>
        <w:t>The message content table us</w:t>
      </w:r>
      <w:r w:rsidR="001B03B1" w:rsidRPr="00AC1331">
        <w:rPr>
          <w:rFonts w:cs="Arial"/>
          <w:szCs w:val="22"/>
        </w:rPr>
        <w:t>es</w:t>
      </w:r>
      <w:r w:rsidRPr="00AC1331">
        <w:rPr>
          <w:rFonts w:cs="Arial"/>
          <w:szCs w:val="22"/>
        </w:rPr>
        <w:t xml:space="preserve"> the following </w:t>
      </w:r>
      <w:r w:rsidR="00A1186A" w:rsidRPr="00AC1331">
        <w:rPr>
          <w:rFonts w:cs="Arial"/>
          <w:szCs w:val="22"/>
        </w:rPr>
        <w:t xml:space="preserve">rows and </w:t>
      </w:r>
      <w:r w:rsidRPr="00AC1331">
        <w:rPr>
          <w:rFonts w:cs="Arial"/>
          <w:szCs w:val="22"/>
        </w:rPr>
        <w:t>columns:</w:t>
      </w:r>
      <w:r w:rsidRPr="00AC1331">
        <w:rPr>
          <w:rFonts w:cs="Arial"/>
          <w:b/>
          <w:szCs w:val="22"/>
          <w:u w:val="single"/>
          <w:lang w:bidi="pa-IN"/>
        </w:rPr>
        <w:t xml:space="preserve"> </w:t>
      </w:r>
    </w:p>
    <w:p w:rsidR="00A1186A" w:rsidRPr="00AC1331" w:rsidRDefault="00A1186A" w:rsidP="00F03009">
      <w:pPr>
        <w:pStyle w:val="OutlineNumbered1"/>
        <w:spacing w:before="120" w:after="120"/>
        <w:rPr>
          <w:rFonts w:cs="Arial"/>
          <w:szCs w:val="22"/>
          <w:lang w:bidi="pa-IN"/>
        </w:rPr>
      </w:pPr>
      <w:r w:rsidRPr="00AC1331">
        <w:rPr>
          <w:rFonts w:cs="Arial"/>
          <w:b/>
          <w:szCs w:val="22"/>
          <w:u w:val="single"/>
          <w:lang w:bidi="pa-IN"/>
        </w:rPr>
        <w:t>Context Type (row at top of table)</w:t>
      </w:r>
      <w:r w:rsidRPr="00AC1331">
        <w:rPr>
          <w:rFonts w:cs="Arial"/>
          <w:szCs w:val="22"/>
          <w:u w:val="single"/>
          <w:lang w:bidi="pa-IN"/>
        </w:rPr>
        <w:t>:</w:t>
      </w:r>
      <w:r w:rsidRPr="00AC1331">
        <w:rPr>
          <w:rFonts w:cs="Arial"/>
          <w:szCs w:val="22"/>
          <w:lang w:bidi="pa-IN"/>
        </w:rPr>
        <w:t xml:space="preserve"> This is the name of the XBRL Context Specification or Context Instance which has been defined early in the MIG document.</w:t>
      </w:r>
    </w:p>
    <w:p w:rsidR="00F03009" w:rsidRPr="00AC1331" w:rsidRDefault="00F03009" w:rsidP="00A1186A">
      <w:pPr>
        <w:pStyle w:val="OutlineNumbered1"/>
        <w:spacing w:before="120" w:after="120"/>
        <w:rPr>
          <w:rFonts w:cs="Arial"/>
          <w:szCs w:val="22"/>
          <w:lang w:bidi="pa-IN"/>
        </w:rPr>
      </w:pPr>
      <w:r w:rsidRPr="00AC1331">
        <w:rPr>
          <w:rFonts w:cs="Arial"/>
          <w:b/>
          <w:szCs w:val="22"/>
          <w:u w:val="single"/>
          <w:lang w:bidi="pa-IN"/>
        </w:rPr>
        <w:t>Sequence Number:</w:t>
      </w:r>
      <w:r w:rsidRPr="00AC1331">
        <w:rPr>
          <w:rFonts w:cs="Arial"/>
          <w:szCs w:val="22"/>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 from a message content table which illustrates the sequence numbering and multi</w:t>
      </w:r>
      <w:r w:rsidR="000A364D">
        <w:rPr>
          <w:rFonts w:cs="Arial"/>
          <w:szCs w:val="22"/>
          <w:lang w:bidi="pa-IN"/>
        </w:rPr>
        <w:t>-</w:t>
      </w:r>
      <w:r w:rsidRPr="00AC1331">
        <w:rPr>
          <w:rFonts w:cs="Arial"/>
          <w:szCs w:val="22"/>
          <w:lang w:bidi="pa-IN"/>
        </w:rPr>
        <w:t>leve</w:t>
      </w:r>
      <w:r w:rsidR="000A364D">
        <w:rPr>
          <w:rFonts w:cs="Arial"/>
          <w:szCs w:val="22"/>
          <w:lang w:bidi="pa-IN"/>
        </w:rPr>
        <w:t xml:space="preserve">lling required to </w:t>
      </w:r>
      <w:r w:rsidRPr="00AC1331">
        <w:rPr>
          <w:rFonts w:cs="Arial"/>
          <w:szCs w:val="22"/>
          <w:lang w:bidi="pa-IN"/>
        </w:rPr>
        <w:t>cater for tuples and nested tuples.</w:t>
      </w:r>
    </w:p>
    <w:tbl>
      <w:tblPr>
        <w:tblW w:w="7386" w:type="dxa"/>
        <w:tblInd w:w="1154" w:type="dxa"/>
        <w:tblLayout w:type="fixed"/>
        <w:tblLook w:val="0020" w:firstRow="1" w:lastRow="0" w:firstColumn="0" w:lastColumn="0" w:noHBand="0" w:noVBand="0"/>
      </w:tblPr>
      <w:tblGrid>
        <w:gridCol w:w="1149"/>
        <w:gridCol w:w="6237"/>
      </w:tblGrid>
      <w:tr w:rsidR="00A1186A" w:rsidRPr="00CC440B" w:rsidTr="00B56A81">
        <w:trPr>
          <w:trHeight w:val="450"/>
          <w:tblHeader/>
        </w:trPr>
        <w:tc>
          <w:tcPr>
            <w:tcW w:w="1149"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proofErr w:type="spellStart"/>
            <w:r>
              <w:rPr>
                <w:rFonts w:cs="Arial"/>
                <w:b/>
                <w:sz w:val="16"/>
                <w:szCs w:val="16"/>
                <w:lang w:bidi="pa-IN"/>
              </w:rPr>
              <w:t>Seq</w:t>
            </w:r>
            <w:proofErr w:type="spellEnd"/>
            <w:r>
              <w:rPr>
                <w:rFonts w:cs="Arial"/>
                <w:b/>
                <w:sz w:val="16"/>
                <w:szCs w:val="16"/>
                <w:lang w:bidi="pa-IN"/>
              </w:rPr>
              <w:t xml:space="preserve"> No.</w:t>
            </w:r>
          </w:p>
        </w:tc>
        <w:tc>
          <w:tcPr>
            <w:tcW w:w="6237" w:type="dxa"/>
            <w:tcBorders>
              <w:top w:val="single" w:sz="4" w:space="0" w:color="auto"/>
              <w:left w:val="single" w:sz="4" w:space="0" w:color="auto"/>
              <w:bottom w:val="single" w:sz="4" w:space="0" w:color="auto"/>
              <w:right w:val="single" w:sz="6" w:space="0" w:color="auto"/>
            </w:tcBorders>
            <w:shd w:val="clear" w:color="auto" w:fill="C6D9F1"/>
            <w:vAlign w:val="center"/>
          </w:tcPr>
          <w:p w:rsidR="00A1186A" w:rsidRPr="00CC440B" w:rsidRDefault="00A1186A" w:rsidP="00B56A81">
            <w:pPr>
              <w:spacing w:before="144" w:after="144"/>
              <w:rPr>
                <w:rFonts w:cs="Arial"/>
                <w:b/>
                <w:sz w:val="16"/>
                <w:szCs w:val="16"/>
                <w:lang w:bidi="pa-IN"/>
              </w:rPr>
            </w:pPr>
            <w:r w:rsidRPr="00CC440B">
              <w:rPr>
                <w:rFonts w:cs="Arial"/>
                <w:b/>
                <w:sz w:val="16"/>
                <w:szCs w:val="16"/>
                <w:lang w:bidi="pa-IN"/>
              </w:rPr>
              <w:t>XBRL Fact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0"/>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Default="000A364D" w:rsidP="00B56A81">
            <w:pPr>
              <w:keepNext/>
              <w:spacing w:before="144" w:after="144"/>
              <w:rPr>
                <w:sz w:val="16"/>
                <w:szCs w:val="16"/>
                <w:lang w:bidi="pa-IN"/>
              </w:rPr>
            </w:pPr>
            <w:r>
              <w:rPr>
                <w:rFonts w:cs="Arial"/>
                <w:sz w:val="16"/>
                <w:szCs w:val="16"/>
              </w:rPr>
              <w:t xml:space="preserve">Payment </w:t>
            </w:r>
            <w:r w:rsidR="00A1186A">
              <w:rPr>
                <w:rFonts w:cs="Arial"/>
                <w:sz w:val="16"/>
                <w:szCs w:val="16"/>
              </w:rPr>
              <w:t xml:space="preserve">Mechanism </w:t>
            </w:r>
            <w:r w:rsidR="00A1186A" w:rsidRPr="004F0DE8">
              <w:rPr>
                <w:rFonts w:cs="Arial"/>
                <w:sz w:val="16"/>
                <w:szCs w:val="16"/>
              </w:rPr>
              <w:t>(</w:t>
            </w:r>
            <w:r>
              <w:rPr>
                <w:rFonts w:cs="Arial"/>
                <w:sz w:val="16"/>
                <w:szCs w:val="16"/>
              </w:rPr>
              <w:t>t</w:t>
            </w:r>
            <w:r w:rsidR="00A1186A" w:rsidRPr="004F0DE8">
              <w:rPr>
                <w:rFonts w:cs="Arial"/>
                <w:sz w:val="16"/>
                <w:szCs w:val="16"/>
              </w:rPr>
              <w:t>uple</w:t>
            </w:r>
            <w:r w:rsidR="00A1186A">
              <w:rPr>
                <w:rFonts w:cs="Arial"/>
                <w:sz w:val="16"/>
                <w:szCs w:val="16"/>
              </w:rPr>
              <w:t>: zero to many</w:t>
            </w:r>
            <w:r w:rsidR="00A1186A" w:rsidRPr="004F0DE8">
              <w:rPr>
                <w:rFonts w:cs="Arial"/>
                <w:sz w:val="16"/>
                <w:szCs w:val="16"/>
              </w:rPr>
              <w:t>)</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0A364D" w:rsidP="00B56A81">
            <w:pPr>
              <w:spacing w:before="144" w:after="144"/>
              <w:rPr>
                <w:rFonts w:cs="Arial"/>
                <w:sz w:val="16"/>
                <w:szCs w:val="16"/>
                <w:lang w:bidi="pa-IN"/>
              </w:rPr>
            </w:pPr>
            <w:r>
              <w:rPr>
                <w:rFonts w:cs="Arial"/>
                <w:sz w:val="16"/>
                <w:szCs w:val="16"/>
              </w:rPr>
              <w:t xml:space="preserve">Payment </w:t>
            </w:r>
            <w:proofErr w:type="spellStart"/>
            <w:r>
              <w:rPr>
                <w:rFonts w:cs="Arial"/>
                <w:sz w:val="16"/>
                <w:szCs w:val="16"/>
              </w:rPr>
              <w:t>Mechanism.Payment</w:t>
            </w:r>
            <w:proofErr w:type="spellEnd"/>
            <w:r>
              <w:rPr>
                <w:rFonts w:cs="Arial"/>
                <w:sz w:val="16"/>
                <w:szCs w:val="16"/>
              </w:rPr>
              <w:t xml:space="preserve"> </w:t>
            </w:r>
            <w:proofErr w:type="spellStart"/>
            <w:r w:rsidR="00A1186A" w:rsidRPr="00C245D0">
              <w:rPr>
                <w:rFonts w:cs="Arial"/>
                <w:sz w:val="16"/>
                <w:szCs w:val="16"/>
              </w:rPr>
              <w:t>Method.Code</w:t>
            </w:r>
            <w:proofErr w:type="spellEnd"/>
          </w:p>
        </w:tc>
      </w:tr>
      <w:tr w:rsidR="00A1186A" w:rsidRPr="00C245D0"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Pr="00C245D0" w:rsidRDefault="00A1186A" w:rsidP="00B56A81">
            <w:pPr>
              <w:spacing w:before="144" w:after="144"/>
              <w:rPr>
                <w:rFonts w:cs="Arial"/>
                <w:sz w:val="16"/>
                <w:szCs w:val="16"/>
              </w:rPr>
            </w:pPr>
            <w:r>
              <w:rPr>
                <w:rFonts w:cs="Arial"/>
                <w:sz w:val="16"/>
                <w:szCs w:val="16"/>
              </w:rPr>
              <w:t>Payment</w:t>
            </w:r>
            <w:r w:rsidR="000A364D">
              <w:rPr>
                <w:rFonts w:cs="Arial"/>
                <w:sz w:val="16"/>
                <w:szCs w:val="16"/>
              </w:rPr>
              <w:t xml:space="preserve"> </w:t>
            </w:r>
            <w:proofErr w:type="spellStart"/>
            <w:r>
              <w:rPr>
                <w:rFonts w:cs="Arial"/>
                <w:sz w:val="16"/>
                <w:szCs w:val="16"/>
              </w:rPr>
              <w:t>Mechanism.Instruction.Text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DirectDebit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Pr>
                <w:sz w:val="16"/>
                <w:szCs w:val="16"/>
                <w:lang w:bidi="pa-IN"/>
              </w:rPr>
              <w:t xml:space="preserve">Payment </w:t>
            </w:r>
            <w:proofErr w:type="spellStart"/>
            <w:r>
              <w:rPr>
                <w:sz w:val="16"/>
                <w:szCs w:val="16"/>
                <w:lang w:bidi="pa-IN"/>
              </w:rPr>
              <w:t>Mechanism.Direct</w:t>
            </w:r>
            <w:proofErr w:type="spellEnd"/>
            <w:r>
              <w:rPr>
                <w:sz w:val="16"/>
                <w:szCs w:val="16"/>
                <w:lang w:bidi="pa-IN"/>
              </w:rPr>
              <w:t xml:space="preserve"> Debit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Debit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980CAE">
            <w:pPr>
              <w:numPr>
                <w:ilvl w:val="1"/>
                <w:numId w:val="24"/>
              </w:numPr>
              <w:spacing w:beforeLines="60" w:before="144" w:afterLines="60" w:after="144"/>
              <w:ind w:left="0" w:firstLine="0"/>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keepNext/>
              <w:spacing w:before="144" w:after="144"/>
              <w:rPr>
                <w:sz w:val="16"/>
                <w:szCs w:val="16"/>
                <w:lang w:bidi="pa-IN"/>
              </w:rPr>
            </w:pPr>
            <w:proofErr w:type="spellStart"/>
            <w:r>
              <w:rPr>
                <w:sz w:val="16"/>
                <w:szCs w:val="16"/>
                <w:lang w:bidi="pa-IN"/>
              </w:rPr>
              <w:t>DirectCredit</w:t>
            </w:r>
            <w:proofErr w:type="spellEnd"/>
            <w:r>
              <w:rPr>
                <w:sz w:val="16"/>
                <w:szCs w:val="16"/>
                <w:lang w:bidi="pa-IN"/>
              </w:rPr>
              <w:t xml:space="preserve"> (tuple zero to one)</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Account.Identifier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186A" w:rsidRDefault="00A1186A" w:rsidP="00B56A81">
            <w:pPr>
              <w:keepNext/>
              <w:spacing w:before="144" w:after="144"/>
              <w:rPr>
                <w:sz w:val="16"/>
                <w:szCs w:val="16"/>
                <w:lang w:bidi="pa-IN"/>
              </w:rPr>
            </w:pPr>
            <w:r w:rsidRPr="00346566">
              <w:rPr>
                <w:sz w:val="16"/>
                <w:szCs w:val="16"/>
                <w:lang w:bidi="pa-IN"/>
              </w:rPr>
              <w:t xml:space="preserve">Payment </w:t>
            </w:r>
            <w:proofErr w:type="spellStart"/>
            <w:r w:rsidRPr="00346566">
              <w:rPr>
                <w:sz w:val="16"/>
                <w:szCs w:val="16"/>
                <w:lang w:bidi="pa-IN"/>
              </w:rPr>
              <w:t>Mechanism.Direct</w:t>
            </w:r>
            <w:proofErr w:type="spellEnd"/>
            <w:r w:rsidRPr="00346566">
              <w:rPr>
                <w:sz w:val="16"/>
                <w:szCs w:val="16"/>
                <w:lang w:bidi="pa-IN"/>
              </w:rPr>
              <w:t xml:space="preserve"> </w:t>
            </w:r>
            <w:r>
              <w:rPr>
                <w:sz w:val="16"/>
                <w:szCs w:val="16"/>
                <w:lang w:bidi="pa-IN"/>
              </w:rPr>
              <w:t>Credit</w:t>
            </w:r>
            <w:r w:rsidR="007A6EF0">
              <w:rPr>
                <w:sz w:val="16"/>
                <w:szCs w:val="16"/>
                <w:lang w:bidi="pa-IN"/>
              </w:rPr>
              <w:t xml:space="preserve"> </w:t>
            </w:r>
            <w:proofErr w:type="spellStart"/>
            <w:r w:rsidRPr="00346566">
              <w:rPr>
                <w:sz w:val="16"/>
                <w:szCs w:val="16"/>
                <w:lang w:bidi="pa-IN"/>
              </w:rPr>
              <w:t>Name.Text</w:t>
            </w:r>
            <w:proofErr w:type="spellEnd"/>
          </w:p>
        </w:tc>
      </w:tr>
      <w:tr w:rsidR="00A1186A" w:rsidRPr="00CC036E" w:rsidTr="00B56A81">
        <w:trPr>
          <w:trHeight w:val="347"/>
        </w:trPr>
        <w:tc>
          <w:tcPr>
            <w:tcW w:w="1149" w:type="dxa"/>
            <w:tcBorders>
              <w:top w:val="single" w:sz="4" w:space="0" w:color="auto"/>
              <w:left w:val="single" w:sz="4" w:space="0" w:color="auto"/>
              <w:bottom w:val="single" w:sz="4" w:space="0" w:color="auto"/>
              <w:right w:val="single" w:sz="4" w:space="0" w:color="auto"/>
            </w:tcBorders>
            <w:shd w:val="clear" w:color="auto" w:fill="E0E0E0"/>
            <w:vAlign w:val="center"/>
          </w:tcPr>
          <w:p w:rsidR="00A1186A" w:rsidRDefault="00A1186A" w:rsidP="00A1186A">
            <w:pPr>
              <w:numPr>
                <w:ilvl w:val="2"/>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E0E0E0"/>
            <w:noWrap/>
            <w:vAlign w:val="center"/>
          </w:tcPr>
          <w:p w:rsidR="00A1186A" w:rsidRPr="00CC036E" w:rsidRDefault="00A1186A" w:rsidP="00B56A81">
            <w:pPr>
              <w:spacing w:before="144" w:after="144"/>
              <w:rPr>
                <w:sz w:val="16"/>
                <w:szCs w:val="16"/>
                <w:lang w:bidi="pa-IN"/>
              </w:rPr>
            </w:pPr>
            <w:proofErr w:type="spellStart"/>
            <w:r w:rsidRPr="00292D3F">
              <w:rPr>
                <w:rFonts w:cs="Arial"/>
                <w:sz w:val="16"/>
                <w:szCs w:val="16"/>
              </w:rPr>
              <w:t>FinancialInstitutionAccount</w:t>
            </w:r>
            <w:proofErr w:type="spellEnd"/>
            <w:r>
              <w:rPr>
                <w:rFonts w:cs="Arial"/>
                <w:sz w:val="16"/>
                <w:szCs w:val="16"/>
              </w:rPr>
              <w:t xml:space="preserve"> (</w:t>
            </w:r>
            <w:r w:rsidR="000A364D">
              <w:rPr>
                <w:rFonts w:cs="Arial"/>
                <w:sz w:val="16"/>
                <w:szCs w:val="16"/>
              </w:rPr>
              <w:t>t</w:t>
            </w:r>
            <w:r>
              <w:rPr>
                <w:rFonts w:cs="Arial"/>
                <w:sz w:val="16"/>
                <w:szCs w:val="16"/>
              </w:rPr>
              <w:t>uple One Only)</w:t>
            </w:r>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smartTag w:uri="urn:schemas-microsoft-com:office:smarttags" w:element="place">
              <w:smartTag w:uri="urn:schemas-microsoft-com:office:smarttags" w:element="PlaceName">
                <w:r w:rsidRPr="006C50C3">
                  <w:rPr>
                    <w:rFonts w:cs="Arial"/>
                    <w:sz w:val="16"/>
                    <w:szCs w:val="16"/>
                  </w:rPr>
                  <w:t>Institution</w:t>
                </w:r>
              </w:smartTag>
              <w:r w:rsidR="007A6EF0">
                <w:rPr>
                  <w:rFonts w:cs="Arial"/>
                  <w:sz w:val="16"/>
                  <w:szCs w:val="16"/>
                </w:rPr>
                <w:t xml:space="preserve"> </w:t>
              </w:r>
              <w:proofErr w:type="spellStart"/>
              <w:smartTag w:uri="urn:schemas-microsoft-com:office:smarttags" w:element="PlaceName">
                <w:r w:rsidRPr="006C50C3">
                  <w:rPr>
                    <w:rFonts w:cs="Arial"/>
                    <w:sz w:val="16"/>
                    <w:szCs w:val="16"/>
                  </w:rPr>
                  <w:t>Account.Bank</w:t>
                </w:r>
              </w:smartTag>
              <w:proofErr w:type="spellEnd"/>
              <w:r w:rsidR="007A6EF0">
                <w:rPr>
                  <w:rFonts w:cs="Arial"/>
                  <w:sz w:val="16"/>
                  <w:szCs w:val="16"/>
                </w:rPr>
                <w:t xml:space="preserve"> </w:t>
              </w:r>
              <w:smartTag w:uri="urn:schemas-microsoft-com:office:smarttags" w:element="PlaceType">
                <w:r w:rsidRPr="006C50C3">
                  <w:rPr>
                    <w:rFonts w:cs="Arial"/>
                    <w:sz w:val="16"/>
                    <w:szCs w:val="16"/>
                  </w:rPr>
                  <w:t>State</w:t>
                </w:r>
              </w:smartTag>
            </w:smartTag>
            <w:r w:rsidR="007A6EF0">
              <w:rPr>
                <w:rFonts w:cs="Arial"/>
                <w:sz w:val="16"/>
                <w:szCs w:val="16"/>
              </w:rPr>
              <w:t xml:space="preserve"> </w:t>
            </w:r>
            <w:proofErr w:type="spellStart"/>
            <w:r w:rsidRPr="006C50C3">
              <w:rPr>
                <w:rFonts w:cs="Arial"/>
                <w:sz w:val="16"/>
                <w:szCs w:val="16"/>
              </w:rPr>
              <w:t>Branch.Number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6C50C3">
              <w:rPr>
                <w:rFonts w:cs="Arial"/>
                <w:sz w:val="16"/>
                <w:szCs w:val="16"/>
              </w:rPr>
              <w:t>Financial</w:t>
            </w:r>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Account.Financial</w:t>
            </w:r>
            <w:proofErr w:type="spellEnd"/>
            <w:r w:rsidR="007A6EF0">
              <w:rPr>
                <w:rFonts w:cs="Arial"/>
                <w:sz w:val="16"/>
                <w:szCs w:val="16"/>
              </w:rPr>
              <w:t xml:space="preserve"> </w:t>
            </w:r>
            <w:r w:rsidRPr="006C50C3">
              <w:rPr>
                <w:rFonts w:cs="Arial"/>
                <w:sz w:val="16"/>
                <w:szCs w:val="16"/>
              </w:rPr>
              <w:t>Institution</w:t>
            </w:r>
            <w:r w:rsidR="007A6EF0">
              <w:rPr>
                <w:rFonts w:cs="Arial"/>
                <w:sz w:val="16"/>
                <w:szCs w:val="16"/>
              </w:rPr>
              <w:t xml:space="preserve"> </w:t>
            </w:r>
            <w:proofErr w:type="spellStart"/>
            <w:r w:rsidRPr="006C50C3">
              <w:rPr>
                <w:rFonts w:cs="Arial"/>
                <w:sz w:val="16"/>
                <w:szCs w:val="16"/>
              </w:rPr>
              <w:t>Account.Num</w:t>
            </w:r>
            <w:r>
              <w:rPr>
                <w:rFonts w:cs="Arial"/>
                <w:sz w:val="16"/>
                <w:szCs w:val="16"/>
              </w:rPr>
              <w:t>b</w:t>
            </w:r>
            <w:r w:rsidRPr="006C50C3">
              <w:rPr>
                <w:rFonts w:cs="Arial"/>
                <w:sz w:val="16"/>
                <w:szCs w:val="16"/>
              </w:rPr>
              <w:t>er</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007A6EF0">
              <w:rPr>
                <w:rFonts w:cs="Arial"/>
                <w:sz w:val="16"/>
                <w:szCs w:val="16"/>
              </w:rPr>
              <w:t>Account.Financial</w:t>
            </w:r>
            <w:proofErr w:type="spellEnd"/>
            <w:r w:rsidR="007A6EF0">
              <w:rPr>
                <w:rFonts w:cs="Arial"/>
                <w:sz w:val="16"/>
                <w:szCs w:val="16"/>
              </w:rPr>
              <w:t xml:space="preserve"> I</w:t>
            </w:r>
            <w:r w:rsidRPr="00187696">
              <w:rPr>
                <w:rFonts w:cs="Arial"/>
                <w:sz w:val="16"/>
                <w:szCs w:val="16"/>
              </w:rPr>
              <w:t>nstitution</w:t>
            </w:r>
            <w:r w:rsidR="007A6EF0">
              <w:rPr>
                <w:rFonts w:cs="Arial"/>
                <w:sz w:val="16"/>
                <w:szCs w:val="16"/>
              </w:rPr>
              <w:t xml:space="preserve"> </w:t>
            </w:r>
            <w:r w:rsidRPr="00187696">
              <w:rPr>
                <w:rFonts w:cs="Arial"/>
                <w:sz w:val="16"/>
                <w:szCs w:val="16"/>
              </w:rPr>
              <w:t>Account</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r w:rsidRPr="00187696">
              <w:rPr>
                <w:rFonts w:cs="Arial"/>
                <w:sz w:val="16"/>
                <w:szCs w:val="16"/>
              </w:rPr>
              <w:t>Branch</w:t>
            </w:r>
            <w:r w:rsidR="007A6EF0">
              <w:rPr>
                <w:rFonts w:cs="Arial"/>
                <w:sz w:val="16"/>
                <w:szCs w:val="16"/>
              </w:rPr>
              <w:t xml:space="preserve"> </w:t>
            </w:r>
            <w:proofErr w:type="spellStart"/>
            <w:r w:rsidRPr="00187696">
              <w:rPr>
                <w:rFonts w:cs="Arial"/>
                <w:sz w:val="16"/>
                <w:szCs w:val="16"/>
              </w:rPr>
              <w:t>Name.Text</w:t>
            </w:r>
            <w:proofErr w:type="spellEnd"/>
          </w:p>
        </w:tc>
      </w:tr>
      <w:tr w:rsidR="00A1186A" w:rsidTr="00B56A81">
        <w:trPr>
          <w:trHeight w:val="347"/>
        </w:trPr>
        <w:tc>
          <w:tcPr>
            <w:tcW w:w="1149" w:type="dxa"/>
            <w:tcBorders>
              <w:top w:val="single" w:sz="4" w:space="0" w:color="auto"/>
              <w:left w:val="single" w:sz="4" w:space="0" w:color="auto"/>
              <w:bottom w:val="single" w:sz="4" w:space="0" w:color="auto"/>
              <w:right w:val="single" w:sz="4" w:space="0" w:color="auto"/>
            </w:tcBorders>
            <w:vAlign w:val="center"/>
          </w:tcPr>
          <w:p w:rsidR="00A1186A" w:rsidRDefault="00A1186A" w:rsidP="00A1186A">
            <w:pPr>
              <w:numPr>
                <w:ilvl w:val="3"/>
                <w:numId w:val="24"/>
              </w:numPr>
              <w:spacing w:beforeLines="60" w:before="144" w:afterLines="60" w:after="144"/>
              <w:rPr>
                <w:rFonts w:cs="Arial"/>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auto"/>
            <w:noWrap/>
          </w:tcPr>
          <w:p w:rsidR="00A1186A" w:rsidRDefault="00A1186A" w:rsidP="00B56A81">
            <w:pPr>
              <w:spacing w:before="144" w:after="144"/>
              <w:rPr>
                <w:rFonts w:cs="Arial"/>
                <w:sz w:val="16"/>
                <w:szCs w:val="16"/>
              </w:rPr>
            </w:pPr>
            <w:r w:rsidRPr="00187696">
              <w:rPr>
                <w:rFonts w:cs="Arial"/>
                <w:sz w:val="16"/>
                <w:szCs w:val="16"/>
              </w:rPr>
              <w:t>Financial</w:t>
            </w:r>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Account.Financial</w:t>
            </w:r>
            <w:proofErr w:type="spellEnd"/>
            <w:r w:rsidR="007A6EF0">
              <w:rPr>
                <w:rFonts w:cs="Arial"/>
                <w:sz w:val="16"/>
                <w:szCs w:val="16"/>
              </w:rPr>
              <w:t xml:space="preserve"> </w:t>
            </w:r>
            <w:r w:rsidRPr="00187696">
              <w:rPr>
                <w:rFonts w:cs="Arial"/>
                <w:sz w:val="16"/>
                <w:szCs w:val="16"/>
              </w:rPr>
              <w:t>Institution</w:t>
            </w:r>
            <w:r w:rsidR="007A6EF0">
              <w:rPr>
                <w:rFonts w:cs="Arial"/>
                <w:sz w:val="16"/>
                <w:szCs w:val="16"/>
              </w:rPr>
              <w:t xml:space="preserve"> </w:t>
            </w:r>
            <w:proofErr w:type="spellStart"/>
            <w:r w:rsidRPr="00187696">
              <w:rPr>
                <w:rFonts w:cs="Arial"/>
                <w:sz w:val="16"/>
                <w:szCs w:val="16"/>
              </w:rPr>
              <w:t>Name.Text</w:t>
            </w:r>
            <w:proofErr w:type="spellEnd"/>
          </w:p>
        </w:tc>
      </w:tr>
    </w:tbl>
    <w:p w:rsidR="00A1186A" w:rsidRDefault="00A1186A" w:rsidP="00F03009">
      <w:pPr>
        <w:pStyle w:val="OutlineNumbered1"/>
        <w:spacing w:before="120" w:after="120"/>
        <w:ind w:left="520" w:hanging="520"/>
        <w:rPr>
          <w:lang w:bidi="pa-IN"/>
        </w:rPr>
      </w:pPr>
    </w:p>
    <w:p w:rsidR="00A1186A" w:rsidRPr="00C00C4D" w:rsidRDefault="00A1186A" w:rsidP="00F03009">
      <w:pPr>
        <w:pStyle w:val="OutlineNumbered1"/>
        <w:spacing w:before="120" w:after="120"/>
        <w:ind w:left="520" w:hanging="520"/>
        <w:rPr>
          <w:lang w:bidi="pa-IN"/>
        </w:rPr>
      </w:pPr>
    </w:p>
    <w:p w:rsidR="00F03009" w:rsidRDefault="00F03009" w:rsidP="00A1186A">
      <w:pPr>
        <w:pStyle w:val="OutlineNumbered1"/>
        <w:spacing w:before="120" w:after="120"/>
        <w:rPr>
          <w:lang w:bidi="pa-IN"/>
        </w:rPr>
      </w:pPr>
      <w:r w:rsidRPr="00C65BBE">
        <w:rPr>
          <w:b/>
          <w:u w:val="single"/>
          <w:lang w:bidi="pa-IN"/>
        </w:rPr>
        <w:lastRenderedPageBreak/>
        <w:t>XBRL Fact</w:t>
      </w:r>
      <w:r w:rsidRPr="006E76EF">
        <w:rPr>
          <w:u w:val="single"/>
          <w:lang w:bidi="pa-IN"/>
        </w:rPr>
        <w:t xml:space="preserve">: </w:t>
      </w:r>
      <w:r>
        <w:rPr>
          <w:lang w:bidi="pa-IN"/>
        </w:rPr>
        <w:t>This is the name of the data element to be reported</w:t>
      </w:r>
      <w:r w:rsidR="008630F2">
        <w:rPr>
          <w:lang w:bidi="pa-IN"/>
        </w:rPr>
        <w:t>.</w:t>
      </w:r>
      <w:r w:rsidR="00A1186A">
        <w:rPr>
          <w:lang w:bidi="pa-IN"/>
        </w:rPr>
        <w:t xml:space="preserve"> </w:t>
      </w:r>
      <w:r>
        <w:rPr>
          <w:lang w:bidi="pa-IN"/>
        </w:rPr>
        <w:t>For example:</w:t>
      </w:r>
    </w:p>
    <w:p w:rsidR="00F03009" w:rsidRPr="008E1F7A" w:rsidRDefault="00F03009" w:rsidP="004F024F">
      <w:pPr>
        <w:pStyle w:val="OutlineNumbered1"/>
        <w:spacing w:before="120" w:after="240"/>
        <w:jc w:val="center"/>
        <w:rPr>
          <w:lang w:bidi="pa-IN"/>
        </w:rPr>
      </w:pPr>
      <w:proofErr w:type="spellStart"/>
      <w:r w:rsidRPr="008E1F7A">
        <w:t>Identifiers.</w:t>
      </w:r>
      <w:r w:rsidRPr="008E1F7A">
        <w:rPr>
          <w:lang w:bidi="pa-IN"/>
        </w:rPr>
        <w:t>AustralianBusinessNumber</w:t>
      </w:r>
      <w:r w:rsidRPr="008E1F7A">
        <w:t>.Identifier</w:t>
      </w:r>
      <w:proofErr w:type="spellEnd"/>
    </w:p>
    <w:p w:rsidR="00F03009" w:rsidRPr="006E76EF" w:rsidRDefault="00691EC8" w:rsidP="00A1186A">
      <w:pPr>
        <w:pStyle w:val="OutlineNumbered1"/>
        <w:spacing w:before="120" w:after="120"/>
        <w:rPr>
          <w:u w:val="single"/>
          <w:lang w:bidi="pa-IN"/>
        </w:rPr>
      </w:pPr>
      <w:r>
        <w:rPr>
          <w:b/>
          <w:u w:val="single"/>
          <w:lang w:bidi="pa-IN"/>
        </w:rPr>
        <w:t>Instructions/</w:t>
      </w:r>
      <w:r w:rsidR="00F03009" w:rsidRPr="00C65BBE">
        <w:rPr>
          <w:b/>
          <w:u w:val="single"/>
          <w:lang w:bidi="pa-IN"/>
        </w:rPr>
        <w:t>Rules</w:t>
      </w:r>
      <w:r w:rsidR="00F03009">
        <w:rPr>
          <w:u w:val="single"/>
          <w:lang w:bidi="pa-IN"/>
        </w:rPr>
        <w:t xml:space="preserve">: </w:t>
      </w:r>
      <w:r w:rsidR="00F03009" w:rsidRPr="00D51751">
        <w:rPr>
          <w:lang w:bidi="pa-IN"/>
        </w:rPr>
        <w:t xml:space="preserve">This column </w:t>
      </w:r>
      <w:r w:rsidR="00F03009">
        <w:rPr>
          <w:lang w:bidi="pa-IN"/>
        </w:rPr>
        <w:t xml:space="preserve">describes all the </w:t>
      </w:r>
      <w:r w:rsidR="00906980">
        <w:rPr>
          <w:lang w:bidi="pa-IN"/>
        </w:rPr>
        <w:t>instructions/</w:t>
      </w:r>
      <w:r w:rsidR="00F03009">
        <w:rPr>
          <w:lang w:bidi="pa-IN"/>
        </w:rPr>
        <w:t>rules applicable to the data element. Each rule needs to be given a sequential number which links the rule to its implementation and message code. Rules would include information such as option</w:t>
      </w:r>
      <w:r>
        <w:rPr>
          <w:lang w:bidi="pa-IN"/>
        </w:rPr>
        <w:t xml:space="preserve">ality, presentation criteria and, if being used, </w:t>
      </w:r>
      <w:r w:rsidR="00F03009">
        <w:rPr>
          <w:lang w:bidi="pa-IN"/>
        </w:rPr>
        <w:t xml:space="preserve">the use of XML attributes such as </w:t>
      </w:r>
      <w:proofErr w:type="spellStart"/>
      <w:r w:rsidR="00F03009">
        <w:rPr>
          <w:lang w:bidi="pa-IN"/>
        </w:rPr>
        <w:t>IsVisible</w:t>
      </w:r>
      <w:proofErr w:type="spellEnd"/>
      <w:r w:rsidR="00F03009">
        <w:rPr>
          <w:lang w:bidi="pa-IN"/>
        </w:rPr>
        <w:t>.</w:t>
      </w:r>
    </w:p>
    <w:p w:rsidR="00B961BA" w:rsidRDefault="00F03009" w:rsidP="00A1186A">
      <w:pPr>
        <w:pStyle w:val="OutlineNumbered1"/>
        <w:spacing w:before="120" w:after="120"/>
        <w:rPr>
          <w:lang w:bidi="pa-IN"/>
        </w:rPr>
      </w:pPr>
      <w:r w:rsidRPr="00C65BBE">
        <w:rPr>
          <w:b/>
          <w:u w:val="single"/>
          <w:lang w:bidi="pa-IN"/>
        </w:rPr>
        <w:t>Rule Implementation</w:t>
      </w:r>
      <w:r>
        <w:rPr>
          <w:u w:val="single"/>
          <w:lang w:bidi="pa-IN"/>
        </w:rPr>
        <w:t xml:space="preserve">: </w:t>
      </w:r>
      <w:r>
        <w:rPr>
          <w:lang w:bidi="pa-IN"/>
        </w:rPr>
        <w:t xml:space="preserve">This column informs </w:t>
      </w:r>
      <w:r w:rsidR="003714E5">
        <w:rPr>
          <w:lang w:bidi="pa-IN"/>
        </w:rPr>
        <w:t xml:space="preserve">the </w:t>
      </w:r>
      <w:r w:rsidR="00691EC8">
        <w:rPr>
          <w:lang w:bidi="pa-IN"/>
        </w:rPr>
        <w:t>s</w:t>
      </w:r>
      <w:r>
        <w:rPr>
          <w:lang w:bidi="pa-IN"/>
        </w:rPr>
        <w:t xml:space="preserve">oftware </w:t>
      </w:r>
      <w:r w:rsidR="00691EC8">
        <w:rPr>
          <w:lang w:bidi="pa-IN"/>
        </w:rPr>
        <w:t>d</w:t>
      </w:r>
      <w:r>
        <w:rPr>
          <w:lang w:bidi="pa-IN"/>
        </w:rPr>
        <w:t>eveloper how the rules specified in the</w:t>
      </w:r>
      <w:r w:rsidR="00691EC8">
        <w:rPr>
          <w:lang w:bidi="pa-IN"/>
        </w:rPr>
        <w:t xml:space="preserve"> Instructions/</w:t>
      </w:r>
      <w:r>
        <w:rPr>
          <w:lang w:bidi="pa-IN"/>
        </w:rPr>
        <w:t xml:space="preserve">Rules column will be provided. </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Pr="00C00C4D" w:rsidRDefault="00F03009" w:rsidP="00A1186A">
      <w:pPr>
        <w:pStyle w:val="OutlineNumbered1"/>
        <w:spacing w:before="120" w:after="120"/>
        <w:rPr>
          <w:u w:val="single"/>
          <w:lang w:bidi="pa-IN"/>
        </w:rPr>
      </w:pPr>
      <w:r>
        <w:rPr>
          <w:lang w:bidi="pa-IN"/>
        </w:rPr>
        <w:t>There can only be the following options:</w:t>
      </w:r>
    </w:p>
    <w:p w:rsidR="00F03009" w:rsidRPr="00C00C4D" w:rsidRDefault="000C1974"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XBRL</w:t>
      </w:r>
      <w:r w:rsidR="00F03009" w:rsidRPr="00C00C4D">
        <w:rPr>
          <w:rFonts w:ascii="Arial" w:hAnsi="Arial" w:cs="Arial"/>
          <w:sz w:val="22"/>
          <w:szCs w:val="22"/>
          <w:lang w:bidi="pa-IN"/>
        </w:rPr>
        <w:t xml:space="preserve"> – </w:t>
      </w:r>
      <w:r w:rsidR="00691EC8">
        <w:rPr>
          <w:rFonts w:ascii="Arial" w:hAnsi="Arial" w:cs="Arial"/>
          <w:sz w:val="22"/>
          <w:szCs w:val="22"/>
          <w:lang w:bidi="pa-IN"/>
        </w:rPr>
        <w:t>V</w:t>
      </w:r>
      <w:r w:rsidR="008630F2">
        <w:rPr>
          <w:rFonts w:ascii="Arial" w:hAnsi="Arial" w:cs="Arial"/>
          <w:sz w:val="22"/>
          <w:szCs w:val="22"/>
          <w:lang w:bidi="pa-IN"/>
        </w:rPr>
        <w:t>alidation provided via the XBRL</w:t>
      </w:r>
      <w:r w:rsidR="00F03009" w:rsidRPr="00C00C4D">
        <w:rPr>
          <w:rFonts w:ascii="Arial" w:hAnsi="Arial" w:cs="Arial"/>
          <w:sz w:val="22"/>
          <w:szCs w:val="22"/>
          <w:lang w:bidi="pa-IN"/>
        </w:rPr>
        <w:t xml:space="preserve"> schemas and link</w:t>
      </w:r>
      <w:r w:rsidR="00691EC8">
        <w:rPr>
          <w:rFonts w:ascii="Arial" w:hAnsi="Arial" w:cs="Arial"/>
          <w:sz w:val="22"/>
          <w:szCs w:val="22"/>
          <w:lang w:bidi="pa-IN"/>
        </w:rPr>
        <w:t>-</w:t>
      </w:r>
      <w:r w:rsidR="00F03009" w:rsidRPr="00C00C4D">
        <w:rPr>
          <w:rFonts w:ascii="Arial" w:hAnsi="Arial" w:cs="Arial"/>
          <w:sz w:val="22"/>
          <w:szCs w:val="22"/>
          <w:lang w:bidi="pa-IN"/>
        </w:rPr>
        <w:t>bases</w:t>
      </w:r>
      <w:r w:rsidR="008630F2">
        <w:rPr>
          <w:rFonts w:ascii="Arial" w:hAnsi="Arial" w:cs="Arial"/>
          <w:sz w:val="22"/>
          <w:szCs w:val="22"/>
          <w:lang w:bidi="pa-IN"/>
        </w:rPr>
        <w:t>. Typically rules implemented via XBRL do not need to be specified within the MIG. Only those rules that a</w:t>
      </w:r>
      <w:r w:rsidR="00691EC8">
        <w:rPr>
          <w:rFonts w:ascii="Arial" w:hAnsi="Arial" w:cs="Arial"/>
          <w:sz w:val="22"/>
          <w:szCs w:val="22"/>
          <w:lang w:bidi="pa-IN"/>
        </w:rPr>
        <w:t>re</w:t>
      </w:r>
      <w:r w:rsidR="008630F2">
        <w:rPr>
          <w:rFonts w:ascii="Arial" w:hAnsi="Arial" w:cs="Arial"/>
          <w:sz w:val="22"/>
          <w:szCs w:val="22"/>
          <w:lang w:bidi="pa-IN"/>
        </w:rPr>
        <w:t xml:space="preserve"> considered to provide necessary information to </w:t>
      </w:r>
      <w:r w:rsidR="003714E5">
        <w:rPr>
          <w:rFonts w:ascii="Arial" w:hAnsi="Arial" w:cs="Arial"/>
          <w:sz w:val="22"/>
          <w:szCs w:val="22"/>
          <w:lang w:bidi="pa-IN"/>
        </w:rPr>
        <w:t xml:space="preserve">the </w:t>
      </w:r>
      <w:r w:rsidR="008630F2">
        <w:rPr>
          <w:rFonts w:ascii="Arial" w:hAnsi="Arial" w:cs="Arial"/>
          <w:sz w:val="22"/>
          <w:szCs w:val="22"/>
          <w:lang w:bidi="pa-IN"/>
        </w:rPr>
        <w:t xml:space="preserve">software developer should be defined within the MIG. An example of this is the rules associated with the domain values of a dimension within a context specification. </w:t>
      </w:r>
    </w:p>
    <w:p w:rsidR="00F30425" w:rsidRPr="00F30425" w:rsidRDefault="00F03009" w:rsidP="00980CAE">
      <w:pPr>
        <w:pStyle w:val="OutlineNumbered2"/>
        <w:numPr>
          <w:ilvl w:val="0"/>
          <w:numId w:val="25"/>
        </w:numPr>
        <w:spacing w:before="120" w:after="120"/>
        <w:ind w:left="709"/>
        <w:rPr>
          <w:sz w:val="22"/>
          <w:szCs w:val="22"/>
          <w:lang w:bidi="pa-IN"/>
        </w:rPr>
      </w:pPr>
      <w:bookmarkStart w:id="174" w:name="OLE_LINK1"/>
      <w:bookmarkStart w:id="175" w:name="OLE_LINK2"/>
      <w:r w:rsidRPr="00F30425">
        <w:rPr>
          <w:rFonts w:ascii="Arial" w:hAnsi="Arial" w:cs="Arial"/>
          <w:sz w:val="22"/>
          <w:szCs w:val="22"/>
          <w:lang w:bidi="pa-IN"/>
        </w:rPr>
        <w:t xml:space="preserve">Schematron </w:t>
      </w:r>
      <w:r w:rsidR="00F30425">
        <w:rPr>
          <w:rFonts w:ascii="Arial" w:hAnsi="Arial" w:cs="Arial"/>
          <w:sz w:val="22"/>
          <w:szCs w:val="22"/>
          <w:lang w:bidi="pa-IN"/>
        </w:rPr>
        <w:t>ID</w:t>
      </w:r>
      <w:r w:rsidRPr="00F30425">
        <w:rPr>
          <w:rFonts w:ascii="Arial" w:hAnsi="Arial" w:cs="Arial"/>
          <w:sz w:val="22"/>
          <w:szCs w:val="22"/>
          <w:lang w:bidi="pa-IN"/>
        </w:rPr>
        <w:t xml:space="preserve"> – </w:t>
      </w:r>
      <w:r w:rsidR="00691EC8">
        <w:rPr>
          <w:rFonts w:ascii="Arial" w:hAnsi="Arial" w:cs="Arial"/>
          <w:sz w:val="22"/>
          <w:szCs w:val="22"/>
          <w:lang w:bidi="pa-IN"/>
        </w:rPr>
        <w:t>F</w:t>
      </w:r>
      <w:r w:rsidRPr="00F30425">
        <w:rPr>
          <w:rFonts w:ascii="Arial" w:hAnsi="Arial" w:cs="Arial"/>
          <w:sz w:val="22"/>
          <w:szCs w:val="22"/>
          <w:lang w:bidi="pa-IN"/>
        </w:rPr>
        <w:t>or rules that cannot be implemented using XBRL</w:t>
      </w:r>
      <w:r w:rsidR="00691EC8">
        <w:rPr>
          <w:rFonts w:ascii="Arial" w:hAnsi="Arial" w:cs="Arial"/>
          <w:sz w:val="22"/>
          <w:szCs w:val="22"/>
          <w:lang w:bidi="pa-IN"/>
        </w:rPr>
        <w:t>,</w:t>
      </w:r>
      <w:r w:rsidRPr="00F30425">
        <w:rPr>
          <w:rFonts w:ascii="Arial" w:hAnsi="Arial" w:cs="Arial"/>
          <w:sz w:val="22"/>
          <w:szCs w:val="22"/>
          <w:lang w:bidi="pa-IN"/>
        </w:rPr>
        <w:t xml:space="preserve"> some agencies will provide a </w:t>
      </w:r>
      <w:r w:rsidR="00691EC8">
        <w:rPr>
          <w:rFonts w:ascii="Arial" w:hAnsi="Arial" w:cs="Arial"/>
          <w:sz w:val="22"/>
          <w:szCs w:val="22"/>
          <w:lang w:bidi="pa-IN"/>
        </w:rPr>
        <w:t>S</w:t>
      </w:r>
      <w:r w:rsidRPr="00F30425">
        <w:rPr>
          <w:rFonts w:ascii="Arial" w:hAnsi="Arial" w:cs="Arial"/>
          <w:sz w:val="22"/>
          <w:szCs w:val="22"/>
          <w:lang w:bidi="pa-IN"/>
        </w:rPr>
        <w:t>chematron implementation of the rule.</w:t>
      </w:r>
      <w:r w:rsidR="000C1974" w:rsidRPr="00F30425">
        <w:rPr>
          <w:rFonts w:ascii="Arial" w:hAnsi="Arial" w:cs="Arial"/>
          <w:sz w:val="22"/>
          <w:szCs w:val="22"/>
          <w:lang w:bidi="pa-IN"/>
        </w:rPr>
        <w:t xml:space="preserve"> When </w:t>
      </w:r>
      <w:r w:rsidR="00691EC8">
        <w:rPr>
          <w:rFonts w:ascii="Arial" w:hAnsi="Arial" w:cs="Arial"/>
          <w:sz w:val="22"/>
          <w:szCs w:val="22"/>
          <w:lang w:bidi="pa-IN"/>
        </w:rPr>
        <w:t>S</w:t>
      </w:r>
      <w:r w:rsidR="000C1974" w:rsidRPr="00F30425">
        <w:rPr>
          <w:rFonts w:ascii="Arial" w:hAnsi="Arial" w:cs="Arial"/>
          <w:sz w:val="22"/>
          <w:szCs w:val="22"/>
          <w:lang w:bidi="pa-IN"/>
        </w:rPr>
        <w:t>chematron is provided then the unique ID used t</w:t>
      </w:r>
      <w:r w:rsidR="00691EC8">
        <w:rPr>
          <w:rFonts w:ascii="Arial" w:hAnsi="Arial" w:cs="Arial"/>
          <w:sz w:val="22"/>
          <w:szCs w:val="22"/>
          <w:lang w:bidi="pa-IN"/>
        </w:rPr>
        <w:t>o identify the rule within the S</w:t>
      </w:r>
      <w:r w:rsidR="000C1974" w:rsidRPr="00F30425">
        <w:rPr>
          <w:rFonts w:ascii="Arial" w:hAnsi="Arial" w:cs="Arial"/>
          <w:sz w:val="22"/>
          <w:szCs w:val="22"/>
          <w:lang w:bidi="pa-IN"/>
        </w:rPr>
        <w:t xml:space="preserve">chematron file </w:t>
      </w:r>
      <w:r w:rsidR="00F30425">
        <w:rPr>
          <w:rFonts w:ascii="Arial" w:hAnsi="Arial" w:cs="Arial"/>
          <w:sz w:val="22"/>
          <w:szCs w:val="22"/>
          <w:lang w:bidi="pa-IN"/>
        </w:rPr>
        <w:t>must be provided</w:t>
      </w:r>
      <w:r w:rsidR="00906980">
        <w:rPr>
          <w:rFonts w:ascii="Arial" w:hAnsi="Arial" w:cs="Arial"/>
          <w:sz w:val="22"/>
          <w:szCs w:val="22"/>
          <w:lang w:bidi="pa-IN"/>
        </w:rPr>
        <w:t xml:space="preserve"> within the MIG</w:t>
      </w:r>
      <w:r w:rsidR="00F30425">
        <w:rPr>
          <w:rFonts w:ascii="Arial" w:hAnsi="Arial" w:cs="Arial"/>
          <w:sz w:val="22"/>
          <w:szCs w:val="22"/>
          <w:lang w:bidi="pa-IN"/>
        </w:rPr>
        <w:t xml:space="preserve">. </w:t>
      </w:r>
      <w:r w:rsidR="000C1974" w:rsidRPr="00F30425">
        <w:rPr>
          <w:rFonts w:ascii="Arial" w:hAnsi="Arial" w:cs="Arial"/>
          <w:sz w:val="22"/>
          <w:szCs w:val="22"/>
          <w:lang w:bidi="pa-IN"/>
        </w:rPr>
        <w:t>The following is an example of how th</w:t>
      </w:r>
      <w:r w:rsidR="00691EC8">
        <w:rPr>
          <w:rFonts w:ascii="Arial" w:hAnsi="Arial" w:cs="Arial"/>
          <w:sz w:val="22"/>
          <w:szCs w:val="22"/>
          <w:lang w:bidi="pa-IN"/>
        </w:rPr>
        <w:t xml:space="preserve">is should appear in the column: </w:t>
      </w:r>
      <w:r w:rsidR="00F30425" w:rsidRPr="00F30425">
        <w:rPr>
          <w:rFonts w:ascii="Arial" w:hAnsi="Arial" w:cs="Arial"/>
          <w:sz w:val="22"/>
          <w:szCs w:val="22"/>
          <w:lang w:bidi="pa-IN"/>
        </w:rPr>
        <w:t>Schematron ID = VICMIG001</w:t>
      </w:r>
    </w:p>
    <w:bookmarkEnd w:id="174"/>
    <w:bookmarkEnd w:id="175"/>
    <w:p w:rsidR="0044219C" w:rsidRPr="00B3127D" w:rsidRDefault="00691EC8" w:rsidP="00691EC8">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MIG – </w:t>
      </w:r>
      <w:r w:rsidR="0044219C" w:rsidRPr="007C3AD6">
        <w:rPr>
          <w:rFonts w:ascii="Arial" w:hAnsi="Arial" w:cs="Arial"/>
          <w:sz w:val="22"/>
          <w:szCs w:val="22"/>
          <w:lang w:bidi="pa-IN"/>
        </w:rPr>
        <w:t xml:space="preserve">There will be situations where rules will not be provided to </w:t>
      </w:r>
      <w:r>
        <w:rPr>
          <w:rFonts w:ascii="Arial" w:hAnsi="Arial" w:cs="Arial"/>
          <w:sz w:val="22"/>
          <w:szCs w:val="22"/>
          <w:lang w:bidi="pa-IN"/>
        </w:rPr>
        <w:t>the 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 xml:space="preserve">eveloper in a machine readable format and the description of the rule in the MIG is all </w:t>
      </w:r>
      <w:r w:rsidR="00906980">
        <w:rPr>
          <w:rFonts w:ascii="Arial" w:hAnsi="Arial" w:cs="Arial"/>
          <w:sz w:val="22"/>
          <w:szCs w:val="22"/>
          <w:lang w:bidi="pa-IN"/>
        </w:rPr>
        <w:t>that will be provided</w:t>
      </w:r>
      <w:r w:rsidR="0044219C" w:rsidRPr="007C3AD6">
        <w:rPr>
          <w:rFonts w:ascii="Arial" w:hAnsi="Arial" w:cs="Arial"/>
          <w:sz w:val="22"/>
          <w:szCs w:val="22"/>
          <w:lang w:bidi="pa-IN"/>
        </w:rPr>
        <w:t xml:space="preserve">. In this situation the </w:t>
      </w:r>
      <w:r>
        <w:rPr>
          <w:rFonts w:ascii="Arial" w:hAnsi="Arial" w:cs="Arial"/>
          <w:sz w:val="22"/>
          <w:szCs w:val="22"/>
          <w:lang w:bidi="pa-IN"/>
        </w:rPr>
        <w:t>s</w:t>
      </w:r>
      <w:r w:rsidR="0044219C" w:rsidRPr="007C3AD6">
        <w:rPr>
          <w:rFonts w:ascii="Arial" w:hAnsi="Arial" w:cs="Arial"/>
          <w:sz w:val="22"/>
          <w:szCs w:val="22"/>
          <w:lang w:bidi="pa-IN"/>
        </w:rPr>
        <w:t xml:space="preserve">oftware </w:t>
      </w:r>
      <w:r>
        <w:rPr>
          <w:rFonts w:ascii="Arial" w:hAnsi="Arial" w:cs="Arial"/>
          <w:sz w:val="22"/>
          <w:szCs w:val="22"/>
          <w:lang w:bidi="pa-IN"/>
        </w:rPr>
        <w:t>d</w:t>
      </w:r>
      <w:r w:rsidR="0044219C" w:rsidRPr="007C3AD6">
        <w:rPr>
          <w:rFonts w:ascii="Arial" w:hAnsi="Arial" w:cs="Arial"/>
          <w:sz w:val="22"/>
          <w:szCs w:val="22"/>
          <w:lang w:bidi="pa-IN"/>
        </w:rPr>
        <w:t>eveloper has the choice of either implementing the rule as specified within the MIG</w:t>
      </w:r>
      <w:r>
        <w:rPr>
          <w:rFonts w:ascii="Arial" w:hAnsi="Arial" w:cs="Arial"/>
          <w:sz w:val="22"/>
          <w:szCs w:val="22"/>
          <w:lang w:bidi="pa-IN"/>
        </w:rPr>
        <w:t>,</w:t>
      </w:r>
      <w:r w:rsidR="0044219C" w:rsidRPr="007C3AD6">
        <w:rPr>
          <w:rFonts w:ascii="Arial" w:hAnsi="Arial" w:cs="Arial"/>
          <w:sz w:val="22"/>
          <w:szCs w:val="22"/>
          <w:lang w:bidi="pa-IN"/>
        </w:rPr>
        <w:t xml:space="preserve"> or they rely on the agency to validate the data element</w:t>
      </w:r>
      <w:r w:rsidR="0044219C">
        <w:rPr>
          <w:rFonts w:ascii="Arial" w:hAnsi="Arial" w:cs="Arial"/>
          <w:sz w:val="22"/>
          <w:szCs w:val="22"/>
          <w:lang w:bidi="pa-IN"/>
        </w:rPr>
        <w:t xml:space="preserve"> (the expectation is that the Agency will always test for this rule)</w:t>
      </w:r>
    </w:p>
    <w:p w:rsidR="0044219C" w:rsidRPr="000C1974" w:rsidRDefault="0044219C" w:rsidP="00980CAE">
      <w:pPr>
        <w:pStyle w:val="OutlineNumbered2"/>
        <w:numPr>
          <w:ilvl w:val="0"/>
          <w:numId w:val="25"/>
        </w:numPr>
        <w:spacing w:before="120" w:after="120"/>
        <w:ind w:left="709"/>
        <w:rPr>
          <w:rFonts w:ascii="Arial" w:hAnsi="Arial" w:cs="Arial"/>
          <w:sz w:val="22"/>
          <w:szCs w:val="22"/>
          <w:u w:val="single"/>
          <w:lang w:bidi="pa-IN"/>
        </w:rPr>
      </w:pPr>
      <w:r>
        <w:rPr>
          <w:rFonts w:ascii="Arial" w:hAnsi="Arial" w:cs="Arial"/>
          <w:sz w:val="22"/>
          <w:szCs w:val="22"/>
          <w:lang w:bidi="pa-IN"/>
        </w:rPr>
        <w:t xml:space="preserve">Agency – This rule cannot be </w:t>
      </w:r>
      <w:r w:rsidR="00906980">
        <w:rPr>
          <w:rFonts w:ascii="Arial" w:hAnsi="Arial" w:cs="Arial"/>
          <w:sz w:val="22"/>
          <w:szCs w:val="22"/>
          <w:lang w:bidi="pa-IN"/>
        </w:rPr>
        <w:t xml:space="preserve">implemented by the </w:t>
      </w:r>
      <w:r w:rsidR="00691EC8">
        <w:rPr>
          <w:rFonts w:ascii="Arial" w:hAnsi="Arial" w:cs="Arial"/>
          <w:sz w:val="22"/>
          <w:szCs w:val="22"/>
          <w:lang w:bidi="pa-IN"/>
        </w:rPr>
        <w:t>s</w:t>
      </w:r>
      <w:r w:rsidR="00906980">
        <w:rPr>
          <w:rFonts w:ascii="Arial" w:hAnsi="Arial" w:cs="Arial"/>
          <w:sz w:val="22"/>
          <w:szCs w:val="22"/>
          <w:lang w:bidi="pa-IN"/>
        </w:rPr>
        <w:t xml:space="preserve">oftware </w:t>
      </w:r>
      <w:r w:rsidR="00691EC8">
        <w:rPr>
          <w:rFonts w:ascii="Arial" w:hAnsi="Arial" w:cs="Arial"/>
          <w:sz w:val="22"/>
          <w:szCs w:val="22"/>
          <w:lang w:bidi="pa-IN"/>
        </w:rPr>
        <w:t>d</w:t>
      </w:r>
      <w:r w:rsidR="00906980">
        <w:rPr>
          <w:rFonts w:ascii="Arial" w:hAnsi="Arial" w:cs="Arial"/>
          <w:sz w:val="22"/>
          <w:szCs w:val="22"/>
          <w:lang w:bidi="pa-IN"/>
        </w:rPr>
        <w:t xml:space="preserve">eveloper and can only be executed by the </w:t>
      </w:r>
      <w:r>
        <w:rPr>
          <w:rFonts w:ascii="Arial" w:hAnsi="Arial" w:cs="Arial"/>
          <w:sz w:val="22"/>
          <w:szCs w:val="22"/>
          <w:lang w:bidi="pa-IN"/>
        </w:rPr>
        <w:t>agency.</w:t>
      </w:r>
      <w:r w:rsidRPr="00527617">
        <w:rPr>
          <w:rFonts w:ascii="Arial" w:hAnsi="Arial" w:cs="Arial"/>
          <w:sz w:val="22"/>
          <w:szCs w:val="22"/>
          <w:lang w:bidi="pa-IN"/>
        </w:rPr>
        <w:t xml:space="preserve"> </w:t>
      </w:r>
    </w:p>
    <w:p w:rsidR="00F03009" w:rsidRDefault="00F03009" w:rsidP="00A1186A">
      <w:pPr>
        <w:pStyle w:val="OutlineNumbered1"/>
        <w:spacing w:before="120" w:after="120"/>
      </w:pPr>
      <w:r w:rsidRPr="00662D4E">
        <w:rPr>
          <w:b/>
          <w:u w:val="single"/>
          <w:lang w:bidi="pa-IN"/>
        </w:rPr>
        <w:t>SBR Message Code</w:t>
      </w:r>
      <w:r w:rsidRPr="00662D4E">
        <w:rPr>
          <w:u w:val="single"/>
          <w:lang w:bidi="pa-IN"/>
        </w:rPr>
        <w:t>:</w:t>
      </w:r>
      <w:r>
        <w:rPr>
          <w:lang w:bidi="pa-IN"/>
        </w:rPr>
        <w:t xml:space="preserve"> All messages returned via the SBR channel will contain a </w:t>
      </w:r>
      <w:r>
        <w:t>code to uniquely identify the condition that has occurred.</w:t>
      </w:r>
    </w:p>
    <w:p w:rsidR="00727A80" w:rsidRDefault="00727A80" w:rsidP="00727A80">
      <w:pPr>
        <w:pStyle w:val="OutlineNumbered1"/>
        <w:spacing w:before="120" w:after="120"/>
        <w:rPr>
          <w:lang w:bidi="pa-IN"/>
        </w:rPr>
      </w:pPr>
      <w:r>
        <w:rPr>
          <w:lang w:bidi="pa-IN"/>
        </w:rPr>
        <w:t>NOTE: This column is only applicable for request messages and the column will not be present in the table for Response Messages.</w:t>
      </w:r>
    </w:p>
    <w:p w:rsidR="00F03009" w:rsidRDefault="00F03009" w:rsidP="00A1186A">
      <w:pPr>
        <w:pStyle w:val="OutlineNumbered1"/>
        <w:spacing w:before="120" w:after="120"/>
      </w:pPr>
      <w:r>
        <w:t>In order to allow codes to be managed in a distributed fashion, codes will take the following format:</w:t>
      </w:r>
    </w:p>
    <w:p w:rsidR="00F03009" w:rsidRPr="00662D4E" w:rsidRDefault="00F03009" w:rsidP="00F03009">
      <w:pPr>
        <w:pStyle w:val="OutlineNumbered1"/>
        <w:spacing w:before="120" w:after="120"/>
        <w:ind w:left="567"/>
        <w:jc w:val="center"/>
        <w:rPr>
          <w:b/>
        </w:rPr>
      </w:pPr>
      <w:r w:rsidRPr="00662D4E">
        <w:rPr>
          <w:b/>
        </w:rPr>
        <w:t>{Jurisdiction}</w:t>
      </w:r>
      <w:proofErr w:type="gramStart"/>
      <w:r w:rsidRPr="00662D4E">
        <w:rPr>
          <w:b/>
        </w:rPr>
        <w:t>.{</w:t>
      </w:r>
      <w:proofErr w:type="gramEnd"/>
      <w:r w:rsidRPr="00662D4E">
        <w:rPr>
          <w:b/>
        </w:rPr>
        <w:t>Agency}.{Function}.{Id}</w:t>
      </w:r>
    </w:p>
    <w:p w:rsidR="00F03009" w:rsidRDefault="00E65EC2" w:rsidP="00F03009">
      <w:pPr>
        <w:pStyle w:val="OutlineNumbered1"/>
        <w:spacing w:before="120" w:after="120"/>
        <w:ind w:left="567"/>
      </w:pPr>
      <w:r>
        <w:t xml:space="preserve">  R</w:t>
      </w:r>
      <w:r w:rsidR="00F03009" w:rsidRPr="00472159">
        <w:t>epresented by the regular expression</w:t>
      </w:r>
      <w:r>
        <w:t>:</w:t>
      </w:r>
    </w:p>
    <w:p w:rsidR="00F03009" w:rsidRPr="00662D4E" w:rsidRDefault="00F03009" w:rsidP="00F03009">
      <w:pPr>
        <w:pStyle w:val="OutlineNumbered1"/>
        <w:spacing w:before="120" w:after="120"/>
        <w:ind w:left="567"/>
        <w:jc w:val="center"/>
        <w:rPr>
          <w:b/>
        </w:rPr>
      </w:pPr>
      <w:r w:rsidRPr="00662D4E">
        <w:rPr>
          <w:b/>
        </w:rPr>
        <w:t>([A-Z0-9])</w:t>
      </w:r>
      <w:proofErr w:type="gramStart"/>
      <w:r w:rsidRPr="00662D4E">
        <w:rPr>
          <w:b/>
        </w:rPr>
        <w:t>+.(</w:t>
      </w:r>
      <w:proofErr w:type="gramEnd"/>
      <w:r w:rsidRPr="00662D4E">
        <w:rPr>
          <w:b/>
        </w:rPr>
        <w:t>[A-Z0-9])+.([A-Z0-9])+.([A-Z0-9])+</w:t>
      </w:r>
    </w:p>
    <w:p w:rsidR="00F03009" w:rsidRDefault="00E65EC2" w:rsidP="00F03009">
      <w:pPr>
        <w:pStyle w:val="OutlineNumbered1"/>
        <w:spacing w:before="120" w:after="120"/>
        <w:ind w:left="567"/>
      </w:pPr>
      <w:r>
        <w:t xml:space="preserve">  </w:t>
      </w:r>
      <w:r w:rsidR="00F03009">
        <w:t>Initially</w:t>
      </w:r>
    </w:p>
    <w:p w:rsidR="00F03009" w:rsidRDefault="00F03009" w:rsidP="00F03009">
      <w:pPr>
        <w:pStyle w:val="OutlineNumbered1"/>
        <w:spacing w:before="120" w:after="120"/>
        <w:ind w:left="567"/>
      </w:pPr>
      <w:r w:rsidRPr="00662D4E">
        <w:rPr>
          <w:b/>
        </w:rPr>
        <w:t>Jurisdiction</w:t>
      </w:r>
      <w:r>
        <w:tab/>
        <w:t xml:space="preserve">= SBR | CMN | QLD | NSW | ACT | </w:t>
      </w:r>
      <w:smartTag w:uri="urn:schemas:contacts" w:element="GivenName">
        <w:r>
          <w:t>VIC</w:t>
        </w:r>
      </w:smartTag>
      <w:r>
        <w:t xml:space="preserve"> | SA | WA | NT | TAS </w:t>
      </w:r>
    </w:p>
    <w:p w:rsidR="00F03009" w:rsidRDefault="00F03009" w:rsidP="00F03009">
      <w:pPr>
        <w:pStyle w:val="OutlineNumbered1"/>
        <w:spacing w:before="120" w:after="120"/>
        <w:ind w:left="567"/>
      </w:pPr>
      <w:r w:rsidRPr="00662D4E">
        <w:rPr>
          <w:b/>
        </w:rPr>
        <w:t>Agency</w:t>
      </w:r>
      <w:r>
        <w:tab/>
      </w:r>
      <w:r w:rsidR="00E65EC2">
        <w:tab/>
      </w:r>
      <w:r>
        <w:t xml:space="preserve">= Jurisdiction specific agency code </w:t>
      </w:r>
    </w:p>
    <w:p w:rsidR="00F03009" w:rsidRDefault="00F03009" w:rsidP="00F03009">
      <w:pPr>
        <w:pStyle w:val="OutlineNumbered1"/>
        <w:spacing w:before="120" w:after="120"/>
        <w:ind w:left="567"/>
      </w:pPr>
      <w:r>
        <w:tab/>
      </w:r>
      <w:r>
        <w:tab/>
      </w:r>
      <w:r>
        <w:tab/>
      </w:r>
      <w:r w:rsidR="00E65EC2">
        <w:t xml:space="preserve">  </w:t>
      </w:r>
      <w:r>
        <w:t>For CMN (Commonwealth) = ATO, ASIC, APRA, ABS</w:t>
      </w:r>
    </w:p>
    <w:p w:rsidR="00F03009" w:rsidRDefault="00F03009" w:rsidP="00F03009">
      <w:pPr>
        <w:pStyle w:val="OutlineNumbered1"/>
        <w:spacing w:before="120" w:after="120"/>
        <w:ind w:left="567"/>
      </w:pPr>
      <w:r>
        <w:tab/>
      </w:r>
      <w:r>
        <w:tab/>
      </w:r>
      <w:r>
        <w:tab/>
      </w:r>
      <w:r w:rsidR="00E65EC2">
        <w:t xml:space="preserve">  </w:t>
      </w:r>
      <w:r>
        <w:t>For SBR = GEN (i.e. SBR wide codes)</w:t>
      </w:r>
    </w:p>
    <w:p w:rsidR="00F03009" w:rsidRDefault="00F03009" w:rsidP="00F03009">
      <w:pPr>
        <w:pStyle w:val="OutlineNumbered1"/>
        <w:spacing w:before="120" w:after="120"/>
        <w:ind w:left="567"/>
      </w:pPr>
      <w:r>
        <w:tab/>
      </w:r>
      <w:r>
        <w:tab/>
      </w:r>
      <w:r>
        <w:tab/>
      </w:r>
      <w:r w:rsidR="00E65EC2">
        <w:t xml:space="preserve">  </w:t>
      </w:r>
      <w:r>
        <w:t>For States = OSR of Offices of State Revenue</w:t>
      </w:r>
    </w:p>
    <w:p w:rsidR="00F03009" w:rsidRDefault="00F03009" w:rsidP="00F03009">
      <w:pPr>
        <w:pStyle w:val="OutlineNumbered1"/>
        <w:spacing w:before="120" w:after="120"/>
        <w:ind w:left="567"/>
      </w:pPr>
      <w:r w:rsidRPr="00662D4E">
        <w:rPr>
          <w:b/>
        </w:rPr>
        <w:t>Function</w:t>
      </w:r>
      <w:r>
        <w:t xml:space="preserve"> </w:t>
      </w:r>
      <w:r>
        <w:tab/>
        <w:t>= Agency specific functional area or GEN for agency wide codes</w:t>
      </w:r>
    </w:p>
    <w:p w:rsidR="00F03009" w:rsidRDefault="00F03009" w:rsidP="00F03009">
      <w:pPr>
        <w:pStyle w:val="OutlineNumbered1"/>
        <w:spacing w:before="120" w:after="120"/>
        <w:ind w:left="567"/>
      </w:pPr>
      <w:r>
        <w:lastRenderedPageBreak/>
        <w:tab/>
      </w:r>
      <w:r>
        <w:tab/>
      </w:r>
      <w:r>
        <w:tab/>
      </w:r>
      <w:r w:rsidR="00E65EC2">
        <w:t xml:space="preserve">  </w:t>
      </w:r>
      <w:r>
        <w:t>For SBR = GEN or FAULT</w:t>
      </w:r>
    </w:p>
    <w:p w:rsidR="00F03009" w:rsidRDefault="00F03009" w:rsidP="00F03009">
      <w:pPr>
        <w:pStyle w:val="OutlineNumbered1"/>
        <w:spacing w:before="120" w:after="120"/>
        <w:ind w:left="567"/>
      </w:pPr>
      <w:r w:rsidRPr="00662D4E">
        <w:rPr>
          <w:b/>
        </w:rPr>
        <w:t>Id</w:t>
      </w:r>
      <w:r>
        <w:t xml:space="preserve"> </w:t>
      </w:r>
      <w:r>
        <w:tab/>
      </w:r>
      <w:r>
        <w:tab/>
        <w:t>= function specific identifier (format may vary across agencies).</w:t>
      </w:r>
    </w:p>
    <w:p w:rsidR="00F03009" w:rsidRDefault="00E65EC2" w:rsidP="00F03009">
      <w:pPr>
        <w:pStyle w:val="OutlineNumbered1"/>
        <w:spacing w:before="120" w:after="120"/>
        <w:ind w:left="567"/>
      </w:pPr>
      <w:r>
        <w:t xml:space="preserve">  </w:t>
      </w:r>
      <w:r w:rsidR="00F03009">
        <w:t>Examples are shown below;</w:t>
      </w:r>
    </w:p>
    <w:p w:rsidR="00F03009" w:rsidRDefault="00F03009" w:rsidP="00F03009">
      <w:pPr>
        <w:pStyle w:val="OutlineNumbered1"/>
        <w:spacing w:before="120" w:after="120"/>
        <w:ind w:left="567"/>
        <w:jc w:val="center"/>
      </w:pPr>
      <w:r>
        <w:t>SBR.GEN.FAULT.TOOMANYINSTANCES</w:t>
      </w:r>
    </w:p>
    <w:p w:rsidR="00F03009" w:rsidRDefault="00F03009" w:rsidP="00F03009">
      <w:pPr>
        <w:pStyle w:val="OutlineNumbered1"/>
        <w:spacing w:before="120" w:after="120"/>
        <w:ind w:left="567"/>
        <w:jc w:val="center"/>
      </w:pPr>
      <w:r>
        <w:t>CMN.ATO.TFN.OK</w:t>
      </w:r>
    </w:p>
    <w:p w:rsidR="00F03009" w:rsidRDefault="00F03009" w:rsidP="00F03009">
      <w:pPr>
        <w:pStyle w:val="OutlineNumbered1"/>
        <w:spacing w:before="120" w:after="120"/>
        <w:ind w:left="567"/>
        <w:jc w:val="center"/>
      </w:pPr>
      <w:r>
        <w:t>QLD.OSR.PRL.000001</w:t>
      </w:r>
    </w:p>
    <w:p w:rsidR="00F03009" w:rsidRDefault="00F03009" w:rsidP="00AC1331">
      <w:pPr>
        <w:pStyle w:val="OutlineNumbered1"/>
        <w:spacing w:before="120" w:after="120"/>
      </w:pPr>
      <w:r>
        <w:rPr>
          <w:lang w:bidi="pa-IN"/>
        </w:rPr>
        <w:t>The</w:t>
      </w:r>
      <w:r>
        <w:t xml:space="preserve"> above structure recognises and caters for the current situation where agency errors are un</w:t>
      </w:r>
      <w:r w:rsidR="00E65EC2">
        <w:t>-</w:t>
      </w:r>
      <w:r>
        <w:t>harmonised, and will need to be passed through to client software.</w:t>
      </w:r>
    </w:p>
    <w:p w:rsidR="00016DF4" w:rsidRDefault="00016DF4" w:rsidP="00AC1331">
      <w:pPr>
        <w:pStyle w:val="OutlineNumbered1"/>
        <w:spacing w:before="120" w:after="120"/>
      </w:pPr>
      <w:r>
        <w:t>The expectation is that for each rule identified within the message content table to have a corresponding message code</w:t>
      </w:r>
      <w:r w:rsidR="00E65EC2">
        <w:t>. H</w:t>
      </w:r>
      <w:r>
        <w:t>owever</w:t>
      </w:r>
      <w:r w:rsidR="00E65EC2">
        <w:t>,</w:t>
      </w:r>
      <w:r>
        <w:t xml:space="preserve"> depending on the rule implementation</w:t>
      </w:r>
      <w:r w:rsidR="00007C7A">
        <w:t>,</w:t>
      </w:r>
      <w:r>
        <w:t xml:space="preserve"> a message code </w:t>
      </w:r>
      <w:r>
        <w:rPr>
          <w:lang w:bidi="pa-IN"/>
        </w:rPr>
        <w:t>may</w:t>
      </w:r>
      <w:r>
        <w:t xml:space="preserve"> not be relevant in which case Not Applicable (N/A) should be inserted into the rule</w:t>
      </w:r>
      <w:r w:rsidR="00007C7A">
        <w:t>’</w:t>
      </w:r>
      <w:r>
        <w:t xml:space="preserve">s corresponding message code to make this clear to </w:t>
      </w:r>
      <w:r w:rsidR="00007C7A">
        <w:t>the s</w:t>
      </w:r>
      <w:r>
        <w:t xml:space="preserve">oftware </w:t>
      </w:r>
      <w:r w:rsidR="00007C7A">
        <w:t>d</w:t>
      </w:r>
      <w:r>
        <w:t>evelo</w:t>
      </w:r>
      <w:r w:rsidR="00007C7A">
        <w:t>per</w:t>
      </w:r>
      <w:r>
        <w:t>. The follow</w:t>
      </w:r>
      <w:r w:rsidR="00007C7A">
        <w:t>ing</w:t>
      </w:r>
      <w:r>
        <w:t xml:space="preserve"> table summari</w:t>
      </w:r>
      <w:r w:rsidR="00007C7A">
        <w:t>s</w:t>
      </w:r>
      <w:r>
        <w:t>es what must be provided in the message code column in relation to the rules implementation choice.</w:t>
      </w:r>
    </w:p>
    <w:tbl>
      <w:tblPr>
        <w:tblW w:w="897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6683"/>
      </w:tblGrid>
      <w:tr w:rsidR="00016DF4" w:rsidRPr="00527617" w:rsidTr="00AC1331">
        <w:tc>
          <w:tcPr>
            <w:tcW w:w="2295" w:type="dxa"/>
            <w:shd w:val="clear" w:color="auto" w:fill="C6D9F1"/>
          </w:tcPr>
          <w:p w:rsidR="00016DF4" w:rsidRPr="00AC1331" w:rsidRDefault="00016DF4" w:rsidP="003931E7">
            <w:pPr>
              <w:pStyle w:val="OutlineNumbered1"/>
              <w:spacing w:before="120" w:after="120"/>
              <w:rPr>
                <w:b/>
                <w:sz w:val="20"/>
              </w:rPr>
            </w:pPr>
            <w:r w:rsidRPr="00AC1331">
              <w:rPr>
                <w:b/>
                <w:sz w:val="20"/>
              </w:rPr>
              <w:t>Rule Implementation</w:t>
            </w:r>
          </w:p>
        </w:tc>
        <w:tc>
          <w:tcPr>
            <w:tcW w:w="6683" w:type="dxa"/>
            <w:shd w:val="clear" w:color="auto" w:fill="C6D9F1"/>
          </w:tcPr>
          <w:p w:rsidR="00016DF4" w:rsidRPr="00AC1331" w:rsidRDefault="00016DF4" w:rsidP="003931E7">
            <w:pPr>
              <w:pStyle w:val="OutlineNumbered1"/>
              <w:spacing w:before="120" w:after="120"/>
              <w:rPr>
                <w:b/>
                <w:sz w:val="20"/>
              </w:rPr>
            </w:pPr>
            <w:r w:rsidRPr="00AC1331">
              <w:rPr>
                <w:b/>
                <w:sz w:val="20"/>
              </w:rPr>
              <w:t>Message Code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Schematron</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w:t>
            </w:r>
            <w:r w:rsidR="00007C7A">
              <w:rPr>
                <w:sz w:val="20"/>
              </w:rPr>
              <w:t>ded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XBRL</w:t>
            </w:r>
          </w:p>
        </w:tc>
        <w:tc>
          <w:tcPr>
            <w:tcW w:w="6683" w:type="dxa"/>
          </w:tcPr>
          <w:p w:rsidR="00016DF4" w:rsidRPr="00AC1331" w:rsidRDefault="00016DF4" w:rsidP="003931E7">
            <w:pPr>
              <w:pStyle w:val="OutlineNumbered1"/>
              <w:spacing w:before="120" w:after="120"/>
              <w:rPr>
                <w:sz w:val="20"/>
              </w:rPr>
            </w:pPr>
            <w:r w:rsidRPr="00AC1331">
              <w:rPr>
                <w:sz w:val="20"/>
              </w:rPr>
              <w:t>Message Code not relevant – place N/A against corresponding rule.</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 xml:space="preserve">MIG </w:t>
            </w:r>
          </w:p>
        </w:tc>
        <w:tc>
          <w:tcPr>
            <w:tcW w:w="6683" w:type="dxa"/>
          </w:tcPr>
          <w:p w:rsidR="00016DF4" w:rsidRPr="00AC1331" w:rsidRDefault="00016DF4" w:rsidP="00906980">
            <w:pPr>
              <w:pStyle w:val="OutlineNumbered1"/>
              <w:spacing w:before="120" w:after="120"/>
              <w:rPr>
                <w:sz w:val="20"/>
              </w:rPr>
            </w:pPr>
            <w:r w:rsidRPr="00AC1331">
              <w:rPr>
                <w:sz w:val="20"/>
              </w:rPr>
              <w:t>Message Code needs to be provided against corresponding rule.</w:t>
            </w:r>
            <w:r w:rsidR="00906980" w:rsidRPr="00AC1331">
              <w:rPr>
                <w:sz w:val="20"/>
              </w:rPr>
              <w:t xml:space="preserve"> The only exception is if the rule is associated to rendering instruction to the software developer.</w:t>
            </w:r>
          </w:p>
        </w:tc>
      </w:tr>
      <w:tr w:rsidR="00016DF4" w:rsidTr="00AC1331">
        <w:tc>
          <w:tcPr>
            <w:tcW w:w="2295" w:type="dxa"/>
          </w:tcPr>
          <w:p w:rsidR="00016DF4" w:rsidRPr="00AC1331" w:rsidRDefault="00016DF4" w:rsidP="003931E7">
            <w:pPr>
              <w:pStyle w:val="OutlineNumbered1"/>
              <w:spacing w:before="120" w:after="120"/>
              <w:rPr>
                <w:sz w:val="20"/>
              </w:rPr>
            </w:pPr>
            <w:r w:rsidRPr="00AC1331">
              <w:rPr>
                <w:sz w:val="20"/>
              </w:rPr>
              <w:t>Agency</w:t>
            </w:r>
          </w:p>
        </w:tc>
        <w:tc>
          <w:tcPr>
            <w:tcW w:w="6683" w:type="dxa"/>
          </w:tcPr>
          <w:p w:rsidR="00016DF4" w:rsidRPr="00AC1331" w:rsidRDefault="00016DF4" w:rsidP="003931E7">
            <w:pPr>
              <w:pStyle w:val="OutlineNumbered1"/>
              <w:spacing w:before="120" w:after="120"/>
              <w:rPr>
                <w:sz w:val="20"/>
              </w:rPr>
            </w:pPr>
            <w:r w:rsidRPr="00AC1331">
              <w:rPr>
                <w:sz w:val="20"/>
              </w:rPr>
              <w:t>Message Code needs to be provided against corresponding rule.</w:t>
            </w:r>
          </w:p>
        </w:tc>
      </w:tr>
    </w:tbl>
    <w:p w:rsidR="00016DF4" w:rsidRDefault="00016DF4" w:rsidP="00AC1331">
      <w:pPr>
        <w:pStyle w:val="OutlineNumbered1"/>
        <w:spacing w:before="120" w:after="120"/>
      </w:pPr>
      <w:r>
        <w:t>The expectation is that each agency will populate a message repository with all error, warning and information message that could be returned via the SBR channel. These message</w:t>
      </w:r>
      <w:r w:rsidR="00F74CA7">
        <w:t>s</w:t>
      </w:r>
      <w:r>
        <w:t xml:space="preserve"> will be </w:t>
      </w:r>
      <w:r>
        <w:rPr>
          <w:lang w:bidi="pa-IN"/>
        </w:rPr>
        <w:t>allocated</w:t>
      </w:r>
      <w:r>
        <w:t xml:space="preserve"> an SBR message code using the above mentioned code format. The </w:t>
      </w:r>
      <w:r w:rsidR="00007C7A">
        <w:t>s</w:t>
      </w:r>
      <w:r>
        <w:t xml:space="preserve">oftware </w:t>
      </w:r>
      <w:r w:rsidR="00007C7A">
        <w:t>d</w:t>
      </w:r>
      <w:r>
        <w:t>eveloper w</w:t>
      </w:r>
      <w:r w:rsidR="00007C7A">
        <w:t>ill</w:t>
      </w:r>
      <w:r>
        <w:t xml:space="preserve"> then use the SBR message code provided via the MIG and the message repository to obtain the full details associated with the message.</w:t>
      </w:r>
    </w:p>
    <w:p w:rsidR="00010CEB" w:rsidRDefault="00A56093" w:rsidP="00010CEB">
      <w:pPr>
        <w:pStyle w:val="Head1"/>
        <w:numPr>
          <w:ilvl w:val="0"/>
          <w:numId w:val="0"/>
        </w:numPr>
        <w:rPr>
          <w:lang w:val="en-US"/>
        </w:rPr>
      </w:pPr>
      <w:bookmarkStart w:id="176" w:name="_Toc255456409"/>
      <w:r>
        <w:rPr>
          <w:lang w:val="en-US"/>
        </w:rPr>
        <w:lastRenderedPageBreak/>
        <w:t>Appendix B – Tax Office Structured English</w:t>
      </w:r>
      <w:bookmarkEnd w:id="176"/>
    </w:p>
    <w:p w:rsidR="00016DF4" w:rsidRDefault="00010CEB" w:rsidP="000E1C9E">
      <w:pPr>
        <w:pStyle w:val="OutlineNumbered1"/>
        <w:spacing w:before="120" w:after="120"/>
        <w:rPr>
          <w:rFonts w:cs="Arial"/>
          <w:szCs w:val="22"/>
        </w:rPr>
      </w:pPr>
      <w:r w:rsidRPr="00AC1331">
        <w:rPr>
          <w:rFonts w:cs="Arial"/>
          <w:szCs w:val="22"/>
        </w:rPr>
        <w:t>Th</w:t>
      </w:r>
      <w:r w:rsidR="000E1C9E">
        <w:rPr>
          <w:rFonts w:cs="Arial"/>
          <w:szCs w:val="22"/>
        </w:rPr>
        <w:t xml:space="preserve">e rules in this document are described in Tax Office </w:t>
      </w:r>
      <w:r w:rsidR="00007C7A">
        <w:rPr>
          <w:rFonts w:cs="Arial"/>
          <w:szCs w:val="22"/>
        </w:rPr>
        <w:t>S</w:t>
      </w:r>
      <w:r w:rsidR="000E1C9E">
        <w:rPr>
          <w:rFonts w:cs="Arial"/>
          <w:szCs w:val="22"/>
        </w:rPr>
        <w:t>tructured English.  The inten</w:t>
      </w:r>
      <w:r w:rsidR="00007C7A">
        <w:rPr>
          <w:rFonts w:cs="Arial"/>
          <w:szCs w:val="22"/>
        </w:rPr>
        <w:t>tion</w:t>
      </w:r>
      <w:r w:rsidR="000E1C9E">
        <w:rPr>
          <w:rFonts w:cs="Arial"/>
          <w:szCs w:val="22"/>
        </w:rPr>
        <w:t xml:space="preserve"> is that the rules may be described unambiguously. Explanations of the terms used are detailed in the table below.</w:t>
      </w:r>
    </w:p>
    <w:p w:rsidR="00802188" w:rsidRDefault="00802188" w:rsidP="000E1C9E">
      <w:pPr>
        <w:pStyle w:val="OutlineNumbered1"/>
        <w:spacing w:before="120" w:after="120"/>
        <w:rPr>
          <w:rFonts w:cs="Arial"/>
          <w:szCs w:val="22"/>
        </w:rPr>
      </w:pPr>
    </w:p>
    <w:tbl>
      <w:tblPr>
        <w:tblW w:w="5000" w:type="pct"/>
        <w:tblCellMar>
          <w:left w:w="30" w:type="dxa"/>
          <w:right w:w="30" w:type="dxa"/>
        </w:tblCellMar>
        <w:tblLook w:val="0000" w:firstRow="0" w:lastRow="0" w:firstColumn="0" w:lastColumn="0" w:noHBand="0" w:noVBand="0"/>
      </w:tblPr>
      <w:tblGrid>
        <w:gridCol w:w="3270"/>
        <w:gridCol w:w="6116"/>
      </w:tblGrid>
      <w:tr w:rsidR="00802188" w:rsidRPr="00BD478F" w:rsidTr="00A57031">
        <w:tblPrEx>
          <w:tblCellMar>
            <w:top w:w="0" w:type="dxa"/>
            <w:bottom w:w="0" w:type="dxa"/>
          </w:tblCellMar>
        </w:tblPrEx>
        <w:trPr>
          <w:trHeight w:val="362"/>
        </w:trPr>
        <w:tc>
          <w:tcPr>
            <w:tcW w:w="1742" w:type="pct"/>
            <w:tcBorders>
              <w:top w:val="single" w:sz="4" w:space="0" w:color="auto"/>
              <w:left w:val="single" w:sz="4" w:space="0" w:color="auto"/>
              <w:bottom w:val="single" w:sz="4" w:space="0" w:color="auto"/>
              <w:right w:val="single" w:sz="4" w:space="0" w:color="auto"/>
            </w:tcBorders>
            <w:shd w:val="clear" w:color="auto" w:fill="C6D9F1"/>
          </w:tcPr>
          <w:p w:rsidR="00802188" w:rsidRPr="00A57031" w:rsidRDefault="00802188" w:rsidP="00A57031">
            <w:pPr>
              <w:pStyle w:val="OutlineNumbered1"/>
              <w:spacing w:before="120" w:after="120"/>
              <w:rPr>
                <w:b/>
                <w:sz w:val="20"/>
              </w:rPr>
            </w:pPr>
            <w:r w:rsidRPr="00A57031">
              <w:rPr>
                <w:b/>
                <w:sz w:val="20"/>
              </w:rPr>
              <w:t>Structured English additional terms</w:t>
            </w:r>
          </w:p>
        </w:tc>
        <w:tc>
          <w:tcPr>
            <w:tcW w:w="3258" w:type="pct"/>
            <w:tcBorders>
              <w:top w:val="single" w:sz="4" w:space="0" w:color="auto"/>
              <w:left w:val="single" w:sz="4" w:space="0" w:color="auto"/>
              <w:bottom w:val="single" w:sz="4" w:space="0" w:color="auto"/>
              <w:right w:val="single" w:sz="4" w:space="0" w:color="auto"/>
            </w:tcBorders>
            <w:shd w:val="clear" w:color="auto" w:fill="C6D9F1"/>
          </w:tcPr>
          <w:p w:rsidR="00802188" w:rsidRPr="00A57031" w:rsidRDefault="00802188" w:rsidP="00A57031">
            <w:pPr>
              <w:pStyle w:val="OutlineNumbered1"/>
              <w:spacing w:before="120" w:after="120"/>
              <w:rPr>
                <w:b/>
                <w:sz w:val="20"/>
              </w:rPr>
            </w:pPr>
            <w:r w:rsidRPr="00A57031">
              <w:rPr>
                <w:b/>
                <w:sz w:val="20"/>
              </w:rPr>
              <w:t>Comments</w:t>
            </w:r>
          </w:p>
        </w:tc>
      </w:tr>
      <w:tr w:rsidR="00802188" w:rsidRPr="00BD478F" w:rsidTr="00DD63A7">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w:t>
            </w:r>
          </w:p>
        </w:tc>
        <w:tc>
          <w:tcPr>
            <w:tcW w:w="3258"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or has been specified to be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indicator</w:t>
            </w:r>
          </w:p>
        </w:tc>
      </w:tr>
      <w:tr w:rsidR="00802188" w:rsidRPr="00BD478F" w:rsidTr="00DD63A7">
        <w:tblPrEx>
          <w:tblCellMar>
            <w:top w:w="0" w:type="dxa"/>
            <w:bottom w:w="0" w:type="dxa"/>
          </w:tblCellMar>
        </w:tblPrEx>
        <w:trPr>
          <w:trHeight w:val="247"/>
        </w:trPr>
        <w:tc>
          <w:tcPr>
            <w:tcW w:w="1742" w:type="pct"/>
            <w:tcBorders>
              <w:top w:val="nil"/>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NULLORBLANK</w:t>
            </w:r>
          </w:p>
        </w:tc>
        <w:tc>
          <w:tcPr>
            <w:tcW w:w="3258" w:type="pct"/>
            <w:tcBorders>
              <w:top w:val="nil"/>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Fact is not there, is null with </w:t>
            </w:r>
            <w:proofErr w:type="spellStart"/>
            <w:r w:rsidRPr="00BD478F">
              <w:rPr>
                <w:rFonts w:eastAsia="MS Mincho" w:cs="Arial"/>
                <w:color w:val="000000"/>
                <w:sz w:val="20"/>
                <w:szCs w:val="20"/>
                <w:lang w:eastAsia="ja-JP"/>
              </w:rPr>
              <w:t>xsI:nil</w:t>
            </w:r>
            <w:proofErr w:type="spellEnd"/>
            <w:r w:rsidRPr="00BD478F">
              <w:rPr>
                <w:rFonts w:eastAsia="MS Mincho" w:cs="Arial"/>
                <w:color w:val="000000"/>
                <w:sz w:val="20"/>
                <w:szCs w:val="20"/>
                <w:lang w:eastAsia="ja-JP"/>
              </w:rPr>
              <w:t xml:space="preserve"> = true or is a null string ""</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FORMAT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tabs>
                <w:tab w:val="left" w:pos="345"/>
              </w:tabs>
              <w:autoSpaceDE w:val="0"/>
              <w:autoSpaceDN w:val="0"/>
              <w:adjustRightInd w:val="0"/>
              <w:rPr>
                <w:rFonts w:eastAsia="MS Mincho" w:cs="Arial"/>
                <w:color w:val="000000"/>
                <w:sz w:val="20"/>
                <w:szCs w:val="20"/>
                <w:lang w:eastAsia="ja-JP"/>
              </w:rPr>
            </w:pPr>
            <w:r w:rsidRPr="008D0279">
              <w:rPr>
                <w:rFonts w:cs="Arial"/>
                <w:sz w:val="20"/>
              </w:rPr>
              <w:t>Value is of the correct data</w:t>
            </w:r>
            <w:r>
              <w:rPr>
                <w:rFonts w:cs="Arial"/>
                <w:sz w:val="20"/>
              </w:rPr>
              <w:t xml:space="preserve"> </w:t>
            </w:r>
            <w:r w:rsidRPr="008D0279">
              <w:rPr>
                <w:rFonts w:cs="Arial"/>
                <w:sz w:val="20"/>
              </w:rPr>
              <w:t>type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NUMERIC</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tabs>
                <w:tab w:val="left" w:pos="6870"/>
              </w:tabs>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 only digits between 0..9</w:t>
            </w:r>
            <w:r>
              <w:rPr>
                <w:rFonts w:eastAsia="MS Mincho" w:cs="Arial"/>
                <w:color w:val="000000"/>
                <w:sz w:val="20"/>
                <w:szCs w:val="20"/>
                <w:lang w:eastAsia="ja-JP"/>
              </w:rPr>
              <w:tab/>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IN TUPLE</w:t>
            </w:r>
          </w:p>
        </w:tc>
        <w:tc>
          <w:tcPr>
            <w:tcW w:w="3258" w:type="pct"/>
            <w:tcBorders>
              <w:top w:val="single" w:sz="6" w:space="0" w:color="auto"/>
              <w:left w:val="single" w:sz="6" w:space="0" w:color="auto"/>
              <w:bottom w:val="single" w:sz="6" w:space="0" w:color="auto"/>
              <w:right w:val="single" w:sz="6" w:space="0" w:color="auto"/>
            </w:tcBorders>
          </w:tcPr>
          <w:p w:rsidR="00802188" w:rsidRDefault="00802188" w:rsidP="00DD63A7">
            <w:pPr>
              <w:autoSpaceDE w:val="0"/>
              <w:autoSpaceDN w:val="0"/>
              <w:adjustRightInd w:val="0"/>
              <w:rPr>
                <w:rFonts w:eastAsia="MS Mincho" w:cs="Arial"/>
                <w:color w:val="000000"/>
                <w:sz w:val="20"/>
                <w:szCs w:val="20"/>
                <w:lang w:eastAsia="ja-JP"/>
              </w:rPr>
            </w:pPr>
            <w:r w:rsidRPr="008D0279">
              <w:rPr>
                <w:rFonts w:cs="Arial"/>
                <w:sz w:val="20"/>
              </w:rPr>
              <w:t>As per XBRL 2.1 Specification</w:t>
            </w:r>
          </w:p>
          <w:p w:rsidR="00802188"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&lt;A&gt; IN TUPLE &lt;B&gt;</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DIMENSION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8D0279">
              <w:rPr>
                <w:rFonts w:cs="Arial"/>
                <w:sz w:val="20"/>
              </w:rPr>
              <w:t>As per XBRL 2.1 Specification</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A condition</w:t>
            </w:r>
            <w:r>
              <w:rPr>
                <w:rFonts w:cs="Arial"/>
                <w:sz w:val="20"/>
              </w:rPr>
              <w:t xml:space="preserve"> that helps to describe a field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MONTH</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Month pertaining to the date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YEAR</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Year pertaining to the date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FINANCIAL YEAR</w:t>
            </w:r>
          </w:p>
        </w:tc>
        <w:tc>
          <w:tcPr>
            <w:tcW w:w="3258" w:type="pct"/>
            <w:tcBorders>
              <w:top w:val="single" w:sz="6" w:space="0" w:color="auto"/>
              <w:left w:val="single" w:sz="6" w:space="0" w:color="auto"/>
              <w:bottom w:val="single" w:sz="6" w:space="0" w:color="auto"/>
              <w:right w:val="single" w:sz="6" w:space="0" w:color="auto"/>
            </w:tcBorders>
          </w:tcPr>
          <w:p w:rsidR="00802188" w:rsidRPr="008D0279" w:rsidRDefault="00802188" w:rsidP="00DD63A7">
            <w:pPr>
              <w:pStyle w:val="OutlineNumbered1"/>
              <w:spacing w:before="120" w:after="120"/>
              <w:rPr>
                <w:rFonts w:cs="Arial"/>
                <w:sz w:val="20"/>
              </w:rPr>
            </w:pPr>
            <w:r w:rsidRPr="008D0279">
              <w:rPr>
                <w:rFonts w:cs="Arial"/>
                <w:sz w:val="20"/>
              </w:rPr>
              <w:t>Financial year in which the date belongs</w:t>
            </w:r>
            <w:r>
              <w:rPr>
                <w:rFonts w:cs="Arial"/>
                <w:sz w:val="20"/>
              </w:rPr>
              <w:t xml:space="preserve"> ie. 01 July to 30 June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character within a field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&lt;&gt; SET ("0","1","2",",")</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acceptable characters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AND</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AND</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OR</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Logical OR</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Reverses the value of a boolean.  Ie turns TRUE to FALSE and vice versa</w:t>
            </w:r>
          </w:p>
        </w:tc>
      </w:tr>
      <w:tr w:rsidR="00802188" w:rsidRPr="00BD478F" w:rsidTr="00DD63A7">
        <w:tblPrEx>
          <w:tblCellMar>
            <w:top w:w="0" w:type="dxa"/>
            <w:bottom w:w="0" w:type="dxa"/>
          </w:tblCellMar>
        </w:tblPrEx>
        <w:trPr>
          <w:trHeight w:val="247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Definition of an explicit set of values of which where one value meets the criteria for </w:t>
            </w:r>
            <w:proofErr w:type="spellStart"/>
            <w:r w:rsidRPr="00BD478F">
              <w:rPr>
                <w:rFonts w:eastAsia="MS Mincho" w:cs="Arial"/>
                <w:color w:val="000000"/>
                <w:sz w:val="20"/>
                <w:szCs w:val="20"/>
                <w:lang w:eastAsia="ja-JP"/>
              </w:rPr>
              <w:t>comparation</w:t>
            </w:r>
            <w:proofErr w:type="spellEnd"/>
            <w:r w:rsidRPr="00BD478F">
              <w:rPr>
                <w:rFonts w:eastAsia="MS Mincho" w:cs="Arial"/>
                <w:color w:val="000000"/>
                <w:sz w:val="20"/>
                <w:szCs w:val="20"/>
                <w:lang w:eastAsia="ja-JP"/>
              </w:rPr>
              <w:t xml:space="preserve"> a true </w:t>
            </w:r>
            <w:proofErr w:type="spellStart"/>
            <w:r w:rsidRPr="00BD478F">
              <w:rPr>
                <w:rFonts w:eastAsia="MS Mincho" w:cs="Arial"/>
                <w:color w:val="000000"/>
                <w:sz w:val="20"/>
                <w:szCs w:val="20"/>
                <w:lang w:eastAsia="ja-JP"/>
              </w:rPr>
              <w:t>respoonse</w:t>
            </w:r>
            <w:proofErr w:type="spellEnd"/>
            <w:r w:rsidRPr="00BD478F">
              <w:rPr>
                <w:rFonts w:eastAsia="MS Mincho" w:cs="Arial"/>
                <w:color w:val="000000"/>
                <w:sz w:val="20"/>
                <w:szCs w:val="20"/>
                <w:lang w:eastAsia="ja-JP"/>
              </w:rPr>
              <w:t xml:space="preserve"> is given.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SET("&lt;b&gt;","&lt;c&gt;","&lt;d&gt;")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No Spaces exist between the SET and (, Values are in brackets and are comma separated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 Usage 1:  &lt;a&gt; &lt;&gt; SET("&lt;b&gt;","&lt;c&gt;","&lt;d&gt;") is read as: &lt;a&gt; not any of  &lt;b&gt;, &lt;c&gt; or &lt;d&gt;</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DOMAIN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Set of a globally defined set of values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Example Usage  </w:t>
            </w:r>
            <w:r w:rsidRPr="00BD478F">
              <w:rPr>
                <w:rFonts w:eastAsia="MS Mincho" w:cs="Arial"/>
                <w:b/>
                <w:bCs/>
                <w:color w:val="000000"/>
                <w:sz w:val="20"/>
                <w:szCs w:val="20"/>
                <w:lang w:eastAsia="ja-JP"/>
              </w:rPr>
              <w:t>&lt;a&gt; = SET(DOMAIN(&lt;B&gt;))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is one of the values defined in &lt;B&gt;</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CONTAINS</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 for text within a field</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w:t>
            </w: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CONTAINS &lt;B&gt;</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STARTSWITH</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start of a field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STARTSWITH &lt;B&gt;</w:t>
            </w:r>
          </w:p>
        </w:tc>
      </w:tr>
      <w:tr w:rsidR="00802188" w:rsidRPr="00BD478F" w:rsidTr="002D0B73">
        <w:tblPrEx>
          <w:tblCellMar>
            <w:top w:w="0" w:type="dxa"/>
            <w:bottom w:w="0" w:type="dxa"/>
          </w:tblCellMar>
        </w:tblPrEx>
        <w:trPr>
          <w:trHeight w:val="742"/>
        </w:trPr>
        <w:tc>
          <w:tcPr>
            <w:tcW w:w="1742" w:type="pct"/>
            <w:tcBorders>
              <w:top w:val="single" w:sz="6" w:space="0" w:color="auto"/>
              <w:left w:val="single" w:sz="6" w:space="0" w:color="auto"/>
              <w:bottom w:val="single" w:sz="4"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ENDSWITH</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 string searches for text at the end of a field</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&lt;a&gt; ENDSWITH &lt;B&gt;</w:t>
            </w:r>
          </w:p>
        </w:tc>
      </w:tr>
      <w:tr w:rsidR="002D0B73" w:rsidRPr="00BD478F" w:rsidTr="002D0B73">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single" w:sz="4" w:space="0" w:color="auto"/>
            </w:tcBorders>
          </w:tcPr>
          <w:p w:rsidR="002D0B73" w:rsidRDefault="002D0B73" w:rsidP="004960B9">
            <w:pPr>
              <w:rPr>
                <w:rFonts w:cs="Arial"/>
                <w:sz w:val="20"/>
                <w:szCs w:val="20"/>
              </w:rPr>
            </w:pPr>
            <w:r>
              <w:rPr>
                <w:rFonts w:cs="Arial"/>
                <w:sz w:val="20"/>
                <w:szCs w:val="20"/>
              </w:rPr>
              <w:lastRenderedPageBreak/>
              <w:t>FOUND</w:t>
            </w:r>
          </w:p>
        </w:tc>
        <w:tc>
          <w:tcPr>
            <w:tcW w:w="3258" w:type="pct"/>
            <w:tcBorders>
              <w:top w:val="single" w:sz="6" w:space="0" w:color="auto"/>
              <w:left w:val="single" w:sz="4" w:space="0" w:color="auto"/>
              <w:bottom w:val="single" w:sz="6" w:space="0" w:color="auto"/>
              <w:right w:val="single" w:sz="6" w:space="0" w:color="auto"/>
            </w:tcBorders>
          </w:tcPr>
          <w:p w:rsidR="002D0B73" w:rsidRDefault="002D0B73" w:rsidP="004960B9">
            <w:pPr>
              <w:rPr>
                <w:rFonts w:cs="Arial"/>
                <w:sz w:val="20"/>
                <w:szCs w:val="20"/>
              </w:rPr>
            </w:pPr>
            <w:r>
              <w:rPr>
                <w:rFonts w:cs="Arial"/>
                <w:sz w:val="20"/>
                <w:szCs w:val="20"/>
              </w:rPr>
              <w:t xml:space="preserve">A string search for text within a field by performing the set, contains, </w:t>
            </w:r>
            <w:proofErr w:type="spellStart"/>
            <w:r>
              <w:rPr>
                <w:rFonts w:cs="Arial"/>
                <w:sz w:val="20"/>
                <w:szCs w:val="20"/>
              </w:rPr>
              <w:t>startswith</w:t>
            </w:r>
            <w:proofErr w:type="spellEnd"/>
            <w:r>
              <w:rPr>
                <w:rFonts w:cs="Arial"/>
                <w:sz w:val="20"/>
                <w:szCs w:val="20"/>
              </w:rPr>
              <w:t xml:space="preserve"> and </w:t>
            </w:r>
            <w:proofErr w:type="spellStart"/>
            <w:r>
              <w:rPr>
                <w:rFonts w:cs="Arial"/>
                <w:sz w:val="20"/>
                <w:szCs w:val="20"/>
              </w:rPr>
              <w:t>endswith</w:t>
            </w:r>
            <w:proofErr w:type="spellEnd"/>
            <w:r>
              <w:rPr>
                <w:rFonts w:cs="Arial"/>
                <w:sz w:val="20"/>
                <w:szCs w:val="20"/>
              </w:rPr>
              <w:t xml:space="preserve"> functions: </w:t>
            </w:r>
            <w:r>
              <w:rPr>
                <w:rFonts w:cs="Arial"/>
                <w:sz w:val="20"/>
                <w:szCs w:val="20"/>
              </w:rPr>
              <w:br/>
            </w:r>
            <w:r>
              <w:rPr>
                <w:rFonts w:cs="Arial"/>
                <w:sz w:val="20"/>
                <w:szCs w:val="20"/>
              </w:rPr>
              <w:br/>
              <w:t>USAGE: &lt;A&gt; = FOUND(&lt;B&gt;,&lt;C&gt;)</w:t>
            </w:r>
            <w:r>
              <w:rPr>
                <w:rFonts w:cs="Arial"/>
                <w:sz w:val="20"/>
                <w:szCs w:val="20"/>
              </w:rPr>
              <w:br/>
            </w:r>
            <w:r>
              <w:rPr>
                <w:rFonts w:cs="Arial"/>
                <w:sz w:val="20"/>
                <w:szCs w:val="20"/>
              </w:rPr>
              <w:br/>
              <w:t xml:space="preserve">The following functions is case insensitive is performed: </w:t>
            </w:r>
            <w:r>
              <w:rPr>
                <w:rFonts w:cs="Arial"/>
                <w:sz w:val="20"/>
                <w:szCs w:val="20"/>
              </w:rPr>
              <w:br/>
              <w:t>&lt;a&gt; = SET("&lt;B&gt;","&lt;C&gt;") (exact match)</w:t>
            </w:r>
            <w:r>
              <w:rPr>
                <w:rFonts w:cs="Arial"/>
                <w:sz w:val="20"/>
                <w:szCs w:val="20"/>
              </w:rPr>
              <w:br/>
              <w:t>&lt;a&gt; CONTAINS SET(" &lt;B&gt; "," &lt;C&gt; ")  (a space on each side of the variable)</w:t>
            </w:r>
            <w:r>
              <w:rPr>
                <w:rFonts w:cs="Arial"/>
                <w:sz w:val="20"/>
                <w:szCs w:val="20"/>
              </w:rPr>
              <w:br/>
              <w:t>&lt;a&gt; STARTSWITH SET("&lt;B&gt; ","&lt;C&gt; ")  (a space after the variable)</w:t>
            </w:r>
            <w:r>
              <w:rPr>
                <w:rFonts w:cs="Arial"/>
                <w:sz w:val="20"/>
                <w:szCs w:val="20"/>
              </w:rPr>
              <w:br/>
              <w:t>&lt;a&gt; ENDSWITH  SET(" &lt;B&gt;"," &lt;C&gt;")    (a space before the variable)</w:t>
            </w:r>
            <w:r>
              <w:rPr>
                <w:rFonts w:cs="Arial"/>
                <w:sz w:val="20"/>
                <w:szCs w:val="20"/>
              </w:rPr>
              <w:br/>
              <w:t>Where multiple elements have been provided, each element will need to be checked using the above functions.</w:t>
            </w:r>
          </w:p>
        </w:tc>
      </w:tr>
      <w:tr w:rsidR="00802188" w:rsidRPr="00BD478F" w:rsidTr="002D0B73">
        <w:tblPrEx>
          <w:tblCellMar>
            <w:top w:w="0" w:type="dxa"/>
            <w:bottom w:w="0" w:type="dxa"/>
          </w:tblCellMar>
        </w:tblPrEx>
        <w:trPr>
          <w:trHeight w:val="247"/>
        </w:trPr>
        <w:tc>
          <w:tcPr>
            <w:tcW w:w="1742" w:type="pct"/>
            <w:tcBorders>
              <w:top w:val="single" w:sz="4" w:space="0" w:color="auto"/>
              <w:left w:val="single" w:sz="4" w:space="0" w:color="auto"/>
              <w:bottom w:val="single" w:sz="4" w:space="0" w:color="auto"/>
              <w:right w:val="single" w:sz="4"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COUNT </w:t>
            </w:r>
          </w:p>
        </w:tc>
        <w:tc>
          <w:tcPr>
            <w:tcW w:w="3258" w:type="pct"/>
            <w:tcBorders>
              <w:top w:val="single" w:sz="6" w:space="0" w:color="auto"/>
              <w:left w:val="single" w:sz="4"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A count of the number of </w:t>
            </w:r>
            <w:proofErr w:type="spellStart"/>
            <w:r w:rsidRPr="00BD478F">
              <w:rPr>
                <w:rFonts w:eastAsia="MS Mincho" w:cs="Arial"/>
                <w:color w:val="000000"/>
                <w:sz w:val="20"/>
                <w:szCs w:val="20"/>
                <w:lang w:eastAsia="ja-JP"/>
              </w:rPr>
              <w:t>occurences</w:t>
            </w:r>
            <w:proofErr w:type="spellEnd"/>
            <w:r w:rsidRPr="00BD478F">
              <w:rPr>
                <w:rFonts w:eastAsia="MS Mincho" w:cs="Arial"/>
                <w:color w:val="000000"/>
                <w:sz w:val="20"/>
                <w:szCs w:val="20"/>
                <w:lang w:eastAsia="ja-JP"/>
              </w:rPr>
              <w:t xml:space="preserve"> of a field or context</w:t>
            </w:r>
          </w:p>
        </w:tc>
      </w:tr>
      <w:tr w:rsidR="00802188" w:rsidRPr="00BD478F" w:rsidTr="002D0B73">
        <w:tblPrEx>
          <w:tblCellMar>
            <w:top w:w="0" w:type="dxa"/>
            <w:bottom w:w="0" w:type="dxa"/>
          </w:tblCellMar>
        </w:tblPrEx>
        <w:trPr>
          <w:trHeight w:val="247"/>
        </w:trPr>
        <w:tc>
          <w:tcPr>
            <w:tcW w:w="1742" w:type="pct"/>
            <w:tcBorders>
              <w:top w:val="single" w:sz="4"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specify a range of values within the SET construct e.g. SET(0-9)</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PARENT RETURN</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Some schedule rules depend on the return it is attached to.</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IF PARENT RETURN = &lt;A&gt;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&lt;A&gt; could be CTR or PTR or other return</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CONTEXT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used to refer to a context instance</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CONTEXT(&lt;A&gt;)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context instance abbreviation eg RP.GST.CC</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SCHEDULE</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a schedule that could be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SCHEDULE = &lt;A&gt;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ALL OCCURENCES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for</w:t>
            </w:r>
            <w:proofErr w:type="gramEnd"/>
            <w:r w:rsidRPr="00BD478F">
              <w:rPr>
                <w:rFonts w:eastAsia="MS Mincho" w:cs="Arial"/>
                <w:color w:val="000000"/>
                <w:sz w:val="20"/>
                <w:szCs w:val="20"/>
                <w:lang w:eastAsia="ja-JP"/>
              </w:rPr>
              <w:t xml:space="preserve"> testing values in repeating tuples.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OCCURRENCE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for</w:t>
            </w:r>
            <w:proofErr w:type="gramEnd"/>
            <w:r w:rsidRPr="00BD478F">
              <w:rPr>
                <w:rFonts w:eastAsia="MS Mincho" w:cs="Arial"/>
                <w:color w:val="000000"/>
                <w:sz w:val="20"/>
                <w:szCs w:val="20"/>
                <w:lang w:eastAsia="ja-JP"/>
              </w:rPr>
              <w:t xml:space="preserve"> testing values in repeating tuples.</w:t>
            </w:r>
          </w:p>
        </w:tc>
      </w:tr>
      <w:tr w:rsidR="00802188" w:rsidRPr="00BD478F" w:rsidTr="00DD63A7">
        <w:tblPrEx>
          <w:tblCellMar>
            <w:top w:w="0" w:type="dxa"/>
            <w:bottom w:w="0" w:type="dxa"/>
          </w:tblCellMar>
        </w:tblPrEx>
        <w:trPr>
          <w:trHeight w:val="247"/>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ANY OTHER OCCURRENCE OF</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For testing a value in one occurrence against other occurrences</w:t>
            </w:r>
          </w:p>
        </w:tc>
      </w:tr>
      <w:tr w:rsidR="00802188" w:rsidRPr="00BD478F" w:rsidTr="00DD63A7">
        <w:tblPrEx>
          <w:tblCellMar>
            <w:top w:w="0" w:type="dxa"/>
            <w:bottom w:w="0" w:type="dxa"/>
          </w:tblCellMar>
        </w:tblPrEx>
        <w:trPr>
          <w:trHeight w:val="742"/>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SUM</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The sum of all appearances of an element.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SUM(&lt;A&gt;)</w:t>
            </w:r>
          </w:p>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where</w:t>
            </w:r>
            <w:proofErr w:type="gramEnd"/>
            <w:r w:rsidRPr="00BD478F">
              <w:rPr>
                <w:rFonts w:eastAsia="MS Mincho" w:cs="Arial"/>
                <w:color w:val="000000"/>
                <w:sz w:val="20"/>
                <w:szCs w:val="20"/>
                <w:lang w:eastAsia="ja-JP"/>
              </w:rPr>
              <w:t xml:space="preserve"> &lt;A&gt; is an element that appears in a repeating tuple or is a repeating element.</w:t>
            </w:r>
          </w:p>
        </w:tc>
      </w:tr>
      <w:tr w:rsidR="00802188" w:rsidRPr="00BD478F" w:rsidTr="00DD63A7">
        <w:tblPrEx>
          <w:tblCellMar>
            <w:top w:w="0" w:type="dxa"/>
            <w:bottom w:w="0" w:type="dxa"/>
          </w:tblCellMar>
        </w:tblPrEx>
        <w:trPr>
          <w:trHeight w:val="989"/>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b/>
                <w:bCs/>
                <w:color w:val="000000"/>
                <w:sz w:val="20"/>
                <w:szCs w:val="20"/>
                <w:lang w:eastAsia="ja-JP"/>
              </w:rPr>
            </w:pPr>
            <w:r w:rsidRPr="00BD478F">
              <w:rPr>
                <w:rFonts w:eastAsia="MS Mincho" w:cs="Arial"/>
                <w:color w:val="000000"/>
                <w:sz w:val="20"/>
                <w:szCs w:val="20"/>
                <w:lang w:eastAsia="ja-JP"/>
              </w:rPr>
              <w:t xml:space="preserve">Usage: </w:t>
            </w:r>
            <w:r w:rsidRPr="00BD478F">
              <w:rPr>
                <w:rFonts w:eastAsia="MS Mincho" w:cs="Arial"/>
                <w:b/>
                <w:bCs/>
                <w:color w:val="000000"/>
                <w:sz w:val="20"/>
                <w:szCs w:val="20"/>
                <w:lang w:eastAsia="ja-JP"/>
              </w:rPr>
              <w:t>A &lt;&gt;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w:t>
            </w:r>
            <w:r w:rsidRPr="00BD478F">
              <w:rPr>
                <w:rFonts w:eastAsia="MS Mincho" w:cs="Arial"/>
                <w:b/>
                <w:bCs/>
                <w:color w:val="000000"/>
                <w:sz w:val="20"/>
                <w:szCs w:val="20"/>
                <w:lang w:eastAsia="ja-JP"/>
              </w:rPr>
              <w:t xml:space="preserve"> </w:t>
            </w:r>
            <w:r w:rsidRPr="00BD478F">
              <w:rPr>
                <w:rFonts w:eastAsia="MS Mincho" w:cs="Arial"/>
                <w:color w:val="000000"/>
                <w:sz w:val="20"/>
                <w:szCs w:val="20"/>
                <w:lang w:eastAsia="ja-JP"/>
              </w:rPr>
              <w:t>(A &gt; (B + 1)) OR (A &lt;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Usage 2: </w:t>
            </w:r>
            <w:r w:rsidRPr="00BD478F">
              <w:rPr>
                <w:rFonts w:eastAsia="MS Mincho" w:cs="Arial"/>
                <w:b/>
                <w:bCs/>
                <w:color w:val="000000"/>
                <w:sz w:val="20"/>
                <w:szCs w:val="20"/>
                <w:lang w:eastAsia="ja-JP"/>
              </w:rPr>
              <w:t>A = B +/- 1</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(A &lt;= (B + 1)) AND (A &gt;= (B - 1))</w:t>
            </w:r>
          </w:p>
        </w:tc>
      </w:tr>
      <w:tr w:rsidR="00802188" w:rsidRPr="00BD478F" w:rsidTr="00DD63A7">
        <w:tblPrEx>
          <w:tblCellMar>
            <w:top w:w="0" w:type="dxa"/>
            <w:bottom w:w="0" w:type="dxa"/>
          </w:tblCellMar>
        </w:tblPrEx>
        <w:trPr>
          <w:trHeight w:val="1483"/>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&gt;ALGORITHM</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TFNALGORITHM(&lt;a&gt;) = FALSE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TFN field &lt;a&gt; fails the TFN algorithm</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IF ABNALGORITHM(&lt;a&gt;) = FALSE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means the ABN field &lt;a&gt; fails the ABN algorithm</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The </w:t>
            </w:r>
            <w:proofErr w:type="gramStart"/>
            <w:r w:rsidRPr="00BD478F">
              <w:rPr>
                <w:rFonts w:eastAsia="MS Mincho" w:cs="Arial"/>
                <w:color w:val="000000"/>
                <w:sz w:val="20"/>
                <w:szCs w:val="20"/>
                <w:lang w:eastAsia="ja-JP"/>
              </w:rPr>
              <w:t>algorithm are</w:t>
            </w:r>
            <w:proofErr w:type="gramEnd"/>
            <w:r w:rsidRPr="00BD478F">
              <w:rPr>
                <w:rFonts w:eastAsia="MS Mincho" w:cs="Arial"/>
                <w:color w:val="000000"/>
                <w:sz w:val="20"/>
                <w:szCs w:val="20"/>
                <w:lang w:eastAsia="ja-JP"/>
              </w:rPr>
              <w:t xml:space="preserve"> standard algorithms defined for each identifier by the Tax Office.</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&lt;</w:t>
            </w:r>
            <w:proofErr w:type="spellStart"/>
            <w:r w:rsidRPr="00BD478F">
              <w:rPr>
                <w:rFonts w:eastAsia="MS Mincho" w:cs="Arial"/>
                <w:color w:val="000000"/>
                <w:sz w:val="20"/>
                <w:szCs w:val="20"/>
                <w:lang w:eastAsia="ja-JP"/>
              </w:rPr>
              <w:t>IDtype</w:t>
            </w:r>
            <w:proofErr w:type="spellEnd"/>
            <w:r w:rsidRPr="00BD478F">
              <w:rPr>
                <w:rFonts w:eastAsia="MS Mincho" w:cs="Arial"/>
                <w:color w:val="000000"/>
                <w:sz w:val="20"/>
                <w:szCs w:val="20"/>
                <w:lang w:eastAsia="ja-JP"/>
              </w:rPr>
              <w:t>&gt; can be ABN, TFN, TAN, ARBN, ACN</w:t>
            </w:r>
          </w:p>
        </w:tc>
      </w:tr>
      <w:tr w:rsidR="00802188" w:rsidRPr="00BD478F" w:rsidTr="00DD63A7">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lastRenderedPageBreak/>
              <w:t>MONETARY()</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monetary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MONETARY(&lt;a&gt;,&lt;b&gt;,&lt;c&gt;)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MONETARY(S,13,2)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MONETARY(U,13,2)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MONETARY(S,11,0)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802188" w:rsidRPr="00BD478F" w:rsidTr="00DD63A7">
        <w:tblPrEx>
          <w:tblCellMar>
            <w:top w:w="0" w:type="dxa"/>
            <w:bottom w:w="0" w:type="dxa"/>
          </w:tblCellMar>
        </w:tblPrEx>
        <w:trPr>
          <w:trHeight w:val="370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NUMBER()</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numeric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NUMBER(&lt;a&gt;,&lt;b&gt;,&lt;c&gt;)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S or U to indicate if field can be signed or not</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&lt;b&gt; = Maximum number of digits including decimal places</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&lt;c&gt; = Maximum number of decimal places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Examples:   NUMBER(S,13,2)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NUMBER(U,13,2)</w:t>
            </w: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 xml:space="preserve">                    NUMBER(S,11,0)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Note: for &lt;a&gt; an S indicates a field can be prefixed with a sign, but it does not need to include one. However where &lt;a&gt; is a U the field cannot be prefixed with a sign.</w:t>
            </w:r>
          </w:p>
        </w:tc>
      </w:tr>
      <w:tr w:rsidR="00802188" w:rsidRPr="00BD478F" w:rsidTr="00DD63A7">
        <w:tblPrEx>
          <w:tblCellMar>
            <w:top w:w="0" w:type="dxa"/>
            <w:bottom w:w="0" w:type="dxa"/>
          </w:tblCellMar>
        </w:tblPrEx>
        <w:trPr>
          <w:trHeight w:val="1978"/>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TEXT()</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Definition of a valid text field pattern where a true response is given when a value passes all conditions.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TEXT(&lt;a&gt;)</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 Maximum number of characters</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TRUE if the tested field is less than or equal to length &lt;a&gt;</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COUNT(SCHEDULE = "S25A") = 1)</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if a schedule is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COUNT(SCHEDULE = &lt;A&gt;) = 1</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DD63A7">
        <w:tblPrEx>
          <w:tblCellMar>
            <w:top w:w="0" w:type="dxa"/>
            <w:bottom w:w="0" w:type="dxa"/>
          </w:tblCellMar>
        </w:tblPrEx>
        <w:trPr>
          <w:trHeight w:val="1236"/>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COUNT(SCHEDULE = "S25A") = 0)</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proofErr w:type="gramStart"/>
            <w:r w:rsidRPr="00BD478F">
              <w:rPr>
                <w:rFonts w:eastAsia="MS Mincho" w:cs="Arial"/>
                <w:color w:val="000000"/>
                <w:sz w:val="20"/>
                <w:szCs w:val="20"/>
                <w:lang w:eastAsia="ja-JP"/>
              </w:rPr>
              <w:t>to</w:t>
            </w:r>
            <w:proofErr w:type="gramEnd"/>
            <w:r w:rsidRPr="00BD478F">
              <w:rPr>
                <w:rFonts w:eastAsia="MS Mincho" w:cs="Arial"/>
                <w:color w:val="000000"/>
                <w:sz w:val="20"/>
                <w:szCs w:val="20"/>
                <w:lang w:eastAsia="ja-JP"/>
              </w:rPr>
              <w:t xml:space="preserve"> describe if a schedule is not attached to a parent return.</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Usage: COUNT(SCHEDULE = &lt;A&gt;) = 0</w:t>
            </w:r>
          </w:p>
          <w:p w:rsidR="00802188" w:rsidRPr="00BD478F" w:rsidRDefault="00802188" w:rsidP="00DD63A7">
            <w:pPr>
              <w:autoSpaceDE w:val="0"/>
              <w:autoSpaceDN w:val="0"/>
              <w:adjustRightInd w:val="0"/>
              <w:rPr>
                <w:rFonts w:eastAsia="MS Mincho" w:cs="Arial"/>
                <w:color w:val="000000"/>
                <w:sz w:val="20"/>
                <w:szCs w:val="20"/>
                <w:lang w:eastAsia="ja-JP"/>
              </w:rPr>
            </w:pPr>
          </w:p>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Where &lt;A&gt; is a schedule abbreviation eg DIS, IEE</w:t>
            </w:r>
          </w:p>
        </w:tc>
      </w:tr>
      <w:tr w:rsidR="00802188" w:rsidRPr="00BD478F" w:rsidTr="008F3D86">
        <w:tblPrEx>
          <w:tblCellMar>
            <w:top w:w="0" w:type="dxa"/>
            <w:bottom w:w="0" w:type="dxa"/>
          </w:tblCellMar>
        </w:tblPrEx>
        <w:trPr>
          <w:trHeight w:val="853"/>
        </w:trPr>
        <w:tc>
          <w:tcPr>
            <w:tcW w:w="1742"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ABSVALUE</w:t>
            </w:r>
          </w:p>
        </w:tc>
        <w:tc>
          <w:tcPr>
            <w:tcW w:w="3258" w:type="pct"/>
            <w:tcBorders>
              <w:top w:val="single" w:sz="6" w:space="0" w:color="auto"/>
              <w:left w:val="single" w:sz="6" w:space="0" w:color="auto"/>
              <w:bottom w:val="single" w:sz="6" w:space="0" w:color="auto"/>
              <w:right w:val="single" w:sz="6" w:space="0" w:color="auto"/>
            </w:tcBorders>
          </w:tcPr>
          <w:p w:rsidR="00802188" w:rsidRPr="00BD478F" w:rsidRDefault="00802188" w:rsidP="00DD63A7">
            <w:pPr>
              <w:autoSpaceDE w:val="0"/>
              <w:autoSpaceDN w:val="0"/>
              <w:adjustRightInd w:val="0"/>
              <w:rPr>
                <w:rFonts w:eastAsia="MS Mincho" w:cs="Arial"/>
                <w:color w:val="000000"/>
                <w:sz w:val="20"/>
                <w:szCs w:val="20"/>
                <w:lang w:eastAsia="ja-JP"/>
              </w:rPr>
            </w:pPr>
            <w:r w:rsidRPr="00BD478F">
              <w:rPr>
                <w:rFonts w:eastAsia="MS Mincho" w:cs="Arial"/>
                <w:color w:val="000000"/>
                <w:sz w:val="20"/>
                <w:szCs w:val="20"/>
                <w:lang w:eastAsia="ja-JP"/>
              </w:rPr>
              <w:t>Absolute value. Ignore the signage. Both negative and positive values are included as positive values</w:t>
            </w:r>
          </w:p>
        </w:tc>
      </w:tr>
    </w:tbl>
    <w:p w:rsidR="000E1C9E" w:rsidRPr="00D315AB" w:rsidRDefault="000E1C9E" w:rsidP="000E1C9E">
      <w:pPr>
        <w:pStyle w:val="OutlineNumbered1"/>
        <w:spacing w:before="120" w:after="120"/>
      </w:pPr>
    </w:p>
    <w:p w:rsidR="00D71F40" w:rsidRDefault="00D71F40" w:rsidP="00D71F40">
      <w:pPr>
        <w:pStyle w:val="Head1"/>
        <w:numPr>
          <w:ilvl w:val="0"/>
          <w:numId w:val="0"/>
        </w:numPr>
        <w:rPr>
          <w:lang w:val="en-US"/>
        </w:rPr>
      </w:pPr>
      <w:bookmarkStart w:id="177" w:name="_Toc254953925"/>
      <w:bookmarkStart w:id="178" w:name="_Toc255456410"/>
      <w:r>
        <w:rPr>
          <w:lang w:val="en-US"/>
        </w:rPr>
        <w:lastRenderedPageBreak/>
        <w:t>Appendix C – Validation Rules Alias Definitions</w:t>
      </w:r>
      <w:bookmarkEnd w:id="177"/>
      <w:bookmarkEnd w:id="178"/>
    </w:p>
    <w:p w:rsidR="00CE2975" w:rsidRDefault="00CE2975" w:rsidP="00CE2975">
      <w:pPr>
        <w:pStyle w:val="Maintext"/>
        <w:rPr>
          <w:lang w:val="en-US"/>
        </w:rPr>
      </w:pPr>
    </w:p>
    <w:tbl>
      <w:tblPr>
        <w:tblW w:w="968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0"/>
        <w:gridCol w:w="8284"/>
      </w:tblGrid>
      <w:tr w:rsidR="00CE2975" w:rsidRPr="00CE2975" w:rsidTr="00A57031">
        <w:trPr>
          <w:trHeight w:val="255"/>
        </w:trPr>
        <w:tc>
          <w:tcPr>
            <w:tcW w:w="1400" w:type="dxa"/>
            <w:shd w:val="clear" w:color="auto" w:fill="C6D9F1"/>
            <w:noWrap/>
          </w:tcPr>
          <w:p w:rsidR="00CE2975" w:rsidRPr="00A57031" w:rsidRDefault="00CE2975" w:rsidP="00A57031">
            <w:pPr>
              <w:pStyle w:val="OutlineNumbered1"/>
              <w:spacing w:before="120" w:after="120"/>
              <w:rPr>
                <w:b/>
                <w:sz w:val="20"/>
              </w:rPr>
            </w:pPr>
            <w:r w:rsidRPr="00A57031">
              <w:rPr>
                <w:b/>
                <w:sz w:val="20"/>
              </w:rPr>
              <w:t>Validation Rule Alias</w:t>
            </w:r>
          </w:p>
        </w:tc>
        <w:tc>
          <w:tcPr>
            <w:tcW w:w="8284" w:type="dxa"/>
            <w:shd w:val="clear" w:color="auto" w:fill="C6D9F1"/>
            <w:noWrap/>
          </w:tcPr>
          <w:p w:rsidR="00CE2975" w:rsidRPr="00A57031" w:rsidRDefault="00CE2975" w:rsidP="00A57031">
            <w:pPr>
              <w:pStyle w:val="OutlineNumbered1"/>
              <w:spacing w:before="120" w:after="120"/>
              <w:rPr>
                <w:b/>
                <w:sz w:val="20"/>
              </w:rPr>
            </w:pPr>
            <w:r w:rsidRPr="00A57031">
              <w:rPr>
                <w:b/>
                <w:sz w:val="20"/>
              </w:rPr>
              <w:t xml:space="preserve">Fully Defined XBRL Element </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[NIPSS2]</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NIPSS:RP:pyid.xx.xx:Identifiers.AustralianBusinessNumber.Identifier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[NIPSS3]</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NIPSS:RP:rvctc2.xx.xx:IncomeTax.PayAsYouGoWithholding.TaxWithheld.Amount WHERE (TUPLE ELEMENT EXPLICIT rvctc2.xx.xx:IncomeTax.PayAsYouGoWithholding.PaymentType.Code = "DFRW") IN TUPLE(nipss.0001.lodge.req.xx.xx:PAYGWithholding)</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[NIPSS4]</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NIPSS:RP:lrla.xx.xx:Remuneration.PaymentToForeignResidentGross.Amount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[NIPSS6]</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 xml:space="preserve">NIPSS:RP:pyde.xx.xx:OrganisationNameDetails.OrganisationalName.Text WHERE (TUPLE ELEMENT EXPLICIT </w:t>
            </w:r>
            <w:proofErr w:type="spellStart"/>
            <w:r w:rsidRPr="00CE2975">
              <w:rPr>
                <w:rFonts w:ascii="Calibri" w:hAnsi="Calibri" w:cs="Arial"/>
                <w:sz w:val="18"/>
                <w:szCs w:val="18"/>
              </w:rPr>
              <w:t>pyde.xx.xx:OrganisationNameDetails.OrganisationalNameType.Code</w:t>
            </w:r>
            <w:proofErr w:type="spellEnd"/>
            <w:r w:rsidRPr="00CE2975">
              <w:rPr>
                <w:rFonts w:ascii="Calibri" w:hAnsi="Calibri" w:cs="Arial"/>
                <w:sz w:val="18"/>
                <w:szCs w:val="18"/>
              </w:rPr>
              <w:t xml:space="preserve"> = "MTR") IN TUPLE(orgname1.xx.xx:OrganisationNameDetails)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[NIPSS7]</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NIPSS:RP:pyid.xx.xx:Identifiers.WithholdingPayerNumber.Identifier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[NIPSS9]</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NIPSS:RP:lrla.xx.xx:Remuneration.ABNNotQuotedPaymentGross.Amount IN TUPLE(nipss.0001.lodge.req.xx.xx:Payer)</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[NIPSS10]</w:t>
            </w:r>
          </w:p>
        </w:tc>
        <w:tc>
          <w:tcPr>
            <w:tcW w:w="8284" w:type="dxa"/>
            <w:shd w:val="clear" w:color="auto" w:fill="auto"/>
            <w:noWrap/>
          </w:tcPr>
          <w:p w:rsidR="00CE2975" w:rsidRPr="00CE2975" w:rsidRDefault="00CE2975" w:rsidP="00CE2975">
            <w:pPr>
              <w:rPr>
                <w:rFonts w:ascii="Calibri" w:hAnsi="Calibri" w:cs="Arial"/>
                <w:sz w:val="18"/>
                <w:szCs w:val="18"/>
              </w:rPr>
            </w:pPr>
            <w:proofErr w:type="spellStart"/>
            <w:r w:rsidRPr="00CE2975">
              <w:rPr>
                <w:rFonts w:ascii="Calibri" w:hAnsi="Calibri" w:cs="Arial"/>
                <w:sz w:val="18"/>
                <w:szCs w:val="18"/>
              </w:rPr>
              <w:t>NIPSS:RP:pyde.xx.xx:PersonNameDetails.FamilyName.Text</w:t>
            </w:r>
            <w:proofErr w:type="spellEnd"/>
            <w:r w:rsidRPr="00CE2975">
              <w:rPr>
                <w:rFonts w:ascii="Calibri" w:hAnsi="Calibri" w:cs="Arial"/>
                <w:sz w:val="18"/>
                <w:szCs w:val="18"/>
              </w:rPr>
              <w:t xml:space="preserve"> WHERE ((TUPLE ELEMENT EXPLICIT </w:t>
            </w:r>
            <w:proofErr w:type="spellStart"/>
            <w:r w:rsidRPr="00CE2975">
              <w:rPr>
                <w:rFonts w:ascii="Calibri" w:hAnsi="Calibri" w:cs="Arial"/>
                <w:sz w:val="18"/>
                <w:szCs w:val="18"/>
              </w:rPr>
              <w:t>pyde.xx.xx:PersonNameDetails.PersonNameType.Code</w:t>
            </w:r>
            <w:proofErr w:type="spellEnd"/>
            <w:r w:rsidRPr="00CE2975">
              <w:rPr>
                <w:rFonts w:ascii="Calibri" w:hAnsi="Calibri" w:cs="Arial"/>
                <w:sz w:val="18"/>
                <w:szCs w:val="18"/>
              </w:rPr>
              <w:t xml:space="preserve"> = "LGL") AND (TUPLE ELEMENT EXPLICIT </w:t>
            </w:r>
            <w:proofErr w:type="spellStart"/>
            <w:r w:rsidRPr="00CE2975">
              <w:rPr>
                <w:rFonts w:ascii="Calibri" w:hAnsi="Calibri" w:cs="Arial"/>
                <w:sz w:val="18"/>
                <w:szCs w:val="18"/>
              </w:rPr>
              <w:t>pyde.xx.xx:PersonNameDetails.Currency.Code</w:t>
            </w:r>
            <w:proofErr w:type="spellEnd"/>
            <w:r w:rsidRPr="00CE2975">
              <w:rPr>
                <w:rFonts w:ascii="Calibri" w:hAnsi="Calibri" w:cs="Arial"/>
                <w:sz w:val="18"/>
                <w:szCs w:val="18"/>
              </w:rPr>
              <w:t xml:space="preserve"> = "C")) IN TUPLE(prsnstrcnm2.xx.xx:PersonNameDetails)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[NIPSS11]</w:t>
            </w:r>
          </w:p>
        </w:tc>
        <w:tc>
          <w:tcPr>
            <w:tcW w:w="8284" w:type="dxa"/>
            <w:shd w:val="clear" w:color="auto" w:fill="auto"/>
            <w:noWrap/>
          </w:tcPr>
          <w:p w:rsidR="00CE2975" w:rsidRPr="00CE2975" w:rsidRDefault="00CE2975" w:rsidP="00CE2975">
            <w:pPr>
              <w:rPr>
                <w:rFonts w:ascii="Calibri" w:hAnsi="Calibri" w:cs="Arial"/>
                <w:sz w:val="18"/>
                <w:szCs w:val="18"/>
              </w:rPr>
            </w:pPr>
            <w:proofErr w:type="spellStart"/>
            <w:r w:rsidRPr="00CE2975">
              <w:rPr>
                <w:rFonts w:ascii="Calibri" w:hAnsi="Calibri" w:cs="Arial"/>
                <w:sz w:val="18"/>
                <w:szCs w:val="18"/>
              </w:rPr>
              <w:t>NIPSS:RP:pyde.xx.xx:PersonNameDetails.GivenName.Text</w:t>
            </w:r>
            <w:proofErr w:type="spellEnd"/>
            <w:r w:rsidRPr="00CE2975">
              <w:rPr>
                <w:rFonts w:ascii="Calibri" w:hAnsi="Calibri" w:cs="Arial"/>
                <w:sz w:val="18"/>
                <w:szCs w:val="18"/>
              </w:rPr>
              <w:t xml:space="preserve"> WHERE ((TUPLE ELEMENT EXPLICIT </w:t>
            </w:r>
            <w:proofErr w:type="spellStart"/>
            <w:r w:rsidRPr="00CE2975">
              <w:rPr>
                <w:rFonts w:ascii="Calibri" w:hAnsi="Calibri" w:cs="Arial"/>
                <w:sz w:val="18"/>
                <w:szCs w:val="18"/>
              </w:rPr>
              <w:t>pyde.xx.xx:PersonNameDetails.PersonNameType.Code</w:t>
            </w:r>
            <w:proofErr w:type="spellEnd"/>
            <w:r w:rsidRPr="00CE2975">
              <w:rPr>
                <w:rFonts w:ascii="Calibri" w:hAnsi="Calibri" w:cs="Arial"/>
                <w:sz w:val="18"/>
                <w:szCs w:val="18"/>
              </w:rPr>
              <w:t xml:space="preserve"> = "LGL") AND (TUPLE ELEMENT EXPLICIT </w:t>
            </w:r>
            <w:proofErr w:type="spellStart"/>
            <w:r w:rsidRPr="00CE2975">
              <w:rPr>
                <w:rFonts w:ascii="Calibri" w:hAnsi="Calibri" w:cs="Arial"/>
                <w:sz w:val="18"/>
                <w:szCs w:val="18"/>
              </w:rPr>
              <w:t>pyde.xx.xx:PersonNameDetails.Currency.Code</w:t>
            </w:r>
            <w:proofErr w:type="spellEnd"/>
            <w:r w:rsidRPr="00CE2975">
              <w:rPr>
                <w:rFonts w:ascii="Calibri" w:hAnsi="Calibri" w:cs="Arial"/>
                <w:sz w:val="18"/>
                <w:szCs w:val="18"/>
              </w:rPr>
              <w:t xml:space="preserve"> = "C")) IN TUPLE(prsnstrcnm2.xx.xx:PersonNameDetails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[NIPSS15]</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NIPSS:RP:pyde.xx.xx:OrganisationNameDetails.OrganisationalNameType.Code IN TUPLE(orgname1.xx.xx:OrganisationNameDetails)</w:t>
            </w:r>
          </w:p>
        </w:tc>
      </w:tr>
      <w:tr w:rsidR="00CE2975" w:rsidRPr="00CE2975" w:rsidTr="00A57031">
        <w:trPr>
          <w:trHeight w:val="255"/>
        </w:trPr>
        <w:tc>
          <w:tcPr>
            <w:tcW w:w="1400"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[NIPSS28]</w:t>
            </w:r>
          </w:p>
        </w:tc>
        <w:tc>
          <w:tcPr>
            <w:tcW w:w="8284" w:type="dxa"/>
            <w:shd w:val="clear" w:color="auto" w:fill="auto"/>
            <w:noWrap/>
          </w:tcPr>
          <w:p w:rsidR="00CE2975" w:rsidRPr="00CE2975" w:rsidRDefault="00CE2975" w:rsidP="00CE2975">
            <w:pPr>
              <w:rPr>
                <w:rFonts w:ascii="Calibri" w:hAnsi="Calibri" w:cs="Arial"/>
                <w:sz w:val="18"/>
                <w:szCs w:val="18"/>
              </w:rPr>
            </w:pPr>
            <w:r w:rsidRPr="00CE2975">
              <w:rPr>
                <w:rFonts w:ascii="Calibri" w:hAnsi="Calibri" w:cs="Arial"/>
                <w:sz w:val="18"/>
                <w:szCs w:val="18"/>
              </w:rPr>
              <w:t>NIPSS:RP:rvctc2.xx.xx:IncomeTax.PayAsYouGoWithholding.TaxWithheld.Amount WHERE (TUPLE ELEMENT EXPLICIT rvctc2.xx.xx:IncomeTax.PayAsYouGoWithholding.PaymentType.Code = "DNOABN") IN TUPLE(nipss.0001.lodge.req.xx.xx:PAYGWithholding)</w:t>
            </w:r>
          </w:p>
        </w:tc>
      </w:tr>
    </w:tbl>
    <w:p w:rsidR="00CE2975" w:rsidRDefault="00CE2975" w:rsidP="00CE2975">
      <w:pPr>
        <w:pStyle w:val="Maintext"/>
        <w:rPr>
          <w:lang w:val="en-US"/>
        </w:rPr>
      </w:pPr>
    </w:p>
    <w:p w:rsidR="00CE2975" w:rsidRPr="00CE2975" w:rsidRDefault="00CE2975" w:rsidP="00CE2975">
      <w:pPr>
        <w:pStyle w:val="Maintext"/>
        <w:rPr>
          <w:lang w:val="en-US"/>
        </w:rPr>
      </w:pPr>
    </w:p>
    <w:sectPr w:rsidR="00CE2975" w:rsidRPr="00CE2975" w:rsidSect="006F6BE8">
      <w:headerReference w:type="even" r:id="rId49"/>
      <w:footerReference w:type="default" r:id="rId50"/>
      <w:headerReference w:type="first" r:id="rId51"/>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E5C" w:rsidRDefault="00447E5C">
      <w:r>
        <w:separator/>
      </w:r>
    </w:p>
  </w:endnote>
  <w:endnote w:type="continuationSeparator" w:id="0">
    <w:p w:rsidR="00447E5C" w:rsidRDefault="00447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32C68">
      <w:trPr>
        <w:trHeight w:hRule="exact" w:val="567"/>
      </w:trPr>
      <w:tc>
        <w:tcPr>
          <w:tcW w:w="3629" w:type="dxa"/>
          <w:vAlign w:val="bottom"/>
        </w:tcPr>
        <w:p w:rsidR="00432C68" w:rsidRPr="00961BA8" w:rsidRDefault="00432C68">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432C68" w:rsidRDefault="00432C68">
          <w:pPr>
            <w:pStyle w:val="FooterPortrait"/>
          </w:pPr>
          <w:r>
            <w:tab/>
          </w:r>
          <w:r>
            <w:fldChar w:fldCharType="begin"/>
          </w:r>
          <w:r>
            <w:instrText xml:space="preserve"> KEYWORDS   \* MERGEFORMAT </w:instrText>
          </w:r>
          <w:r>
            <w:fldChar w:fldCharType="separate"/>
          </w:r>
          <w:r>
            <w:t>MIG Template</w:t>
          </w:r>
          <w:r>
            <w:fldChar w:fldCharType="end"/>
          </w:r>
        </w:p>
      </w:tc>
      <w:tc>
        <w:tcPr>
          <w:tcW w:w="1701" w:type="dxa"/>
          <w:vAlign w:val="bottom"/>
        </w:tcPr>
        <w:p w:rsidR="00432C68" w:rsidRDefault="00432C68"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26</w:t>
          </w:r>
          <w:r>
            <w:fldChar w:fldCharType="end"/>
          </w:r>
        </w:p>
      </w:tc>
    </w:tr>
  </w:tbl>
  <w:p w:rsidR="00432C68" w:rsidRPr="004E35EF" w:rsidRDefault="00432C68" w:rsidP="000E5315">
    <w:pPr>
      <w:pStyle w:val="Footer"/>
      <w:rPr>
        <w:vanish/>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AC1331">
    <w:pPr>
      <w:pStyle w:val="FooterPortrait"/>
      <w:pBdr>
        <w:top w:val="single" w:sz="4" w:space="1" w:color="auto"/>
      </w:pBdr>
      <w:tabs>
        <w:tab w:val="clear" w:pos="1021"/>
        <w:tab w:val="center" w:pos="3960"/>
        <w:tab w:val="left" w:pos="6490"/>
      </w:tabs>
      <w:rPr>
        <w:color w:val="335876"/>
      </w:rPr>
    </w:pPr>
  </w:p>
  <w:p w:rsidR="00432C68" w:rsidRPr="009A241C" w:rsidRDefault="00432C68" w:rsidP="0028090A">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25</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25</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8A5FB9">
    <w:pPr>
      <w:pStyle w:val="FooterPortrait"/>
      <w:pBdr>
        <w:top w:val="single" w:sz="4" w:space="1" w:color="auto"/>
      </w:pBdr>
      <w:tabs>
        <w:tab w:val="clear" w:pos="1021"/>
        <w:tab w:val="center" w:pos="4730"/>
        <w:tab w:val="left" w:pos="7938"/>
      </w:tabs>
      <w:rPr>
        <w:color w:val="335876"/>
      </w:rPr>
    </w:pPr>
  </w:p>
  <w:p w:rsidR="00432C68" w:rsidRPr="009A241C" w:rsidRDefault="00432C68" w:rsidP="008A5FB9">
    <w:pPr>
      <w:pStyle w:val="FooterPortrait"/>
      <w:pBdr>
        <w:top w:val="single" w:sz="4" w:space="1" w:color="auto"/>
      </w:pBdr>
      <w:tabs>
        <w:tab w:val="clear" w:pos="1021"/>
        <w:tab w:val="center" w:pos="4730"/>
        <w:tab w:val="left" w:pos="9129"/>
        <w:tab w:val="right" w:pos="9180"/>
      </w:tabs>
      <w:rPr>
        <w:color w:val="335876"/>
      </w:rPr>
    </w:pPr>
    <w:r w:rsidRPr="009A241C">
      <w:rPr>
        <w:color w:val="335876"/>
      </w:rPr>
      <w:t xml:space="preserve">Version </w:t>
    </w:r>
    <w:r>
      <w:rPr>
        <w:color w:val="335876"/>
      </w:rPr>
      <w:t>1.0</w:t>
    </w:r>
    <w:r>
      <w:rPr>
        <w:color w:val="335876"/>
      </w:rPr>
      <w:tab/>
      <w:t xml:space="preserve">                                               UnclassifieD                                                                                            PAGE </w:t>
    </w:r>
    <w:r>
      <w:rPr>
        <w:rStyle w:val="PageNumber"/>
      </w:rPr>
      <w:fldChar w:fldCharType="begin"/>
    </w:r>
    <w:r>
      <w:rPr>
        <w:rStyle w:val="PageNumber"/>
      </w:rPr>
      <w:instrText xml:space="preserve"> PAGE </w:instrText>
    </w:r>
    <w:r>
      <w:rPr>
        <w:rStyle w:val="PageNumber"/>
      </w:rPr>
      <w:fldChar w:fldCharType="separate"/>
    </w:r>
    <w:r w:rsidR="00A57031">
      <w:rPr>
        <w:rStyle w:val="PageNumber"/>
        <w:noProof/>
      </w:rPr>
      <w:t>1</w:t>
    </w:r>
    <w:r>
      <w:rPr>
        <w:rStyle w:val="PageNumber"/>
      </w:rPr>
      <w:fldChar w:fldCharType="end"/>
    </w:r>
    <w:r>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3</w:t>
    </w:r>
    <w:r>
      <w:rPr>
        <w:rStyle w:val="PageNumber"/>
      </w:rPr>
      <w:fldChar w:fldCharType="end"/>
    </w:r>
  </w:p>
  <w:p w:rsidR="00432C68" w:rsidRDefault="00432C6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0E5315">
    <w:pPr>
      <w:pStyle w:val="FooterPortrait"/>
      <w:pBdr>
        <w:top w:val="single" w:sz="4" w:space="1" w:color="auto"/>
      </w:pBdr>
      <w:tabs>
        <w:tab w:val="clear" w:pos="1021"/>
        <w:tab w:val="center" w:pos="4730"/>
        <w:tab w:val="left" w:pos="7938"/>
      </w:tabs>
      <w:rPr>
        <w:color w:val="335876"/>
      </w:rPr>
    </w:pPr>
  </w:p>
  <w:p w:rsidR="00432C68" w:rsidRPr="009A241C" w:rsidRDefault="00432C68" w:rsidP="008A5FB9">
    <w:pPr>
      <w:pStyle w:val="FooterPortrait"/>
      <w:pBdr>
        <w:top w:val="single" w:sz="4" w:space="1" w:color="auto"/>
      </w:pBdr>
      <w:tabs>
        <w:tab w:val="clear" w:pos="1021"/>
        <w:tab w:val="center" w:pos="4730"/>
        <w:tab w:val="left" w:pos="9129"/>
        <w:tab w:val="right" w:pos="9180"/>
      </w:tabs>
      <w:rPr>
        <w:color w:val="335876"/>
      </w:rPr>
    </w:pPr>
    <w:r w:rsidRPr="009A241C">
      <w:rPr>
        <w:color w:val="335876"/>
      </w:rPr>
      <w:t xml:space="preserve">Version </w:t>
    </w:r>
    <w:r>
      <w:rPr>
        <w:color w:val="335876"/>
      </w:rPr>
      <w:t>1.0</w:t>
    </w:r>
    <w:r>
      <w:rPr>
        <w:color w:val="335876"/>
      </w:rPr>
      <w:tab/>
      <w:t xml:space="preserve">                                               UnclassifieD                                                                                            PAGE </w:t>
    </w:r>
    <w:r>
      <w:rPr>
        <w:rStyle w:val="PageNumber"/>
      </w:rPr>
      <w:fldChar w:fldCharType="begin"/>
    </w:r>
    <w:r>
      <w:rPr>
        <w:rStyle w:val="PageNumber"/>
      </w:rPr>
      <w:instrText xml:space="preserve"> PAGE </w:instrText>
    </w:r>
    <w:r>
      <w:rPr>
        <w:rStyle w:val="PageNumber"/>
      </w:rPr>
      <w:fldChar w:fldCharType="separate"/>
    </w:r>
    <w:r w:rsidR="00A57031">
      <w:rPr>
        <w:rStyle w:val="PageNumber"/>
        <w:noProof/>
      </w:rPr>
      <w:t>2</w:t>
    </w:r>
    <w:r>
      <w:rPr>
        <w:rStyle w:val="PageNumber"/>
      </w:rPr>
      <w:fldChar w:fldCharType="end"/>
    </w:r>
    <w:r>
      <w:rPr>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25</w:t>
    </w:r>
    <w:r>
      <w:rPr>
        <w:rStyle w:val="PageNumber"/>
      </w:rPr>
      <w:fldChar w:fldCharType="end"/>
    </w:r>
  </w:p>
  <w:p w:rsidR="00432C68" w:rsidRPr="00607411" w:rsidRDefault="00432C68"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Pr="008A5FB9" w:rsidRDefault="00432C68" w:rsidP="000E5315">
    <w:pPr>
      <w:pStyle w:val="FooterPortrait"/>
      <w:pBdr>
        <w:top w:val="single" w:sz="4" w:space="1" w:color="auto"/>
      </w:pBdr>
      <w:tabs>
        <w:tab w:val="clear" w:pos="1021"/>
        <w:tab w:val="center" w:pos="3960"/>
        <w:tab w:val="left" w:pos="6490"/>
      </w:tabs>
    </w:pPr>
  </w:p>
  <w:p w:rsidR="00432C68" w:rsidRPr="008A5FB9" w:rsidRDefault="00432C68" w:rsidP="000B484E">
    <w:pPr>
      <w:pStyle w:val="FooterPortrait"/>
      <w:pBdr>
        <w:top w:val="single" w:sz="4" w:space="1" w:color="auto"/>
      </w:pBdr>
      <w:tabs>
        <w:tab w:val="clear" w:pos="1021"/>
        <w:tab w:val="center" w:pos="3960"/>
        <w:tab w:val="right" w:pos="9180"/>
      </w:tabs>
    </w:pPr>
    <w:r w:rsidRPr="008A5FB9">
      <w:t>Version 1.0</w:t>
    </w:r>
    <w:r w:rsidRPr="008A5FB9">
      <w:tab/>
      <w:t>Unclassified</w:t>
    </w:r>
    <w:r w:rsidRPr="008A5FB9">
      <w:tab/>
      <w:t xml:space="preserve">Page </w:t>
    </w:r>
    <w:r w:rsidRPr="008A5FB9">
      <w:rPr>
        <w:caps w:val="0"/>
      </w:rPr>
      <w:fldChar w:fldCharType="begin"/>
    </w:r>
    <w:r w:rsidRPr="008A5FB9">
      <w:rPr>
        <w:caps w:val="0"/>
      </w:rPr>
      <w:instrText xml:space="preserve"> PAGE   \* MERGEFORMAT </w:instrText>
    </w:r>
    <w:r w:rsidRPr="008A5FB9">
      <w:rPr>
        <w:caps w:val="0"/>
      </w:rPr>
      <w:fldChar w:fldCharType="separate"/>
    </w:r>
    <w:r w:rsidR="00A57031">
      <w:rPr>
        <w:caps w:val="0"/>
        <w:noProof/>
      </w:rPr>
      <w:t>3</w:t>
    </w:r>
    <w:r w:rsidRPr="008A5FB9">
      <w:rPr>
        <w:caps w:val="0"/>
      </w:rPr>
      <w:fldChar w:fldCharType="end"/>
    </w:r>
    <w:r w:rsidRPr="008A5FB9">
      <w:rPr>
        <w:caps w:val="0"/>
      </w:rPr>
      <w:t xml:space="preserve"> OF </w:t>
    </w:r>
    <w:r w:rsidRPr="008A5FB9">
      <w:rPr>
        <w:rStyle w:val="PageNumber"/>
      </w:rPr>
      <w:fldChar w:fldCharType="begin"/>
    </w:r>
    <w:r w:rsidRPr="008A5FB9">
      <w:rPr>
        <w:rStyle w:val="PageNumber"/>
      </w:rPr>
      <w:instrText xml:space="preserve"> NUMPAGES </w:instrText>
    </w:r>
    <w:r w:rsidRPr="008A5FB9">
      <w:rPr>
        <w:rStyle w:val="PageNumber"/>
      </w:rPr>
      <w:fldChar w:fldCharType="separate"/>
    </w:r>
    <w:r w:rsidR="00A57031">
      <w:rPr>
        <w:rStyle w:val="PageNumber"/>
        <w:noProof/>
      </w:rPr>
      <w:t>3</w:t>
    </w:r>
    <w:r w:rsidRPr="008A5FB9">
      <w:rPr>
        <w:rStyle w:val="PageNumber"/>
      </w:rPr>
      <w:fldChar w:fldCharType="end"/>
    </w:r>
    <w:r w:rsidRPr="008A5FB9">
      <w:rPr>
        <w:caps w:val="0"/>
      </w:rPr>
      <w:t xml:space="preserve"> </w:t>
    </w:r>
  </w:p>
  <w:p w:rsidR="00432C68" w:rsidRPr="00607411" w:rsidRDefault="00432C68"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0E5315">
    <w:pPr>
      <w:pStyle w:val="FooterPortrait"/>
      <w:pBdr>
        <w:top w:val="single" w:sz="4" w:space="1" w:color="auto"/>
      </w:pBdr>
      <w:tabs>
        <w:tab w:val="clear" w:pos="1021"/>
        <w:tab w:val="center" w:pos="3960"/>
        <w:tab w:val="left" w:pos="6490"/>
      </w:tabs>
      <w:rPr>
        <w:color w:val="335876"/>
      </w:rPr>
    </w:pPr>
  </w:p>
  <w:p w:rsidR="00432C68" w:rsidRPr="008A5FB9" w:rsidRDefault="00432C68" w:rsidP="00A91A0E">
    <w:pPr>
      <w:pStyle w:val="FooterPortrait"/>
      <w:pBdr>
        <w:top w:val="single" w:sz="4" w:space="1" w:color="auto"/>
      </w:pBdr>
      <w:tabs>
        <w:tab w:val="clear" w:pos="1021"/>
        <w:tab w:val="center" w:pos="4500"/>
        <w:tab w:val="right" w:pos="9180"/>
      </w:tabs>
    </w:pPr>
    <w:r w:rsidRPr="008A5FB9">
      <w:t>Version 1.0</w:t>
    </w:r>
    <w:r w:rsidRPr="008A5FB9">
      <w:tab/>
      <w:t>Unclassified</w:t>
    </w:r>
    <w:r w:rsidRPr="008A5FB9">
      <w:tab/>
      <w:t xml:space="preserve"> PAGE </w:t>
    </w:r>
    <w:r w:rsidRPr="008A5FB9">
      <w:rPr>
        <w:caps w:val="0"/>
      </w:rPr>
      <w:fldChar w:fldCharType="begin"/>
    </w:r>
    <w:r w:rsidRPr="008A5FB9">
      <w:rPr>
        <w:caps w:val="0"/>
      </w:rPr>
      <w:instrText xml:space="preserve"> PAGE   \* MERGEFORMAT </w:instrText>
    </w:r>
    <w:r w:rsidRPr="008A5FB9">
      <w:rPr>
        <w:caps w:val="0"/>
      </w:rPr>
      <w:fldChar w:fldCharType="separate"/>
    </w:r>
    <w:r w:rsidR="00A57031">
      <w:rPr>
        <w:caps w:val="0"/>
        <w:noProof/>
      </w:rPr>
      <w:t>7</w:t>
    </w:r>
    <w:r w:rsidRPr="008A5FB9">
      <w:rPr>
        <w:caps w:val="0"/>
      </w:rPr>
      <w:fldChar w:fldCharType="end"/>
    </w:r>
    <w:r w:rsidRPr="008A5FB9">
      <w:rPr>
        <w:caps w:val="0"/>
      </w:rPr>
      <w:t xml:space="preserve"> OF </w:t>
    </w:r>
    <w:r w:rsidRPr="008A5FB9">
      <w:rPr>
        <w:rStyle w:val="PageNumber"/>
      </w:rPr>
      <w:fldChar w:fldCharType="begin"/>
    </w:r>
    <w:r w:rsidRPr="008A5FB9">
      <w:rPr>
        <w:rStyle w:val="PageNumber"/>
      </w:rPr>
      <w:instrText xml:space="preserve"> NUMPAGES </w:instrText>
    </w:r>
    <w:r w:rsidRPr="008A5FB9">
      <w:rPr>
        <w:rStyle w:val="PageNumber"/>
      </w:rPr>
      <w:fldChar w:fldCharType="separate"/>
    </w:r>
    <w:r w:rsidR="00A57031">
      <w:rPr>
        <w:rStyle w:val="PageNumber"/>
        <w:noProof/>
      </w:rPr>
      <w:t>7</w:t>
    </w:r>
    <w:r w:rsidRPr="008A5FB9">
      <w:rPr>
        <w:rStyle w:val="PageNumber"/>
      </w:rPr>
      <w:fldChar w:fldCharType="end"/>
    </w:r>
  </w:p>
  <w:p w:rsidR="00432C68" w:rsidRPr="00607411" w:rsidRDefault="00432C68"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A91A0E">
    <w:pPr>
      <w:pStyle w:val="FooterPortrait"/>
      <w:pBdr>
        <w:top w:val="single" w:sz="4" w:space="1" w:color="auto"/>
      </w:pBdr>
      <w:tabs>
        <w:tab w:val="clear" w:pos="1021"/>
        <w:tab w:val="center" w:pos="6840"/>
        <w:tab w:val="right" w:pos="14040"/>
      </w:tabs>
      <w:rPr>
        <w:color w:val="335876"/>
      </w:rPr>
    </w:pPr>
  </w:p>
  <w:p w:rsidR="00432C68" w:rsidRPr="00D92A36" w:rsidRDefault="00432C68" w:rsidP="00A91A0E">
    <w:pPr>
      <w:pStyle w:val="FooterPortrait"/>
      <w:pBdr>
        <w:top w:val="single" w:sz="4" w:space="1" w:color="auto"/>
      </w:pBdr>
      <w:tabs>
        <w:tab w:val="clear" w:pos="1021"/>
        <w:tab w:val="center" w:pos="6840"/>
        <w:tab w:val="right" w:pos="14040"/>
      </w:tabs>
    </w:pPr>
    <w:r>
      <w:t>Version 1.0</w:t>
    </w:r>
    <w:r>
      <w:tab/>
    </w:r>
    <w:r w:rsidRPr="009A241C">
      <w:t>Unclassified</w:t>
    </w:r>
    <w:r>
      <w:tab/>
    </w:r>
    <w:r>
      <w:rPr>
        <w:color w:val="335876"/>
      </w:rPr>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9</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9</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6980">
    <w:pPr>
      <w:pStyle w:val="FooterPortrait"/>
      <w:pBdr>
        <w:top w:val="single" w:sz="4" w:space="1" w:color="auto"/>
      </w:pBdr>
      <w:tabs>
        <w:tab w:val="clear" w:pos="1021"/>
        <w:tab w:val="center" w:pos="3960"/>
        <w:tab w:val="left" w:pos="6490"/>
      </w:tabs>
      <w:rPr>
        <w:color w:val="335876"/>
      </w:rPr>
    </w:pPr>
  </w:p>
  <w:p w:rsidR="00432C68" w:rsidRPr="009A241C" w:rsidRDefault="00432C68" w:rsidP="00A91A0E">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11</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11</w:t>
    </w:r>
    <w:r>
      <w:rPr>
        <w:rStyle w:val="PageNumber"/>
      </w:rPr>
      <w:fldChar w:fldCharType="end"/>
    </w:r>
  </w:p>
  <w:p w:rsidR="00432C68" w:rsidRPr="00607411" w:rsidRDefault="00432C68" w:rsidP="00C85B2D">
    <w:pPr>
      <w:pStyle w:val="Footer"/>
      <w:rPr>
        <w:rStyle w:val="PageNumber"/>
        <w:vanish/>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137CDF">
    <w:pPr>
      <w:pStyle w:val="FooterPortrait"/>
      <w:pBdr>
        <w:top w:val="single" w:sz="4" w:space="1" w:color="auto"/>
      </w:pBdr>
      <w:tabs>
        <w:tab w:val="clear" w:pos="1021"/>
        <w:tab w:val="center" w:pos="3960"/>
        <w:tab w:val="left" w:pos="6490"/>
      </w:tabs>
      <w:rPr>
        <w:color w:val="335876"/>
      </w:rPr>
    </w:pPr>
  </w:p>
  <w:p w:rsidR="00432C68" w:rsidRPr="009A241C" w:rsidRDefault="00432C68" w:rsidP="00D9059A">
    <w:pPr>
      <w:pStyle w:val="FooterPortrait"/>
      <w:pBdr>
        <w:top w:val="single" w:sz="4" w:space="1" w:color="auto"/>
      </w:pBdr>
      <w:tabs>
        <w:tab w:val="clear" w:pos="1021"/>
        <w:tab w:val="center" w:pos="6840"/>
        <w:tab w:val="right" w:pos="1350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17</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17</w:t>
    </w:r>
    <w:r>
      <w:rPr>
        <w:rStyle w:val="PageNumber"/>
      </w:rPr>
      <w:fldChar w:fldCharType="end"/>
    </w:r>
  </w:p>
  <w:p w:rsidR="00432C68" w:rsidRPr="00607411" w:rsidRDefault="00432C68" w:rsidP="00137CDF">
    <w:pPr>
      <w:pStyle w:val="Footer"/>
      <w:rPr>
        <w:rStyle w:val="PageNumber"/>
        <w:vanish/>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6980">
    <w:pPr>
      <w:pStyle w:val="FooterPortrait"/>
      <w:pBdr>
        <w:top w:val="single" w:sz="4" w:space="1" w:color="auto"/>
      </w:pBdr>
      <w:tabs>
        <w:tab w:val="clear" w:pos="1021"/>
        <w:tab w:val="center" w:pos="3960"/>
        <w:tab w:val="left" w:pos="6490"/>
      </w:tabs>
      <w:rPr>
        <w:color w:val="335876"/>
      </w:rPr>
    </w:pPr>
  </w:p>
  <w:p w:rsidR="00432C68" w:rsidRPr="009A241C" w:rsidRDefault="00432C68" w:rsidP="00D9059A">
    <w:pPr>
      <w:pStyle w:val="FooterPortrait"/>
      <w:pBdr>
        <w:top w:val="single" w:sz="4" w:space="1" w:color="auto"/>
      </w:pBdr>
      <w:tabs>
        <w:tab w:val="clear" w:pos="1021"/>
        <w:tab w:val="center" w:pos="4500"/>
        <w:tab w:val="right" w:pos="9180"/>
      </w:tabs>
      <w:rPr>
        <w:color w:val="335876"/>
      </w:rPr>
    </w:pPr>
    <w:r>
      <w:rPr>
        <w:color w:val="335876"/>
      </w:rPr>
      <w:t>Version 1.0</w:t>
    </w:r>
    <w:r>
      <w:rPr>
        <w:color w:val="335876"/>
      </w:rPr>
      <w:tab/>
    </w:r>
    <w:r w:rsidRPr="009A241C">
      <w:rPr>
        <w:color w:val="335876"/>
      </w:rPr>
      <w:t>Unclassified</w:t>
    </w:r>
    <w:r>
      <w:rPr>
        <w:color w:val="335876"/>
      </w:rPr>
      <w:tab/>
      <w:t xml:space="preserve">PAGE </w:t>
    </w:r>
    <w:r w:rsidRPr="004960B9">
      <w:rPr>
        <w:caps w:val="0"/>
        <w:color w:val="335876"/>
      </w:rPr>
      <w:fldChar w:fldCharType="begin"/>
    </w:r>
    <w:r w:rsidRPr="004960B9">
      <w:rPr>
        <w:caps w:val="0"/>
        <w:color w:val="335876"/>
      </w:rPr>
      <w:instrText xml:space="preserve"> PAGE   \* MERGEFORMAT </w:instrText>
    </w:r>
    <w:r w:rsidRPr="004960B9">
      <w:rPr>
        <w:caps w:val="0"/>
        <w:color w:val="335876"/>
      </w:rPr>
      <w:fldChar w:fldCharType="separate"/>
    </w:r>
    <w:r w:rsidR="00A57031">
      <w:rPr>
        <w:caps w:val="0"/>
        <w:noProof/>
        <w:color w:val="335876"/>
      </w:rPr>
      <w:t>18</w:t>
    </w:r>
    <w:r w:rsidRPr="004960B9">
      <w:rPr>
        <w:caps w:val="0"/>
        <w:color w:val="335876"/>
      </w:rPr>
      <w:fldChar w:fldCharType="end"/>
    </w:r>
    <w:r>
      <w:rPr>
        <w:caps w:val="0"/>
        <w:color w:val="335876"/>
      </w:rPr>
      <w:t xml:space="preserve"> OF </w:t>
    </w:r>
    <w:r>
      <w:rPr>
        <w:rStyle w:val="PageNumber"/>
      </w:rPr>
      <w:fldChar w:fldCharType="begin"/>
    </w:r>
    <w:r>
      <w:rPr>
        <w:rStyle w:val="PageNumber"/>
      </w:rPr>
      <w:instrText xml:space="preserve"> NUMPAGES </w:instrText>
    </w:r>
    <w:r>
      <w:rPr>
        <w:rStyle w:val="PageNumber"/>
      </w:rPr>
      <w:fldChar w:fldCharType="separate"/>
    </w:r>
    <w:r w:rsidR="00A57031">
      <w:rPr>
        <w:rStyle w:val="PageNumber"/>
        <w:noProof/>
      </w:rPr>
      <w:t>18</w:t>
    </w:r>
    <w:r>
      <w:rPr>
        <w:rStyle w:val="PageNumber"/>
      </w:rPr>
      <w:fldChar w:fldCharType="end"/>
    </w:r>
  </w:p>
  <w:p w:rsidR="00432C68" w:rsidRPr="00607411" w:rsidRDefault="00432C68" w:rsidP="00C85B2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E5C" w:rsidRDefault="00447E5C">
      <w:r>
        <w:separator/>
      </w:r>
    </w:p>
  </w:footnote>
  <w:footnote w:type="continuationSeparator" w:id="0">
    <w:p w:rsidR="00447E5C" w:rsidRDefault="00447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32C68" w:rsidRPr="00BE2B9A">
      <w:trPr>
        <w:trHeight w:hRule="exact" w:val="567"/>
      </w:trPr>
      <w:tc>
        <w:tcPr>
          <w:tcW w:w="3629" w:type="dxa"/>
          <w:shd w:val="clear" w:color="auto" w:fill="auto"/>
        </w:tcPr>
        <w:p w:rsidR="00432C68" w:rsidRPr="00BE2B9A" w:rsidRDefault="00432C68"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432C68" w:rsidRPr="00BE2B9A" w:rsidRDefault="00432C68" w:rsidP="000E5315">
          <w:pPr>
            <w:pStyle w:val="Header"/>
            <w:spacing w:before="160" w:after="100"/>
            <w:jc w:val="right"/>
            <w:rPr>
              <w:sz w:val="15"/>
            </w:rPr>
          </w:pPr>
          <w:r>
            <w:fldChar w:fldCharType="begin"/>
          </w:r>
          <w:r>
            <w:instrText xml:space="preserve"> TITLE  \* Upper  \* MERGEFORMAT </w:instrText>
          </w:r>
          <w:r>
            <w:fldChar w:fldCharType="separate"/>
          </w:r>
          <w:r w:rsidRPr="00B43274">
            <w:rPr>
              <w:sz w:val="15"/>
            </w:rPr>
            <w:t>MIG TEMPLATE</w:t>
          </w:r>
          <w:r>
            <w:fldChar w:fldCharType="end"/>
          </w:r>
        </w:p>
      </w:tc>
    </w:tr>
  </w:tbl>
  <w:p w:rsidR="00432C68" w:rsidRPr="004E35EF" w:rsidRDefault="00432C68"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918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3F0AF0">
    <w:pPr>
      <w:pStyle w:val="Header"/>
      <w:tabs>
        <w:tab w:val="right" w:pos="1350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Default="00432C68" w:rsidP="00901887">
    <w:pPr>
      <w:pStyle w:val="Header"/>
      <w:pBdr>
        <w:bottom w:val="single" w:sz="4" w:space="1" w:color="auto"/>
      </w:pBdr>
      <w:rPr>
        <w:color w:val="335876"/>
        <w:sz w:val="15"/>
      </w:rPr>
    </w:pPr>
  </w:p>
  <w:p w:rsidR="00432C68" w:rsidRPr="009A241C" w:rsidRDefault="00432C68" w:rsidP="00901887">
    <w:pPr>
      <w:pStyle w:val="Header"/>
      <w:rPr>
        <w:color w:val="335876"/>
        <w:sz w:val="15"/>
      </w:rPr>
    </w:pPr>
  </w:p>
  <w:p w:rsidR="00432C68" w:rsidRPr="00607411" w:rsidRDefault="00432C68" w:rsidP="00473D50">
    <w:pPr>
      <w:pStyle w:val="Header"/>
      <w:tabs>
        <w:tab w:val="right" w:pos="13320"/>
      </w:tabs>
      <w:rPr>
        <w:vanish/>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918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901887">
    <w:pPr>
      <w:pStyle w:val="Header"/>
      <w:tabs>
        <w:tab w:val="right" w:pos="9180"/>
      </w:tabs>
      <w:ind w:left="2160" w:hanging="2160"/>
      <w:rPr>
        <w:color w:val="335876"/>
        <w:sz w:val="16"/>
        <w:szCs w:val="16"/>
      </w:rPr>
    </w:pPr>
    <w:r>
      <w:rPr>
        <w:color w:val="335876"/>
        <w:sz w:val="16"/>
        <w:szCs w:val="16"/>
      </w:rPr>
      <w:t>Standard business reportinG</w:t>
    </w:r>
    <w:r>
      <w:rPr>
        <w:color w:val="335876"/>
        <w:sz w:val="16"/>
        <w:szCs w:val="16"/>
      </w:rPr>
      <w:tab/>
      <w:t xml:space="preserve">aTO NIPSS </w:t>
    </w:r>
    <w:r w:rsidRPr="009A241C">
      <w:rPr>
        <w:caps w:val="0"/>
        <w:color w:val="335876"/>
        <w:sz w:val="16"/>
        <w:szCs w:val="16"/>
      </w:rPr>
      <w:t>Message Implementation Guide</w:t>
    </w:r>
  </w:p>
  <w:p w:rsidR="00432C68" w:rsidRDefault="00432C68" w:rsidP="00901887">
    <w:pPr>
      <w:pStyle w:val="Header"/>
      <w:pBdr>
        <w:bottom w:val="single" w:sz="4" w:space="1" w:color="auto"/>
      </w:pBdr>
      <w:rPr>
        <w:color w:val="335876"/>
        <w:sz w:val="15"/>
      </w:rPr>
    </w:pPr>
  </w:p>
  <w:p w:rsidR="00432C68" w:rsidRDefault="00432C68" w:rsidP="00901887">
    <w:pPr>
      <w:pStyle w:val="Header"/>
      <w:rPr>
        <w:color w:val="335876"/>
        <w:sz w:val="15"/>
      </w:rPr>
    </w:pPr>
  </w:p>
  <w:p w:rsidR="00432C68" w:rsidRPr="00607411" w:rsidRDefault="00432C68"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68" w:rsidRDefault="00432C68" w:rsidP="00473D50">
    <w:pPr>
      <w:pStyle w:val="Header"/>
      <w:pBdr>
        <w:bottom w:val="single" w:sz="4" w:space="1" w:color="auto"/>
      </w:pBdr>
      <w:tabs>
        <w:tab w:val="right" w:pos="14040"/>
      </w:tabs>
      <w:ind w:left="2160" w:hanging="2160"/>
      <w:rPr>
        <w:color w:val="335876"/>
        <w:sz w:val="16"/>
        <w:szCs w:val="16"/>
      </w:rPr>
    </w:pPr>
    <w:r>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NIPSS </w:t>
    </w:r>
    <w:r w:rsidRPr="009A241C">
      <w:rPr>
        <w:caps w:val="0"/>
        <w:color w:val="335876"/>
        <w:sz w:val="16"/>
        <w:szCs w:val="16"/>
      </w:rPr>
      <w:t>Message Implementation Guide</w:t>
    </w:r>
  </w:p>
  <w:p w:rsidR="00432C68" w:rsidRPr="009A241C" w:rsidRDefault="00432C68" w:rsidP="00473D50">
    <w:pPr>
      <w:pStyle w:val="Header"/>
      <w:pBdr>
        <w:bottom w:val="single" w:sz="4" w:space="1" w:color="auto"/>
      </w:pBdr>
      <w:rPr>
        <w:color w:val="335876"/>
        <w:sz w:val="15"/>
      </w:rPr>
    </w:pPr>
  </w:p>
  <w:p w:rsidR="00432C68" w:rsidRPr="00473D50" w:rsidRDefault="00432C68" w:rsidP="00473D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20A515FF"/>
    <w:multiLevelType w:val="multilevel"/>
    <w:tmpl w:val="7B4ED9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33A2058"/>
    <w:multiLevelType w:val="hybridMultilevel"/>
    <w:tmpl w:val="34E6EC66"/>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8">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nsid w:val="41562FD7"/>
    <w:multiLevelType w:val="hybridMultilevel"/>
    <w:tmpl w:val="1DAA7608"/>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3">
    <w:nsid w:val="488F534F"/>
    <w:multiLevelType w:val="hybridMultilevel"/>
    <w:tmpl w:val="AB4035C6"/>
    <w:lvl w:ilvl="0" w:tplc="134CBA32">
      <w:start w:val="5"/>
      <w:numFmt w:val="bullet"/>
      <w:lvlText w:val="-"/>
      <w:lvlJc w:val="left"/>
      <w:pPr>
        <w:tabs>
          <w:tab w:val="num" w:pos="720"/>
        </w:tabs>
        <w:ind w:left="720" w:hanging="607"/>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A322BAA"/>
    <w:multiLevelType w:val="hybridMultilevel"/>
    <w:tmpl w:val="A49EAEC8"/>
    <w:lvl w:ilvl="0" w:tplc="AB86A042">
      <w:start w:val="5"/>
      <w:numFmt w:val="bullet"/>
      <w:lvlText w:val="-"/>
      <w:lvlJc w:val="left"/>
      <w:pPr>
        <w:tabs>
          <w:tab w:val="num" w:pos="780"/>
        </w:tabs>
        <w:ind w:left="780" w:hanging="360"/>
      </w:pPr>
      <w:rPr>
        <w:rFonts w:ascii="Book Antiqua" w:eastAsia="Times New Roman" w:hAnsi="Book Antiqua" w:cs="Times New Roman"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7">
    <w:nsid w:val="4A380704"/>
    <w:multiLevelType w:val="multilevel"/>
    <w:tmpl w:val="F330FFBE"/>
    <w:lvl w:ilvl="0">
      <w:start w:val="5"/>
      <w:numFmt w:val="bullet"/>
      <w:lvlText w:val="-"/>
      <w:lvlJc w:val="left"/>
      <w:pPr>
        <w:tabs>
          <w:tab w:val="num" w:pos="720"/>
        </w:tabs>
        <w:ind w:left="720" w:hanging="360"/>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DF273B7"/>
    <w:multiLevelType w:val="hybridMultilevel"/>
    <w:tmpl w:val="241CAE0E"/>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266E44"/>
    <w:multiLevelType w:val="multilevel"/>
    <w:tmpl w:val="AB4035C6"/>
    <w:lvl w:ilvl="0">
      <w:start w:val="5"/>
      <w:numFmt w:val="bullet"/>
      <w:lvlText w:val="-"/>
      <w:lvlJc w:val="left"/>
      <w:pPr>
        <w:tabs>
          <w:tab w:val="num" w:pos="720"/>
        </w:tabs>
        <w:ind w:left="720" w:hanging="607"/>
      </w:pPr>
      <w:rPr>
        <w:rFonts w:ascii="Book Antiqua" w:eastAsia="Times New Roman" w:hAnsi="Book Antiqu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4B14835"/>
    <w:multiLevelType w:val="hybridMultilevel"/>
    <w:tmpl w:val="DA7416A0"/>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9E448F5"/>
    <w:multiLevelType w:val="hybridMultilevel"/>
    <w:tmpl w:val="FC643B96"/>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nsid w:val="5AF770AA"/>
    <w:multiLevelType w:val="hybridMultilevel"/>
    <w:tmpl w:val="E51C0AE2"/>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9">
    <w:nsid w:val="633E02EF"/>
    <w:multiLevelType w:val="hybridMultilevel"/>
    <w:tmpl w:val="54CC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B613169"/>
    <w:multiLevelType w:val="hybridMultilevel"/>
    <w:tmpl w:val="9D8C8F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5">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CEC5977"/>
    <w:multiLevelType w:val="hybridMultilevel"/>
    <w:tmpl w:val="0660D8C2"/>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9">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07756D1"/>
    <w:multiLevelType w:val="hybridMultilevel"/>
    <w:tmpl w:val="F330FFBE"/>
    <w:lvl w:ilvl="0" w:tplc="AB86A042">
      <w:start w:val="5"/>
      <w:numFmt w:val="bullet"/>
      <w:lvlText w:val="-"/>
      <w:lvlJc w:val="left"/>
      <w:pPr>
        <w:tabs>
          <w:tab w:val="num" w:pos="720"/>
        </w:tabs>
        <w:ind w:left="720" w:hanging="360"/>
      </w:pPr>
      <w:rPr>
        <w:rFonts w:ascii="Book Antiqua" w:eastAsia="Times New Roman" w:hAnsi="Book Antiqua"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nsid w:val="70AD722F"/>
    <w:multiLevelType w:val="multilevel"/>
    <w:tmpl w:val="94CCDEE0"/>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color w:val="auto"/>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2">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nsid w:val="7F5A7583"/>
    <w:multiLevelType w:val="multilevel"/>
    <w:tmpl w:val="5AAA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7"/>
  </w:num>
  <w:num w:numId="2">
    <w:abstractNumId w:val="68"/>
  </w:num>
  <w:num w:numId="3">
    <w:abstractNumId w:val="97"/>
  </w:num>
  <w:num w:numId="4">
    <w:abstractNumId w:val="45"/>
  </w:num>
  <w:num w:numId="5">
    <w:abstractNumId w:val="102"/>
  </w:num>
  <w:num w:numId="6">
    <w:abstractNumId w:val="88"/>
  </w:num>
  <w:num w:numId="7">
    <w:abstractNumId w:val="36"/>
  </w:num>
  <w:num w:numId="8">
    <w:abstractNumId w:val="78"/>
  </w:num>
  <w:num w:numId="9">
    <w:abstractNumId w:val="62"/>
  </w:num>
  <w:num w:numId="10">
    <w:abstractNumId w:val="1"/>
  </w:num>
  <w:num w:numId="11">
    <w:abstractNumId w:val="49"/>
  </w:num>
  <w:num w:numId="12">
    <w:abstractNumId w:val="91"/>
  </w:num>
  <w:num w:numId="13">
    <w:abstractNumId w:val="33"/>
  </w:num>
  <w:num w:numId="14">
    <w:abstractNumId w:val="52"/>
  </w:num>
  <w:num w:numId="15">
    <w:abstractNumId w:val="0"/>
  </w:num>
  <w:num w:numId="16">
    <w:abstractNumId w:val="74"/>
  </w:num>
  <w:num w:numId="17">
    <w:abstractNumId w:val="39"/>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num>
  <w:num w:numId="20">
    <w:abstractNumId w:val="61"/>
  </w:num>
  <w:num w:numId="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9"/>
  </w:num>
  <w:num w:numId="24">
    <w:abstractNumId w:val="24"/>
  </w:num>
  <w:num w:numId="25">
    <w:abstractNumId w:val="35"/>
  </w:num>
  <w:num w:numId="26">
    <w:abstractNumId w:val="67"/>
  </w:num>
  <w:num w:numId="27">
    <w:abstractNumId w:val="26"/>
  </w:num>
  <w:num w:numId="28">
    <w:abstractNumId w:val="56"/>
  </w:num>
  <w:num w:numId="29">
    <w:abstractNumId w:val="71"/>
  </w:num>
  <w:num w:numId="30">
    <w:abstractNumId w:val="50"/>
  </w:num>
  <w:num w:numId="31">
    <w:abstractNumId w:val="90"/>
  </w:num>
  <w:num w:numId="32">
    <w:abstractNumId w:val="91"/>
  </w:num>
  <w:num w:numId="33">
    <w:abstractNumId w:val="91"/>
  </w:num>
  <w:num w:numId="34">
    <w:abstractNumId w:val="57"/>
  </w:num>
  <w:num w:numId="35">
    <w:abstractNumId w:val="53"/>
  </w:num>
  <w:num w:numId="36">
    <w:abstractNumId w:val="63"/>
  </w:num>
  <w:num w:numId="37">
    <w:abstractNumId w:val="86"/>
  </w:num>
  <w:num w:numId="38">
    <w:abstractNumId w:val="59"/>
  </w:num>
  <w:num w:numId="39">
    <w:abstractNumId w:val="70"/>
  </w:num>
  <w:num w:numId="40">
    <w:abstractNumId w:val="91"/>
  </w:num>
  <w:num w:numId="41">
    <w:abstractNumId w:val="91"/>
  </w:num>
  <w:num w:numId="42">
    <w:abstractNumId w:val="9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C7A"/>
    <w:rsid w:val="00010B6A"/>
    <w:rsid w:val="00010CEB"/>
    <w:rsid w:val="0001171A"/>
    <w:rsid w:val="0001513D"/>
    <w:rsid w:val="00016DF4"/>
    <w:rsid w:val="000176E9"/>
    <w:rsid w:val="000177BD"/>
    <w:rsid w:val="0002033D"/>
    <w:rsid w:val="0002121C"/>
    <w:rsid w:val="00021715"/>
    <w:rsid w:val="00023FC5"/>
    <w:rsid w:val="000241D1"/>
    <w:rsid w:val="0002622B"/>
    <w:rsid w:val="0002748B"/>
    <w:rsid w:val="0003012B"/>
    <w:rsid w:val="000335BA"/>
    <w:rsid w:val="000336CC"/>
    <w:rsid w:val="00033B97"/>
    <w:rsid w:val="00033EAB"/>
    <w:rsid w:val="000360DF"/>
    <w:rsid w:val="0003616C"/>
    <w:rsid w:val="000404BF"/>
    <w:rsid w:val="0004097D"/>
    <w:rsid w:val="000428AC"/>
    <w:rsid w:val="00042FD1"/>
    <w:rsid w:val="00043D49"/>
    <w:rsid w:val="00044669"/>
    <w:rsid w:val="00044EEF"/>
    <w:rsid w:val="00045E2D"/>
    <w:rsid w:val="00047193"/>
    <w:rsid w:val="000512C6"/>
    <w:rsid w:val="000518BA"/>
    <w:rsid w:val="00051A4B"/>
    <w:rsid w:val="00051BA9"/>
    <w:rsid w:val="00052656"/>
    <w:rsid w:val="00052C95"/>
    <w:rsid w:val="00053AF9"/>
    <w:rsid w:val="00054368"/>
    <w:rsid w:val="000571C3"/>
    <w:rsid w:val="00057EE3"/>
    <w:rsid w:val="00060306"/>
    <w:rsid w:val="00062B2B"/>
    <w:rsid w:val="00062DAA"/>
    <w:rsid w:val="00063FFB"/>
    <w:rsid w:val="00064BC5"/>
    <w:rsid w:val="000656D4"/>
    <w:rsid w:val="0006596C"/>
    <w:rsid w:val="0006768F"/>
    <w:rsid w:val="00067C80"/>
    <w:rsid w:val="000706F4"/>
    <w:rsid w:val="00071BB8"/>
    <w:rsid w:val="00075D54"/>
    <w:rsid w:val="00076C6A"/>
    <w:rsid w:val="00077B96"/>
    <w:rsid w:val="00080F82"/>
    <w:rsid w:val="0008474B"/>
    <w:rsid w:val="00084A87"/>
    <w:rsid w:val="00087C00"/>
    <w:rsid w:val="000913C5"/>
    <w:rsid w:val="00091CB1"/>
    <w:rsid w:val="00095DCA"/>
    <w:rsid w:val="00095FE3"/>
    <w:rsid w:val="00096214"/>
    <w:rsid w:val="00096D70"/>
    <w:rsid w:val="000A0507"/>
    <w:rsid w:val="000A0A4B"/>
    <w:rsid w:val="000A1754"/>
    <w:rsid w:val="000A1EF9"/>
    <w:rsid w:val="000A20CC"/>
    <w:rsid w:val="000A28D6"/>
    <w:rsid w:val="000A364D"/>
    <w:rsid w:val="000A4452"/>
    <w:rsid w:val="000A594E"/>
    <w:rsid w:val="000A5CA0"/>
    <w:rsid w:val="000A63D0"/>
    <w:rsid w:val="000B2E81"/>
    <w:rsid w:val="000B3EB6"/>
    <w:rsid w:val="000B484E"/>
    <w:rsid w:val="000B548E"/>
    <w:rsid w:val="000B55A8"/>
    <w:rsid w:val="000B5C31"/>
    <w:rsid w:val="000C0729"/>
    <w:rsid w:val="000C1974"/>
    <w:rsid w:val="000C4953"/>
    <w:rsid w:val="000C4CE4"/>
    <w:rsid w:val="000C4F28"/>
    <w:rsid w:val="000C6567"/>
    <w:rsid w:val="000C676C"/>
    <w:rsid w:val="000C7F9D"/>
    <w:rsid w:val="000C7FC8"/>
    <w:rsid w:val="000D07CB"/>
    <w:rsid w:val="000D1CD5"/>
    <w:rsid w:val="000D1D32"/>
    <w:rsid w:val="000D24CF"/>
    <w:rsid w:val="000D26D2"/>
    <w:rsid w:val="000D3A3C"/>
    <w:rsid w:val="000D41AC"/>
    <w:rsid w:val="000D668A"/>
    <w:rsid w:val="000D76AC"/>
    <w:rsid w:val="000E012E"/>
    <w:rsid w:val="000E1C9E"/>
    <w:rsid w:val="000E1EA8"/>
    <w:rsid w:val="000E1FAF"/>
    <w:rsid w:val="000E210F"/>
    <w:rsid w:val="000E3652"/>
    <w:rsid w:val="000E49D8"/>
    <w:rsid w:val="000E5315"/>
    <w:rsid w:val="000E7F73"/>
    <w:rsid w:val="000F02C2"/>
    <w:rsid w:val="000F1055"/>
    <w:rsid w:val="000F1169"/>
    <w:rsid w:val="000F2B20"/>
    <w:rsid w:val="000F43AA"/>
    <w:rsid w:val="000F531B"/>
    <w:rsid w:val="00102501"/>
    <w:rsid w:val="00102DA1"/>
    <w:rsid w:val="00103562"/>
    <w:rsid w:val="00104779"/>
    <w:rsid w:val="0010598B"/>
    <w:rsid w:val="00107A8F"/>
    <w:rsid w:val="00113270"/>
    <w:rsid w:val="0011440D"/>
    <w:rsid w:val="00114834"/>
    <w:rsid w:val="00114D6D"/>
    <w:rsid w:val="00115CD2"/>
    <w:rsid w:val="00116E43"/>
    <w:rsid w:val="00121371"/>
    <w:rsid w:val="00124B0E"/>
    <w:rsid w:val="001255C4"/>
    <w:rsid w:val="00133C8B"/>
    <w:rsid w:val="00133DC7"/>
    <w:rsid w:val="001341C8"/>
    <w:rsid w:val="001344D7"/>
    <w:rsid w:val="0013586C"/>
    <w:rsid w:val="00135A2A"/>
    <w:rsid w:val="00135C3F"/>
    <w:rsid w:val="001375BD"/>
    <w:rsid w:val="00137CDF"/>
    <w:rsid w:val="00144B8E"/>
    <w:rsid w:val="00145635"/>
    <w:rsid w:val="001469A6"/>
    <w:rsid w:val="001477A0"/>
    <w:rsid w:val="00150122"/>
    <w:rsid w:val="00150148"/>
    <w:rsid w:val="00153005"/>
    <w:rsid w:val="0015344B"/>
    <w:rsid w:val="0015487A"/>
    <w:rsid w:val="0015783B"/>
    <w:rsid w:val="00157EB7"/>
    <w:rsid w:val="00161AA0"/>
    <w:rsid w:val="00163DBF"/>
    <w:rsid w:val="001648F0"/>
    <w:rsid w:val="00166A83"/>
    <w:rsid w:val="00170D1D"/>
    <w:rsid w:val="00171335"/>
    <w:rsid w:val="00171809"/>
    <w:rsid w:val="00172FFC"/>
    <w:rsid w:val="00174661"/>
    <w:rsid w:val="0017472E"/>
    <w:rsid w:val="00176952"/>
    <w:rsid w:val="00181712"/>
    <w:rsid w:val="00181779"/>
    <w:rsid w:val="00182BFA"/>
    <w:rsid w:val="001839B6"/>
    <w:rsid w:val="00183D65"/>
    <w:rsid w:val="00185AF4"/>
    <w:rsid w:val="00186737"/>
    <w:rsid w:val="00191051"/>
    <w:rsid w:val="00191AD0"/>
    <w:rsid w:val="00193AE3"/>
    <w:rsid w:val="00194715"/>
    <w:rsid w:val="00195BA6"/>
    <w:rsid w:val="00195F63"/>
    <w:rsid w:val="00197385"/>
    <w:rsid w:val="00197DAB"/>
    <w:rsid w:val="00197EB0"/>
    <w:rsid w:val="001A02AF"/>
    <w:rsid w:val="001A0A19"/>
    <w:rsid w:val="001A1002"/>
    <w:rsid w:val="001A4060"/>
    <w:rsid w:val="001B03B1"/>
    <w:rsid w:val="001B12D5"/>
    <w:rsid w:val="001B1FE4"/>
    <w:rsid w:val="001B2777"/>
    <w:rsid w:val="001B2A2A"/>
    <w:rsid w:val="001B2D8F"/>
    <w:rsid w:val="001B42E7"/>
    <w:rsid w:val="001B634F"/>
    <w:rsid w:val="001B6639"/>
    <w:rsid w:val="001B703B"/>
    <w:rsid w:val="001C0625"/>
    <w:rsid w:val="001C121E"/>
    <w:rsid w:val="001C1449"/>
    <w:rsid w:val="001C3D66"/>
    <w:rsid w:val="001C4BD6"/>
    <w:rsid w:val="001C51FC"/>
    <w:rsid w:val="001C682F"/>
    <w:rsid w:val="001D2213"/>
    <w:rsid w:val="001D333F"/>
    <w:rsid w:val="001D5F2D"/>
    <w:rsid w:val="001D7326"/>
    <w:rsid w:val="001E168F"/>
    <w:rsid w:val="001E1DE7"/>
    <w:rsid w:val="001E57DB"/>
    <w:rsid w:val="001E5947"/>
    <w:rsid w:val="001E5C94"/>
    <w:rsid w:val="001E6CB1"/>
    <w:rsid w:val="001F239F"/>
    <w:rsid w:val="001F470A"/>
    <w:rsid w:val="001F6305"/>
    <w:rsid w:val="00200DD2"/>
    <w:rsid w:val="00202E70"/>
    <w:rsid w:val="002044A2"/>
    <w:rsid w:val="002071A1"/>
    <w:rsid w:val="00211717"/>
    <w:rsid w:val="002166B0"/>
    <w:rsid w:val="00223303"/>
    <w:rsid w:val="00224E7B"/>
    <w:rsid w:val="002254F4"/>
    <w:rsid w:val="0022609C"/>
    <w:rsid w:val="0022703D"/>
    <w:rsid w:val="002270F9"/>
    <w:rsid w:val="00227EE8"/>
    <w:rsid w:val="00230330"/>
    <w:rsid w:val="00230D49"/>
    <w:rsid w:val="0023277B"/>
    <w:rsid w:val="0023469D"/>
    <w:rsid w:val="002353BA"/>
    <w:rsid w:val="00241C0B"/>
    <w:rsid w:val="00245BB9"/>
    <w:rsid w:val="00247769"/>
    <w:rsid w:val="00247E83"/>
    <w:rsid w:val="002502E7"/>
    <w:rsid w:val="00251C68"/>
    <w:rsid w:val="00251F86"/>
    <w:rsid w:val="00254899"/>
    <w:rsid w:val="00257C82"/>
    <w:rsid w:val="0026256C"/>
    <w:rsid w:val="00266459"/>
    <w:rsid w:val="002667A1"/>
    <w:rsid w:val="00266A46"/>
    <w:rsid w:val="0027139B"/>
    <w:rsid w:val="0027199C"/>
    <w:rsid w:val="00271A51"/>
    <w:rsid w:val="00272C04"/>
    <w:rsid w:val="00273395"/>
    <w:rsid w:val="0027537A"/>
    <w:rsid w:val="002755A8"/>
    <w:rsid w:val="00275615"/>
    <w:rsid w:val="002764F0"/>
    <w:rsid w:val="00276F42"/>
    <w:rsid w:val="0028009A"/>
    <w:rsid w:val="0028090A"/>
    <w:rsid w:val="002813D3"/>
    <w:rsid w:val="002847D0"/>
    <w:rsid w:val="00287E4D"/>
    <w:rsid w:val="00290C23"/>
    <w:rsid w:val="00292AC0"/>
    <w:rsid w:val="00295101"/>
    <w:rsid w:val="00296E96"/>
    <w:rsid w:val="00297F42"/>
    <w:rsid w:val="002A0382"/>
    <w:rsid w:val="002A3E25"/>
    <w:rsid w:val="002A5F3D"/>
    <w:rsid w:val="002A6789"/>
    <w:rsid w:val="002B01D3"/>
    <w:rsid w:val="002B60C7"/>
    <w:rsid w:val="002B742D"/>
    <w:rsid w:val="002B74E6"/>
    <w:rsid w:val="002C0E58"/>
    <w:rsid w:val="002C17CB"/>
    <w:rsid w:val="002C37E1"/>
    <w:rsid w:val="002C3BF3"/>
    <w:rsid w:val="002C42F0"/>
    <w:rsid w:val="002C66FD"/>
    <w:rsid w:val="002D023F"/>
    <w:rsid w:val="002D0778"/>
    <w:rsid w:val="002D0822"/>
    <w:rsid w:val="002D0B73"/>
    <w:rsid w:val="002D2339"/>
    <w:rsid w:val="002D3594"/>
    <w:rsid w:val="002D781E"/>
    <w:rsid w:val="002D7ADD"/>
    <w:rsid w:val="002E2B73"/>
    <w:rsid w:val="002E30EF"/>
    <w:rsid w:val="002E4676"/>
    <w:rsid w:val="002E48A7"/>
    <w:rsid w:val="002E5B34"/>
    <w:rsid w:val="002E69A3"/>
    <w:rsid w:val="002F08E8"/>
    <w:rsid w:val="002F0E16"/>
    <w:rsid w:val="002F1DD9"/>
    <w:rsid w:val="002F2D54"/>
    <w:rsid w:val="002F36C3"/>
    <w:rsid w:val="002F3B96"/>
    <w:rsid w:val="00300735"/>
    <w:rsid w:val="00300791"/>
    <w:rsid w:val="0030311D"/>
    <w:rsid w:val="00303CAE"/>
    <w:rsid w:val="00305BEC"/>
    <w:rsid w:val="00307281"/>
    <w:rsid w:val="0030763F"/>
    <w:rsid w:val="0032060C"/>
    <w:rsid w:val="00326F8D"/>
    <w:rsid w:val="00327B9B"/>
    <w:rsid w:val="00330460"/>
    <w:rsid w:val="003306E9"/>
    <w:rsid w:val="00330706"/>
    <w:rsid w:val="00331884"/>
    <w:rsid w:val="00331D15"/>
    <w:rsid w:val="0033283B"/>
    <w:rsid w:val="00332F03"/>
    <w:rsid w:val="00333848"/>
    <w:rsid w:val="00333E4E"/>
    <w:rsid w:val="00333F88"/>
    <w:rsid w:val="003341B2"/>
    <w:rsid w:val="003379C1"/>
    <w:rsid w:val="00340398"/>
    <w:rsid w:val="00341827"/>
    <w:rsid w:val="00342840"/>
    <w:rsid w:val="00347DA8"/>
    <w:rsid w:val="003515B7"/>
    <w:rsid w:val="003519C7"/>
    <w:rsid w:val="00352913"/>
    <w:rsid w:val="0035356D"/>
    <w:rsid w:val="003545CC"/>
    <w:rsid w:val="00355CE5"/>
    <w:rsid w:val="0035762A"/>
    <w:rsid w:val="00360C2D"/>
    <w:rsid w:val="0036149E"/>
    <w:rsid w:val="0036261B"/>
    <w:rsid w:val="00363889"/>
    <w:rsid w:val="00363EAC"/>
    <w:rsid w:val="00366806"/>
    <w:rsid w:val="00366A5C"/>
    <w:rsid w:val="00366DC6"/>
    <w:rsid w:val="003714E5"/>
    <w:rsid w:val="00372336"/>
    <w:rsid w:val="00381015"/>
    <w:rsid w:val="00382302"/>
    <w:rsid w:val="00387ACD"/>
    <w:rsid w:val="00387F81"/>
    <w:rsid w:val="0039121B"/>
    <w:rsid w:val="003931E7"/>
    <w:rsid w:val="003A0634"/>
    <w:rsid w:val="003A0CA9"/>
    <w:rsid w:val="003A49C2"/>
    <w:rsid w:val="003A7885"/>
    <w:rsid w:val="003B0180"/>
    <w:rsid w:val="003B0F9F"/>
    <w:rsid w:val="003B1EFE"/>
    <w:rsid w:val="003B2C8E"/>
    <w:rsid w:val="003B391C"/>
    <w:rsid w:val="003C11EB"/>
    <w:rsid w:val="003C23B7"/>
    <w:rsid w:val="003C4B32"/>
    <w:rsid w:val="003C6B1A"/>
    <w:rsid w:val="003D0FC2"/>
    <w:rsid w:val="003D2914"/>
    <w:rsid w:val="003D35FA"/>
    <w:rsid w:val="003D7BFB"/>
    <w:rsid w:val="003E3610"/>
    <w:rsid w:val="003E3E2D"/>
    <w:rsid w:val="003F0AF0"/>
    <w:rsid w:val="003F12EB"/>
    <w:rsid w:val="003F3350"/>
    <w:rsid w:val="003F3D57"/>
    <w:rsid w:val="003F5567"/>
    <w:rsid w:val="003F7047"/>
    <w:rsid w:val="00400855"/>
    <w:rsid w:val="004015DB"/>
    <w:rsid w:val="00402BBF"/>
    <w:rsid w:val="00402E42"/>
    <w:rsid w:val="0040347F"/>
    <w:rsid w:val="00403BEA"/>
    <w:rsid w:val="00406A56"/>
    <w:rsid w:val="00407AA8"/>
    <w:rsid w:val="004104E9"/>
    <w:rsid w:val="00412B88"/>
    <w:rsid w:val="00412BCE"/>
    <w:rsid w:val="00413634"/>
    <w:rsid w:val="0041376E"/>
    <w:rsid w:val="004147F1"/>
    <w:rsid w:val="00415AC5"/>
    <w:rsid w:val="0041625B"/>
    <w:rsid w:val="0042026C"/>
    <w:rsid w:val="0042080A"/>
    <w:rsid w:val="004218BF"/>
    <w:rsid w:val="00421FF4"/>
    <w:rsid w:val="0042395E"/>
    <w:rsid w:val="004241C3"/>
    <w:rsid w:val="0042754A"/>
    <w:rsid w:val="0042773A"/>
    <w:rsid w:val="004304BE"/>
    <w:rsid w:val="00430C80"/>
    <w:rsid w:val="0043299B"/>
    <w:rsid w:val="00432C68"/>
    <w:rsid w:val="004337BD"/>
    <w:rsid w:val="00434600"/>
    <w:rsid w:val="00434DDB"/>
    <w:rsid w:val="00434FD1"/>
    <w:rsid w:val="00435AB2"/>
    <w:rsid w:val="00436404"/>
    <w:rsid w:val="00436A89"/>
    <w:rsid w:val="00436BE7"/>
    <w:rsid w:val="00436E5E"/>
    <w:rsid w:val="00437A3E"/>
    <w:rsid w:val="00437D10"/>
    <w:rsid w:val="004401BA"/>
    <w:rsid w:val="00440C77"/>
    <w:rsid w:val="0044219C"/>
    <w:rsid w:val="00443952"/>
    <w:rsid w:val="00445342"/>
    <w:rsid w:val="00447E5C"/>
    <w:rsid w:val="0045112A"/>
    <w:rsid w:val="00451C2C"/>
    <w:rsid w:val="00456A61"/>
    <w:rsid w:val="00456DF8"/>
    <w:rsid w:val="00457C5E"/>
    <w:rsid w:val="00461B76"/>
    <w:rsid w:val="0046240C"/>
    <w:rsid w:val="00464DFB"/>
    <w:rsid w:val="0046554C"/>
    <w:rsid w:val="00466C5C"/>
    <w:rsid w:val="00466E92"/>
    <w:rsid w:val="00470A3A"/>
    <w:rsid w:val="0047104C"/>
    <w:rsid w:val="004712C8"/>
    <w:rsid w:val="00471325"/>
    <w:rsid w:val="00472244"/>
    <w:rsid w:val="004736E0"/>
    <w:rsid w:val="00473AE8"/>
    <w:rsid w:val="00473D50"/>
    <w:rsid w:val="00474A1A"/>
    <w:rsid w:val="004764F3"/>
    <w:rsid w:val="004816BF"/>
    <w:rsid w:val="0048295A"/>
    <w:rsid w:val="00485977"/>
    <w:rsid w:val="00490423"/>
    <w:rsid w:val="00490D41"/>
    <w:rsid w:val="0049398E"/>
    <w:rsid w:val="0049509F"/>
    <w:rsid w:val="004960B9"/>
    <w:rsid w:val="004A1108"/>
    <w:rsid w:val="004A4DB4"/>
    <w:rsid w:val="004A65E1"/>
    <w:rsid w:val="004A6F98"/>
    <w:rsid w:val="004A7B23"/>
    <w:rsid w:val="004B019E"/>
    <w:rsid w:val="004B177E"/>
    <w:rsid w:val="004B2722"/>
    <w:rsid w:val="004B460F"/>
    <w:rsid w:val="004B6049"/>
    <w:rsid w:val="004B695D"/>
    <w:rsid w:val="004B6F52"/>
    <w:rsid w:val="004B718F"/>
    <w:rsid w:val="004C29AA"/>
    <w:rsid w:val="004C2A83"/>
    <w:rsid w:val="004C65D6"/>
    <w:rsid w:val="004C7EE3"/>
    <w:rsid w:val="004C7FCF"/>
    <w:rsid w:val="004D09A6"/>
    <w:rsid w:val="004D333C"/>
    <w:rsid w:val="004D373F"/>
    <w:rsid w:val="004D5DB0"/>
    <w:rsid w:val="004E259C"/>
    <w:rsid w:val="004E271B"/>
    <w:rsid w:val="004E30F4"/>
    <w:rsid w:val="004E68F0"/>
    <w:rsid w:val="004E7844"/>
    <w:rsid w:val="004F024F"/>
    <w:rsid w:val="004F02C4"/>
    <w:rsid w:val="004F2BBF"/>
    <w:rsid w:val="004F3CE4"/>
    <w:rsid w:val="004F5CDA"/>
    <w:rsid w:val="004F75FA"/>
    <w:rsid w:val="004F7F6E"/>
    <w:rsid w:val="0050138F"/>
    <w:rsid w:val="00501537"/>
    <w:rsid w:val="00502A1A"/>
    <w:rsid w:val="00502D02"/>
    <w:rsid w:val="005049E2"/>
    <w:rsid w:val="00504E53"/>
    <w:rsid w:val="00510355"/>
    <w:rsid w:val="00512327"/>
    <w:rsid w:val="0051473B"/>
    <w:rsid w:val="005161E1"/>
    <w:rsid w:val="0052467E"/>
    <w:rsid w:val="00524DF0"/>
    <w:rsid w:val="005252D3"/>
    <w:rsid w:val="0052575B"/>
    <w:rsid w:val="005277E8"/>
    <w:rsid w:val="00530506"/>
    <w:rsid w:val="00531DBA"/>
    <w:rsid w:val="00532699"/>
    <w:rsid w:val="0054056D"/>
    <w:rsid w:val="005411F6"/>
    <w:rsid w:val="00542039"/>
    <w:rsid w:val="005427EA"/>
    <w:rsid w:val="0054379B"/>
    <w:rsid w:val="005437B6"/>
    <w:rsid w:val="00546F34"/>
    <w:rsid w:val="0055024B"/>
    <w:rsid w:val="00550CF5"/>
    <w:rsid w:val="00550EFD"/>
    <w:rsid w:val="00552325"/>
    <w:rsid w:val="00552399"/>
    <w:rsid w:val="0055382B"/>
    <w:rsid w:val="0055389F"/>
    <w:rsid w:val="00561DFE"/>
    <w:rsid w:val="00567573"/>
    <w:rsid w:val="005707D3"/>
    <w:rsid w:val="005709D0"/>
    <w:rsid w:val="00573661"/>
    <w:rsid w:val="005752D9"/>
    <w:rsid w:val="00576182"/>
    <w:rsid w:val="00576B3C"/>
    <w:rsid w:val="0058193F"/>
    <w:rsid w:val="0058223A"/>
    <w:rsid w:val="00582BE3"/>
    <w:rsid w:val="00583C85"/>
    <w:rsid w:val="00584DB1"/>
    <w:rsid w:val="00590805"/>
    <w:rsid w:val="00591578"/>
    <w:rsid w:val="0059300D"/>
    <w:rsid w:val="005959B1"/>
    <w:rsid w:val="00595D00"/>
    <w:rsid w:val="005970C6"/>
    <w:rsid w:val="00597F23"/>
    <w:rsid w:val="005A1D0F"/>
    <w:rsid w:val="005A2CD0"/>
    <w:rsid w:val="005A4035"/>
    <w:rsid w:val="005A484E"/>
    <w:rsid w:val="005A7AB3"/>
    <w:rsid w:val="005B0091"/>
    <w:rsid w:val="005B1B31"/>
    <w:rsid w:val="005B1F05"/>
    <w:rsid w:val="005B3A69"/>
    <w:rsid w:val="005B4147"/>
    <w:rsid w:val="005B41F7"/>
    <w:rsid w:val="005B58D8"/>
    <w:rsid w:val="005B6110"/>
    <w:rsid w:val="005B714C"/>
    <w:rsid w:val="005B74FD"/>
    <w:rsid w:val="005C2CAF"/>
    <w:rsid w:val="005C4BA8"/>
    <w:rsid w:val="005C66E4"/>
    <w:rsid w:val="005C75BF"/>
    <w:rsid w:val="005D004C"/>
    <w:rsid w:val="005D0F98"/>
    <w:rsid w:val="005D0FF7"/>
    <w:rsid w:val="005D10A6"/>
    <w:rsid w:val="005D561B"/>
    <w:rsid w:val="005D5B49"/>
    <w:rsid w:val="005D72D6"/>
    <w:rsid w:val="005E005F"/>
    <w:rsid w:val="005E092E"/>
    <w:rsid w:val="005E130B"/>
    <w:rsid w:val="005E13B1"/>
    <w:rsid w:val="005E14D1"/>
    <w:rsid w:val="005E3116"/>
    <w:rsid w:val="005E33A7"/>
    <w:rsid w:val="005E3DBD"/>
    <w:rsid w:val="005E658F"/>
    <w:rsid w:val="005E76FF"/>
    <w:rsid w:val="005E7D2F"/>
    <w:rsid w:val="005F08AA"/>
    <w:rsid w:val="005F1465"/>
    <w:rsid w:val="005F51C6"/>
    <w:rsid w:val="005F5547"/>
    <w:rsid w:val="00601169"/>
    <w:rsid w:val="006013ED"/>
    <w:rsid w:val="006036D6"/>
    <w:rsid w:val="00604BF8"/>
    <w:rsid w:val="0060789F"/>
    <w:rsid w:val="00613B28"/>
    <w:rsid w:val="00616E71"/>
    <w:rsid w:val="00617068"/>
    <w:rsid w:val="00617C7D"/>
    <w:rsid w:val="006223FD"/>
    <w:rsid w:val="00622A4C"/>
    <w:rsid w:val="00623418"/>
    <w:rsid w:val="006252EA"/>
    <w:rsid w:val="0062562D"/>
    <w:rsid w:val="00625AF2"/>
    <w:rsid w:val="00627449"/>
    <w:rsid w:val="006323CF"/>
    <w:rsid w:val="00632B7F"/>
    <w:rsid w:val="0063343F"/>
    <w:rsid w:val="00633D53"/>
    <w:rsid w:val="00634BAF"/>
    <w:rsid w:val="0063511F"/>
    <w:rsid w:val="00637122"/>
    <w:rsid w:val="006376E2"/>
    <w:rsid w:val="00640DE2"/>
    <w:rsid w:val="00641B6C"/>
    <w:rsid w:val="00641F80"/>
    <w:rsid w:val="00644028"/>
    <w:rsid w:val="00645436"/>
    <w:rsid w:val="006472DD"/>
    <w:rsid w:val="00650660"/>
    <w:rsid w:val="00651F84"/>
    <w:rsid w:val="0065449D"/>
    <w:rsid w:val="00657BC5"/>
    <w:rsid w:val="0066125D"/>
    <w:rsid w:val="006623F2"/>
    <w:rsid w:val="00667DB5"/>
    <w:rsid w:val="00670611"/>
    <w:rsid w:val="00670D9D"/>
    <w:rsid w:val="00673546"/>
    <w:rsid w:val="00673B14"/>
    <w:rsid w:val="00674ED9"/>
    <w:rsid w:val="00680711"/>
    <w:rsid w:val="00680D12"/>
    <w:rsid w:val="00681ECC"/>
    <w:rsid w:val="00682543"/>
    <w:rsid w:val="0068288F"/>
    <w:rsid w:val="00682D0B"/>
    <w:rsid w:val="00682EBA"/>
    <w:rsid w:val="006834F5"/>
    <w:rsid w:val="00684F3B"/>
    <w:rsid w:val="00686C89"/>
    <w:rsid w:val="00687069"/>
    <w:rsid w:val="0068797B"/>
    <w:rsid w:val="00691EC8"/>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357E"/>
    <w:rsid w:val="006C3D29"/>
    <w:rsid w:val="006C5F19"/>
    <w:rsid w:val="006D2DA8"/>
    <w:rsid w:val="006D3977"/>
    <w:rsid w:val="006D40AF"/>
    <w:rsid w:val="006D44FB"/>
    <w:rsid w:val="006D590E"/>
    <w:rsid w:val="006D67A4"/>
    <w:rsid w:val="006D6A29"/>
    <w:rsid w:val="006D6C02"/>
    <w:rsid w:val="006E15D0"/>
    <w:rsid w:val="006E2E69"/>
    <w:rsid w:val="006E6C16"/>
    <w:rsid w:val="006E7706"/>
    <w:rsid w:val="006E7953"/>
    <w:rsid w:val="006E7ED7"/>
    <w:rsid w:val="006F2024"/>
    <w:rsid w:val="006F3660"/>
    <w:rsid w:val="006F5145"/>
    <w:rsid w:val="006F6BE8"/>
    <w:rsid w:val="006F6F33"/>
    <w:rsid w:val="006F70AB"/>
    <w:rsid w:val="00700BC2"/>
    <w:rsid w:val="007012DB"/>
    <w:rsid w:val="00701D10"/>
    <w:rsid w:val="00701E97"/>
    <w:rsid w:val="0070259F"/>
    <w:rsid w:val="0070354B"/>
    <w:rsid w:val="00703965"/>
    <w:rsid w:val="00704036"/>
    <w:rsid w:val="00704060"/>
    <w:rsid w:val="00704610"/>
    <w:rsid w:val="00704842"/>
    <w:rsid w:val="00706A83"/>
    <w:rsid w:val="00707830"/>
    <w:rsid w:val="00710A98"/>
    <w:rsid w:val="00711F4C"/>
    <w:rsid w:val="0071377E"/>
    <w:rsid w:val="00714DC2"/>
    <w:rsid w:val="00717003"/>
    <w:rsid w:val="0071782F"/>
    <w:rsid w:val="007232AB"/>
    <w:rsid w:val="00723DBE"/>
    <w:rsid w:val="007278C4"/>
    <w:rsid w:val="00727A80"/>
    <w:rsid w:val="00730D70"/>
    <w:rsid w:val="007319E7"/>
    <w:rsid w:val="00732916"/>
    <w:rsid w:val="007344D0"/>
    <w:rsid w:val="007345F6"/>
    <w:rsid w:val="00735258"/>
    <w:rsid w:val="007362D4"/>
    <w:rsid w:val="00736301"/>
    <w:rsid w:val="00736FE0"/>
    <w:rsid w:val="007405E6"/>
    <w:rsid w:val="00740E8F"/>
    <w:rsid w:val="0074189D"/>
    <w:rsid w:val="0074317F"/>
    <w:rsid w:val="00743B71"/>
    <w:rsid w:val="00745FA7"/>
    <w:rsid w:val="0074622A"/>
    <w:rsid w:val="00747D29"/>
    <w:rsid w:val="00747F20"/>
    <w:rsid w:val="007512E9"/>
    <w:rsid w:val="007519E9"/>
    <w:rsid w:val="00752060"/>
    <w:rsid w:val="00752F59"/>
    <w:rsid w:val="007602FE"/>
    <w:rsid w:val="00760AC3"/>
    <w:rsid w:val="00761A18"/>
    <w:rsid w:val="007632AC"/>
    <w:rsid w:val="00763A56"/>
    <w:rsid w:val="0076404A"/>
    <w:rsid w:val="007648D3"/>
    <w:rsid w:val="00765A66"/>
    <w:rsid w:val="0076695D"/>
    <w:rsid w:val="00766FA2"/>
    <w:rsid w:val="00770085"/>
    <w:rsid w:val="00770319"/>
    <w:rsid w:val="00776A3C"/>
    <w:rsid w:val="0078011F"/>
    <w:rsid w:val="0078061F"/>
    <w:rsid w:val="007813CA"/>
    <w:rsid w:val="007832B6"/>
    <w:rsid w:val="007839A3"/>
    <w:rsid w:val="00787C24"/>
    <w:rsid w:val="00790AB8"/>
    <w:rsid w:val="00793BA3"/>
    <w:rsid w:val="00794664"/>
    <w:rsid w:val="00796D92"/>
    <w:rsid w:val="007A0F1E"/>
    <w:rsid w:val="007A31B5"/>
    <w:rsid w:val="007A5CEF"/>
    <w:rsid w:val="007A6587"/>
    <w:rsid w:val="007A6EF0"/>
    <w:rsid w:val="007A7BC8"/>
    <w:rsid w:val="007B1B42"/>
    <w:rsid w:val="007B1C12"/>
    <w:rsid w:val="007B1EF2"/>
    <w:rsid w:val="007B2677"/>
    <w:rsid w:val="007B2F25"/>
    <w:rsid w:val="007B5209"/>
    <w:rsid w:val="007B6231"/>
    <w:rsid w:val="007B6D68"/>
    <w:rsid w:val="007B78DC"/>
    <w:rsid w:val="007C068C"/>
    <w:rsid w:val="007C09B8"/>
    <w:rsid w:val="007C3A22"/>
    <w:rsid w:val="007C3CA1"/>
    <w:rsid w:val="007D062D"/>
    <w:rsid w:val="007D117C"/>
    <w:rsid w:val="007D24AC"/>
    <w:rsid w:val="007D2FDA"/>
    <w:rsid w:val="007D5147"/>
    <w:rsid w:val="007D64EE"/>
    <w:rsid w:val="007D6D5F"/>
    <w:rsid w:val="007D71AA"/>
    <w:rsid w:val="007E237F"/>
    <w:rsid w:val="007E256E"/>
    <w:rsid w:val="007E32DF"/>
    <w:rsid w:val="007E38C8"/>
    <w:rsid w:val="007E4CC4"/>
    <w:rsid w:val="007F082B"/>
    <w:rsid w:val="007F0E24"/>
    <w:rsid w:val="007F161E"/>
    <w:rsid w:val="007F2F82"/>
    <w:rsid w:val="007F505E"/>
    <w:rsid w:val="007F5160"/>
    <w:rsid w:val="008013EC"/>
    <w:rsid w:val="00802188"/>
    <w:rsid w:val="00802FB0"/>
    <w:rsid w:val="00803ED7"/>
    <w:rsid w:val="008045C8"/>
    <w:rsid w:val="00804CDD"/>
    <w:rsid w:val="00805036"/>
    <w:rsid w:val="00805A72"/>
    <w:rsid w:val="00805F9B"/>
    <w:rsid w:val="008069EB"/>
    <w:rsid w:val="00810DB2"/>
    <w:rsid w:val="008118B5"/>
    <w:rsid w:val="00811C01"/>
    <w:rsid w:val="008123A3"/>
    <w:rsid w:val="00812C10"/>
    <w:rsid w:val="008138ED"/>
    <w:rsid w:val="008155B2"/>
    <w:rsid w:val="00815FD8"/>
    <w:rsid w:val="008165AD"/>
    <w:rsid w:val="008171A2"/>
    <w:rsid w:val="00820DAB"/>
    <w:rsid w:val="00821ED8"/>
    <w:rsid w:val="00822107"/>
    <w:rsid w:val="0082237D"/>
    <w:rsid w:val="008240FF"/>
    <w:rsid w:val="008252CA"/>
    <w:rsid w:val="0083299B"/>
    <w:rsid w:val="00833F4D"/>
    <w:rsid w:val="00835D6B"/>
    <w:rsid w:val="008361E8"/>
    <w:rsid w:val="00836DD4"/>
    <w:rsid w:val="00836F93"/>
    <w:rsid w:val="008415BD"/>
    <w:rsid w:val="008421EE"/>
    <w:rsid w:val="008501CD"/>
    <w:rsid w:val="00851D6E"/>
    <w:rsid w:val="00853AF5"/>
    <w:rsid w:val="00855D2C"/>
    <w:rsid w:val="00860200"/>
    <w:rsid w:val="008608FD"/>
    <w:rsid w:val="0086178A"/>
    <w:rsid w:val="00862A60"/>
    <w:rsid w:val="00862FB3"/>
    <w:rsid w:val="008630F2"/>
    <w:rsid w:val="008630FC"/>
    <w:rsid w:val="00863C9C"/>
    <w:rsid w:val="0086662F"/>
    <w:rsid w:val="00867D1F"/>
    <w:rsid w:val="008716EF"/>
    <w:rsid w:val="00873CDD"/>
    <w:rsid w:val="00873F09"/>
    <w:rsid w:val="00876BFF"/>
    <w:rsid w:val="00881021"/>
    <w:rsid w:val="00881F12"/>
    <w:rsid w:val="0088390D"/>
    <w:rsid w:val="00883B23"/>
    <w:rsid w:val="00886549"/>
    <w:rsid w:val="00887574"/>
    <w:rsid w:val="0088782C"/>
    <w:rsid w:val="0089131C"/>
    <w:rsid w:val="00892E28"/>
    <w:rsid w:val="00893E68"/>
    <w:rsid w:val="0089762A"/>
    <w:rsid w:val="008A074D"/>
    <w:rsid w:val="008A0C8E"/>
    <w:rsid w:val="008A18DB"/>
    <w:rsid w:val="008A1E19"/>
    <w:rsid w:val="008A1F33"/>
    <w:rsid w:val="008A2883"/>
    <w:rsid w:val="008A3D00"/>
    <w:rsid w:val="008A3E9D"/>
    <w:rsid w:val="008A4955"/>
    <w:rsid w:val="008A5FB9"/>
    <w:rsid w:val="008A61D9"/>
    <w:rsid w:val="008A707F"/>
    <w:rsid w:val="008A71CE"/>
    <w:rsid w:val="008B01B6"/>
    <w:rsid w:val="008B0DA3"/>
    <w:rsid w:val="008B396B"/>
    <w:rsid w:val="008B4ADA"/>
    <w:rsid w:val="008B50B4"/>
    <w:rsid w:val="008B596D"/>
    <w:rsid w:val="008B6A4B"/>
    <w:rsid w:val="008C0AA8"/>
    <w:rsid w:val="008C2733"/>
    <w:rsid w:val="008C3141"/>
    <w:rsid w:val="008C3B72"/>
    <w:rsid w:val="008C49B0"/>
    <w:rsid w:val="008C4B9F"/>
    <w:rsid w:val="008C73C1"/>
    <w:rsid w:val="008C770E"/>
    <w:rsid w:val="008C7D16"/>
    <w:rsid w:val="008C7F25"/>
    <w:rsid w:val="008D29A4"/>
    <w:rsid w:val="008D311E"/>
    <w:rsid w:val="008D4D9F"/>
    <w:rsid w:val="008D5456"/>
    <w:rsid w:val="008D57F6"/>
    <w:rsid w:val="008D60E7"/>
    <w:rsid w:val="008D62C2"/>
    <w:rsid w:val="008D67F5"/>
    <w:rsid w:val="008D7260"/>
    <w:rsid w:val="008D7A7E"/>
    <w:rsid w:val="008D7C3E"/>
    <w:rsid w:val="008E4A1A"/>
    <w:rsid w:val="008F0AD7"/>
    <w:rsid w:val="008F0CA2"/>
    <w:rsid w:val="008F10A5"/>
    <w:rsid w:val="008F24E0"/>
    <w:rsid w:val="008F30A9"/>
    <w:rsid w:val="008F3352"/>
    <w:rsid w:val="008F3D86"/>
    <w:rsid w:val="008F4975"/>
    <w:rsid w:val="008F54E5"/>
    <w:rsid w:val="008F55CA"/>
    <w:rsid w:val="008F6B6C"/>
    <w:rsid w:val="008F733D"/>
    <w:rsid w:val="0090068F"/>
    <w:rsid w:val="00900B03"/>
    <w:rsid w:val="00901887"/>
    <w:rsid w:val="009018BE"/>
    <w:rsid w:val="00901C6F"/>
    <w:rsid w:val="00904D91"/>
    <w:rsid w:val="0090536A"/>
    <w:rsid w:val="00905A0A"/>
    <w:rsid w:val="00906980"/>
    <w:rsid w:val="00914853"/>
    <w:rsid w:val="0091665C"/>
    <w:rsid w:val="0091732C"/>
    <w:rsid w:val="00921D3D"/>
    <w:rsid w:val="00925DA0"/>
    <w:rsid w:val="00927438"/>
    <w:rsid w:val="0093101A"/>
    <w:rsid w:val="00931F84"/>
    <w:rsid w:val="0093601C"/>
    <w:rsid w:val="0093625B"/>
    <w:rsid w:val="00941A85"/>
    <w:rsid w:val="0094326B"/>
    <w:rsid w:val="009433CF"/>
    <w:rsid w:val="00943E25"/>
    <w:rsid w:val="0094641E"/>
    <w:rsid w:val="00947400"/>
    <w:rsid w:val="009514DB"/>
    <w:rsid w:val="009515ED"/>
    <w:rsid w:val="00952C42"/>
    <w:rsid w:val="0095363D"/>
    <w:rsid w:val="00954A28"/>
    <w:rsid w:val="00954E5A"/>
    <w:rsid w:val="00957502"/>
    <w:rsid w:val="009578DE"/>
    <w:rsid w:val="00960C5D"/>
    <w:rsid w:val="00961393"/>
    <w:rsid w:val="009623E1"/>
    <w:rsid w:val="009626F8"/>
    <w:rsid w:val="0096422F"/>
    <w:rsid w:val="00964D14"/>
    <w:rsid w:val="00970A98"/>
    <w:rsid w:val="00971FFC"/>
    <w:rsid w:val="009734C8"/>
    <w:rsid w:val="00973C9D"/>
    <w:rsid w:val="0098090F"/>
    <w:rsid w:val="00980CAE"/>
    <w:rsid w:val="00982177"/>
    <w:rsid w:val="00983949"/>
    <w:rsid w:val="009847A1"/>
    <w:rsid w:val="00986D06"/>
    <w:rsid w:val="00990102"/>
    <w:rsid w:val="00990207"/>
    <w:rsid w:val="00992062"/>
    <w:rsid w:val="00994810"/>
    <w:rsid w:val="00994BA5"/>
    <w:rsid w:val="00996151"/>
    <w:rsid w:val="0099718D"/>
    <w:rsid w:val="009A14B3"/>
    <w:rsid w:val="009A337E"/>
    <w:rsid w:val="009A5BBE"/>
    <w:rsid w:val="009A7D20"/>
    <w:rsid w:val="009B252F"/>
    <w:rsid w:val="009C0697"/>
    <w:rsid w:val="009C08D3"/>
    <w:rsid w:val="009C0AA6"/>
    <w:rsid w:val="009C1EC8"/>
    <w:rsid w:val="009C20C9"/>
    <w:rsid w:val="009C24DA"/>
    <w:rsid w:val="009C5104"/>
    <w:rsid w:val="009D0C78"/>
    <w:rsid w:val="009D11EF"/>
    <w:rsid w:val="009D18FA"/>
    <w:rsid w:val="009D1D80"/>
    <w:rsid w:val="009D6419"/>
    <w:rsid w:val="009E1815"/>
    <w:rsid w:val="009E2402"/>
    <w:rsid w:val="009E2744"/>
    <w:rsid w:val="009E43DD"/>
    <w:rsid w:val="009E4A4B"/>
    <w:rsid w:val="009E4BBF"/>
    <w:rsid w:val="009E547F"/>
    <w:rsid w:val="009E67EF"/>
    <w:rsid w:val="009E6A7C"/>
    <w:rsid w:val="009E77CF"/>
    <w:rsid w:val="009E79B8"/>
    <w:rsid w:val="009E7E0C"/>
    <w:rsid w:val="009F17E2"/>
    <w:rsid w:val="009F22F4"/>
    <w:rsid w:val="009F437F"/>
    <w:rsid w:val="009F636F"/>
    <w:rsid w:val="009F7F09"/>
    <w:rsid w:val="00A02524"/>
    <w:rsid w:val="00A05D78"/>
    <w:rsid w:val="00A0636E"/>
    <w:rsid w:val="00A0716F"/>
    <w:rsid w:val="00A0729A"/>
    <w:rsid w:val="00A104FE"/>
    <w:rsid w:val="00A1186A"/>
    <w:rsid w:val="00A11BBC"/>
    <w:rsid w:val="00A11E14"/>
    <w:rsid w:val="00A137A7"/>
    <w:rsid w:val="00A15118"/>
    <w:rsid w:val="00A162F8"/>
    <w:rsid w:val="00A205F7"/>
    <w:rsid w:val="00A23D04"/>
    <w:rsid w:val="00A25FA7"/>
    <w:rsid w:val="00A30C44"/>
    <w:rsid w:val="00A329CA"/>
    <w:rsid w:val="00A335A4"/>
    <w:rsid w:val="00A3368F"/>
    <w:rsid w:val="00A33B31"/>
    <w:rsid w:val="00A34892"/>
    <w:rsid w:val="00A34D24"/>
    <w:rsid w:val="00A377A1"/>
    <w:rsid w:val="00A3780D"/>
    <w:rsid w:val="00A37EF2"/>
    <w:rsid w:val="00A37FDC"/>
    <w:rsid w:val="00A420FA"/>
    <w:rsid w:val="00A44DFF"/>
    <w:rsid w:val="00A46054"/>
    <w:rsid w:val="00A46204"/>
    <w:rsid w:val="00A479BB"/>
    <w:rsid w:val="00A50059"/>
    <w:rsid w:val="00A51CDB"/>
    <w:rsid w:val="00A522B9"/>
    <w:rsid w:val="00A53482"/>
    <w:rsid w:val="00A53F1A"/>
    <w:rsid w:val="00A55F06"/>
    <w:rsid w:val="00A55FC4"/>
    <w:rsid w:val="00A56093"/>
    <w:rsid w:val="00A56100"/>
    <w:rsid w:val="00A57031"/>
    <w:rsid w:val="00A57317"/>
    <w:rsid w:val="00A6203D"/>
    <w:rsid w:val="00A62631"/>
    <w:rsid w:val="00A637C5"/>
    <w:rsid w:val="00A6460E"/>
    <w:rsid w:val="00A65FF2"/>
    <w:rsid w:val="00A67D97"/>
    <w:rsid w:val="00A7481D"/>
    <w:rsid w:val="00A808C6"/>
    <w:rsid w:val="00A81693"/>
    <w:rsid w:val="00A81A11"/>
    <w:rsid w:val="00A81A20"/>
    <w:rsid w:val="00A82751"/>
    <w:rsid w:val="00A828AA"/>
    <w:rsid w:val="00A82B4E"/>
    <w:rsid w:val="00A8324A"/>
    <w:rsid w:val="00A84113"/>
    <w:rsid w:val="00A845F8"/>
    <w:rsid w:val="00A84BF5"/>
    <w:rsid w:val="00A85E0C"/>
    <w:rsid w:val="00A86D8E"/>
    <w:rsid w:val="00A87CC5"/>
    <w:rsid w:val="00A9154C"/>
    <w:rsid w:val="00A91A0E"/>
    <w:rsid w:val="00A91FDC"/>
    <w:rsid w:val="00A92AEE"/>
    <w:rsid w:val="00A92F39"/>
    <w:rsid w:val="00A93955"/>
    <w:rsid w:val="00A952A8"/>
    <w:rsid w:val="00A96CD8"/>
    <w:rsid w:val="00AA04E4"/>
    <w:rsid w:val="00AA3DD7"/>
    <w:rsid w:val="00AA4477"/>
    <w:rsid w:val="00AB1B0D"/>
    <w:rsid w:val="00AB2CF5"/>
    <w:rsid w:val="00AC0E66"/>
    <w:rsid w:val="00AC1331"/>
    <w:rsid w:val="00AC1406"/>
    <w:rsid w:val="00AC2C4F"/>
    <w:rsid w:val="00AC3B0E"/>
    <w:rsid w:val="00AC44BC"/>
    <w:rsid w:val="00AC55EA"/>
    <w:rsid w:val="00AC5779"/>
    <w:rsid w:val="00AC78C0"/>
    <w:rsid w:val="00AD1B30"/>
    <w:rsid w:val="00AD25A8"/>
    <w:rsid w:val="00AD3348"/>
    <w:rsid w:val="00AD3A60"/>
    <w:rsid w:val="00AD3ADE"/>
    <w:rsid w:val="00AE0F10"/>
    <w:rsid w:val="00AE2778"/>
    <w:rsid w:val="00AE49B9"/>
    <w:rsid w:val="00AE5677"/>
    <w:rsid w:val="00AE5820"/>
    <w:rsid w:val="00AE5CFB"/>
    <w:rsid w:val="00AF103A"/>
    <w:rsid w:val="00AF1BD3"/>
    <w:rsid w:val="00AF3EEE"/>
    <w:rsid w:val="00AF448D"/>
    <w:rsid w:val="00AF6208"/>
    <w:rsid w:val="00AF6462"/>
    <w:rsid w:val="00AF6CDF"/>
    <w:rsid w:val="00AF7061"/>
    <w:rsid w:val="00B02596"/>
    <w:rsid w:val="00B02A77"/>
    <w:rsid w:val="00B05402"/>
    <w:rsid w:val="00B0556A"/>
    <w:rsid w:val="00B06297"/>
    <w:rsid w:val="00B106EC"/>
    <w:rsid w:val="00B11592"/>
    <w:rsid w:val="00B11E21"/>
    <w:rsid w:val="00B13FE2"/>
    <w:rsid w:val="00B1460F"/>
    <w:rsid w:val="00B14EBA"/>
    <w:rsid w:val="00B2036B"/>
    <w:rsid w:val="00B21572"/>
    <w:rsid w:val="00B261B6"/>
    <w:rsid w:val="00B26F46"/>
    <w:rsid w:val="00B3521D"/>
    <w:rsid w:val="00B364F8"/>
    <w:rsid w:val="00B36DF4"/>
    <w:rsid w:val="00B37B92"/>
    <w:rsid w:val="00B4175D"/>
    <w:rsid w:val="00B41AC5"/>
    <w:rsid w:val="00B42707"/>
    <w:rsid w:val="00B42999"/>
    <w:rsid w:val="00B42AAF"/>
    <w:rsid w:val="00B42E63"/>
    <w:rsid w:val="00B43274"/>
    <w:rsid w:val="00B43A65"/>
    <w:rsid w:val="00B4487E"/>
    <w:rsid w:val="00B454C8"/>
    <w:rsid w:val="00B47801"/>
    <w:rsid w:val="00B5104B"/>
    <w:rsid w:val="00B536D2"/>
    <w:rsid w:val="00B546BD"/>
    <w:rsid w:val="00B548FF"/>
    <w:rsid w:val="00B5695A"/>
    <w:rsid w:val="00B56A81"/>
    <w:rsid w:val="00B57BC6"/>
    <w:rsid w:val="00B60FFD"/>
    <w:rsid w:val="00B627F1"/>
    <w:rsid w:val="00B6700E"/>
    <w:rsid w:val="00B67537"/>
    <w:rsid w:val="00B720A6"/>
    <w:rsid w:val="00B72F52"/>
    <w:rsid w:val="00B73801"/>
    <w:rsid w:val="00B739FE"/>
    <w:rsid w:val="00B7415C"/>
    <w:rsid w:val="00B77D14"/>
    <w:rsid w:val="00B80866"/>
    <w:rsid w:val="00B830EC"/>
    <w:rsid w:val="00B83C55"/>
    <w:rsid w:val="00B84D9D"/>
    <w:rsid w:val="00B85C32"/>
    <w:rsid w:val="00B85D3B"/>
    <w:rsid w:val="00B866D6"/>
    <w:rsid w:val="00B87C5A"/>
    <w:rsid w:val="00B9068B"/>
    <w:rsid w:val="00B9271F"/>
    <w:rsid w:val="00B92A5C"/>
    <w:rsid w:val="00B959C4"/>
    <w:rsid w:val="00B95BAE"/>
    <w:rsid w:val="00B960F7"/>
    <w:rsid w:val="00B961BA"/>
    <w:rsid w:val="00B97E0D"/>
    <w:rsid w:val="00BA0E89"/>
    <w:rsid w:val="00BA2181"/>
    <w:rsid w:val="00BA261C"/>
    <w:rsid w:val="00BA34FB"/>
    <w:rsid w:val="00BA3C03"/>
    <w:rsid w:val="00BA43CC"/>
    <w:rsid w:val="00BB1D98"/>
    <w:rsid w:val="00BB232F"/>
    <w:rsid w:val="00BB38C3"/>
    <w:rsid w:val="00BB3D15"/>
    <w:rsid w:val="00BB3D7D"/>
    <w:rsid w:val="00BB428F"/>
    <w:rsid w:val="00BB4AE3"/>
    <w:rsid w:val="00BB6217"/>
    <w:rsid w:val="00BB6A2F"/>
    <w:rsid w:val="00BC4FB8"/>
    <w:rsid w:val="00BC577B"/>
    <w:rsid w:val="00BC7248"/>
    <w:rsid w:val="00BC724C"/>
    <w:rsid w:val="00BD0329"/>
    <w:rsid w:val="00BD097F"/>
    <w:rsid w:val="00BD2542"/>
    <w:rsid w:val="00BD6B6C"/>
    <w:rsid w:val="00BE1B77"/>
    <w:rsid w:val="00BE2097"/>
    <w:rsid w:val="00BE266C"/>
    <w:rsid w:val="00BE57EE"/>
    <w:rsid w:val="00BE6AA8"/>
    <w:rsid w:val="00BE74DA"/>
    <w:rsid w:val="00BE7CAD"/>
    <w:rsid w:val="00BF3124"/>
    <w:rsid w:val="00BF3872"/>
    <w:rsid w:val="00BF56CF"/>
    <w:rsid w:val="00BF5740"/>
    <w:rsid w:val="00BF733F"/>
    <w:rsid w:val="00C00908"/>
    <w:rsid w:val="00C00A91"/>
    <w:rsid w:val="00C00D60"/>
    <w:rsid w:val="00C0178B"/>
    <w:rsid w:val="00C05CCA"/>
    <w:rsid w:val="00C117E7"/>
    <w:rsid w:val="00C14B08"/>
    <w:rsid w:val="00C15B37"/>
    <w:rsid w:val="00C16008"/>
    <w:rsid w:val="00C209F6"/>
    <w:rsid w:val="00C21961"/>
    <w:rsid w:val="00C22F85"/>
    <w:rsid w:val="00C24BB6"/>
    <w:rsid w:val="00C2520E"/>
    <w:rsid w:val="00C25779"/>
    <w:rsid w:val="00C27CB2"/>
    <w:rsid w:val="00C31BE2"/>
    <w:rsid w:val="00C322D3"/>
    <w:rsid w:val="00C3293F"/>
    <w:rsid w:val="00C346E6"/>
    <w:rsid w:val="00C35011"/>
    <w:rsid w:val="00C35896"/>
    <w:rsid w:val="00C37261"/>
    <w:rsid w:val="00C37373"/>
    <w:rsid w:val="00C37DCE"/>
    <w:rsid w:val="00C40740"/>
    <w:rsid w:val="00C448BF"/>
    <w:rsid w:val="00C47CB8"/>
    <w:rsid w:val="00C52E7F"/>
    <w:rsid w:val="00C53059"/>
    <w:rsid w:val="00C53F82"/>
    <w:rsid w:val="00C55C1D"/>
    <w:rsid w:val="00C55DB7"/>
    <w:rsid w:val="00C6379E"/>
    <w:rsid w:val="00C63C96"/>
    <w:rsid w:val="00C643FD"/>
    <w:rsid w:val="00C654D6"/>
    <w:rsid w:val="00C65B24"/>
    <w:rsid w:val="00C70666"/>
    <w:rsid w:val="00C70BE6"/>
    <w:rsid w:val="00C717CB"/>
    <w:rsid w:val="00C72132"/>
    <w:rsid w:val="00C75750"/>
    <w:rsid w:val="00C759ED"/>
    <w:rsid w:val="00C7630D"/>
    <w:rsid w:val="00C76A49"/>
    <w:rsid w:val="00C7792C"/>
    <w:rsid w:val="00C77B5E"/>
    <w:rsid w:val="00C80581"/>
    <w:rsid w:val="00C80E68"/>
    <w:rsid w:val="00C85B2D"/>
    <w:rsid w:val="00C862A5"/>
    <w:rsid w:val="00C86EF0"/>
    <w:rsid w:val="00C9274B"/>
    <w:rsid w:val="00C93A86"/>
    <w:rsid w:val="00C94238"/>
    <w:rsid w:val="00C949B9"/>
    <w:rsid w:val="00C959B6"/>
    <w:rsid w:val="00C97871"/>
    <w:rsid w:val="00CA1CC1"/>
    <w:rsid w:val="00CA1CD2"/>
    <w:rsid w:val="00CA1DC5"/>
    <w:rsid w:val="00CA21DD"/>
    <w:rsid w:val="00CA3553"/>
    <w:rsid w:val="00CA36BA"/>
    <w:rsid w:val="00CB0485"/>
    <w:rsid w:val="00CB19AD"/>
    <w:rsid w:val="00CB2918"/>
    <w:rsid w:val="00CB3185"/>
    <w:rsid w:val="00CB4327"/>
    <w:rsid w:val="00CB6802"/>
    <w:rsid w:val="00CB7CC2"/>
    <w:rsid w:val="00CC01D4"/>
    <w:rsid w:val="00CC036E"/>
    <w:rsid w:val="00CC0D24"/>
    <w:rsid w:val="00CC2BBA"/>
    <w:rsid w:val="00CC2E56"/>
    <w:rsid w:val="00CC30B8"/>
    <w:rsid w:val="00CC4882"/>
    <w:rsid w:val="00CC5031"/>
    <w:rsid w:val="00CC7CCF"/>
    <w:rsid w:val="00CD0B0B"/>
    <w:rsid w:val="00CD128E"/>
    <w:rsid w:val="00CD1D79"/>
    <w:rsid w:val="00CD1E5A"/>
    <w:rsid w:val="00CD313B"/>
    <w:rsid w:val="00CD49D9"/>
    <w:rsid w:val="00CD6A96"/>
    <w:rsid w:val="00CD6FDA"/>
    <w:rsid w:val="00CE1FA2"/>
    <w:rsid w:val="00CE2975"/>
    <w:rsid w:val="00CE2D8B"/>
    <w:rsid w:val="00CE2EC9"/>
    <w:rsid w:val="00CE46CD"/>
    <w:rsid w:val="00CE4931"/>
    <w:rsid w:val="00CE70FA"/>
    <w:rsid w:val="00CF0FFD"/>
    <w:rsid w:val="00CF4032"/>
    <w:rsid w:val="00CF4B0D"/>
    <w:rsid w:val="00CF5E13"/>
    <w:rsid w:val="00CF62EC"/>
    <w:rsid w:val="00CF658C"/>
    <w:rsid w:val="00CF728A"/>
    <w:rsid w:val="00D001A7"/>
    <w:rsid w:val="00D0032C"/>
    <w:rsid w:val="00D029F6"/>
    <w:rsid w:val="00D02A97"/>
    <w:rsid w:val="00D03B78"/>
    <w:rsid w:val="00D04AB5"/>
    <w:rsid w:val="00D070C1"/>
    <w:rsid w:val="00D103CC"/>
    <w:rsid w:val="00D131D7"/>
    <w:rsid w:val="00D13234"/>
    <w:rsid w:val="00D146EB"/>
    <w:rsid w:val="00D17330"/>
    <w:rsid w:val="00D206AC"/>
    <w:rsid w:val="00D20A3B"/>
    <w:rsid w:val="00D217D3"/>
    <w:rsid w:val="00D22303"/>
    <w:rsid w:val="00D234EC"/>
    <w:rsid w:val="00D25CB3"/>
    <w:rsid w:val="00D25D5C"/>
    <w:rsid w:val="00D26861"/>
    <w:rsid w:val="00D26ADC"/>
    <w:rsid w:val="00D27C5C"/>
    <w:rsid w:val="00D30F0D"/>
    <w:rsid w:val="00D3321F"/>
    <w:rsid w:val="00D350EC"/>
    <w:rsid w:val="00D35251"/>
    <w:rsid w:val="00D3651B"/>
    <w:rsid w:val="00D36E8E"/>
    <w:rsid w:val="00D37823"/>
    <w:rsid w:val="00D403E5"/>
    <w:rsid w:val="00D43589"/>
    <w:rsid w:val="00D46363"/>
    <w:rsid w:val="00D53E79"/>
    <w:rsid w:val="00D54399"/>
    <w:rsid w:val="00D55904"/>
    <w:rsid w:val="00D576D5"/>
    <w:rsid w:val="00D60D62"/>
    <w:rsid w:val="00D70522"/>
    <w:rsid w:val="00D70C1B"/>
    <w:rsid w:val="00D7188D"/>
    <w:rsid w:val="00D71F40"/>
    <w:rsid w:val="00D72DBB"/>
    <w:rsid w:val="00D74C6A"/>
    <w:rsid w:val="00D813F5"/>
    <w:rsid w:val="00D8419A"/>
    <w:rsid w:val="00D85E5D"/>
    <w:rsid w:val="00D86A80"/>
    <w:rsid w:val="00D878A7"/>
    <w:rsid w:val="00D879DD"/>
    <w:rsid w:val="00D9059A"/>
    <w:rsid w:val="00D92A36"/>
    <w:rsid w:val="00D93C28"/>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B05CD"/>
    <w:rsid w:val="00DB10DC"/>
    <w:rsid w:val="00DB1A80"/>
    <w:rsid w:val="00DB2013"/>
    <w:rsid w:val="00DB2429"/>
    <w:rsid w:val="00DB3AD1"/>
    <w:rsid w:val="00DB3E22"/>
    <w:rsid w:val="00DB5983"/>
    <w:rsid w:val="00DB6705"/>
    <w:rsid w:val="00DC01D0"/>
    <w:rsid w:val="00DC297C"/>
    <w:rsid w:val="00DC4ABA"/>
    <w:rsid w:val="00DC548B"/>
    <w:rsid w:val="00DC5A57"/>
    <w:rsid w:val="00DC6B27"/>
    <w:rsid w:val="00DD1841"/>
    <w:rsid w:val="00DD6126"/>
    <w:rsid w:val="00DD63A7"/>
    <w:rsid w:val="00DD6C05"/>
    <w:rsid w:val="00DD7A1D"/>
    <w:rsid w:val="00DE08B8"/>
    <w:rsid w:val="00DE0DD4"/>
    <w:rsid w:val="00DE1EF1"/>
    <w:rsid w:val="00DE2A2F"/>
    <w:rsid w:val="00DE3BEF"/>
    <w:rsid w:val="00DE4397"/>
    <w:rsid w:val="00DF02AE"/>
    <w:rsid w:val="00DF0E05"/>
    <w:rsid w:val="00DF3CC5"/>
    <w:rsid w:val="00DF4497"/>
    <w:rsid w:val="00DF62D8"/>
    <w:rsid w:val="00E009EF"/>
    <w:rsid w:val="00E00C5A"/>
    <w:rsid w:val="00E04C5E"/>
    <w:rsid w:val="00E052E9"/>
    <w:rsid w:val="00E05E73"/>
    <w:rsid w:val="00E06050"/>
    <w:rsid w:val="00E10471"/>
    <w:rsid w:val="00E10488"/>
    <w:rsid w:val="00E11AA6"/>
    <w:rsid w:val="00E12154"/>
    <w:rsid w:val="00E21A3F"/>
    <w:rsid w:val="00E2200C"/>
    <w:rsid w:val="00E26365"/>
    <w:rsid w:val="00E278D1"/>
    <w:rsid w:val="00E279AC"/>
    <w:rsid w:val="00E33B8C"/>
    <w:rsid w:val="00E35167"/>
    <w:rsid w:val="00E360C8"/>
    <w:rsid w:val="00E370F7"/>
    <w:rsid w:val="00E41A94"/>
    <w:rsid w:val="00E46EEA"/>
    <w:rsid w:val="00E533B8"/>
    <w:rsid w:val="00E548A0"/>
    <w:rsid w:val="00E551D0"/>
    <w:rsid w:val="00E55B4C"/>
    <w:rsid w:val="00E61816"/>
    <w:rsid w:val="00E65BD2"/>
    <w:rsid w:val="00E65EC2"/>
    <w:rsid w:val="00E70545"/>
    <w:rsid w:val="00E74A22"/>
    <w:rsid w:val="00E75459"/>
    <w:rsid w:val="00E75478"/>
    <w:rsid w:val="00E75E11"/>
    <w:rsid w:val="00E7646D"/>
    <w:rsid w:val="00E8056E"/>
    <w:rsid w:val="00E813BA"/>
    <w:rsid w:val="00E82773"/>
    <w:rsid w:val="00E85CAA"/>
    <w:rsid w:val="00E85FB7"/>
    <w:rsid w:val="00E86EFE"/>
    <w:rsid w:val="00E8732F"/>
    <w:rsid w:val="00E91C14"/>
    <w:rsid w:val="00E91EE0"/>
    <w:rsid w:val="00E953B4"/>
    <w:rsid w:val="00E962EE"/>
    <w:rsid w:val="00E9743E"/>
    <w:rsid w:val="00E97983"/>
    <w:rsid w:val="00EA0A66"/>
    <w:rsid w:val="00EA23AF"/>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B7C78"/>
    <w:rsid w:val="00EC0F57"/>
    <w:rsid w:val="00EC4070"/>
    <w:rsid w:val="00EC43BA"/>
    <w:rsid w:val="00EC6798"/>
    <w:rsid w:val="00EC72B6"/>
    <w:rsid w:val="00EC7EC8"/>
    <w:rsid w:val="00ED3E7C"/>
    <w:rsid w:val="00ED48C3"/>
    <w:rsid w:val="00ED5874"/>
    <w:rsid w:val="00ED5E87"/>
    <w:rsid w:val="00ED7AA8"/>
    <w:rsid w:val="00EE2124"/>
    <w:rsid w:val="00EE3CE0"/>
    <w:rsid w:val="00EE5E28"/>
    <w:rsid w:val="00EF0AB1"/>
    <w:rsid w:val="00EF0E24"/>
    <w:rsid w:val="00EF3C0A"/>
    <w:rsid w:val="00EF52D6"/>
    <w:rsid w:val="00EF64B3"/>
    <w:rsid w:val="00EF7B1F"/>
    <w:rsid w:val="00F01EC3"/>
    <w:rsid w:val="00F03009"/>
    <w:rsid w:val="00F045B8"/>
    <w:rsid w:val="00F050EA"/>
    <w:rsid w:val="00F063AA"/>
    <w:rsid w:val="00F070A9"/>
    <w:rsid w:val="00F0781A"/>
    <w:rsid w:val="00F108A2"/>
    <w:rsid w:val="00F121B3"/>
    <w:rsid w:val="00F12719"/>
    <w:rsid w:val="00F15042"/>
    <w:rsid w:val="00F15C10"/>
    <w:rsid w:val="00F1724B"/>
    <w:rsid w:val="00F20365"/>
    <w:rsid w:val="00F247A0"/>
    <w:rsid w:val="00F25E70"/>
    <w:rsid w:val="00F26BCB"/>
    <w:rsid w:val="00F27B11"/>
    <w:rsid w:val="00F30425"/>
    <w:rsid w:val="00F325BB"/>
    <w:rsid w:val="00F410B0"/>
    <w:rsid w:val="00F4324B"/>
    <w:rsid w:val="00F45099"/>
    <w:rsid w:val="00F45AFA"/>
    <w:rsid w:val="00F46454"/>
    <w:rsid w:val="00F478A8"/>
    <w:rsid w:val="00F50C44"/>
    <w:rsid w:val="00F51E97"/>
    <w:rsid w:val="00F533A4"/>
    <w:rsid w:val="00F53FF2"/>
    <w:rsid w:val="00F5484E"/>
    <w:rsid w:val="00F551DC"/>
    <w:rsid w:val="00F57EB5"/>
    <w:rsid w:val="00F643C2"/>
    <w:rsid w:val="00F667C4"/>
    <w:rsid w:val="00F729C0"/>
    <w:rsid w:val="00F73125"/>
    <w:rsid w:val="00F73677"/>
    <w:rsid w:val="00F747E9"/>
    <w:rsid w:val="00F74B36"/>
    <w:rsid w:val="00F74C3A"/>
    <w:rsid w:val="00F74CA7"/>
    <w:rsid w:val="00F7617D"/>
    <w:rsid w:val="00F76986"/>
    <w:rsid w:val="00F76A1F"/>
    <w:rsid w:val="00F81861"/>
    <w:rsid w:val="00F81F83"/>
    <w:rsid w:val="00F81FC6"/>
    <w:rsid w:val="00F83C0B"/>
    <w:rsid w:val="00F856C9"/>
    <w:rsid w:val="00F86B04"/>
    <w:rsid w:val="00F86ECB"/>
    <w:rsid w:val="00F86FF6"/>
    <w:rsid w:val="00F872FA"/>
    <w:rsid w:val="00F873B8"/>
    <w:rsid w:val="00F907AE"/>
    <w:rsid w:val="00F916F8"/>
    <w:rsid w:val="00F919EE"/>
    <w:rsid w:val="00F9314E"/>
    <w:rsid w:val="00F934A2"/>
    <w:rsid w:val="00F93A30"/>
    <w:rsid w:val="00F9432F"/>
    <w:rsid w:val="00F94FBA"/>
    <w:rsid w:val="00F95038"/>
    <w:rsid w:val="00FA3D44"/>
    <w:rsid w:val="00FA4289"/>
    <w:rsid w:val="00FA5773"/>
    <w:rsid w:val="00FB002E"/>
    <w:rsid w:val="00FB0CD6"/>
    <w:rsid w:val="00FB267E"/>
    <w:rsid w:val="00FB3A65"/>
    <w:rsid w:val="00FB6DE2"/>
    <w:rsid w:val="00FC0C28"/>
    <w:rsid w:val="00FC1885"/>
    <w:rsid w:val="00FC440F"/>
    <w:rsid w:val="00FC4C0A"/>
    <w:rsid w:val="00FC67BF"/>
    <w:rsid w:val="00FD23E9"/>
    <w:rsid w:val="00FD3D1D"/>
    <w:rsid w:val="00FD509C"/>
    <w:rsid w:val="00FD5F48"/>
    <w:rsid w:val="00FD6B3D"/>
    <w:rsid w:val="00FE3B9D"/>
    <w:rsid w:val="00FE3EA1"/>
    <w:rsid w:val="00FE3F68"/>
    <w:rsid w:val="00FE671C"/>
    <w:rsid w:val="00FE69AB"/>
    <w:rsid w:val="00FE6A99"/>
    <w:rsid w:val="00FE7FBE"/>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contacts" w:name="Sn"/>
  <w:smartTagType w:namespaceuri="urn:schemas:contacts" w:name="GivenNam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578"/>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aliases w:val="Heading 4 Char2,Heading 4 Char1 Char,Map Title Char Char,h4 Char Char,a. Char Char,4 Char Char,l4 Char Char,I4 Char Char,Head4 Char Char,Heading 4 Char Char Char,Heading 4 Char Char1,Heading 4 Char,Map Title,h4,a.,4,l4,I4,Head4,Map Title Char"/>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link w:val="Head4Char"/>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20"/>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styleId="List2">
    <w:name w:val="List 2"/>
    <w:basedOn w:val="Normal"/>
    <w:rsid w:val="00B11592"/>
    <w:pPr>
      <w:ind w:left="566" w:hanging="283"/>
    </w:pPr>
  </w:style>
  <w:style w:type="paragraph" w:styleId="ListContinue">
    <w:name w:val="List Continue"/>
    <w:basedOn w:val="Normal"/>
    <w:rsid w:val="00B11592"/>
    <w:pPr>
      <w:spacing w:after="120"/>
      <w:ind w:left="283"/>
    </w:pPr>
  </w:style>
  <w:style w:type="paragraph" w:styleId="ListContinue2">
    <w:name w:val="List Continue 2"/>
    <w:basedOn w:val="Normal"/>
    <w:rsid w:val="00B11592"/>
    <w:pPr>
      <w:spacing w:after="120"/>
      <w:ind w:left="566"/>
    </w:pPr>
  </w:style>
  <w:style w:type="character" w:customStyle="1" w:styleId="Head4Char">
    <w:name w:val="Head 4 Char"/>
    <w:link w:val="Head4"/>
    <w:rsid w:val="004712C8"/>
    <w:rPr>
      <w:rFonts w:ascii="Arial" w:hAnsi="Arial" w:cs="Arial"/>
      <w:b/>
      <w:sz w:val="22"/>
      <w:szCs w:val="22"/>
      <w:lang w:val="en-AU" w:eastAsia="en-AU" w:bidi="ar-SA"/>
    </w:rPr>
  </w:style>
  <w:style w:type="paragraph" w:customStyle="1" w:styleId="plainparagraph">
    <w:name w:val="plainparagraph"/>
    <w:basedOn w:val="Normal"/>
    <w:rsid w:val="005707D3"/>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1109156">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31834305">
      <w:bodyDiv w:val="1"/>
      <w:marLeft w:val="0"/>
      <w:marRight w:val="0"/>
      <w:marTop w:val="0"/>
      <w:marBottom w:val="0"/>
      <w:divBdr>
        <w:top w:val="none" w:sz="0" w:space="0" w:color="auto"/>
        <w:left w:val="none" w:sz="0" w:space="0" w:color="auto"/>
        <w:bottom w:val="none" w:sz="0" w:space="0" w:color="auto"/>
        <w:right w:val="none" w:sz="0" w:space="0" w:color="auto"/>
      </w:divBdr>
    </w:div>
    <w:div w:id="71601196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61796726">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093330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77085614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1381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ato.gov.au" TargetMode="External"/><Relationship Id="rId18" Type="http://schemas.openxmlformats.org/officeDocument/2006/relationships/header" Target="header2.xml"/><Relationship Id="rId26" Type="http://schemas.openxmlformats.org/officeDocument/2006/relationships/hyperlink" Target="http://www.sbr.gov.au/Developers/Downloads/Common_component_download_items/Web_services/2009_-_WIG_-_Common_Components_-_V2_1e.aspx" TargetMode="Externa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http://www.ato.gov.au/tfn" TargetMode="External"/><Relationship Id="rId42" Type="http://schemas.openxmlformats.org/officeDocument/2006/relationships/header" Target="header14.xml"/><Relationship Id="rId47" Type="http://schemas.openxmlformats.org/officeDocument/2006/relationships/footer" Target="footer9.xml"/><Relationship Id="rId50" Type="http://schemas.openxmlformats.org/officeDocument/2006/relationships/footer" Target="footer10.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sbr.gov.au/" TargetMode="External"/><Relationship Id="rId25" Type="http://schemas.openxmlformats.org/officeDocument/2006/relationships/header" Target="header6.xml"/><Relationship Id="rId33" Type="http://schemas.openxmlformats.org/officeDocument/2006/relationships/hyperlink" Target="http://www.ato.gov.au/tfn" TargetMode="External"/><Relationship Id="rId38" Type="http://schemas.openxmlformats.org/officeDocument/2006/relationships/header" Target="header11.xml"/><Relationship Id="rId46"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5.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4.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6.xml"/><Relationship Id="rId53"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yperlink" Target="http://www.sbr.gov.au/Developers/Software_developers_kit.aspx" TargetMode="External"/><Relationship Id="rId36" Type="http://schemas.openxmlformats.org/officeDocument/2006/relationships/footer" Target="footer6.xml"/><Relationship Id="rId49" Type="http://schemas.openxmlformats.org/officeDocument/2006/relationships/header" Target="header19.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sbr.gov.au/Developers/SBR_Taxonomy/Glossary.aspx" TargetMode="External"/><Relationship Id="rId27" Type="http://schemas.openxmlformats.org/officeDocument/2006/relationships/hyperlink" Target="http://www.sbr.gov.au/Developers/Downloads/Common_component_download_items/Re-usable_components/2009_-_SBR_-_Taxonomy_Architecture_-_v11_2.aspx" TargetMode="External"/><Relationship Id="rId30" Type="http://schemas.openxmlformats.org/officeDocument/2006/relationships/hyperlink" Target="http://www.ato.gov.au/businesses/pathway.asp?pc=001/003/024&amp;mnu=9898&amp;mfp=001/003&amp;cy=1" TargetMode="External"/><Relationship Id="rId35" Type="http://schemas.openxmlformats.org/officeDocument/2006/relationships/header" Target="header9.xml"/><Relationship Id="rId43" Type="http://schemas.openxmlformats.org/officeDocument/2006/relationships/footer" Target="footer8.xml"/><Relationship Id="rId48" Type="http://schemas.openxmlformats.org/officeDocument/2006/relationships/header" Target="header18.xml"/><Relationship Id="rId8" Type="http://schemas.openxmlformats.org/officeDocument/2006/relationships/footnotes" Target="footnotes.xml"/><Relationship Id="rId51" Type="http://schemas.openxmlformats.org/officeDocument/2006/relationships/header" Target="header20.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0E28FC39-2F70-4314-BBD4-8B82F49B2F2B}"/>
</file>

<file path=customXml/itemProps2.xml><?xml version="1.0" encoding="utf-8"?>
<ds:datastoreItem xmlns:ds="http://schemas.openxmlformats.org/officeDocument/2006/customXml" ds:itemID="{19321644-CE07-44AE-AD13-E64C6D4BBF08}"/>
</file>

<file path=customXml/itemProps3.xml><?xml version="1.0" encoding="utf-8"?>
<ds:datastoreItem xmlns:ds="http://schemas.openxmlformats.org/officeDocument/2006/customXml" ds:itemID="{4EC309FD-F0E9-4882-A058-45AE135DCBE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1</TotalTime>
  <Pages>25</Pages>
  <Words>6198</Words>
  <Characters>35334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MIG Template</vt:lpstr>
    </vt:vector>
  </TitlesOfParts>
  <Company>VIC State Revenue Office</Company>
  <LinksUpToDate>false</LinksUpToDate>
  <CharactersWithSpaces>41450</CharactersWithSpaces>
  <SharedDoc>false</SharedDoc>
  <HLinks>
    <vt:vector size="234" baseType="variant">
      <vt:variant>
        <vt:i4>1835082</vt:i4>
      </vt:variant>
      <vt:variant>
        <vt:i4>207</vt:i4>
      </vt:variant>
      <vt:variant>
        <vt:i4>0</vt:i4>
      </vt:variant>
      <vt:variant>
        <vt:i4>5</vt:i4>
      </vt:variant>
      <vt:variant>
        <vt:lpwstr>http://www.ato.gov.au/tfn</vt:lpwstr>
      </vt:variant>
      <vt:variant>
        <vt:lpwstr/>
      </vt:variant>
      <vt:variant>
        <vt:i4>1835082</vt:i4>
      </vt:variant>
      <vt:variant>
        <vt:i4>204</vt:i4>
      </vt:variant>
      <vt:variant>
        <vt:i4>0</vt:i4>
      </vt:variant>
      <vt:variant>
        <vt:i4>5</vt:i4>
      </vt:variant>
      <vt:variant>
        <vt:lpwstr>http://www.ato.gov.au/tfn</vt:lpwstr>
      </vt:variant>
      <vt:variant>
        <vt:lpwstr/>
      </vt:variant>
      <vt:variant>
        <vt:i4>5439490</vt:i4>
      </vt:variant>
      <vt:variant>
        <vt:i4>201</vt:i4>
      </vt:variant>
      <vt:variant>
        <vt:i4>0</vt:i4>
      </vt:variant>
      <vt:variant>
        <vt:i4>5</vt:i4>
      </vt:variant>
      <vt:variant>
        <vt:lpwstr>http://www.ato.gov.au/businesses/pathway.asp?pc=001/003/024&amp;mnu=9898&amp;mfp=001/003&amp;cy=1</vt:lpwstr>
      </vt:variant>
      <vt:variant>
        <vt:lpwstr/>
      </vt:variant>
      <vt:variant>
        <vt:i4>3407987</vt:i4>
      </vt:variant>
      <vt:variant>
        <vt:i4>198</vt:i4>
      </vt:variant>
      <vt:variant>
        <vt:i4>0</vt:i4>
      </vt:variant>
      <vt:variant>
        <vt:i4>5</vt:i4>
      </vt:variant>
      <vt:variant>
        <vt:lpwstr>http://www.sbr.gov.au/Developers/Software_developers_kit.aspx</vt:lpwstr>
      </vt:variant>
      <vt:variant>
        <vt:lpwstr/>
      </vt:variant>
      <vt:variant>
        <vt:i4>1179736</vt:i4>
      </vt:variant>
      <vt:variant>
        <vt:i4>195</vt:i4>
      </vt:variant>
      <vt:variant>
        <vt:i4>0</vt:i4>
      </vt:variant>
      <vt:variant>
        <vt:i4>5</vt:i4>
      </vt:variant>
      <vt:variant>
        <vt:lpwstr>http://www.sbr.gov.au/Developers/Downloads/Common_component_download_items/Re-usable_components/2009_-_SBR_-_Taxonomy_Architecture_-_v11_2.aspx</vt:lpwstr>
      </vt:variant>
      <vt:variant>
        <vt:lpwstr/>
      </vt:variant>
      <vt:variant>
        <vt:i4>6684709</vt:i4>
      </vt:variant>
      <vt:variant>
        <vt:i4>192</vt:i4>
      </vt:variant>
      <vt:variant>
        <vt:i4>0</vt:i4>
      </vt:variant>
      <vt:variant>
        <vt:i4>5</vt:i4>
      </vt:variant>
      <vt:variant>
        <vt:lpwstr>http://www.sbr.gov.au/Developers/Downloads/Common_component_download_items/Web_services/2009_-_WIG_-_Common_Components_-_V2_1e.aspx</vt:lpwstr>
      </vt:variant>
      <vt:variant>
        <vt:lpwstr/>
      </vt:variant>
      <vt:variant>
        <vt:i4>3866634</vt:i4>
      </vt:variant>
      <vt:variant>
        <vt:i4>189</vt:i4>
      </vt:variant>
      <vt:variant>
        <vt:i4>0</vt:i4>
      </vt:variant>
      <vt:variant>
        <vt:i4>5</vt:i4>
      </vt:variant>
      <vt:variant>
        <vt:lpwstr>http://www.sbr.gov.au/Developers/SBR_Taxonomy/Glossary.aspx</vt:lpwstr>
      </vt:variant>
      <vt:variant>
        <vt:lpwstr/>
      </vt:variant>
      <vt:variant>
        <vt:i4>3866634</vt:i4>
      </vt:variant>
      <vt:variant>
        <vt:i4>186</vt:i4>
      </vt:variant>
      <vt:variant>
        <vt:i4>0</vt:i4>
      </vt:variant>
      <vt:variant>
        <vt:i4>5</vt:i4>
      </vt:variant>
      <vt:variant>
        <vt:lpwstr>http://www.sbr.gov.au/Developers/SBR_Taxonomy/Glossary.aspx</vt:lpwstr>
      </vt:variant>
      <vt:variant>
        <vt:lpwstr/>
      </vt:variant>
      <vt:variant>
        <vt:i4>1114166</vt:i4>
      </vt:variant>
      <vt:variant>
        <vt:i4>179</vt:i4>
      </vt:variant>
      <vt:variant>
        <vt:i4>0</vt:i4>
      </vt:variant>
      <vt:variant>
        <vt:i4>5</vt:i4>
      </vt:variant>
      <vt:variant>
        <vt:lpwstr/>
      </vt:variant>
      <vt:variant>
        <vt:lpwstr>_Toc255456410</vt:lpwstr>
      </vt:variant>
      <vt:variant>
        <vt:i4>1048630</vt:i4>
      </vt:variant>
      <vt:variant>
        <vt:i4>173</vt:i4>
      </vt:variant>
      <vt:variant>
        <vt:i4>0</vt:i4>
      </vt:variant>
      <vt:variant>
        <vt:i4>5</vt:i4>
      </vt:variant>
      <vt:variant>
        <vt:lpwstr/>
      </vt:variant>
      <vt:variant>
        <vt:lpwstr>_Toc255456409</vt:lpwstr>
      </vt:variant>
      <vt:variant>
        <vt:i4>1048630</vt:i4>
      </vt:variant>
      <vt:variant>
        <vt:i4>167</vt:i4>
      </vt:variant>
      <vt:variant>
        <vt:i4>0</vt:i4>
      </vt:variant>
      <vt:variant>
        <vt:i4>5</vt:i4>
      </vt:variant>
      <vt:variant>
        <vt:lpwstr/>
      </vt:variant>
      <vt:variant>
        <vt:lpwstr>_Toc255456408</vt:lpwstr>
      </vt:variant>
      <vt:variant>
        <vt:i4>1048630</vt:i4>
      </vt:variant>
      <vt:variant>
        <vt:i4>161</vt:i4>
      </vt:variant>
      <vt:variant>
        <vt:i4>0</vt:i4>
      </vt:variant>
      <vt:variant>
        <vt:i4>5</vt:i4>
      </vt:variant>
      <vt:variant>
        <vt:lpwstr/>
      </vt:variant>
      <vt:variant>
        <vt:lpwstr>_Toc255456407</vt:lpwstr>
      </vt:variant>
      <vt:variant>
        <vt:i4>1048630</vt:i4>
      </vt:variant>
      <vt:variant>
        <vt:i4>155</vt:i4>
      </vt:variant>
      <vt:variant>
        <vt:i4>0</vt:i4>
      </vt:variant>
      <vt:variant>
        <vt:i4>5</vt:i4>
      </vt:variant>
      <vt:variant>
        <vt:lpwstr/>
      </vt:variant>
      <vt:variant>
        <vt:lpwstr>_Toc255456406</vt:lpwstr>
      </vt:variant>
      <vt:variant>
        <vt:i4>1048630</vt:i4>
      </vt:variant>
      <vt:variant>
        <vt:i4>149</vt:i4>
      </vt:variant>
      <vt:variant>
        <vt:i4>0</vt:i4>
      </vt:variant>
      <vt:variant>
        <vt:i4>5</vt:i4>
      </vt:variant>
      <vt:variant>
        <vt:lpwstr/>
      </vt:variant>
      <vt:variant>
        <vt:lpwstr>_Toc255456405</vt:lpwstr>
      </vt:variant>
      <vt:variant>
        <vt:i4>1048630</vt:i4>
      </vt:variant>
      <vt:variant>
        <vt:i4>143</vt:i4>
      </vt:variant>
      <vt:variant>
        <vt:i4>0</vt:i4>
      </vt:variant>
      <vt:variant>
        <vt:i4>5</vt:i4>
      </vt:variant>
      <vt:variant>
        <vt:lpwstr/>
      </vt:variant>
      <vt:variant>
        <vt:lpwstr>_Toc255456404</vt:lpwstr>
      </vt:variant>
      <vt:variant>
        <vt:i4>1048630</vt:i4>
      </vt:variant>
      <vt:variant>
        <vt:i4>137</vt:i4>
      </vt:variant>
      <vt:variant>
        <vt:i4>0</vt:i4>
      </vt:variant>
      <vt:variant>
        <vt:i4>5</vt:i4>
      </vt:variant>
      <vt:variant>
        <vt:lpwstr/>
      </vt:variant>
      <vt:variant>
        <vt:lpwstr>_Toc255456403</vt:lpwstr>
      </vt:variant>
      <vt:variant>
        <vt:i4>1048630</vt:i4>
      </vt:variant>
      <vt:variant>
        <vt:i4>131</vt:i4>
      </vt:variant>
      <vt:variant>
        <vt:i4>0</vt:i4>
      </vt:variant>
      <vt:variant>
        <vt:i4>5</vt:i4>
      </vt:variant>
      <vt:variant>
        <vt:lpwstr/>
      </vt:variant>
      <vt:variant>
        <vt:lpwstr>_Toc255456402</vt:lpwstr>
      </vt:variant>
      <vt:variant>
        <vt:i4>1048630</vt:i4>
      </vt:variant>
      <vt:variant>
        <vt:i4>125</vt:i4>
      </vt:variant>
      <vt:variant>
        <vt:i4>0</vt:i4>
      </vt:variant>
      <vt:variant>
        <vt:i4>5</vt:i4>
      </vt:variant>
      <vt:variant>
        <vt:lpwstr/>
      </vt:variant>
      <vt:variant>
        <vt:lpwstr>_Toc255456401</vt:lpwstr>
      </vt:variant>
      <vt:variant>
        <vt:i4>1048630</vt:i4>
      </vt:variant>
      <vt:variant>
        <vt:i4>119</vt:i4>
      </vt:variant>
      <vt:variant>
        <vt:i4>0</vt:i4>
      </vt:variant>
      <vt:variant>
        <vt:i4>5</vt:i4>
      </vt:variant>
      <vt:variant>
        <vt:lpwstr/>
      </vt:variant>
      <vt:variant>
        <vt:lpwstr>_Toc255456400</vt:lpwstr>
      </vt:variant>
      <vt:variant>
        <vt:i4>1638449</vt:i4>
      </vt:variant>
      <vt:variant>
        <vt:i4>113</vt:i4>
      </vt:variant>
      <vt:variant>
        <vt:i4>0</vt:i4>
      </vt:variant>
      <vt:variant>
        <vt:i4>5</vt:i4>
      </vt:variant>
      <vt:variant>
        <vt:lpwstr/>
      </vt:variant>
      <vt:variant>
        <vt:lpwstr>_Toc255456399</vt:lpwstr>
      </vt:variant>
      <vt:variant>
        <vt:i4>1638449</vt:i4>
      </vt:variant>
      <vt:variant>
        <vt:i4>107</vt:i4>
      </vt:variant>
      <vt:variant>
        <vt:i4>0</vt:i4>
      </vt:variant>
      <vt:variant>
        <vt:i4>5</vt:i4>
      </vt:variant>
      <vt:variant>
        <vt:lpwstr/>
      </vt:variant>
      <vt:variant>
        <vt:lpwstr>_Toc255456398</vt:lpwstr>
      </vt:variant>
      <vt:variant>
        <vt:i4>1638449</vt:i4>
      </vt:variant>
      <vt:variant>
        <vt:i4>101</vt:i4>
      </vt:variant>
      <vt:variant>
        <vt:i4>0</vt:i4>
      </vt:variant>
      <vt:variant>
        <vt:i4>5</vt:i4>
      </vt:variant>
      <vt:variant>
        <vt:lpwstr/>
      </vt:variant>
      <vt:variant>
        <vt:lpwstr>_Toc255456397</vt:lpwstr>
      </vt:variant>
      <vt:variant>
        <vt:i4>1638449</vt:i4>
      </vt:variant>
      <vt:variant>
        <vt:i4>95</vt:i4>
      </vt:variant>
      <vt:variant>
        <vt:i4>0</vt:i4>
      </vt:variant>
      <vt:variant>
        <vt:i4>5</vt:i4>
      </vt:variant>
      <vt:variant>
        <vt:lpwstr/>
      </vt:variant>
      <vt:variant>
        <vt:lpwstr>_Toc255456396</vt:lpwstr>
      </vt:variant>
      <vt:variant>
        <vt:i4>1638449</vt:i4>
      </vt:variant>
      <vt:variant>
        <vt:i4>89</vt:i4>
      </vt:variant>
      <vt:variant>
        <vt:i4>0</vt:i4>
      </vt:variant>
      <vt:variant>
        <vt:i4>5</vt:i4>
      </vt:variant>
      <vt:variant>
        <vt:lpwstr/>
      </vt:variant>
      <vt:variant>
        <vt:lpwstr>_Toc255456395</vt:lpwstr>
      </vt:variant>
      <vt:variant>
        <vt:i4>1638449</vt:i4>
      </vt:variant>
      <vt:variant>
        <vt:i4>83</vt:i4>
      </vt:variant>
      <vt:variant>
        <vt:i4>0</vt:i4>
      </vt:variant>
      <vt:variant>
        <vt:i4>5</vt:i4>
      </vt:variant>
      <vt:variant>
        <vt:lpwstr/>
      </vt:variant>
      <vt:variant>
        <vt:lpwstr>_Toc255456394</vt:lpwstr>
      </vt:variant>
      <vt:variant>
        <vt:i4>1638449</vt:i4>
      </vt:variant>
      <vt:variant>
        <vt:i4>77</vt:i4>
      </vt:variant>
      <vt:variant>
        <vt:i4>0</vt:i4>
      </vt:variant>
      <vt:variant>
        <vt:i4>5</vt:i4>
      </vt:variant>
      <vt:variant>
        <vt:lpwstr/>
      </vt:variant>
      <vt:variant>
        <vt:lpwstr>_Toc255456393</vt:lpwstr>
      </vt:variant>
      <vt:variant>
        <vt:i4>1638449</vt:i4>
      </vt:variant>
      <vt:variant>
        <vt:i4>71</vt:i4>
      </vt:variant>
      <vt:variant>
        <vt:i4>0</vt:i4>
      </vt:variant>
      <vt:variant>
        <vt:i4>5</vt:i4>
      </vt:variant>
      <vt:variant>
        <vt:lpwstr/>
      </vt:variant>
      <vt:variant>
        <vt:lpwstr>_Toc255456392</vt:lpwstr>
      </vt:variant>
      <vt:variant>
        <vt:i4>1572913</vt:i4>
      </vt:variant>
      <vt:variant>
        <vt:i4>65</vt:i4>
      </vt:variant>
      <vt:variant>
        <vt:i4>0</vt:i4>
      </vt:variant>
      <vt:variant>
        <vt:i4>5</vt:i4>
      </vt:variant>
      <vt:variant>
        <vt:lpwstr/>
      </vt:variant>
      <vt:variant>
        <vt:lpwstr>_Toc255456388</vt:lpwstr>
      </vt:variant>
      <vt:variant>
        <vt:i4>1572913</vt:i4>
      </vt:variant>
      <vt:variant>
        <vt:i4>59</vt:i4>
      </vt:variant>
      <vt:variant>
        <vt:i4>0</vt:i4>
      </vt:variant>
      <vt:variant>
        <vt:i4>5</vt:i4>
      </vt:variant>
      <vt:variant>
        <vt:lpwstr/>
      </vt:variant>
      <vt:variant>
        <vt:lpwstr>_Toc255456387</vt:lpwstr>
      </vt:variant>
      <vt:variant>
        <vt:i4>1572913</vt:i4>
      </vt:variant>
      <vt:variant>
        <vt:i4>53</vt:i4>
      </vt:variant>
      <vt:variant>
        <vt:i4>0</vt:i4>
      </vt:variant>
      <vt:variant>
        <vt:i4>5</vt:i4>
      </vt:variant>
      <vt:variant>
        <vt:lpwstr/>
      </vt:variant>
      <vt:variant>
        <vt:lpwstr>_Toc255456386</vt:lpwstr>
      </vt:variant>
      <vt:variant>
        <vt:i4>1572913</vt:i4>
      </vt:variant>
      <vt:variant>
        <vt:i4>47</vt:i4>
      </vt:variant>
      <vt:variant>
        <vt:i4>0</vt:i4>
      </vt:variant>
      <vt:variant>
        <vt:i4>5</vt:i4>
      </vt:variant>
      <vt:variant>
        <vt:lpwstr/>
      </vt:variant>
      <vt:variant>
        <vt:lpwstr>_Toc255456385</vt:lpwstr>
      </vt:variant>
      <vt:variant>
        <vt:i4>1572913</vt:i4>
      </vt:variant>
      <vt:variant>
        <vt:i4>41</vt:i4>
      </vt:variant>
      <vt:variant>
        <vt:i4>0</vt:i4>
      </vt:variant>
      <vt:variant>
        <vt:i4>5</vt:i4>
      </vt:variant>
      <vt:variant>
        <vt:lpwstr/>
      </vt:variant>
      <vt:variant>
        <vt:lpwstr>_Toc255456384</vt:lpwstr>
      </vt:variant>
      <vt:variant>
        <vt:i4>1572913</vt:i4>
      </vt:variant>
      <vt:variant>
        <vt:i4>35</vt:i4>
      </vt:variant>
      <vt:variant>
        <vt:i4>0</vt:i4>
      </vt:variant>
      <vt:variant>
        <vt:i4>5</vt:i4>
      </vt:variant>
      <vt:variant>
        <vt:lpwstr/>
      </vt:variant>
      <vt:variant>
        <vt:lpwstr>_Toc255456383</vt:lpwstr>
      </vt:variant>
      <vt:variant>
        <vt:i4>1572913</vt:i4>
      </vt:variant>
      <vt:variant>
        <vt:i4>29</vt:i4>
      </vt:variant>
      <vt:variant>
        <vt:i4>0</vt:i4>
      </vt:variant>
      <vt:variant>
        <vt:i4>5</vt:i4>
      </vt:variant>
      <vt:variant>
        <vt:lpwstr/>
      </vt:variant>
      <vt:variant>
        <vt:lpwstr>_Toc255456382</vt:lpwstr>
      </vt:variant>
      <vt:variant>
        <vt:i4>1572913</vt:i4>
      </vt:variant>
      <vt:variant>
        <vt:i4>23</vt:i4>
      </vt:variant>
      <vt:variant>
        <vt:i4>0</vt:i4>
      </vt:variant>
      <vt:variant>
        <vt:i4>5</vt:i4>
      </vt:variant>
      <vt:variant>
        <vt:lpwstr/>
      </vt:variant>
      <vt:variant>
        <vt:lpwstr>_Toc255456381</vt:lpwstr>
      </vt:variant>
      <vt:variant>
        <vt:i4>1507377</vt:i4>
      </vt:variant>
      <vt:variant>
        <vt:i4>17</vt:i4>
      </vt:variant>
      <vt:variant>
        <vt:i4>0</vt:i4>
      </vt:variant>
      <vt:variant>
        <vt:i4>5</vt:i4>
      </vt:variant>
      <vt:variant>
        <vt:lpwstr/>
      </vt:variant>
      <vt:variant>
        <vt:lpwstr>_Toc255456379</vt:lpwstr>
      </vt:variant>
      <vt:variant>
        <vt:i4>1507377</vt:i4>
      </vt:variant>
      <vt:variant>
        <vt:i4>11</vt:i4>
      </vt:variant>
      <vt:variant>
        <vt:i4>0</vt:i4>
      </vt:variant>
      <vt:variant>
        <vt:i4>5</vt:i4>
      </vt:variant>
      <vt:variant>
        <vt:lpwstr/>
      </vt:variant>
      <vt:variant>
        <vt:lpwstr>_Toc255456378</vt:lpwstr>
      </vt:variant>
      <vt:variant>
        <vt:i4>7667752</vt:i4>
      </vt:variant>
      <vt:variant>
        <vt:i4>6</vt:i4>
      </vt:variant>
      <vt:variant>
        <vt:i4>0</vt:i4>
      </vt:variant>
      <vt:variant>
        <vt:i4>5</vt:i4>
      </vt:variant>
      <vt:variant>
        <vt:lpwstr>http://www.sbr.gov.au/</vt:lpwstr>
      </vt:variant>
      <vt:variant>
        <vt:lpwstr/>
      </vt:variant>
      <vt:variant>
        <vt:i4>2752597</vt:i4>
      </vt:variant>
      <vt:variant>
        <vt:i4>3</vt:i4>
      </vt:variant>
      <vt:variant>
        <vt:i4>0</vt:i4>
      </vt:variant>
      <vt:variant>
        <vt:i4>5</vt:i4>
      </vt:variant>
      <vt:variant>
        <vt:lpwstr>mailto:SBRServiceDesk@ato.gov.au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NIPSS.0001 Message Implementation Guide</dc:title>
  <dc:subject>Message Implementation Guide</dc:subject>
  <dc:creator>Brian Daniher</dc:creator>
  <cp:keywords>MIG Template</cp:keywords>
  <dc:description/>
  <cp:lastModifiedBy>uanme</cp:lastModifiedBy>
  <cp:revision>2</cp:revision>
  <cp:lastPrinted>2010-02-25T22:49:00Z</cp:lastPrinted>
  <dcterms:created xsi:type="dcterms:W3CDTF">2014-12-02T00:55:00Z</dcterms:created>
  <dcterms:modified xsi:type="dcterms:W3CDTF">2014-12-02T00:55:00Z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2108364621</vt:i4>
  </property>
  <property fmtid="{D5CDD505-2E9C-101B-9397-08002B2CF9AE}" pid="3" name="_NewReviewCycle">
    <vt:lpwstr/>
  </property>
  <property fmtid="{D5CDD505-2E9C-101B-9397-08002B2CF9AE}" pid="4" name="_EmailSubject">
    <vt:lpwstr>4 MIGs</vt:lpwstr>
  </property>
  <property fmtid="{D5CDD505-2E9C-101B-9397-08002B2CF9AE}" pid="5" name="_AuthorEmail">
    <vt:lpwstr>Helen.Austin@TREASURY.GOV.AU</vt:lpwstr>
  </property>
  <property fmtid="{D5CDD505-2E9C-101B-9397-08002B2CF9AE}" pid="6" name="_AuthorEmailDisplayName">
    <vt:lpwstr>Austin, Helen</vt:lpwstr>
  </property>
  <property fmtid="{D5CDD505-2E9C-101B-9397-08002B2CF9AE}" pid="7" name="_ReviewingToolsShownOnce">
    <vt:lpwstr/>
  </property>
  <property fmtid="{D5CDD505-2E9C-101B-9397-08002B2CF9AE}" pid="8" name="ContentType">
    <vt:lpwstr>Document</vt:lpwstr>
  </property>
  <property fmtid="{D5CDD505-2E9C-101B-9397-08002B2CF9AE}" pid="9" name="ContentTypeId">
    <vt:lpwstr>0x0101009567C64BD2626147A6CDB32DF403B2B2</vt:lpwstr>
  </property>
</Properties>
</file>