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9A1A90" w:rsidRPr="009B06E0" w:rsidTr="000E5315">
        <w:trPr>
          <w:trHeight w:hRule="exact" w:val="1798"/>
        </w:trPr>
        <w:tc>
          <w:tcPr>
            <w:tcW w:w="9639" w:type="dxa"/>
            <w:gridSpan w:val="4"/>
            <w:vAlign w:val="bottom"/>
          </w:tcPr>
          <w:p w:rsidR="009A1A90" w:rsidRPr="009B06E0" w:rsidRDefault="009A1A90" w:rsidP="00A104FE">
            <w:pPr>
              <w:spacing w:before="60" w:after="60"/>
              <w:jc w:val="center"/>
              <w:rPr>
                <w:rFonts w:cs="Arial"/>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
                  <w10:wrap anchorx="page" anchory="page"/>
                  <w10:anchorlock/>
                </v:shape>
              </w:pict>
            </w:r>
            <w:r w:rsidRPr="009B06E0">
              <w:rPr>
                <w:rFonts w:cs="Arial"/>
              </w:rPr>
              <w:t xml:space="preserve">   </w:t>
            </w:r>
          </w:p>
        </w:tc>
      </w:tr>
      <w:tr w:rsidR="009A1A90" w:rsidRPr="009B06E0" w:rsidTr="000E5315">
        <w:tc>
          <w:tcPr>
            <w:tcW w:w="6801" w:type="dxa"/>
            <w:gridSpan w:val="2"/>
            <w:vAlign w:val="bottom"/>
          </w:tcPr>
          <w:p w:rsidR="009A1A90" w:rsidRPr="009B06E0" w:rsidRDefault="009A1A90" w:rsidP="001B2A2A">
            <w:pPr>
              <w:spacing w:before="60" w:after="20"/>
              <w:jc w:val="center"/>
              <w:rPr>
                <w:rFonts w:cs="Arial"/>
                <w:b/>
                <w:color w:val="4F81BD"/>
              </w:rPr>
            </w:pPr>
          </w:p>
        </w:tc>
        <w:tc>
          <w:tcPr>
            <w:tcW w:w="1069" w:type="dxa"/>
            <w:tcMar>
              <w:right w:w="0" w:type="dxa"/>
            </w:tcMar>
            <w:vAlign w:val="bottom"/>
          </w:tcPr>
          <w:p w:rsidR="009A1A90" w:rsidRPr="009B06E0" w:rsidRDefault="009A1A90" w:rsidP="000E5315">
            <w:pPr>
              <w:pStyle w:val="FileRefRow"/>
              <w:spacing w:before="60" w:after="60"/>
              <w:jc w:val="right"/>
              <w:rPr>
                <w:rFonts w:cs="Arial"/>
              </w:rPr>
            </w:pPr>
          </w:p>
        </w:tc>
        <w:tc>
          <w:tcPr>
            <w:tcW w:w="1769" w:type="dxa"/>
            <w:tcMar>
              <w:left w:w="0" w:type="dxa"/>
              <w:right w:w="170" w:type="dxa"/>
            </w:tcMar>
            <w:vAlign w:val="bottom"/>
          </w:tcPr>
          <w:p w:rsidR="009A1A90" w:rsidRPr="009B06E0" w:rsidRDefault="009A1A90" w:rsidP="000E5315">
            <w:pPr>
              <w:pStyle w:val="FileRefRow"/>
              <w:spacing w:before="60" w:after="60"/>
              <w:jc w:val="right"/>
              <w:rPr>
                <w:rFonts w:cs="Arial"/>
              </w:rPr>
            </w:pPr>
          </w:p>
        </w:tc>
      </w:tr>
      <w:tr w:rsidR="009A1A90"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9A1A90" w:rsidRPr="009B06E0" w:rsidRDefault="009A1A90" w:rsidP="000E5315">
            <w:pPr>
              <w:pStyle w:val="ReportTitle"/>
              <w:spacing w:before="60"/>
              <w:ind w:left="440"/>
              <w:rPr>
                <w:rFonts w:cs="Arial"/>
              </w:rPr>
            </w:pPr>
            <w:r w:rsidRPr="009B06E0">
              <w:rPr>
                <w:rFonts w:cs="Arial"/>
              </w:rPr>
              <w:t xml:space="preserve">Standard </w:t>
            </w:r>
            <w:bookmarkStart w:id="0" w:name="_GoBack"/>
            <w:bookmarkEnd w:id="0"/>
            <w:r w:rsidRPr="009B06E0">
              <w:rPr>
                <w:rFonts w:cs="Arial"/>
              </w:rPr>
              <w:t>Business Reporting</w:t>
            </w:r>
          </w:p>
          <w:p w:rsidR="009A1A90" w:rsidRDefault="009A1A90" w:rsidP="006A2FA6">
            <w:pPr>
              <w:pStyle w:val="ReportTitle"/>
              <w:spacing w:before="60" w:after="0" w:line="240" w:lineRule="auto"/>
              <w:ind w:left="442"/>
              <w:rPr>
                <w:sz w:val="50"/>
              </w:rPr>
            </w:pPr>
            <w:r>
              <w:rPr>
                <w:sz w:val="50"/>
              </w:rPr>
              <w:t xml:space="preserve">Australian Taxation Office – </w:t>
            </w:r>
          </w:p>
          <w:p w:rsidR="009A1A90" w:rsidRDefault="001F5127" w:rsidP="003A4FF5">
            <w:pPr>
              <w:pStyle w:val="ReportTitle"/>
              <w:spacing w:before="60"/>
              <w:ind w:left="440"/>
              <w:rPr>
                <w:rFonts w:cs="Arial"/>
                <w:sz w:val="50"/>
                <w:szCs w:val="50"/>
              </w:rPr>
            </w:pPr>
            <w:r>
              <w:rPr>
                <w:sz w:val="50"/>
              </w:rPr>
              <w:t>Self Managed Superannuation Fund Annual Retu</w:t>
            </w:r>
            <w:r w:rsidR="002D3E93">
              <w:rPr>
                <w:sz w:val="50"/>
              </w:rPr>
              <w:t>r</w:t>
            </w:r>
            <w:r>
              <w:rPr>
                <w:sz w:val="50"/>
              </w:rPr>
              <w:t>n</w:t>
            </w:r>
            <w:r w:rsidR="009A1A90">
              <w:rPr>
                <w:sz w:val="50"/>
              </w:rPr>
              <w:t xml:space="preserve"> 2012 (</w:t>
            </w:r>
            <w:r>
              <w:rPr>
                <w:sz w:val="50"/>
              </w:rPr>
              <w:t>smsfar</w:t>
            </w:r>
            <w:r w:rsidR="009A1A90">
              <w:rPr>
                <w:sz w:val="50"/>
              </w:rPr>
              <w:t>.0002)</w:t>
            </w:r>
          </w:p>
          <w:p w:rsidR="009A1A90" w:rsidRPr="009B06E0" w:rsidRDefault="009A1A90" w:rsidP="003A4FF5">
            <w:pPr>
              <w:pStyle w:val="ReportTitle"/>
              <w:spacing w:before="60"/>
              <w:ind w:left="440"/>
              <w:rPr>
                <w:rFonts w:cs="Arial"/>
                <w:sz w:val="50"/>
                <w:szCs w:val="50"/>
              </w:rPr>
            </w:pPr>
            <w:r w:rsidRPr="009B06E0">
              <w:rPr>
                <w:rFonts w:cs="Arial"/>
                <w:sz w:val="50"/>
                <w:szCs w:val="50"/>
              </w:rPr>
              <w:t xml:space="preserve">Message Implementation Guide </w:t>
            </w:r>
          </w:p>
          <w:p w:rsidR="009A1A90" w:rsidRPr="009B06E0" w:rsidRDefault="009A1A90"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C44FE3">
              <w:rPr>
                <w:rFonts w:ascii="Arial" w:hAnsi="Arial" w:cs="Arial"/>
                <w:sz w:val="28"/>
                <w:szCs w:val="28"/>
              </w:rPr>
              <w:t>Standard Business Reporting</w:t>
            </w:r>
          </w:p>
          <w:p w:rsidR="009A1A90" w:rsidRPr="009B06E0" w:rsidRDefault="009A1A90" w:rsidP="000E5315">
            <w:pPr>
              <w:pStyle w:val="-subtitle"/>
              <w:spacing w:before="240"/>
              <w:ind w:left="425"/>
              <w:rPr>
                <w:rFonts w:ascii="Arial" w:hAnsi="Arial" w:cs="Arial"/>
                <w:i/>
                <w:sz w:val="28"/>
                <w:szCs w:val="28"/>
              </w:rPr>
            </w:pPr>
            <w:r w:rsidRPr="009B06E0">
              <w:rPr>
                <w:rFonts w:ascii="Arial" w:hAnsi="Arial" w:cs="Arial"/>
                <w:sz w:val="28"/>
                <w:szCs w:val="28"/>
              </w:rPr>
              <w:t xml:space="preserve">Date: </w:t>
            </w:r>
            <w:r w:rsidR="00977C03">
              <w:rPr>
                <w:rFonts w:ascii="Arial" w:hAnsi="Arial" w:cs="Arial"/>
                <w:sz w:val="28"/>
                <w:szCs w:val="28"/>
              </w:rPr>
              <w:t>1</w:t>
            </w:r>
            <w:r w:rsidR="006067AA">
              <w:rPr>
                <w:rFonts w:ascii="Arial" w:hAnsi="Arial" w:cs="Arial"/>
                <w:sz w:val="28"/>
                <w:szCs w:val="28"/>
              </w:rPr>
              <w:t>4</w:t>
            </w:r>
            <w:r w:rsidR="00FE46AF" w:rsidRPr="00FE46AF">
              <w:rPr>
                <w:rFonts w:ascii="Arial" w:hAnsi="Arial" w:cs="Arial"/>
                <w:sz w:val="28"/>
                <w:szCs w:val="28"/>
                <w:vertAlign w:val="superscript"/>
              </w:rPr>
              <w:t>th</w:t>
            </w:r>
            <w:r w:rsidR="00FE46AF">
              <w:rPr>
                <w:rFonts w:ascii="Arial" w:hAnsi="Arial" w:cs="Arial"/>
                <w:sz w:val="28"/>
                <w:szCs w:val="28"/>
              </w:rPr>
              <w:t xml:space="preserve"> </w:t>
            </w:r>
            <w:r w:rsidR="006067AA">
              <w:rPr>
                <w:rFonts w:ascii="Arial" w:hAnsi="Arial" w:cs="Arial"/>
                <w:sz w:val="28"/>
                <w:szCs w:val="28"/>
              </w:rPr>
              <w:t>July</w:t>
            </w:r>
            <w:r w:rsidR="00977C03">
              <w:rPr>
                <w:rFonts w:ascii="Arial" w:hAnsi="Arial" w:cs="Arial"/>
                <w:sz w:val="28"/>
                <w:szCs w:val="28"/>
              </w:rPr>
              <w:t xml:space="preserve"> </w:t>
            </w:r>
            <w:r w:rsidRPr="003E2C3E">
              <w:rPr>
                <w:rFonts w:ascii="Arial" w:hAnsi="Arial" w:cs="Arial"/>
                <w:sz w:val="28"/>
                <w:szCs w:val="28"/>
              </w:rPr>
              <w:t>201</w:t>
            </w:r>
            <w:r w:rsidR="006067AA">
              <w:rPr>
                <w:rFonts w:ascii="Arial" w:hAnsi="Arial" w:cs="Arial"/>
                <w:sz w:val="28"/>
                <w:szCs w:val="28"/>
              </w:rPr>
              <w:t>3</w:t>
            </w:r>
          </w:p>
          <w:p w:rsidR="00603D73" w:rsidRPr="00542C3D" w:rsidRDefault="00603D73" w:rsidP="00603D73">
            <w:pPr>
              <w:pStyle w:val="-subtitle"/>
              <w:spacing w:before="240"/>
              <w:ind w:left="425"/>
              <w:rPr>
                <w:rFonts w:ascii="Arial" w:hAnsi="Arial" w:cs="Arial"/>
                <w:sz w:val="28"/>
                <w:szCs w:val="28"/>
              </w:rPr>
            </w:pPr>
            <w:r>
              <w:rPr>
                <w:rFonts w:ascii="Arial" w:hAnsi="Arial" w:cs="Arial"/>
                <w:sz w:val="28"/>
                <w:szCs w:val="28"/>
              </w:rPr>
              <w:t>Production Release – suitable for use</w:t>
            </w:r>
          </w:p>
          <w:p w:rsidR="009A1A90" w:rsidRPr="009B06E0" w:rsidRDefault="009A1A90" w:rsidP="000E5315">
            <w:pPr>
              <w:pStyle w:val="ReportDescription"/>
              <w:spacing w:before="60" w:after="60"/>
              <w:rPr>
                <w:rFonts w:cs="Arial"/>
              </w:rPr>
            </w:pPr>
          </w:p>
        </w:tc>
      </w:tr>
      <w:tr w:rsidR="009A1A90"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9A1A90" w:rsidRPr="009B06E0" w:rsidRDefault="009A1A90" w:rsidP="000E5315">
            <w:pPr>
              <w:pBdr>
                <w:bottom w:val="single" w:sz="4" w:space="0" w:color="auto"/>
              </w:pBdr>
              <w:rPr>
                <w:rFonts w:cs="Arial"/>
              </w:rPr>
            </w:pPr>
          </w:p>
        </w:tc>
      </w:tr>
      <w:tr w:rsidR="009A1A90"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9A1A90" w:rsidRPr="009B06E0" w:rsidRDefault="009A1A90" w:rsidP="000E5315">
            <w:pPr>
              <w:spacing w:before="60" w:after="60"/>
              <w:rPr>
                <w:rFonts w:cs="Arial"/>
                <w:b/>
              </w:rPr>
            </w:pPr>
            <w:r w:rsidRPr="001D7FD3">
              <w:rPr>
                <w:rFonts w:cs="Arial"/>
              </w:rPr>
              <w:pict>
                <v:shape id="_x0000_i1025" type="#_x0000_t75" style="width:13.2pt;height:13.2pt" o:bullet="t" o:allowoverlap="f">
                  <v:imagedata r:id="rId11" o:title=""/>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5969A0" w:rsidRPr="009A1A90">
              <w:rPr>
                <w:rFonts w:cs="Arial"/>
                <w:b/>
              </w:rPr>
            </w:r>
            <w:r w:rsidRPr="009B06E0">
              <w:rPr>
                <w:rFonts w:cs="Arial"/>
                <w:b/>
              </w:rPr>
              <w:fldChar w:fldCharType="separate"/>
            </w:r>
            <w:r w:rsidRPr="009B06E0">
              <w:rPr>
                <w:rFonts w:cs="Arial"/>
                <w:b/>
                <w:noProof/>
              </w:rPr>
              <w:t>Unclassified</w:t>
            </w:r>
            <w:r w:rsidRPr="009B06E0">
              <w:rPr>
                <w:rFonts w:cs="Arial"/>
                <w:b/>
              </w:rPr>
              <w:fldChar w:fldCharType="end"/>
            </w:r>
          </w:p>
          <w:p w:rsidR="009A1A90" w:rsidRPr="009B06E0" w:rsidRDefault="009A1A90" w:rsidP="000E5315">
            <w:pPr>
              <w:spacing w:before="60" w:after="60"/>
              <w:rPr>
                <w:rFonts w:cs="Arial"/>
              </w:rPr>
            </w:pPr>
          </w:p>
          <w:p w:rsidR="009A1A90" w:rsidRPr="009B06E0" w:rsidRDefault="009A1A90" w:rsidP="000E5315">
            <w:pPr>
              <w:spacing w:before="60" w:after="60"/>
            </w:pPr>
          </w:p>
        </w:tc>
        <w:tc>
          <w:tcPr>
            <w:tcW w:w="2979" w:type="dxa"/>
            <w:gridSpan w:val="3"/>
            <w:vAlign w:val="bottom"/>
          </w:tcPr>
          <w:p w:rsidR="009A1A90" w:rsidRPr="009B06E0" w:rsidRDefault="009A1A90" w:rsidP="000E5315">
            <w:pPr>
              <w:spacing w:before="60" w:after="60"/>
            </w:pPr>
            <w:r w:rsidRPr="001D7FD3">
              <w:pict>
                <v:shape id="_x0000_i1026" type="#_x0000_t75" style="width:13.2pt;height:13.2pt">
                  <v:imagedata r:id="rId12" o:title=""/>
                </v:shape>
              </w:pict>
            </w:r>
          </w:p>
        </w:tc>
      </w:tr>
      <w:tr w:rsidR="009A1A90"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9A1A90" w:rsidRPr="009B06E0" w:rsidRDefault="009A1A90" w:rsidP="000E5315">
            <w:pPr>
              <w:pStyle w:val="Maintext"/>
              <w:spacing w:before="60" w:after="60"/>
              <w:rPr>
                <w:rStyle w:val="Classification"/>
                <w:caps w:val="0"/>
                <w:lang w:eastAsia="en-AU"/>
              </w:rPr>
            </w:pPr>
          </w:p>
        </w:tc>
        <w:tc>
          <w:tcPr>
            <w:tcW w:w="2979" w:type="dxa"/>
            <w:gridSpan w:val="3"/>
            <w:tcBorders>
              <w:bottom w:val="single" w:sz="12" w:space="0" w:color="C6C1B2"/>
            </w:tcBorders>
          </w:tcPr>
          <w:p w:rsidR="009A1A90" w:rsidRPr="009B06E0" w:rsidRDefault="009A1A90"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9A1A90" w:rsidRPr="009B06E0" w:rsidRDefault="009A1A90" w:rsidP="00BA43CC">
      <w:pPr>
        <w:pStyle w:val="HEADAA"/>
        <w:sectPr w:rsidR="009A1A90"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A1A90" w:rsidRPr="009B06E0" w:rsidRDefault="009A1A90" w:rsidP="00994810">
      <w:pPr>
        <w:pStyle w:val="VersionHeadA"/>
      </w:pPr>
      <w:r w:rsidRPr="009B06E0">
        <w:lastRenderedPageBreak/>
        <w:t>VERSION CONTROL</w:t>
      </w:r>
    </w:p>
    <w:p w:rsidR="009A1A90" w:rsidRPr="009B06E0" w:rsidRDefault="009A1A90"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A1A90" w:rsidRPr="009B06E0" w:rsidTr="005709D0">
        <w:tc>
          <w:tcPr>
            <w:tcW w:w="1700" w:type="dxa"/>
            <w:tcBorders>
              <w:top w:val="single" w:sz="4" w:space="0" w:color="auto"/>
            </w:tcBorders>
          </w:tcPr>
          <w:p w:rsidR="009A1A90" w:rsidRPr="009B06E0" w:rsidRDefault="009A1A90" w:rsidP="005709D0">
            <w:pPr>
              <w:pStyle w:val="VersionHead"/>
              <w:spacing w:before="120" w:after="120"/>
            </w:pPr>
            <w:bookmarkStart w:id="1" w:name="_Hlk230516160"/>
            <w:r w:rsidRPr="009B06E0">
              <w:t>Version</w:t>
            </w:r>
          </w:p>
        </w:tc>
        <w:tc>
          <w:tcPr>
            <w:tcW w:w="1843" w:type="dxa"/>
            <w:tcBorders>
              <w:top w:val="single" w:sz="4" w:space="0" w:color="auto"/>
            </w:tcBorders>
          </w:tcPr>
          <w:p w:rsidR="009A1A90" w:rsidRPr="009B06E0" w:rsidRDefault="009A1A90" w:rsidP="005709D0">
            <w:pPr>
              <w:pStyle w:val="VersionHead"/>
              <w:spacing w:before="120" w:after="120"/>
            </w:pPr>
            <w:r w:rsidRPr="009B06E0">
              <w:t>Release date</w:t>
            </w:r>
          </w:p>
        </w:tc>
        <w:tc>
          <w:tcPr>
            <w:tcW w:w="5836" w:type="dxa"/>
            <w:tcBorders>
              <w:top w:val="single" w:sz="4" w:space="0" w:color="auto"/>
            </w:tcBorders>
          </w:tcPr>
          <w:p w:rsidR="009A1A90" w:rsidRPr="009B06E0" w:rsidRDefault="009A1A90" w:rsidP="005709D0">
            <w:pPr>
              <w:pStyle w:val="VersionHead"/>
              <w:spacing w:before="120" w:after="120"/>
            </w:pPr>
            <w:r w:rsidRPr="009B06E0">
              <w:t>Description of changes</w:t>
            </w:r>
          </w:p>
        </w:tc>
      </w:tr>
      <w:tr w:rsidR="009A1A90" w:rsidRPr="009B06E0" w:rsidTr="007E6FCA">
        <w:tc>
          <w:tcPr>
            <w:tcW w:w="1700" w:type="dxa"/>
          </w:tcPr>
          <w:p w:rsidR="009A1A90" w:rsidRPr="009B06E0" w:rsidRDefault="0065231B" w:rsidP="0004097D">
            <w:pPr>
              <w:pStyle w:val="Version2"/>
              <w:spacing w:before="120" w:after="120"/>
            </w:pPr>
            <w:r>
              <w:t>1.0</w:t>
            </w:r>
          </w:p>
        </w:tc>
        <w:tc>
          <w:tcPr>
            <w:tcW w:w="1843" w:type="dxa"/>
          </w:tcPr>
          <w:p w:rsidR="009A1A90" w:rsidRPr="009B06E0" w:rsidRDefault="00FE46AF" w:rsidP="0004097D">
            <w:pPr>
              <w:pStyle w:val="Version2"/>
              <w:spacing w:before="120" w:after="120"/>
            </w:pPr>
            <w:r>
              <w:t>17</w:t>
            </w:r>
            <w:r w:rsidR="009A1A90" w:rsidRPr="009B06E0">
              <w:t>/0</w:t>
            </w:r>
            <w:r>
              <w:t>5</w:t>
            </w:r>
            <w:r w:rsidR="009A1A90" w:rsidRPr="009B06E0">
              <w:t>/20</w:t>
            </w:r>
            <w:r w:rsidR="009A1A90">
              <w:t>12</w:t>
            </w:r>
          </w:p>
        </w:tc>
        <w:tc>
          <w:tcPr>
            <w:tcW w:w="5836" w:type="dxa"/>
          </w:tcPr>
          <w:p w:rsidR="009A1A90" w:rsidRDefault="009A1A90" w:rsidP="0004097D">
            <w:pPr>
              <w:pStyle w:val="Version2"/>
              <w:spacing w:before="120" w:after="120"/>
            </w:pPr>
            <w:r w:rsidRPr="009B06E0">
              <w:t>Initial release</w:t>
            </w:r>
          </w:p>
          <w:p w:rsidR="009A1A90" w:rsidRPr="009B06E0" w:rsidRDefault="009A1A90" w:rsidP="0004097D">
            <w:pPr>
              <w:pStyle w:val="Version2"/>
              <w:spacing w:before="120" w:after="120"/>
            </w:pPr>
            <w:r w:rsidRPr="00E50839">
              <w:rPr>
                <w:sz w:val="20"/>
                <w:szCs w:val="20"/>
              </w:rPr>
              <w:t xml:space="preserve">See </w:t>
            </w:r>
            <w:r>
              <w:rPr>
                <w:sz w:val="20"/>
                <w:szCs w:val="20"/>
              </w:rPr>
              <w:t xml:space="preserve">ATO </w:t>
            </w:r>
            <w:r w:rsidR="001F5127">
              <w:rPr>
                <w:sz w:val="20"/>
                <w:szCs w:val="20"/>
              </w:rPr>
              <w:t>SMSFAR</w:t>
            </w:r>
            <w:r w:rsidR="00D25234">
              <w:rPr>
                <w:sz w:val="20"/>
                <w:szCs w:val="20"/>
              </w:rPr>
              <w:t>.0002</w:t>
            </w:r>
            <w:r>
              <w:rPr>
                <w:sz w:val="20"/>
                <w:szCs w:val="20"/>
              </w:rPr>
              <w:t xml:space="preserve"> </w:t>
            </w:r>
            <w:r w:rsidRPr="00E50839">
              <w:rPr>
                <w:sz w:val="20"/>
                <w:szCs w:val="20"/>
              </w:rPr>
              <w:t>Release Note</w:t>
            </w:r>
            <w:r>
              <w:rPr>
                <w:sz w:val="20"/>
                <w:szCs w:val="20"/>
              </w:rPr>
              <w:t>s</w:t>
            </w:r>
            <w:r w:rsidRPr="00E50839">
              <w:rPr>
                <w:sz w:val="20"/>
                <w:szCs w:val="20"/>
              </w:rPr>
              <w:t xml:space="preserve"> for details on updates to the </w:t>
            </w:r>
            <w:r w:rsidR="001F5127">
              <w:rPr>
                <w:sz w:val="20"/>
                <w:szCs w:val="20"/>
              </w:rPr>
              <w:t>smsfar</w:t>
            </w:r>
            <w:r w:rsidRPr="00E50839">
              <w:rPr>
                <w:sz w:val="20"/>
                <w:szCs w:val="20"/>
              </w:rPr>
              <w:t xml:space="preserve">.0002 service </w:t>
            </w:r>
          </w:p>
        </w:tc>
      </w:tr>
      <w:tr w:rsidR="007E6FCA" w:rsidRPr="009B06E0" w:rsidTr="00B2711B">
        <w:tc>
          <w:tcPr>
            <w:tcW w:w="1700" w:type="dxa"/>
          </w:tcPr>
          <w:p w:rsidR="007E6FCA" w:rsidRDefault="007E6FCA" w:rsidP="0004097D">
            <w:pPr>
              <w:pStyle w:val="Version2"/>
              <w:spacing w:before="120" w:after="120"/>
            </w:pPr>
            <w:r>
              <w:t>1.1</w:t>
            </w:r>
          </w:p>
        </w:tc>
        <w:tc>
          <w:tcPr>
            <w:tcW w:w="1843" w:type="dxa"/>
          </w:tcPr>
          <w:p w:rsidR="007E6FCA" w:rsidRDefault="00977C03" w:rsidP="0004097D">
            <w:pPr>
              <w:pStyle w:val="Version2"/>
              <w:spacing w:before="120" w:after="120"/>
            </w:pPr>
            <w:r>
              <w:t>14/06</w:t>
            </w:r>
            <w:r w:rsidR="007E6FCA">
              <w:t>/2012</w:t>
            </w:r>
          </w:p>
        </w:tc>
        <w:tc>
          <w:tcPr>
            <w:tcW w:w="5836" w:type="dxa"/>
          </w:tcPr>
          <w:p w:rsidR="00393229" w:rsidRPr="00393229" w:rsidRDefault="00EA40F0" w:rsidP="0004097D">
            <w:pPr>
              <w:pStyle w:val="Version2"/>
              <w:spacing w:before="120" w:after="120"/>
              <w:rPr>
                <w:color w:val="000000"/>
                <w:sz w:val="20"/>
                <w:szCs w:val="20"/>
              </w:rPr>
            </w:pPr>
            <w:r>
              <w:rPr>
                <w:color w:val="000000"/>
                <w:sz w:val="20"/>
                <w:szCs w:val="20"/>
              </w:rPr>
              <w:t xml:space="preserve">SWS976 - </w:t>
            </w:r>
            <w:r w:rsidR="00393229" w:rsidRPr="00393229">
              <w:rPr>
                <w:color w:val="000000"/>
                <w:sz w:val="20"/>
                <w:szCs w:val="20"/>
              </w:rPr>
              <w:t>Increase of Supervisory Levy as</w:t>
            </w:r>
            <w:r w:rsidR="00977C03">
              <w:rPr>
                <w:color w:val="000000"/>
                <w:sz w:val="20"/>
                <w:szCs w:val="20"/>
              </w:rPr>
              <w:t xml:space="preserve"> announced in Federal Budget 8</w:t>
            </w:r>
            <w:r w:rsidR="00627DA9">
              <w:rPr>
                <w:color w:val="000000"/>
                <w:sz w:val="20"/>
                <w:szCs w:val="20"/>
              </w:rPr>
              <w:t>th</w:t>
            </w:r>
            <w:r w:rsidR="00977C03">
              <w:rPr>
                <w:color w:val="000000"/>
                <w:sz w:val="20"/>
                <w:szCs w:val="20"/>
              </w:rPr>
              <w:t xml:space="preserve"> M</w:t>
            </w:r>
            <w:r w:rsidR="00393229" w:rsidRPr="00393229">
              <w:rPr>
                <w:color w:val="000000"/>
                <w:sz w:val="20"/>
                <w:szCs w:val="20"/>
              </w:rPr>
              <w:t>ay 2012.</w:t>
            </w:r>
            <w:r w:rsidR="00393229">
              <w:rPr>
                <w:color w:val="000000"/>
                <w:sz w:val="20"/>
                <w:szCs w:val="20"/>
              </w:rPr>
              <w:t xml:space="preserve"> </w:t>
            </w:r>
            <w:r w:rsidR="00393229" w:rsidRPr="00393229">
              <w:rPr>
                <w:sz w:val="20"/>
                <w:szCs w:val="20"/>
              </w:rPr>
              <w:t>Changed Supervisory Levy from $180.00 to $200.00</w:t>
            </w:r>
          </w:p>
          <w:p w:rsidR="007E6FCA" w:rsidRPr="00393229" w:rsidRDefault="007E6FCA" w:rsidP="00393229">
            <w:pPr>
              <w:pStyle w:val="Version2"/>
              <w:spacing w:before="120" w:after="120"/>
              <w:rPr>
                <w:sz w:val="20"/>
                <w:szCs w:val="20"/>
              </w:rPr>
            </w:pPr>
            <w:r w:rsidRPr="00393229">
              <w:rPr>
                <w:sz w:val="20"/>
                <w:szCs w:val="20"/>
              </w:rPr>
              <w:t>Update to Validation Rule VR.ATO.SMSFAR.436124</w:t>
            </w:r>
            <w:r w:rsidR="00393229">
              <w:rPr>
                <w:sz w:val="20"/>
                <w:szCs w:val="20"/>
              </w:rPr>
              <w:t xml:space="preserve"> (including new message: </w:t>
            </w:r>
            <w:r w:rsidR="00393229" w:rsidRPr="00393229">
              <w:rPr>
                <w:sz w:val="20"/>
                <w:szCs w:val="20"/>
              </w:rPr>
              <w:t>CMN.ATO.SMSFAR.436358</w:t>
            </w:r>
            <w:r w:rsidR="00393229">
              <w:rPr>
                <w:sz w:val="20"/>
                <w:szCs w:val="20"/>
              </w:rPr>
              <w:t>)</w:t>
            </w:r>
          </w:p>
        </w:tc>
      </w:tr>
      <w:tr w:rsidR="00B2711B" w:rsidRPr="009B06E0" w:rsidTr="00FA0B86">
        <w:tc>
          <w:tcPr>
            <w:tcW w:w="1700" w:type="dxa"/>
          </w:tcPr>
          <w:p w:rsidR="00B2711B" w:rsidRDefault="00B2711B" w:rsidP="0004097D">
            <w:pPr>
              <w:pStyle w:val="Version2"/>
              <w:spacing w:before="120" w:after="120"/>
            </w:pPr>
            <w:r>
              <w:t>1.2</w:t>
            </w:r>
          </w:p>
        </w:tc>
        <w:tc>
          <w:tcPr>
            <w:tcW w:w="1843" w:type="dxa"/>
          </w:tcPr>
          <w:p w:rsidR="00B2711B" w:rsidRDefault="00B2711B" w:rsidP="0004097D">
            <w:pPr>
              <w:pStyle w:val="Version2"/>
              <w:spacing w:before="120" w:after="120"/>
            </w:pPr>
            <w:r>
              <w:t>15/11/2012</w:t>
            </w:r>
          </w:p>
        </w:tc>
        <w:tc>
          <w:tcPr>
            <w:tcW w:w="5836" w:type="dxa"/>
          </w:tcPr>
          <w:p w:rsidR="00B2711B" w:rsidRPr="00B2711B" w:rsidRDefault="00B2711B" w:rsidP="0004097D">
            <w:pPr>
              <w:pStyle w:val="Version2"/>
              <w:spacing w:before="120" w:after="120"/>
              <w:rPr>
                <w:color w:val="000000"/>
                <w:sz w:val="20"/>
                <w:szCs w:val="20"/>
              </w:rPr>
            </w:pPr>
            <w:r>
              <w:rPr>
                <w:color w:val="000000"/>
                <w:sz w:val="20"/>
                <w:szCs w:val="20"/>
              </w:rPr>
              <w:t xml:space="preserve">SWS1088 </w:t>
            </w:r>
            <w:r w:rsidRPr="00B2711B">
              <w:rPr>
                <w:color w:val="000000"/>
                <w:sz w:val="20"/>
                <w:szCs w:val="20"/>
              </w:rPr>
              <w:t>- Add new validation rule for Remainder of refundable tax offset in calculation statement</w:t>
            </w:r>
          </w:p>
        </w:tc>
      </w:tr>
      <w:tr w:rsidR="006067AA" w:rsidRPr="009B06E0" w:rsidTr="0004097D">
        <w:tc>
          <w:tcPr>
            <w:tcW w:w="1700" w:type="dxa"/>
            <w:tcBorders>
              <w:bottom w:val="single" w:sz="4" w:space="0" w:color="auto"/>
            </w:tcBorders>
          </w:tcPr>
          <w:p w:rsidR="006067AA" w:rsidRDefault="006067AA" w:rsidP="0004097D">
            <w:pPr>
              <w:pStyle w:val="Version2"/>
              <w:spacing w:before="120" w:after="120"/>
            </w:pPr>
            <w:r>
              <w:t>1.3</w:t>
            </w:r>
          </w:p>
        </w:tc>
        <w:tc>
          <w:tcPr>
            <w:tcW w:w="1843" w:type="dxa"/>
            <w:tcBorders>
              <w:bottom w:val="single" w:sz="4" w:space="0" w:color="auto"/>
            </w:tcBorders>
          </w:tcPr>
          <w:p w:rsidR="006067AA" w:rsidRDefault="006067AA" w:rsidP="0004097D">
            <w:pPr>
              <w:pStyle w:val="Version2"/>
              <w:spacing w:before="120" w:after="120"/>
            </w:pPr>
            <w:r>
              <w:t>14/07/2013</w:t>
            </w:r>
          </w:p>
        </w:tc>
        <w:tc>
          <w:tcPr>
            <w:tcW w:w="5836" w:type="dxa"/>
            <w:tcBorders>
              <w:bottom w:val="single" w:sz="4" w:space="0" w:color="auto"/>
            </w:tcBorders>
          </w:tcPr>
          <w:p w:rsidR="006067AA" w:rsidRPr="006067AA" w:rsidRDefault="006067AA" w:rsidP="006067AA">
            <w:pPr>
              <w:pStyle w:val="Version2"/>
              <w:spacing w:before="120" w:after="120"/>
              <w:rPr>
                <w:color w:val="000000"/>
                <w:sz w:val="20"/>
                <w:szCs w:val="20"/>
              </w:rPr>
            </w:pPr>
            <w:r w:rsidRPr="006067AA">
              <w:rPr>
                <w:color w:val="000000"/>
                <w:sz w:val="20"/>
                <w:szCs w:val="20"/>
              </w:rPr>
              <w:t>Implemented CR’s</w:t>
            </w:r>
          </w:p>
          <w:p w:rsidR="006067AA" w:rsidRPr="006067AA" w:rsidRDefault="006067AA" w:rsidP="006067AA">
            <w:pPr>
              <w:pStyle w:val="Version2"/>
              <w:spacing w:before="120" w:after="120"/>
              <w:rPr>
                <w:color w:val="000000"/>
                <w:sz w:val="20"/>
                <w:szCs w:val="20"/>
              </w:rPr>
            </w:pPr>
            <w:r w:rsidRPr="006067AA">
              <w:rPr>
                <w:color w:val="000000"/>
                <w:sz w:val="20"/>
                <w:szCs w:val="20"/>
              </w:rPr>
              <w:t xml:space="preserve">CR1158 - Removed validation rule VR.ATO.SMSFAR.436045 </w:t>
            </w:r>
            <w:r w:rsidR="00D37D26">
              <w:rPr>
                <w:color w:val="000000"/>
                <w:sz w:val="20"/>
                <w:szCs w:val="20"/>
              </w:rPr>
              <w:tab/>
            </w:r>
            <w:r w:rsidRPr="006067AA">
              <w:rPr>
                <w:color w:val="000000"/>
                <w:sz w:val="20"/>
                <w:szCs w:val="20"/>
              </w:rPr>
              <w:t>and updated validation rule VR.ATO.SMSFAR.436083</w:t>
            </w:r>
            <w:r w:rsidR="00D37D26">
              <w:rPr>
                <w:color w:val="000000"/>
                <w:sz w:val="20"/>
                <w:szCs w:val="20"/>
              </w:rPr>
              <w:br/>
            </w:r>
            <w:r w:rsidR="00D37D26" w:rsidRPr="006067AA">
              <w:rPr>
                <w:color w:val="000000"/>
                <w:sz w:val="20"/>
                <w:szCs w:val="20"/>
              </w:rPr>
              <w:t>CR1224 - Removed validation rule VR.ATO.SMSFAR.436290</w:t>
            </w:r>
          </w:p>
        </w:tc>
      </w:tr>
      <w:bookmarkEnd w:id="1"/>
    </w:tbl>
    <w:p w:rsidR="009A1A90" w:rsidRPr="009B06E0" w:rsidRDefault="009A1A90" w:rsidP="00994810">
      <w:pPr>
        <w:ind w:left="142"/>
      </w:pPr>
    </w:p>
    <w:tbl>
      <w:tblPr>
        <w:tblW w:w="9360" w:type="dxa"/>
        <w:tblInd w:w="108" w:type="dxa"/>
        <w:tblLayout w:type="fixed"/>
        <w:tblLook w:val="0000" w:firstRow="0" w:lastRow="0" w:firstColumn="0" w:lastColumn="0" w:noHBand="0" w:noVBand="0"/>
      </w:tblPr>
      <w:tblGrid>
        <w:gridCol w:w="2835"/>
        <w:gridCol w:w="6525"/>
      </w:tblGrid>
      <w:tr w:rsidR="00603D73" w:rsidRPr="009B06E0" w:rsidTr="008F15DD">
        <w:tc>
          <w:tcPr>
            <w:tcW w:w="9360" w:type="dxa"/>
            <w:gridSpan w:val="2"/>
          </w:tcPr>
          <w:p w:rsidR="00603D73" w:rsidRPr="009B06E0" w:rsidRDefault="00603D73" w:rsidP="005709D0">
            <w:pPr>
              <w:pStyle w:val="VersionHeadA"/>
              <w:ind w:right="-844"/>
            </w:pPr>
          </w:p>
          <w:p w:rsidR="00603D73" w:rsidRPr="009B06E0" w:rsidRDefault="00603D73" w:rsidP="005709D0">
            <w:pPr>
              <w:pStyle w:val="VersionHeadA"/>
              <w:ind w:right="-844"/>
            </w:pPr>
            <w:r w:rsidRPr="009B06E0">
              <w:t>ENDORSEMENT</w:t>
            </w:r>
          </w:p>
          <w:p w:rsidR="00603D73" w:rsidRPr="009B06E0" w:rsidRDefault="00603D73" w:rsidP="005709D0">
            <w:pPr>
              <w:pStyle w:val="Version2"/>
            </w:pPr>
            <w:r w:rsidRPr="009B06E0">
              <w:t>APPROVAL</w:t>
            </w:r>
          </w:p>
        </w:tc>
      </w:tr>
      <w:tr w:rsidR="009A1A90" w:rsidRPr="009B06E0" w:rsidTr="008F15DD">
        <w:tc>
          <w:tcPr>
            <w:tcW w:w="2835" w:type="dxa"/>
          </w:tcPr>
          <w:p w:rsidR="009A1A90" w:rsidRPr="009B06E0" w:rsidRDefault="009A1A90" w:rsidP="005709D0">
            <w:pPr>
              <w:pStyle w:val="Version2"/>
            </w:pPr>
          </w:p>
        </w:tc>
        <w:tc>
          <w:tcPr>
            <w:tcW w:w="6525" w:type="dxa"/>
          </w:tcPr>
          <w:p w:rsidR="009A1A90" w:rsidRPr="009B06E0" w:rsidRDefault="009A1A90" w:rsidP="005709D0">
            <w:pPr>
              <w:pStyle w:val="Version2"/>
            </w:pPr>
            <w:r w:rsidRPr="009B06E0">
              <w:t>Chief Solutions Architect</w:t>
            </w:r>
          </w:p>
          <w:p w:rsidR="009A1A90" w:rsidRDefault="009A1A90" w:rsidP="005709D0">
            <w:pPr>
              <w:pStyle w:val="Version2"/>
            </w:pPr>
            <w:r w:rsidRPr="009B06E0">
              <w:t>Standard Business Reporting</w:t>
            </w:r>
          </w:p>
          <w:p w:rsidR="00806E7C" w:rsidRPr="009B06E0" w:rsidRDefault="00806E7C" w:rsidP="005709D0">
            <w:pPr>
              <w:pStyle w:val="Version2"/>
            </w:pPr>
          </w:p>
        </w:tc>
      </w:tr>
      <w:tr w:rsidR="009A1A90" w:rsidRPr="00BE65FE" w:rsidTr="008F15DD">
        <w:tc>
          <w:tcPr>
            <w:tcW w:w="2835" w:type="dxa"/>
          </w:tcPr>
          <w:p w:rsidR="009A1A90" w:rsidRPr="00BE65FE" w:rsidRDefault="009A1A90" w:rsidP="005709D0">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9A1A90" w:rsidRPr="00B60D6F" w:rsidRDefault="009A1A90" w:rsidP="003A4FF5">
            <w:pPr>
              <w:pStyle w:val="Version2"/>
            </w:pPr>
            <w:r w:rsidRPr="00B60D6F">
              <w:t>Project Manager</w:t>
            </w:r>
          </w:p>
          <w:p w:rsidR="009A1A90" w:rsidRPr="00B60D6F" w:rsidRDefault="009A1A90" w:rsidP="003A4FF5">
            <w:pPr>
              <w:pStyle w:val="Version2"/>
            </w:pPr>
            <w:r w:rsidRPr="00B60D6F">
              <w:t>Strategic Web Services</w:t>
            </w:r>
          </w:p>
          <w:p w:rsidR="009A1A90" w:rsidRPr="00BE65FE" w:rsidRDefault="009A1A90" w:rsidP="00C20420">
            <w:pPr>
              <w:pStyle w:val="Version2"/>
              <w:rPr>
                <w:color w:val="0070C0"/>
              </w:rPr>
            </w:pPr>
            <w:r w:rsidRPr="00B60D6F">
              <w:t>Australian Taxation Office</w:t>
            </w:r>
          </w:p>
        </w:tc>
      </w:tr>
    </w:tbl>
    <w:p w:rsidR="009A1A90" w:rsidRPr="009B06E0" w:rsidRDefault="009A1A90" w:rsidP="00A952A8">
      <w:pPr>
        <w:pStyle w:val="VersionHeadA"/>
      </w:pPr>
    </w:p>
    <w:p w:rsidR="00603D73" w:rsidRPr="009B06E0" w:rsidRDefault="00603D73" w:rsidP="00603D73">
      <w:pPr>
        <w:pStyle w:val="VersionHeadA"/>
      </w:pPr>
      <w:r w:rsidRPr="009B06E0">
        <w:t>Copyright</w:t>
      </w:r>
    </w:p>
    <w:p w:rsidR="009A1A90" w:rsidRPr="009B06E0" w:rsidRDefault="00603D73" w:rsidP="00BC4EA8">
      <w:pPr>
        <w:sectPr w:rsidR="009A1A90" w:rsidRPr="009B06E0" w:rsidSect="00C759ED">
          <w:headerReference w:type="even" r:id="rId16"/>
          <w:headerReference w:type="default" r:id="rId17"/>
          <w:footerReference w:type="default" r:id="rId18"/>
          <w:headerReference w:type="first" r:id="rId19"/>
          <w:pgSz w:w="11906" w:h="16838" w:code="9"/>
          <w:pgMar w:top="1205" w:right="1304" w:bottom="1814" w:left="1304" w:header="425" w:footer="680" w:gutter="0"/>
          <w:cols w:space="708"/>
          <w:formProt w:val="0"/>
          <w:docGrid w:linePitch="360"/>
        </w:sect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BC4EA8">
        <w:rPr>
          <w:rFonts w:cs="Arial"/>
          <w:sz w:val="20"/>
          <w:szCs w:val="20"/>
        </w:rPr>
        <w:t>3</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20"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9A1A90" w:rsidRPr="009B06E0" w:rsidDel="00F84E4B">
        <w:t xml:space="preserve"> </w:t>
      </w:r>
    </w:p>
    <w:p w:rsidR="009A1A90" w:rsidRPr="009B06E0" w:rsidRDefault="009A1A90" w:rsidP="00BA43CC">
      <w:pPr>
        <w:spacing w:after="120"/>
        <w:rPr>
          <w:rFonts w:cs="Arial"/>
          <w:sz w:val="36"/>
          <w:szCs w:val="36"/>
        </w:rPr>
      </w:pPr>
      <w:r w:rsidRPr="009B06E0">
        <w:rPr>
          <w:rFonts w:cs="Arial"/>
          <w:sz w:val="36"/>
          <w:szCs w:val="36"/>
        </w:rPr>
        <w:lastRenderedPageBreak/>
        <w:t>Table of contents</w:t>
      </w:r>
    </w:p>
    <w:p w:rsidR="00845E11" w:rsidRDefault="009A1A90">
      <w:pPr>
        <w:pStyle w:val="TOC2"/>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59239104" w:history="1">
        <w:r w:rsidR="00845E11" w:rsidRPr="00706BBC">
          <w:rPr>
            <w:rStyle w:val="Hyperlink"/>
          </w:rPr>
          <w:t>Terminology</w:t>
        </w:r>
        <w:r w:rsidR="00845E11">
          <w:rPr>
            <w:noProof/>
            <w:webHidden/>
          </w:rPr>
          <w:tab/>
        </w:r>
        <w:r w:rsidR="00845E11">
          <w:rPr>
            <w:noProof/>
            <w:webHidden/>
          </w:rPr>
          <w:fldChar w:fldCharType="begin"/>
        </w:r>
        <w:r w:rsidR="00845E11">
          <w:rPr>
            <w:noProof/>
            <w:webHidden/>
          </w:rPr>
          <w:instrText xml:space="preserve"> PAGEREF _Toc359239104 \h </w:instrText>
        </w:r>
        <w:r w:rsidR="00845E11">
          <w:rPr>
            <w:noProof/>
          </w:rPr>
        </w:r>
        <w:r w:rsidR="00845E11">
          <w:rPr>
            <w:noProof/>
            <w:webHidden/>
          </w:rPr>
          <w:fldChar w:fldCharType="separate"/>
        </w:r>
        <w:r w:rsidR="00845E11">
          <w:rPr>
            <w:noProof/>
            <w:webHidden/>
          </w:rPr>
          <w:t>5</w:t>
        </w:r>
        <w:r w:rsidR="00845E11">
          <w:rPr>
            <w:noProof/>
            <w:webHidden/>
          </w:rPr>
          <w:fldChar w:fldCharType="end"/>
        </w:r>
      </w:hyperlink>
    </w:p>
    <w:p w:rsidR="00845E11" w:rsidRDefault="00845E11">
      <w:pPr>
        <w:pStyle w:val="TOC1"/>
        <w:tabs>
          <w:tab w:val="left" w:pos="440"/>
        </w:tabs>
        <w:rPr>
          <w:rFonts w:ascii="Times New Roman" w:hAnsi="Times New Roman" w:cs="Times New Roman"/>
          <w:noProof/>
          <w:sz w:val="24"/>
          <w:szCs w:val="24"/>
        </w:rPr>
      </w:pPr>
      <w:hyperlink w:anchor="_Toc359239105" w:history="1">
        <w:r w:rsidRPr="00706BBC">
          <w:rPr>
            <w:rStyle w:val="Hyperlink"/>
          </w:rPr>
          <w:t>1</w:t>
        </w:r>
        <w:r>
          <w:rPr>
            <w:rFonts w:ascii="Times New Roman" w:hAnsi="Times New Roman" w:cs="Times New Roman"/>
            <w:noProof/>
            <w:sz w:val="24"/>
            <w:szCs w:val="24"/>
          </w:rPr>
          <w:tab/>
        </w:r>
        <w:r w:rsidRPr="00706BBC">
          <w:rPr>
            <w:rStyle w:val="Hyperlink"/>
          </w:rPr>
          <w:t>Introduction</w:t>
        </w:r>
        <w:r>
          <w:rPr>
            <w:noProof/>
            <w:webHidden/>
          </w:rPr>
          <w:tab/>
        </w:r>
        <w:r>
          <w:rPr>
            <w:noProof/>
            <w:webHidden/>
          </w:rPr>
          <w:fldChar w:fldCharType="begin"/>
        </w:r>
        <w:r>
          <w:rPr>
            <w:noProof/>
            <w:webHidden/>
          </w:rPr>
          <w:instrText xml:space="preserve"> PAGEREF _Toc359239105 \h </w:instrText>
        </w:r>
        <w:r>
          <w:rPr>
            <w:noProof/>
          </w:rPr>
        </w:r>
        <w:r>
          <w:rPr>
            <w:noProof/>
            <w:webHidden/>
          </w:rPr>
          <w:fldChar w:fldCharType="separate"/>
        </w:r>
        <w:r>
          <w:rPr>
            <w:noProof/>
            <w:webHidden/>
          </w:rPr>
          <w:t>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06" w:history="1">
        <w:r w:rsidRPr="00706BBC">
          <w:rPr>
            <w:rStyle w:val="Hyperlink"/>
          </w:rPr>
          <w:t>1.1</w:t>
        </w:r>
        <w:r>
          <w:rPr>
            <w:rFonts w:ascii="Times New Roman" w:hAnsi="Times New Roman" w:cs="Times New Roman"/>
            <w:noProof/>
            <w:sz w:val="24"/>
            <w:szCs w:val="24"/>
          </w:rPr>
          <w:tab/>
        </w:r>
        <w:r w:rsidRPr="00706BBC">
          <w:rPr>
            <w:rStyle w:val="Hyperlink"/>
          </w:rPr>
          <w:t>Purpose</w:t>
        </w:r>
        <w:r>
          <w:rPr>
            <w:noProof/>
            <w:webHidden/>
          </w:rPr>
          <w:tab/>
        </w:r>
        <w:r>
          <w:rPr>
            <w:noProof/>
            <w:webHidden/>
          </w:rPr>
          <w:fldChar w:fldCharType="begin"/>
        </w:r>
        <w:r>
          <w:rPr>
            <w:noProof/>
            <w:webHidden/>
          </w:rPr>
          <w:instrText xml:space="preserve"> PAGEREF _Toc359239106 \h </w:instrText>
        </w:r>
        <w:r>
          <w:rPr>
            <w:noProof/>
          </w:rPr>
        </w:r>
        <w:r>
          <w:rPr>
            <w:noProof/>
            <w:webHidden/>
          </w:rPr>
          <w:fldChar w:fldCharType="separate"/>
        </w:r>
        <w:r>
          <w:rPr>
            <w:noProof/>
            <w:webHidden/>
          </w:rPr>
          <w:t>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07" w:history="1">
        <w:r w:rsidRPr="00706BBC">
          <w:rPr>
            <w:rStyle w:val="Hyperlink"/>
          </w:rPr>
          <w:t>1.2</w:t>
        </w:r>
        <w:r>
          <w:rPr>
            <w:rFonts w:ascii="Times New Roman" w:hAnsi="Times New Roman" w:cs="Times New Roman"/>
            <w:noProof/>
            <w:sz w:val="24"/>
            <w:szCs w:val="24"/>
          </w:rPr>
          <w:tab/>
        </w:r>
        <w:r w:rsidRPr="00706BBC">
          <w:rPr>
            <w:rStyle w:val="Hyperlink"/>
          </w:rPr>
          <w:t>Audience and Scope</w:t>
        </w:r>
        <w:r>
          <w:rPr>
            <w:noProof/>
            <w:webHidden/>
          </w:rPr>
          <w:tab/>
        </w:r>
        <w:r>
          <w:rPr>
            <w:noProof/>
            <w:webHidden/>
          </w:rPr>
          <w:fldChar w:fldCharType="begin"/>
        </w:r>
        <w:r>
          <w:rPr>
            <w:noProof/>
            <w:webHidden/>
          </w:rPr>
          <w:instrText xml:space="preserve"> PAGEREF _Toc359239107 \h </w:instrText>
        </w:r>
        <w:r>
          <w:rPr>
            <w:noProof/>
          </w:rPr>
        </w:r>
        <w:r>
          <w:rPr>
            <w:noProof/>
            <w:webHidden/>
          </w:rPr>
          <w:fldChar w:fldCharType="separate"/>
        </w:r>
        <w:r>
          <w:rPr>
            <w:noProof/>
            <w:webHidden/>
          </w:rPr>
          <w:t>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08" w:history="1">
        <w:r w:rsidRPr="00706BBC">
          <w:rPr>
            <w:rStyle w:val="Hyperlink"/>
          </w:rPr>
          <w:t>1.3</w:t>
        </w:r>
        <w:r>
          <w:rPr>
            <w:rFonts w:ascii="Times New Roman" w:hAnsi="Times New Roman" w:cs="Times New Roman"/>
            <w:noProof/>
            <w:sz w:val="24"/>
            <w:szCs w:val="24"/>
          </w:rPr>
          <w:tab/>
        </w:r>
        <w:r w:rsidRPr="00706BBC">
          <w:rPr>
            <w:rStyle w:val="Hyperlink"/>
          </w:rPr>
          <w:t>References</w:t>
        </w:r>
        <w:r>
          <w:rPr>
            <w:noProof/>
            <w:webHidden/>
          </w:rPr>
          <w:tab/>
        </w:r>
        <w:r>
          <w:rPr>
            <w:noProof/>
            <w:webHidden/>
          </w:rPr>
          <w:fldChar w:fldCharType="begin"/>
        </w:r>
        <w:r>
          <w:rPr>
            <w:noProof/>
            <w:webHidden/>
          </w:rPr>
          <w:instrText xml:space="preserve"> PAGEREF _Toc359239108 \h </w:instrText>
        </w:r>
        <w:r>
          <w:rPr>
            <w:noProof/>
          </w:rPr>
        </w:r>
        <w:r>
          <w:rPr>
            <w:noProof/>
            <w:webHidden/>
          </w:rPr>
          <w:fldChar w:fldCharType="separate"/>
        </w:r>
        <w:r>
          <w:rPr>
            <w:noProof/>
            <w:webHidden/>
          </w:rPr>
          <w:t>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09" w:history="1">
        <w:r w:rsidRPr="00706BBC">
          <w:rPr>
            <w:rStyle w:val="Hyperlink"/>
          </w:rPr>
          <w:t>1.4</w:t>
        </w:r>
        <w:r>
          <w:rPr>
            <w:rFonts w:ascii="Times New Roman" w:hAnsi="Times New Roman" w:cs="Times New Roman"/>
            <w:noProof/>
            <w:sz w:val="24"/>
            <w:szCs w:val="24"/>
          </w:rPr>
          <w:tab/>
        </w:r>
        <w:r w:rsidRPr="00706BBC">
          <w:rPr>
            <w:rStyle w:val="Hyperlink"/>
          </w:rPr>
          <w:t>Change Management</w:t>
        </w:r>
        <w:r>
          <w:rPr>
            <w:noProof/>
            <w:webHidden/>
          </w:rPr>
          <w:tab/>
        </w:r>
        <w:r>
          <w:rPr>
            <w:noProof/>
            <w:webHidden/>
          </w:rPr>
          <w:fldChar w:fldCharType="begin"/>
        </w:r>
        <w:r>
          <w:rPr>
            <w:noProof/>
            <w:webHidden/>
          </w:rPr>
          <w:instrText xml:space="preserve"> PAGEREF _Toc359239109 \h </w:instrText>
        </w:r>
        <w:r>
          <w:rPr>
            <w:noProof/>
          </w:rPr>
        </w:r>
        <w:r>
          <w:rPr>
            <w:noProof/>
            <w:webHidden/>
          </w:rPr>
          <w:fldChar w:fldCharType="separate"/>
        </w:r>
        <w:r>
          <w:rPr>
            <w:noProof/>
            <w:webHidden/>
          </w:rPr>
          <w:t>6</w:t>
        </w:r>
        <w:r>
          <w:rPr>
            <w:noProof/>
            <w:webHidden/>
          </w:rPr>
          <w:fldChar w:fldCharType="end"/>
        </w:r>
      </w:hyperlink>
    </w:p>
    <w:p w:rsidR="00845E11" w:rsidRDefault="00845E11">
      <w:pPr>
        <w:pStyle w:val="TOC1"/>
        <w:tabs>
          <w:tab w:val="left" w:pos="440"/>
        </w:tabs>
        <w:rPr>
          <w:rFonts w:ascii="Times New Roman" w:hAnsi="Times New Roman" w:cs="Times New Roman"/>
          <w:noProof/>
          <w:sz w:val="24"/>
          <w:szCs w:val="24"/>
        </w:rPr>
      </w:pPr>
      <w:hyperlink w:anchor="_Toc359239110" w:history="1">
        <w:r w:rsidRPr="00706BBC">
          <w:rPr>
            <w:rStyle w:val="Hyperlink"/>
          </w:rPr>
          <w:t>2</w:t>
        </w:r>
        <w:r>
          <w:rPr>
            <w:rFonts w:ascii="Times New Roman" w:hAnsi="Times New Roman" w:cs="Times New Roman"/>
            <w:noProof/>
            <w:sz w:val="24"/>
            <w:szCs w:val="24"/>
          </w:rPr>
          <w:tab/>
        </w:r>
        <w:r w:rsidRPr="00706BBC">
          <w:rPr>
            <w:rStyle w:val="Hyperlink"/>
          </w:rPr>
          <w:t>General Instructions</w:t>
        </w:r>
        <w:r>
          <w:rPr>
            <w:noProof/>
            <w:webHidden/>
          </w:rPr>
          <w:tab/>
        </w:r>
        <w:r>
          <w:rPr>
            <w:noProof/>
            <w:webHidden/>
          </w:rPr>
          <w:fldChar w:fldCharType="begin"/>
        </w:r>
        <w:r>
          <w:rPr>
            <w:noProof/>
            <w:webHidden/>
          </w:rPr>
          <w:instrText xml:space="preserve"> PAGEREF _Toc359239110 \h </w:instrText>
        </w:r>
        <w:r>
          <w:rPr>
            <w:noProof/>
          </w:rPr>
        </w:r>
        <w:r>
          <w:rPr>
            <w:noProof/>
            <w:webHidden/>
          </w:rPr>
          <w:fldChar w:fldCharType="separate"/>
        </w:r>
        <w:r>
          <w:rPr>
            <w:noProof/>
            <w:webHidden/>
          </w:rPr>
          <w:t>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11" w:history="1">
        <w:r w:rsidRPr="00706BBC">
          <w:rPr>
            <w:rStyle w:val="Hyperlink"/>
          </w:rPr>
          <w:t>2.1</w:t>
        </w:r>
        <w:r>
          <w:rPr>
            <w:rFonts w:ascii="Times New Roman" w:hAnsi="Times New Roman" w:cs="Times New Roman"/>
            <w:noProof/>
            <w:sz w:val="24"/>
            <w:szCs w:val="24"/>
          </w:rPr>
          <w:tab/>
        </w:r>
        <w:r w:rsidRPr="00706BBC">
          <w:rPr>
            <w:rStyle w:val="Hyperlink"/>
          </w:rPr>
          <w:t>Authorisation of Intermediaries</w:t>
        </w:r>
        <w:r>
          <w:rPr>
            <w:noProof/>
            <w:webHidden/>
          </w:rPr>
          <w:tab/>
        </w:r>
        <w:r>
          <w:rPr>
            <w:noProof/>
            <w:webHidden/>
          </w:rPr>
          <w:fldChar w:fldCharType="begin"/>
        </w:r>
        <w:r>
          <w:rPr>
            <w:noProof/>
            <w:webHidden/>
          </w:rPr>
          <w:instrText xml:space="preserve"> PAGEREF _Toc359239111 \h </w:instrText>
        </w:r>
        <w:r>
          <w:rPr>
            <w:noProof/>
          </w:rPr>
        </w:r>
        <w:r>
          <w:rPr>
            <w:noProof/>
            <w:webHidden/>
          </w:rPr>
          <w:fldChar w:fldCharType="separate"/>
        </w:r>
        <w:r>
          <w:rPr>
            <w:noProof/>
            <w:webHidden/>
          </w:rPr>
          <w:t>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12" w:history="1">
        <w:r w:rsidRPr="00706BBC">
          <w:rPr>
            <w:rStyle w:val="Hyperlink"/>
          </w:rPr>
          <w:t>2.2</w:t>
        </w:r>
        <w:r>
          <w:rPr>
            <w:rFonts w:ascii="Times New Roman" w:hAnsi="Times New Roman" w:cs="Times New Roman"/>
            <w:noProof/>
            <w:sz w:val="24"/>
            <w:szCs w:val="24"/>
          </w:rPr>
          <w:tab/>
        </w:r>
        <w:r w:rsidRPr="00706BBC">
          <w:rPr>
            <w:rStyle w:val="Hyperlink"/>
          </w:rPr>
          <w:t>Monetary Amount</w:t>
        </w:r>
        <w:r>
          <w:rPr>
            <w:noProof/>
            <w:webHidden/>
          </w:rPr>
          <w:tab/>
        </w:r>
        <w:r>
          <w:rPr>
            <w:noProof/>
            <w:webHidden/>
          </w:rPr>
          <w:fldChar w:fldCharType="begin"/>
        </w:r>
        <w:r>
          <w:rPr>
            <w:noProof/>
            <w:webHidden/>
          </w:rPr>
          <w:instrText xml:space="preserve"> PAGEREF _Toc359239112 \h </w:instrText>
        </w:r>
        <w:r>
          <w:rPr>
            <w:noProof/>
          </w:rPr>
        </w:r>
        <w:r>
          <w:rPr>
            <w:noProof/>
            <w:webHidden/>
          </w:rPr>
          <w:fldChar w:fldCharType="separate"/>
        </w:r>
        <w:r>
          <w:rPr>
            <w:noProof/>
            <w:webHidden/>
          </w:rPr>
          <w:t>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13" w:history="1">
        <w:r w:rsidRPr="00706BBC">
          <w:rPr>
            <w:rStyle w:val="Hyperlink"/>
          </w:rPr>
          <w:t>2.3</w:t>
        </w:r>
        <w:r>
          <w:rPr>
            <w:rFonts w:ascii="Times New Roman" w:hAnsi="Times New Roman" w:cs="Times New Roman"/>
            <w:noProof/>
            <w:sz w:val="24"/>
            <w:szCs w:val="24"/>
          </w:rPr>
          <w:tab/>
        </w:r>
        <w:r w:rsidRPr="00706BBC">
          <w:rPr>
            <w:rStyle w:val="Hyperlink"/>
          </w:rPr>
          <w:t>Declarations</w:t>
        </w:r>
        <w:r>
          <w:rPr>
            <w:noProof/>
            <w:webHidden/>
          </w:rPr>
          <w:tab/>
        </w:r>
        <w:r>
          <w:rPr>
            <w:noProof/>
            <w:webHidden/>
          </w:rPr>
          <w:fldChar w:fldCharType="begin"/>
        </w:r>
        <w:r>
          <w:rPr>
            <w:noProof/>
            <w:webHidden/>
          </w:rPr>
          <w:instrText xml:space="preserve"> PAGEREF _Toc359239113 \h </w:instrText>
        </w:r>
        <w:r>
          <w:rPr>
            <w:noProof/>
          </w:rPr>
        </w:r>
        <w:r>
          <w:rPr>
            <w:noProof/>
            <w:webHidden/>
          </w:rPr>
          <w:fldChar w:fldCharType="separate"/>
        </w:r>
        <w:r>
          <w:rPr>
            <w:noProof/>
            <w:webHidden/>
          </w:rPr>
          <w:t>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14" w:history="1">
        <w:r w:rsidRPr="00706BBC">
          <w:rPr>
            <w:rStyle w:val="Hyperlink"/>
            <w:lang w:eastAsia="en-US"/>
          </w:rPr>
          <w:t>2.4</w:t>
        </w:r>
        <w:r>
          <w:rPr>
            <w:rFonts w:ascii="Times New Roman" w:hAnsi="Times New Roman" w:cs="Times New Roman"/>
            <w:noProof/>
            <w:sz w:val="24"/>
            <w:szCs w:val="24"/>
          </w:rPr>
          <w:tab/>
        </w:r>
        <w:r w:rsidRPr="00706BBC">
          <w:rPr>
            <w:rStyle w:val="Hyperlink"/>
            <w:lang w:eastAsia="en-US"/>
          </w:rPr>
          <w:t>SBDH Variations</w:t>
        </w:r>
        <w:r>
          <w:rPr>
            <w:noProof/>
            <w:webHidden/>
          </w:rPr>
          <w:tab/>
        </w:r>
        <w:r>
          <w:rPr>
            <w:noProof/>
            <w:webHidden/>
          </w:rPr>
          <w:fldChar w:fldCharType="begin"/>
        </w:r>
        <w:r>
          <w:rPr>
            <w:noProof/>
            <w:webHidden/>
          </w:rPr>
          <w:instrText xml:space="preserve"> PAGEREF _Toc359239114 \h </w:instrText>
        </w:r>
        <w:r>
          <w:rPr>
            <w:noProof/>
          </w:rPr>
        </w:r>
        <w:r>
          <w:rPr>
            <w:noProof/>
            <w:webHidden/>
          </w:rPr>
          <w:fldChar w:fldCharType="separate"/>
        </w:r>
        <w:r>
          <w:rPr>
            <w:noProof/>
            <w:webHidden/>
          </w:rPr>
          <w:t>10</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15" w:history="1">
        <w:r w:rsidRPr="00706BBC">
          <w:rPr>
            <w:rStyle w:val="Hyperlink"/>
            <w:lang w:eastAsia="en-US"/>
          </w:rPr>
          <w:t>2.4.1</w:t>
        </w:r>
        <w:r>
          <w:rPr>
            <w:rFonts w:ascii="Times New Roman" w:hAnsi="Times New Roman" w:cs="Times New Roman"/>
            <w:sz w:val="24"/>
            <w:szCs w:val="24"/>
          </w:rPr>
          <w:tab/>
        </w:r>
        <w:r w:rsidRPr="00706BBC">
          <w:rPr>
            <w:rStyle w:val="Hyperlink"/>
            <w:lang w:eastAsia="en-US"/>
          </w:rPr>
          <w:t>Business Documents</w:t>
        </w:r>
        <w:r>
          <w:rPr>
            <w:webHidden/>
          </w:rPr>
          <w:tab/>
        </w:r>
        <w:r>
          <w:rPr>
            <w:webHidden/>
          </w:rPr>
          <w:fldChar w:fldCharType="begin"/>
        </w:r>
        <w:r>
          <w:rPr>
            <w:webHidden/>
          </w:rPr>
          <w:instrText xml:space="preserve"> PAGEREF _Toc359239115 \h </w:instrText>
        </w:r>
        <w:r>
          <w:rPr>
            <w:webHidden/>
          </w:rPr>
          <w:fldChar w:fldCharType="separate"/>
        </w:r>
        <w:r>
          <w:rPr>
            <w:webHidden/>
          </w:rPr>
          <w:t>10</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16" w:history="1">
        <w:r w:rsidRPr="00706BBC">
          <w:rPr>
            <w:rStyle w:val="Hyperlink"/>
            <w:lang w:eastAsia="en-US"/>
          </w:rPr>
          <w:t>2.4.2</w:t>
        </w:r>
        <w:r>
          <w:rPr>
            <w:rFonts w:ascii="Times New Roman" w:hAnsi="Times New Roman" w:cs="Times New Roman"/>
            <w:sz w:val="24"/>
            <w:szCs w:val="24"/>
          </w:rPr>
          <w:tab/>
        </w:r>
        <w:r w:rsidRPr="00706BBC">
          <w:rPr>
            <w:rStyle w:val="Hyperlink"/>
            <w:lang w:eastAsia="en-US"/>
          </w:rPr>
          <w:t>Attachments</w:t>
        </w:r>
        <w:r>
          <w:rPr>
            <w:webHidden/>
          </w:rPr>
          <w:tab/>
        </w:r>
        <w:r>
          <w:rPr>
            <w:webHidden/>
          </w:rPr>
          <w:fldChar w:fldCharType="begin"/>
        </w:r>
        <w:r>
          <w:rPr>
            <w:webHidden/>
          </w:rPr>
          <w:instrText xml:space="preserve"> PAGEREF _Toc359239116 \h </w:instrText>
        </w:r>
        <w:r>
          <w:rPr>
            <w:webHidden/>
          </w:rPr>
          <w:fldChar w:fldCharType="separate"/>
        </w:r>
        <w:r>
          <w:rPr>
            <w:webHidden/>
          </w:rPr>
          <w:t>10</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17" w:history="1">
        <w:r w:rsidRPr="00706BBC">
          <w:rPr>
            <w:rStyle w:val="Hyperlink"/>
            <w:lang w:eastAsia="en-US"/>
          </w:rPr>
          <w:t>2.4.3</w:t>
        </w:r>
        <w:r>
          <w:rPr>
            <w:rFonts w:ascii="Times New Roman" w:hAnsi="Times New Roman" w:cs="Times New Roman"/>
            <w:sz w:val="24"/>
            <w:szCs w:val="24"/>
          </w:rPr>
          <w:tab/>
        </w:r>
        <w:r w:rsidRPr="00706BBC">
          <w:rPr>
            <w:rStyle w:val="Hyperlink"/>
            <w:lang w:eastAsia="en-US"/>
          </w:rPr>
          <w:t>Document Identifiers</w:t>
        </w:r>
        <w:r>
          <w:rPr>
            <w:webHidden/>
          </w:rPr>
          <w:tab/>
        </w:r>
        <w:r>
          <w:rPr>
            <w:webHidden/>
          </w:rPr>
          <w:fldChar w:fldCharType="begin"/>
        </w:r>
        <w:r>
          <w:rPr>
            <w:webHidden/>
          </w:rPr>
          <w:instrText xml:space="preserve"> PAGEREF _Toc359239117 \h </w:instrText>
        </w:r>
        <w:r>
          <w:rPr>
            <w:webHidden/>
          </w:rPr>
          <w:fldChar w:fldCharType="separate"/>
        </w:r>
        <w:r>
          <w:rPr>
            <w:webHidden/>
          </w:rPr>
          <w:t>10</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18" w:history="1">
        <w:r w:rsidRPr="00706BBC">
          <w:rPr>
            <w:rStyle w:val="Hyperlink"/>
            <w:lang w:eastAsia="en-US"/>
          </w:rPr>
          <w:t>2.5</w:t>
        </w:r>
        <w:r>
          <w:rPr>
            <w:rFonts w:ascii="Times New Roman" w:hAnsi="Times New Roman" w:cs="Times New Roman"/>
            <w:noProof/>
            <w:sz w:val="24"/>
            <w:szCs w:val="24"/>
          </w:rPr>
          <w:tab/>
        </w:r>
        <w:r w:rsidRPr="00706BBC">
          <w:rPr>
            <w:rStyle w:val="Hyperlink"/>
            <w:lang w:eastAsia="en-US"/>
          </w:rPr>
          <w:t>Response Messages</w:t>
        </w:r>
        <w:r>
          <w:rPr>
            <w:noProof/>
            <w:webHidden/>
          </w:rPr>
          <w:tab/>
        </w:r>
        <w:r>
          <w:rPr>
            <w:noProof/>
            <w:webHidden/>
          </w:rPr>
          <w:fldChar w:fldCharType="begin"/>
        </w:r>
        <w:r>
          <w:rPr>
            <w:noProof/>
            <w:webHidden/>
          </w:rPr>
          <w:instrText xml:space="preserve"> PAGEREF _Toc359239118 \h </w:instrText>
        </w:r>
        <w:r>
          <w:rPr>
            <w:noProof/>
          </w:rPr>
        </w:r>
        <w:r>
          <w:rPr>
            <w:noProof/>
            <w:webHidden/>
          </w:rPr>
          <w:fldChar w:fldCharType="separate"/>
        </w:r>
        <w:r>
          <w:rPr>
            <w:noProof/>
            <w:webHidden/>
          </w:rPr>
          <w:t>10</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19" w:history="1">
        <w:r w:rsidRPr="00706BBC">
          <w:rPr>
            <w:rStyle w:val="Hyperlink"/>
            <w:lang w:eastAsia="en-US"/>
          </w:rPr>
          <w:t>2.5.1</w:t>
        </w:r>
        <w:r>
          <w:rPr>
            <w:rFonts w:ascii="Times New Roman" w:hAnsi="Times New Roman" w:cs="Times New Roman"/>
            <w:sz w:val="24"/>
            <w:szCs w:val="24"/>
          </w:rPr>
          <w:tab/>
        </w:r>
        <w:r w:rsidRPr="00706BBC">
          <w:rPr>
            <w:rStyle w:val="Hyperlink"/>
            <w:lang w:eastAsia="en-US"/>
          </w:rPr>
          <w:t>Messages Described in the MIG</w:t>
        </w:r>
        <w:r>
          <w:rPr>
            <w:webHidden/>
          </w:rPr>
          <w:tab/>
        </w:r>
        <w:r>
          <w:rPr>
            <w:webHidden/>
          </w:rPr>
          <w:fldChar w:fldCharType="begin"/>
        </w:r>
        <w:r>
          <w:rPr>
            <w:webHidden/>
          </w:rPr>
          <w:instrText xml:space="preserve"> PAGEREF _Toc359239119 \h </w:instrText>
        </w:r>
        <w:r>
          <w:rPr>
            <w:webHidden/>
          </w:rPr>
          <w:fldChar w:fldCharType="separate"/>
        </w:r>
        <w:r>
          <w:rPr>
            <w:webHidden/>
          </w:rPr>
          <w:t>10</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20" w:history="1">
        <w:r w:rsidRPr="00706BBC">
          <w:rPr>
            <w:rStyle w:val="Hyperlink"/>
            <w:lang w:eastAsia="en-US"/>
          </w:rPr>
          <w:t>2.6</w:t>
        </w:r>
        <w:r>
          <w:rPr>
            <w:rFonts w:ascii="Times New Roman" w:hAnsi="Times New Roman" w:cs="Times New Roman"/>
            <w:noProof/>
            <w:sz w:val="24"/>
            <w:szCs w:val="24"/>
          </w:rPr>
          <w:tab/>
        </w:r>
        <w:r w:rsidRPr="00706BBC">
          <w:rPr>
            <w:rStyle w:val="Hyperlink"/>
            <w:lang w:eastAsia="en-US"/>
          </w:rPr>
          <w:t>Validation Phasing</w:t>
        </w:r>
        <w:r>
          <w:rPr>
            <w:noProof/>
            <w:webHidden/>
          </w:rPr>
          <w:tab/>
        </w:r>
        <w:r>
          <w:rPr>
            <w:noProof/>
            <w:webHidden/>
          </w:rPr>
          <w:fldChar w:fldCharType="begin"/>
        </w:r>
        <w:r>
          <w:rPr>
            <w:noProof/>
            <w:webHidden/>
          </w:rPr>
          <w:instrText xml:space="preserve"> PAGEREF _Toc359239120 \h </w:instrText>
        </w:r>
        <w:r>
          <w:rPr>
            <w:noProof/>
          </w:rPr>
        </w:r>
        <w:r>
          <w:rPr>
            <w:noProof/>
            <w:webHidden/>
          </w:rPr>
          <w:fldChar w:fldCharType="separate"/>
        </w:r>
        <w:r>
          <w:rPr>
            <w:noProof/>
            <w:webHidden/>
          </w:rPr>
          <w:t>10</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21" w:history="1">
        <w:r w:rsidRPr="00706BBC">
          <w:rPr>
            <w:rStyle w:val="Hyperlink"/>
            <w:lang w:eastAsia="en-US"/>
          </w:rPr>
          <w:t>2.7</w:t>
        </w:r>
        <w:r>
          <w:rPr>
            <w:rFonts w:ascii="Times New Roman" w:hAnsi="Times New Roman" w:cs="Times New Roman"/>
            <w:noProof/>
            <w:sz w:val="24"/>
            <w:szCs w:val="24"/>
          </w:rPr>
          <w:tab/>
        </w:r>
        <w:r w:rsidRPr="00706BBC">
          <w:rPr>
            <w:rStyle w:val="Hyperlink"/>
            <w:lang w:eastAsia="en-US"/>
          </w:rPr>
          <w:t>Rule Expression</w:t>
        </w:r>
        <w:r>
          <w:rPr>
            <w:noProof/>
            <w:webHidden/>
          </w:rPr>
          <w:tab/>
        </w:r>
        <w:r>
          <w:rPr>
            <w:noProof/>
            <w:webHidden/>
          </w:rPr>
          <w:fldChar w:fldCharType="begin"/>
        </w:r>
        <w:r>
          <w:rPr>
            <w:noProof/>
            <w:webHidden/>
          </w:rPr>
          <w:instrText xml:space="preserve"> PAGEREF _Toc359239121 \h </w:instrText>
        </w:r>
        <w:r>
          <w:rPr>
            <w:noProof/>
          </w:rPr>
        </w:r>
        <w:r>
          <w:rPr>
            <w:noProof/>
            <w:webHidden/>
          </w:rPr>
          <w:fldChar w:fldCharType="separate"/>
        </w:r>
        <w:r>
          <w:rPr>
            <w:noProof/>
            <w:webHidden/>
          </w:rPr>
          <w:t>11</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2" w:history="1">
        <w:r w:rsidRPr="00706BBC">
          <w:rPr>
            <w:rStyle w:val="Hyperlink"/>
            <w:lang w:eastAsia="en-US"/>
          </w:rPr>
          <w:t>2.7.1</w:t>
        </w:r>
        <w:r>
          <w:rPr>
            <w:rFonts w:ascii="Times New Roman" w:hAnsi="Times New Roman" w:cs="Times New Roman"/>
            <w:sz w:val="24"/>
            <w:szCs w:val="24"/>
          </w:rPr>
          <w:tab/>
        </w:r>
        <w:r w:rsidRPr="00706BBC">
          <w:rPr>
            <w:rStyle w:val="Hyperlink"/>
            <w:lang w:eastAsia="en-US"/>
          </w:rPr>
          <w:t>Form Prefix Labels</w:t>
        </w:r>
        <w:r>
          <w:rPr>
            <w:webHidden/>
          </w:rPr>
          <w:tab/>
        </w:r>
        <w:r>
          <w:rPr>
            <w:webHidden/>
          </w:rPr>
          <w:fldChar w:fldCharType="begin"/>
        </w:r>
        <w:r>
          <w:rPr>
            <w:webHidden/>
          </w:rPr>
          <w:instrText xml:space="preserve"> PAGEREF _Toc359239122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3" w:history="1">
        <w:r w:rsidRPr="00706BBC">
          <w:rPr>
            <w:rStyle w:val="Hyperlink"/>
            <w:lang w:eastAsia="en-US"/>
          </w:rPr>
          <w:t>2.7.2</w:t>
        </w:r>
        <w:r>
          <w:rPr>
            <w:rFonts w:ascii="Times New Roman" w:hAnsi="Times New Roman" w:cs="Times New Roman"/>
            <w:sz w:val="24"/>
            <w:szCs w:val="24"/>
          </w:rPr>
          <w:tab/>
        </w:r>
        <w:r w:rsidRPr="00706BBC">
          <w:rPr>
            <w:rStyle w:val="Hyperlink"/>
            <w:lang w:eastAsia="en-US"/>
          </w:rPr>
          <w:t>Context MIG Labels</w:t>
        </w:r>
        <w:r>
          <w:rPr>
            <w:webHidden/>
          </w:rPr>
          <w:tab/>
        </w:r>
        <w:r>
          <w:rPr>
            <w:webHidden/>
          </w:rPr>
          <w:fldChar w:fldCharType="begin"/>
        </w:r>
        <w:r>
          <w:rPr>
            <w:webHidden/>
          </w:rPr>
          <w:instrText xml:space="preserve"> PAGEREF _Toc359239123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4" w:history="1">
        <w:r w:rsidRPr="00706BBC">
          <w:rPr>
            <w:rStyle w:val="Hyperlink"/>
            <w:lang w:eastAsia="en-US"/>
          </w:rPr>
          <w:t>2.7.3</w:t>
        </w:r>
        <w:r>
          <w:rPr>
            <w:rFonts w:ascii="Times New Roman" w:hAnsi="Times New Roman" w:cs="Times New Roman"/>
            <w:sz w:val="24"/>
            <w:szCs w:val="24"/>
          </w:rPr>
          <w:tab/>
        </w:r>
        <w:r w:rsidRPr="00706BBC">
          <w:rPr>
            <w:rStyle w:val="Hyperlink"/>
            <w:lang w:eastAsia="en-US"/>
          </w:rPr>
          <w:t>No Form or Context Prefix</w:t>
        </w:r>
        <w:r>
          <w:rPr>
            <w:webHidden/>
          </w:rPr>
          <w:tab/>
        </w:r>
        <w:r>
          <w:rPr>
            <w:webHidden/>
          </w:rPr>
          <w:fldChar w:fldCharType="begin"/>
        </w:r>
        <w:r>
          <w:rPr>
            <w:webHidden/>
          </w:rPr>
          <w:instrText xml:space="preserve"> PAGEREF _Toc359239124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5" w:history="1">
        <w:r w:rsidRPr="00706BBC">
          <w:rPr>
            <w:rStyle w:val="Hyperlink"/>
            <w:lang w:eastAsia="en-US"/>
          </w:rPr>
          <w:t>2.7.4</w:t>
        </w:r>
        <w:r>
          <w:rPr>
            <w:rFonts w:ascii="Times New Roman" w:hAnsi="Times New Roman" w:cs="Times New Roman"/>
            <w:sz w:val="24"/>
            <w:szCs w:val="24"/>
          </w:rPr>
          <w:tab/>
        </w:r>
        <w:r w:rsidRPr="00706BBC">
          <w:rPr>
            <w:rStyle w:val="Hyperlink"/>
            <w:lang w:eastAsia="en-US"/>
          </w:rPr>
          <w:t>Use of xx.xx in Fact Names</w:t>
        </w:r>
        <w:r>
          <w:rPr>
            <w:webHidden/>
          </w:rPr>
          <w:tab/>
        </w:r>
        <w:r>
          <w:rPr>
            <w:webHidden/>
          </w:rPr>
          <w:fldChar w:fldCharType="begin"/>
        </w:r>
        <w:r>
          <w:rPr>
            <w:webHidden/>
          </w:rPr>
          <w:instrText xml:space="preserve"> PAGEREF _Toc359239125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6" w:history="1">
        <w:r w:rsidRPr="00706BBC">
          <w:rPr>
            <w:rStyle w:val="Hyperlink"/>
            <w:lang w:eastAsia="en-US"/>
          </w:rPr>
          <w:t>2.7.5</w:t>
        </w:r>
        <w:r>
          <w:rPr>
            <w:rFonts w:ascii="Times New Roman" w:hAnsi="Times New Roman" w:cs="Times New Roman"/>
            <w:sz w:val="24"/>
            <w:szCs w:val="24"/>
          </w:rPr>
          <w:tab/>
        </w:r>
        <w:r w:rsidRPr="00706BBC">
          <w:rPr>
            <w:rStyle w:val="Hyperlink"/>
            <w:lang w:eastAsia="en-US"/>
          </w:rPr>
          <w:t>Use of Aliases</w:t>
        </w:r>
        <w:r>
          <w:rPr>
            <w:webHidden/>
          </w:rPr>
          <w:tab/>
        </w:r>
        <w:r>
          <w:rPr>
            <w:webHidden/>
          </w:rPr>
          <w:fldChar w:fldCharType="begin"/>
        </w:r>
        <w:r>
          <w:rPr>
            <w:webHidden/>
          </w:rPr>
          <w:instrText xml:space="preserve"> PAGEREF _Toc359239126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7" w:history="1">
        <w:r w:rsidRPr="00706BBC">
          <w:rPr>
            <w:rStyle w:val="Hyperlink"/>
            <w:lang w:eastAsia="en-US"/>
          </w:rPr>
          <w:t>2.7.6</w:t>
        </w:r>
        <w:r>
          <w:rPr>
            <w:rFonts w:ascii="Times New Roman" w:hAnsi="Times New Roman" w:cs="Times New Roman"/>
            <w:sz w:val="24"/>
            <w:szCs w:val="24"/>
          </w:rPr>
          <w:tab/>
        </w:r>
        <w:r w:rsidRPr="00706BBC">
          <w:rPr>
            <w:rStyle w:val="Hyperlink"/>
            <w:lang w:eastAsia="en-US"/>
          </w:rPr>
          <w:t>Interpretation of NULL in Calculations and Comparisons</w:t>
        </w:r>
        <w:r>
          <w:rPr>
            <w:webHidden/>
          </w:rPr>
          <w:tab/>
        </w:r>
        <w:r>
          <w:rPr>
            <w:webHidden/>
          </w:rPr>
          <w:fldChar w:fldCharType="begin"/>
        </w:r>
        <w:r>
          <w:rPr>
            <w:webHidden/>
          </w:rPr>
          <w:instrText xml:space="preserve"> PAGEREF _Toc359239127 \h </w:instrText>
        </w:r>
        <w:r>
          <w:rPr>
            <w:webHidden/>
          </w:rPr>
          <w:fldChar w:fldCharType="separate"/>
        </w:r>
        <w:r>
          <w:rPr>
            <w:webHidden/>
          </w:rPr>
          <w:t>11</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8" w:history="1">
        <w:r w:rsidRPr="00706BBC">
          <w:rPr>
            <w:rStyle w:val="Hyperlink"/>
            <w:lang w:eastAsia="en-US"/>
          </w:rPr>
          <w:t>2.7.7</w:t>
        </w:r>
        <w:r>
          <w:rPr>
            <w:rFonts w:ascii="Times New Roman" w:hAnsi="Times New Roman" w:cs="Times New Roman"/>
            <w:sz w:val="24"/>
            <w:szCs w:val="24"/>
          </w:rPr>
          <w:tab/>
        </w:r>
        <w:r w:rsidRPr="00706BBC">
          <w:rPr>
            <w:rStyle w:val="Hyperlink"/>
            <w:lang w:eastAsia="en-US"/>
          </w:rPr>
          <w:t>Use of Domain in Rules</w:t>
        </w:r>
        <w:r>
          <w:rPr>
            <w:webHidden/>
          </w:rPr>
          <w:tab/>
        </w:r>
        <w:r>
          <w:rPr>
            <w:webHidden/>
          </w:rPr>
          <w:fldChar w:fldCharType="begin"/>
        </w:r>
        <w:r>
          <w:rPr>
            <w:webHidden/>
          </w:rPr>
          <w:instrText xml:space="preserve"> PAGEREF _Toc359239128 \h </w:instrText>
        </w:r>
        <w:r>
          <w:rPr>
            <w:webHidden/>
          </w:rPr>
          <w:fldChar w:fldCharType="separate"/>
        </w:r>
        <w:r>
          <w:rPr>
            <w:webHidden/>
          </w:rPr>
          <w:t>12</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29" w:history="1">
        <w:r w:rsidRPr="00706BBC">
          <w:rPr>
            <w:rStyle w:val="Hyperlink"/>
            <w:lang w:eastAsia="en-US"/>
          </w:rPr>
          <w:t>2.7.8</w:t>
        </w:r>
        <w:r>
          <w:rPr>
            <w:rFonts w:ascii="Times New Roman" w:hAnsi="Times New Roman" w:cs="Times New Roman"/>
            <w:sz w:val="24"/>
            <w:szCs w:val="24"/>
          </w:rPr>
          <w:tab/>
        </w:r>
        <w:r w:rsidRPr="00706BBC">
          <w:rPr>
            <w:rStyle w:val="Hyperlink"/>
            <w:lang w:eastAsia="en-US"/>
          </w:rPr>
          <w:t>Case Sensitivity</w:t>
        </w:r>
        <w:r>
          <w:rPr>
            <w:webHidden/>
          </w:rPr>
          <w:tab/>
        </w:r>
        <w:r>
          <w:rPr>
            <w:webHidden/>
          </w:rPr>
          <w:fldChar w:fldCharType="begin"/>
        </w:r>
        <w:r>
          <w:rPr>
            <w:webHidden/>
          </w:rPr>
          <w:instrText xml:space="preserve"> PAGEREF _Toc359239129 \h </w:instrText>
        </w:r>
        <w:r>
          <w:rPr>
            <w:webHidden/>
          </w:rPr>
          <w:fldChar w:fldCharType="separate"/>
        </w:r>
        <w:r>
          <w:rPr>
            <w:webHidden/>
          </w:rPr>
          <w:t>12</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30" w:history="1">
        <w:r w:rsidRPr="00706BBC">
          <w:rPr>
            <w:rStyle w:val="Hyperlink"/>
            <w:lang w:eastAsia="en-US"/>
          </w:rPr>
          <w:t>2.7.9</w:t>
        </w:r>
        <w:r>
          <w:rPr>
            <w:rFonts w:ascii="Times New Roman" w:hAnsi="Times New Roman" w:cs="Times New Roman"/>
            <w:sz w:val="24"/>
            <w:szCs w:val="24"/>
          </w:rPr>
          <w:tab/>
        </w:r>
        <w:r w:rsidRPr="00706BBC">
          <w:rPr>
            <w:rStyle w:val="Hyperlink"/>
            <w:lang w:eastAsia="en-US"/>
          </w:rPr>
          <w:t>Tuples and Context</w:t>
        </w:r>
        <w:r>
          <w:rPr>
            <w:webHidden/>
          </w:rPr>
          <w:tab/>
        </w:r>
        <w:r>
          <w:rPr>
            <w:webHidden/>
          </w:rPr>
          <w:fldChar w:fldCharType="begin"/>
        </w:r>
        <w:r>
          <w:rPr>
            <w:webHidden/>
          </w:rPr>
          <w:instrText xml:space="preserve"> PAGEREF _Toc359239130 \h </w:instrText>
        </w:r>
        <w:r>
          <w:rPr>
            <w:webHidden/>
          </w:rPr>
          <w:fldChar w:fldCharType="separate"/>
        </w:r>
        <w:r>
          <w:rPr>
            <w:webHidden/>
          </w:rPr>
          <w:t>12</w:t>
        </w:r>
        <w:r>
          <w:rPr>
            <w:webHidden/>
          </w:rPr>
          <w:fldChar w:fldCharType="end"/>
        </w:r>
      </w:hyperlink>
    </w:p>
    <w:p w:rsidR="00845E11" w:rsidRDefault="00845E11">
      <w:pPr>
        <w:pStyle w:val="TOC3"/>
        <w:tabs>
          <w:tab w:val="left" w:pos="1440"/>
        </w:tabs>
        <w:rPr>
          <w:rFonts w:ascii="Times New Roman" w:hAnsi="Times New Roman" w:cs="Times New Roman"/>
          <w:sz w:val="24"/>
          <w:szCs w:val="24"/>
        </w:rPr>
      </w:pPr>
      <w:hyperlink w:anchor="_Toc359239131" w:history="1">
        <w:r w:rsidRPr="00706BBC">
          <w:rPr>
            <w:rStyle w:val="Hyperlink"/>
            <w:lang w:eastAsia="en-US"/>
          </w:rPr>
          <w:t>2.7.10</w:t>
        </w:r>
        <w:r>
          <w:rPr>
            <w:rFonts w:ascii="Times New Roman" w:hAnsi="Times New Roman" w:cs="Times New Roman"/>
            <w:sz w:val="24"/>
            <w:szCs w:val="24"/>
          </w:rPr>
          <w:tab/>
        </w:r>
        <w:r w:rsidRPr="00706BBC">
          <w:rPr>
            <w:rStyle w:val="Hyperlink"/>
            <w:lang w:eastAsia="en-US"/>
          </w:rPr>
          <w:t>XBRL Validation</w:t>
        </w:r>
        <w:r>
          <w:rPr>
            <w:webHidden/>
          </w:rPr>
          <w:tab/>
        </w:r>
        <w:r>
          <w:rPr>
            <w:webHidden/>
          </w:rPr>
          <w:fldChar w:fldCharType="begin"/>
        </w:r>
        <w:r>
          <w:rPr>
            <w:webHidden/>
          </w:rPr>
          <w:instrText xml:space="preserve"> PAGEREF _Toc359239131 \h </w:instrText>
        </w:r>
        <w:r>
          <w:rPr>
            <w:webHidden/>
          </w:rPr>
          <w:fldChar w:fldCharType="separate"/>
        </w:r>
        <w:r>
          <w:rPr>
            <w:webHidden/>
          </w:rPr>
          <w:t>12</w:t>
        </w:r>
        <w:r>
          <w:rPr>
            <w:webHidden/>
          </w:rPr>
          <w:fldChar w:fldCharType="end"/>
        </w:r>
      </w:hyperlink>
    </w:p>
    <w:p w:rsidR="00845E11" w:rsidRDefault="00845E11">
      <w:pPr>
        <w:pStyle w:val="TOC1"/>
        <w:tabs>
          <w:tab w:val="left" w:pos="440"/>
        </w:tabs>
        <w:rPr>
          <w:rFonts w:ascii="Times New Roman" w:hAnsi="Times New Roman" w:cs="Times New Roman"/>
          <w:noProof/>
          <w:sz w:val="24"/>
          <w:szCs w:val="24"/>
        </w:rPr>
      </w:pPr>
      <w:hyperlink w:anchor="_Toc359239132" w:history="1">
        <w:r w:rsidRPr="00706BBC">
          <w:rPr>
            <w:rStyle w:val="Hyperlink"/>
          </w:rPr>
          <w:t>3</w:t>
        </w:r>
        <w:r>
          <w:rPr>
            <w:rFonts w:ascii="Times New Roman" w:hAnsi="Times New Roman" w:cs="Times New Roman"/>
            <w:noProof/>
            <w:sz w:val="24"/>
            <w:szCs w:val="24"/>
          </w:rPr>
          <w:tab/>
        </w:r>
        <w:r w:rsidRPr="00706BBC">
          <w:rPr>
            <w:rStyle w:val="Hyperlink"/>
          </w:rPr>
          <w:t>Business Overview</w:t>
        </w:r>
        <w:r>
          <w:rPr>
            <w:noProof/>
            <w:webHidden/>
          </w:rPr>
          <w:tab/>
        </w:r>
        <w:r>
          <w:rPr>
            <w:noProof/>
            <w:webHidden/>
          </w:rPr>
          <w:fldChar w:fldCharType="begin"/>
        </w:r>
        <w:r>
          <w:rPr>
            <w:noProof/>
            <w:webHidden/>
          </w:rPr>
          <w:instrText xml:space="preserve"> PAGEREF _Toc359239132 \h </w:instrText>
        </w:r>
        <w:r>
          <w:rPr>
            <w:noProof/>
          </w:rPr>
        </w:r>
        <w:r>
          <w:rPr>
            <w:noProof/>
            <w:webHidden/>
          </w:rPr>
          <w:fldChar w:fldCharType="separate"/>
        </w:r>
        <w:r>
          <w:rPr>
            <w:noProof/>
            <w:webHidden/>
          </w:rPr>
          <w:t>13</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33" w:history="1">
        <w:r w:rsidRPr="00706BBC">
          <w:rPr>
            <w:rStyle w:val="Hyperlink"/>
          </w:rPr>
          <w:t>3.1</w:t>
        </w:r>
        <w:r>
          <w:rPr>
            <w:rFonts w:ascii="Times New Roman" w:hAnsi="Times New Roman" w:cs="Times New Roman"/>
            <w:noProof/>
            <w:sz w:val="24"/>
            <w:szCs w:val="24"/>
          </w:rPr>
          <w:tab/>
        </w:r>
        <w:r w:rsidRPr="00706BBC">
          <w:rPr>
            <w:rStyle w:val="Hyperlink"/>
          </w:rPr>
          <w:t>Income tax suite overview</w:t>
        </w:r>
        <w:r>
          <w:rPr>
            <w:noProof/>
            <w:webHidden/>
          </w:rPr>
          <w:tab/>
        </w:r>
        <w:r>
          <w:rPr>
            <w:noProof/>
            <w:webHidden/>
          </w:rPr>
          <w:fldChar w:fldCharType="begin"/>
        </w:r>
        <w:r>
          <w:rPr>
            <w:noProof/>
            <w:webHidden/>
          </w:rPr>
          <w:instrText xml:space="preserve"> PAGEREF _Toc359239133 \h </w:instrText>
        </w:r>
        <w:r>
          <w:rPr>
            <w:noProof/>
          </w:rPr>
        </w:r>
        <w:r>
          <w:rPr>
            <w:noProof/>
            <w:webHidden/>
          </w:rPr>
          <w:fldChar w:fldCharType="separate"/>
        </w:r>
        <w:r>
          <w:rPr>
            <w:noProof/>
            <w:webHidden/>
          </w:rPr>
          <w:t>13</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34" w:history="1">
        <w:r w:rsidRPr="00706BBC">
          <w:rPr>
            <w:rStyle w:val="Hyperlink"/>
          </w:rPr>
          <w:t>3.1.1</w:t>
        </w:r>
        <w:r>
          <w:rPr>
            <w:rFonts w:ascii="Times New Roman" w:hAnsi="Times New Roman" w:cs="Times New Roman"/>
            <w:sz w:val="24"/>
            <w:szCs w:val="24"/>
          </w:rPr>
          <w:tab/>
        </w:r>
        <w:r w:rsidRPr="00706BBC">
          <w:rPr>
            <w:rStyle w:val="Hyperlink"/>
          </w:rPr>
          <w:t>Message Structure</w:t>
        </w:r>
        <w:r>
          <w:rPr>
            <w:webHidden/>
          </w:rPr>
          <w:tab/>
        </w:r>
        <w:r>
          <w:rPr>
            <w:webHidden/>
          </w:rPr>
          <w:fldChar w:fldCharType="begin"/>
        </w:r>
        <w:r>
          <w:rPr>
            <w:webHidden/>
          </w:rPr>
          <w:instrText xml:space="preserve"> PAGEREF _Toc359239134 \h </w:instrText>
        </w:r>
        <w:r>
          <w:rPr>
            <w:webHidden/>
          </w:rPr>
          <w:fldChar w:fldCharType="separate"/>
        </w:r>
        <w:r>
          <w:rPr>
            <w:webHidden/>
          </w:rPr>
          <w:t>13</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35" w:history="1">
        <w:r w:rsidRPr="00706BBC">
          <w:rPr>
            <w:rStyle w:val="Hyperlink"/>
          </w:rPr>
          <w:t>3.1.2</w:t>
        </w:r>
        <w:r>
          <w:rPr>
            <w:rFonts w:ascii="Times New Roman" w:hAnsi="Times New Roman" w:cs="Times New Roman"/>
            <w:sz w:val="24"/>
            <w:szCs w:val="24"/>
          </w:rPr>
          <w:tab/>
        </w:r>
        <w:r w:rsidRPr="00706BBC">
          <w:rPr>
            <w:rStyle w:val="Hyperlink"/>
          </w:rPr>
          <w:t>Taxonomy and MIG Structure</w:t>
        </w:r>
        <w:r>
          <w:rPr>
            <w:webHidden/>
          </w:rPr>
          <w:tab/>
        </w:r>
        <w:r>
          <w:rPr>
            <w:webHidden/>
          </w:rPr>
          <w:fldChar w:fldCharType="begin"/>
        </w:r>
        <w:r>
          <w:rPr>
            <w:webHidden/>
          </w:rPr>
          <w:instrText xml:space="preserve"> PAGEREF _Toc359239135 \h </w:instrText>
        </w:r>
        <w:r>
          <w:rPr>
            <w:webHidden/>
          </w:rPr>
          <w:fldChar w:fldCharType="separate"/>
        </w:r>
        <w:r>
          <w:rPr>
            <w:webHidden/>
          </w:rPr>
          <w:t>13</w:t>
        </w:r>
        <w:r>
          <w:rPr>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36" w:history="1">
        <w:r w:rsidRPr="00706BBC">
          <w:rPr>
            <w:rStyle w:val="Hyperlink"/>
          </w:rPr>
          <w:t>3.1.3</w:t>
        </w:r>
        <w:r>
          <w:rPr>
            <w:rFonts w:ascii="Times New Roman" w:hAnsi="Times New Roman" w:cs="Times New Roman"/>
            <w:sz w:val="24"/>
            <w:szCs w:val="24"/>
          </w:rPr>
          <w:tab/>
        </w:r>
        <w:r w:rsidRPr="00706BBC">
          <w:rPr>
            <w:rStyle w:val="Hyperlink"/>
          </w:rPr>
          <w:t>Schema Use</w:t>
        </w:r>
        <w:r>
          <w:rPr>
            <w:webHidden/>
          </w:rPr>
          <w:tab/>
        </w:r>
        <w:r>
          <w:rPr>
            <w:webHidden/>
          </w:rPr>
          <w:fldChar w:fldCharType="begin"/>
        </w:r>
        <w:r>
          <w:rPr>
            <w:webHidden/>
          </w:rPr>
          <w:instrText xml:space="preserve"> PAGEREF _Toc359239136 \h </w:instrText>
        </w:r>
        <w:r>
          <w:rPr>
            <w:webHidden/>
          </w:rPr>
          <w:fldChar w:fldCharType="separate"/>
        </w:r>
        <w:r>
          <w:rPr>
            <w:webHidden/>
          </w:rPr>
          <w:t>14</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37" w:history="1">
        <w:r w:rsidRPr="00706BBC">
          <w:rPr>
            <w:rStyle w:val="Hyperlink"/>
          </w:rPr>
          <w:t>3.2</w:t>
        </w:r>
        <w:r>
          <w:rPr>
            <w:rFonts w:ascii="Times New Roman" w:hAnsi="Times New Roman" w:cs="Times New Roman"/>
            <w:noProof/>
            <w:sz w:val="24"/>
            <w:szCs w:val="24"/>
          </w:rPr>
          <w:tab/>
        </w:r>
        <w:r w:rsidRPr="00706BBC">
          <w:rPr>
            <w:rStyle w:val="Hyperlink"/>
          </w:rPr>
          <w:t>Business Context Model</w:t>
        </w:r>
        <w:r>
          <w:rPr>
            <w:noProof/>
            <w:webHidden/>
          </w:rPr>
          <w:tab/>
        </w:r>
        <w:r>
          <w:rPr>
            <w:noProof/>
            <w:webHidden/>
          </w:rPr>
          <w:fldChar w:fldCharType="begin"/>
        </w:r>
        <w:r>
          <w:rPr>
            <w:noProof/>
            <w:webHidden/>
          </w:rPr>
          <w:instrText xml:space="preserve"> PAGEREF _Toc359239137 \h </w:instrText>
        </w:r>
        <w:r>
          <w:rPr>
            <w:noProof/>
          </w:rPr>
        </w:r>
        <w:r>
          <w:rPr>
            <w:noProof/>
            <w:webHidden/>
          </w:rPr>
          <w:fldChar w:fldCharType="separate"/>
        </w:r>
        <w:r>
          <w:rPr>
            <w:noProof/>
            <w:webHidden/>
          </w:rPr>
          <w:t>14</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38" w:history="1">
        <w:r w:rsidRPr="00706BBC">
          <w:rPr>
            <w:rStyle w:val="Hyperlink"/>
          </w:rPr>
          <w:t>3.3</w:t>
        </w:r>
        <w:r>
          <w:rPr>
            <w:rFonts w:ascii="Times New Roman" w:hAnsi="Times New Roman" w:cs="Times New Roman"/>
            <w:noProof/>
            <w:sz w:val="24"/>
            <w:szCs w:val="24"/>
          </w:rPr>
          <w:tab/>
        </w:r>
        <w:r w:rsidRPr="00706BBC">
          <w:rPr>
            <w:rStyle w:val="Hyperlink"/>
          </w:rPr>
          <w:t>Financial Year and Substituted Accounting Periods</w:t>
        </w:r>
        <w:r>
          <w:rPr>
            <w:noProof/>
            <w:webHidden/>
          </w:rPr>
          <w:tab/>
        </w:r>
        <w:r>
          <w:rPr>
            <w:noProof/>
            <w:webHidden/>
          </w:rPr>
          <w:fldChar w:fldCharType="begin"/>
        </w:r>
        <w:r>
          <w:rPr>
            <w:noProof/>
            <w:webHidden/>
          </w:rPr>
          <w:instrText xml:space="preserve"> PAGEREF _Toc359239138 \h </w:instrText>
        </w:r>
        <w:r>
          <w:rPr>
            <w:noProof/>
          </w:rPr>
        </w:r>
        <w:r>
          <w:rPr>
            <w:noProof/>
            <w:webHidden/>
          </w:rPr>
          <w:fldChar w:fldCharType="separate"/>
        </w:r>
        <w:r>
          <w:rPr>
            <w:noProof/>
            <w:webHidden/>
          </w:rPr>
          <w:t>16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39" w:history="1">
        <w:r w:rsidRPr="00706BBC">
          <w:rPr>
            <w:rStyle w:val="Hyperlink"/>
          </w:rPr>
          <w:t>3.4</w:t>
        </w:r>
        <w:r>
          <w:rPr>
            <w:rFonts w:ascii="Times New Roman" w:hAnsi="Times New Roman" w:cs="Times New Roman"/>
            <w:noProof/>
            <w:sz w:val="24"/>
            <w:szCs w:val="24"/>
          </w:rPr>
          <w:tab/>
        </w:r>
        <w:r w:rsidRPr="00706BBC">
          <w:rPr>
            <w:rStyle w:val="Hyperlink"/>
          </w:rPr>
          <w:t>Business Applicability Period</w:t>
        </w:r>
        <w:r>
          <w:rPr>
            <w:noProof/>
            <w:webHidden/>
          </w:rPr>
          <w:tab/>
        </w:r>
        <w:r>
          <w:rPr>
            <w:noProof/>
            <w:webHidden/>
          </w:rPr>
          <w:fldChar w:fldCharType="begin"/>
        </w:r>
        <w:r>
          <w:rPr>
            <w:noProof/>
            <w:webHidden/>
          </w:rPr>
          <w:instrText xml:space="preserve"> PAGEREF _Toc359239139 \h </w:instrText>
        </w:r>
        <w:r>
          <w:rPr>
            <w:noProof/>
          </w:rPr>
        </w:r>
        <w:r>
          <w:rPr>
            <w:noProof/>
            <w:webHidden/>
          </w:rPr>
          <w:fldChar w:fldCharType="separate"/>
        </w:r>
        <w:r>
          <w:rPr>
            <w:noProof/>
            <w:webHidden/>
          </w:rPr>
          <w:t>16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40" w:history="1">
        <w:r w:rsidRPr="00706BBC">
          <w:rPr>
            <w:rStyle w:val="Hyperlink"/>
          </w:rPr>
          <w:t>3.5</w:t>
        </w:r>
        <w:r>
          <w:rPr>
            <w:rFonts w:ascii="Times New Roman" w:hAnsi="Times New Roman" w:cs="Times New Roman"/>
            <w:noProof/>
            <w:sz w:val="24"/>
            <w:szCs w:val="24"/>
          </w:rPr>
          <w:tab/>
        </w:r>
        <w:r w:rsidRPr="00706BBC">
          <w:rPr>
            <w:rStyle w:val="Hyperlink"/>
          </w:rPr>
          <w:t>Report Version</w:t>
        </w:r>
        <w:r>
          <w:rPr>
            <w:noProof/>
            <w:webHidden/>
          </w:rPr>
          <w:tab/>
        </w:r>
        <w:r>
          <w:rPr>
            <w:noProof/>
            <w:webHidden/>
          </w:rPr>
          <w:fldChar w:fldCharType="begin"/>
        </w:r>
        <w:r>
          <w:rPr>
            <w:noProof/>
            <w:webHidden/>
          </w:rPr>
          <w:instrText xml:space="preserve"> PAGEREF _Toc359239140 \h </w:instrText>
        </w:r>
        <w:r>
          <w:rPr>
            <w:noProof/>
          </w:rPr>
        </w:r>
        <w:r>
          <w:rPr>
            <w:noProof/>
            <w:webHidden/>
          </w:rPr>
          <w:fldChar w:fldCharType="separate"/>
        </w:r>
        <w:r>
          <w:rPr>
            <w:noProof/>
            <w:webHidden/>
          </w:rPr>
          <w:t>17</w:t>
        </w:r>
        <w:r>
          <w:rPr>
            <w:noProof/>
            <w:webHidden/>
          </w:rPr>
          <w:fldChar w:fldCharType="end"/>
        </w:r>
      </w:hyperlink>
    </w:p>
    <w:p w:rsidR="00845E11" w:rsidRDefault="00845E11">
      <w:pPr>
        <w:pStyle w:val="TOC1"/>
        <w:tabs>
          <w:tab w:val="left" w:pos="440"/>
        </w:tabs>
        <w:rPr>
          <w:rFonts w:ascii="Times New Roman" w:hAnsi="Times New Roman" w:cs="Times New Roman"/>
          <w:noProof/>
          <w:sz w:val="24"/>
          <w:szCs w:val="24"/>
        </w:rPr>
      </w:pPr>
      <w:hyperlink w:anchor="_Toc359239141" w:history="1">
        <w:r w:rsidRPr="00706BBC">
          <w:rPr>
            <w:rStyle w:val="Hyperlink"/>
          </w:rPr>
          <w:t>4</w:t>
        </w:r>
        <w:r>
          <w:rPr>
            <w:rFonts w:ascii="Times New Roman" w:hAnsi="Times New Roman" w:cs="Times New Roman"/>
            <w:noProof/>
            <w:sz w:val="24"/>
            <w:szCs w:val="24"/>
          </w:rPr>
          <w:tab/>
        </w:r>
        <w:r w:rsidRPr="00706BBC">
          <w:rPr>
            <w:rStyle w:val="Hyperlink"/>
          </w:rPr>
          <w:t>XBRL Context Specifications</w:t>
        </w:r>
        <w:r>
          <w:rPr>
            <w:noProof/>
            <w:webHidden/>
          </w:rPr>
          <w:tab/>
        </w:r>
        <w:r>
          <w:rPr>
            <w:noProof/>
            <w:webHidden/>
          </w:rPr>
          <w:fldChar w:fldCharType="begin"/>
        </w:r>
        <w:r>
          <w:rPr>
            <w:noProof/>
            <w:webHidden/>
          </w:rPr>
          <w:instrText xml:space="preserve"> PAGEREF _Toc359239141 \h </w:instrText>
        </w:r>
        <w:r>
          <w:rPr>
            <w:noProof/>
          </w:rPr>
        </w:r>
        <w:r>
          <w:rPr>
            <w:noProof/>
            <w:webHidden/>
          </w:rPr>
          <w:fldChar w:fldCharType="separate"/>
        </w:r>
        <w:r>
          <w:rPr>
            <w:noProof/>
            <w:webHidden/>
          </w:rPr>
          <w:t>18</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42" w:history="1">
        <w:r w:rsidRPr="00706BBC">
          <w:rPr>
            <w:rStyle w:val="Hyperlink"/>
          </w:rPr>
          <w:t>4.1</w:t>
        </w:r>
        <w:r>
          <w:rPr>
            <w:rFonts w:ascii="Times New Roman" w:hAnsi="Times New Roman" w:cs="Times New Roman"/>
            <w:noProof/>
            <w:sz w:val="24"/>
            <w:szCs w:val="24"/>
          </w:rPr>
          <w:tab/>
        </w:r>
        <w:r w:rsidRPr="00706BBC">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_Toc359239142 \h </w:instrText>
        </w:r>
        <w:r>
          <w:rPr>
            <w:noProof/>
          </w:rPr>
        </w:r>
        <w:r>
          <w:rPr>
            <w:noProof/>
            <w:webHidden/>
          </w:rPr>
          <w:fldChar w:fldCharType="separate"/>
        </w:r>
        <w:r>
          <w:rPr>
            <w:noProof/>
            <w:webHidden/>
          </w:rPr>
          <w:t>18</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43" w:history="1">
        <w:r w:rsidRPr="00706BBC">
          <w:rPr>
            <w:rStyle w:val="Hyperlink"/>
          </w:rPr>
          <w:t>4.1.1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_Toc359239143 \h </w:instrText>
        </w:r>
        <w:r>
          <w:rPr>
            <w:webHidden/>
          </w:rPr>
          <w:fldChar w:fldCharType="separate"/>
        </w:r>
        <w:r>
          <w:rPr>
            <w:webHidden/>
          </w:rPr>
          <w:t>20</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44" w:history="1">
        <w:r w:rsidRPr="00706BBC">
          <w:rPr>
            <w:rStyle w:val="Hyperlink"/>
          </w:rPr>
          <w:t>4.2</w:t>
        </w:r>
        <w:r>
          <w:rPr>
            <w:rFonts w:ascii="Times New Roman" w:hAnsi="Times New Roman" w:cs="Times New Roman"/>
            <w:noProof/>
            <w:sz w:val="24"/>
            <w:szCs w:val="24"/>
          </w:rPr>
          <w:tab/>
        </w:r>
        <w:r w:rsidRPr="00706BBC">
          <w:rPr>
            <w:rStyle w:val="Hyperlink"/>
          </w:rPr>
          <w:t>Context Specification Dimension 1: ReportPartyType Dimension 2: OpeningANDClosingBalance, Period: Duration</w:t>
        </w:r>
        <w:r>
          <w:rPr>
            <w:noProof/>
            <w:webHidden/>
          </w:rPr>
          <w:tab/>
        </w:r>
        <w:r>
          <w:rPr>
            <w:noProof/>
            <w:webHidden/>
          </w:rPr>
          <w:fldChar w:fldCharType="begin"/>
        </w:r>
        <w:r>
          <w:rPr>
            <w:noProof/>
            <w:webHidden/>
          </w:rPr>
          <w:instrText xml:space="preserve"> PAGEREF _Toc359239144 \h </w:instrText>
        </w:r>
        <w:r>
          <w:rPr>
            <w:noProof/>
          </w:rPr>
        </w:r>
        <w:r>
          <w:rPr>
            <w:noProof/>
            <w:webHidden/>
          </w:rPr>
          <w:fldChar w:fldCharType="separate"/>
        </w:r>
        <w:r>
          <w:rPr>
            <w:noProof/>
            <w:webHidden/>
          </w:rPr>
          <w:t>22</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45" w:history="1">
        <w:r w:rsidRPr="00706BBC">
          <w:rPr>
            <w:rStyle w:val="Hyperlink"/>
          </w:rPr>
          <w:t>4.2.1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_Toc359239145 \h </w:instrText>
        </w:r>
        <w:r>
          <w:rPr>
            <w:webHidden/>
          </w:rPr>
          <w:fldChar w:fldCharType="separate"/>
        </w:r>
        <w:r>
          <w:rPr>
            <w:webHidden/>
          </w:rPr>
          <w:t>23</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46" w:history="1">
        <w:r w:rsidRPr="00706BBC">
          <w:rPr>
            <w:rStyle w:val="Hyperlink"/>
          </w:rPr>
          <w:t>4.3</w:t>
        </w:r>
        <w:r>
          <w:rPr>
            <w:rFonts w:ascii="Times New Roman" w:hAnsi="Times New Roman" w:cs="Times New Roman"/>
            <w:noProof/>
            <w:sz w:val="24"/>
            <w:szCs w:val="24"/>
          </w:rPr>
          <w:tab/>
        </w:r>
        <w:r w:rsidRPr="00706BBC">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_Toc359239146 \h </w:instrText>
        </w:r>
        <w:r>
          <w:rPr>
            <w:noProof/>
          </w:rPr>
        </w:r>
        <w:r>
          <w:rPr>
            <w:noProof/>
            <w:webHidden/>
          </w:rPr>
          <w:fldChar w:fldCharType="separate"/>
        </w:r>
        <w:r>
          <w:rPr>
            <w:noProof/>
            <w:webHidden/>
          </w:rPr>
          <w:t>24</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47" w:history="1">
        <w:r w:rsidRPr="00706BBC">
          <w:rPr>
            <w:rStyle w:val="Hyperlink"/>
          </w:rPr>
          <w:t>4.3.1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_Toc359239147 \h </w:instrText>
        </w:r>
        <w:r>
          <w:rPr>
            <w:webHidden/>
          </w:rPr>
          <w:fldChar w:fldCharType="separate"/>
        </w:r>
        <w:r>
          <w:rPr>
            <w:webHidden/>
          </w:rPr>
          <w:t>25</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48" w:history="1">
        <w:r w:rsidRPr="00706BBC">
          <w:rPr>
            <w:rStyle w:val="Hyperlink"/>
          </w:rPr>
          <w:t>4.4</w:t>
        </w:r>
        <w:r>
          <w:rPr>
            <w:rFonts w:ascii="Times New Roman" w:hAnsi="Times New Roman" w:cs="Times New Roman"/>
            <w:noProof/>
            <w:sz w:val="24"/>
            <w:szCs w:val="24"/>
          </w:rPr>
          <w:tab/>
        </w:r>
        <w:r w:rsidRPr="00706BBC">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_Toc359239148 \h </w:instrText>
        </w:r>
        <w:r>
          <w:rPr>
            <w:noProof/>
          </w:rPr>
        </w:r>
        <w:r>
          <w:rPr>
            <w:noProof/>
            <w:webHidden/>
          </w:rPr>
          <w:fldChar w:fldCharType="separate"/>
        </w:r>
        <w:r>
          <w:rPr>
            <w:noProof/>
            <w:webHidden/>
          </w:rPr>
          <w:t>26</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49" w:history="1">
        <w:r w:rsidRPr="00706BBC">
          <w:rPr>
            <w:rStyle w:val="Hyperlink"/>
          </w:rPr>
          <w:t>4.4.1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_Toc359239149 \h </w:instrText>
        </w:r>
        <w:r>
          <w:rPr>
            <w:webHidden/>
          </w:rPr>
          <w:fldChar w:fldCharType="separate"/>
        </w:r>
        <w:r>
          <w:rPr>
            <w:webHidden/>
          </w:rPr>
          <w:t>27</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50" w:history="1">
        <w:r w:rsidRPr="00706BBC">
          <w:rPr>
            <w:rStyle w:val="Hyperlink"/>
          </w:rPr>
          <w:t>4.5</w:t>
        </w:r>
        <w:r>
          <w:rPr>
            <w:rFonts w:ascii="Times New Roman" w:hAnsi="Times New Roman" w:cs="Times New Roman"/>
            <w:noProof/>
            <w:sz w:val="24"/>
            <w:szCs w:val="24"/>
          </w:rPr>
          <w:tab/>
        </w:r>
        <w:r w:rsidRPr="00706BBC">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_Toc359239150 \h </w:instrText>
        </w:r>
        <w:r>
          <w:rPr>
            <w:noProof/>
          </w:rPr>
        </w:r>
        <w:r>
          <w:rPr>
            <w:noProof/>
            <w:webHidden/>
          </w:rPr>
          <w:fldChar w:fldCharType="separate"/>
        </w:r>
        <w:r>
          <w:rPr>
            <w:noProof/>
            <w:webHidden/>
          </w:rPr>
          <w:t>28</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51" w:history="1">
        <w:r w:rsidRPr="00706BBC">
          <w:rPr>
            <w:rStyle w:val="Hyperlink"/>
          </w:rPr>
          <w:t>4.5.1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_Toc359239151 \h </w:instrText>
        </w:r>
        <w:r>
          <w:rPr>
            <w:webHidden/>
          </w:rPr>
          <w:fldChar w:fldCharType="separate"/>
        </w:r>
        <w:r>
          <w:rPr>
            <w:webHidden/>
          </w:rPr>
          <w:t>29</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52" w:history="1">
        <w:r w:rsidRPr="00706BBC">
          <w:rPr>
            <w:rStyle w:val="Hyperlink"/>
          </w:rPr>
          <w:t>4.6</w:t>
        </w:r>
        <w:r>
          <w:rPr>
            <w:rFonts w:ascii="Times New Roman" w:hAnsi="Times New Roman" w:cs="Times New Roman"/>
            <w:noProof/>
            <w:sz w:val="24"/>
            <w:szCs w:val="24"/>
          </w:rPr>
          <w:tab/>
        </w:r>
        <w:r w:rsidRPr="00706BBC">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_Toc359239152 \h </w:instrText>
        </w:r>
        <w:r>
          <w:rPr>
            <w:noProof/>
          </w:rPr>
        </w:r>
        <w:r>
          <w:rPr>
            <w:noProof/>
            <w:webHidden/>
          </w:rPr>
          <w:fldChar w:fldCharType="separate"/>
        </w:r>
        <w:r>
          <w:rPr>
            <w:noProof/>
            <w:webHidden/>
          </w:rPr>
          <w:t>30</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53" w:history="1">
        <w:r w:rsidRPr="00706BBC">
          <w:rPr>
            <w:rStyle w:val="Hyperlink"/>
          </w:rPr>
          <w:t>4.6.1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_Toc359239153 \h </w:instrText>
        </w:r>
        <w:r>
          <w:rPr>
            <w:webHidden/>
          </w:rPr>
          <w:fldChar w:fldCharType="separate"/>
        </w:r>
        <w:r>
          <w:rPr>
            <w:webHidden/>
          </w:rPr>
          <w:t>31</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54" w:history="1">
        <w:r w:rsidRPr="00706BBC">
          <w:rPr>
            <w:rStyle w:val="Hyperlink"/>
          </w:rPr>
          <w:t>4.7</w:t>
        </w:r>
        <w:r>
          <w:rPr>
            <w:rFonts w:ascii="Times New Roman" w:hAnsi="Times New Roman" w:cs="Times New Roman"/>
            <w:noProof/>
            <w:sz w:val="24"/>
            <w:szCs w:val="24"/>
          </w:rPr>
          <w:tab/>
        </w:r>
        <w:r w:rsidRPr="00706BBC">
          <w:rPr>
            <w:rStyle w:val="Hyperlink"/>
          </w:rPr>
          <w:t>Context Specification Dimension 1: ReportPartyType, Dimension 2:openingandclosing balance:dimension3: RELATIVE,PERIOD:instant</w:t>
        </w:r>
        <w:r>
          <w:rPr>
            <w:noProof/>
            <w:webHidden/>
          </w:rPr>
          <w:tab/>
        </w:r>
        <w:r>
          <w:rPr>
            <w:noProof/>
            <w:webHidden/>
          </w:rPr>
          <w:fldChar w:fldCharType="begin"/>
        </w:r>
        <w:r>
          <w:rPr>
            <w:noProof/>
            <w:webHidden/>
          </w:rPr>
          <w:instrText xml:space="preserve"> PAGEREF _Toc359239154 \h </w:instrText>
        </w:r>
        <w:r>
          <w:rPr>
            <w:noProof/>
          </w:rPr>
        </w:r>
        <w:r>
          <w:rPr>
            <w:noProof/>
            <w:webHidden/>
          </w:rPr>
          <w:fldChar w:fldCharType="separate"/>
        </w:r>
        <w:r>
          <w:rPr>
            <w:noProof/>
            <w:webHidden/>
          </w:rPr>
          <w:t>32</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55" w:history="1">
        <w:r w:rsidRPr="00706BBC">
          <w:rPr>
            <w:rStyle w:val="Hyperlink"/>
          </w:rPr>
          <w:t>4.7.1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_Toc359239155 \h </w:instrText>
        </w:r>
        <w:r>
          <w:rPr>
            <w:webHidden/>
          </w:rPr>
          <w:fldChar w:fldCharType="separate"/>
        </w:r>
        <w:r>
          <w:rPr>
            <w:webHidden/>
          </w:rPr>
          <w:t>33</w:t>
        </w:r>
        <w:r>
          <w:rPr>
            <w:webHidden/>
          </w:rPr>
          <w:fldChar w:fldCharType="end"/>
        </w:r>
      </w:hyperlink>
    </w:p>
    <w:p w:rsidR="00845E11" w:rsidRDefault="00845E11">
      <w:pPr>
        <w:pStyle w:val="TOC2"/>
        <w:rPr>
          <w:rFonts w:ascii="Times New Roman" w:hAnsi="Times New Roman" w:cs="Times New Roman"/>
          <w:noProof/>
          <w:sz w:val="24"/>
          <w:szCs w:val="24"/>
        </w:rPr>
      </w:pPr>
      <w:hyperlink w:anchor="_Toc359239156" w:history="1">
        <w:r w:rsidRPr="00706BBC">
          <w:rPr>
            <w:rStyle w:val="Hyperlink"/>
          </w:rPr>
          <w:t>4.8</w:t>
        </w:r>
        <w:r>
          <w:rPr>
            <w:rFonts w:ascii="Times New Roman" w:hAnsi="Times New Roman" w:cs="Times New Roman"/>
            <w:noProof/>
            <w:sz w:val="24"/>
            <w:szCs w:val="24"/>
          </w:rPr>
          <w:tab/>
        </w:r>
        <w:r w:rsidRPr="00706BBC">
          <w:rPr>
            <w:rStyle w:val="Hyperlink"/>
          </w:rPr>
          <w:t>Context Specification Dimension 1: ReportPartyType, Dimension 2:openingandclosing balance:dimension 3: RELATIVE,PERIOD:DURATION</w:t>
        </w:r>
        <w:r>
          <w:rPr>
            <w:noProof/>
            <w:webHidden/>
          </w:rPr>
          <w:tab/>
        </w:r>
        <w:r>
          <w:rPr>
            <w:noProof/>
            <w:webHidden/>
          </w:rPr>
          <w:fldChar w:fldCharType="begin"/>
        </w:r>
        <w:r>
          <w:rPr>
            <w:noProof/>
            <w:webHidden/>
          </w:rPr>
          <w:instrText xml:space="preserve"> PAGEREF _Toc359239156 \h </w:instrText>
        </w:r>
        <w:r>
          <w:rPr>
            <w:noProof/>
          </w:rPr>
        </w:r>
        <w:r>
          <w:rPr>
            <w:noProof/>
            <w:webHidden/>
          </w:rPr>
          <w:fldChar w:fldCharType="separate"/>
        </w:r>
        <w:r>
          <w:rPr>
            <w:noProof/>
            <w:webHidden/>
          </w:rPr>
          <w:t>34</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57" w:history="1">
        <w:r w:rsidRPr="00706BBC">
          <w:rPr>
            <w:rStyle w:val="Hyperlink"/>
          </w:rPr>
          <w:t>4.8.1</w:t>
        </w:r>
        <w:r>
          <w:rPr>
            <w:rFonts w:ascii="Times New Roman" w:hAnsi="Times New Roman" w:cs="Times New Roman"/>
            <w:sz w:val="24"/>
            <w:szCs w:val="24"/>
          </w:rPr>
          <w:tab/>
        </w:r>
        <w:r w:rsidRPr="00706BBC">
          <w:rPr>
            <w:rStyle w:val="Hyperlink"/>
          </w:rPr>
          <w:t>Context Instances</w:t>
        </w:r>
        <w:r>
          <w:rPr>
            <w:webHidden/>
          </w:rPr>
          <w:tab/>
        </w:r>
        <w:r>
          <w:rPr>
            <w:webHidden/>
          </w:rPr>
          <w:fldChar w:fldCharType="begin"/>
        </w:r>
        <w:r>
          <w:rPr>
            <w:webHidden/>
          </w:rPr>
          <w:instrText xml:space="preserve"> PAGEREF _Toc359239157 \h </w:instrText>
        </w:r>
        <w:r>
          <w:rPr>
            <w:webHidden/>
          </w:rPr>
          <w:fldChar w:fldCharType="separate"/>
        </w:r>
        <w:r>
          <w:rPr>
            <w:webHidden/>
          </w:rPr>
          <w:t>35</w:t>
        </w:r>
        <w:r>
          <w:rPr>
            <w:webHidden/>
          </w:rPr>
          <w:fldChar w:fldCharType="end"/>
        </w:r>
      </w:hyperlink>
    </w:p>
    <w:p w:rsidR="00845E11" w:rsidRDefault="00845E11">
      <w:pPr>
        <w:pStyle w:val="TOC1"/>
        <w:tabs>
          <w:tab w:val="left" w:pos="440"/>
        </w:tabs>
        <w:rPr>
          <w:rFonts w:ascii="Times New Roman" w:hAnsi="Times New Roman" w:cs="Times New Roman"/>
          <w:noProof/>
          <w:sz w:val="24"/>
          <w:szCs w:val="24"/>
        </w:rPr>
      </w:pPr>
      <w:hyperlink w:anchor="_Toc359239158" w:history="1">
        <w:r w:rsidRPr="00706BBC">
          <w:rPr>
            <w:rStyle w:val="Hyperlink"/>
          </w:rPr>
          <w:t>5</w:t>
        </w:r>
        <w:r>
          <w:rPr>
            <w:rFonts w:ascii="Times New Roman" w:hAnsi="Times New Roman" w:cs="Times New Roman"/>
            <w:noProof/>
            <w:sz w:val="24"/>
            <w:szCs w:val="24"/>
          </w:rPr>
          <w:tab/>
        </w:r>
        <w:r w:rsidRPr="00706BBC">
          <w:rPr>
            <w:rStyle w:val="Hyperlink"/>
          </w:rPr>
          <w:t>Self Managed Superannuation Fund Annual ReturN Interaction Model</w:t>
        </w:r>
        <w:r>
          <w:rPr>
            <w:noProof/>
            <w:webHidden/>
          </w:rPr>
          <w:tab/>
        </w:r>
        <w:r>
          <w:rPr>
            <w:noProof/>
            <w:webHidden/>
          </w:rPr>
          <w:fldChar w:fldCharType="begin"/>
        </w:r>
        <w:r>
          <w:rPr>
            <w:noProof/>
            <w:webHidden/>
          </w:rPr>
          <w:instrText xml:space="preserve"> PAGEREF _Toc359239158 \h </w:instrText>
        </w:r>
        <w:r>
          <w:rPr>
            <w:noProof/>
          </w:rPr>
        </w:r>
        <w:r>
          <w:rPr>
            <w:noProof/>
            <w:webHidden/>
          </w:rPr>
          <w:fldChar w:fldCharType="separate"/>
        </w:r>
        <w:r>
          <w:rPr>
            <w:noProof/>
            <w:webHidden/>
          </w:rPr>
          <w:t>36</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59" w:history="1">
        <w:r w:rsidRPr="00706BBC">
          <w:rPr>
            <w:rStyle w:val="Hyperlink"/>
          </w:rPr>
          <w:t>5.1</w:t>
        </w:r>
        <w:r>
          <w:rPr>
            <w:rFonts w:ascii="Times New Roman" w:hAnsi="Times New Roman" w:cs="Times New Roman"/>
            <w:noProof/>
            <w:sz w:val="24"/>
            <w:szCs w:val="24"/>
          </w:rPr>
          <w:tab/>
        </w:r>
        <w:r w:rsidRPr="00706BBC">
          <w:rPr>
            <w:rStyle w:val="Hyperlink"/>
          </w:rPr>
          <w:t>Prerequisites</w:t>
        </w:r>
        <w:r>
          <w:rPr>
            <w:noProof/>
            <w:webHidden/>
          </w:rPr>
          <w:tab/>
        </w:r>
        <w:r>
          <w:rPr>
            <w:noProof/>
            <w:webHidden/>
          </w:rPr>
          <w:fldChar w:fldCharType="begin"/>
        </w:r>
        <w:r>
          <w:rPr>
            <w:noProof/>
            <w:webHidden/>
          </w:rPr>
          <w:instrText xml:space="preserve"> PAGEREF _Toc359239159 \h </w:instrText>
        </w:r>
        <w:r>
          <w:rPr>
            <w:noProof/>
          </w:rPr>
        </w:r>
        <w:r>
          <w:rPr>
            <w:noProof/>
            <w:webHidden/>
          </w:rPr>
          <w:fldChar w:fldCharType="separate"/>
        </w:r>
        <w:r>
          <w:rPr>
            <w:noProof/>
            <w:webHidden/>
          </w:rPr>
          <w:t>37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60" w:history="1">
        <w:r w:rsidRPr="00706BBC">
          <w:rPr>
            <w:rStyle w:val="Hyperlink"/>
          </w:rPr>
          <w:t>5.2</w:t>
        </w:r>
        <w:r>
          <w:rPr>
            <w:rFonts w:ascii="Times New Roman" w:hAnsi="Times New Roman" w:cs="Times New Roman"/>
            <w:noProof/>
            <w:sz w:val="24"/>
            <w:szCs w:val="24"/>
          </w:rPr>
          <w:tab/>
        </w:r>
        <w:r w:rsidRPr="00706BBC">
          <w:rPr>
            <w:rStyle w:val="Hyperlink"/>
          </w:rPr>
          <w:t>Service Summary</w:t>
        </w:r>
        <w:r>
          <w:rPr>
            <w:noProof/>
            <w:webHidden/>
          </w:rPr>
          <w:tab/>
        </w:r>
        <w:r>
          <w:rPr>
            <w:noProof/>
            <w:webHidden/>
          </w:rPr>
          <w:fldChar w:fldCharType="begin"/>
        </w:r>
        <w:r>
          <w:rPr>
            <w:noProof/>
            <w:webHidden/>
          </w:rPr>
          <w:instrText xml:space="preserve"> PAGEREF _Toc359239160 \h </w:instrText>
        </w:r>
        <w:r>
          <w:rPr>
            <w:noProof/>
          </w:rPr>
        </w:r>
        <w:r>
          <w:rPr>
            <w:noProof/>
            <w:webHidden/>
          </w:rPr>
          <w:fldChar w:fldCharType="separate"/>
        </w:r>
        <w:r>
          <w:rPr>
            <w:noProof/>
            <w:webHidden/>
          </w:rPr>
          <w:t>37</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61" w:history="1">
        <w:r w:rsidRPr="00706BBC">
          <w:rPr>
            <w:rStyle w:val="Hyperlink"/>
            <w:lang w:eastAsia="en-US"/>
          </w:rPr>
          <w:t>5.3</w:t>
        </w:r>
        <w:r>
          <w:rPr>
            <w:rFonts w:ascii="Times New Roman" w:hAnsi="Times New Roman" w:cs="Times New Roman"/>
            <w:noProof/>
            <w:sz w:val="24"/>
            <w:szCs w:val="24"/>
          </w:rPr>
          <w:tab/>
        </w:r>
        <w:r w:rsidRPr="00706BBC">
          <w:rPr>
            <w:rStyle w:val="Hyperlink"/>
          </w:rPr>
          <w:t>SMSFAR.PRELODGE S</w:t>
        </w:r>
        <w:r w:rsidRPr="00706BBC">
          <w:rPr>
            <w:rStyle w:val="Hyperlink"/>
            <w:lang w:eastAsia="en-US"/>
          </w:rPr>
          <w:t>pecifications</w:t>
        </w:r>
        <w:r>
          <w:rPr>
            <w:noProof/>
            <w:webHidden/>
          </w:rPr>
          <w:tab/>
        </w:r>
        <w:r>
          <w:rPr>
            <w:noProof/>
            <w:webHidden/>
          </w:rPr>
          <w:fldChar w:fldCharType="begin"/>
        </w:r>
        <w:r>
          <w:rPr>
            <w:noProof/>
            <w:webHidden/>
          </w:rPr>
          <w:instrText xml:space="preserve"> PAGEREF _Toc359239161 \h </w:instrText>
        </w:r>
        <w:r>
          <w:rPr>
            <w:noProof/>
          </w:rPr>
        </w:r>
        <w:r>
          <w:rPr>
            <w:noProof/>
            <w:webHidden/>
          </w:rPr>
          <w:fldChar w:fldCharType="separate"/>
        </w:r>
        <w:r>
          <w:rPr>
            <w:noProof/>
            <w:webHidden/>
          </w:rPr>
          <w:t>38</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62" w:history="1">
        <w:r w:rsidRPr="00706BBC">
          <w:rPr>
            <w:rStyle w:val="Hyperlink"/>
          </w:rPr>
          <w:t>5.3.1</w:t>
        </w:r>
        <w:r>
          <w:rPr>
            <w:rFonts w:ascii="Times New Roman" w:hAnsi="Times New Roman" w:cs="Times New Roman"/>
            <w:sz w:val="24"/>
            <w:szCs w:val="24"/>
          </w:rPr>
          <w:tab/>
        </w:r>
        <w:r w:rsidRPr="00706BBC">
          <w:rPr>
            <w:rStyle w:val="Hyperlink"/>
          </w:rPr>
          <w:t>SMSFAR.PRELODGE Request - Message</w:t>
        </w:r>
        <w:r>
          <w:rPr>
            <w:webHidden/>
          </w:rPr>
          <w:tab/>
        </w:r>
        <w:r>
          <w:rPr>
            <w:webHidden/>
          </w:rPr>
          <w:fldChar w:fldCharType="begin"/>
        </w:r>
        <w:r>
          <w:rPr>
            <w:webHidden/>
          </w:rPr>
          <w:instrText xml:space="preserve"> PAGEREF _Toc359239162 \h </w:instrText>
        </w:r>
        <w:r>
          <w:rPr>
            <w:webHidden/>
          </w:rPr>
          <w:fldChar w:fldCharType="separate"/>
        </w:r>
        <w:r>
          <w:rPr>
            <w:webHidden/>
          </w:rPr>
          <w:t>38</w:t>
        </w:r>
        <w:r>
          <w:rPr>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3" w:history="1">
        <w:r w:rsidRPr="00706BBC">
          <w:rPr>
            <w:rStyle w:val="Hyperlink"/>
          </w:rPr>
          <w:t>5.3.1.1</w:t>
        </w:r>
        <w:r>
          <w:rPr>
            <w:rFonts w:ascii="Times New Roman" w:hAnsi="Times New Roman" w:cs="Times New Roman"/>
            <w:noProof/>
            <w:sz w:val="24"/>
            <w:szCs w:val="24"/>
          </w:rPr>
          <w:tab/>
        </w:r>
        <w:r w:rsidRPr="00706BBC">
          <w:rPr>
            <w:rStyle w:val="Hyperlink"/>
          </w:rPr>
          <w:t>Discoverable Taxonomy Set References</w:t>
        </w:r>
        <w:r>
          <w:rPr>
            <w:noProof/>
            <w:webHidden/>
          </w:rPr>
          <w:tab/>
        </w:r>
        <w:r>
          <w:rPr>
            <w:noProof/>
            <w:webHidden/>
          </w:rPr>
          <w:fldChar w:fldCharType="begin"/>
        </w:r>
        <w:r>
          <w:rPr>
            <w:noProof/>
            <w:webHidden/>
          </w:rPr>
          <w:instrText xml:space="preserve"> PAGEREF _Toc359239163 \h </w:instrText>
        </w:r>
        <w:r>
          <w:rPr>
            <w:noProof/>
          </w:rPr>
        </w:r>
        <w:r>
          <w:rPr>
            <w:noProof/>
            <w:webHidden/>
          </w:rPr>
          <w:fldChar w:fldCharType="separate"/>
        </w:r>
        <w:r>
          <w:rPr>
            <w:noProof/>
            <w:webHidden/>
          </w:rPr>
          <w:t>38</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4" w:history="1">
        <w:r w:rsidRPr="00706BBC">
          <w:rPr>
            <w:rStyle w:val="Hyperlink"/>
          </w:rPr>
          <w:t>5.3.1.2</w:t>
        </w:r>
        <w:r>
          <w:rPr>
            <w:rFonts w:ascii="Times New Roman" w:hAnsi="Times New Roman" w:cs="Times New Roman"/>
            <w:noProof/>
            <w:sz w:val="24"/>
            <w:szCs w:val="24"/>
          </w:rPr>
          <w:tab/>
        </w:r>
        <w:r w:rsidRPr="00706BBC">
          <w:rPr>
            <w:rStyle w:val="Hyperlink"/>
          </w:rPr>
          <w:t>Standard Business Document Header Content</w:t>
        </w:r>
        <w:r>
          <w:rPr>
            <w:noProof/>
            <w:webHidden/>
          </w:rPr>
          <w:tab/>
        </w:r>
        <w:r>
          <w:rPr>
            <w:noProof/>
            <w:webHidden/>
          </w:rPr>
          <w:fldChar w:fldCharType="begin"/>
        </w:r>
        <w:r>
          <w:rPr>
            <w:noProof/>
            <w:webHidden/>
          </w:rPr>
          <w:instrText xml:space="preserve"> PAGEREF _Toc359239164 \h </w:instrText>
        </w:r>
        <w:r>
          <w:rPr>
            <w:noProof/>
          </w:rPr>
        </w:r>
        <w:r>
          <w:rPr>
            <w:noProof/>
            <w:webHidden/>
          </w:rPr>
          <w:fldChar w:fldCharType="separate"/>
        </w:r>
        <w:r>
          <w:rPr>
            <w:noProof/>
            <w:webHidden/>
          </w:rPr>
          <w:t>38</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5" w:history="1">
        <w:r w:rsidRPr="00706BBC">
          <w:rPr>
            <w:rStyle w:val="Hyperlink"/>
          </w:rPr>
          <w:t>5.3.1.3</w:t>
        </w:r>
        <w:r>
          <w:rPr>
            <w:rFonts w:ascii="Times New Roman" w:hAnsi="Times New Roman" w:cs="Times New Roman"/>
            <w:noProof/>
            <w:sz w:val="24"/>
            <w:szCs w:val="24"/>
          </w:rPr>
          <w:tab/>
        </w:r>
        <w:r w:rsidRPr="00706BBC">
          <w:rPr>
            <w:rStyle w:val="Hyperlink"/>
          </w:rPr>
          <w:t>Standard Business Document Body Content</w:t>
        </w:r>
        <w:r>
          <w:rPr>
            <w:noProof/>
            <w:webHidden/>
          </w:rPr>
          <w:tab/>
        </w:r>
        <w:r>
          <w:rPr>
            <w:noProof/>
            <w:webHidden/>
          </w:rPr>
          <w:fldChar w:fldCharType="begin"/>
        </w:r>
        <w:r>
          <w:rPr>
            <w:noProof/>
            <w:webHidden/>
          </w:rPr>
          <w:instrText xml:space="preserve"> PAGEREF _Toc359239165 \h </w:instrText>
        </w:r>
        <w:r>
          <w:rPr>
            <w:noProof/>
          </w:rPr>
        </w:r>
        <w:r>
          <w:rPr>
            <w:noProof/>
            <w:webHidden/>
          </w:rPr>
          <w:fldChar w:fldCharType="separate"/>
        </w:r>
        <w:r>
          <w:rPr>
            <w:noProof/>
            <w:webHidden/>
          </w:rPr>
          <w:t>38</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66" w:history="1">
        <w:r w:rsidRPr="00706BBC">
          <w:rPr>
            <w:rStyle w:val="Hyperlink"/>
          </w:rPr>
          <w:t>5.3.2</w:t>
        </w:r>
        <w:r>
          <w:rPr>
            <w:rFonts w:ascii="Times New Roman" w:hAnsi="Times New Roman" w:cs="Times New Roman"/>
            <w:sz w:val="24"/>
            <w:szCs w:val="24"/>
          </w:rPr>
          <w:tab/>
        </w:r>
        <w:r w:rsidRPr="00706BBC">
          <w:rPr>
            <w:rStyle w:val="Hyperlink"/>
          </w:rPr>
          <w:t>SMSFAR.PRELODGE Response - Message</w:t>
        </w:r>
        <w:r>
          <w:rPr>
            <w:webHidden/>
          </w:rPr>
          <w:tab/>
        </w:r>
        <w:r>
          <w:rPr>
            <w:webHidden/>
          </w:rPr>
          <w:fldChar w:fldCharType="begin"/>
        </w:r>
        <w:r>
          <w:rPr>
            <w:webHidden/>
          </w:rPr>
          <w:instrText xml:space="preserve"> PAGEREF _Toc359239166 \h </w:instrText>
        </w:r>
        <w:r>
          <w:rPr>
            <w:webHidden/>
          </w:rPr>
          <w:fldChar w:fldCharType="separate"/>
        </w:r>
        <w:r>
          <w:rPr>
            <w:webHidden/>
          </w:rPr>
          <w:t>39</w:t>
        </w:r>
        <w:r>
          <w:rPr>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7" w:history="1">
        <w:r w:rsidRPr="00706BBC">
          <w:rPr>
            <w:rStyle w:val="Hyperlink"/>
          </w:rPr>
          <w:t>5.3.2.1</w:t>
        </w:r>
        <w:r>
          <w:rPr>
            <w:rFonts w:ascii="Times New Roman" w:hAnsi="Times New Roman" w:cs="Times New Roman"/>
            <w:noProof/>
            <w:sz w:val="24"/>
            <w:szCs w:val="24"/>
          </w:rPr>
          <w:tab/>
        </w:r>
        <w:r w:rsidRPr="00706BBC">
          <w:rPr>
            <w:rStyle w:val="Hyperlink"/>
          </w:rPr>
          <w:t>Discoverable Taxonomy Set References</w:t>
        </w:r>
        <w:r>
          <w:rPr>
            <w:noProof/>
            <w:webHidden/>
          </w:rPr>
          <w:tab/>
        </w:r>
        <w:r>
          <w:rPr>
            <w:noProof/>
            <w:webHidden/>
          </w:rPr>
          <w:fldChar w:fldCharType="begin"/>
        </w:r>
        <w:r>
          <w:rPr>
            <w:noProof/>
            <w:webHidden/>
          </w:rPr>
          <w:instrText xml:space="preserve"> PAGEREF _Toc359239167 \h </w:instrText>
        </w:r>
        <w:r>
          <w:rPr>
            <w:noProof/>
          </w:rPr>
        </w:r>
        <w:r>
          <w:rPr>
            <w:noProof/>
            <w:webHidden/>
          </w:rPr>
          <w:fldChar w:fldCharType="separate"/>
        </w:r>
        <w:r>
          <w:rPr>
            <w:noProof/>
            <w:webHidden/>
          </w:rPr>
          <w:t>39</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8" w:history="1">
        <w:r w:rsidRPr="00706BBC">
          <w:rPr>
            <w:rStyle w:val="Hyperlink"/>
          </w:rPr>
          <w:t>5.3.2.2</w:t>
        </w:r>
        <w:r>
          <w:rPr>
            <w:rFonts w:ascii="Times New Roman" w:hAnsi="Times New Roman" w:cs="Times New Roman"/>
            <w:noProof/>
            <w:sz w:val="24"/>
            <w:szCs w:val="24"/>
          </w:rPr>
          <w:tab/>
        </w:r>
        <w:r w:rsidRPr="00706BBC">
          <w:rPr>
            <w:rStyle w:val="Hyperlink"/>
          </w:rPr>
          <w:t>Standard Business Document Header Content</w:t>
        </w:r>
        <w:r>
          <w:rPr>
            <w:noProof/>
            <w:webHidden/>
          </w:rPr>
          <w:tab/>
        </w:r>
        <w:r>
          <w:rPr>
            <w:noProof/>
            <w:webHidden/>
          </w:rPr>
          <w:fldChar w:fldCharType="begin"/>
        </w:r>
        <w:r>
          <w:rPr>
            <w:noProof/>
            <w:webHidden/>
          </w:rPr>
          <w:instrText xml:space="preserve"> PAGEREF _Toc359239168 \h </w:instrText>
        </w:r>
        <w:r>
          <w:rPr>
            <w:noProof/>
          </w:rPr>
        </w:r>
        <w:r>
          <w:rPr>
            <w:noProof/>
            <w:webHidden/>
          </w:rPr>
          <w:fldChar w:fldCharType="separate"/>
        </w:r>
        <w:r>
          <w:rPr>
            <w:noProof/>
            <w:webHidden/>
          </w:rPr>
          <w:t>39</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69" w:history="1">
        <w:r w:rsidRPr="00706BBC">
          <w:rPr>
            <w:rStyle w:val="Hyperlink"/>
          </w:rPr>
          <w:t>5.3.2.3</w:t>
        </w:r>
        <w:r>
          <w:rPr>
            <w:rFonts w:ascii="Times New Roman" w:hAnsi="Times New Roman" w:cs="Times New Roman"/>
            <w:noProof/>
            <w:sz w:val="24"/>
            <w:szCs w:val="24"/>
          </w:rPr>
          <w:tab/>
        </w:r>
        <w:r w:rsidRPr="00706BBC">
          <w:rPr>
            <w:rStyle w:val="Hyperlink"/>
          </w:rPr>
          <w:t>Standard Business Document Body Content</w:t>
        </w:r>
        <w:r>
          <w:rPr>
            <w:noProof/>
            <w:webHidden/>
          </w:rPr>
          <w:tab/>
        </w:r>
        <w:r>
          <w:rPr>
            <w:noProof/>
            <w:webHidden/>
          </w:rPr>
          <w:fldChar w:fldCharType="begin"/>
        </w:r>
        <w:r>
          <w:rPr>
            <w:noProof/>
            <w:webHidden/>
          </w:rPr>
          <w:instrText xml:space="preserve"> PAGEREF _Toc359239169 \h </w:instrText>
        </w:r>
        <w:r>
          <w:rPr>
            <w:noProof/>
          </w:rPr>
        </w:r>
        <w:r>
          <w:rPr>
            <w:noProof/>
            <w:webHidden/>
          </w:rPr>
          <w:fldChar w:fldCharType="separate"/>
        </w:r>
        <w:r>
          <w:rPr>
            <w:noProof/>
            <w:webHidden/>
          </w:rPr>
          <w:t>39</w:t>
        </w:r>
        <w:r>
          <w:rPr>
            <w:noProof/>
            <w:webHidden/>
          </w:rPr>
          <w:fldChar w:fldCharType="end"/>
        </w:r>
      </w:hyperlink>
    </w:p>
    <w:p w:rsidR="00845E11" w:rsidRDefault="00845E11">
      <w:pPr>
        <w:pStyle w:val="TOC2"/>
        <w:rPr>
          <w:rFonts w:ascii="Times New Roman" w:hAnsi="Times New Roman" w:cs="Times New Roman"/>
          <w:noProof/>
          <w:sz w:val="24"/>
          <w:szCs w:val="24"/>
        </w:rPr>
      </w:pPr>
      <w:hyperlink w:anchor="_Toc359239170" w:history="1">
        <w:r w:rsidRPr="00706BBC">
          <w:rPr>
            <w:rStyle w:val="Hyperlink"/>
            <w:lang w:eastAsia="en-US"/>
          </w:rPr>
          <w:t>5.4</w:t>
        </w:r>
        <w:r>
          <w:rPr>
            <w:rFonts w:ascii="Times New Roman" w:hAnsi="Times New Roman" w:cs="Times New Roman"/>
            <w:noProof/>
            <w:sz w:val="24"/>
            <w:szCs w:val="24"/>
          </w:rPr>
          <w:tab/>
        </w:r>
        <w:r w:rsidRPr="00706BBC">
          <w:rPr>
            <w:rStyle w:val="Hyperlink"/>
          </w:rPr>
          <w:t>SMSFAR.LODGE S</w:t>
        </w:r>
        <w:r w:rsidRPr="00706BBC">
          <w:rPr>
            <w:rStyle w:val="Hyperlink"/>
            <w:lang w:eastAsia="en-US"/>
          </w:rPr>
          <w:t>pecifications</w:t>
        </w:r>
        <w:r>
          <w:rPr>
            <w:noProof/>
            <w:webHidden/>
          </w:rPr>
          <w:tab/>
        </w:r>
        <w:r>
          <w:rPr>
            <w:noProof/>
            <w:webHidden/>
          </w:rPr>
          <w:fldChar w:fldCharType="begin"/>
        </w:r>
        <w:r>
          <w:rPr>
            <w:noProof/>
            <w:webHidden/>
          </w:rPr>
          <w:instrText xml:space="preserve"> PAGEREF _Toc359239170 \h </w:instrText>
        </w:r>
        <w:r>
          <w:rPr>
            <w:noProof/>
          </w:rPr>
        </w:r>
        <w:r>
          <w:rPr>
            <w:noProof/>
            <w:webHidden/>
          </w:rPr>
          <w:fldChar w:fldCharType="separate"/>
        </w:r>
        <w:r>
          <w:rPr>
            <w:noProof/>
            <w:webHidden/>
          </w:rPr>
          <w:t>39</w:t>
        </w:r>
        <w:r>
          <w:rPr>
            <w:noProof/>
            <w:webHidden/>
          </w:rPr>
          <w:fldChar w:fldCharType="end"/>
        </w:r>
      </w:hyperlink>
    </w:p>
    <w:p w:rsidR="00845E11" w:rsidRDefault="00845E11">
      <w:pPr>
        <w:pStyle w:val="TOC3"/>
        <w:rPr>
          <w:rFonts w:ascii="Times New Roman" w:hAnsi="Times New Roman" w:cs="Times New Roman"/>
          <w:sz w:val="24"/>
          <w:szCs w:val="24"/>
        </w:rPr>
      </w:pPr>
      <w:hyperlink w:anchor="_Toc359239171" w:history="1">
        <w:r w:rsidRPr="00706BBC">
          <w:rPr>
            <w:rStyle w:val="Hyperlink"/>
          </w:rPr>
          <w:t>SMSFAR.LODGE Request - Message</w:t>
        </w:r>
        <w:r>
          <w:rPr>
            <w:webHidden/>
          </w:rPr>
          <w:tab/>
        </w:r>
        <w:r>
          <w:rPr>
            <w:webHidden/>
          </w:rPr>
          <w:fldChar w:fldCharType="begin"/>
        </w:r>
        <w:r>
          <w:rPr>
            <w:webHidden/>
          </w:rPr>
          <w:instrText xml:space="preserve"> PAGEREF _Toc359239171 \h </w:instrText>
        </w:r>
        <w:r>
          <w:rPr>
            <w:webHidden/>
          </w:rPr>
          <w:fldChar w:fldCharType="separate"/>
        </w:r>
        <w:r>
          <w:rPr>
            <w:webHidden/>
          </w:rPr>
          <w:t>40</w:t>
        </w:r>
        <w:r>
          <w:rPr>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2" w:history="1">
        <w:r w:rsidRPr="00706BBC">
          <w:rPr>
            <w:rStyle w:val="Hyperlink"/>
          </w:rPr>
          <w:t>5.4.1.1</w:t>
        </w:r>
        <w:r>
          <w:rPr>
            <w:rFonts w:ascii="Times New Roman" w:hAnsi="Times New Roman" w:cs="Times New Roman"/>
            <w:noProof/>
            <w:sz w:val="24"/>
            <w:szCs w:val="24"/>
          </w:rPr>
          <w:tab/>
        </w:r>
        <w:r w:rsidRPr="00706BBC">
          <w:rPr>
            <w:rStyle w:val="Hyperlink"/>
          </w:rPr>
          <w:t>Discoverable Taxonomy Set References</w:t>
        </w:r>
        <w:r>
          <w:rPr>
            <w:noProof/>
            <w:webHidden/>
          </w:rPr>
          <w:tab/>
        </w:r>
        <w:r>
          <w:rPr>
            <w:noProof/>
            <w:webHidden/>
          </w:rPr>
          <w:fldChar w:fldCharType="begin"/>
        </w:r>
        <w:r>
          <w:rPr>
            <w:noProof/>
            <w:webHidden/>
          </w:rPr>
          <w:instrText xml:space="preserve"> PAGEREF _Toc359239172 \h </w:instrText>
        </w:r>
        <w:r>
          <w:rPr>
            <w:noProof/>
          </w:rPr>
        </w:r>
        <w:r>
          <w:rPr>
            <w:noProof/>
            <w:webHidden/>
          </w:rPr>
          <w:fldChar w:fldCharType="separate"/>
        </w:r>
        <w:r>
          <w:rPr>
            <w:noProof/>
            <w:webHidden/>
          </w:rPr>
          <w:t>40</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3" w:history="1">
        <w:r w:rsidRPr="00706BBC">
          <w:rPr>
            <w:rStyle w:val="Hyperlink"/>
          </w:rPr>
          <w:t>5.4.1.2</w:t>
        </w:r>
        <w:r>
          <w:rPr>
            <w:rFonts w:ascii="Times New Roman" w:hAnsi="Times New Roman" w:cs="Times New Roman"/>
            <w:noProof/>
            <w:sz w:val="24"/>
            <w:szCs w:val="24"/>
          </w:rPr>
          <w:tab/>
        </w:r>
        <w:r w:rsidRPr="00706BBC">
          <w:rPr>
            <w:rStyle w:val="Hyperlink"/>
          </w:rPr>
          <w:t>Standard Business Document Header Content</w:t>
        </w:r>
        <w:r>
          <w:rPr>
            <w:noProof/>
            <w:webHidden/>
          </w:rPr>
          <w:tab/>
        </w:r>
        <w:r>
          <w:rPr>
            <w:noProof/>
            <w:webHidden/>
          </w:rPr>
          <w:fldChar w:fldCharType="begin"/>
        </w:r>
        <w:r>
          <w:rPr>
            <w:noProof/>
            <w:webHidden/>
          </w:rPr>
          <w:instrText xml:space="preserve"> PAGEREF _Toc359239173 \h </w:instrText>
        </w:r>
        <w:r>
          <w:rPr>
            <w:noProof/>
          </w:rPr>
        </w:r>
        <w:r>
          <w:rPr>
            <w:noProof/>
            <w:webHidden/>
          </w:rPr>
          <w:fldChar w:fldCharType="separate"/>
        </w:r>
        <w:r>
          <w:rPr>
            <w:noProof/>
            <w:webHidden/>
          </w:rPr>
          <w:t>40</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4" w:history="1">
        <w:r w:rsidRPr="00706BBC">
          <w:rPr>
            <w:rStyle w:val="Hyperlink"/>
          </w:rPr>
          <w:t>5.4.1.3</w:t>
        </w:r>
        <w:r>
          <w:rPr>
            <w:rFonts w:ascii="Times New Roman" w:hAnsi="Times New Roman" w:cs="Times New Roman"/>
            <w:noProof/>
            <w:sz w:val="24"/>
            <w:szCs w:val="24"/>
          </w:rPr>
          <w:tab/>
        </w:r>
        <w:r w:rsidRPr="00706BBC">
          <w:rPr>
            <w:rStyle w:val="Hyperlink"/>
          </w:rPr>
          <w:t>Standard Business Document Body Content</w:t>
        </w:r>
        <w:r>
          <w:rPr>
            <w:noProof/>
            <w:webHidden/>
          </w:rPr>
          <w:tab/>
        </w:r>
        <w:r>
          <w:rPr>
            <w:noProof/>
            <w:webHidden/>
          </w:rPr>
          <w:fldChar w:fldCharType="begin"/>
        </w:r>
        <w:r>
          <w:rPr>
            <w:noProof/>
            <w:webHidden/>
          </w:rPr>
          <w:instrText xml:space="preserve"> PAGEREF _Toc359239174 \h </w:instrText>
        </w:r>
        <w:r>
          <w:rPr>
            <w:noProof/>
          </w:rPr>
        </w:r>
        <w:r>
          <w:rPr>
            <w:noProof/>
            <w:webHidden/>
          </w:rPr>
          <w:fldChar w:fldCharType="separate"/>
        </w:r>
        <w:r>
          <w:rPr>
            <w:noProof/>
            <w:webHidden/>
          </w:rPr>
          <w:t>40</w:t>
        </w:r>
        <w:r>
          <w:rPr>
            <w:noProof/>
            <w:webHidden/>
          </w:rPr>
          <w:fldChar w:fldCharType="end"/>
        </w:r>
      </w:hyperlink>
    </w:p>
    <w:p w:rsidR="00845E11" w:rsidRDefault="00845E11">
      <w:pPr>
        <w:pStyle w:val="TOC3"/>
        <w:tabs>
          <w:tab w:val="left" w:pos="1200"/>
        </w:tabs>
        <w:rPr>
          <w:rFonts w:ascii="Times New Roman" w:hAnsi="Times New Roman" w:cs="Times New Roman"/>
          <w:sz w:val="24"/>
          <w:szCs w:val="24"/>
        </w:rPr>
      </w:pPr>
      <w:hyperlink w:anchor="_Toc359239175" w:history="1">
        <w:r w:rsidRPr="00706BBC">
          <w:rPr>
            <w:rStyle w:val="Hyperlink"/>
          </w:rPr>
          <w:t>5.4.2</w:t>
        </w:r>
        <w:r>
          <w:rPr>
            <w:rFonts w:ascii="Times New Roman" w:hAnsi="Times New Roman" w:cs="Times New Roman"/>
            <w:sz w:val="24"/>
            <w:szCs w:val="24"/>
          </w:rPr>
          <w:tab/>
        </w:r>
        <w:r w:rsidRPr="00706BBC">
          <w:rPr>
            <w:rStyle w:val="Hyperlink"/>
          </w:rPr>
          <w:t>SMSFAR.LODGE Response – Message</w:t>
        </w:r>
        <w:r>
          <w:rPr>
            <w:webHidden/>
          </w:rPr>
          <w:tab/>
        </w:r>
        <w:r>
          <w:rPr>
            <w:webHidden/>
          </w:rPr>
          <w:fldChar w:fldCharType="begin"/>
        </w:r>
        <w:r>
          <w:rPr>
            <w:webHidden/>
          </w:rPr>
          <w:instrText xml:space="preserve"> PAGEREF _Toc359239175 \h </w:instrText>
        </w:r>
        <w:r>
          <w:rPr>
            <w:webHidden/>
          </w:rPr>
          <w:fldChar w:fldCharType="separate"/>
        </w:r>
        <w:r>
          <w:rPr>
            <w:webHidden/>
          </w:rPr>
          <w:t>74</w:t>
        </w:r>
        <w:r>
          <w:rPr>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6" w:history="1">
        <w:r w:rsidRPr="00706BBC">
          <w:rPr>
            <w:rStyle w:val="Hyperlink"/>
          </w:rPr>
          <w:t>5.4.2.1</w:t>
        </w:r>
        <w:r>
          <w:rPr>
            <w:rFonts w:ascii="Times New Roman" w:hAnsi="Times New Roman" w:cs="Times New Roman"/>
            <w:noProof/>
            <w:sz w:val="24"/>
            <w:szCs w:val="24"/>
          </w:rPr>
          <w:tab/>
        </w:r>
        <w:r w:rsidRPr="00706BBC">
          <w:rPr>
            <w:rStyle w:val="Hyperlink"/>
          </w:rPr>
          <w:t>Discoverable Taxonomy Set References</w:t>
        </w:r>
        <w:r>
          <w:rPr>
            <w:noProof/>
            <w:webHidden/>
          </w:rPr>
          <w:tab/>
        </w:r>
        <w:r>
          <w:rPr>
            <w:noProof/>
            <w:webHidden/>
          </w:rPr>
          <w:fldChar w:fldCharType="begin"/>
        </w:r>
        <w:r>
          <w:rPr>
            <w:noProof/>
            <w:webHidden/>
          </w:rPr>
          <w:instrText xml:space="preserve"> PAGEREF _Toc359239176 \h </w:instrText>
        </w:r>
        <w:r>
          <w:rPr>
            <w:noProof/>
          </w:rPr>
        </w:r>
        <w:r>
          <w:rPr>
            <w:noProof/>
            <w:webHidden/>
          </w:rPr>
          <w:fldChar w:fldCharType="separate"/>
        </w:r>
        <w:r>
          <w:rPr>
            <w:noProof/>
            <w:webHidden/>
          </w:rPr>
          <w:t>74</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7" w:history="1">
        <w:r w:rsidRPr="00706BBC">
          <w:rPr>
            <w:rStyle w:val="Hyperlink"/>
          </w:rPr>
          <w:t>5.4.2.2</w:t>
        </w:r>
        <w:r>
          <w:rPr>
            <w:rFonts w:ascii="Times New Roman" w:hAnsi="Times New Roman" w:cs="Times New Roman"/>
            <w:noProof/>
            <w:sz w:val="24"/>
            <w:szCs w:val="24"/>
          </w:rPr>
          <w:tab/>
        </w:r>
        <w:r w:rsidRPr="00706BBC">
          <w:rPr>
            <w:rStyle w:val="Hyperlink"/>
          </w:rPr>
          <w:t>Standard Business Document Header Content</w:t>
        </w:r>
        <w:r>
          <w:rPr>
            <w:noProof/>
            <w:webHidden/>
          </w:rPr>
          <w:tab/>
        </w:r>
        <w:r>
          <w:rPr>
            <w:noProof/>
            <w:webHidden/>
          </w:rPr>
          <w:fldChar w:fldCharType="begin"/>
        </w:r>
        <w:r>
          <w:rPr>
            <w:noProof/>
            <w:webHidden/>
          </w:rPr>
          <w:instrText xml:space="preserve"> PAGEREF _Toc359239177 \h </w:instrText>
        </w:r>
        <w:r>
          <w:rPr>
            <w:noProof/>
          </w:rPr>
        </w:r>
        <w:r>
          <w:rPr>
            <w:noProof/>
            <w:webHidden/>
          </w:rPr>
          <w:fldChar w:fldCharType="separate"/>
        </w:r>
        <w:r>
          <w:rPr>
            <w:noProof/>
            <w:webHidden/>
          </w:rPr>
          <w:t>74</w:t>
        </w:r>
        <w:r>
          <w:rPr>
            <w:noProof/>
            <w:webHidden/>
          </w:rPr>
          <w:fldChar w:fldCharType="end"/>
        </w:r>
      </w:hyperlink>
    </w:p>
    <w:p w:rsidR="00845E11" w:rsidRDefault="00845E11">
      <w:pPr>
        <w:pStyle w:val="TOC4"/>
        <w:tabs>
          <w:tab w:val="left" w:pos="1680"/>
        </w:tabs>
        <w:rPr>
          <w:rFonts w:ascii="Times New Roman" w:hAnsi="Times New Roman" w:cs="Times New Roman"/>
          <w:noProof/>
          <w:sz w:val="24"/>
          <w:szCs w:val="24"/>
        </w:rPr>
      </w:pPr>
      <w:hyperlink w:anchor="_Toc359239178" w:history="1">
        <w:r w:rsidRPr="00706BBC">
          <w:rPr>
            <w:rStyle w:val="Hyperlink"/>
          </w:rPr>
          <w:t>5.4.2.3</w:t>
        </w:r>
        <w:r>
          <w:rPr>
            <w:rFonts w:ascii="Times New Roman" w:hAnsi="Times New Roman" w:cs="Times New Roman"/>
            <w:noProof/>
            <w:sz w:val="24"/>
            <w:szCs w:val="24"/>
          </w:rPr>
          <w:tab/>
        </w:r>
        <w:r w:rsidRPr="00706BBC">
          <w:rPr>
            <w:rStyle w:val="Hyperlink"/>
          </w:rPr>
          <w:t>Standard Business Document Body Content</w:t>
        </w:r>
        <w:r>
          <w:rPr>
            <w:noProof/>
            <w:webHidden/>
          </w:rPr>
          <w:tab/>
        </w:r>
        <w:r>
          <w:rPr>
            <w:noProof/>
            <w:webHidden/>
          </w:rPr>
          <w:fldChar w:fldCharType="begin"/>
        </w:r>
        <w:r>
          <w:rPr>
            <w:noProof/>
            <w:webHidden/>
          </w:rPr>
          <w:instrText xml:space="preserve"> PAGEREF _Toc359239178 \h </w:instrText>
        </w:r>
        <w:r>
          <w:rPr>
            <w:noProof/>
          </w:rPr>
        </w:r>
        <w:r>
          <w:rPr>
            <w:noProof/>
            <w:webHidden/>
          </w:rPr>
          <w:fldChar w:fldCharType="separate"/>
        </w:r>
        <w:r>
          <w:rPr>
            <w:noProof/>
            <w:webHidden/>
          </w:rPr>
          <w:t>74</w:t>
        </w:r>
        <w:r>
          <w:rPr>
            <w:noProof/>
            <w:webHidden/>
          </w:rPr>
          <w:fldChar w:fldCharType="end"/>
        </w:r>
      </w:hyperlink>
    </w:p>
    <w:p w:rsidR="00845E11" w:rsidRDefault="00845E11">
      <w:pPr>
        <w:pStyle w:val="TOC1"/>
        <w:rPr>
          <w:rFonts w:ascii="Times New Roman" w:hAnsi="Times New Roman" w:cs="Times New Roman"/>
          <w:noProof/>
          <w:sz w:val="24"/>
          <w:szCs w:val="24"/>
        </w:rPr>
      </w:pPr>
      <w:hyperlink w:anchor="_Toc359239179" w:history="1">
        <w:r w:rsidRPr="00706BBC">
          <w:rPr>
            <w:rStyle w:val="Hyperlink"/>
          </w:rPr>
          <w:t>Appendix A – The Message Content Table Explained</w:t>
        </w:r>
        <w:r>
          <w:rPr>
            <w:noProof/>
            <w:webHidden/>
          </w:rPr>
          <w:tab/>
        </w:r>
        <w:r>
          <w:rPr>
            <w:noProof/>
            <w:webHidden/>
          </w:rPr>
          <w:fldChar w:fldCharType="begin"/>
        </w:r>
        <w:r>
          <w:rPr>
            <w:noProof/>
            <w:webHidden/>
          </w:rPr>
          <w:instrText xml:space="preserve"> PAGEREF _Toc359239179 \h </w:instrText>
        </w:r>
        <w:r>
          <w:rPr>
            <w:noProof/>
          </w:rPr>
        </w:r>
        <w:r>
          <w:rPr>
            <w:noProof/>
            <w:webHidden/>
          </w:rPr>
          <w:fldChar w:fldCharType="separate"/>
        </w:r>
        <w:r>
          <w:rPr>
            <w:noProof/>
            <w:webHidden/>
          </w:rPr>
          <w:t>75</w:t>
        </w:r>
        <w:r>
          <w:rPr>
            <w:noProof/>
            <w:webHidden/>
          </w:rPr>
          <w:fldChar w:fldCharType="end"/>
        </w:r>
      </w:hyperlink>
    </w:p>
    <w:p w:rsidR="00845E11" w:rsidRDefault="00845E11">
      <w:pPr>
        <w:pStyle w:val="TOC1"/>
        <w:rPr>
          <w:rFonts w:ascii="Times New Roman" w:hAnsi="Times New Roman" w:cs="Times New Roman"/>
          <w:noProof/>
          <w:sz w:val="24"/>
          <w:szCs w:val="24"/>
        </w:rPr>
      </w:pPr>
      <w:hyperlink w:anchor="_Toc359239180" w:history="1">
        <w:r w:rsidRPr="00706BBC">
          <w:rPr>
            <w:rStyle w:val="Hyperlink"/>
            <w:lang w:val="en-US"/>
          </w:rPr>
          <w:t>Appendix B – Tax Office Structured English</w:t>
        </w:r>
        <w:r>
          <w:rPr>
            <w:noProof/>
            <w:webHidden/>
          </w:rPr>
          <w:tab/>
        </w:r>
        <w:r>
          <w:rPr>
            <w:noProof/>
            <w:webHidden/>
          </w:rPr>
          <w:fldChar w:fldCharType="begin"/>
        </w:r>
        <w:r>
          <w:rPr>
            <w:noProof/>
            <w:webHidden/>
          </w:rPr>
          <w:instrText xml:space="preserve"> PAGEREF _Toc359239180 \h </w:instrText>
        </w:r>
        <w:r>
          <w:rPr>
            <w:noProof/>
          </w:rPr>
        </w:r>
        <w:r>
          <w:rPr>
            <w:noProof/>
            <w:webHidden/>
          </w:rPr>
          <w:fldChar w:fldCharType="separate"/>
        </w:r>
        <w:r>
          <w:rPr>
            <w:noProof/>
            <w:webHidden/>
          </w:rPr>
          <w:t>78</w:t>
        </w:r>
        <w:r>
          <w:rPr>
            <w:noProof/>
            <w:webHidden/>
          </w:rPr>
          <w:fldChar w:fldCharType="end"/>
        </w:r>
      </w:hyperlink>
    </w:p>
    <w:p w:rsidR="00845E11" w:rsidRDefault="00845E11">
      <w:pPr>
        <w:pStyle w:val="TOC1"/>
        <w:rPr>
          <w:rFonts w:ascii="Times New Roman" w:hAnsi="Times New Roman" w:cs="Times New Roman"/>
          <w:noProof/>
          <w:sz w:val="24"/>
          <w:szCs w:val="24"/>
        </w:rPr>
      </w:pPr>
      <w:hyperlink w:anchor="_Toc359239181" w:history="1">
        <w:r w:rsidRPr="00706BBC">
          <w:rPr>
            <w:rStyle w:val="Hyperlink"/>
          </w:rPr>
          <w:t xml:space="preserve">Appendix C – Validation rules </w:t>
        </w:r>
        <w:r w:rsidRPr="00706BBC">
          <w:rPr>
            <w:rStyle w:val="Hyperlink"/>
            <w:lang w:eastAsia="en-US"/>
          </w:rPr>
          <w:t>alias definitions</w:t>
        </w:r>
        <w:r>
          <w:rPr>
            <w:noProof/>
            <w:webHidden/>
          </w:rPr>
          <w:tab/>
        </w:r>
        <w:r>
          <w:rPr>
            <w:noProof/>
            <w:webHidden/>
          </w:rPr>
          <w:fldChar w:fldCharType="begin"/>
        </w:r>
        <w:r>
          <w:rPr>
            <w:noProof/>
            <w:webHidden/>
          </w:rPr>
          <w:instrText xml:space="preserve"> PAGEREF _Toc359239181 \h </w:instrText>
        </w:r>
        <w:r>
          <w:rPr>
            <w:noProof/>
          </w:rPr>
        </w:r>
        <w:r>
          <w:rPr>
            <w:noProof/>
            <w:webHidden/>
          </w:rPr>
          <w:fldChar w:fldCharType="separate"/>
        </w:r>
        <w:r>
          <w:rPr>
            <w:noProof/>
            <w:webHidden/>
          </w:rPr>
          <w:t>90</w:t>
        </w:r>
        <w:r>
          <w:rPr>
            <w:noProof/>
            <w:webHidden/>
          </w:rPr>
          <w:fldChar w:fldCharType="end"/>
        </w:r>
      </w:hyperlink>
    </w:p>
    <w:p w:rsidR="00845E11" w:rsidRDefault="00845E11">
      <w:pPr>
        <w:pStyle w:val="TOC1"/>
        <w:rPr>
          <w:rFonts w:ascii="Times New Roman" w:hAnsi="Times New Roman" w:cs="Times New Roman"/>
          <w:noProof/>
          <w:sz w:val="24"/>
          <w:szCs w:val="24"/>
        </w:rPr>
      </w:pPr>
      <w:hyperlink w:anchor="_Toc359239182" w:history="1">
        <w:r w:rsidRPr="00706BBC">
          <w:rPr>
            <w:rStyle w:val="Hyperlink"/>
          </w:rPr>
          <w:t>Appendix D – Common module validation rules</w:t>
        </w:r>
        <w:r>
          <w:rPr>
            <w:noProof/>
            <w:webHidden/>
          </w:rPr>
          <w:tab/>
        </w:r>
        <w:r>
          <w:rPr>
            <w:noProof/>
            <w:webHidden/>
          </w:rPr>
          <w:fldChar w:fldCharType="begin"/>
        </w:r>
        <w:r>
          <w:rPr>
            <w:noProof/>
            <w:webHidden/>
          </w:rPr>
          <w:instrText xml:space="preserve"> PAGEREF _Toc359239182 \h </w:instrText>
        </w:r>
        <w:r>
          <w:rPr>
            <w:noProof/>
          </w:rPr>
        </w:r>
        <w:r>
          <w:rPr>
            <w:noProof/>
            <w:webHidden/>
          </w:rPr>
          <w:fldChar w:fldCharType="separate"/>
        </w:r>
        <w:r>
          <w:rPr>
            <w:noProof/>
            <w:webHidden/>
          </w:rPr>
          <w:t>103</w:t>
        </w:r>
        <w:r>
          <w:rPr>
            <w:noProof/>
            <w:webHidden/>
          </w:rPr>
          <w:fldChar w:fldCharType="end"/>
        </w:r>
      </w:hyperlink>
    </w:p>
    <w:p w:rsidR="00845E11" w:rsidRDefault="00845E11">
      <w:pPr>
        <w:pStyle w:val="TOC1"/>
        <w:rPr>
          <w:rFonts w:ascii="Times New Roman" w:hAnsi="Times New Roman" w:cs="Times New Roman"/>
          <w:noProof/>
          <w:sz w:val="24"/>
          <w:szCs w:val="24"/>
        </w:rPr>
      </w:pPr>
      <w:hyperlink w:anchor="_Toc359239183" w:history="1">
        <w:r w:rsidRPr="00706BBC">
          <w:rPr>
            <w:rStyle w:val="Hyperlink"/>
          </w:rPr>
          <w:t>Appendix E – Domain definitions</w:t>
        </w:r>
        <w:r>
          <w:rPr>
            <w:noProof/>
            <w:webHidden/>
          </w:rPr>
          <w:tab/>
        </w:r>
        <w:r>
          <w:rPr>
            <w:noProof/>
            <w:webHidden/>
          </w:rPr>
          <w:fldChar w:fldCharType="begin"/>
        </w:r>
        <w:r>
          <w:rPr>
            <w:noProof/>
            <w:webHidden/>
          </w:rPr>
          <w:instrText xml:space="preserve"> PAGEREF _Toc359239183 \h </w:instrText>
        </w:r>
        <w:r>
          <w:rPr>
            <w:noProof/>
          </w:rPr>
        </w:r>
        <w:r>
          <w:rPr>
            <w:noProof/>
            <w:webHidden/>
          </w:rPr>
          <w:fldChar w:fldCharType="separate"/>
        </w:r>
        <w:r>
          <w:rPr>
            <w:noProof/>
            <w:webHidden/>
          </w:rPr>
          <w:t>116</w:t>
        </w:r>
        <w:r>
          <w:rPr>
            <w:noProof/>
            <w:webHidden/>
          </w:rPr>
          <w:fldChar w:fldCharType="end"/>
        </w:r>
      </w:hyperlink>
    </w:p>
    <w:p w:rsidR="009A1A90" w:rsidRPr="009B06E0" w:rsidRDefault="009A1A90" w:rsidP="00F03009">
      <w:pPr>
        <w:pStyle w:val="StyleMaintext"/>
        <w:rPr>
          <w:lang w:val="en-AU"/>
        </w:rPr>
      </w:pPr>
      <w:r w:rsidRPr="009B06E0">
        <w:fldChar w:fldCharType="end"/>
      </w:r>
    </w:p>
    <w:p w:rsidR="009A1A90" w:rsidRDefault="009A1A90" w:rsidP="00BA43CC">
      <w:pPr>
        <w:spacing w:after="120"/>
        <w:rPr>
          <w:rFonts w:cs="Arial"/>
          <w:sz w:val="36"/>
          <w:szCs w:val="36"/>
        </w:rPr>
      </w:pPr>
      <w:r w:rsidRPr="009B06E0">
        <w:rPr>
          <w:rFonts w:cs="Arial"/>
          <w:sz w:val="36"/>
          <w:szCs w:val="36"/>
        </w:rPr>
        <w:t>List of Figures</w:t>
      </w:r>
    </w:p>
    <w:p w:rsidR="007535C8" w:rsidRDefault="009A1A90">
      <w:pPr>
        <w:pStyle w:val="TableofFigures"/>
        <w:tabs>
          <w:tab w:val="right" w:leader="dot" w:pos="9316"/>
        </w:tabs>
        <w:rPr>
          <w:rFonts w:ascii="Times New Roman" w:hAnsi="Times New Roman"/>
          <w:noProof/>
          <w:sz w:val="24"/>
        </w:rPr>
      </w:pPr>
      <w:r>
        <w:rPr>
          <w:rFonts w:cs="Arial"/>
          <w:sz w:val="36"/>
          <w:szCs w:val="36"/>
        </w:rPr>
        <w:fldChar w:fldCharType="begin"/>
      </w:r>
      <w:r>
        <w:rPr>
          <w:rFonts w:cs="Arial"/>
          <w:sz w:val="36"/>
          <w:szCs w:val="36"/>
        </w:rPr>
        <w:instrText xml:space="preserve"> TOC \h \z \c "Figure" </w:instrText>
      </w:r>
      <w:r>
        <w:rPr>
          <w:rFonts w:cs="Arial"/>
          <w:sz w:val="36"/>
          <w:szCs w:val="36"/>
        </w:rPr>
        <w:fldChar w:fldCharType="separate"/>
      </w:r>
      <w:hyperlink w:anchor="_Toc322515491" w:history="1">
        <w:r w:rsidR="007535C8" w:rsidRPr="00EE6EBB">
          <w:rPr>
            <w:rStyle w:val="Hyperlink"/>
          </w:rPr>
          <w:t xml:space="preserve">Figure 1 - </w:t>
        </w:r>
        <w:r w:rsidR="001F5127">
          <w:rPr>
            <w:rStyle w:val="Hyperlink"/>
          </w:rPr>
          <w:t>SMSFAR</w:t>
        </w:r>
        <w:r w:rsidR="007535C8" w:rsidRPr="00EE6EBB">
          <w:rPr>
            <w:rStyle w:val="Hyperlink"/>
          </w:rPr>
          <w:t xml:space="preserve"> Business Context Model</w:t>
        </w:r>
        <w:r w:rsidR="007535C8">
          <w:rPr>
            <w:noProof/>
            <w:webHidden/>
          </w:rPr>
          <w:tab/>
        </w:r>
        <w:r w:rsidR="007535C8">
          <w:rPr>
            <w:noProof/>
            <w:webHidden/>
          </w:rPr>
          <w:fldChar w:fldCharType="begin"/>
        </w:r>
        <w:r w:rsidR="007535C8">
          <w:rPr>
            <w:noProof/>
            <w:webHidden/>
          </w:rPr>
          <w:instrText xml:space="preserve"> PAGEREF _Toc322515491 \h </w:instrText>
        </w:r>
        <w:r w:rsidR="00813139">
          <w:rPr>
            <w:noProof/>
          </w:rPr>
        </w:r>
        <w:r w:rsidR="007535C8">
          <w:rPr>
            <w:noProof/>
            <w:webHidden/>
          </w:rPr>
          <w:fldChar w:fldCharType="separate"/>
        </w:r>
        <w:r w:rsidR="00F67038">
          <w:rPr>
            <w:noProof/>
            <w:webHidden/>
          </w:rPr>
          <w:t>15</w:t>
        </w:r>
        <w:r w:rsidR="007535C8">
          <w:rPr>
            <w:noProof/>
            <w:webHidden/>
          </w:rPr>
          <w:fldChar w:fldCharType="end"/>
        </w:r>
      </w:hyperlink>
    </w:p>
    <w:p w:rsidR="007535C8" w:rsidRDefault="007535C8">
      <w:pPr>
        <w:pStyle w:val="TableofFigures"/>
        <w:tabs>
          <w:tab w:val="right" w:leader="dot" w:pos="9316"/>
        </w:tabs>
        <w:rPr>
          <w:rFonts w:ascii="Times New Roman" w:hAnsi="Times New Roman"/>
          <w:noProof/>
          <w:sz w:val="24"/>
        </w:rPr>
      </w:pPr>
      <w:hyperlink w:anchor="_Toc322515492" w:history="1">
        <w:r w:rsidRPr="00EE6EBB">
          <w:rPr>
            <w:rStyle w:val="Hyperlink"/>
          </w:rPr>
          <w:t xml:space="preserve">Figure 2 – </w:t>
        </w:r>
        <w:r w:rsidR="001F5127">
          <w:rPr>
            <w:rStyle w:val="Hyperlink"/>
          </w:rPr>
          <w:t>SMSFAR</w:t>
        </w:r>
        <w:r w:rsidRPr="00EE6EBB">
          <w:rPr>
            <w:rStyle w:val="Hyperlink"/>
          </w:rPr>
          <w:t xml:space="preserve"> SBR Interaction Model</w:t>
        </w:r>
        <w:r>
          <w:rPr>
            <w:noProof/>
            <w:webHidden/>
          </w:rPr>
          <w:tab/>
        </w:r>
        <w:r>
          <w:rPr>
            <w:noProof/>
            <w:webHidden/>
          </w:rPr>
          <w:fldChar w:fldCharType="begin"/>
        </w:r>
        <w:r>
          <w:rPr>
            <w:noProof/>
            <w:webHidden/>
          </w:rPr>
          <w:instrText xml:space="preserve"> PAGEREF _Toc322515492 \h </w:instrText>
        </w:r>
        <w:r w:rsidR="00813139">
          <w:rPr>
            <w:noProof/>
          </w:rPr>
        </w:r>
        <w:r>
          <w:rPr>
            <w:noProof/>
            <w:webHidden/>
          </w:rPr>
          <w:fldChar w:fldCharType="separate"/>
        </w:r>
        <w:r w:rsidR="00F67038">
          <w:rPr>
            <w:noProof/>
            <w:webHidden/>
          </w:rPr>
          <w:t>36</w:t>
        </w:r>
        <w:r>
          <w:rPr>
            <w:noProof/>
            <w:webHidden/>
          </w:rPr>
          <w:fldChar w:fldCharType="end"/>
        </w:r>
      </w:hyperlink>
    </w:p>
    <w:p w:rsidR="009A1A90" w:rsidRPr="009B06E0" w:rsidRDefault="009A1A90" w:rsidP="00BA43CC">
      <w:pPr>
        <w:spacing w:after="120"/>
        <w:rPr>
          <w:rFonts w:cs="Arial"/>
          <w:sz w:val="36"/>
          <w:szCs w:val="36"/>
        </w:rPr>
      </w:pPr>
      <w:r>
        <w:rPr>
          <w:rFonts w:cs="Arial"/>
          <w:sz w:val="36"/>
          <w:szCs w:val="36"/>
        </w:rPr>
        <w:fldChar w:fldCharType="end"/>
      </w:r>
    </w:p>
    <w:p w:rsidR="009A1A90" w:rsidRPr="009B06E0" w:rsidRDefault="009A1A90" w:rsidP="00E922FB">
      <w:pPr>
        <w:pStyle w:val="Heading2"/>
        <w:numPr>
          <w:ilvl w:val="0"/>
          <w:numId w:val="0"/>
        </w:numPr>
      </w:pPr>
      <w:r>
        <w:br w:type="page"/>
      </w:r>
      <w:bookmarkStart w:id="2" w:name="_Toc359239104"/>
      <w:r w:rsidRPr="009B06E0">
        <w:t>Terminology</w:t>
      </w:r>
      <w:bookmarkEnd w:id="2"/>
    </w:p>
    <w:p w:rsidR="009A1A90" w:rsidRDefault="009A1A90"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1" w:history="1">
        <w:r w:rsidR="00806E7C" w:rsidRPr="00BE4FC4">
          <w:rPr>
            <w:rStyle w:val="Hyperlink"/>
            <w:b w:val="0"/>
          </w:rPr>
          <w:t>http://www.sbr.gov.au/software-developers/developer-tools/glossary</w:t>
        </w:r>
      </w:hyperlink>
      <w:r>
        <w:rPr>
          <w:b/>
          <w:noProof/>
        </w:rPr>
        <w:t xml:space="preserve"> </w:t>
      </w:r>
      <w:r w:rsidRPr="009B06E0">
        <w:rPr>
          <w:rFonts w:cs="Arial"/>
          <w:szCs w:val="22"/>
        </w:rPr>
        <w:t xml:space="preserve">to go to the glossary. </w:t>
      </w:r>
    </w:p>
    <w:p w:rsidR="009A1A90" w:rsidRPr="00DF63EA" w:rsidRDefault="009A1A90" w:rsidP="00DF63EA">
      <w:pPr>
        <w:rPr>
          <w:szCs w:val="22"/>
          <w:lang w:eastAsia="en-US"/>
        </w:rPr>
      </w:pPr>
    </w:p>
    <w:p w:rsidR="009A1A90" w:rsidRPr="009B06E0" w:rsidRDefault="009A1A90"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9A1A90" w:rsidRPr="009B06E0" w:rsidRDefault="009A1A90" w:rsidP="00BA43CC">
      <w:pPr>
        <w:rPr>
          <w:rFonts w:cs="Arial"/>
        </w:rPr>
      </w:pPr>
    </w:p>
    <w:p w:rsidR="009A1A90" w:rsidRPr="009B06E0" w:rsidRDefault="009A1A90" w:rsidP="00BA43CC">
      <w:pPr>
        <w:pStyle w:val="Head1"/>
        <w:numPr>
          <w:ilvl w:val="0"/>
          <w:numId w:val="15"/>
        </w:numPr>
      </w:pPr>
      <w:bookmarkStart w:id="3" w:name="_Toc359239105"/>
      <w:r w:rsidRPr="009B06E0">
        <w:t>Introduction</w:t>
      </w:r>
      <w:bookmarkEnd w:id="3"/>
    </w:p>
    <w:p w:rsidR="009A1A90" w:rsidRPr="009B06E0" w:rsidRDefault="009A1A90" w:rsidP="00BA43CC">
      <w:pPr>
        <w:pStyle w:val="Head2"/>
        <w:numPr>
          <w:ilvl w:val="1"/>
          <w:numId w:val="15"/>
        </w:numPr>
        <w:tabs>
          <w:tab w:val="clear" w:pos="1080"/>
        </w:tabs>
      </w:pPr>
      <w:bookmarkStart w:id="4" w:name="_Toc203783465"/>
      <w:bookmarkStart w:id="5" w:name="_Toc359239106"/>
      <w:r w:rsidRPr="009B06E0">
        <w:t>Purpose</w:t>
      </w:r>
      <w:bookmarkEnd w:id="4"/>
      <w:bookmarkEnd w:id="5"/>
    </w:p>
    <w:p w:rsidR="003F7A54" w:rsidRPr="009B06E0" w:rsidRDefault="003F7A54" w:rsidP="003F7A54">
      <w:pPr>
        <w:spacing w:before="120" w:after="120"/>
        <w:rPr>
          <w:rFonts w:cs="Arial"/>
          <w:i/>
        </w:rPr>
      </w:pPr>
      <w:bookmarkStart w:id="6" w:name="_Toc231632936"/>
      <w:bookmarkStart w:id="7" w:name="_Toc231632938"/>
      <w:bookmarkStart w:id="8" w:name="_Toc226473065"/>
      <w:bookmarkEnd w:id="6"/>
      <w:bookmarkEnd w:id="7"/>
      <w:r w:rsidRPr="009B06E0">
        <w:rPr>
          <w:rFonts w:cs="Arial"/>
        </w:rPr>
        <w:t xml:space="preserve">The purpose of this document is to support software developers in the implementation of the SBR reporting service for the </w:t>
      </w:r>
      <w:r>
        <w:rPr>
          <w:rFonts w:cs="Arial"/>
        </w:rPr>
        <w:t xml:space="preserve">Australian Taxation Office (ATO) 2012 </w:t>
      </w:r>
      <w:r w:rsidR="001F5127">
        <w:rPr>
          <w:rFonts w:cs="Arial"/>
        </w:rPr>
        <w:t>Self Managed Superannuation Fund Annual Return</w:t>
      </w:r>
      <w:r>
        <w:rPr>
          <w:rFonts w:cs="Arial"/>
        </w:rPr>
        <w:t xml:space="preserve"> (</w:t>
      </w:r>
      <w:r w:rsidR="001F5127">
        <w:rPr>
          <w:rFonts w:cs="Arial"/>
        </w:rPr>
        <w:t>SMSFAR</w:t>
      </w:r>
      <w:r>
        <w:rPr>
          <w:rFonts w:cs="Arial"/>
        </w:rPr>
        <w:t>) (</w:t>
      </w:r>
      <w:r w:rsidR="001F5127">
        <w:rPr>
          <w:rFonts w:cs="Arial"/>
        </w:rPr>
        <w:t>smsfar</w:t>
      </w:r>
      <w:r>
        <w:rPr>
          <w:rFonts w:cs="Arial"/>
        </w:rPr>
        <w:t>.0002).</w:t>
      </w:r>
    </w:p>
    <w:p w:rsidR="009A1A90" w:rsidRPr="009B06E0" w:rsidRDefault="009A1A90" w:rsidP="00BA43CC">
      <w:pPr>
        <w:pStyle w:val="Head2"/>
        <w:numPr>
          <w:ilvl w:val="1"/>
          <w:numId w:val="15"/>
        </w:numPr>
        <w:tabs>
          <w:tab w:val="clear" w:pos="1080"/>
        </w:tabs>
      </w:pPr>
      <w:bookmarkStart w:id="9" w:name="_Toc359239107"/>
      <w:r w:rsidRPr="009B06E0">
        <w:t>Audience and Scope</w:t>
      </w:r>
      <w:bookmarkEnd w:id="9"/>
    </w:p>
    <w:p w:rsidR="009A1A90" w:rsidRPr="009B06E0" w:rsidRDefault="009A1A90" w:rsidP="00BA43CC">
      <w:r w:rsidRPr="009B06E0">
        <w:t xml:space="preserve">This document contains the necessary information required to support </w:t>
      </w:r>
      <w:r>
        <w:rPr>
          <w:rFonts w:cs="Arial"/>
        </w:rPr>
        <w:t xml:space="preserve">ATO 2012 </w:t>
      </w:r>
      <w:r w:rsidR="001F5127">
        <w:rPr>
          <w:rFonts w:cs="Arial"/>
        </w:rPr>
        <w:t>Self Managed Superannuation Fund Annual Return</w:t>
      </w:r>
      <w:r>
        <w:rPr>
          <w:rFonts w:cs="Arial"/>
        </w:rPr>
        <w:t xml:space="preserve"> (</w:t>
      </w:r>
      <w:r w:rsidR="001F5127">
        <w:rPr>
          <w:rFonts w:cs="Arial"/>
        </w:rPr>
        <w:t>smsfar</w:t>
      </w:r>
      <w:r>
        <w:rPr>
          <w:rFonts w:cs="Arial"/>
        </w:rPr>
        <w:t>.0002)</w:t>
      </w:r>
      <w:r w:rsidRPr="009B06E0">
        <w:t xml:space="preserve"> implementation. </w:t>
      </w:r>
    </w:p>
    <w:p w:rsidR="009A1A90" w:rsidRPr="009B06E0" w:rsidRDefault="009A1A90" w:rsidP="00BA43CC">
      <w:pPr>
        <w:pStyle w:val="Head2"/>
        <w:numPr>
          <w:ilvl w:val="1"/>
          <w:numId w:val="15"/>
        </w:numPr>
        <w:tabs>
          <w:tab w:val="clear" w:pos="1080"/>
        </w:tabs>
      </w:pPr>
      <w:bookmarkStart w:id="10" w:name="_Toc359239108"/>
      <w:r w:rsidRPr="009B06E0">
        <w:t>References</w:t>
      </w:r>
      <w:bookmarkEnd w:id="8"/>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9A1A90" w:rsidRPr="009B06E0" w:rsidTr="002D7ADD">
        <w:tc>
          <w:tcPr>
            <w:tcW w:w="573"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Ref</w:t>
            </w:r>
          </w:p>
        </w:tc>
        <w:tc>
          <w:tcPr>
            <w:tcW w:w="4071"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Document Link</w:t>
            </w:r>
          </w:p>
        </w:tc>
        <w:tc>
          <w:tcPr>
            <w:tcW w:w="4898" w:type="dxa"/>
            <w:shd w:val="clear" w:color="auto" w:fill="C6D9F1"/>
          </w:tcPr>
          <w:p w:rsidR="009A1A90" w:rsidRPr="00B62DD7" w:rsidRDefault="009A1A90" w:rsidP="00D43589">
            <w:pPr>
              <w:spacing w:before="120" w:after="120"/>
              <w:rPr>
                <w:rFonts w:cs="Arial"/>
                <w:b/>
                <w:sz w:val="20"/>
                <w:szCs w:val="20"/>
              </w:rPr>
            </w:pPr>
            <w:r w:rsidRPr="00B62DD7">
              <w:rPr>
                <w:rFonts w:cs="Arial"/>
                <w:b/>
                <w:sz w:val="20"/>
                <w:szCs w:val="20"/>
              </w:rPr>
              <w:t>Document description</w:t>
            </w:r>
          </w:p>
        </w:tc>
      </w:tr>
      <w:tr w:rsidR="009A1A90" w:rsidRPr="009B06E0" w:rsidTr="002D7ADD">
        <w:tc>
          <w:tcPr>
            <w:tcW w:w="573" w:type="dxa"/>
          </w:tcPr>
          <w:p w:rsidR="009A1A90" w:rsidRDefault="009A1A90" w:rsidP="00072A66">
            <w:pPr>
              <w:pStyle w:val="OutlineNumbered1"/>
              <w:numPr>
                <w:ilvl w:val="0"/>
                <w:numId w:val="9"/>
              </w:numPr>
              <w:tabs>
                <w:tab w:val="num" w:pos="520"/>
              </w:tabs>
              <w:ind w:left="520" w:hanging="520"/>
            </w:pPr>
          </w:p>
        </w:tc>
        <w:tc>
          <w:tcPr>
            <w:tcW w:w="4071" w:type="dxa"/>
          </w:tcPr>
          <w:p w:rsidR="009A1A90" w:rsidRPr="009B06E0" w:rsidRDefault="009A1A90" w:rsidP="000E5315">
            <w:pPr>
              <w:rPr>
                <w:color w:val="000000"/>
              </w:rPr>
            </w:pPr>
            <w:r w:rsidRPr="009B06E0">
              <w:rPr>
                <w:color w:val="000000"/>
              </w:rPr>
              <w:t>The SBR Web Service Implementation Guide document can be downloaded at</w:t>
            </w:r>
            <w:r>
              <w:rPr>
                <w:color w:val="000000"/>
              </w:rPr>
              <w:t xml:space="preserve"> </w:t>
            </w:r>
          </w:p>
          <w:p w:rsidR="009A1A90" w:rsidRPr="009B06E0" w:rsidRDefault="00BC4EA8" w:rsidP="000E5315">
            <w:pPr>
              <w:rPr>
                <w:rFonts w:cs="Arial"/>
                <w:color w:val="000000"/>
                <w:sz w:val="18"/>
                <w:szCs w:val="18"/>
              </w:rPr>
            </w:pPr>
            <w:hyperlink r:id="rId22" w:history="1">
              <w:r w:rsidRPr="000C771C">
                <w:rPr>
                  <w:rStyle w:val="Hyperlink"/>
                  <w:rFonts w:ascii="Arial Bold" w:hAnsi="Arial Bold"/>
                  <w:sz w:val="18"/>
                  <w:szCs w:val="18"/>
                </w:rPr>
                <w:t>htt</w:t>
              </w:r>
              <w:r w:rsidRPr="000C771C">
                <w:rPr>
                  <w:rStyle w:val="Hyperlink"/>
                  <w:rFonts w:ascii="Arial Bold" w:hAnsi="Arial Bold"/>
                  <w:sz w:val="18"/>
                  <w:szCs w:val="18"/>
                </w:rPr>
                <w:t>p</w:t>
              </w:r>
              <w:r w:rsidRPr="000C771C">
                <w:rPr>
                  <w:rStyle w:val="Hyperlink"/>
                  <w:rFonts w:ascii="Arial Bold" w:hAnsi="Arial Bold"/>
                  <w:sz w:val="18"/>
                  <w:szCs w:val="18"/>
                </w:rPr>
                <w:t>://www.sbr.</w:t>
              </w:r>
              <w:r w:rsidRPr="000C771C">
                <w:rPr>
                  <w:rStyle w:val="Hyperlink"/>
                  <w:rFonts w:ascii="Arial Bold" w:hAnsi="Arial Bold"/>
                  <w:sz w:val="18"/>
                  <w:szCs w:val="18"/>
                </w:rPr>
                <w:t>g</w:t>
              </w:r>
              <w:r w:rsidRPr="000C771C">
                <w:rPr>
                  <w:rStyle w:val="Hyperlink"/>
                  <w:rFonts w:ascii="Arial Bold" w:hAnsi="Arial Bold"/>
                  <w:sz w:val="18"/>
                  <w:szCs w:val="18"/>
                </w:rPr>
                <w:t>ov.au/software-develop</w:t>
              </w:r>
              <w:r w:rsidRPr="000C771C">
                <w:rPr>
                  <w:rStyle w:val="Hyperlink"/>
                  <w:rFonts w:ascii="Arial Bold" w:hAnsi="Arial Bold"/>
                  <w:sz w:val="18"/>
                  <w:szCs w:val="18"/>
                </w:rPr>
                <w:t>e</w:t>
              </w:r>
              <w:r w:rsidRPr="000C771C">
                <w:rPr>
                  <w:rStyle w:val="Hyperlink"/>
                  <w:rFonts w:ascii="Arial Bold" w:hAnsi="Arial Bold"/>
                  <w:sz w:val="18"/>
                  <w:szCs w:val="18"/>
                </w:rPr>
                <w:t>rs/d</w:t>
              </w:r>
              <w:r w:rsidRPr="000C771C">
                <w:rPr>
                  <w:rStyle w:val="Hyperlink"/>
                  <w:rFonts w:ascii="Arial Bold" w:hAnsi="Arial Bold"/>
                  <w:sz w:val="18"/>
                  <w:szCs w:val="18"/>
                </w:rPr>
                <w:t>e</w:t>
              </w:r>
              <w:r w:rsidRPr="000C771C">
                <w:rPr>
                  <w:rStyle w:val="Hyperlink"/>
                  <w:rFonts w:ascii="Arial Bold" w:hAnsi="Arial Bold"/>
                  <w:sz w:val="18"/>
                  <w:szCs w:val="18"/>
                </w:rPr>
                <w:t>veloper-tools/web-services</w:t>
              </w:r>
            </w:hyperlink>
          </w:p>
        </w:tc>
        <w:tc>
          <w:tcPr>
            <w:tcW w:w="4898" w:type="dxa"/>
          </w:tcPr>
          <w:p w:rsidR="009A1A90" w:rsidRPr="009B06E0" w:rsidRDefault="009A1A90" w:rsidP="000E5315">
            <w:r w:rsidRPr="009B06E0">
              <w:t xml:space="preserve">Technical interface data that is common to all business processes and messages that use the SBR channel: </w:t>
            </w:r>
          </w:p>
          <w:p w:rsidR="009A1A90" w:rsidRPr="009B06E0" w:rsidRDefault="009A1A90" w:rsidP="005A484E">
            <w:pPr>
              <w:numPr>
                <w:ilvl w:val="0"/>
                <w:numId w:val="21"/>
              </w:numPr>
            </w:pPr>
            <w:r w:rsidRPr="009B06E0">
              <w:t>Web service protocol specifications</w:t>
            </w:r>
          </w:p>
          <w:p w:rsidR="009A1A90" w:rsidRPr="009B06E0" w:rsidRDefault="009A1A90" w:rsidP="005A484E">
            <w:pPr>
              <w:numPr>
                <w:ilvl w:val="0"/>
                <w:numId w:val="21"/>
              </w:numPr>
            </w:pPr>
            <w:r w:rsidRPr="009B06E0">
              <w:t>Standard message header structure</w:t>
            </w:r>
          </w:p>
          <w:p w:rsidR="009A1A90" w:rsidRPr="009B06E0" w:rsidRDefault="009A1A90" w:rsidP="005A484E">
            <w:pPr>
              <w:numPr>
                <w:ilvl w:val="0"/>
                <w:numId w:val="21"/>
              </w:numPr>
            </w:pPr>
            <w:r w:rsidRPr="009B06E0">
              <w:t>Standard error codes</w:t>
            </w:r>
          </w:p>
          <w:p w:rsidR="009A1A90" w:rsidRPr="009B06E0" w:rsidRDefault="009A1A90" w:rsidP="005A484E">
            <w:pPr>
              <w:numPr>
                <w:ilvl w:val="0"/>
                <w:numId w:val="21"/>
              </w:numPr>
            </w:pPr>
            <w:r w:rsidRPr="009B06E0">
              <w:t>Authentication protocol and trust broker</w:t>
            </w:r>
          </w:p>
          <w:p w:rsidR="009A1A90" w:rsidRPr="009B06E0" w:rsidRDefault="009A1A90" w:rsidP="000E5315">
            <w:pPr>
              <w:pStyle w:val="OutlineNumbered1"/>
            </w:pPr>
          </w:p>
        </w:tc>
      </w:tr>
      <w:tr w:rsidR="009A1A90" w:rsidRPr="009B06E0" w:rsidTr="002D7ADD">
        <w:tc>
          <w:tcPr>
            <w:tcW w:w="573" w:type="dxa"/>
          </w:tcPr>
          <w:p w:rsidR="009A1A90" w:rsidRDefault="009A1A90" w:rsidP="00072A66">
            <w:pPr>
              <w:pStyle w:val="OutlineNumbered1"/>
              <w:numPr>
                <w:ilvl w:val="0"/>
                <w:numId w:val="9"/>
              </w:numPr>
              <w:tabs>
                <w:tab w:val="num" w:pos="520"/>
              </w:tabs>
              <w:ind w:left="520" w:hanging="520"/>
            </w:pPr>
          </w:p>
        </w:tc>
        <w:tc>
          <w:tcPr>
            <w:tcW w:w="4071" w:type="dxa"/>
          </w:tcPr>
          <w:p w:rsidR="009A1A90" w:rsidRDefault="009A1A90" w:rsidP="000E5315">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9A1A90" w:rsidRPr="009B06E0" w:rsidRDefault="00BC4EA8" w:rsidP="000E5315">
            <w:pPr>
              <w:rPr>
                <w:rFonts w:cs="Arial"/>
                <w:color w:val="000000"/>
              </w:rPr>
            </w:pPr>
            <w:hyperlink r:id="rId23" w:history="1">
              <w:r w:rsidRPr="00AA7058">
                <w:rPr>
                  <w:rStyle w:val="Hyperlink"/>
                  <w:rFonts w:ascii="Arial Bold" w:hAnsi="Arial Bold"/>
                  <w:sz w:val="18"/>
                  <w:szCs w:val="18"/>
                </w:rPr>
                <w:t>http://www.sbr.gov.au/software-dev</w:t>
              </w:r>
              <w:r w:rsidRPr="00AA7058">
                <w:rPr>
                  <w:rStyle w:val="Hyperlink"/>
                  <w:rFonts w:ascii="Arial Bold" w:hAnsi="Arial Bold"/>
                  <w:sz w:val="18"/>
                  <w:szCs w:val="18"/>
                </w:rPr>
                <w:t>e</w:t>
              </w:r>
              <w:r w:rsidRPr="00AA7058">
                <w:rPr>
                  <w:rStyle w:val="Hyperlink"/>
                  <w:rFonts w:ascii="Arial Bold" w:hAnsi="Arial Bold"/>
                  <w:sz w:val="18"/>
                  <w:szCs w:val="18"/>
                </w:rPr>
                <w:t>lopers/devel</w:t>
              </w:r>
              <w:r w:rsidRPr="00AA7058">
                <w:rPr>
                  <w:rStyle w:val="Hyperlink"/>
                  <w:rFonts w:ascii="Arial Bold" w:hAnsi="Arial Bold"/>
                  <w:sz w:val="18"/>
                  <w:szCs w:val="18"/>
                </w:rPr>
                <w:t>o</w:t>
              </w:r>
              <w:r w:rsidRPr="00AA7058">
                <w:rPr>
                  <w:rStyle w:val="Hyperlink"/>
                  <w:rFonts w:ascii="Arial Bold" w:hAnsi="Arial Bold"/>
                  <w:sz w:val="18"/>
                  <w:szCs w:val="18"/>
                </w:rPr>
                <w:t>per-t</w:t>
              </w:r>
              <w:r w:rsidRPr="00AA7058">
                <w:rPr>
                  <w:rStyle w:val="Hyperlink"/>
                  <w:rFonts w:ascii="Arial Bold" w:hAnsi="Arial Bold"/>
                  <w:sz w:val="18"/>
                  <w:szCs w:val="18"/>
                </w:rPr>
                <w:t>o</w:t>
              </w:r>
              <w:r w:rsidRPr="00AA7058">
                <w:rPr>
                  <w:rStyle w:val="Hyperlink"/>
                  <w:rFonts w:ascii="Arial Bold" w:hAnsi="Arial Bold"/>
                  <w:sz w:val="18"/>
                  <w:szCs w:val="18"/>
                </w:rPr>
                <w:t>ols/re-usable-components</w:t>
              </w:r>
            </w:hyperlink>
          </w:p>
        </w:tc>
        <w:tc>
          <w:tcPr>
            <w:tcW w:w="4898" w:type="dxa"/>
          </w:tcPr>
          <w:p w:rsidR="009A1A90" w:rsidRPr="009B06E0" w:rsidRDefault="009A1A90" w:rsidP="000E5315">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9A1A90" w:rsidRPr="009B06E0" w:rsidTr="002D7ADD">
        <w:tc>
          <w:tcPr>
            <w:tcW w:w="573" w:type="dxa"/>
          </w:tcPr>
          <w:p w:rsidR="009A1A90" w:rsidRDefault="009A1A90" w:rsidP="00072A66">
            <w:pPr>
              <w:pStyle w:val="OutlineNumbered1"/>
              <w:numPr>
                <w:ilvl w:val="0"/>
                <w:numId w:val="9"/>
              </w:numPr>
              <w:tabs>
                <w:tab w:val="num" w:pos="520"/>
              </w:tabs>
              <w:ind w:left="520" w:hanging="520"/>
            </w:pPr>
          </w:p>
        </w:tc>
        <w:tc>
          <w:tcPr>
            <w:tcW w:w="4071" w:type="dxa"/>
          </w:tcPr>
          <w:p w:rsidR="009A1A90" w:rsidRPr="009B06E0" w:rsidRDefault="009A1A90" w:rsidP="000E5315">
            <w:pPr>
              <w:rPr>
                <w:color w:val="000000"/>
              </w:rPr>
            </w:pPr>
            <w:r w:rsidRPr="009B06E0">
              <w:rPr>
                <w:color w:val="000000"/>
              </w:rPr>
              <w:t>The Software Developer Kit documentation can be accessed at</w:t>
            </w:r>
          </w:p>
          <w:p w:rsidR="009A1A90" w:rsidRPr="00122A8D" w:rsidRDefault="00BC4EA8" w:rsidP="00122A8D">
            <w:pPr>
              <w:rPr>
                <w:rFonts w:cs="Arial"/>
                <w:color w:val="0000FF"/>
                <w:sz w:val="18"/>
                <w:szCs w:val="18"/>
              </w:rPr>
            </w:pPr>
            <w:hyperlink r:id="rId24" w:history="1">
              <w:r w:rsidRPr="002F30AD">
                <w:rPr>
                  <w:rStyle w:val="Hyperlink"/>
                  <w:rFonts w:ascii="Arial Bold" w:hAnsi="Arial Bold"/>
                  <w:sz w:val="18"/>
                  <w:szCs w:val="18"/>
                </w:rPr>
                <w:t>http://www.sbr.gov.au/software-developers/enabling-sbr-in-my-application/productivity-tools</w:t>
              </w:r>
            </w:hyperlink>
          </w:p>
        </w:tc>
        <w:tc>
          <w:tcPr>
            <w:tcW w:w="4898" w:type="dxa"/>
          </w:tcPr>
          <w:p w:rsidR="009A1A90" w:rsidRPr="009B06E0" w:rsidRDefault="009A1A90" w:rsidP="000E5315">
            <w:pPr>
              <w:rPr>
                <w:rFonts w:cs="Arial"/>
              </w:rPr>
            </w:pPr>
            <w:r w:rsidRPr="009B06E0">
              <w:t>Reference information for software developers using the SBR software developer kit</w:t>
            </w:r>
          </w:p>
        </w:tc>
      </w:tr>
      <w:tr w:rsidR="009A1A90" w:rsidRPr="009B06E0" w:rsidTr="002D7ADD">
        <w:tc>
          <w:tcPr>
            <w:tcW w:w="573" w:type="dxa"/>
          </w:tcPr>
          <w:p w:rsidR="009A1A90" w:rsidRDefault="009A1A90" w:rsidP="00CC3FC0">
            <w:pPr>
              <w:pStyle w:val="Para1"/>
              <w:tabs>
                <w:tab w:val="clear" w:pos="720"/>
              </w:tabs>
            </w:pPr>
            <w:r>
              <w:rPr>
                <w:rFonts w:ascii="Arial" w:hAnsi="Arial" w:cs="Arial"/>
                <w:sz w:val="22"/>
                <w:szCs w:val="22"/>
              </w:rPr>
              <w:t>4)</w:t>
            </w:r>
          </w:p>
        </w:tc>
        <w:tc>
          <w:tcPr>
            <w:tcW w:w="4071" w:type="dxa"/>
          </w:tcPr>
          <w:p w:rsidR="009A1A90" w:rsidRDefault="009A1A90" w:rsidP="00D351FB">
            <w:pPr>
              <w:rPr>
                <w:color w:val="000000"/>
              </w:rPr>
            </w:pPr>
            <w:r w:rsidRPr="009B06E0">
              <w:rPr>
                <w:color w:val="000000"/>
              </w:rPr>
              <w:t xml:space="preserve">The </w:t>
            </w:r>
            <w:r w:rsidR="001F5127">
              <w:rPr>
                <w:color w:val="000000"/>
              </w:rPr>
              <w:t>Self Managed Superannuation Fund Annual Return</w:t>
            </w:r>
            <w:r>
              <w:rPr>
                <w:color w:val="000000"/>
              </w:rPr>
              <w:t xml:space="preserve"> 2012 (</w:t>
            </w:r>
            <w:r w:rsidR="001F5127">
              <w:rPr>
                <w:color w:val="000000"/>
              </w:rPr>
              <w:t>smsfar</w:t>
            </w:r>
            <w:r w:rsidRPr="003A2043">
              <w:rPr>
                <w:color w:val="000000"/>
              </w:rPr>
              <w:t>.0002) Release Notes</w:t>
            </w:r>
          </w:p>
          <w:p w:rsidR="009A1A90" w:rsidRPr="009B06E0" w:rsidRDefault="009A1A90" w:rsidP="00D351FB">
            <w:pPr>
              <w:rPr>
                <w:color w:val="000000"/>
              </w:rPr>
            </w:pPr>
            <w:r w:rsidRPr="009B06E0">
              <w:rPr>
                <w:color w:val="000000"/>
              </w:rPr>
              <w:t>can be downloaded at</w:t>
            </w:r>
            <w:r>
              <w:rPr>
                <w:color w:val="000000"/>
              </w:rPr>
              <w:t xml:space="preserve"> </w:t>
            </w:r>
          </w:p>
          <w:p w:rsidR="009A1A90" w:rsidRDefault="00BC4EA8" w:rsidP="00D351FB">
            <w:pPr>
              <w:rPr>
                <w:color w:val="000000"/>
              </w:rPr>
            </w:pPr>
            <w:hyperlink r:id="rId25" w:history="1">
              <w:r w:rsidRPr="009019C0">
                <w:rPr>
                  <w:rStyle w:val="Hyperlink"/>
                </w:rPr>
                <w:t>https://www.sbr.gov.au/software-developers/developer-</w:t>
              </w:r>
              <w:r w:rsidRPr="009019C0">
                <w:rPr>
                  <w:rStyle w:val="Hyperlink"/>
                </w:rPr>
                <w:t>t</w:t>
              </w:r>
              <w:r w:rsidRPr="009019C0">
                <w:rPr>
                  <w:rStyle w:val="Hyperlink"/>
                </w:rPr>
                <w:t>ools/ato</w:t>
              </w:r>
            </w:hyperlink>
            <w:r w:rsidR="009A1A90">
              <w:rPr>
                <w:rFonts w:cs="Arial"/>
                <w:color w:val="0000FF"/>
                <w:sz w:val="18"/>
                <w:szCs w:val="18"/>
              </w:rPr>
              <w:t xml:space="preserve"> </w:t>
            </w:r>
          </w:p>
          <w:p w:rsidR="009A1A90" w:rsidRPr="009B06E0" w:rsidRDefault="009A1A90" w:rsidP="000E5315">
            <w:pPr>
              <w:rPr>
                <w:color w:val="000000"/>
              </w:rPr>
            </w:pPr>
          </w:p>
        </w:tc>
        <w:tc>
          <w:tcPr>
            <w:tcW w:w="4898" w:type="dxa"/>
          </w:tcPr>
          <w:p w:rsidR="009A1A90" w:rsidRPr="009B06E0" w:rsidRDefault="009A1A90" w:rsidP="000E5315">
            <w:r>
              <w:rPr>
                <w:rFonts w:cs="Arial"/>
              </w:rPr>
              <w:t xml:space="preserve">Provides a summary of changes to the </w:t>
            </w:r>
            <w:r w:rsidR="001F5127">
              <w:rPr>
                <w:rFonts w:cs="Arial"/>
              </w:rPr>
              <w:t>smsfar</w:t>
            </w:r>
            <w:r>
              <w:rPr>
                <w:rFonts w:cs="Arial"/>
              </w:rPr>
              <w:t>.0002 service for the 201</w:t>
            </w:r>
            <w:r w:rsidRPr="006A2FA6">
              <w:rPr>
                <w:rFonts w:cs="Arial"/>
              </w:rPr>
              <w:t>2 cyclical release.</w:t>
            </w:r>
          </w:p>
        </w:tc>
      </w:tr>
    </w:tbl>
    <w:p w:rsidR="009A1A90" w:rsidRPr="009B06E0" w:rsidRDefault="009A1A90" w:rsidP="00BA43CC">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9A1A90" w:rsidRPr="009B06E0" w:rsidRDefault="009A1A90" w:rsidP="004F02C4">
      <w:pPr>
        <w:pStyle w:val="Head2"/>
        <w:numPr>
          <w:ilvl w:val="1"/>
          <w:numId w:val="15"/>
        </w:numPr>
        <w:tabs>
          <w:tab w:val="clear" w:pos="1080"/>
        </w:tabs>
      </w:pPr>
      <w:bookmarkStart w:id="112" w:name="_Toc241431180"/>
      <w:bookmarkStart w:id="113" w:name="_Toc243821484"/>
      <w:bookmarkStart w:id="114" w:name="_Toc359239109"/>
      <w:r w:rsidRPr="009B06E0">
        <w:t>Change Management</w:t>
      </w:r>
      <w:bookmarkEnd w:id="112"/>
      <w:bookmarkEnd w:id="113"/>
      <w:bookmarkEnd w:id="114"/>
    </w:p>
    <w:p w:rsidR="009A1A90" w:rsidRPr="009B06E0" w:rsidRDefault="009A1A90" w:rsidP="004F02C4">
      <w:pPr>
        <w:spacing w:before="120" w:after="120"/>
        <w:rPr>
          <w:rFonts w:cs="Arial"/>
          <w:color w:val="0000FF"/>
          <w:szCs w:val="22"/>
        </w:rPr>
      </w:pPr>
      <w:r w:rsidRPr="009B06E0">
        <w:t xml:space="preserve">If a material change is required to </w:t>
      </w:r>
      <w:r>
        <w:t>this</w:t>
      </w:r>
      <w:r w:rsidRPr="009B06E0">
        <w:t xml:space="preserve"> Message Implementation Guide </w:t>
      </w:r>
      <w:r>
        <w:t xml:space="preserve">(MIG) </w:t>
      </w:r>
      <w:r w:rsidRPr="009B06E0">
        <w:t>the document will be re-released.  The Taxonomy Approval Committee must approve any change.</w:t>
      </w:r>
    </w:p>
    <w:p w:rsidR="009A1A90" w:rsidRPr="009B06E0" w:rsidRDefault="009A1A90" w:rsidP="00F03009">
      <w:pPr>
        <w:pStyle w:val="StyleMaintext"/>
        <w:rPr>
          <w:lang w:val="en-AU"/>
        </w:rPr>
        <w:sectPr w:rsidR="009A1A90" w:rsidRPr="009B06E0" w:rsidSect="000E5315">
          <w:headerReference w:type="even" r:id="rId26"/>
          <w:headerReference w:type="default" r:id="rId27"/>
          <w:footerReference w:type="default" r:id="rId28"/>
          <w:headerReference w:type="first" r:id="rId29"/>
          <w:pgSz w:w="11906" w:h="16838" w:code="9"/>
          <w:pgMar w:top="1211" w:right="1304" w:bottom="1418" w:left="1276" w:header="425" w:footer="680" w:gutter="0"/>
          <w:cols w:space="708"/>
          <w:formProt w:val="0"/>
          <w:docGrid w:linePitch="360"/>
        </w:sectPr>
      </w:pPr>
    </w:p>
    <w:p w:rsidR="009A1A90" w:rsidRPr="009B06E0" w:rsidRDefault="009A1A90" w:rsidP="004E68F0">
      <w:pPr>
        <w:pStyle w:val="Head1"/>
        <w:numPr>
          <w:ilvl w:val="0"/>
          <w:numId w:val="15"/>
        </w:numPr>
      </w:pPr>
      <w:bookmarkStart w:id="115" w:name="_Toc226473071"/>
      <w:bookmarkStart w:id="116" w:name="_Toc228954258"/>
      <w:bookmarkStart w:id="117" w:name="_Toc228954263"/>
      <w:bookmarkStart w:id="118" w:name="_Toc359239110"/>
      <w:r w:rsidRPr="009B06E0">
        <w:t>General Instructions</w:t>
      </w:r>
      <w:bookmarkEnd w:id="118"/>
      <w:r w:rsidRPr="009B06E0">
        <w:t xml:space="preserve"> </w:t>
      </w:r>
    </w:p>
    <w:p w:rsidR="009A1A90" w:rsidRPr="009B06E0" w:rsidRDefault="009A1A90" w:rsidP="00EB4D48">
      <w:pPr>
        <w:pStyle w:val="Maintext"/>
      </w:pPr>
      <w:r w:rsidRPr="009B06E0">
        <w:t xml:space="preserve">This section provides </w:t>
      </w:r>
      <w:r w:rsidR="00144600">
        <w:t xml:space="preserve">general </w:t>
      </w:r>
      <w:r w:rsidRPr="009B06E0">
        <w:t>instructions</w:t>
      </w:r>
      <w:r w:rsidR="00144600">
        <w:t xml:space="preserve"> for ATO messages that apply to </w:t>
      </w:r>
      <w:r w:rsidR="001F5127">
        <w:t>smsfar</w:t>
      </w:r>
      <w:r w:rsidR="00144600">
        <w:t>.0002 message and service.</w:t>
      </w:r>
    </w:p>
    <w:p w:rsidR="009A1A90" w:rsidRDefault="009A1A90" w:rsidP="00072A66">
      <w:pPr>
        <w:pStyle w:val="Head2"/>
        <w:numPr>
          <w:ilvl w:val="1"/>
          <w:numId w:val="15"/>
        </w:numPr>
        <w:tabs>
          <w:tab w:val="clear" w:pos="1080"/>
        </w:tabs>
        <w:spacing w:before="240"/>
        <w:ind w:left="578" w:hanging="578"/>
      </w:pPr>
      <w:bookmarkStart w:id="119" w:name="_Toc238611032"/>
      <w:bookmarkStart w:id="120" w:name="_Toc359239111"/>
      <w:r w:rsidRPr="009B06E0">
        <w:t>Authorisation</w:t>
      </w:r>
      <w:bookmarkEnd w:id="119"/>
      <w:r w:rsidRPr="009B06E0">
        <w:t xml:space="preserve"> of Intermediaries</w:t>
      </w:r>
      <w:bookmarkEnd w:id="120"/>
    </w:p>
    <w:p w:rsidR="009A1A90" w:rsidRPr="004D5DB0" w:rsidRDefault="009A1A90" w:rsidP="003A4FF5">
      <w:pPr>
        <w:pStyle w:val="Maintext"/>
      </w:pPr>
      <w:r w:rsidRPr="004D5DB0">
        <w:t xml:space="preserve">For all </w:t>
      </w:r>
      <w:r w:rsidR="001F5127">
        <w:t>SMSFAR</w:t>
      </w:r>
      <w:r w:rsidRPr="004D5DB0">
        <w:t xml:space="preserve"> request messages, the Tax Office will check against its records that the sender is authorised to perform the requested action for the reporting party (taxpayer).</w:t>
      </w:r>
    </w:p>
    <w:p w:rsidR="009A1A90" w:rsidRPr="004D5DB0" w:rsidRDefault="009A1A90" w:rsidP="003A4FF5">
      <w:pPr>
        <w:pStyle w:val="Maintext"/>
      </w:pPr>
      <w:r w:rsidRPr="004D5DB0">
        <w:t xml:space="preserve">The checking will compare the identity and permissions associated with the </w:t>
      </w:r>
      <w:r>
        <w:t>AUSkey</w:t>
      </w:r>
      <w:r w:rsidRPr="004D5DB0">
        <w:t xml:space="preserve"> </w:t>
      </w:r>
      <w:r>
        <w:t xml:space="preserve">against </w:t>
      </w:r>
      <w:r w:rsidRPr="004D5DB0">
        <w:t>the identity provided in the business document for the reporting party.  If the sender is acting in their role as an agent, then the Tax Agent Number must also be provided otherwise authorisation will fail.</w:t>
      </w:r>
    </w:p>
    <w:p w:rsidR="009A1A90" w:rsidRPr="009B06E0" w:rsidRDefault="009A1A90" w:rsidP="003A4FF5">
      <w:pPr>
        <w:pStyle w:val="Maintext"/>
        <w:rPr>
          <w:i/>
          <w:color w:val="4F81BD"/>
        </w:rPr>
      </w:pPr>
      <w:r w:rsidRPr="004D5DB0">
        <w:t>If authorisation fails, then a response message communicating this in the SBDH Message Event section will be returned with SBR Error Code: CMN.ATO.GEN.200000.</w:t>
      </w:r>
    </w:p>
    <w:p w:rsidR="009A1A90" w:rsidRDefault="009A1A90" w:rsidP="002219BA">
      <w:pPr>
        <w:pStyle w:val="Maintext"/>
        <w:rPr>
          <w:b/>
          <w:caps/>
        </w:rPr>
      </w:pPr>
    </w:p>
    <w:p w:rsidR="009A1A90" w:rsidRDefault="009A1A90" w:rsidP="00072A66">
      <w:pPr>
        <w:pStyle w:val="Head2"/>
        <w:numPr>
          <w:ilvl w:val="1"/>
          <w:numId w:val="15"/>
        </w:numPr>
        <w:tabs>
          <w:tab w:val="clear" w:pos="1080"/>
        </w:tabs>
        <w:spacing w:before="240"/>
        <w:ind w:left="578" w:hanging="578"/>
      </w:pPr>
      <w:bookmarkStart w:id="121" w:name="_Toc238611033"/>
      <w:bookmarkStart w:id="122" w:name="_Toc359239112"/>
      <w:r w:rsidRPr="009B06E0">
        <w:t>Monetary Amount</w:t>
      </w:r>
      <w:bookmarkEnd w:id="122"/>
    </w:p>
    <w:p w:rsidR="009A1A90" w:rsidRPr="009B06E0" w:rsidRDefault="009A1A90"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rsidR="009A1A90" w:rsidRPr="009B06E0" w:rsidRDefault="009A1A90" w:rsidP="00021327">
      <w:pPr>
        <w:pStyle w:val="Maintext"/>
        <w:ind w:left="578"/>
      </w:pPr>
    </w:p>
    <w:p w:rsidR="009A1A90" w:rsidRPr="009B06E0" w:rsidRDefault="009A1A90"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9A1A90" w:rsidRPr="009B06E0" w:rsidRDefault="009A1A90"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9A1A90" w:rsidRPr="009B06E0" w:rsidRDefault="009A1A90"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9A1A90" w:rsidRPr="009B06E0" w:rsidRDefault="009A1A90" w:rsidP="00021327">
      <w:pPr>
        <w:pStyle w:val="Maintext"/>
        <w:ind w:left="578"/>
      </w:pPr>
    </w:p>
    <w:p w:rsidR="009A1A90" w:rsidRDefault="009A1A90" w:rsidP="002219BA">
      <w:pPr>
        <w:pStyle w:val="Maintext"/>
      </w:pPr>
      <w:r w:rsidRPr="009B06E0">
        <w:t>XBRL processors will validate that the measure adheres to the ISO standard but the agency will ensure that this is set to Australian Dollars.</w:t>
      </w:r>
    </w:p>
    <w:p w:rsidR="009A1A90" w:rsidRDefault="009A1A90" w:rsidP="00072A66">
      <w:pPr>
        <w:pStyle w:val="Head2"/>
        <w:numPr>
          <w:ilvl w:val="1"/>
          <w:numId w:val="15"/>
        </w:numPr>
        <w:tabs>
          <w:tab w:val="clear" w:pos="1080"/>
        </w:tabs>
        <w:spacing w:before="240"/>
        <w:ind w:left="578" w:hanging="578"/>
      </w:pPr>
      <w:bookmarkStart w:id="123" w:name="_Toc359239113"/>
      <w:r w:rsidRPr="009B06E0">
        <w:t>Declarations</w:t>
      </w:r>
      <w:bookmarkEnd w:id="121"/>
      <w:bookmarkEnd w:id="123"/>
    </w:p>
    <w:p w:rsidR="009A1A90" w:rsidRPr="002C1247" w:rsidRDefault="009A1A90" w:rsidP="009D6201">
      <w:pPr>
        <w:pStyle w:val="Maintext"/>
        <w:spacing w:beforeLines="60" w:before="144" w:afterLines="60" w:after="144"/>
        <w:rPr>
          <w:rFonts w:cs="Arial"/>
        </w:rPr>
      </w:pPr>
      <w:r w:rsidRPr="002C1247">
        <w:rPr>
          <w:rFonts w:cs="Arial"/>
        </w:rPr>
        <w:t xml:space="preserve">The </w:t>
      </w:r>
      <w:r w:rsidR="001F5127">
        <w:rPr>
          <w:rFonts w:cs="Arial"/>
        </w:rPr>
        <w:t>SMSFAR</w:t>
      </w:r>
      <w:r w:rsidRPr="002C1247">
        <w:rPr>
          <w:rFonts w:cs="Arial"/>
        </w:rPr>
        <w:t xml:space="preserve"> form requires a declaration from the reporting party (taxpayer) indicating that the information contained is true and correct.  It may also be lodged by an agent making a different declaration.</w:t>
      </w:r>
    </w:p>
    <w:p w:rsidR="009A1A90" w:rsidRPr="002C1247" w:rsidRDefault="009A1A90" w:rsidP="009D6201">
      <w:pPr>
        <w:pStyle w:val="Maintext"/>
        <w:spacing w:beforeLines="60" w:before="144" w:afterLines="60" w:after="144"/>
        <w:rPr>
          <w:rFonts w:cs="Arial"/>
        </w:rPr>
      </w:pPr>
      <w:r w:rsidRPr="002C1247">
        <w:rPr>
          <w:rFonts w:cs="Arial"/>
        </w:rPr>
        <w:t>To make a declaration, the sender needs to be cognisant of two things:</w:t>
      </w:r>
    </w:p>
    <w:p w:rsidR="009A1A90" w:rsidRPr="002C1247" w:rsidRDefault="009A1A90" w:rsidP="009D6201">
      <w:pPr>
        <w:pStyle w:val="Maintext"/>
        <w:numPr>
          <w:ilvl w:val="0"/>
          <w:numId w:val="25"/>
        </w:numPr>
        <w:spacing w:beforeLines="60" w:before="144" w:afterLines="60" w:after="144"/>
        <w:rPr>
          <w:rFonts w:cs="Arial"/>
          <w:i/>
          <w:color w:val="4F81BD"/>
        </w:rPr>
      </w:pPr>
      <w:r w:rsidRPr="002C1247">
        <w:rPr>
          <w:rFonts w:cs="Arial"/>
        </w:rPr>
        <w:t>The statement they are making, and</w:t>
      </w:r>
    </w:p>
    <w:p w:rsidR="009A1A90" w:rsidRPr="002C1247" w:rsidRDefault="009A1A90" w:rsidP="009D6201">
      <w:pPr>
        <w:pStyle w:val="Maintext"/>
        <w:numPr>
          <w:ilvl w:val="0"/>
          <w:numId w:val="25"/>
        </w:numPr>
        <w:spacing w:beforeLines="60" w:before="144" w:afterLines="60" w:after="144"/>
        <w:rPr>
          <w:rFonts w:cs="Arial"/>
          <w:i/>
          <w:color w:val="4F81BD"/>
        </w:rPr>
      </w:pPr>
      <w:r w:rsidRPr="002C1247">
        <w:rPr>
          <w:rFonts w:cs="Arial"/>
        </w:rPr>
        <w:t>That it becomes a declaration by them ‘signing’ it.</w:t>
      </w:r>
    </w:p>
    <w:p w:rsidR="009A1A90" w:rsidRPr="002C1247" w:rsidRDefault="009A1A90" w:rsidP="009D6201">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rsidR="009A1A90" w:rsidRPr="002C1247" w:rsidRDefault="009A1A90" w:rsidP="009D6201">
      <w:pPr>
        <w:pStyle w:val="Maintext"/>
        <w:numPr>
          <w:ilvl w:val="0"/>
          <w:numId w:val="24"/>
        </w:numPr>
        <w:spacing w:beforeLines="60" w:before="144" w:afterLines="60" w:after="144"/>
        <w:rPr>
          <w:rFonts w:cs="Arial"/>
        </w:rPr>
      </w:pPr>
      <w:r w:rsidRPr="002C1247">
        <w:rPr>
          <w:rFonts w:cs="Arial"/>
        </w:rPr>
        <w:t>Specific statement(s) describing what they are about to declare, and</w:t>
      </w:r>
    </w:p>
    <w:p w:rsidR="009A1A90" w:rsidRPr="002C1247" w:rsidRDefault="009A1A90" w:rsidP="009D6201">
      <w:pPr>
        <w:pStyle w:val="Maintext"/>
        <w:numPr>
          <w:ilvl w:val="0"/>
          <w:numId w:val="24"/>
        </w:numPr>
        <w:spacing w:beforeLines="60" w:before="144" w:afterLines="60" w:after="144"/>
        <w:rPr>
          <w:rFonts w:cs="Arial"/>
        </w:rPr>
      </w:pPr>
      <w:r w:rsidRPr="002C1247">
        <w:rPr>
          <w:rFonts w:cs="Arial"/>
        </w:rPr>
        <w:t>An acknowledgement that the declaration is made by signing the statement(s) in a particular way.</w:t>
      </w:r>
    </w:p>
    <w:p w:rsidR="009A1A90" w:rsidRDefault="009A1A90" w:rsidP="009D6201">
      <w:pPr>
        <w:pStyle w:val="Maintext"/>
        <w:spacing w:beforeLines="60" w:before="144" w:afterLines="60" w:after="144"/>
        <w:rPr>
          <w:rFonts w:cs="Arial"/>
        </w:rPr>
      </w:pPr>
      <w:r w:rsidRPr="002C1247">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FE46AF" w:rsidRPr="002C1247" w:rsidRDefault="00FE46AF" w:rsidP="009D6201">
      <w:pPr>
        <w:pStyle w:val="Maintext"/>
        <w:spacing w:beforeLines="60" w:before="144" w:afterLines="60" w:after="144"/>
        <w:rPr>
          <w:rFonts w:cs="Arial"/>
        </w:rPr>
      </w:pPr>
      <w:r>
        <w:rPr>
          <w:rFonts w:cs="Arial"/>
        </w:rPr>
        <w:br w:type="page"/>
      </w:r>
    </w:p>
    <w:p w:rsidR="009A1A90" w:rsidRPr="002C1247" w:rsidRDefault="009A1A90" w:rsidP="009D6201">
      <w:pPr>
        <w:pStyle w:val="Maintext"/>
        <w:spacing w:beforeLines="60" w:before="144" w:afterLines="60" w:after="144"/>
        <w:rPr>
          <w:rFonts w:cs="Arial"/>
        </w:rPr>
      </w:pPr>
      <w:r w:rsidRPr="002C1247">
        <w:rPr>
          <w:rFonts w:cs="Arial"/>
        </w:rPr>
        <w:t xml:space="preserve">How this declaration is made and handled via SBR varies depending on who sends the form and what type of AUSkey they use to do so.  The instructions for each case </w:t>
      </w:r>
      <w:r>
        <w:rPr>
          <w:rFonts w:cs="Arial"/>
        </w:rPr>
        <w:t>are</w:t>
      </w:r>
      <w:r w:rsidRPr="002C1247">
        <w:rPr>
          <w:rFonts w:cs="Arial"/>
        </w:rPr>
        <w:t xml:space="preserve"> described in the tables below.</w:t>
      </w:r>
    </w:p>
    <w:p w:rsidR="009A1A90" w:rsidRPr="002C1247" w:rsidRDefault="009A1A90" w:rsidP="009D620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9A1A90" w:rsidRPr="002C1247" w:rsidTr="003A4FF5">
        <w:tc>
          <w:tcPr>
            <w:tcW w:w="9319"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an </w:t>
            </w:r>
            <w:r w:rsidRPr="002C1247">
              <w:rPr>
                <w:rFonts w:cs="Arial"/>
                <w:b/>
                <w:sz w:val="20"/>
                <w:szCs w:val="20"/>
              </w:rPr>
              <w:t>individual</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sidR="00A23E21" w:rsidRPr="00A23E21">
              <w:rPr>
                <w:rFonts w:cs="Arial"/>
                <w:i/>
                <w:sz w:val="20"/>
                <w:szCs w:val="20"/>
              </w:rPr>
              <w:t>Self Managed Superannuation Fund Annual Return</w:t>
            </w:r>
            <w:r w:rsidR="00A23E21">
              <w:rPr>
                <w:rFonts w:cs="Arial"/>
                <w:i/>
                <w:sz w:val="20"/>
                <w:szCs w:val="20"/>
              </w:rPr>
              <w:t xml:space="preserve"> </w:t>
            </w:r>
            <w:r w:rsidRPr="002C1247">
              <w:rPr>
                <w:rFonts w:cs="Arial"/>
                <w:i/>
                <w:sz w:val="20"/>
                <w:szCs w:val="20"/>
              </w:rPr>
              <w:t xml:space="preserve">is true and correct and that I am authorised to make this declaration”. </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r w:rsidRPr="002C1247">
              <w:rPr>
                <w:rFonts w:cs="Arial"/>
                <w:sz w:val="20"/>
                <w:szCs w:val="20"/>
              </w:rPr>
              <w:t>.”</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9A1A90" w:rsidRPr="002C1247" w:rsidRDefault="009A1A90" w:rsidP="003A4FF5">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AUSkey assigned to a </w:t>
            </w:r>
            <w:r w:rsidRPr="002C1247">
              <w:rPr>
                <w:rFonts w:cs="Arial"/>
                <w:b/>
                <w:sz w:val="20"/>
                <w:szCs w:val="20"/>
              </w:rPr>
              <w:t>device</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sidR="00A23E21" w:rsidRPr="00A23E21">
              <w:rPr>
                <w:rFonts w:cs="Arial"/>
                <w:i/>
                <w:sz w:val="20"/>
                <w:szCs w:val="20"/>
              </w:rPr>
              <w:t>Self Managed Superannuation Fund Annual Return</w:t>
            </w:r>
            <w:r w:rsidR="00A23E21">
              <w:rPr>
                <w:rFonts w:cs="Arial"/>
                <w:i/>
                <w:sz w:val="20"/>
                <w:szCs w:val="20"/>
              </w:rPr>
              <w:t xml:space="preserve"> </w:t>
            </w:r>
            <w:r w:rsidRPr="002C1247">
              <w:rPr>
                <w:rFonts w:cs="Arial"/>
                <w:i/>
                <w:sz w:val="20"/>
                <w:szCs w:val="20"/>
              </w:rPr>
              <w:t>is true and correct and that I am authorised to make this declaration.</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r w:rsidRPr="002C1247">
              <w:rPr>
                <w:rFonts w:cs="Arial"/>
                <w:sz w:val="20"/>
                <w:szCs w:val="20"/>
              </w:rPr>
              <w:t>.”</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5F08F8" w:rsidRPr="002C1247" w:rsidRDefault="005F08F8"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Pr>
                <w:rFonts w:cs="Arial"/>
                <w:sz w:val="20"/>
                <w:szCs w:val="20"/>
              </w:rPr>
              <w:t xml:space="preserve"> an agent (i.e. Tax agent</w:t>
            </w:r>
            <w:r w:rsidRPr="002C1247">
              <w:rPr>
                <w:rFonts w:cs="Arial"/>
                <w:sz w:val="20"/>
                <w:szCs w:val="20"/>
              </w:rPr>
              <w:t xml:space="preserve">) is lodging via SBR using an AUSkey assigned to an </w:t>
            </w:r>
            <w:r w:rsidRPr="002C1247">
              <w:rPr>
                <w:rFonts w:cs="Arial"/>
                <w:b/>
                <w:sz w:val="20"/>
                <w:szCs w:val="20"/>
              </w:rPr>
              <w:t>individual</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 xml:space="preserve">I have prepared this </w:t>
            </w:r>
            <w:r w:rsidR="00A23E21" w:rsidRPr="00A23E21">
              <w:rPr>
                <w:rFonts w:cs="Arial"/>
                <w:i/>
                <w:sz w:val="20"/>
                <w:szCs w:val="20"/>
              </w:rPr>
              <w:t>Self Managed Superannuation Fund Annual Return</w:t>
            </w:r>
            <w:r w:rsidR="00A23E21">
              <w:rPr>
                <w:rFonts w:cs="Arial"/>
                <w:i/>
                <w:sz w:val="20"/>
                <w:szCs w:val="20"/>
              </w:rPr>
              <w:t xml:space="preserve"> </w:t>
            </w:r>
            <w:r w:rsidRPr="002C1247">
              <w:rPr>
                <w:rFonts w:cs="Arial"/>
                <w:i/>
                <w:sz w:val="20"/>
                <w:szCs w:val="20"/>
              </w:rPr>
              <w:t xml:space="preserve">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9A1A90" w:rsidRPr="002C1247" w:rsidRDefault="009A1A90" w:rsidP="003A4FF5">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9A1A90" w:rsidRPr="002C1247" w:rsidTr="003A4FF5">
        <w:tc>
          <w:tcPr>
            <w:tcW w:w="9288" w:type="dxa"/>
            <w:gridSpan w:val="2"/>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w:t>
            </w:r>
            <w:r>
              <w:rPr>
                <w:rFonts w:cs="Arial"/>
                <w:sz w:val="20"/>
                <w:szCs w:val="20"/>
              </w:rPr>
              <w:t>.</w:t>
            </w:r>
            <w:r w:rsidRPr="002C1247">
              <w:rPr>
                <w:rFonts w:cs="Arial"/>
                <w:sz w:val="20"/>
                <w:szCs w:val="20"/>
              </w:rPr>
              <w:t>e.</w:t>
            </w:r>
            <w:r>
              <w:rPr>
                <w:rFonts w:cs="Arial"/>
                <w:sz w:val="20"/>
                <w:szCs w:val="20"/>
              </w:rPr>
              <w:t xml:space="preserve"> </w:t>
            </w:r>
            <w:r w:rsidRPr="002C1247">
              <w:rPr>
                <w:rFonts w:cs="Arial"/>
                <w:sz w:val="20"/>
                <w:szCs w:val="20"/>
              </w:rPr>
              <w:t xml:space="preserve">Tax agent) is lodging via SBR using an AUSkey assigned to a </w:t>
            </w:r>
            <w:r w:rsidRPr="002C1247">
              <w:rPr>
                <w:rFonts w:cs="Arial"/>
                <w:b/>
                <w:sz w:val="20"/>
                <w:szCs w:val="20"/>
              </w:rPr>
              <w:t>device</w:t>
            </w:r>
            <w:r w:rsidRPr="002C1247">
              <w:rPr>
                <w:rFonts w:cs="Arial"/>
                <w:sz w:val="20"/>
                <w:szCs w:val="20"/>
              </w:rPr>
              <w:t>.</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9A1A90" w:rsidRPr="002C1247" w:rsidRDefault="009A1A90" w:rsidP="009D6201">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 xml:space="preserve">I have prepared this </w:t>
            </w:r>
            <w:r w:rsidR="00A23E21" w:rsidRPr="00A23E21">
              <w:rPr>
                <w:rFonts w:cs="Arial"/>
                <w:i/>
                <w:sz w:val="20"/>
                <w:szCs w:val="20"/>
              </w:rPr>
              <w:t>Self Managed Superannuation Fund Annual Return</w:t>
            </w:r>
            <w:r w:rsidR="00A23E21">
              <w:rPr>
                <w:rFonts w:cs="Arial"/>
                <w:i/>
                <w:sz w:val="20"/>
                <w:szCs w:val="20"/>
              </w:rPr>
              <w:t xml:space="preserve"> </w:t>
            </w:r>
            <w:r w:rsidRPr="002C1247">
              <w:rPr>
                <w:rFonts w:cs="Arial"/>
                <w:i/>
                <w:sz w:val="20"/>
                <w:szCs w:val="20"/>
              </w:rPr>
              <w:t xml:space="preserve">and </w:t>
            </w:r>
            <w:r w:rsidR="00BD284E" w:rsidRPr="00D22786">
              <w:rPr>
                <w:rFonts w:cs="Arial"/>
                <w:i/>
                <w:sz w:val="20"/>
                <w:szCs w:val="20"/>
              </w:rPr>
              <w:t>its</w:t>
            </w:r>
            <w:r w:rsidRPr="002C1247">
              <w:rPr>
                <w:rFonts w:cs="Arial"/>
                <w:i/>
                <w:sz w:val="20"/>
                <w:szCs w:val="20"/>
              </w:rPr>
              <w:t xml:space="preserve"> related schedule(s) in accordance with the information supplied by the entity;</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9A1A90" w:rsidRPr="002C1247" w:rsidRDefault="009A1A90" w:rsidP="009D6201">
            <w:pPr>
              <w:pStyle w:val="Maintext"/>
              <w:numPr>
                <w:ilvl w:val="0"/>
                <w:numId w:val="26"/>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9A1A90" w:rsidRPr="002C1247" w:rsidTr="003A4FF5">
        <w:tc>
          <w:tcPr>
            <w:tcW w:w="247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rsidR="009A1A90" w:rsidRPr="002C1247" w:rsidRDefault="009A1A90" w:rsidP="009D6201">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9A1A90" w:rsidRPr="009B06E0" w:rsidRDefault="009A1A90" w:rsidP="002F1DD9">
      <w:pPr>
        <w:pStyle w:val="Head2"/>
        <w:numPr>
          <w:ilvl w:val="1"/>
          <w:numId w:val="15"/>
        </w:numPr>
        <w:tabs>
          <w:tab w:val="clear" w:pos="1080"/>
        </w:tabs>
        <w:rPr>
          <w:lang w:eastAsia="en-US"/>
        </w:rPr>
      </w:pPr>
      <w:bookmarkStart w:id="124" w:name="_Toc238611034"/>
      <w:bookmarkStart w:id="125" w:name="_Toc359239114"/>
      <w:r w:rsidRPr="009B06E0">
        <w:rPr>
          <w:lang w:eastAsia="en-US"/>
        </w:rPr>
        <w:t>SBDH Variations</w:t>
      </w:r>
      <w:bookmarkEnd w:id="124"/>
      <w:bookmarkEnd w:id="125"/>
    </w:p>
    <w:p w:rsidR="009A1A90" w:rsidRPr="009B06E0" w:rsidRDefault="009A1A90"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9A1A90" w:rsidRDefault="009A1A90" w:rsidP="009A1A90">
      <w:pPr>
        <w:pStyle w:val="Head3"/>
        <w:numPr>
          <w:ilvl w:val="2"/>
          <w:numId w:val="15"/>
        </w:numPr>
        <w:rPr>
          <w:lang w:eastAsia="en-US"/>
        </w:rPr>
      </w:pPr>
      <w:bookmarkStart w:id="126" w:name="_Toc238611035"/>
      <w:bookmarkStart w:id="127" w:name="_Toc359239115"/>
      <w:r w:rsidRPr="009B06E0">
        <w:rPr>
          <w:lang w:eastAsia="en-US"/>
        </w:rPr>
        <w:t>Business Documents</w:t>
      </w:r>
      <w:bookmarkEnd w:id="126"/>
      <w:bookmarkEnd w:id="127"/>
    </w:p>
    <w:p w:rsidR="009A1A90" w:rsidRPr="002C1247" w:rsidRDefault="009A1A90" w:rsidP="00C333D9">
      <w:pPr>
        <w:pStyle w:val="Maintext"/>
        <w:rPr>
          <w:rFonts w:cs="Arial"/>
        </w:rPr>
      </w:pPr>
      <w:r w:rsidRPr="002C1247">
        <w:rPr>
          <w:rFonts w:cs="Arial"/>
        </w:rPr>
        <w:t xml:space="preserve">Only one </w:t>
      </w:r>
      <w:r w:rsidR="001F5127">
        <w:rPr>
          <w:rFonts w:cs="Arial"/>
        </w:rPr>
        <w:t>SMSFAR</w:t>
      </w:r>
      <w:r w:rsidRPr="002C1247">
        <w:rPr>
          <w:rFonts w:cs="Arial"/>
        </w:rPr>
        <w:t xml:space="preserve"> Business Document (XBRL instance) will be accepted per message.</w:t>
      </w:r>
    </w:p>
    <w:p w:rsidR="009A1A90" w:rsidRPr="002C1247" w:rsidRDefault="009A1A90" w:rsidP="00C333D9">
      <w:pPr>
        <w:pStyle w:val="Maintext"/>
        <w:spacing w:before="240"/>
        <w:rPr>
          <w:rFonts w:cs="Arial"/>
        </w:rPr>
      </w:pPr>
      <w:r w:rsidRPr="002C1247">
        <w:rPr>
          <w:rFonts w:cs="Arial"/>
        </w:rPr>
        <w:t xml:space="preserve">All schedules sent via SBR associated with a </w:t>
      </w:r>
      <w:r w:rsidR="001F5127">
        <w:rPr>
          <w:rFonts w:cs="Arial"/>
        </w:rPr>
        <w:t>SMSFAR</w:t>
      </w:r>
      <w:r w:rsidRPr="002C1247">
        <w:rPr>
          <w:rFonts w:cs="Arial"/>
        </w:rPr>
        <w:t xml:space="preserve"> must be included as Business Documents (XBRL instances) within the same message as the </w:t>
      </w:r>
      <w:r w:rsidR="001F5127">
        <w:rPr>
          <w:rFonts w:cs="Arial"/>
        </w:rPr>
        <w:t>SMSFAR</w:t>
      </w:r>
      <w:r w:rsidRPr="002C1247">
        <w:rPr>
          <w:rFonts w:cs="Arial"/>
        </w:rPr>
        <w:t xml:space="preserve"> Business Document. </w:t>
      </w:r>
    </w:p>
    <w:p w:rsidR="009A1A90" w:rsidRPr="002C1247" w:rsidRDefault="009A1A90" w:rsidP="00C333D9">
      <w:pPr>
        <w:pStyle w:val="Maintext"/>
        <w:spacing w:before="240"/>
        <w:rPr>
          <w:rFonts w:cs="Arial"/>
        </w:rPr>
      </w:pPr>
      <w:r w:rsidRPr="002C1247">
        <w:rPr>
          <w:rFonts w:cs="Arial"/>
        </w:rPr>
        <w:t>If an invalid combination or quantity of Business Documents is provided then message CMN.ATO.GEN.001030 will be returned.  Invalid combinations and quantities are those that do not co</w:t>
      </w:r>
      <w:r>
        <w:rPr>
          <w:rFonts w:cs="Arial"/>
        </w:rPr>
        <w:t>mply with the table in Section 3</w:t>
      </w:r>
      <w:r w:rsidRPr="002C1247">
        <w:rPr>
          <w:rFonts w:cs="Arial"/>
        </w:rPr>
        <w:t>.1.</w:t>
      </w:r>
    </w:p>
    <w:p w:rsidR="009A1A90" w:rsidRDefault="009A1A90" w:rsidP="009A1A90">
      <w:pPr>
        <w:pStyle w:val="Head3"/>
        <w:numPr>
          <w:ilvl w:val="2"/>
          <w:numId w:val="15"/>
        </w:numPr>
        <w:rPr>
          <w:lang w:eastAsia="en-US"/>
        </w:rPr>
      </w:pPr>
      <w:bookmarkStart w:id="128" w:name="_Toc238611036"/>
      <w:bookmarkStart w:id="129" w:name="_Toc359239116"/>
      <w:r w:rsidRPr="009B06E0">
        <w:rPr>
          <w:lang w:eastAsia="en-US"/>
        </w:rPr>
        <w:t>Attachments</w:t>
      </w:r>
      <w:bookmarkEnd w:id="128"/>
      <w:bookmarkEnd w:id="129"/>
    </w:p>
    <w:p w:rsidR="009A1A90" w:rsidRPr="00CD01BA" w:rsidRDefault="009A1A90" w:rsidP="00C333D9">
      <w:pPr>
        <w:pStyle w:val="Maintext"/>
        <w:rPr>
          <w:i/>
          <w:color w:val="4F81BD"/>
        </w:rPr>
      </w:pPr>
      <w:r w:rsidRPr="00CD01BA">
        <w:t xml:space="preserve">No attachments will be accepted for </w:t>
      </w:r>
      <w:r w:rsidR="001F5127">
        <w:t>SMSFAR</w:t>
      </w:r>
      <w:r w:rsidRPr="00CD01BA">
        <w:t xml:space="preserve"> interactions.</w:t>
      </w:r>
    </w:p>
    <w:p w:rsidR="009A1A90" w:rsidRDefault="009A1A90" w:rsidP="009A1A90">
      <w:pPr>
        <w:pStyle w:val="Head3"/>
        <w:numPr>
          <w:ilvl w:val="2"/>
          <w:numId w:val="15"/>
        </w:numPr>
        <w:rPr>
          <w:lang w:eastAsia="en-US"/>
        </w:rPr>
      </w:pPr>
      <w:bookmarkStart w:id="130" w:name="_Toc238611037"/>
      <w:bookmarkStart w:id="131" w:name="_Toc359239117"/>
      <w:r w:rsidRPr="009B06E0">
        <w:rPr>
          <w:lang w:eastAsia="en-US"/>
        </w:rPr>
        <w:t>Document Identifiers</w:t>
      </w:r>
      <w:bookmarkEnd w:id="130"/>
      <w:bookmarkEnd w:id="131"/>
    </w:p>
    <w:p w:rsidR="009A1A90" w:rsidRPr="002C1247" w:rsidRDefault="009A1A90" w:rsidP="00C333D9">
      <w:pPr>
        <w:pStyle w:val="Maintext"/>
        <w:rPr>
          <w:rFonts w:cs="Arial"/>
        </w:rPr>
      </w:pPr>
      <w:r w:rsidRPr="002C1247">
        <w:rPr>
          <w:rFonts w:cs="Arial"/>
        </w:rPr>
        <w:t xml:space="preserve">The sbdm:BusinessDocument.GovernmentGeneratedIdentifier.Text field will not be used for </w:t>
      </w:r>
      <w:r w:rsidR="001F5127">
        <w:rPr>
          <w:rFonts w:cs="Arial"/>
        </w:rPr>
        <w:t>SMSFAR</w:t>
      </w:r>
      <w:r w:rsidRPr="002C1247">
        <w:rPr>
          <w:rFonts w:cs="Arial"/>
          <w:color w:val="3366FF"/>
        </w:rPr>
        <w:t xml:space="preserve"> </w:t>
      </w:r>
      <w:r w:rsidRPr="002C1247">
        <w:rPr>
          <w:rFonts w:cs="Arial"/>
        </w:rPr>
        <w:t>interactions.</w:t>
      </w:r>
    </w:p>
    <w:p w:rsidR="009A1A90" w:rsidRPr="009B06E0" w:rsidRDefault="009A1A90" w:rsidP="002F1DD9">
      <w:pPr>
        <w:pStyle w:val="Head2"/>
        <w:numPr>
          <w:ilvl w:val="1"/>
          <w:numId w:val="15"/>
        </w:numPr>
        <w:tabs>
          <w:tab w:val="clear" w:pos="1080"/>
        </w:tabs>
        <w:rPr>
          <w:lang w:eastAsia="en-US"/>
        </w:rPr>
      </w:pPr>
      <w:bookmarkStart w:id="132" w:name="_Toc238611039"/>
      <w:bookmarkStart w:id="133" w:name="_Toc359239118"/>
      <w:r w:rsidRPr="009B06E0">
        <w:rPr>
          <w:lang w:eastAsia="en-US"/>
        </w:rPr>
        <w:t>Response Messages</w:t>
      </w:r>
      <w:bookmarkEnd w:id="132"/>
      <w:bookmarkEnd w:id="133"/>
    </w:p>
    <w:p w:rsidR="009A1A90" w:rsidRDefault="009A1A90" w:rsidP="009A1A90">
      <w:pPr>
        <w:pStyle w:val="Head3"/>
        <w:numPr>
          <w:ilvl w:val="2"/>
          <w:numId w:val="15"/>
        </w:numPr>
        <w:rPr>
          <w:lang w:eastAsia="en-US"/>
        </w:rPr>
      </w:pPr>
      <w:bookmarkStart w:id="134" w:name="_Toc238611040"/>
      <w:bookmarkStart w:id="135" w:name="_Toc359239119"/>
      <w:r w:rsidRPr="009B06E0">
        <w:rPr>
          <w:lang w:eastAsia="en-US"/>
        </w:rPr>
        <w:t xml:space="preserve">Messages </w:t>
      </w:r>
      <w:r>
        <w:rPr>
          <w:lang w:eastAsia="en-US"/>
        </w:rPr>
        <w:t>D</w:t>
      </w:r>
      <w:r w:rsidRPr="009B06E0">
        <w:rPr>
          <w:lang w:eastAsia="en-US"/>
        </w:rPr>
        <w:t xml:space="preserve">escribed in </w:t>
      </w:r>
      <w:r>
        <w:rPr>
          <w:lang w:eastAsia="en-US"/>
        </w:rPr>
        <w:t>t</w:t>
      </w:r>
      <w:r w:rsidRPr="009B06E0">
        <w:rPr>
          <w:lang w:eastAsia="en-US"/>
        </w:rPr>
        <w:t>he MIG</w:t>
      </w:r>
      <w:bookmarkEnd w:id="134"/>
      <w:bookmarkEnd w:id="135"/>
    </w:p>
    <w:p w:rsidR="009A1A90" w:rsidRPr="009B06E0" w:rsidRDefault="009A1A90" w:rsidP="002F1DD9">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w:t>
      </w:r>
      <w:r w:rsidR="00144600">
        <w:rPr>
          <w:lang w:eastAsia="en-US"/>
        </w:rPr>
        <w:t>e</w:t>
      </w:r>
      <w:r w:rsidRPr="009B06E0">
        <w:rPr>
          <w:lang w:eastAsia="en-US"/>
        </w:rPr>
        <w:t xml:space="preserve"> can be found in Appendix A of this document.</w:t>
      </w:r>
    </w:p>
    <w:p w:rsidR="009A1A90" w:rsidRPr="00B75BCB" w:rsidRDefault="009A1A90" w:rsidP="00315499">
      <w:pPr>
        <w:pStyle w:val="Head2"/>
        <w:numPr>
          <w:ilvl w:val="1"/>
          <w:numId w:val="15"/>
        </w:numPr>
        <w:tabs>
          <w:tab w:val="clear" w:pos="1080"/>
        </w:tabs>
        <w:rPr>
          <w:lang w:eastAsia="en-US"/>
        </w:rPr>
      </w:pPr>
      <w:bookmarkStart w:id="136" w:name="_Toc320532332"/>
      <w:bookmarkStart w:id="137" w:name="_Toc320542132"/>
      <w:bookmarkStart w:id="138" w:name="_Toc320532349"/>
      <w:bookmarkStart w:id="139" w:name="_Toc320542149"/>
      <w:bookmarkStart w:id="140" w:name="_Toc304306393"/>
      <w:bookmarkStart w:id="141" w:name="_Toc304306433"/>
      <w:bookmarkStart w:id="142" w:name="_Toc304307322"/>
      <w:bookmarkStart w:id="143" w:name="_Toc285448826"/>
      <w:bookmarkStart w:id="144" w:name="_Toc238611043"/>
      <w:bookmarkStart w:id="145" w:name="_Toc359239120"/>
      <w:bookmarkEnd w:id="136"/>
      <w:bookmarkEnd w:id="137"/>
      <w:bookmarkEnd w:id="138"/>
      <w:bookmarkEnd w:id="139"/>
      <w:r>
        <w:rPr>
          <w:lang w:eastAsia="en-US"/>
        </w:rPr>
        <w:t>Validation Phasing</w:t>
      </w:r>
      <w:bookmarkEnd w:id="140"/>
      <w:bookmarkEnd w:id="141"/>
      <w:bookmarkEnd w:id="142"/>
      <w:bookmarkEnd w:id="145"/>
    </w:p>
    <w:p w:rsidR="009A1A90" w:rsidRPr="00B75BCB" w:rsidRDefault="009A1A90" w:rsidP="00315499">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1F5127">
        <w:t>SMSFAR</w:t>
      </w:r>
      <w:r w:rsidRPr="00B75BCB">
        <w:t xml:space="preserve"> business document was not provided this would be an error.  If a phased validation approach were not used, then potentially an error for each </w:t>
      </w:r>
      <w:r>
        <w:t xml:space="preserve">of the missing </w:t>
      </w:r>
      <w:r w:rsidRPr="00B75BCB">
        <w:t>mandatory fields could be returned as well.</w:t>
      </w:r>
    </w:p>
    <w:p w:rsidR="009A1A90" w:rsidRPr="00B75BCB" w:rsidRDefault="009A1A90" w:rsidP="00315499">
      <w:pPr>
        <w:pStyle w:val="Maintext"/>
      </w:pPr>
      <w:r w:rsidRPr="00B75BCB">
        <w:t>The phases implemented in the Income Tax suite will be as follows:</w:t>
      </w:r>
    </w:p>
    <w:p w:rsidR="009A1A90" w:rsidRDefault="009A1A90" w:rsidP="00072A66">
      <w:pPr>
        <w:pStyle w:val="Maintext"/>
        <w:numPr>
          <w:ilvl w:val="0"/>
          <w:numId w:val="27"/>
        </w:numPr>
        <w:spacing w:before="120" w:after="120"/>
        <w:ind w:left="714" w:hanging="357"/>
      </w:pPr>
      <w:r w:rsidRPr="00B75BCB">
        <w:t>SBDH checks</w:t>
      </w:r>
    </w:p>
    <w:p w:rsidR="009A1A90" w:rsidRDefault="009A1A90" w:rsidP="00072A66">
      <w:pPr>
        <w:pStyle w:val="Maintext"/>
        <w:numPr>
          <w:ilvl w:val="0"/>
          <w:numId w:val="27"/>
        </w:numPr>
        <w:spacing w:before="120" w:after="120"/>
        <w:ind w:left="714" w:hanging="357"/>
      </w:pPr>
      <w:r w:rsidRPr="00B75BCB">
        <w:t xml:space="preserve">XBRL contexts, </w:t>
      </w:r>
      <w:r w:rsidR="00144600">
        <w:t>f</w:t>
      </w:r>
      <w:r w:rsidRPr="00B75BCB">
        <w:t xml:space="preserve">ormats, </w:t>
      </w:r>
      <w:r w:rsidR="00144600">
        <w:t>d</w:t>
      </w:r>
      <w:r w:rsidRPr="00B75BCB">
        <w:t>ata types, lengths and enumerations</w:t>
      </w:r>
    </w:p>
    <w:p w:rsidR="009A1A90" w:rsidRDefault="00144600" w:rsidP="00072A66">
      <w:pPr>
        <w:pStyle w:val="Maintext"/>
        <w:numPr>
          <w:ilvl w:val="0"/>
          <w:numId w:val="27"/>
        </w:numPr>
        <w:spacing w:before="120" w:after="120"/>
        <w:ind w:left="714" w:hanging="357"/>
      </w:pPr>
      <w:r>
        <w:t>p</w:t>
      </w:r>
      <w:r w:rsidR="009A1A90" w:rsidRPr="00B75BCB">
        <w:t>resence of mandatory fields</w:t>
      </w:r>
    </w:p>
    <w:p w:rsidR="009A1A90" w:rsidRDefault="00144600" w:rsidP="00072A66">
      <w:pPr>
        <w:pStyle w:val="Maintext"/>
        <w:numPr>
          <w:ilvl w:val="0"/>
          <w:numId w:val="27"/>
        </w:numPr>
        <w:spacing w:before="120" w:after="120"/>
        <w:ind w:left="714" w:hanging="357"/>
      </w:pPr>
      <w:r>
        <w:t>c</w:t>
      </w:r>
      <w:r w:rsidR="009A1A90" w:rsidRPr="00B75BCB">
        <w:t>ross field rules, calculations, comparisons</w:t>
      </w:r>
    </w:p>
    <w:p w:rsidR="009A1A90" w:rsidRDefault="00144600" w:rsidP="00072A66">
      <w:pPr>
        <w:pStyle w:val="Maintext"/>
        <w:numPr>
          <w:ilvl w:val="0"/>
          <w:numId w:val="27"/>
        </w:numPr>
        <w:spacing w:before="120" w:after="120"/>
        <w:ind w:left="714" w:hanging="357"/>
      </w:pPr>
      <w:r>
        <w:t>c</w:t>
      </w:r>
      <w:r w:rsidR="009A1A90" w:rsidRPr="00B75BCB">
        <w:t>ross form (cross Business Document) rules</w:t>
      </w:r>
    </w:p>
    <w:p w:rsidR="009A1A90" w:rsidRDefault="009A1A90" w:rsidP="002F1DD9">
      <w:pPr>
        <w:pStyle w:val="Head2"/>
        <w:numPr>
          <w:ilvl w:val="1"/>
          <w:numId w:val="15"/>
        </w:numPr>
        <w:tabs>
          <w:tab w:val="clear" w:pos="1080"/>
        </w:tabs>
        <w:rPr>
          <w:lang w:eastAsia="en-US"/>
        </w:rPr>
      </w:pPr>
      <w:bookmarkStart w:id="146" w:name="_Toc359239121"/>
      <w:bookmarkEnd w:id="143"/>
      <w:r w:rsidRPr="009B06E0">
        <w:rPr>
          <w:lang w:eastAsia="en-US"/>
        </w:rPr>
        <w:t>Rule Expression</w:t>
      </w:r>
      <w:bookmarkEnd w:id="144"/>
      <w:bookmarkEnd w:id="146"/>
    </w:p>
    <w:p w:rsidR="009A1A90" w:rsidRDefault="009A1A90" w:rsidP="002219BA">
      <w:pPr>
        <w:pStyle w:val="Maintext"/>
        <w:rPr>
          <w:b/>
          <w:caps/>
          <w:lang w:eastAsia="en-US"/>
        </w:rPr>
      </w:pPr>
      <w:r w:rsidRPr="002C1247">
        <w:rPr>
          <w:rFonts w:cs="Arial"/>
        </w:rPr>
        <w:t xml:space="preserve">Many of the rules in the tables below are written in Tax Office Structured English. This is a type of pseudo code and has been used </w:t>
      </w:r>
      <w:r w:rsidRPr="00611CFF">
        <w:rPr>
          <w:rFonts w:cs="Arial"/>
        </w:rPr>
        <w:t>to ensure clarity in rule expression. For explanations of terms used in Tax Office Structured English see Appendix B.</w:t>
      </w:r>
      <w:r>
        <w:rPr>
          <w:lang w:eastAsia="en-US"/>
        </w:rPr>
        <w:t xml:space="preserve"> </w:t>
      </w:r>
    </w:p>
    <w:p w:rsidR="009A1A90" w:rsidRDefault="009A1A90" w:rsidP="009A1A90">
      <w:pPr>
        <w:pStyle w:val="Head3"/>
        <w:numPr>
          <w:ilvl w:val="2"/>
          <w:numId w:val="15"/>
        </w:numPr>
        <w:rPr>
          <w:lang w:eastAsia="en-US"/>
        </w:rPr>
      </w:pPr>
      <w:bookmarkStart w:id="147" w:name="_Toc255373950"/>
      <w:bookmarkStart w:id="148" w:name="_Toc255374205"/>
      <w:bookmarkStart w:id="149" w:name="_Toc297021966"/>
      <w:bookmarkStart w:id="150" w:name="_Toc300046543"/>
      <w:bookmarkStart w:id="151" w:name="_Toc304307324"/>
      <w:bookmarkStart w:id="152" w:name="_Toc359239122"/>
      <w:r w:rsidRPr="002C1247">
        <w:rPr>
          <w:lang w:eastAsia="en-US"/>
        </w:rPr>
        <w:t>Form Prefix Labels</w:t>
      </w:r>
      <w:bookmarkEnd w:id="147"/>
      <w:bookmarkEnd w:id="148"/>
      <w:bookmarkEnd w:id="149"/>
      <w:bookmarkEnd w:id="150"/>
      <w:bookmarkEnd w:id="151"/>
      <w:bookmarkEnd w:id="152"/>
    </w:p>
    <w:p w:rsidR="009A1A90" w:rsidRDefault="009A1A90" w:rsidP="00315499">
      <w:pPr>
        <w:pStyle w:val="Maintext"/>
        <w:rPr>
          <w:lang w:eastAsia="en-US"/>
        </w:rPr>
      </w:pPr>
      <w:r w:rsidRPr="002C1247">
        <w:rPr>
          <w:lang w:eastAsia="en-US"/>
        </w:rPr>
        <w:t xml:space="preserve">Due to multiple business documents existing in the one </w:t>
      </w:r>
      <w:r w:rsidR="001F5127">
        <w:rPr>
          <w:lang w:eastAsia="en-US"/>
        </w:rPr>
        <w:t>SMSFAR</w:t>
      </w:r>
      <w:r w:rsidRPr="002C1247">
        <w:rPr>
          <w:lang w:eastAsia="en-US"/>
        </w:rPr>
        <w:t xml:space="preserve"> message (i.e. </w:t>
      </w:r>
      <w:r w:rsidR="001F5127">
        <w:rPr>
          <w:lang w:eastAsia="en-US"/>
        </w:rPr>
        <w:t>SMSFAR</w:t>
      </w:r>
      <w:r w:rsidRPr="002C1247">
        <w:rPr>
          <w:lang w:eastAsia="en-US"/>
        </w:rPr>
        <w:t xml:space="preserve"> and any of the listed schedules), cross-form rules must be applied.  To ensure it is clear which business document an XBRL fact is from, a form prefix is included in any fact description.</w:t>
      </w:r>
    </w:p>
    <w:p w:rsidR="00144600" w:rsidRPr="002C1247" w:rsidRDefault="00144600" w:rsidP="00315499">
      <w:pPr>
        <w:pStyle w:val="Maintext"/>
        <w:rPr>
          <w:lang w:eastAsia="en-US"/>
        </w:rPr>
      </w:pPr>
    </w:p>
    <w:p w:rsidR="009A1A90" w:rsidRPr="002C1247" w:rsidRDefault="009A1A90" w:rsidP="00315499">
      <w:pPr>
        <w:pStyle w:val="Maintext"/>
        <w:rPr>
          <w:szCs w:val="22"/>
          <w:lang w:eastAsia="en-US"/>
        </w:rPr>
      </w:pPr>
      <w:r w:rsidRPr="002C1247">
        <w:rPr>
          <w:lang w:eastAsia="en-US"/>
        </w:rPr>
        <w:t>For example</w:t>
      </w:r>
      <w:r w:rsidRPr="002C1247">
        <w:rPr>
          <w:szCs w:val="22"/>
          <w:lang w:eastAsia="en-US"/>
        </w:rPr>
        <w:t xml:space="preserve">: </w:t>
      </w:r>
      <w:r w:rsidR="001F5127">
        <w:rPr>
          <w:szCs w:val="22"/>
          <w:lang w:eastAsia="en-US"/>
        </w:rPr>
        <w:t>SMSFAR</w:t>
      </w:r>
      <w:r w:rsidRPr="008A1FD5">
        <w:rPr>
          <w:szCs w:val="22"/>
          <w:lang w:eastAsia="en-US"/>
        </w:rPr>
        <w:t>:RP:</w:t>
      </w:r>
      <w:r w:rsidRPr="008A1FD5">
        <w:rPr>
          <w:rFonts w:cs="Arial"/>
          <w:szCs w:val="22"/>
        </w:rPr>
        <w:t>pyid.xx.xx:Identifiers.AustralianBusinessNumber.Identifier</w:t>
      </w:r>
      <w:r w:rsidRPr="002C1247">
        <w:rPr>
          <w:rFonts w:cs="Arial"/>
          <w:sz w:val="20"/>
          <w:szCs w:val="20"/>
        </w:rPr>
        <w:t xml:space="preserve"> </w:t>
      </w:r>
      <w:r>
        <w:rPr>
          <w:rFonts w:cs="Arial"/>
          <w:szCs w:val="22"/>
        </w:rPr>
        <w:t xml:space="preserve">means this field is in the </w:t>
      </w:r>
      <w:r w:rsidR="001F5127">
        <w:rPr>
          <w:rFonts w:cs="Arial"/>
          <w:szCs w:val="22"/>
        </w:rPr>
        <w:t>SMSFAR</w:t>
      </w:r>
      <w:r w:rsidRPr="002C1247">
        <w:rPr>
          <w:rFonts w:cs="Arial"/>
          <w:szCs w:val="22"/>
        </w:rPr>
        <w:t xml:space="preserve"> form.</w:t>
      </w:r>
    </w:p>
    <w:p w:rsidR="009A1A90" w:rsidRDefault="009A1A90" w:rsidP="009A1A90">
      <w:pPr>
        <w:pStyle w:val="Head3"/>
        <w:numPr>
          <w:ilvl w:val="2"/>
          <w:numId w:val="15"/>
        </w:numPr>
        <w:rPr>
          <w:lang w:eastAsia="en-US"/>
        </w:rPr>
      </w:pPr>
      <w:bookmarkStart w:id="153" w:name="_Toc238611044"/>
      <w:bookmarkStart w:id="154" w:name="_Toc359239123"/>
      <w:r w:rsidRPr="009B06E0">
        <w:rPr>
          <w:lang w:eastAsia="en-US"/>
        </w:rPr>
        <w:t>Context MIG Labels</w:t>
      </w:r>
      <w:bookmarkEnd w:id="153"/>
      <w:bookmarkEnd w:id="154"/>
    </w:p>
    <w:p w:rsidR="009A1A90" w:rsidRDefault="009A1A90" w:rsidP="00351848">
      <w:pPr>
        <w:pStyle w:val="Maintext"/>
        <w:rPr>
          <w:rFonts w:cs="Arial"/>
        </w:rPr>
      </w:pPr>
      <w:r w:rsidRPr="002C1247">
        <w:rPr>
          <w:rFonts w:cs="Arial"/>
        </w:rPr>
        <w:t>Context Instance labels will be given to each possible instance of an XBRL context and will be used within the MIG to describe the context and link a fact to a context.  For example, a fact may appear in a business rule with a prefix</w:t>
      </w:r>
    </w:p>
    <w:p w:rsidR="009A1A90" w:rsidRDefault="009A1A90" w:rsidP="00351848">
      <w:pPr>
        <w:pStyle w:val="Maintext"/>
        <w:rPr>
          <w:rFonts w:cs="Arial"/>
        </w:rPr>
      </w:pPr>
    </w:p>
    <w:p w:rsidR="009A1A90" w:rsidRDefault="001F5127" w:rsidP="00351848">
      <w:pPr>
        <w:pStyle w:val="Maintext"/>
        <w:rPr>
          <w:rFonts w:cs="Arial"/>
        </w:rPr>
      </w:pPr>
      <w:r w:rsidRPr="001F5127">
        <w:rPr>
          <w:rFonts w:cs="Arial"/>
        </w:rPr>
        <w:t>SMSFAR:RP.TOFA:bafpr1.02.04:Income.GainsTotal.Amount</w:t>
      </w:r>
      <w:r w:rsidR="009A1A90" w:rsidRPr="002C1247">
        <w:rPr>
          <w:rFonts w:cs="Arial"/>
        </w:rPr>
        <w:t xml:space="preserve"> </w:t>
      </w:r>
    </w:p>
    <w:p w:rsidR="009A1A90" w:rsidRPr="002C1247" w:rsidRDefault="009A1A90" w:rsidP="00351848">
      <w:pPr>
        <w:pStyle w:val="Maintext"/>
        <w:rPr>
          <w:rFonts w:cs="Arial"/>
        </w:rPr>
      </w:pPr>
    </w:p>
    <w:p w:rsidR="009A1A90" w:rsidRDefault="009A1A90" w:rsidP="00351848">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rsidR="009A1A90" w:rsidRDefault="009A1A90" w:rsidP="00351848">
      <w:pPr>
        <w:pStyle w:val="Maintext"/>
        <w:rPr>
          <w:rFonts w:cs="Arial"/>
        </w:rPr>
      </w:pPr>
    </w:p>
    <w:p w:rsidR="009A1A90" w:rsidRDefault="009A1A90" w:rsidP="009A1A90">
      <w:pPr>
        <w:pStyle w:val="Head3"/>
        <w:numPr>
          <w:ilvl w:val="2"/>
          <w:numId w:val="15"/>
        </w:numPr>
        <w:rPr>
          <w:lang w:eastAsia="en-US"/>
        </w:rPr>
      </w:pPr>
      <w:bookmarkStart w:id="155" w:name="_Toc255373952"/>
      <w:bookmarkStart w:id="156" w:name="_Toc255374207"/>
      <w:bookmarkStart w:id="157" w:name="_Toc297021968"/>
      <w:bookmarkStart w:id="158" w:name="_Toc300046545"/>
      <w:bookmarkStart w:id="159" w:name="_Toc304307326"/>
      <w:bookmarkStart w:id="160" w:name="_Toc359239124"/>
      <w:r w:rsidRPr="002C1247">
        <w:rPr>
          <w:lang w:eastAsia="en-US"/>
        </w:rPr>
        <w:t>No Form or Context Prefix</w:t>
      </w:r>
      <w:bookmarkEnd w:id="155"/>
      <w:bookmarkEnd w:id="156"/>
      <w:bookmarkEnd w:id="157"/>
      <w:bookmarkEnd w:id="158"/>
      <w:bookmarkEnd w:id="159"/>
      <w:bookmarkEnd w:id="160"/>
      <w:r w:rsidRPr="002C1247">
        <w:rPr>
          <w:lang w:eastAsia="en-US"/>
        </w:rPr>
        <w:t xml:space="preserve"> </w:t>
      </w:r>
    </w:p>
    <w:p w:rsidR="009A1A90" w:rsidRPr="002C1247" w:rsidRDefault="009A1A90" w:rsidP="00315499">
      <w:pPr>
        <w:pStyle w:val="Maintext"/>
        <w:rPr>
          <w:rFonts w:cs="Arial"/>
        </w:rPr>
      </w:pPr>
      <w:r w:rsidRPr="002C1247">
        <w:rPr>
          <w:rFonts w:cs="Arial"/>
        </w:rPr>
        <w:t>Where no form or conte</w:t>
      </w:r>
      <w:r>
        <w:rPr>
          <w:rFonts w:cs="Arial"/>
        </w:rPr>
        <w:t>xt prefix (as described above</w:t>
      </w:r>
      <w:r w:rsidRPr="002C1247">
        <w:rPr>
          <w:rFonts w:cs="Arial"/>
        </w:rPr>
        <w:t>) applie</w:t>
      </w:r>
      <w:r w:rsidR="00796DA0">
        <w:rPr>
          <w:rFonts w:cs="Arial"/>
        </w:rPr>
        <w:t>s</w:t>
      </w:r>
      <w:r w:rsidRPr="002C1247">
        <w:rPr>
          <w:rFonts w:cs="Arial"/>
        </w:rPr>
        <w:t xml:space="preserve"> to a fact within a rule, it is because the rule is reused on multiple forms or it applie</w:t>
      </w:r>
      <w:r w:rsidR="00796DA0">
        <w:rPr>
          <w:rFonts w:cs="Arial"/>
        </w:rPr>
        <w:t>s</w:t>
      </w:r>
      <w:r w:rsidRPr="002C1247">
        <w:rPr>
          <w:rFonts w:cs="Arial"/>
        </w:rPr>
        <w:t xml:space="preserve"> regardless of context within the form. </w:t>
      </w:r>
    </w:p>
    <w:p w:rsidR="009A1A90" w:rsidRDefault="009A1A90" w:rsidP="009A1A90">
      <w:pPr>
        <w:pStyle w:val="Head3"/>
        <w:numPr>
          <w:ilvl w:val="2"/>
          <w:numId w:val="15"/>
        </w:numPr>
        <w:rPr>
          <w:lang w:eastAsia="en-US"/>
        </w:rPr>
      </w:pPr>
      <w:bookmarkStart w:id="161" w:name="_Toc254962473"/>
      <w:bookmarkStart w:id="162" w:name="_Toc255144638"/>
      <w:bookmarkStart w:id="163" w:name="_Toc255373953"/>
      <w:bookmarkStart w:id="164" w:name="_Toc255374208"/>
      <w:bookmarkStart w:id="165" w:name="_Toc297021969"/>
      <w:bookmarkStart w:id="166" w:name="_Toc300046546"/>
      <w:bookmarkStart w:id="167" w:name="_Toc304307327"/>
      <w:bookmarkStart w:id="168" w:name="_Toc359239125"/>
      <w:bookmarkEnd w:id="161"/>
      <w:bookmarkEnd w:id="162"/>
      <w:r w:rsidRPr="002C1247">
        <w:rPr>
          <w:lang w:eastAsia="en-US"/>
        </w:rPr>
        <w:t xml:space="preserve">Use of xx.xx in </w:t>
      </w:r>
      <w:r w:rsidR="00796DA0">
        <w:rPr>
          <w:lang w:eastAsia="en-US"/>
        </w:rPr>
        <w:t>F</w:t>
      </w:r>
      <w:r w:rsidRPr="002C1247">
        <w:rPr>
          <w:lang w:eastAsia="en-US"/>
        </w:rPr>
        <w:t xml:space="preserve">act </w:t>
      </w:r>
      <w:r w:rsidR="00796DA0">
        <w:rPr>
          <w:lang w:eastAsia="en-US"/>
        </w:rPr>
        <w:t>N</w:t>
      </w:r>
      <w:r w:rsidRPr="002C1247">
        <w:rPr>
          <w:lang w:eastAsia="en-US"/>
        </w:rPr>
        <w:t>ames</w:t>
      </w:r>
      <w:bookmarkEnd w:id="163"/>
      <w:bookmarkEnd w:id="164"/>
      <w:bookmarkEnd w:id="165"/>
      <w:bookmarkEnd w:id="166"/>
      <w:bookmarkEnd w:id="167"/>
      <w:bookmarkEnd w:id="168"/>
    </w:p>
    <w:p w:rsidR="009A1A90" w:rsidRPr="00A910A4" w:rsidRDefault="009A1A90" w:rsidP="00315499">
      <w:pPr>
        <w:pStyle w:val="Maintext"/>
        <w:rPr>
          <w:rFonts w:cs="Arial"/>
        </w:rPr>
      </w:pPr>
      <w:r w:rsidRPr="002C1247">
        <w:rPr>
          <w:rFonts w:cs="Arial"/>
        </w:rPr>
        <w:t xml:space="preserve">In the actual Business Document, an XBRL fact will have a namespace prefix including the version of the element, for example </w:t>
      </w:r>
      <w:r w:rsidR="00A910A4" w:rsidRPr="00A910A4">
        <w:rPr>
          <w:rFonts w:cs="Arial"/>
        </w:rPr>
        <w:t>bafpr1.02.04:Income.AssessableIncomeDueToFundTaxStatusChange.Amount</w:t>
      </w:r>
    </w:p>
    <w:p w:rsidR="009A1A90" w:rsidRPr="002C1247" w:rsidRDefault="009A1A90" w:rsidP="00315499">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9A1A90" w:rsidRDefault="009A1A90" w:rsidP="009A1A90">
      <w:pPr>
        <w:pStyle w:val="Head3"/>
        <w:numPr>
          <w:ilvl w:val="2"/>
          <w:numId w:val="15"/>
        </w:numPr>
        <w:rPr>
          <w:lang w:eastAsia="en-US"/>
        </w:rPr>
      </w:pPr>
      <w:bookmarkStart w:id="169" w:name="_Toc254468994"/>
      <w:bookmarkStart w:id="170" w:name="_Toc254469570"/>
      <w:bookmarkStart w:id="171" w:name="_Toc254524704"/>
      <w:bookmarkStart w:id="172" w:name="_Toc254540549"/>
      <w:bookmarkStart w:id="173" w:name="_Toc255373954"/>
      <w:bookmarkStart w:id="174" w:name="_Toc255374209"/>
      <w:bookmarkStart w:id="175" w:name="_Toc297021970"/>
      <w:bookmarkStart w:id="176" w:name="_Toc300046547"/>
      <w:bookmarkStart w:id="177" w:name="_Toc304307328"/>
      <w:bookmarkStart w:id="178" w:name="_Toc359239126"/>
      <w:bookmarkEnd w:id="169"/>
      <w:bookmarkEnd w:id="170"/>
      <w:bookmarkEnd w:id="171"/>
      <w:bookmarkEnd w:id="172"/>
      <w:r w:rsidRPr="002C1247">
        <w:rPr>
          <w:lang w:eastAsia="en-US"/>
        </w:rPr>
        <w:t>Use of Aliases</w:t>
      </w:r>
      <w:bookmarkEnd w:id="173"/>
      <w:bookmarkEnd w:id="174"/>
      <w:bookmarkEnd w:id="175"/>
      <w:bookmarkEnd w:id="176"/>
      <w:bookmarkEnd w:id="177"/>
      <w:bookmarkEnd w:id="178"/>
    </w:p>
    <w:p w:rsidR="009A1A90" w:rsidRPr="002C1247" w:rsidRDefault="009A1A90" w:rsidP="00315499">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w:t>
      </w:r>
      <w:r w:rsidR="001F5127">
        <w:rPr>
          <w:lang w:eastAsia="en-US"/>
        </w:rPr>
        <w:t>SMSFAR</w:t>
      </w:r>
      <w:r w:rsidRPr="002C1247">
        <w:rPr>
          <w:lang w:eastAsia="en-US"/>
        </w:rPr>
        <w:t xml:space="preserve">123].  A full list of aliases used in this MIG and their XBRL definition is enclosed in </w:t>
      </w:r>
      <w:r w:rsidRPr="008A1FD5">
        <w:rPr>
          <w:lang w:eastAsia="en-US"/>
        </w:rPr>
        <w:t>Appendix C.</w:t>
      </w:r>
    </w:p>
    <w:p w:rsidR="009A1A90" w:rsidRDefault="009A1A90" w:rsidP="009A1A90">
      <w:pPr>
        <w:pStyle w:val="Head3"/>
        <w:numPr>
          <w:ilvl w:val="2"/>
          <w:numId w:val="15"/>
        </w:numPr>
        <w:rPr>
          <w:lang w:eastAsia="en-US"/>
        </w:rPr>
      </w:pPr>
      <w:bookmarkStart w:id="179" w:name="_Toc255373955"/>
      <w:bookmarkStart w:id="180" w:name="_Toc255374210"/>
      <w:bookmarkStart w:id="181" w:name="_Toc297021971"/>
      <w:bookmarkStart w:id="182" w:name="_Toc300046548"/>
      <w:bookmarkStart w:id="183" w:name="_Toc304307329"/>
      <w:bookmarkStart w:id="184" w:name="_Toc359239127"/>
      <w:r w:rsidRPr="002C1247">
        <w:rPr>
          <w:lang w:eastAsia="en-US"/>
        </w:rPr>
        <w:t xml:space="preserve">Interpretation of NULL in </w:t>
      </w:r>
      <w:r w:rsidR="00796DA0">
        <w:rPr>
          <w:lang w:eastAsia="en-US"/>
        </w:rPr>
        <w:t>C</w:t>
      </w:r>
      <w:r w:rsidRPr="002C1247">
        <w:rPr>
          <w:lang w:eastAsia="en-US"/>
        </w:rPr>
        <w:t xml:space="preserve">alculations and </w:t>
      </w:r>
      <w:r w:rsidR="00796DA0">
        <w:rPr>
          <w:lang w:eastAsia="en-US"/>
        </w:rPr>
        <w:t>C</w:t>
      </w:r>
      <w:r w:rsidRPr="002C1247">
        <w:rPr>
          <w:lang w:eastAsia="en-US"/>
        </w:rPr>
        <w:t>omparisons</w:t>
      </w:r>
      <w:bookmarkEnd w:id="179"/>
      <w:bookmarkEnd w:id="180"/>
      <w:bookmarkEnd w:id="181"/>
      <w:bookmarkEnd w:id="182"/>
      <w:bookmarkEnd w:id="183"/>
      <w:bookmarkEnd w:id="184"/>
    </w:p>
    <w:p w:rsidR="009A1A90" w:rsidRPr="002C1247" w:rsidRDefault="009A1A90" w:rsidP="00315499">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9A1A90" w:rsidRDefault="009A1A90" w:rsidP="009A1A90">
      <w:pPr>
        <w:pStyle w:val="Head3"/>
        <w:numPr>
          <w:ilvl w:val="2"/>
          <w:numId w:val="15"/>
        </w:numPr>
        <w:rPr>
          <w:lang w:eastAsia="en-US"/>
        </w:rPr>
      </w:pPr>
      <w:bookmarkStart w:id="185" w:name="_Toc255373956"/>
      <w:bookmarkStart w:id="186" w:name="_Toc255374211"/>
      <w:bookmarkStart w:id="187" w:name="_Toc297021972"/>
      <w:bookmarkStart w:id="188" w:name="_Toc300046549"/>
      <w:bookmarkStart w:id="189" w:name="_Toc304307330"/>
      <w:bookmarkStart w:id="190" w:name="_Toc359239128"/>
      <w:r w:rsidRPr="002C1247">
        <w:rPr>
          <w:lang w:eastAsia="en-US"/>
        </w:rPr>
        <w:t xml:space="preserve">Use of Domain in </w:t>
      </w:r>
      <w:r w:rsidR="00796DA0">
        <w:rPr>
          <w:lang w:eastAsia="en-US"/>
        </w:rPr>
        <w:t>R</w:t>
      </w:r>
      <w:r w:rsidRPr="002C1247">
        <w:rPr>
          <w:lang w:eastAsia="en-US"/>
        </w:rPr>
        <w:t>ules</w:t>
      </w:r>
      <w:bookmarkEnd w:id="185"/>
      <w:bookmarkEnd w:id="186"/>
      <w:bookmarkEnd w:id="187"/>
      <w:bookmarkEnd w:id="188"/>
      <w:bookmarkEnd w:id="189"/>
      <w:bookmarkEnd w:id="190"/>
    </w:p>
    <w:p w:rsidR="009A1A90" w:rsidRPr="002C1247" w:rsidRDefault="009A1A90" w:rsidP="00315499">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rsidR="009A1A90" w:rsidRDefault="009A1A90" w:rsidP="009A1A90">
      <w:pPr>
        <w:pStyle w:val="Head3"/>
        <w:numPr>
          <w:ilvl w:val="2"/>
          <w:numId w:val="15"/>
        </w:numPr>
        <w:rPr>
          <w:lang w:eastAsia="en-US"/>
        </w:rPr>
      </w:pPr>
      <w:bookmarkStart w:id="191" w:name="_Toc255373957"/>
      <w:bookmarkStart w:id="192" w:name="_Toc255374212"/>
      <w:bookmarkStart w:id="193" w:name="_Toc297021973"/>
      <w:bookmarkStart w:id="194" w:name="_Toc300046550"/>
      <w:bookmarkStart w:id="195" w:name="_Toc304307331"/>
      <w:bookmarkStart w:id="196" w:name="_Toc359239129"/>
      <w:r w:rsidRPr="002C1247">
        <w:rPr>
          <w:lang w:eastAsia="en-US"/>
        </w:rPr>
        <w:t>Case Sensitivity</w:t>
      </w:r>
      <w:bookmarkEnd w:id="191"/>
      <w:bookmarkEnd w:id="192"/>
      <w:bookmarkEnd w:id="193"/>
      <w:bookmarkEnd w:id="194"/>
      <w:bookmarkEnd w:id="195"/>
      <w:bookmarkEnd w:id="196"/>
    </w:p>
    <w:p w:rsidR="009A1A90" w:rsidRPr="002C1247" w:rsidRDefault="009A1A90" w:rsidP="00315499">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C12A90">
        <w:rPr>
          <w:lang w:eastAsia="en-US"/>
        </w:rPr>
        <w:t>insensitive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9A1A90" w:rsidRDefault="009A1A90" w:rsidP="009A1A90">
      <w:pPr>
        <w:pStyle w:val="Head3"/>
        <w:numPr>
          <w:ilvl w:val="2"/>
          <w:numId w:val="15"/>
        </w:numPr>
        <w:rPr>
          <w:lang w:eastAsia="en-US"/>
        </w:rPr>
      </w:pPr>
      <w:bookmarkStart w:id="197" w:name="_Toc238611045"/>
      <w:bookmarkStart w:id="198" w:name="_Toc359239130"/>
      <w:r w:rsidRPr="009B06E0">
        <w:rPr>
          <w:lang w:eastAsia="en-US"/>
        </w:rPr>
        <w:t>Tuples and Context</w:t>
      </w:r>
      <w:bookmarkEnd w:id="197"/>
      <w:bookmarkEnd w:id="198"/>
    </w:p>
    <w:p w:rsidR="009A1A90" w:rsidRPr="002C1247" w:rsidRDefault="009A1A90" w:rsidP="00315499">
      <w:pPr>
        <w:pStyle w:val="Maintext"/>
        <w:rPr>
          <w:rFonts w:cs="Arial"/>
        </w:rPr>
      </w:pPr>
      <w:r w:rsidRPr="00315499">
        <w:rPr>
          <w:rFonts w:cs="Arial"/>
        </w:rPr>
        <w:t xml:space="preserve"> </w:t>
      </w: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w:t>
      </w:r>
      <w:r w:rsidR="001F5127">
        <w:rPr>
          <w:rFonts w:cs="Arial"/>
        </w:rPr>
        <w:t>smsfar</w:t>
      </w:r>
      <w:r w:rsidR="00796DA0">
        <w:rPr>
          <w:rFonts w:cs="Arial"/>
        </w:rPr>
        <w:t>.0002</w:t>
      </w:r>
      <w:r>
        <w:rPr>
          <w:rFonts w:cs="Arial"/>
        </w:rPr>
        <w:t xml:space="preserve"> interaction there are some facts within the same tuple that use different contexts.</w:t>
      </w:r>
    </w:p>
    <w:p w:rsidR="009A1A90" w:rsidRDefault="009A1A90" w:rsidP="009A1A90">
      <w:pPr>
        <w:pStyle w:val="Head3"/>
        <w:numPr>
          <w:ilvl w:val="2"/>
          <w:numId w:val="15"/>
        </w:numPr>
        <w:rPr>
          <w:lang w:eastAsia="en-US"/>
        </w:rPr>
      </w:pPr>
      <w:bookmarkStart w:id="199" w:name="_Toc314750210"/>
      <w:bookmarkStart w:id="200" w:name="_Toc317584338"/>
      <w:bookmarkStart w:id="201" w:name="_Toc238611046"/>
      <w:bookmarkStart w:id="202" w:name="_Toc359239131"/>
      <w:r>
        <w:rPr>
          <w:lang w:eastAsia="en-US"/>
        </w:rPr>
        <w:t>XBRL Validation</w:t>
      </w:r>
      <w:bookmarkEnd w:id="199"/>
      <w:bookmarkEnd w:id="200"/>
      <w:bookmarkEnd w:id="202"/>
    </w:p>
    <w:p w:rsidR="009A1A90" w:rsidRDefault="009A1A90" w:rsidP="00315499">
      <w:pPr>
        <w:pStyle w:val="Maintext"/>
      </w:pPr>
      <w:r>
        <w:t xml:space="preserve">An XBRL validator has been implemented for the </w:t>
      </w:r>
      <w:r w:rsidR="001F5127">
        <w:t>smsfar</w:t>
      </w:r>
      <w:r>
        <w:t xml:space="preserve">.0002 web service to ensure messages contain only valid XBRL reports. The same XBRL Validator is available to software developers using the SBR SDK (SDK XBRL API).  </w:t>
      </w:r>
    </w:p>
    <w:p w:rsidR="009A1A90" w:rsidRDefault="009A1A90" w:rsidP="00315499">
      <w:pPr>
        <w:pStyle w:val="Maintext"/>
      </w:pPr>
    </w:p>
    <w:p w:rsidR="009A1A90" w:rsidRDefault="009A1A90" w:rsidP="00315499">
      <w:pPr>
        <w:pStyle w:val="Maintext"/>
      </w:pPr>
      <w:r>
        <w:t>The table below lists the error messages that may be returned by the XBRL validator and included in the response message.  In most cases, more specific information about the error will be included in the long description.</w:t>
      </w:r>
    </w:p>
    <w:p w:rsidR="009A1A90" w:rsidRDefault="009A1A90" w:rsidP="00315499">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650"/>
      </w:tblGrid>
      <w:tr w:rsidR="009A1A90" w:rsidRPr="004B1926" w:rsidTr="008A43BF">
        <w:trPr>
          <w:cantSplit/>
          <w:trHeight w:val="450"/>
          <w:tblHeader/>
        </w:trPr>
        <w:tc>
          <w:tcPr>
            <w:tcW w:w="2808" w:type="dxa"/>
            <w:shd w:val="clear" w:color="auto" w:fill="C6D9F1"/>
            <w:vAlign w:val="center"/>
          </w:tcPr>
          <w:p w:rsidR="009A1A90" w:rsidRPr="00F67858" w:rsidRDefault="009A1A90" w:rsidP="008A43BF">
            <w:pPr>
              <w:spacing w:before="120" w:after="120"/>
              <w:rPr>
                <w:rFonts w:cs="Arial"/>
                <w:b/>
                <w:sz w:val="20"/>
                <w:szCs w:val="20"/>
              </w:rPr>
            </w:pPr>
            <w:r w:rsidRPr="00F67858">
              <w:rPr>
                <w:rFonts w:cs="Arial"/>
                <w:b/>
                <w:sz w:val="20"/>
                <w:szCs w:val="20"/>
              </w:rPr>
              <w:t>SBR message code</w:t>
            </w:r>
          </w:p>
        </w:tc>
        <w:tc>
          <w:tcPr>
            <w:tcW w:w="6650" w:type="dxa"/>
            <w:shd w:val="clear" w:color="auto" w:fill="C6D9F1"/>
            <w:vAlign w:val="center"/>
          </w:tcPr>
          <w:p w:rsidR="009A1A90" w:rsidRPr="00F67858" w:rsidRDefault="009A1A90" w:rsidP="008A43BF">
            <w:pPr>
              <w:spacing w:before="120" w:after="120"/>
              <w:rPr>
                <w:rFonts w:cs="Arial"/>
                <w:b/>
                <w:sz w:val="20"/>
                <w:szCs w:val="20"/>
              </w:rPr>
            </w:pPr>
            <w:r w:rsidRPr="00F67858">
              <w:rPr>
                <w:rFonts w:cs="Arial"/>
                <w:b/>
                <w:sz w:val="20"/>
                <w:szCs w:val="20"/>
              </w:rPr>
              <w:t>SBR message text</w:t>
            </w:r>
          </w:p>
        </w:tc>
      </w:tr>
      <w:tr w:rsidR="009A1A90" w:rsidRPr="004B1926" w:rsidTr="00492508">
        <w:trPr>
          <w:cantSplit/>
          <w:trHeight w:val="326"/>
        </w:trPr>
        <w:tc>
          <w:tcPr>
            <w:tcW w:w="2808" w:type="dxa"/>
          </w:tcPr>
          <w:p w:rsidR="009A1A90" w:rsidRPr="00F67858" w:rsidRDefault="009A1A90" w:rsidP="00492508">
            <w:pPr>
              <w:rPr>
                <w:rFonts w:cs="Arial"/>
                <w:sz w:val="20"/>
                <w:szCs w:val="20"/>
              </w:rPr>
            </w:pPr>
            <w:r w:rsidRPr="00F67858">
              <w:rPr>
                <w:rFonts w:cs="Arial"/>
                <w:sz w:val="20"/>
                <w:szCs w:val="20"/>
              </w:rPr>
              <w:t>CMN.ATO.GEN.XBRL01</w:t>
            </w:r>
          </w:p>
        </w:tc>
        <w:tc>
          <w:tcPr>
            <w:tcW w:w="6650" w:type="dxa"/>
          </w:tcPr>
          <w:p w:rsidR="009A1A90" w:rsidRPr="00F67858" w:rsidRDefault="009A1A90" w:rsidP="00492508">
            <w:pPr>
              <w:rPr>
                <w:rFonts w:cs="Arial"/>
                <w:sz w:val="20"/>
                <w:szCs w:val="20"/>
              </w:rPr>
            </w:pPr>
            <w:r w:rsidRPr="00F67858">
              <w:rPr>
                <w:rFonts w:cs="Arial"/>
                <w:sz w:val="20"/>
                <w:szCs w:val="20"/>
              </w:rPr>
              <w:t>The message did not pass XBRL validation. Please contact your software provider.</w:t>
            </w:r>
          </w:p>
        </w:tc>
      </w:tr>
      <w:tr w:rsidR="009A1A90" w:rsidRPr="004B1926" w:rsidTr="00492508">
        <w:trPr>
          <w:cantSplit/>
          <w:trHeight w:val="265"/>
        </w:trPr>
        <w:tc>
          <w:tcPr>
            <w:tcW w:w="2808" w:type="dxa"/>
          </w:tcPr>
          <w:p w:rsidR="009A1A90" w:rsidRPr="00F67858" w:rsidRDefault="009A1A90" w:rsidP="00492508">
            <w:pPr>
              <w:rPr>
                <w:rFonts w:cs="Arial"/>
                <w:sz w:val="20"/>
                <w:szCs w:val="20"/>
              </w:rPr>
            </w:pPr>
            <w:r w:rsidRPr="00F67858">
              <w:rPr>
                <w:rFonts w:cs="Arial"/>
                <w:sz w:val="20"/>
                <w:szCs w:val="20"/>
              </w:rPr>
              <w:t>CMN.ATO.GEN.XBRL02</w:t>
            </w:r>
          </w:p>
        </w:tc>
        <w:tc>
          <w:tcPr>
            <w:tcW w:w="6650" w:type="dxa"/>
          </w:tcPr>
          <w:p w:rsidR="009A1A90" w:rsidRPr="00F67858" w:rsidRDefault="009A1A90" w:rsidP="00492508">
            <w:pPr>
              <w:rPr>
                <w:rFonts w:cs="Arial"/>
                <w:sz w:val="20"/>
                <w:szCs w:val="20"/>
              </w:rPr>
            </w:pPr>
            <w:r w:rsidRPr="00F67858">
              <w:rPr>
                <w:rFonts w:cs="Arial"/>
                <w:sz w:val="20"/>
                <w:szCs w:val="20"/>
              </w:rPr>
              <w:t>The message was rejected due to a system error. Please contact your software provider.</w:t>
            </w:r>
          </w:p>
        </w:tc>
      </w:tr>
      <w:tr w:rsidR="009A1A90" w:rsidRPr="004B1926" w:rsidTr="00492508">
        <w:trPr>
          <w:cantSplit/>
          <w:trHeight w:val="70"/>
        </w:trPr>
        <w:tc>
          <w:tcPr>
            <w:tcW w:w="2808" w:type="dxa"/>
          </w:tcPr>
          <w:p w:rsidR="009A1A90" w:rsidRPr="00F67858" w:rsidRDefault="009A1A90" w:rsidP="00492508">
            <w:pPr>
              <w:rPr>
                <w:rFonts w:cs="Arial"/>
                <w:sz w:val="20"/>
                <w:szCs w:val="20"/>
              </w:rPr>
            </w:pPr>
            <w:r w:rsidRPr="00F67858">
              <w:rPr>
                <w:rFonts w:cs="Arial"/>
                <w:sz w:val="20"/>
                <w:szCs w:val="20"/>
              </w:rPr>
              <w:t>CMN.ATO.GEN.XBRL03</w:t>
            </w:r>
          </w:p>
        </w:tc>
        <w:tc>
          <w:tcPr>
            <w:tcW w:w="6650" w:type="dxa"/>
          </w:tcPr>
          <w:p w:rsidR="009A1A90" w:rsidRPr="00F67858" w:rsidRDefault="009A1A90" w:rsidP="00492508">
            <w:pPr>
              <w:rPr>
                <w:rFonts w:cs="Arial"/>
                <w:sz w:val="20"/>
                <w:szCs w:val="20"/>
              </w:rPr>
            </w:pPr>
            <w:r w:rsidRPr="00F67858">
              <w:rPr>
                <w:rFonts w:cs="Arial"/>
                <w:sz w:val="20"/>
                <w:szCs w:val="20"/>
              </w:rPr>
              <w:t>A field contains invalid data (such as letters in numeric or date field).</w:t>
            </w:r>
          </w:p>
        </w:tc>
      </w:tr>
      <w:tr w:rsidR="009A1A90" w:rsidRPr="004B1926" w:rsidTr="00492508">
        <w:trPr>
          <w:cantSplit/>
          <w:trHeight w:val="70"/>
        </w:trPr>
        <w:tc>
          <w:tcPr>
            <w:tcW w:w="2808" w:type="dxa"/>
          </w:tcPr>
          <w:p w:rsidR="009A1A90" w:rsidRPr="00F67858" w:rsidRDefault="009A1A90" w:rsidP="00492508">
            <w:pPr>
              <w:rPr>
                <w:rFonts w:cs="Arial"/>
                <w:sz w:val="20"/>
                <w:szCs w:val="20"/>
              </w:rPr>
            </w:pPr>
            <w:r w:rsidRPr="00F67858">
              <w:rPr>
                <w:rFonts w:cs="Arial"/>
                <w:sz w:val="20"/>
                <w:szCs w:val="20"/>
              </w:rPr>
              <w:t>CMN.ATO.GEN.XBRL04</w:t>
            </w:r>
          </w:p>
        </w:tc>
        <w:tc>
          <w:tcPr>
            <w:tcW w:w="6650" w:type="dxa"/>
          </w:tcPr>
          <w:p w:rsidR="009A1A90" w:rsidRPr="00F67858" w:rsidRDefault="009A1A90" w:rsidP="00492508">
            <w:pPr>
              <w:rPr>
                <w:rFonts w:cs="Arial"/>
                <w:sz w:val="20"/>
                <w:szCs w:val="20"/>
              </w:rPr>
            </w:pPr>
            <w:r w:rsidRPr="00F67858">
              <w:rPr>
                <w:rFonts w:cs="Arial"/>
                <w:sz w:val="20"/>
                <w:szCs w:val="20"/>
              </w:rPr>
              <w:t>A mandatory field has not been completed.</w:t>
            </w:r>
          </w:p>
        </w:tc>
      </w:tr>
      <w:tr w:rsidR="009A1A90" w:rsidRPr="004B1926" w:rsidTr="00492508">
        <w:trPr>
          <w:cantSplit/>
          <w:trHeight w:val="70"/>
        </w:trPr>
        <w:tc>
          <w:tcPr>
            <w:tcW w:w="2808" w:type="dxa"/>
          </w:tcPr>
          <w:p w:rsidR="009A1A90" w:rsidRPr="00F67858" w:rsidRDefault="009A1A90" w:rsidP="00492508">
            <w:pPr>
              <w:rPr>
                <w:rFonts w:cs="Arial"/>
                <w:sz w:val="20"/>
                <w:szCs w:val="20"/>
              </w:rPr>
            </w:pPr>
            <w:r w:rsidRPr="00F67858">
              <w:rPr>
                <w:rFonts w:cs="Arial"/>
                <w:sz w:val="20"/>
                <w:szCs w:val="20"/>
              </w:rPr>
              <w:t>CMN.ATO.GEN.XBRL05</w:t>
            </w:r>
          </w:p>
        </w:tc>
        <w:tc>
          <w:tcPr>
            <w:tcW w:w="6650" w:type="dxa"/>
          </w:tcPr>
          <w:p w:rsidR="009A1A90" w:rsidRPr="00F67858" w:rsidRDefault="009A1A90" w:rsidP="00492508">
            <w:pPr>
              <w:rPr>
                <w:rFonts w:cs="Arial"/>
                <w:sz w:val="20"/>
                <w:szCs w:val="20"/>
              </w:rPr>
            </w:pPr>
            <w:r w:rsidRPr="00F67858">
              <w:rPr>
                <w:rFonts w:cs="Arial"/>
                <w:sz w:val="20"/>
                <w:szCs w:val="20"/>
              </w:rPr>
              <w:t>Invalid start or end datetime for duration period.</w:t>
            </w:r>
          </w:p>
        </w:tc>
      </w:tr>
      <w:tr w:rsidR="009A1A90" w:rsidRPr="004B1926" w:rsidTr="00492508">
        <w:trPr>
          <w:cantSplit/>
          <w:trHeight w:val="219"/>
        </w:trPr>
        <w:tc>
          <w:tcPr>
            <w:tcW w:w="2808" w:type="dxa"/>
          </w:tcPr>
          <w:p w:rsidR="009A1A90" w:rsidRPr="00F67858" w:rsidRDefault="009A1A90" w:rsidP="00492508">
            <w:pPr>
              <w:rPr>
                <w:rFonts w:cs="Arial"/>
                <w:sz w:val="20"/>
                <w:szCs w:val="20"/>
              </w:rPr>
            </w:pPr>
            <w:r w:rsidRPr="00F67858">
              <w:rPr>
                <w:rFonts w:cs="Arial"/>
                <w:sz w:val="20"/>
                <w:szCs w:val="20"/>
              </w:rPr>
              <w:t>CMN.ATO.GEN.XBRL06</w:t>
            </w:r>
          </w:p>
        </w:tc>
        <w:tc>
          <w:tcPr>
            <w:tcW w:w="6650" w:type="dxa"/>
          </w:tcPr>
          <w:p w:rsidR="009A1A90" w:rsidRPr="00F67858" w:rsidRDefault="009A1A90" w:rsidP="00492508">
            <w:pPr>
              <w:rPr>
                <w:rFonts w:cs="Arial"/>
                <w:sz w:val="20"/>
                <w:szCs w:val="20"/>
              </w:rPr>
            </w:pPr>
            <w:r w:rsidRPr="00F67858">
              <w:rPr>
                <w:rFonts w:cs="Arial"/>
                <w:sz w:val="20"/>
                <w:szCs w:val="20"/>
              </w:rPr>
              <w:t>End date is earlier than start date.</w:t>
            </w:r>
          </w:p>
        </w:tc>
      </w:tr>
      <w:tr w:rsidR="009A1A90" w:rsidRPr="004B1926" w:rsidTr="00492508">
        <w:trPr>
          <w:cantSplit/>
          <w:trHeight w:val="395"/>
        </w:trPr>
        <w:tc>
          <w:tcPr>
            <w:tcW w:w="2808" w:type="dxa"/>
          </w:tcPr>
          <w:p w:rsidR="009A1A90" w:rsidRPr="00F67858" w:rsidRDefault="009A1A90" w:rsidP="00492508">
            <w:pPr>
              <w:rPr>
                <w:rFonts w:cs="Arial"/>
                <w:sz w:val="20"/>
                <w:szCs w:val="20"/>
              </w:rPr>
            </w:pPr>
            <w:r w:rsidRPr="00F67858">
              <w:rPr>
                <w:rFonts w:cs="Arial"/>
                <w:sz w:val="20"/>
                <w:szCs w:val="20"/>
              </w:rPr>
              <w:t>CMN.ATO.GEN.XBRL07</w:t>
            </w:r>
          </w:p>
        </w:tc>
        <w:tc>
          <w:tcPr>
            <w:tcW w:w="6650" w:type="dxa"/>
          </w:tcPr>
          <w:p w:rsidR="009A1A90" w:rsidRPr="00F67858" w:rsidRDefault="009A1A90" w:rsidP="00492508">
            <w:pPr>
              <w:rPr>
                <w:rFonts w:cs="Arial"/>
                <w:sz w:val="20"/>
                <w:szCs w:val="20"/>
              </w:rPr>
            </w:pPr>
            <w:r w:rsidRPr="00F67858">
              <w:rPr>
                <w:rFonts w:cs="Arial"/>
                <w:sz w:val="20"/>
                <w:szCs w:val="20"/>
              </w:rPr>
              <w:t>Invalid value for end datetime of duration period or end datetime earlier than start datetime.</w:t>
            </w:r>
          </w:p>
        </w:tc>
      </w:tr>
      <w:tr w:rsidR="009A1A90" w:rsidRPr="004B1926" w:rsidTr="00492508">
        <w:trPr>
          <w:cantSplit/>
          <w:trHeight w:val="70"/>
        </w:trPr>
        <w:tc>
          <w:tcPr>
            <w:tcW w:w="2808" w:type="dxa"/>
          </w:tcPr>
          <w:p w:rsidR="009A1A90" w:rsidRPr="00F67858" w:rsidRDefault="009A1A90" w:rsidP="00492508">
            <w:pPr>
              <w:rPr>
                <w:rFonts w:cs="Arial"/>
                <w:sz w:val="20"/>
                <w:szCs w:val="20"/>
              </w:rPr>
            </w:pPr>
            <w:r w:rsidRPr="00F67858">
              <w:rPr>
                <w:rFonts w:cs="Arial"/>
                <w:sz w:val="20"/>
                <w:szCs w:val="20"/>
              </w:rPr>
              <w:t>CMN.ATO.GEN.XBRL08</w:t>
            </w:r>
          </w:p>
        </w:tc>
        <w:tc>
          <w:tcPr>
            <w:tcW w:w="6650" w:type="dxa"/>
          </w:tcPr>
          <w:p w:rsidR="009A1A90" w:rsidRPr="00F67858" w:rsidRDefault="009A1A90" w:rsidP="00492508">
            <w:pPr>
              <w:rPr>
                <w:rFonts w:cs="Arial"/>
                <w:sz w:val="20"/>
                <w:szCs w:val="20"/>
              </w:rPr>
            </w:pPr>
            <w:r w:rsidRPr="00F67858">
              <w:rPr>
                <w:rFonts w:cs="Arial"/>
                <w:sz w:val="20"/>
                <w:szCs w:val="20"/>
              </w:rPr>
              <w:t>Invalid value for start datetime of duration period.</w:t>
            </w:r>
          </w:p>
        </w:tc>
      </w:tr>
      <w:tr w:rsidR="009A1A90" w:rsidRPr="004B1926" w:rsidTr="00492508">
        <w:trPr>
          <w:cantSplit/>
          <w:trHeight w:val="70"/>
        </w:trPr>
        <w:tc>
          <w:tcPr>
            <w:tcW w:w="2808" w:type="dxa"/>
          </w:tcPr>
          <w:p w:rsidR="009A1A90" w:rsidRPr="00603D73" w:rsidRDefault="009A1A90" w:rsidP="00492508">
            <w:pPr>
              <w:rPr>
                <w:rFonts w:cs="Arial"/>
                <w:sz w:val="20"/>
                <w:szCs w:val="20"/>
              </w:rPr>
            </w:pPr>
            <w:r w:rsidRPr="00603D73">
              <w:rPr>
                <w:rFonts w:cs="Arial"/>
                <w:sz w:val="20"/>
                <w:szCs w:val="20"/>
              </w:rPr>
              <w:t>CMN.ATO.GEN.XBRL09</w:t>
            </w:r>
          </w:p>
        </w:tc>
        <w:tc>
          <w:tcPr>
            <w:tcW w:w="6650" w:type="dxa"/>
          </w:tcPr>
          <w:p w:rsidR="009A1A90" w:rsidRPr="00603D73" w:rsidRDefault="009A1A90" w:rsidP="00492508">
            <w:pPr>
              <w:rPr>
                <w:rFonts w:cs="Arial"/>
                <w:sz w:val="20"/>
                <w:szCs w:val="20"/>
              </w:rPr>
            </w:pPr>
            <w:r w:rsidRPr="00603D73">
              <w:rPr>
                <w:rFonts w:cs="Arial"/>
                <w:sz w:val="20"/>
                <w:szCs w:val="20"/>
              </w:rPr>
              <w:t>Invalid value for instant period datetime.</w:t>
            </w:r>
          </w:p>
        </w:tc>
      </w:tr>
    </w:tbl>
    <w:p w:rsidR="009A1A90" w:rsidRDefault="009A1A90" w:rsidP="00315499"/>
    <w:bookmarkEnd w:id="201"/>
    <w:p w:rsidR="009A1A90" w:rsidRPr="009B06E0" w:rsidRDefault="009A1A90" w:rsidP="009D6201">
      <w:pPr>
        <w:pStyle w:val="Maintext"/>
        <w:spacing w:beforeLines="60" w:before="144" w:afterLines="60" w:after="144"/>
        <w:rPr>
          <w:rFonts w:cs="Arial"/>
          <w:i/>
          <w:color w:val="4F81BD"/>
        </w:rPr>
      </w:pPr>
    </w:p>
    <w:p w:rsidR="009A1A90" w:rsidRPr="009B06E0" w:rsidRDefault="009A1A90" w:rsidP="004E68F0">
      <w:pPr>
        <w:pStyle w:val="Head1"/>
        <w:numPr>
          <w:ilvl w:val="0"/>
          <w:numId w:val="15"/>
        </w:numPr>
      </w:pPr>
      <w:bookmarkStart w:id="203" w:name="_Toc359239132"/>
      <w:r w:rsidRPr="009B06E0">
        <w:t>Business Overview</w:t>
      </w:r>
      <w:bookmarkEnd w:id="203"/>
    </w:p>
    <w:p w:rsidR="009A1A90" w:rsidRDefault="009A1A90" w:rsidP="006B0513">
      <w:pPr>
        <w:pStyle w:val="Maintext"/>
      </w:pPr>
      <w:r>
        <w:t xml:space="preserve">This section will describe the transmission of the </w:t>
      </w:r>
      <w:r w:rsidR="001F5127">
        <w:t>smsfar</w:t>
      </w:r>
      <w:r w:rsidR="00796DA0">
        <w:t>.0002 message</w:t>
      </w:r>
      <w:r>
        <w:t xml:space="preserve"> and schedules in scope for SBR.  The </w:t>
      </w:r>
      <w:r w:rsidR="001F5127">
        <w:t>smsfar</w:t>
      </w:r>
      <w:r w:rsidR="00796DA0">
        <w:t>.0002 message</w:t>
      </w:r>
      <w:r>
        <w:t xml:space="preserve"> may be transmitted using SBR as a single stand-alone form</w:t>
      </w:r>
      <w:r w:rsidR="00796DA0">
        <w:t xml:space="preserve"> however may also be accompanied by one or more schedules.</w:t>
      </w:r>
      <w:r>
        <w:t xml:space="preserve">  </w:t>
      </w:r>
    </w:p>
    <w:p w:rsidR="009A1A90" w:rsidRDefault="009A1A90" w:rsidP="006B0513">
      <w:pPr>
        <w:pStyle w:val="Maintext"/>
      </w:pPr>
    </w:p>
    <w:p w:rsidR="009A1A90" w:rsidRDefault="009A1A90" w:rsidP="00ED152F">
      <w:pPr>
        <w:pStyle w:val="Head2"/>
        <w:numPr>
          <w:ilvl w:val="1"/>
          <w:numId w:val="15"/>
        </w:numPr>
        <w:tabs>
          <w:tab w:val="clear" w:pos="1080"/>
        </w:tabs>
        <w:spacing w:before="240"/>
      </w:pPr>
      <w:bookmarkStart w:id="204" w:name="_Toc304307335"/>
      <w:bookmarkStart w:id="205" w:name="_Toc359239133"/>
      <w:r>
        <w:t>Income tax suite overview</w:t>
      </w:r>
      <w:bookmarkEnd w:id="204"/>
      <w:bookmarkEnd w:id="205"/>
    </w:p>
    <w:p w:rsidR="009A1A90" w:rsidRPr="00BD7A26" w:rsidRDefault="009A1A90" w:rsidP="00ED152F">
      <w:pPr>
        <w:pStyle w:val="Maintext"/>
      </w:pPr>
      <w:r w:rsidRPr="00BD7A26">
        <w:t xml:space="preserve">When lodging an Income Tax Return a </w:t>
      </w:r>
      <w:r>
        <w:t>r</w:t>
      </w:r>
      <w:r w:rsidRPr="00BD7A26">
        <w:t xml:space="preserve">eporting </w:t>
      </w:r>
      <w:r>
        <w:t>p</w:t>
      </w:r>
      <w:r w:rsidRPr="00BD7A26">
        <w:t>arty must populate a return document (</w:t>
      </w:r>
      <w:r>
        <w:t xml:space="preserve">such as </w:t>
      </w:r>
      <w:r w:rsidR="001F5127">
        <w:t>SMSFAR</w:t>
      </w:r>
      <w:r w:rsidRPr="00BD7A26">
        <w:t>) and, dependent on their business activities, may need to lodge one or more schedules (</w:t>
      </w:r>
      <w:r>
        <w:t xml:space="preserve">such as the </w:t>
      </w:r>
      <w:r w:rsidRPr="00BD7A26">
        <w:t xml:space="preserve">Capital </w:t>
      </w:r>
      <w:r>
        <w:t>allowance s</w:t>
      </w:r>
      <w:r w:rsidRPr="00BD7A26">
        <w:t xml:space="preserve">chedule) with the return.  </w:t>
      </w:r>
    </w:p>
    <w:p w:rsidR="009A1A90" w:rsidRPr="00BD7A26" w:rsidRDefault="009A1A90" w:rsidP="00ED152F">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with a </w:t>
      </w:r>
      <w:r w:rsidR="001F5127">
        <w:rPr>
          <w:rFonts w:cs="Arial"/>
        </w:rPr>
        <w:t>SMSFAR</w:t>
      </w:r>
      <w:r>
        <w:rPr>
          <w:rFonts w:cs="Arial"/>
        </w:rPr>
        <w:t>.</w:t>
      </w:r>
    </w:p>
    <w:p w:rsidR="009A1A90" w:rsidRDefault="009A1A90" w:rsidP="00ED152F">
      <w:pPr>
        <w:pStyle w:val="Maintext"/>
      </w:pPr>
    </w:p>
    <w:tbl>
      <w:tblPr>
        <w:tblW w:w="9375" w:type="dxa"/>
        <w:tblInd w:w="93" w:type="dxa"/>
        <w:tblLook w:val="0000" w:firstRow="0" w:lastRow="0" w:firstColumn="0" w:lastColumn="0" w:noHBand="0" w:noVBand="0"/>
      </w:tblPr>
      <w:tblGrid>
        <w:gridCol w:w="4695"/>
        <w:gridCol w:w="3060"/>
        <w:gridCol w:w="1620"/>
      </w:tblGrid>
      <w:tr w:rsidR="009A1A90" w:rsidRPr="00420124" w:rsidTr="008A43BF">
        <w:trPr>
          <w:trHeight w:val="450"/>
          <w:tblHeader/>
        </w:trPr>
        <w:tc>
          <w:tcPr>
            <w:tcW w:w="4695"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Schedule</w:t>
            </w:r>
          </w:p>
        </w:tc>
        <w:tc>
          <w:tcPr>
            <w:tcW w:w="306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 xml:space="preserve">SBR collaboration for </w:t>
            </w:r>
            <w:r w:rsidR="001F5127">
              <w:rPr>
                <w:rFonts w:cs="Arial"/>
                <w:b/>
                <w:sz w:val="20"/>
                <w:szCs w:val="20"/>
              </w:rPr>
              <w:t>smsfar</w:t>
            </w:r>
            <w:r w:rsidRPr="00F67858">
              <w:rPr>
                <w:rFonts w:cs="Arial"/>
                <w:b/>
                <w:sz w:val="20"/>
                <w:szCs w:val="20"/>
              </w:rPr>
              <w:t>.0002</w:t>
            </w:r>
          </w:p>
        </w:tc>
        <w:tc>
          <w:tcPr>
            <w:tcW w:w="162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Capital allowances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cas.0001</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Interposed entity election or revocation</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iee.0002</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0..50</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Family trust entity election or revocation</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fter.0001</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0..50</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Non-individual PAYG payment summary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nipss.0001</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420124"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Capital gains tax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cgts.0002</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r w:rsidR="009A1A90" w:rsidRPr="00532828" w:rsidTr="008A43BF">
        <w:trPr>
          <w:trHeight w:val="347"/>
        </w:trPr>
        <w:tc>
          <w:tcPr>
            <w:tcW w:w="4695" w:type="dxa"/>
            <w:tcBorders>
              <w:top w:val="single" w:sz="4" w:space="0" w:color="auto"/>
              <w:left w:val="single" w:sz="4" w:space="0" w:color="auto"/>
              <w:bottom w:val="single" w:sz="4" w:space="0" w:color="auto"/>
              <w:right w:val="single" w:sz="4" w:space="0" w:color="auto"/>
            </w:tcBorders>
            <w:vAlign w:val="bottom"/>
          </w:tcPr>
          <w:p w:rsidR="009A1A90" w:rsidRPr="00F67858" w:rsidRDefault="009A1A90" w:rsidP="008A43BF">
            <w:pPr>
              <w:rPr>
                <w:rFonts w:cs="Arial"/>
                <w:sz w:val="20"/>
                <w:szCs w:val="20"/>
              </w:rPr>
            </w:pPr>
            <w:r w:rsidRPr="00F67858">
              <w:rPr>
                <w:rFonts w:cs="Arial"/>
                <w:sz w:val="20"/>
                <w:szCs w:val="20"/>
              </w:rPr>
              <w:t>Losses schedule</w:t>
            </w:r>
          </w:p>
        </w:tc>
        <w:tc>
          <w:tcPr>
            <w:tcW w:w="306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ls.0002</w:t>
            </w:r>
          </w:p>
        </w:tc>
        <w:tc>
          <w:tcPr>
            <w:tcW w:w="1620" w:type="dxa"/>
            <w:tcBorders>
              <w:top w:val="single" w:sz="4" w:space="0" w:color="auto"/>
              <w:left w:val="single" w:sz="4" w:space="0" w:color="auto"/>
              <w:bottom w:val="single" w:sz="4" w:space="0" w:color="auto"/>
              <w:right w:val="single" w:sz="4" w:space="0" w:color="auto"/>
            </w:tcBorders>
            <w:vAlign w:val="center"/>
          </w:tcPr>
          <w:p w:rsidR="009A1A90" w:rsidRPr="00F67858" w:rsidRDefault="009A1A90" w:rsidP="008A43BF">
            <w:pPr>
              <w:rPr>
                <w:rFonts w:cs="Arial"/>
                <w:sz w:val="20"/>
                <w:szCs w:val="20"/>
              </w:rPr>
            </w:pPr>
            <w:r w:rsidRPr="00F67858">
              <w:rPr>
                <w:rFonts w:cs="Arial"/>
                <w:sz w:val="20"/>
                <w:szCs w:val="20"/>
              </w:rPr>
              <w:t>0..1</w:t>
            </w:r>
          </w:p>
        </w:tc>
      </w:tr>
    </w:tbl>
    <w:p w:rsidR="009A1A90" w:rsidRDefault="009A1A90" w:rsidP="00ED152F">
      <w:pPr>
        <w:pStyle w:val="Maintext"/>
        <w:rPr>
          <w:sz w:val="18"/>
          <w:szCs w:val="18"/>
        </w:rPr>
      </w:pPr>
    </w:p>
    <w:p w:rsidR="009A1A90" w:rsidRPr="0050688F" w:rsidRDefault="009A1A90" w:rsidP="00ED152F">
      <w:pPr>
        <w:pStyle w:val="Maintext"/>
        <w:rPr>
          <w:sz w:val="18"/>
          <w:szCs w:val="18"/>
        </w:rPr>
      </w:pPr>
      <w:r w:rsidRPr="0050688F">
        <w:rPr>
          <w:sz w:val="18"/>
          <w:szCs w:val="18"/>
        </w:rPr>
        <w:t>Notes:</w:t>
      </w:r>
    </w:p>
    <w:p w:rsidR="009A1A90" w:rsidRPr="0050688F" w:rsidRDefault="009A1A90" w:rsidP="00ED152F">
      <w:pPr>
        <w:pStyle w:val="MyBullet-L1"/>
        <w:rPr>
          <w:sz w:val="18"/>
          <w:szCs w:val="18"/>
        </w:rPr>
      </w:pPr>
      <w:r w:rsidRPr="0050688F">
        <w:rPr>
          <w:sz w:val="18"/>
          <w:szCs w:val="18"/>
        </w:rPr>
        <w:t>The IEE and FTER schedules can each be lodged as stand-alone forms as an alternative to being lodged as a schedule accompanying an income tax return.</w:t>
      </w:r>
    </w:p>
    <w:p w:rsidR="009A1A90" w:rsidRDefault="009A1A90" w:rsidP="00ED152F">
      <w:pPr>
        <w:pStyle w:val="MyBullet-L1"/>
        <w:rPr>
          <w:sz w:val="18"/>
          <w:szCs w:val="18"/>
        </w:rPr>
      </w:pPr>
      <w:r w:rsidRPr="0050688F">
        <w:rPr>
          <w:sz w:val="18"/>
          <w:szCs w:val="18"/>
        </w:rPr>
        <w:t>The ‘Other attachments’ schedule (Schedule A in ELS) is represented as element ‘bafot.xx.xx:RegulatoryDisclosures.GeneralInformationAboutFinancialStatements.Text’ (</w:t>
      </w:r>
      <w:r w:rsidR="001F5127">
        <w:rPr>
          <w:sz w:val="18"/>
          <w:szCs w:val="18"/>
        </w:rPr>
        <w:t>SMSFAR</w:t>
      </w:r>
      <w:r w:rsidRPr="0050688F">
        <w:rPr>
          <w:sz w:val="18"/>
          <w:szCs w:val="18"/>
        </w:rPr>
        <w:t xml:space="preserve">405) within the </w:t>
      </w:r>
      <w:r w:rsidR="001F5127">
        <w:rPr>
          <w:sz w:val="18"/>
          <w:szCs w:val="18"/>
        </w:rPr>
        <w:t>SMSFAR</w:t>
      </w:r>
      <w:r w:rsidRPr="0050688F">
        <w:rPr>
          <w:sz w:val="18"/>
          <w:szCs w:val="18"/>
        </w:rPr>
        <w:t xml:space="preserve"> document and not as a schedule.</w:t>
      </w:r>
    </w:p>
    <w:p w:rsidR="009A1A90" w:rsidRDefault="009A1A90" w:rsidP="00ED152F">
      <w:pPr>
        <w:pStyle w:val="MyBullet-L1"/>
        <w:numPr>
          <w:ilvl w:val="0"/>
          <w:numId w:val="0"/>
        </w:numPr>
        <w:rPr>
          <w:sz w:val="18"/>
          <w:szCs w:val="18"/>
        </w:rPr>
      </w:pPr>
    </w:p>
    <w:p w:rsidR="009A1A90" w:rsidRPr="00C23A74" w:rsidRDefault="009A1A90" w:rsidP="00ED152F">
      <w:pPr>
        <w:autoSpaceDE w:val="0"/>
        <w:autoSpaceDN w:val="0"/>
        <w:adjustRightInd w:val="0"/>
      </w:pPr>
      <w:r w:rsidRPr="00841E5B">
        <w:t>See Section ‘2.4: SBDH Variations’ for rules controlling the allowable schedules. Validation rules (documented in Section 5.4.1.3.2) enforce the inclusion of a schedule when one is required.</w:t>
      </w:r>
    </w:p>
    <w:p w:rsidR="009A1A90" w:rsidRDefault="009A1A90" w:rsidP="009A1A90">
      <w:pPr>
        <w:pStyle w:val="Head3"/>
        <w:numPr>
          <w:ilvl w:val="2"/>
          <w:numId w:val="15"/>
        </w:numPr>
      </w:pPr>
      <w:bookmarkStart w:id="206" w:name="_Toc304307336"/>
      <w:bookmarkStart w:id="207" w:name="_Toc359239134"/>
      <w:r>
        <w:t>Message Structure</w:t>
      </w:r>
      <w:bookmarkEnd w:id="206"/>
      <w:bookmarkEnd w:id="207"/>
    </w:p>
    <w:p w:rsidR="009A1A90" w:rsidRDefault="009A1A90" w:rsidP="005969A0">
      <w:pPr>
        <w:pStyle w:val="Maintext"/>
        <w:jc w:val="both"/>
      </w:pPr>
      <w:bookmarkStart w:id="208" w:name="_Toc275684073"/>
      <w:bookmarkEnd w:id="208"/>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5969A0" w:rsidRDefault="005969A0" w:rsidP="005969A0">
      <w:pPr>
        <w:pStyle w:val="Maintext"/>
        <w:jc w:val="both"/>
      </w:pPr>
    </w:p>
    <w:p w:rsidR="009A1A90" w:rsidRDefault="009A1A90" w:rsidP="005969A0">
      <w:pPr>
        <w:pStyle w:val="Maintext"/>
        <w:jc w:val="both"/>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rsidR="009A1A90" w:rsidRDefault="009A1A90" w:rsidP="006B0513">
      <w:pPr>
        <w:pStyle w:val="Maintext"/>
      </w:pPr>
    </w:p>
    <w:p w:rsidR="009A1A90" w:rsidRDefault="009A1A90" w:rsidP="009A1A90">
      <w:pPr>
        <w:pStyle w:val="Head3"/>
        <w:numPr>
          <w:ilvl w:val="2"/>
          <w:numId w:val="15"/>
        </w:numPr>
      </w:pPr>
      <w:bookmarkStart w:id="209" w:name="_Toc304307337"/>
      <w:bookmarkStart w:id="210" w:name="_Toc359239135"/>
      <w:r>
        <w:t>Taxonomy and MIG Structure</w:t>
      </w:r>
      <w:bookmarkEnd w:id="209"/>
      <w:bookmarkEnd w:id="210"/>
    </w:p>
    <w:p w:rsidR="009A1A90" w:rsidRDefault="009A1A90" w:rsidP="00ED152F">
      <w:pPr>
        <w:pStyle w:val="Maintext"/>
      </w:pPr>
      <w:r>
        <w:t xml:space="preserve">Within </w:t>
      </w:r>
      <w:r w:rsidRPr="00C02A00">
        <w:t>the Income Tax suite</w:t>
      </w:r>
      <w:r>
        <w:t xml:space="preserve"> each return and schedule will have its own reporting taxonomy and MIG.  To enable lodgement of an Income Tax Return a software developer will need to consider these taxonomies and MIGs together.</w:t>
      </w:r>
    </w:p>
    <w:p w:rsidR="009A1A90" w:rsidRDefault="009A1A90" w:rsidP="00ED152F">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9A1A90" w:rsidRDefault="009A1A90" w:rsidP="009A1A90">
      <w:pPr>
        <w:pStyle w:val="Head3"/>
        <w:numPr>
          <w:ilvl w:val="2"/>
          <w:numId w:val="15"/>
        </w:numPr>
      </w:pPr>
      <w:bookmarkStart w:id="211" w:name="_Toc254953695"/>
      <w:bookmarkStart w:id="212" w:name="_Toc255373939"/>
      <w:bookmarkStart w:id="213" w:name="_Toc255374194"/>
      <w:bookmarkStart w:id="214" w:name="_Toc296697240"/>
      <w:bookmarkStart w:id="215" w:name="_Toc304307338"/>
      <w:bookmarkStart w:id="216" w:name="_Toc359239136"/>
      <w:r>
        <w:t>Schema Use</w:t>
      </w:r>
      <w:bookmarkEnd w:id="211"/>
      <w:bookmarkEnd w:id="212"/>
      <w:bookmarkEnd w:id="213"/>
      <w:bookmarkEnd w:id="214"/>
      <w:bookmarkEnd w:id="215"/>
      <w:bookmarkEnd w:id="216"/>
    </w:p>
    <w:p w:rsidR="009A1A90" w:rsidRPr="000744A1" w:rsidRDefault="009A1A90" w:rsidP="00ED152F">
      <w:pPr>
        <w:pStyle w:val="Maintext"/>
        <w:rPr>
          <w:rFonts w:cs="Arial"/>
        </w:rPr>
      </w:pPr>
      <w:r>
        <w:t>Please note that the lodge schema for this report will be used for both the pre-lodge and lodge interactions.</w:t>
      </w:r>
    </w:p>
    <w:p w:rsidR="009A1A90" w:rsidRDefault="009A1A90" w:rsidP="00ED152F">
      <w:pPr>
        <w:pStyle w:val="Head2"/>
        <w:numPr>
          <w:ilvl w:val="1"/>
          <w:numId w:val="15"/>
        </w:numPr>
        <w:tabs>
          <w:tab w:val="clear" w:pos="1080"/>
        </w:tabs>
        <w:spacing w:before="240"/>
      </w:pPr>
      <w:bookmarkStart w:id="217" w:name="_Toc296697241"/>
      <w:bookmarkStart w:id="218" w:name="_Toc304307339"/>
      <w:bookmarkStart w:id="219" w:name="_Toc359239137"/>
      <w:r>
        <w:t>Business Context Model</w:t>
      </w:r>
      <w:bookmarkEnd w:id="217"/>
      <w:bookmarkEnd w:id="218"/>
      <w:bookmarkEnd w:id="219"/>
    </w:p>
    <w:p w:rsidR="009A1A90" w:rsidRPr="00CD7204" w:rsidRDefault="009A1A90" w:rsidP="00ED152F">
      <w:pPr>
        <w:spacing w:before="120" w:after="120"/>
      </w:pPr>
      <w:r w:rsidRPr="00CD7204">
        <w:rPr>
          <w:rFonts w:cs="Arial"/>
        </w:rPr>
        <w:t xml:space="preserve">This section provides a high level context for </w:t>
      </w:r>
      <w:r w:rsidR="001F5127">
        <w:rPr>
          <w:rFonts w:cs="Arial"/>
        </w:rPr>
        <w:t>Self Managed Superannuation Fund Annual Retu</w:t>
      </w:r>
      <w:r w:rsidR="00AE3DB4">
        <w:rPr>
          <w:rFonts w:cs="Arial"/>
        </w:rPr>
        <w:t>r</w:t>
      </w:r>
      <w:r w:rsidR="001F5127">
        <w:rPr>
          <w:rFonts w:cs="Arial"/>
        </w:rPr>
        <w:t>n</w:t>
      </w:r>
      <w:r w:rsidRPr="00CD7204">
        <w:rPr>
          <w:rFonts w:cs="Arial"/>
        </w:rPr>
        <w:t xml:space="preserve"> interactions between a business, or an intermediary, and the Tax Office for the purpose of meeting an income tax obligation. The interactions are broadly divided into five phases:</w:t>
      </w:r>
    </w:p>
    <w:p w:rsidR="009A1A90" w:rsidRPr="00CD7204" w:rsidRDefault="009A1A90" w:rsidP="00ED152F">
      <w:pPr>
        <w:numPr>
          <w:ilvl w:val="0"/>
          <w:numId w:val="28"/>
        </w:numPr>
        <w:spacing w:before="120" w:after="120"/>
        <w:rPr>
          <w:rFonts w:cs="Arial"/>
        </w:rPr>
      </w:pPr>
      <w:r w:rsidRPr="00CD7204">
        <w:rPr>
          <w:rFonts w:cs="Arial"/>
          <w:i/>
          <w:u w:val="single"/>
        </w:rPr>
        <w:t>Register and maintain</w:t>
      </w:r>
      <w:r w:rsidRPr="00CD7204">
        <w:rPr>
          <w:rFonts w:cs="Arial"/>
        </w:rPr>
        <w:t>. Obtaining an AUSkey from the Australian Business Register (ABR) to be used by the Tax Office to authenticate interactions. Intermediaries must also register with the Tax Office to allow the Tax Office to create an intermediary relationship with any taxpayers they will lodge for via SBR. These interactions are out of scope for SBR web services implementation at this time.</w:t>
      </w:r>
    </w:p>
    <w:p w:rsidR="009A1A90" w:rsidRPr="00CD7204" w:rsidRDefault="009A1A90" w:rsidP="00ED152F">
      <w:pPr>
        <w:numPr>
          <w:ilvl w:val="0"/>
          <w:numId w:val="28"/>
        </w:numPr>
        <w:spacing w:before="120" w:after="120"/>
        <w:rPr>
          <w:rFonts w:cs="Arial"/>
        </w:rPr>
      </w:pPr>
      <w:r w:rsidRPr="00CD7204">
        <w:rPr>
          <w:rFonts w:cs="Arial"/>
          <w:i/>
          <w:u w:val="single"/>
        </w:rPr>
        <w:t>Notify obligations.</w:t>
      </w:r>
      <w:r w:rsidRPr="00CD7204">
        <w:rPr>
          <w:rFonts w:cs="Arial"/>
        </w:rPr>
        <w:t xml:space="preserve">  The Tax Office notifies a business of an impending obligation. This interaction is out of scope for SBR implementation. </w:t>
      </w:r>
    </w:p>
    <w:p w:rsidR="009A1A90" w:rsidRPr="00CD7204" w:rsidRDefault="009A1A90" w:rsidP="00ED152F">
      <w:pPr>
        <w:numPr>
          <w:ilvl w:val="0"/>
          <w:numId w:val="28"/>
        </w:numPr>
        <w:spacing w:before="120" w:after="120"/>
        <w:rPr>
          <w:rFonts w:cs="Arial"/>
        </w:rPr>
      </w:pPr>
      <w:r w:rsidRPr="00CD7204">
        <w:rPr>
          <w:rFonts w:cs="Arial"/>
          <w:i/>
          <w:u w:val="single"/>
        </w:rPr>
        <w:t>Prepare and lodge interactions</w:t>
      </w:r>
      <w:r w:rsidRPr="00CD7204">
        <w:rPr>
          <w:rFonts w:cs="Arial"/>
        </w:rPr>
        <w:t xml:space="preserve">.  The Tax Office provides, via SBR, services to validate the </w:t>
      </w:r>
      <w:r w:rsidR="001F5127">
        <w:rPr>
          <w:rFonts w:cs="Arial"/>
        </w:rPr>
        <w:t>SMSFAR</w:t>
      </w:r>
      <w:r w:rsidRPr="00CD7204">
        <w:rPr>
          <w:rFonts w:cs="Arial"/>
        </w:rPr>
        <w:t xml:space="preserve"> before lodging</w:t>
      </w:r>
      <w:r>
        <w:rPr>
          <w:rFonts w:cs="Arial"/>
        </w:rPr>
        <w:t xml:space="preserve"> </w:t>
      </w:r>
      <w:r w:rsidRPr="00CD7204">
        <w:rPr>
          <w:rFonts w:cs="Arial"/>
        </w:rPr>
        <w:t xml:space="preserve">(prelodge), and the lodgement of the </w:t>
      </w:r>
      <w:r w:rsidR="001F5127">
        <w:rPr>
          <w:rFonts w:cs="Arial"/>
        </w:rPr>
        <w:t>SMSFAR</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rsidR="009A1A90" w:rsidRPr="00CD7204" w:rsidRDefault="009A1A90" w:rsidP="00ED152F">
      <w:pPr>
        <w:numPr>
          <w:ilvl w:val="0"/>
          <w:numId w:val="28"/>
        </w:numPr>
        <w:spacing w:before="120" w:after="120"/>
        <w:rPr>
          <w:rFonts w:cs="Arial"/>
        </w:rPr>
      </w:pPr>
      <w:r w:rsidRPr="00CD7204">
        <w:rPr>
          <w:rFonts w:cs="Arial"/>
          <w:i/>
          <w:u w:val="single"/>
        </w:rPr>
        <w:t xml:space="preserve">Post </w:t>
      </w:r>
      <w:r>
        <w:rPr>
          <w:rFonts w:cs="Arial"/>
          <w:i/>
          <w:u w:val="single"/>
        </w:rPr>
        <w:t>l</w:t>
      </w:r>
      <w:r w:rsidRPr="00CD7204">
        <w:rPr>
          <w:rFonts w:cs="Arial"/>
          <w:i/>
          <w:u w:val="single"/>
        </w:rPr>
        <w:t xml:space="preserve">odgement </w:t>
      </w:r>
      <w:r>
        <w:rPr>
          <w:rFonts w:cs="Arial"/>
          <w:i/>
          <w:u w:val="single"/>
        </w:rPr>
        <w:t>p</w:t>
      </w:r>
      <w:r w:rsidRPr="00CD7204">
        <w:rPr>
          <w:rFonts w:cs="Arial"/>
          <w:i/>
          <w:u w:val="single"/>
        </w:rPr>
        <w:t>hase</w:t>
      </w:r>
      <w:r w:rsidRPr="00CD7204">
        <w:rPr>
          <w:rFonts w:cs="Arial"/>
        </w:rPr>
        <w:t>. The Tax office 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Pr>
          <w:rFonts w:cs="Arial"/>
        </w:rPr>
        <w:t>.</w:t>
      </w:r>
    </w:p>
    <w:p w:rsidR="009A1A90" w:rsidRPr="00E50839" w:rsidRDefault="009A1A90" w:rsidP="00ED152F">
      <w:pPr>
        <w:numPr>
          <w:ilvl w:val="0"/>
          <w:numId w:val="28"/>
        </w:numPr>
        <w:spacing w:before="120" w:after="120"/>
        <w:rPr>
          <w:rFonts w:cs="Arial"/>
        </w:rPr>
      </w:pPr>
      <w:r w:rsidRPr="00E50839">
        <w:rPr>
          <w:rFonts w:cs="Arial"/>
          <w:i/>
          <w:u w:val="single"/>
        </w:rPr>
        <w:t>Payment interactions</w:t>
      </w:r>
      <w:r w:rsidRPr="00E50839">
        <w:rPr>
          <w:rFonts w:cs="Arial"/>
        </w:rPr>
        <w:t>.  Businesses make payments or receive refunds based on the income tax assessment. Payment interactions are out of scope for SBR.</w:t>
      </w:r>
    </w:p>
    <w:p w:rsidR="009A1A90" w:rsidRPr="00D3225D" w:rsidRDefault="009A1A90" w:rsidP="00ED152F">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rsidR="009A1A90" w:rsidRPr="006952EE" w:rsidRDefault="009A1A90" w:rsidP="00ED152F">
      <w:pPr>
        <w:spacing w:before="120" w:after="120"/>
        <w:rPr>
          <w:rFonts w:cs="Arial"/>
        </w:rPr>
      </w:pPr>
      <w:r w:rsidRPr="006952EE">
        <w:rPr>
          <w:rFonts w:cs="Arial"/>
        </w:rPr>
        <w:t xml:space="preserve">Each of the phases described can be performed by a number of different channels such as paper, business portal, tax agent portal, Electronic Lodgement Service (ELS) and web services. In the context of income tax interactions </w:t>
      </w:r>
      <w:r>
        <w:rPr>
          <w:rFonts w:cs="Arial"/>
        </w:rPr>
        <w:t xml:space="preserve">the Tax Office will enable </w:t>
      </w:r>
      <w:r w:rsidRPr="006952EE">
        <w:rPr>
          <w:rFonts w:cs="Arial"/>
        </w:rPr>
        <w:t xml:space="preserve">the third phase (Prepare and lodge interactions) via the SBR channel. The remaining phases are out of scope of this document since they are performed by other Tax Office channels or the ABR. </w:t>
      </w:r>
    </w:p>
    <w:p w:rsidR="009A1A90" w:rsidRDefault="009A1A90" w:rsidP="00ED152F">
      <w:pPr>
        <w:spacing w:before="120" w:after="120"/>
        <w:rPr>
          <w:rFonts w:cs="Arial"/>
        </w:rPr>
      </w:pPr>
      <w:r w:rsidRPr="006952EE">
        <w:rPr>
          <w:rFonts w:cs="Arial"/>
        </w:rPr>
        <w:t xml:space="preserve">Details of legislative requirements and further background information on </w:t>
      </w:r>
      <w:r w:rsidR="001F5127">
        <w:rPr>
          <w:rFonts w:cs="Arial"/>
        </w:rPr>
        <w:t>Self Managed Superannuation Fund Annual Retu</w:t>
      </w:r>
      <w:r w:rsidR="00D37F3A">
        <w:rPr>
          <w:rFonts w:cs="Arial"/>
        </w:rPr>
        <w:t>r</w:t>
      </w:r>
      <w:r w:rsidR="001F5127">
        <w:rPr>
          <w:rFonts w:cs="Arial"/>
        </w:rPr>
        <w:t>n</w:t>
      </w:r>
      <w:r w:rsidRPr="006952EE">
        <w:rPr>
          <w:rFonts w:cs="Arial"/>
        </w:rPr>
        <w:t xml:space="preserve">s are available at </w:t>
      </w:r>
      <w:hyperlink r:id="rId30" w:history="1">
        <w:r w:rsidRPr="00BC5796">
          <w:rPr>
            <w:rStyle w:val="Hyperlink"/>
          </w:rPr>
          <w:t>www.ato.gov.au</w:t>
        </w:r>
      </w:hyperlink>
      <w:r w:rsidRPr="006952EE">
        <w:rPr>
          <w:rFonts w:cs="Arial"/>
        </w:rPr>
        <w:t>.</w:t>
      </w:r>
    </w:p>
    <w:p w:rsidR="009A1A90" w:rsidRDefault="00D37F3A" w:rsidP="006B0513">
      <w:pPr>
        <w:pStyle w:val="Maintext"/>
      </w:pPr>
      <w:r>
        <w:object w:dxaOrig="11964" w:dyaOrig="14508">
          <v:shape id="_x0000_i1027" type="#_x0000_t75" style="width:460.8pt;height:558.6pt" o:ole="">
            <v:imagedata r:id="rId31" o:title=""/>
          </v:shape>
          <o:OLEObject Type="Embed" ProgID="Visio.Drawing.11" ShapeID="_x0000_i1027" DrawAspect="Content" ObjectID="_1479378325" r:id="rId32"/>
        </w:object>
      </w:r>
    </w:p>
    <w:p w:rsidR="00A54BF0" w:rsidRDefault="00A54BF0" w:rsidP="00683C4F">
      <w:pPr>
        <w:pStyle w:val="Caption"/>
        <w:jc w:val="center"/>
      </w:pPr>
    </w:p>
    <w:p w:rsidR="009A1A90" w:rsidRPr="00D94F2A" w:rsidRDefault="009A1A90" w:rsidP="00AE3DB4">
      <w:pPr>
        <w:pStyle w:val="Caption"/>
        <w:numPr>
          <w:ilvl w:val="0"/>
          <w:numId w:val="38"/>
        </w:numPr>
        <w:sectPr w:rsidR="009A1A90" w:rsidRPr="00D94F2A" w:rsidSect="00D94F2A">
          <w:headerReference w:type="even" r:id="rId33"/>
          <w:headerReference w:type="default" r:id="rId34"/>
          <w:footerReference w:type="default" r:id="rId35"/>
          <w:headerReference w:type="first" r:id="rId36"/>
          <w:pgSz w:w="11906" w:h="16838" w:code="9"/>
          <w:pgMar w:top="1204" w:right="1304" w:bottom="1258" w:left="1276" w:header="425" w:footer="362" w:gutter="0"/>
          <w:cols w:space="708"/>
          <w:formProt w:val="0"/>
          <w:docGrid w:linePitch="360"/>
        </w:sectPr>
      </w:pPr>
      <w:bookmarkStart w:id="220" w:name="_Toc322515491"/>
      <w:r>
        <w:t xml:space="preserve">Figure </w:t>
      </w:r>
      <w:r>
        <w:fldChar w:fldCharType="begin"/>
      </w:r>
      <w:r>
        <w:instrText xml:space="preserve"> SEQ Figure \* ARABIC </w:instrText>
      </w:r>
      <w:r>
        <w:fldChar w:fldCharType="separate"/>
      </w:r>
      <w:r w:rsidR="00F67038">
        <w:rPr>
          <w:noProof/>
        </w:rPr>
        <w:t>1</w:t>
      </w:r>
      <w:r>
        <w:fldChar w:fldCharType="end"/>
      </w:r>
      <w:r>
        <w:t xml:space="preserve"> - </w:t>
      </w:r>
      <w:r w:rsidR="001F5127">
        <w:t>SMSFAR</w:t>
      </w:r>
      <w:r w:rsidRPr="0023168F">
        <w:t xml:space="preserve"> Business Context Model</w:t>
      </w:r>
      <w:bookmarkEnd w:id="220"/>
    </w:p>
    <w:p w:rsidR="009A1A90" w:rsidRDefault="009A1A90" w:rsidP="000A5A75">
      <w:pPr>
        <w:pStyle w:val="Maintext"/>
      </w:pPr>
      <w:r>
        <w:t>The following table is read in conjunction with</w:t>
      </w:r>
      <w:r w:rsidR="0075710A">
        <w:t xml:space="preserve"> Figure1</w:t>
      </w:r>
      <w:r>
        <w:t>:</w:t>
      </w:r>
    </w:p>
    <w:p w:rsidR="009A1A90" w:rsidRPr="000A56A9" w:rsidRDefault="009A1A90" w:rsidP="000A5A75">
      <w:pPr>
        <w:pStyle w:val="Maintext"/>
      </w:pPr>
    </w:p>
    <w:tbl>
      <w:tblPr>
        <w:tblW w:w="9555" w:type="dxa"/>
        <w:tblInd w:w="93" w:type="dxa"/>
        <w:tblLook w:val="0000" w:firstRow="0" w:lastRow="0" w:firstColumn="0" w:lastColumn="0" w:noHBand="0" w:noVBand="0"/>
      </w:tblPr>
      <w:tblGrid>
        <w:gridCol w:w="1815"/>
        <w:gridCol w:w="7740"/>
      </w:tblGrid>
      <w:tr w:rsidR="009A1A90" w:rsidRPr="009B06E0" w:rsidTr="008A43BF">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9A1A90" w:rsidRPr="00F67858" w:rsidRDefault="009A1A90" w:rsidP="00693B00">
            <w:pPr>
              <w:spacing w:before="120" w:after="120"/>
              <w:rPr>
                <w:rFonts w:cs="Arial"/>
                <w:b/>
                <w:sz w:val="20"/>
                <w:szCs w:val="20"/>
              </w:rPr>
            </w:pPr>
            <w:r w:rsidRPr="00F67858">
              <w:rPr>
                <w:rFonts w:cs="Arial"/>
                <w:b/>
                <w:sz w:val="20"/>
                <w:szCs w:val="20"/>
              </w:rPr>
              <w:t>Responsibility</w:t>
            </w:r>
          </w:p>
        </w:tc>
      </w:tr>
      <w:tr w:rsidR="009A1A90"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9A1A90" w:rsidRPr="00471E02" w:rsidRDefault="009A1A90" w:rsidP="00FF210C">
            <w:pPr>
              <w:pStyle w:val="TableNumbering-NoDot"/>
            </w:pPr>
            <w:r w:rsidRPr="00471E02">
              <w:t>Register and maintain</w:t>
            </w:r>
          </w:p>
        </w:tc>
        <w:tc>
          <w:tcPr>
            <w:tcW w:w="7740" w:type="dxa"/>
            <w:tcBorders>
              <w:top w:val="single" w:sz="4" w:space="0" w:color="auto"/>
              <w:left w:val="single" w:sz="4" w:space="0" w:color="auto"/>
              <w:bottom w:val="single" w:sz="4" w:space="0" w:color="auto"/>
              <w:right w:val="single" w:sz="4" w:space="0" w:color="auto"/>
            </w:tcBorders>
          </w:tcPr>
          <w:p w:rsidR="009A1A90" w:rsidRPr="003509B7" w:rsidRDefault="009A1A90" w:rsidP="00927C6A">
            <w:pPr>
              <w:keepNext/>
              <w:spacing w:before="120"/>
              <w:rPr>
                <w:rFonts w:cs="Arial"/>
                <w:sz w:val="18"/>
                <w:szCs w:val="18"/>
              </w:rPr>
            </w:pPr>
            <w:r w:rsidRPr="003509B7">
              <w:rPr>
                <w:rFonts w:cs="Arial"/>
                <w:sz w:val="18"/>
                <w:szCs w:val="18"/>
              </w:rPr>
              <w:t>The sender registers their identity (ABN/TFN) with the ABR and the Tax Office. Registration will include:</w:t>
            </w:r>
          </w:p>
          <w:p w:rsidR="009A1A90" w:rsidRDefault="009A1A90" w:rsidP="00072A66">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Australian Business Number</w:t>
            </w:r>
          </w:p>
          <w:p w:rsidR="009A1A90" w:rsidRDefault="009A1A90" w:rsidP="00072A66">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Address details</w:t>
            </w:r>
          </w:p>
          <w:p w:rsidR="009A1A90" w:rsidRDefault="009A1A90" w:rsidP="00072A66">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rsidR="009A1A90" w:rsidRDefault="009A1A90" w:rsidP="00072A66">
            <w:pPr>
              <w:keepNext/>
              <w:keepLines/>
              <w:numPr>
                <w:ilvl w:val="0"/>
                <w:numId w:val="29"/>
              </w:numPr>
              <w:tabs>
                <w:tab w:val="clear" w:pos="1080"/>
                <w:tab w:val="num" w:pos="342"/>
              </w:tabs>
              <w:spacing w:before="120"/>
              <w:ind w:left="342" w:hanging="330"/>
              <w:rPr>
                <w:rFonts w:cs="Arial"/>
                <w:sz w:val="18"/>
                <w:szCs w:val="18"/>
              </w:rPr>
            </w:pPr>
            <w:r w:rsidRPr="003509B7">
              <w:rPr>
                <w:rFonts w:cs="Arial"/>
                <w:sz w:val="18"/>
                <w:szCs w:val="18"/>
              </w:rPr>
              <w:t xml:space="preserve">AUSkey </w:t>
            </w:r>
          </w:p>
          <w:p w:rsidR="009A1A90" w:rsidRPr="003509B7" w:rsidRDefault="009A1A90" w:rsidP="00927C6A">
            <w:pPr>
              <w:keepNext/>
              <w:spacing w:before="120"/>
              <w:rPr>
                <w:rFonts w:cs="Arial"/>
                <w:sz w:val="18"/>
                <w:szCs w:val="18"/>
              </w:rPr>
            </w:pPr>
            <w:r w:rsidRPr="003509B7">
              <w:rPr>
                <w:rFonts w:cs="Arial"/>
                <w:sz w:val="18"/>
                <w:szCs w:val="18"/>
              </w:rPr>
              <w:t>The sender sets up their preferences for dealing with the Tax Office such as method of submission and bank details.</w:t>
            </w:r>
          </w:p>
          <w:p w:rsidR="009A1A90" w:rsidRPr="003509B7" w:rsidRDefault="009A1A90" w:rsidP="00927C6A">
            <w:pPr>
              <w:keepNext/>
              <w:spacing w:before="120"/>
              <w:rPr>
                <w:rFonts w:cs="Arial"/>
                <w:sz w:val="18"/>
                <w:szCs w:val="18"/>
              </w:rPr>
            </w:pPr>
            <w:r w:rsidRPr="003509B7">
              <w:rPr>
                <w:rFonts w:cs="Arial"/>
                <w:sz w:val="18"/>
                <w:szCs w:val="18"/>
              </w:rPr>
              <w:t>Any changes to tax obligations or updates to their details are done by contacting the Tax Office or the ABR.</w:t>
            </w:r>
          </w:p>
        </w:tc>
      </w:tr>
      <w:tr w:rsidR="00D37F3A" w:rsidRPr="00C811CB" w:rsidTr="00D37F3A">
        <w:trPr>
          <w:cantSplit/>
          <w:trHeight w:val="507"/>
        </w:trPr>
        <w:tc>
          <w:tcPr>
            <w:tcW w:w="1815" w:type="dxa"/>
            <w:tcBorders>
              <w:top w:val="single" w:sz="4" w:space="0" w:color="auto"/>
              <w:left w:val="single" w:sz="4" w:space="0" w:color="auto"/>
              <w:bottom w:val="single" w:sz="4" w:space="0" w:color="auto"/>
              <w:right w:val="single" w:sz="4" w:space="0" w:color="auto"/>
            </w:tcBorders>
          </w:tcPr>
          <w:p w:rsidR="00D37F3A" w:rsidRPr="00AE3DB4" w:rsidRDefault="00D37F3A" w:rsidP="00D37F3A">
            <w:pPr>
              <w:numPr>
                <w:ilvl w:val="0"/>
                <w:numId w:val="40"/>
              </w:numPr>
              <w:spacing w:before="120"/>
              <w:rPr>
                <w:rFonts w:cs="Arial"/>
                <w:sz w:val="18"/>
                <w:szCs w:val="18"/>
              </w:rPr>
            </w:pPr>
            <w:r w:rsidRPr="00AE3DB4">
              <w:rPr>
                <w:rFonts w:cs="Arial"/>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D37F3A" w:rsidRPr="003509B7" w:rsidRDefault="00D37F3A" w:rsidP="00927C6A">
            <w:pPr>
              <w:rPr>
                <w:sz w:val="18"/>
                <w:szCs w:val="18"/>
                <w:lang w:val="en-GB"/>
              </w:rPr>
            </w:pPr>
            <w:r w:rsidRPr="003509B7">
              <w:rPr>
                <w:sz w:val="18"/>
                <w:szCs w:val="18"/>
                <w:lang w:val="en-GB"/>
              </w:rPr>
              <w:t xml:space="preserve">The Tax Office will send out letters advising business when they need to lodge their </w:t>
            </w:r>
            <w:r>
              <w:rPr>
                <w:sz w:val="18"/>
                <w:szCs w:val="18"/>
                <w:lang w:val="en-GB"/>
              </w:rPr>
              <w:t>SMSFAR</w:t>
            </w:r>
            <w:r w:rsidRPr="003509B7">
              <w:rPr>
                <w:sz w:val="18"/>
                <w:szCs w:val="18"/>
                <w:lang w:val="en-GB"/>
              </w:rPr>
              <w:t>.</w:t>
            </w:r>
          </w:p>
          <w:p w:rsidR="00D37F3A" w:rsidRPr="003509B7" w:rsidRDefault="00D37F3A" w:rsidP="00927C6A">
            <w:pPr>
              <w:spacing w:before="120"/>
              <w:rPr>
                <w:rFonts w:cs="Arial"/>
                <w:sz w:val="18"/>
                <w:szCs w:val="18"/>
              </w:rPr>
            </w:pPr>
            <w:r w:rsidRPr="003509B7">
              <w:rPr>
                <w:sz w:val="18"/>
                <w:szCs w:val="18"/>
                <w:lang w:val="en-GB"/>
              </w:rPr>
              <w:t>Business may be able to arrange a deferral of time to lodge by writing to the Tax Office before the due date.</w:t>
            </w:r>
          </w:p>
        </w:tc>
      </w:tr>
      <w:tr w:rsidR="00D37F3A" w:rsidRPr="00C811CB" w:rsidTr="00D37F3A">
        <w:trPr>
          <w:cantSplit/>
          <w:trHeight w:val="1742"/>
        </w:trPr>
        <w:tc>
          <w:tcPr>
            <w:tcW w:w="1815" w:type="dxa"/>
            <w:tcBorders>
              <w:top w:val="single" w:sz="4" w:space="0" w:color="auto"/>
              <w:left w:val="single" w:sz="4" w:space="0" w:color="auto"/>
              <w:bottom w:val="single" w:sz="4" w:space="0" w:color="auto"/>
              <w:right w:val="single" w:sz="4" w:space="0" w:color="auto"/>
            </w:tcBorders>
          </w:tcPr>
          <w:p w:rsidR="00D37F3A" w:rsidRPr="00471E02" w:rsidRDefault="00D37F3A" w:rsidP="00D37F3A">
            <w:pPr>
              <w:pStyle w:val="ListContinue2"/>
              <w:numPr>
                <w:ilvl w:val="0"/>
                <w:numId w:val="40"/>
              </w:numPr>
              <w:rPr>
                <w:sz w:val="18"/>
                <w:szCs w:val="18"/>
              </w:rPr>
            </w:pPr>
            <w:r w:rsidRPr="00471E02">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rsidR="00D37F3A" w:rsidRDefault="00D37F3A" w:rsidP="00D37F3A">
            <w:pPr>
              <w:keepLines/>
              <w:numPr>
                <w:ilvl w:val="0"/>
                <w:numId w:val="39"/>
              </w:numPr>
              <w:spacing w:before="120"/>
              <w:rPr>
                <w:rFonts w:cs="Arial"/>
                <w:sz w:val="18"/>
                <w:szCs w:val="18"/>
              </w:rPr>
            </w:pPr>
            <w:r w:rsidRPr="00D77113">
              <w:rPr>
                <w:rFonts w:cs="Arial"/>
                <w:sz w:val="18"/>
                <w:szCs w:val="18"/>
              </w:rPr>
              <w:t>The sender may conduct a pre-lodgement validation check on the form via SBR.</w:t>
            </w:r>
          </w:p>
          <w:p w:rsidR="00D37F3A" w:rsidRDefault="00D37F3A" w:rsidP="00D37F3A">
            <w:pPr>
              <w:keepLines/>
              <w:numPr>
                <w:ilvl w:val="0"/>
                <w:numId w:val="39"/>
              </w:numPr>
              <w:spacing w:before="120"/>
              <w:rPr>
                <w:rFonts w:cs="Arial"/>
                <w:sz w:val="18"/>
                <w:szCs w:val="18"/>
              </w:rPr>
            </w:pPr>
            <w:r w:rsidRPr="00D77113">
              <w:rPr>
                <w:rFonts w:cs="Arial"/>
                <w:sz w:val="18"/>
                <w:szCs w:val="18"/>
              </w:rPr>
              <w:t xml:space="preserve">The sender lodges the </w:t>
            </w:r>
            <w:r>
              <w:rPr>
                <w:rFonts w:cs="Arial"/>
                <w:sz w:val="18"/>
                <w:szCs w:val="18"/>
              </w:rPr>
              <w:t>SMSFAR</w:t>
            </w:r>
            <w:r w:rsidRPr="00D77113">
              <w:rPr>
                <w:rFonts w:cs="Arial"/>
                <w:sz w:val="18"/>
                <w:szCs w:val="18"/>
              </w:rPr>
              <w:t xml:space="preserve"> and required schedules. </w:t>
            </w:r>
          </w:p>
          <w:p w:rsidR="00D37F3A" w:rsidRDefault="00D37F3A" w:rsidP="00D37F3A">
            <w:pPr>
              <w:numPr>
                <w:ilvl w:val="0"/>
                <w:numId w:val="39"/>
              </w:numPr>
              <w:spacing w:before="120"/>
              <w:rPr>
                <w:rFonts w:cs="Arial"/>
                <w:sz w:val="18"/>
                <w:szCs w:val="18"/>
              </w:rPr>
            </w:pPr>
            <w:r w:rsidRPr="00D77113">
              <w:rPr>
                <w:rFonts w:cs="Arial"/>
                <w:sz w:val="18"/>
                <w:szCs w:val="18"/>
              </w:rPr>
              <w:t>The Tax Office validates the message structure of the lodgement, and returns the results in a message back to the sender.</w:t>
            </w:r>
          </w:p>
        </w:tc>
      </w:tr>
      <w:tr w:rsidR="00D37F3A"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D37F3A" w:rsidRPr="00471E02" w:rsidRDefault="00D37F3A" w:rsidP="00D37F3A">
            <w:pPr>
              <w:pStyle w:val="ListContinue2"/>
              <w:numPr>
                <w:ilvl w:val="0"/>
                <w:numId w:val="40"/>
              </w:numPr>
              <w:rPr>
                <w:sz w:val="18"/>
                <w:szCs w:val="18"/>
              </w:rPr>
            </w:pPr>
            <w:r w:rsidRPr="00471E02">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D37F3A" w:rsidRPr="003509B7" w:rsidRDefault="00D37F3A" w:rsidP="00927C6A">
            <w:pPr>
              <w:spacing w:before="120"/>
              <w:ind w:left="12"/>
              <w:rPr>
                <w:sz w:val="18"/>
                <w:szCs w:val="18"/>
                <w:lang w:val="en-GB"/>
              </w:rPr>
            </w:pPr>
            <w:r w:rsidRPr="003509B7">
              <w:rPr>
                <w:sz w:val="18"/>
                <w:szCs w:val="18"/>
                <w:lang w:val="en-GB"/>
              </w:rPr>
              <w:t xml:space="preserve">The Tax office will process the </w:t>
            </w:r>
            <w:r>
              <w:rPr>
                <w:sz w:val="18"/>
                <w:szCs w:val="18"/>
                <w:lang w:val="en-GB"/>
              </w:rPr>
              <w:t>SMSFAR</w:t>
            </w:r>
            <w:r w:rsidRPr="003509B7">
              <w:rPr>
                <w:sz w:val="18"/>
                <w:szCs w:val="18"/>
                <w:lang w:val="en-GB"/>
              </w:rPr>
              <w:t xml:space="preserve"> lodgement.</w:t>
            </w:r>
          </w:p>
          <w:p w:rsidR="00D37F3A" w:rsidRPr="003509B7" w:rsidRDefault="00D37F3A" w:rsidP="00927C6A">
            <w:pPr>
              <w:spacing w:before="120"/>
              <w:ind w:left="12"/>
              <w:rPr>
                <w:sz w:val="18"/>
                <w:szCs w:val="18"/>
                <w:lang w:val="en-GB"/>
              </w:rPr>
            </w:pPr>
            <w:r w:rsidRPr="003509B7">
              <w:rPr>
                <w:sz w:val="18"/>
                <w:szCs w:val="18"/>
                <w:lang w:val="en-GB"/>
              </w:rPr>
              <w:t xml:space="preserve">The Tax Office will issue a Notice of Assessment or Notice of Assessment (Amended) to business depending on the business type and if there is a payment or refund. </w:t>
            </w:r>
          </w:p>
          <w:p w:rsidR="00D37F3A" w:rsidRPr="003509B7" w:rsidRDefault="00D37F3A" w:rsidP="00927C6A">
            <w:pPr>
              <w:spacing w:before="120"/>
              <w:ind w:left="12"/>
              <w:rPr>
                <w:rFonts w:cs="Arial"/>
                <w:sz w:val="18"/>
                <w:szCs w:val="18"/>
              </w:rPr>
            </w:pPr>
            <w:r w:rsidRPr="003509B7">
              <w:rPr>
                <w:sz w:val="18"/>
                <w:szCs w:val="18"/>
                <w:lang w:val="en-GB"/>
              </w:rPr>
              <w:t xml:space="preserve">The business or intermediary may contact the Tax Office to enquire about the status of their </w:t>
            </w:r>
            <w:r>
              <w:rPr>
                <w:sz w:val="18"/>
                <w:szCs w:val="18"/>
                <w:lang w:val="en-GB"/>
              </w:rPr>
              <w:t>SMSFAR</w:t>
            </w:r>
            <w:r w:rsidRPr="003509B7">
              <w:rPr>
                <w:sz w:val="18"/>
                <w:szCs w:val="18"/>
                <w:lang w:val="en-GB"/>
              </w:rPr>
              <w:t xml:space="preserve"> lodgement.</w:t>
            </w:r>
          </w:p>
        </w:tc>
      </w:tr>
      <w:tr w:rsidR="00D37F3A" w:rsidRPr="00C811CB" w:rsidTr="00927C6A">
        <w:trPr>
          <w:cantSplit/>
          <w:trHeight w:val="347"/>
        </w:trPr>
        <w:tc>
          <w:tcPr>
            <w:tcW w:w="1815" w:type="dxa"/>
            <w:tcBorders>
              <w:top w:val="single" w:sz="4" w:space="0" w:color="auto"/>
              <w:left w:val="single" w:sz="4" w:space="0" w:color="auto"/>
              <w:bottom w:val="single" w:sz="4" w:space="0" w:color="auto"/>
              <w:right w:val="single" w:sz="4" w:space="0" w:color="auto"/>
            </w:tcBorders>
          </w:tcPr>
          <w:p w:rsidR="00D37F3A" w:rsidRPr="00471E02" w:rsidRDefault="00D37F3A" w:rsidP="00D37F3A">
            <w:pPr>
              <w:pStyle w:val="ListContinue2"/>
              <w:numPr>
                <w:ilvl w:val="0"/>
                <w:numId w:val="40"/>
              </w:numPr>
              <w:rPr>
                <w:sz w:val="18"/>
                <w:szCs w:val="18"/>
              </w:rPr>
            </w:pPr>
            <w:r w:rsidRPr="00471E02">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rsidR="00D37F3A" w:rsidRPr="006615B1" w:rsidRDefault="00D37F3A" w:rsidP="00927C6A">
            <w:pPr>
              <w:rPr>
                <w:sz w:val="18"/>
                <w:szCs w:val="18"/>
                <w:lang w:val="en-GB"/>
              </w:rPr>
            </w:pPr>
            <w:r w:rsidRPr="006615B1">
              <w:rPr>
                <w:sz w:val="18"/>
                <w:szCs w:val="18"/>
                <w:lang w:val="en-GB"/>
              </w:rPr>
              <w:t>The sender pays the tax payable amount to the ATO by the payment due date - unless other arrangements are made.</w:t>
            </w:r>
          </w:p>
          <w:p w:rsidR="00D37F3A" w:rsidRPr="003509B7" w:rsidRDefault="00D37F3A" w:rsidP="00927C6A">
            <w:pPr>
              <w:spacing w:before="120"/>
              <w:rPr>
                <w:sz w:val="18"/>
                <w:szCs w:val="18"/>
                <w:lang w:val="en-GB"/>
              </w:rPr>
            </w:pPr>
            <w:r w:rsidRPr="006615B1">
              <w:rPr>
                <w:sz w:val="18"/>
                <w:szCs w:val="18"/>
                <w:lang w:val="en-GB"/>
              </w:rPr>
              <w:t>If the lodgement results in a refund, the Tax Office provides the business or intermediary with a refund via cheque or EFT.</w:t>
            </w:r>
          </w:p>
        </w:tc>
      </w:tr>
    </w:tbl>
    <w:p w:rsidR="009A1A90" w:rsidRDefault="009A1A90" w:rsidP="000A5A75">
      <w:pPr>
        <w:pStyle w:val="Head2"/>
        <w:numPr>
          <w:ilvl w:val="1"/>
          <w:numId w:val="15"/>
        </w:numPr>
        <w:tabs>
          <w:tab w:val="clear" w:pos="1080"/>
        </w:tabs>
        <w:spacing w:before="240"/>
      </w:pPr>
      <w:bookmarkStart w:id="221" w:name="_Toc255373962"/>
      <w:bookmarkStart w:id="222" w:name="_Toc255374217"/>
      <w:bookmarkStart w:id="223" w:name="_Toc296697242"/>
      <w:bookmarkStart w:id="224" w:name="_Toc304307340"/>
      <w:bookmarkStart w:id="225" w:name="_Toc359239138"/>
      <w:r>
        <w:t>Financial Year and Substituted Accounting Periods</w:t>
      </w:r>
      <w:bookmarkEnd w:id="221"/>
      <w:bookmarkEnd w:id="222"/>
      <w:bookmarkEnd w:id="223"/>
      <w:bookmarkEnd w:id="224"/>
      <w:bookmarkEnd w:id="225"/>
    </w:p>
    <w:p w:rsidR="0095062C" w:rsidRDefault="009A1A90" w:rsidP="000A5A75">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w:t>
      </w:r>
    </w:p>
    <w:p w:rsidR="0095062C" w:rsidRDefault="0095062C" w:rsidP="000A5A75">
      <w:pPr>
        <w:pStyle w:val="Maintext"/>
      </w:pPr>
    </w:p>
    <w:p w:rsidR="009A1A90" w:rsidRPr="00A11095" w:rsidRDefault="009A1A90" w:rsidP="000A5A75">
      <w:pPr>
        <w:pStyle w:val="Maintext"/>
      </w:pPr>
      <w:r>
        <w:t xml:space="preserve">Some reporting parties will have a specific arrangement with the Tax Office to report Income Tax over a different financial year period called a Substituted Accounting Period (SAP). </w:t>
      </w:r>
      <w:r w:rsidR="0095062C">
        <w:t>Substituted Accounting Period is not applicable for Self Managed superannuation fund annual return.</w:t>
      </w:r>
    </w:p>
    <w:p w:rsidR="009A1A90" w:rsidRPr="009B06E0" w:rsidRDefault="009A1A90" w:rsidP="000A5A75">
      <w:pPr>
        <w:pStyle w:val="Head2"/>
        <w:numPr>
          <w:ilvl w:val="1"/>
          <w:numId w:val="15"/>
        </w:numPr>
        <w:tabs>
          <w:tab w:val="clear" w:pos="1080"/>
        </w:tabs>
        <w:spacing w:before="240"/>
      </w:pPr>
      <w:bookmarkStart w:id="226" w:name="_Toc304307341"/>
      <w:bookmarkStart w:id="227" w:name="_Toc359239139"/>
      <w:r>
        <w:t>Business Applicability Period</w:t>
      </w:r>
      <w:bookmarkEnd w:id="226"/>
      <w:bookmarkEnd w:id="227"/>
    </w:p>
    <w:p w:rsidR="009A1A90" w:rsidRPr="00E50839" w:rsidRDefault="009A1A90" w:rsidP="00D94F2A">
      <w:pPr>
        <w:pStyle w:val="Maintext"/>
      </w:pPr>
      <w:r w:rsidRPr="00E50839">
        <w:t xml:space="preserve">The business applicability period for </w:t>
      </w:r>
      <w:r w:rsidR="001F5127">
        <w:t>smsfar</w:t>
      </w:r>
      <w:r w:rsidRPr="00E50839">
        <w:t xml:space="preserve">.0002 is 2012 financial year. </w:t>
      </w:r>
    </w:p>
    <w:p w:rsidR="009A1A90" w:rsidRPr="00E50839" w:rsidRDefault="009A1A90" w:rsidP="00D94F2A">
      <w:pPr>
        <w:pStyle w:val="Maintext"/>
      </w:pPr>
    </w:p>
    <w:p w:rsidR="009A1A90" w:rsidRDefault="009A1A90" w:rsidP="000A5A75">
      <w:pPr>
        <w:pStyle w:val="Maintext"/>
      </w:pPr>
      <w:r w:rsidRPr="00E50839">
        <w:t>In SBR, there may not be a new schema released each business applicability period as with the paper form version</w:t>
      </w:r>
      <w:r>
        <w:t xml:space="preserve">. </w:t>
      </w:r>
      <w:r w:rsidRPr="00A6368C">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9A1A90" w:rsidRPr="009B06E0" w:rsidRDefault="009A1A90" w:rsidP="000A5A75">
      <w:pPr>
        <w:pStyle w:val="Head2"/>
        <w:numPr>
          <w:ilvl w:val="1"/>
          <w:numId w:val="15"/>
        </w:numPr>
        <w:tabs>
          <w:tab w:val="clear" w:pos="1080"/>
        </w:tabs>
        <w:spacing w:before="240"/>
      </w:pPr>
      <w:bookmarkStart w:id="228" w:name="_Toc304307342"/>
      <w:bookmarkStart w:id="229" w:name="_Toc359239140"/>
      <w:r>
        <w:t>Report Version</w:t>
      </w:r>
      <w:bookmarkEnd w:id="228"/>
      <w:bookmarkEnd w:id="229"/>
    </w:p>
    <w:p w:rsidR="009A1A90" w:rsidRDefault="009A1A90" w:rsidP="000A5A75">
      <w:pPr>
        <w:pStyle w:val="Maintext"/>
      </w:pPr>
      <w:r>
        <w:t xml:space="preserve">The SBR report version for </w:t>
      </w:r>
      <w:r w:rsidR="001F5127">
        <w:t>SMSFAR</w:t>
      </w:r>
      <w:r>
        <w:t xml:space="preserve"> 2012 is </w:t>
      </w:r>
      <w:r w:rsidR="001F5127">
        <w:rPr>
          <w:rStyle w:val="Strong"/>
        </w:rPr>
        <w:t>smsfar</w:t>
      </w:r>
      <w:r w:rsidRPr="00610075">
        <w:rPr>
          <w:rStyle w:val="Strong"/>
        </w:rPr>
        <w:t>.000</w:t>
      </w:r>
      <w:r>
        <w:rPr>
          <w:rStyle w:val="Strong"/>
        </w:rPr>
        <w:t>2</w:t>
      </w:r>
      <w:r w:rsidRPr="00610075">
        <w:rPr>
          <w:rStyle w:val="Strong"/>
        </w:rPr>
        <w:t>.02.00</w:t>
      </w:r>
      <w:r w:rsidRPr="00610075">
        <w:t>.</w:t>
      </w:r>
      <w:r w:rsidRPr="003015D7">
        <w:t xml:space="preserve"> </w:t>
      </w:r>
    </w:p>
    <w:p w:rsidR="009A1A90" w:rsidRDefault="009A1A90" w:rsidP="000A5A75">
      <w:pPr>
        <w:pStyle w:val="Maintext"/>
      </w:pPr>
    </w:p>
    <w:p w:rsidR="009A1A90" w:rsidRDefault="009A1A90" w:rsidP="004E68F0">
      <w:pPr>
        <w:pStyle w:val="Head1"/>
        <w:numPr>
          <w:ilvl w:val="0"/>
          <w:numId w:val="0"/>
        </w:numPr>
        <w:sectPr w:rsidR="009A1A90" w:rsidSect="002219BA">
          <w:headerReference w:type="default" r:id="rId37"/>
          <w:footerReference w:type="default" r:id="rId38"/>
          <w:pgSz w:w="11906" w:h="16838" w:code="9"/>
          <w:pgMar w:top="1418" w:right="1276" w:bottom="1202" w:left="1304" w:header="425" w:footer="363" w:gutter="0"/>
          <w:cols w:space="708"/>
          <w:formProt w:val="0"/>
          <w:docGrid w:linePitch="360"/>
        </w:sectPr>
      </w:pPr>
    </w:p>
    <w:p w:rsidR="009A1A90" w:rsidRPr="009B06E0" w:rsidRDefault="009A1A90" w:rsidP="004E68F0">
      <w:pPr>
        <w:pStyle w:val="Head1"/>
        <w:numPr>
          <w:ilvl w:val="0"/>
          <w:numId w:val="15"/>
        </w:numPr>
      </w:pPr>
      <w:bookmarkStart w:id="230" w:name="_Toc359239141"/>
      <w:r>
        <w:t>XBRL C</w:t>
      </w:r>
      <w:r w:rsidRPr="009B06E0">
        <w:t>ontext Specifications</w:t>
      </w:r>
      <w:bookmarkEnd w:id="230"/>
    </w:p>
    <w:p w:rsidR="009A1A90" w:rsidRPr="009B06E0" w:rsidRDefault="009A1A90" w:rsidP="004E68F0">
      <w:pPr>
        <w:pStyle w:val="Maintext"/>
      </w:pPr>
      <w:r w:rsidRPr="009B06E0">
        <w:t xml:space="preserve">The following sections define the context specifications that will be used within this MIG. The context </w:t>
      </w:r>
      <w:r w:rsidR="00796DA0">
        <w:t>instances</w:t>
      </w:r>
      <w:r w:rsidRPr="009B06E0">
        <w:t xml:space="preserve"> are allocated to the individual data elements within the message specifications below.</w:t>
      </w:r>
    </w:p>
    <w:p w:rsidR="009A1A90" w:rsidRPr="009B06E0" w:rsidRDefault="009A1A90" w:rsidP="004E68F0">
      <w:pPr>
        <w:pStyle w:val="Maintext"/>
      </w:pPr>
    </w:p>
    <w:p w:rsidR="009A1A90" w:rsidRDefault="009A1A90" w:rsidP="00F063AA">
      <w:pPr>
        <w:pStyle w:val="Head2"/>
        <w:numPr>
          <w:ilvl w:val="1"/>
          <w:numId w:val="15"/>
        </w:numPr>
        <w:tabs>
          <w:tab w:val="clear" w:pos="1080"/>
        </w:tabs>
        <w:spacing w:before="240"/>
      </w:pPr>
      <w:bookmarkStart w:id="231" w:name="_Toc359239142"/>
      <w:r w:rsidRPr="009B06E0">
        <w:t xml:space="preserve">Context Specification </w:t>
      </w:r>
      <w:r>
        <w:t>Dimension 1</w:t>
      </w:r>
      <w:r w:rsidRPr="00022F86">
        <w:t>:</w:t>
      </w:r>
      <w:r>
        <w:t xml:space="preserve"> Report</w:t>
      </w:r>
      <w:r w:rsidRPr="00D201CE">
        <w:t>PartyType</w:t>
      </w:r>
      <w:r>
        <w:t>, Period: Duration</w:t>
      </w:r>
      <w:bookmarkEnd w:id="231"/>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7020"/>
        <w:gridCol w:w="2160"/>
        <w:gridCol w:w="2520"/>
      </w:tblGrid>
      <w:tr w:rsidR="009A1A90" w:rsidRPr="009B06E0" w:rsidTr="00FE28AF">
        <w:trPr>
          <w:trHeight w:val="450"/>
          <w:tblHeader/>
        </w:trPr>
        <w:tc>
          <w:tcPr>
            <w:tcW w:w="1368"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XBRL Instance Context Data Concept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Requirement</w:t>
            </w:r>
          </w:p>
        </w:tc>
        <w:tc>
          <w:tcPr>
            <w:tcW w:w="70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9A1A90" w:rsidRPr="00E54263" w:rsidRDefault="009A1A90" w:rsidP="00693B00">
            <w:pPr>
              <w:spacing w:before="120" w:after="120"/>
              <w:rPr>
                <w:rFonts w:cs="Arial"/>
                <w:b/>
                <w:sz w:val="20"/>
                <w:szCs w:val="20"/>
              </w:rPr>
            </w:pPr>
            <w:r w:rsidRPr="00E54263">
              <w:rPr>
                <w:rFonts w:cs="Arial"/>
                <w:b/>
                <w:sz w:val="20"/>
                <w:szCs w:val="20"/>
              </w:rPr>
              <w:t>SBR Msg code</w:t>
            </w:r>
          </w:p>
        </w:tc>
      </w:tr>
      <w:tr w:rsidR="00740A03" w:rsidRPr="009B06E0" w:rsidTr="00A463FD">
        <w:trPr>
          <w:trHeight w:val="776"/>
        </w:trPr>
        <w:tc>
          <w:tcPr>
            <w:tcW w:w="1368"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Context Identifier</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740A03" w:rsidRDefault="00740A03" w:rsidP="00F61343">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740A03" w:rsidRPr="004E1F76" w:rsidRDefault="00740A03" w:rsidP="00740A03">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2160" w:type="dxa"/>
            <w:tcBorders>
              <w:top w:val="single" w:sz="4" w:space="0" w:color="auto"/>
              <w:left w:val="single" w:sz="4" w:space="0" w:color="auto"/>
              <w:bottom w:val="single" w:sz="4" w:space="0" w:color="auto"/>
              <w:right w:val="single" w:sz="4" w:space="0" w:color="auto"/>
            </w:tcBorders>
          </w:tcPr>
          <w:p w:rsidR="00740A03" w:rsidRPr="002C1247" w:rsidRDefault="00740A03" w:rsidP="00FE28AF">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520" w:type="dxa"/>
            <w:tcBorders>
              <w:top w:val="single" w:sz="4" w:space="0" w:color="auto"/>
              <w:left w:val="single" w:sz="4" w:space="0" w:color="auto"/>
              <w:bottom w:val="single" w:sz="4" w:space="0" w:color="auto"/>
              <w:right w:val="single" w:sz="4" w:space="0" w:color="auto"/>
            </w:tcBorders>
          </w:tcPr>
          <w:p w:rsidR="00740A03" w:rsidRDefault="00740A03" w:rsidP="00A463FD">
            <w:pPr>
              <w:pStyle w:val="TableHeader-Centre"/>
              <w:rPr>
                <w:b w:val="0"/>
                <w:sz w:val="16"/>
                <w:szCs w:val="16"/>
                <w:lang w:eastAsia="en-US"/>
              </w:rPr>
            </w:pPr>
          </w:p>
          <w:p w:rsidR="00740A03" w:rsidRPr="00740A03" w:rsidRDefault="00740A03" w:rsidP="00A463FD">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740A03" w:rsidRPr="009B06E0" w:rsidTr="00A463FD">
        <w:trPr>
          <w:trHeight w:val="492"/>
        </w:trPr>
        <w:tc>
          <w:tcPr>
            <w:tcW w:w="1368" w:type="dxa"/>
            <w:tcBorders>
              <w:top w:val="single" w:sz="4" w:space="0" w:color="auto"/>
              <w:left w:val="single" w:sz="4" w:space="0" w:color="auto"/>
              <w:bottom w:val="single" w:sz="4" w:space="0" w:color="auto"/>
              <w:right w:val="single" w:sz="4" w:space="0" w:color="auto"/>
            </w:tcBorders>
            <w:noWrap/>
          </w:tcPr>
          <w:p w:rsidR="00740A03" w:rsidRPr="004E1F76" w:rsidRDefault="00740A03" w:rsidP="00F61343">
            <w:pPr>
              <w:spacing w:before="60" w:after="60"/>
              <w:rPr>
                <w:rFonts w:cs="Arial"/>
                <w:sz w:val="16"/>
                <w:szCs w:val="16"/>
                <w:lang w:bidi="pa-IN"/>
              </w:rPr>
            </w:pPr>
            <w:r w:rsidRPr="004E1F76">
              <w:rPr>
                <w:rFonts w:cs="Arial"/>
                <w:sz w:val="16"/>
                <w:szCs w:val="16"/>
                <w:lang w:bidi="pa-IN"/>
              </w:rPr>
              <w:t>Entity Identifier</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rsidR="00740A03" w:rsidRPr="004E1F76" w:rsidRDefault="00740A03" w:rsidP="00FF210C">
            <w:pPr>
              <w:pStyle w:val="TableText-Left"/>
            </w:pPr>
            <w:r w:rsidRPr="004E1F76">
              <w:t>An identifier must be supplied.</w:t>
            </w:r>
          </w:p>
          <w:p w:rsidR="00740A03" w:rsidRDefault="00FD5D8E" w:rsidP="00FF210C">
            <w:pPr>
              <w:pStyle w:val="TableText-Left"/>
            </w:pPr>
            <w:r>
              <w:t>1</w:t>
            </w:r>
            <w:r>
              <w:tab/>
            </w:r>
            <w:r w:rsidR="00687E93">
              <w:t>I</w:t>
            </w:r>
            <w:r w:rsidR="00346965" w:rsidRPr="00346965">
              <w:t>F entity.identifier.ABN = NULLORBLANK WHERE CONTEXT = "INT"</w:t>
            </w:r>
            <w:r w:rsidR="00346965">
              <w:br/>
            </w:r>
            <w:r w:rsidR="00346965" w:rsidRPr="00346965">
              <w:t xml:space="preserve">   RETURN VALIDATION MESSAGE</w:t>
            </w:r>
            <w:r w:rsidR="00346965">
              <w:br/>
            </w:r>
            <w:r w:rsidR="00346965" w:rsidRPr="00346965">
              <w:t>ENDIF</w:t>
            </w:r>
          </w:p>
          <w:p w:rsidR="00346965" w:rsidRDefault="00FD5D8E" w:rsidP="00FF210C">
            <w:pPr>
              <w:pStyle w:val="TableText-Left"/>
            </w:pPr>
            <w:r>
              <w:t>2</w:t>
            </w:r>
            <w:r>
              <w:tab/>
            </w:r>
            <w:r w:rsidR="00346965" w:rsidRPr="00346965">
              <w:t xml:space="preserve">IF (RprtPyType.xx.xx:ReportPartyTypeDimension &lt;&gt; "RprtPyType.02.03:Intermediary") AND (RprtPyType.xx.xx:ReportPartyTypeDimension &lt;&gt; "RprtPyType.02.03:ReportingParty") AND (RprtPyType.xx.xx:ReportPartyTypeDimension &lt;&gt; "RprtPyType.02.03:Auditor ") </w:t>
            </w:r>
            <w:r w:rsidR="00346965">
              <w:br/>
              <w:t xml:space="preserve"> </w:t>
            </w:r>
            <w:r w:rsidR="00346965" w:rsidRPr="00346965">
              <w:t xml:space="preserve">  RETURN VALIDATION MESSAGE</w:t>
            </w:r>
            <w:r w:rsidR="00346965">
              <w:br/>
            </w:r>
            <w:r w:rsidR="00346965" w:rsidRPr="00346965">
              <w:t>ENDIF</w:t>
            </w:r>
          </w:p>
          <w:p w:rsidR="00AD5F60" w:rsidRPr="00AD5F60" w:rsidRDefault="00AD5F60" w:rsidP="00AD5F60">
            <w:pPr>
              <w:spacing w:before="60" w:after="60"/>
              <w:rPr>
                <w:rFonts w:cs="Arial"/>
                <w:kern w:val="22"/>
                <w:sz w:val="16"/>
                <w:szCs w:val="16"/>
                <w:lang w:val="sv-SE" w:bidi="pa-IN"/>
              </w:rPr>
            </w:pPr>
            <w:r w:rsidRPr="00AD5F60">
              <w:rPr>
                <w:rFonts w:cs="Arial"/>
                <w:kern w:val="22"/>
                <w:sz w:val="16"/>
                <w:szCs w:val="16"/>
                <w:lang w:val="sv-SE" w:bidi="pa-IN"/>
              </w:rPr>
              <w:t>3    IF entity.identifier.TFN = NULLORBLANK WHERE CONTEXT &lt;&gt; SET("INT", "Auditor")</w:t>
            </w:r>
          </w:p>
          <w:p w:rsidR="00AD5F60" w:rsidRPr="00AD5F60" w:rsidRDefault="00AD5F60" w:rsidP="00AD5F60">
            <w:pPr>
              <w:spacing w:before="60" w:after="60"/>
              <w:rPr>
                <w:rFonts w:cs="Arial"/>
                <w:kern w:val="22"/>
                <w:sz w:val="16"/>
                <w:szCs w:val="16"/>
                <w:lang w:val="sv-SE" w:bidi="pa-IN"/>
              </w:rPr>
            </w:pPr>
            <w:r w:rsidRPr="00AD5F60">
              <w:rPr>
                <w:rFonts w:cs="Arial"/>
                <w:kern w:val="22"/>
                <w:sz w:val="16"/>
                <w:szCs w:val="16"/>
                <w:lang w:val="sv-SE" w:bidi="pa-IN"/>
              </w:rPr>
              <w:t xml:space="preserve">      RETURN VALIDATION MESSAGE</w:t>
            </w:r>
          </w:p>
          <w:p w:rsidR="00AD5F60" w:rsidRPr="00AD5F60" w:rsidRDefault="00AD5F60" w:rsidP="00AD5F60">
            <w:pPr>
              <w:spacing w:before="60" w:after="60"/>
              <w:rPr>
                <w:rFonts w:cs="Arial"/>
                <w:kern w:val="22"/>
                <w:sz w:val="16"/>
                <w:szCs w:val="16"/>
                <w:lang w:val="sv-SE" w:bidi="pa-IN"/>
              </w:rPr>
            </w:pPr>
            <w:r w:rsidRPr="00AD5F60">
              <w:rPr>
                <w:rFonts w:cs="Arial"/>
                <w:kern w:val="22"/>
                <w:sz w:val="16"/>
                <w:szCs w:val="16"/>
                <w:lang w:val="sv-SE" w:bidi="pa-IN"/>
              </w:rPr>
              <w:t xml:space="preserve">      ENDIF</w:t>
            </w:r>
          </w:p>
          <w:p w:rsidR="00AD5F60" w:rsidRPr="00346965" w:rsidRDefault="00AD5F60" w:rsidP="00FF210C">
            <w:pPr>
              <w:pStyle w:val="TableText-Left"/>
            </w:pPr>
          </w:p>
        </w:tc>
        <w:tc>
          <w:tcPr>
            <w:tcW w:w="2160" w:type="dxa"/>
            <w:tcBorders>
              <w:top w:val="single" w:sz="4" w:space="0" w:color="auto"/>
              <w:left w:val="single" w:sz="4" w:space="0" w:color="auto"/>
              <w:bottom w:val="single" w:sz="4" w:space="0" w:color="auto"/>
              <w:right w:val="single" w:sz="4" w:space="0" w:color="auto"/>
            </w:tcBorders>
          </w:tcPr>
          <w:p w:rsidR="00740A03" w:rsidRDefault="00740A03" w:rsidP="00F61343">
            <w:pPr>
              <w:spacing w:before="60" w:after="60"/>
              <w:rPr>
                <w:rFonts w:cs="Arial"/>
                <w:sz w:val="16"/>
                <w:szCs w:val="16"/>
                <w:lang w:bidi="pa-IN"/>
              </w:rPr>
            </w:pPr>
          </w:p>
          <w:p w:rsidR="00346965" w:rsidRDefault="00346965" w:rsidP="00F61343">
            <w:pPr>
              <w:spacing w:before="60" w:after="60"/>
              <w:rPr>
                <w:rFonts w:cs="Arial"/>
                <w:sz w:val="16"/>
                <w:szCs w:val="16"/>
                <w:lang w:bidi="pa-IN"/>
              </w:rPr>
            </w:pPr>
            <w:r>
              <w:rPr>
                <w:rFonts w:cs="Arial"/>
                <w:sz w:val="16"/>
                <w:szCs w:val="16"/>
                <w:lang w:bidi="pa-IN"/>
              </w:rPr>
              <w:t xml:space="preserve">1.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VR.ATO.GEN.430316</w:t>
            </w:r>
          </w:p>
          <w:p w:rsidR="00346965" w:rsidRDefault="00346965" w:rsidP="00F61343">
            <w:pPr>
              <w:spacing w:before="60" w:after="60"/>
              <w:rPr>
                <w:rFonts w:cs="Arial"/>
                <w:sz w:val="16"/>
                <w:szCs w:val="16"/>
                <w:lang w:bidi="pa-IN"/>
              </w:rPr>
            </w:pPr>
          </w:p>
          <w:p w:rsidR="00346965" w:rsidRDefault="00346965" w:rsidP="00F61343">
            <w:pPr>
              <w:spacing w:before="60" w:after="60"/>
              <w:rPr>
                <w:rFonts w:cs="Arial"/>
                <w:sz w:val="16"/>
                <w:szCs w:val="16"/>
                <w:lang w:bidi="pa-IN"/>
              </w:rPr>
            </w:pPr>
            <w:r>
              <w:rPr>
                <w:rFonts w:cs="Arial"/>
                <w:sz w:val="16"/>
                <w:szCs w:val="16"/>
                <w:lang w:bidi="pa-IN"/>
              </w:rPr>
              <w:t xml:space="preserve">2.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VR.ATO.SMSFAR.436255</w:t>
            </w:r>
          </w:p>
          <w:p w:rsidR="00AD5F60" w:rsidRDefault="00AD5F60" w:rsidP="00F61343">
            <w:pPr>
              <w:spacing w:before="60" w:after="60"/>
              <w:rPr>
                <w:rFonts w:cs="Arial"/>
                <w:sz w:val="16"/>
                <w:szCs w:val="16"/>
                <w:lang w:bidi="pa-IN"/>
              </w:rPr>
            </w:pPr>
          </w:p>
          <w:p w:rsidR="00AD5F60" w:rsidRDefault="00AD5F60" w:rsidP="00AD5F60">
            <w:pPr>
              <w:spacing w:before="60" w:after="60"/>
              <w:rPr>
                <w:rFonts w:cs="Arial"/>
                <w:sz w:val="16"/>
                <w:szCs w:val="16"/>
                <w:lang w:bidi="pa-IN"/>
              </w:rPr>
            </w:pPr>
            <w:r>
              <w:rPr>
                <w:rFonts w:cs="Arial"/>
                <w:sz w:val="16"/>
                <w:szCs w:val="16"/>
                <w:lang w:bidi="pa-IN"/>
              </w:rPr>
              <w:t xml:space="preserve">3.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VR.ATO.SMSFAR.436295</w:t>
            </w:r>
          </w:p>
          <w:p w:rsidR="00AD5F60" w:rsidRPr="004E1F76" w:rsidRDefault="00AD5F60" w:rsidP="00F61343">
            <w:pPr>
              <w:spacing w:before="60" w:after="60"/>
              <w:rPr>
                <w:rFonts w:cs="Arial"/>
                <w:sz w:val="16"/>
                <w:szCs w:val="16"/>
                <w:lang w:bidi="pa-IN"/>
              </w:rPr>
            </w:pPr>
          </w:p>
        </w:tc>
        <w:tc>
          <w:tcPr>
            <w:tcW w:w="2520" w:type="dxa"/>
            <w:tcBorders>
              <w:top w:val="single" w:sz="4" w:space="0" w:color="auto"/>
              <w:left w:val="single" w:sz="4" w:space="0" w:color="auto"/>
              <w:bottom w:val="single" w:sz="4" w:space="0" w:color="auto"/>
              <w:right w:val="single" w:sz="4" w:space="0" w:color="auto"/>
            </w:tcBorders>
          </w:tcPr>
          <w:p w:rsidR="00346965" w:rsidRDefault="00346965" w:rsidP="00F61343">
            <w:pPr>
              <w:spacing w:before="60" w:after="60"/>
              <w:rPr>
                <w:rFonts w:cs="Arial"/>
                <w:sz w:val="16"/>
                <w:szCs w:val="16"/>
                <w:lang w:bidi="pa-IN"/>
              </w:rPr>
            </w:pPr>
          </w:p>
          <w:p w:rsidR="00346965" w:rsidRDefault="00346965" w:rsidP="00F61343">
            <w:pPr>
              <w:spacing w:before="60" w:after="60"/>
              <w:rPr>
                <w:rFonts w:cs="Arial"/>
                <w:sz w:val="16"/>
                <w:szCs w:val="16"/>
                <w:lang w:bidi="pa-IN"/>
              </w:rPr>
            </w:pPr>
            <w:r>
              <w:rPr>
                <w:rFonts w:cs="Arial"/>
                <w:sz w:val="16"/>
                <w:szCs w:val="16"/>
                <w:lang w:bidi="pa-IN"/>
              </w:rPr>
              <w:t>1. CMN.ATO.GEN.430316</w:t>
            </w:r>
          </w:p>
          <w:p w:rsidR="00346965" w:rsidRDefault="00346965" w:rsidP="00F61343">
            <w:pPr>
              <w:spacing w:before="60" w:after="60"/>
              <w:rPr>
                <w:rFonts w:cs="Arial"/>
                <w:sz w:val="16"/>
                <w:szCs w:val="16"/>
                <w:lang w:bidi="pa-IN"/>
              </w:rPr>
            </w:pPr>
          </w:p>
          <w:p w:rsidR="00FD5D8E" w:rsidRDefault="00FD5D8E" w:rsidP="00F61343">
            <w:pPr>
              <w:spacing w:before="60" w:after="60"/>
              <w:rPr>
                <w:rFonts w:cs="Arial"/>
                <w:sz w:val="16"/>
                <w:szCs w:val="16"/>
                <w:lang w:bidi="pa-IN"/>
              </w:rPr>
            </w:pPr>
          </w:p>
          <w:p w:rsidR="00346965" w:rsidRDefault="00346965" w:rsidP="00F61343">
            <w:pPr>
              <w:spacing w:before="60" w:after="60"/>
              <w:rPr>
                <w:rFonts w:cs="Arial"/>
                <w:sz w:val="16"/>
                <w:szCs w:val="16"/>
                <w:lang w:bidi="pa-IN"/>
              </w:rPr>
            </w:pPr>
            <w:r>
              <w:rPr>
                <w:rFonts w:cs="Arial"/>
                <w:sz w:val="16"/>
                <w:szCs w:val="16"/>
                <w:lang w:bidi="pa-IN"/>
              </w:rPr>
              <w:t>2. CMN.ATO.SMSFAR.436255</w:t>
            </w:r>
          </w:p>
          <w:p w:rsidR="00AD5F60" w:rsidRDefault="00AD5F60" w:rsidP="00F61343">
            <w:pPr>
              <w:spacing w:before="60" w:after="60"/>
              <w:rPr>
                <w:rFonts w:cs="Arial"/>
                <w:sz w:val="16"/>
                <w:szCs w:val="16"/>
                <w:lang w:bidi="pa-IN"/>
              </w:rPr>
            </w:pPr>
          </w:p>
          <w:p w:rsidR="00AD5F60" w:rsidRPr="004E1F76" w:rsidRDefault="00AD5F60" w:rsidP="00F61343">
            <w:pPr>
              <w:spacing w:before="60" w:after="60"/>
              <w:rPr>
                <w:rFonts w:cs="Arial"/>
                <w:sz w:val="16"/>
                <w:szCs w:val="16"/>
                <w:lang w:bidi="pa-IN"/>
              </w:rPr>
            </w:pPr>
            <w:r>
              <w:rPr>
                <w:rFonts w:cs="Arial"/>
                <w:sz w:val="16"/>
                <w:szCs w:val="16"/>
                <w:lang w:bidi="pa-IN"/>
              </w:rPr>
              <w:t>3. CMN.ATO.SMSFAR.436295</w:t>
            </w:r>
          </w:p>
        </w:tc>
      </w:tr>
      <w:tr w:rsidR="00740A03" w:rsidRPr="009B06E0" w:rsidTr="00A463FD">
        <w:trPr>
          <w:trHeight w:val="528"/>
        </w:trPr>
        <w:tc>
          <w:tcPr>
            <w:tcW w:w="1368" w:type="dxa"/>
            <w:tcBorders>
              <w:top w:val="single" w:sz="4" w:space="0" w:color="auto"/>
              <w:left w:val="single" w:sz="4" w:space="0" w:color="auto"/>
              <w:bottom w:val="single" w:sz="4" w:space="0" w:color="auto"/>
              <w:right w:val="single" w:sz="4" w:space="0" w:color="auto"/>
            </w:tcBorders>
            <w:noWrap/>
          </w:tcPr>
          <w:p w:rsidR="00740A03" w:rsidRPr="004E1F76" w:rsidRDefault="00740A03" w:rsidP="00F61343">
            <w:pPr>
              <w:spacing w:before="60" w:after="60"/>
              <w:rPr>
                <w:rFonts w:cs="Arial"/>
                <w:sz w:val="16"/>
                <w:szCs w:val="16"/>
                <w:lang w:bidi="pa-IN"/>
              </w:rPr>
            </w:pPr>
            <w:r w:rsidRPr="004E1F76">
              <w:rPr>
                <w:rFonts w:cs="Arial"/>
                <w:sz w:val="16"/>
                <w:szCs w:val="16"/>
                <w:lang w:bidi="pa-IN"/>
              </w:rPr>
              <w:t>Entity Identifier Scheme</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61343">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rsidR="00D35BE5" w:rsidRDefault="00D35BE5" w:rsidP="00D35BE5">
            <w:pPr>
              <w:spacing w:before="60" w:after="60"/>
              <w:rPr>
                <w:rFonts w:cs="Arial"/>
                <w:sz w:val="16"/>
                <w:szCs w:val="16"/>
                <w:lang w:bidi="pa-IN"/>
              </w:rPr>
            </w:pPr>
            <w:r>
              <w:rPr>
                <w:rFonts w:cs="Arial"/>
                <w:sz w:val="16"/>
                <w:szCs w:val="16"/>
                <w:lang w:bidi="pa-IN"/>
              </w:rPr>
              <w:t>An identifier must be supplied.</w:t>
            </w:r>
          </w:p>
          <w:p w:rsidR="00D35BE5" w:rsidRDefault="00D35BE5" w:rsidP="00D35BE5">
            <w:pPr>
              <w:spacing w:before="60" w:after="60"/>
              <w:ind w:left="252" w:hanging="252"/>
              <w:rPr>
                <w:rFonts w:cs="Arial"/>
                <w:color w:val="000000"/>
                <w:sz w:val="16"/>
                <w:szCs w:val="16"/>
              </w:rPr>
            </w:pPr>
            <w:r>
              <w:rPr>
                <w:rFonts w:cs="Arial"/>
                <w:color w:val="000000"/>
                <w:sz w:val="16"/>
                <w:szCs w:val="16"/>
              </w:rPr>
              <w:t>1</w:t>
            </w:r>
            <w:r>
              <w:rPr>
                <w:rFonts w:cs="Arial"/>
                <w:color w:val="000000"/>
                <w:sz w:val="16"/>
                <w:szCs w:val="16"/>
              </w:rPr>
              <w:tab/>
            </w:r>
            <w:r w:rsidRPr="00687E93">
              <w:rPr>
                <w:rFonts w:cs="Arial"/>
                <w:color w:val="000000"/>
                <w:sz w:val="16"/>
                <w:szCs w:val="16"/>
              </w:rPr>
              <w:t>IF (RprtPyType.xx.xx:ReportingPartyTypeDimension = “RprtPyType.02.03:Auditor”) AND (entity.identifier.scheme &lt;&gt; SET("http://www.sbr.gov.au/ASICAuditorRegistrationNumber", "http://www.sbr.gov.au/CPAAMembershipNumber", "http://www.sbr.gov.au/ICAAMemberNumber", "http://www.sbr.gov.au/IPAMemberNumber", "http://www.sbr.gov.au/ATMAMembershipNumber", "http://www.sbr.gov.au/NTAAMemberNumber", "http://www.sbr.gov.au/SPAAMemberNumber", "http://www.sbr.gov.au/IAAMemberIDNumber",</w:t>
            </w:r>
            <w:r>
              <w:rPr>
                <w:rFonts w:cs="Arial"/>
                <w:color w:val="000000"/>
                <w:sz w:val="16"/>
                <w:szCs w:val="16"/>
              </w:rPr>
              <w:br/>
            </w:r>
            <w:r w:rsidRPr="00687E93">
              <w:rPr>
                <w:rFonts w:cs="Arial"/>
                <w:color w:val="000000"/>
                <w:sz w:val="16"/>
                <w:szCs w:val="16"/>
              </w:rPr>
              <w:t>"http://www.asic.gov.au/san"))</w:t>
            </w:r>
            <w:r>
              <w:rPr>
                <w:rFonts w:cs="Arial"/>
                <w:color w:val="000000"/>
                <w:sz w:val="16"/>
                <w:szCs w:val="16"/>
              </w:rPr>
              <w:br/>
            </w:r>
            <w:r w:rsidRPr="00687E93">
              <w:rPr>
                <w:rFonts w:cs="Arial"/>
                <w:color w:val="000000"/>
                <w:sz w:val="16"/>
                <w:szCs w:val="16"/>
              </w:rPr>
              <w:t>RETURN VALIDATION MESSAGE</w:t>
            </w:r>
            <w:r>
              <w:rPr>
                <w:rFonts w:cs="Arial"/>
                <w:color w:val="000000"/>
                <w:sz w:val="16"/>
                <w:szCs w:val="16"/>
              </w:rPr>
              <w:br/>
            </w:r>
            <w:r w:rsidRPr="00687E93">
              <w:rPr>
                <w:rFonts w:cs="Arial"/>
                <w:color w:val="000000"/>
                <w:sz w:val="16"/>
                <w:szCs w:val="16"/>
              </w:rPr>
              <w:t>ENDIF</w:t>
            </w:r>
          </w:p>
          <w:p w:rsidR="00FE28AF" w:rsidRPr="004E1F76" w:rsidRDefault="00FE28AF" w:rsidP="00FE28AF">
            <w:pPr>
              <w:spacing w:before="60" w:after="60"/>
              <w:rPr>
                <w:rFonts w:cs="Arial"/>
                <w:sz w:val="16"/>
                <w:szCs w:val="16"/>
                <w:lang w:bidi="pa-IN"/>
              </w:rPr>
            </w:pPr>
            <w:r w:rsidRPr="002C1247">
              <w:rPr>
                <w:rFonts w:cs="Arial"/>
                <w:sz w:val="16"/>
                <w:szCs w:val="16"/>
                <w:lang w:bidi="pa-IN"/>
              </w:rPr>
              <w:t xml:space="preserve">TFN must be </w:t>
            </w:r>
            <w:r>
              <w:rPr>
                <w:rFonts w:cs="Arial"/>
                <w:sz w:val="16"/>
                <w:szCs w:val="16"/>
                <w:lang w:bidi="pa-IN"/>
              </w:rPr>
              <w:t>used for the reporting party,</w:t>
            </w:r>
            <w:r w:rsidRPr="002C1247">
              <w:rPr>
                <w:rFonts w:cs="Arial"/>
                <w:sz w:val="16"/>
                <w:szCs w:val="16"/>
                <w:lang w:bidi="pa-IN"/>
              </w:rPr>
              <w:t xml:space="preserve"> ABN must be used for the Intermediary</w:t>
            </w:r>
            <w:r>
              <w:rPr>
                <w:rFonts w:cs="Arial"/>
                <w:sz w:val="16"/>
                <w:szCs w:val="16"/>
                <w:lang w:bidi="pa-IN"/>
              </w:rPr>
              <w:t xml:space="preserve"> and </w:t>
            </w:r>
            <w:r>
              <w:rPr>
                <w:rFonts w:cs="Arial"/>
                <w:sz w:val="16"/>
                <w:szCs w:val="16"/>
              </w:rPr>
              <w:t xml:space="preserve">a valid </w:t>
            </w:r>
            <w:r w:rsidRPr="00266025">
              <w:rPr>
                <w:rFonts w:cs="Arial"/>
                <w:sz w:val="16"/>
                <w:szCs w:val="16"/>
              </w:rPr>
              <w:t>membershipnumber</w:t>
            </w:r>
            <w:r>
              <w:rPr>
                <w:rFonts w:cs="Arial"/>
                <w:sz w:val="16"/>
                <w:szCs w:val="16"/>
              </w:rPr>
              <w:t xml:space="preserve"> from the CPA, </w:t>
            </w:r>
            <w:smartTag w:uri="urn:schemas-microsoft-com:office:smarttags" w:element="place">
              <w:smartTag w:uri="urn:schemas-microsoft-com:office:smarttags" w:element="City">
                <w:r>
                  <w:rPr>
                    <w:rFonts w:cs="Arial"/>
                    <w:sz w:val="16"/>
                    <w:szCs w:val="16"/>
                  </w:rPr>
                  <w:t>ICA</w:t>
                </w:r>
              </w:smartTag>
            </w:smartTag>
            <w:r>
              <w:rPr>
                <w:rFonts w:cs="Arial"/>
                <w:sz w:val="16"/>
                <w:szCs w:val="16"/>
              </w:rPr>
              <w:t>, NIA, ATMA, NTAA, SPAA OR IAA must be used for Auditor</w:t>
            </w:r>
          </w:p>
        </w:tc>
        <w:tc>
          <w:tcPr>
            <w:tcW w:w="2160" w:type="dxa"/>
            <w:tcBorders>
              <w:top w:val="single" w:sz="4" w:space="0" w:color="auto"/>
              <w:left w:val="single" w:sz="4" w:space="0" w:color="auto"/>
              <w:bottom w:val="single" w:sz="4" w:space="0" w:color="auto"/>
              <w:right w:val="single" w:sz="4" w:space="0" w:color="auto"/>
            </w:tcBorders>
          </w:tcPr>
          <w:p w:rsidR="00D35BE5" w:rsidRPr="00266025" w:rsidRDefault="00D35BE5" w:rsidP="00D35BE5">
            <w:pPr>
              <w:spacing w:before="60" w:after="60"/>
              <w:rPr>
                <w:rFonts w:cs="Arial"/>
                <w:sz w:val="16"/>
                <w:szCs w:val="16"/>
              </w:rPr>
            </w:pPr>
            <w:r w:rsidRPr="00266025">
              <w:rPr>
                <w:rFonts w:cs="Arial"/>
                <w:sz w:val="16"/>
                <w:szCs w:val="16"/>
              </w:rPr>
              <w:t xml:space="preserve">1. </w:t>
            </w:r>
            <w:smartTag w:uri="urn:schemas-microsoft-com:office:smarttags" w:element="PersonName">
              <w:smartTag w:uri="urn:schemas:contacts" w:element="GivenName">
                <w:r w:rsidRPr="00266025">
                  <w:rPr>
                    <w:rFonts w:cs="Arial"/>
                    <w:sz w:val="16"/>
                    <w:szCs w:val="16"/>
                  </w:rPr>
                  <w:t>Schematron</w:t>
                </w:r>
              </w:smartTag>
              <w:r w:rsidRPr="00266025">
                <w:rPr>
                  <w:rFonts w:cs="Arial"/>
                  <w:sz w:val="16"/>
                  <w:szCs w:val="16"/>
                </w:rPr>
                <w:t xml:space="preserve"> </w:t>
              </w:r>
              <w:smartTag w:uri="urn:schemas:contacts" w:element="Sn">
                <w:r w:rsidRPr="00266025">
                  <w:rPr>
                    <w:rFonts w:cs="Arial"/>
                    <w:sz w:val="16"/>
                    <w:szCs w:val="16"/>
                  </w:rPr>
                  <w:t>ID</w:t>
                </w:r>
              </w:smartTag>
            </w:smartTag>
            <w:r w:rsidRPr="00266025">
              <w:rPr>
                <w:rFonts w:cs="Arial"/>
                <w:sz w:val="16"/>
                <w:szCs w:val="16"/>
              </w:rPr>
              <w:t xml:space="preserve"> = </w:t>
            </w:r>
          </w:p>
          <w:p w:rsidR="00740A03" w:rsidRPr="004E1F76" w:rsidRDefault="00D35BE5" w:rsidP="00D35BE5">
            <w:pPr>
              <w:spacing w:before="60" w:after="60"/>
              <w:rPr>
                <w:rFonts w:cs="Arial"/>
                <w:sz w:val="16"/>
                <w:szCs w:val="16"/>
                <w:lang w:bidi="pa-IN"/>
              </w:rPr>
            </w:pPr>
            <w:r w:rsidRPr="00266025">
              <w:rPr>
                <w:rFonts w:cs="Arial"/>
                <w:color w:val="000000"/>
                <w:sz w:val="16"/>
                <w:szCs w:val="16"/>
              </w:rPr>
              <w:t>VR.ATO.SMSFAR.43626</w:t>
            </w:r>
            <w:r>
              <w:rPr>
                <w:rFonts w:cs="Arial"/>
                <w:color w:val="000000"/>
                <w:sz w:val="16"/>
                <w:szCs w:val="16"/>
              </w:rPr>
              <w:t>8</w:t>
            </w:r>
          </w:p>
        </w:tc>
        <w:tc>
          <w:tcPr>
            <w:tcW w:w="2520" w:type="dxa"/>
            <w:tcBorders>
              <w:top w:val="single" w:sz="4" w:space="0" w:color="auto"/>
              <w:left w:val="single" w:sz="4" w:space="0" w:color="auto"/>
              <w:bottom w:val="single" w:sz="4" w:space="0" w:color="auto"/>
              <w:right w:val="single" w:sz="4" w:space="0" w:color="auto"/>
            </w:tcBorders>
          </w:tcPr>
          <w:p w:rsidR="00740A03" w:rsidRPr="00D35BE5" w:rsidRDefault="00D35BE5" w:rsidP="00F61343">
            <w:pPr>
              <w:keepNext/>
              <w:keepLines/>
              <w:spacing w:before="60" w:after="60"/>
              <w:rPr>
                <w:rFonts w:cs="Arial"/>
                <w:sz w:val="16"/>
                <w:szCs w:val="16"/>
                <w:lang w:bidi="pa-IN"/>
              </w:rPr>
            </w:pPr>
            <w:r w:rsidRPr="00D35BE5">
              <w:rPr>
                <w:sz w:val="16"/>
                <w:szCs w:val="16"/>
                <w:lang w:val="nl-BE"/>
              </w:rPr>
              <w:t>1.</w:t>
            </w:r>
            <w:r w:rsidRPr="00D35BE5">
              <w:rPr>
                <w:sz w:val="16"/>
                <w:szCs w:val="16"/>
              </w:rPr>
              <w:t xml:space="preserve"> CMN.ATO.SMSFAR.436336</w:t>
            </w:r>
          </w:p>
        </w:tc>
      </w:tr>
      <w:tr w:rsidR="00740A03" w:rsidRPr="009B06E0" w:rsidTr="00A463FD">
        <w:tc>
          <w:tcPr>
            <w:tcW w:w="1368"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 xml:space="preserve">Entity Segment </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 xml:space="preserve">Mandatory </w:t>
            </w:r>
          </w:p>
        </w:tc>
        <w:tc>
          <w:tcPr>
            <w:tcW w:w="7020" w:type="dxa"/>
            <w:tcBorders>
              <w:top w:val="single" w:sz="4" w:space="0" w:color="auto"/>
              <w:left w:val="single" w:sz="4" w:space="0" w:color="auto"/>
              <w:bottom w:val="single" w:sz="4" w:space="0" w:color="auto"/>
              <w:right w:val="single" w:sz="4" w:space="0" w:color="auto"/>
            </w:tcBorders>
          </w:tcPr>
          <w:p w:rsidR="00740A03" w:rsidRDefault="00740A03" w:rsidP="00FF210C">
            <w:pPr>
              <w:pStyle w:val="TableText-Left"/>
            </w:pPr>
            <w:r w:rsidRPr="004E1F76">
              <w:t>Explicit member dimension ReportPartyType set to “ReportingParty” or “Intermediary”</w:t>
            </w:r>
          </w:p>
          <w:p w:rsidR="00740A03" w:rsidRPr="004E1F76" w:rsidRDefault="00834157" w:rsidP="00FF210C">
            <w:pPr>
              <w:pStyle w:val="TableText-Left"/>
            </w:pPr>
            <w:r>
              <w:t xml:space="preserve">1. </w:t>
            </w:r>
            <w:r>
              <w:tab/>
            </w:r>
            <w:r w:rsidR="00FE28AF" w:rsidRPr="00346965">
              <w:t>IF (RprtPyType.xx.xx:ReportPartyTypeDimension &lt;&gt; "RprtPyType.02.03:Intermediary") AND</w:t>
            </w:r>
            <w:r>
              <w:br/>
            </w:r>
            <w:r w:rsidR="002F7B7A">
              <w:t xml:space="preserve"> </w:t>
            </w:r>
            <w:r w:rsidR="00FE28AF" w:rsidRPr="00346965">
              <w:t xml:space="preserve"> (RprtPyType.xx.xx:ReportPartyTypeDimension &lt;&gt; "RprtPyType.02.03:ReportingParty") AND</w:t>
            </w:r>
            <w:r>
              <w:br/>
            </w:r>
            <w:r w:rsidR="00FE28AF" w:rsidRPr="00346965">
              <w:t xml:space="preserve"> (RprtPyType.xx.xx:ReportPartyTypeDimension &lt;&gt; "RprtPyType.02.03:Auditor ") </w:t>
            </w:r>
            <w:r w:rsidR="00FE28AF">
              <w:br/>
              <w:t xml:space="preserve"> </w:t>
            </w:r>
            <w:r w:rsidR="00FE28AF" w:rsidRPr="00346965">
              <w:t xml:space="preserve">  RETURN VALIDATION MESSAGE</w:t>
            </w:r>
            <w:r w:rsidR="00FE28AF">
              <w:br/>
            </w:r>
            <w:r w:rsidR="00FE28AF" w:rsidRPr="00346965">
              <w:t>ENDIF</w:t>
            </w:r>
          </w:p>
        </w:tc>
        <w:tc>
          <w:tcPr>
            <w:tcW w:w="2160" w:type="dxa"/>
            <w:tcBorders>
              <w:top w:val="single" w:sz="4" w:space="0" w:color="auto"/>
              <w:left w:val="single" w:sz="4" w:space="0" w:color="auto"/>
              <w:bottom w:val="single" w:sz="4" w:space="0" w:color="auto"/>
              <w:right w:val="single" w:sz="4" w:space="0" w:color="auto"/>
            </w:tcBorders>
          </w:tcPr>
          <w:p w:rsidR="00FE28AF" w:rsidRDefault="00FE28AF" w:rsidP="00FE28AF">
            <w:pPr>
              <w:autoSpaceDE w:val="0"/>
              <w:autoSpaceDN w:val="0"/>
              <w:adjustRightInd w:val="0"/>
              <w:spacing w:before="60" w:after="60"/>
              <w:rPr>
                <w:rFonts w:cs="Arial"/>
                <w:sz w:val="16"/>
                <w:szCs w:val="16"/>
                <w:lang w:eastAsia="en-US"/>
              </w:rPr>
            </w:pPr>
          </w:p>
          <w:p w:rsidR="00FE28AF" w:rsidRPr="002C1247" w:rsidRDefault="00FE28AF" w:rsidP="00FE28AF">
            <w:pPr>
              <w:autoSpaceDE w:val="0"/>
              <w:autoSpaceDN w:val="0"/>
              <w:adjustRightInd w:val="0"/>
              <w:spacing w:before="60" w:after="60"/>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FE28AF" w:rsidRPr="00266025" w:rsidRDefault="00FE28AF" w:rsidP="00FE28AF">
            <w:pPr>
              <w:rPr>
                <w:rFonts w:cs="Arial"/>
                <w:color w:val="000000"/>
                <w:sz w:val="16"/>
                <w:szCs w:val="16"/>
              </w:rPr>
            </w:pPr>
            <w:r w:rsidRPr="00266025">
              <w:rPr>
                <w:rFonts w:cs="Arial"/>
                <w:color w:val="000000"/>
                <w:sz w:val="16"/>
                <w:szCs w:val="16"/>
              </w:rPr>
              <w:t>VR.ATO.SMSFAR.436255</w:t>
            </w:r>
          </w:p>
          <w:p w:rsidR="00FE28AF" w:rsidRDefault="00FE28AF" w:rsidP="00FE28AF">
            <w:pPr>
              <w:autoSpaceDE w:val="0"/>
              <w:autoSpaceDN w:val="0"/>
              <w:adjustRightInd w:val="0"/>
              <w:spacing w:before="60" w:after="60"/>
              <w:rPr>
                <w:rFonts w:cs="Arial"/>
                <w:color w:val="000000"/>
                <w:sz w:val="16"/>
                <w:szCs w:val="16"/>
              </w:rPr>
            </w:pPr>
          </w:p>
          <w:p w:rsidR="00687E93" w:rsidRPr="00266025" w:rsidRDefault="00687E93" w:rsidP="00FE28AF">
            <w:pPr>
              <w:autoSpaceDE w:val="0"/>
              <w:autoSpaceDN w:val="0"/>
              <w:adjustRightInd w:val="0"/>
              <w:spacing w:before="60" w:after="60"/>
              <w:rPr>
                <w:rFonts w:cs="Arial"/>
                <w:color w:val="000000"/>
                <w:sz w:val="16"/>
                <w:szCs w:val="16"/>
              </w:rPr>
            </w:pPr>
          </w:p>
          <w:p w:rsidR="00740A03" w:rsidRPr="004E1F76" w:rsidRDefault="00740A03" w:rsidP="00FF210C">
            <w:pPr>
              <w:pStyle w:val="TableText-Left"/>
            </w:pPr>
          </w:p>
        </w:tc>
        <w:tc>
          <w:tcPr>
            <w:tcW w:w="2520" w:type="dxa"/>
            <w:tcBorders>
              <w:top w:val="single" w:sz="4" w:space="0" w:color="auto"/>
              <w:left w:val="single" w:sz="4" w:space="0" w:color="auto"/>
              <w:bottom w:val="single" w:sz="4" w:space="0" w:color="auto"/>
              <w:right w:val="single" w:sz="4" w:space="0" w:color="auto"/>
            </w:tcBorders>
          </w:tcPr>
          <w:p w:rsidR="00740A03" w:rsidRPr="00D21240" w:rsidRDefault="00740A03" w:rsidP="00FF210C">
            <w:pPr>
              <w:pStyle w:val="TableText-Left"/>
            </w:pPr>
          </w:p>
          <w:p w:rsidR="00FE28AF" w:rsidRPr="00D21240" w:rsidRDefault="00FE28AF" w:rsidP="00FF210C">
            <w:pPr>
              <w:pStyle w:val="TableText-Left"/>
            </w:pPr>
            <w:r w:rsidRPr="00D21240">
              <w:t>1. CMN.ATO.SMSFAR.436255</w:t>
            </w:r>
          </w:p>
          <w:p w:rsidR="00FE28AF" w:rsidRPr="00D21240" w:rsidRDefault="00FE28AF" w:rsidP="00FF210C">
            <w:pPr>
              <w:pStyle w:val="TableText-Left"/>
            </w:pPr>
          </w:p>
          <w:p w:rsidR="00FE28AF" w:rsidRPr="00D21240" w:rsidRDefault="00FE28AF" w:rsidP="00FF210C">
            <w:pPr>
              <w:pStyle w:val="TableText-Left"/>
            </w:pPr>
          </w:p>
        </w:tc>
      </w:tr>
      <w:tr w:rsidR="00740A03" w:rsidRPr="008966CE" w:rsidTr="00A463FD">
        <w:trPr>
          <w:trHeight w:val="527"/>
        </w:trPr>
        <w:tc>
          <w:tcPr>
            <w:tcW w:w="1368" w:type="dxa"/>
            <w:tcBorders>
              <w:top w:val="single" w:sz="4" w:space="0" w:color="auto"/>
              <w:left w:val="single" w:sz="4" w:space="0" w:color="auto"/>
              <w:bottom w:val="single" w:sz="4" w:space="0" w:color="auto"/>
              <w:right w:val="single" w:sz="4" w:space="0" w:color="auto"/>
            </w:tcBorders>
            <w:noWrap/>
          </w:tcPr>
          <w:p w:rsidR="00740A03" w:rsidRPr="00D21240" w:rsidRDefault="00740A03" w:rsidP="00FF210C">
            <w:pPr>
              <w:pStyle w:val="TableText-Left"/>
            </w:pPr>
            <w:r w:rsidRPr="00D21240">
              <w:t>Period Date - Start Date</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740A03" w:rsidRDefault="00740A03" w:rsidP="00F61343">
            <w:pPr>
              <w:spacing w:before="60" w:after="60"/>
              <w:rPr>
                <w:rFonts w:cs="Arial"/>
                <w:sz w:val="16"/>
                <w:szCs w:val="16"/>
                <w:lang w:bidi="pa-IN"/>
              </w:rPr>
            </w:pPr>
            <w:r w:rsidRPr="004E1F76">
              <w:rPr>
                <w:rFonts w:cs="Arial"/>
                <w:sz w:val="16"/>
                <w:szCs w:val="16"/>
                <w:lang w:bidi="pa-IN"/>
              </w:rPr>
              <w:t>The start date must describe the start of the period that the return applies to.  If the</w:t>
            </w:r>
            <w:r>
              <w:rPr>
                <w:rFonts w:cs="Arial"/>
                <w:sz w:val="16"/>
                <w:szCs w:val="16"/>
                <w:lang w:bidi="pa-IN"/>
              </w:rPr>
              <w:t xml:space="preserve"> </w:t>
            </w:r>
            <w:r w:rsidR="008B0EE3">
              <w:rPr>
                <w:rFonts w:cs="Arial"/>
                <w:sz w:val="16"/>
                <w:szCs w:val="16"/>
                <w:lang w:bidi="pa-IN"/>
              </w:rPr>
              <w:t>fund</w:t>
            </w:r>
            <w:r w:rsidR="008B0EE3" w:rsidRPr="004E1F76">
              <w:rPr>
                <w:rFonts w:cs="Arial"/>
                <w:sz w:val="16"/>
                <w:szCs w:val="16"/>
                <w:lang w:bidi="pa-IN"/>
              </w:rPr>
              <w:t xml:space="preserve"> </w:t>
            </w:r>
            <w:r w:rsidRPr="004E1F76">
              <w:rPr>
                <w:rFonts w:cs="Arial"/>
                <w:sz w:val="16"/>
                <w:szCs w:val="16"/>
                <w:lang w:bidi="pa-IN"/>
              </w:rPr>
              <w:t>operates on a standard financial year, this date would be set to 201</w:t>
            </w:r>
            <w:r>
              <w:rPr>
                <w:rFonts w:cs="Arial"/>
                <w:sz w:val="16"/>
                <w:szCs w:val="16"/>
                <w:lang w:bidi="pa-IN"/>
              </w:rPr>
              <w:t>1</w:t>
            </w:r>
            <w:r w:rsidRPr="004E1F76">
              <w:rPr>
                <w:rFonts w:cs="Arial"/>
                <w:sz w:val="16"/>
                <w:szCs w:val="16"/>
                <w:lang w:bidi="pa-IN"/>
              </w:rPr>
              <w:t>-07-01 for a 201</w:t>
            </w:r>
            <w:r>
              <w:rPr>
                <w:rFonts w:cs="Arial"/>
                <w:sz w:val="16"/>
                <w:szCs w:val="16"/>
                <w:lang w:bidi="pa-IN"/>
              </w:rPr>
              <w:t xml:space="preserve">2 tax return.  </w:t>
            </w:r>
          </w:p>
          <w:p w:rsidR="00687E93" w:rsidRDefault="00A1577B" w:rsidP="00B93EAE">
            <w:pPr>
              <w:numPr>
                <w:ilvl w:val="0"/>
                <w:numId w:val="41"/>
              </w:numPr>
              <w:tabs>
                <w:tab w:val="clear" w:pos="360"/>
                <w:tab w:val="num" w:pos="252"/>
              </w:tabs>
              <w:spacing w:before="60" w:after="60"/>
              <w:ind w:left="252" w:hanging="252"/>
              <w:rPr>
                <w:rFonts w:cs="Arial"/>
                <w:color w:val="000000"/>
                <w:sz w:val="16"/>
                <w:szCs w:val="16"/>
              </w:rPr>
            </w:pPr>
            <w:r w:rsidRPr="00A1577B">
              <w:rPr>
                <w:rFonts w:cs="Arial"/>
                <w:color w:val="000000"/>
                <w:sz w:val="16"/>
                <w:szCs w:val="16"/>
              </w:rPr>
              <w:t>IF period.startDate = NULLORBLANK WHERE CONTEXT &lt;&gt; SET("RPI.Closing", "RPI.Closing.Y0Plus", "RPI.Closing.JAus", "RPI.Closing.JForeign")</w:t>
            </w:r>
            <w:r>
              <w:rPr>
                <w:rFonts w:cs="Arial"/>
                <w:color w:val="000000"/>
                <w:sz w:val="16"/>
                <w:szCs w:val="16"/>
              </w:rPr>
              <w:br/>
            </w:r>
            <w:r w:rsidRPr="00A1577B">
              <w:rPr>
                <w:rFonts w:cs="Arial"/>
                <w:color w:val="000000"/>
                <w:sz w:val="16"/>
                <w:szCs w:val="16"/>
              </w:rPr>
              <w:t xml:space="preserve">   RETURN VALIDATION MESSAGE</w:t>
            </w:r>
            <w:r>
              <w:rPr>
                <w:rFonts w:cs="Arial"/>
                <w:color w:val="000000"/>
                <w:sz w:val="16"/>
                <w:szCs w:val="16"/>
              </w:rPr>
              <w:br/>
            </w:r>
            <w:r w:rsidRPr="00A1577B">
              <w:rPr>
                <w:rFonts w:cs="Arial"/>
                <w:color w:val="000000"/>
                <w:sz w:val="16"/>
                <w:szCs w:val="16"/>
              </w:rPr>
              <w:t>ENDIF</w:t>
            </w:r>
          </w:p>
          <w:p w:rsidR="00740A03" w:rsidRPr="004E1F76" w:rsidRDefault="009F4E3A" w:rsidP="00FF210C">
            <w:pPr>
              <w:pStyle w:val="TableText-Left"/>
            </w:pPr>
            <w:r>
              <w:t>2.</w:t>
            </w:r>
            <w:r w:rsidR="00834157">
              <w:tab/>
            </w:r>
            <w:r w:rsidR="00687E93">
              <w:t>IF period.startDate &gt;= period.endDate WHERE CONTEXT(ALL)</w:t>
            </w:r>
            <w:r w:rsidR="00687E93">
              <w:br/>
              <w:t>RETURN VALIDATION MESSAGE</w:t>
            </w:r>
            <w:r w:rsidR="00687E93">
              <w:br/>
              <w:t>ENDIF</w:t>
            </w:r>
          </w:p>
        </w:tc>
        <w:tc>
          <w:tcPr>
            <w:tcW w:w="2160" w:type="dxa"/>
            <w:tcBorders>
              <w:top w:val="single" w:sz="4" w:space="0" w:color="auto"/>
              <w:left w:val="single" w:sz="4" w:space="0" w:color="auto"/>
              <w:bottom w:val="single" w:sz="4" w:space="0" w:color="auto"/>
              <w:right w:val="single" w:sz="4" w:space="0" w:color="auto"/>
            </w:tcBorders>
          </w:tcPr>
          <w:p w:rsidR="00687E93" w:rsidRPr="00D21240" w:rsidRDefault="00687E93" w:rsidP="002F7B7A">
            <w:pPr>
              <w:spacing w:before="60" w:after="60"/>
              <w:rPr>
                <w:rFonts w:cs="Arial"/>
                <w:sz w:val="16"/>
                <w:szCs w:val="16"/>
              </w:rPr>
            </w:pPr>
          </w:p>
          <w:p w:rsidR="00687E93" w:rsidRPr="00D21240" w:rsidRDefault="00687E93" w:rsidP="002F7B7A">
            <w:pPr>
              <w:spacing w:before="60" w:after="60"/>
              <w:rPr>
                <w:rFonts w:cs="Arial"/>
                <w:sz w:val="16"/>
                <w:szCs w:val="16"/>
              </w:rPr>
            </w:pPr>
          </w:p>
          <w:p w:rsidR="00687E93" w:rsidRPr="00D21240" w:rsidRDefault="00687E93" w:rsidP="002F7B7A">
            <w:pPr>
              <w:spacing w:before="60" w:after="60"/>
              <w:rPr>
                <w:rFonts w:cs="Arial"/>
                <w:sz w:val="16"/>
                <w:szCs w:val="16"/>
              </w:rPr>
            </w:pPr>
          </w:p>
          <w:p w:rsidR="002F7B7A" w:rsidRPr="00D21240" w:rsidRDefault="002F7B7A" w:rsidP="002F7B7A">
            <w:pPr>
              <w:spacing w:before="60" w:after="60"/>
              <w:rPr>
                <w:rFonts w:cs="Arial"/>
                <w:sz w:val="16"/>
                <w:szCs w:val="16"/>
              </w:rPr>
            </w:pPr>
            <w:r w:rsidRPr="00D21240">
              <w:rPr>
                <w:rFonts w:cs="Arial"/>
                <w:sz w:val="16"/>
                <w:szCs w:val="16"/>
              </w:rPr>
              <w:t xml:space="preserve">1. </w:t>
            </w:r>
            <w:smartTag w:uri="urn:schemas-microsoft-com:office:smarttags" w:element="PersonName">
              <w:smartTag w:uri="urn:schemas:contacts" w:element="GivenName">
                <w:r w:rsidRPr="00D21240">
                  <w:rPr>
                    <w:rFonts w:cs="Arial"/>
                    <w:sz w:val="16"/>
                    <w:szCs w:val="16"/>
                  </w:rPr>
                  <w:t>Schematron</w:t>
                </w:r>
              </w:smartTag>
              <w:r w:rsidRPr="00D21240">
                <w:rPr>
                  <w:rFonts w:cs="Arial"/>
                  <w:sz w:val="16"/>
                  <w:szCs w:val="16"/>
                </w:rPr>
                <w:t xml:space="preserve"> </w:t>
              </w:r>
              <w:smartTag w:uri="urn:schemas:contacts" w:element="Sn">
                <w:r w:rsidRPr="00D21240">
                  <w:rPr>
                    <w:rFonts w:cs="Arial"/>
                    <w:sz w:val="16"/>
                    <w:szCs w:val="16"/>
                  </w:rPr>
                  <w:t>ID</w:t>
                </w:r>
              </w:smartTag>
            </w:smartTag>
            <w:r w:rsidRPr="00D21240">
              <w:rPr>
                <w:rFonts w:cs="Arial"/>
                <w:sz w:val="16"/>
                <w:szCs w:val="16"/>
              </w:rPr>
              <w:t xml:space="preserve"> = </w:t>
            </w:r>
            <w:r w:rsidR="00A1577B" w:rsidRPr="00D21240">
              <w:rPr>
                <w:rFonts w:cs="Arial"/>
                <w:sz w:val="16"/>
                <w:szCs w:val="16"/>
              </w:rPr>
              <w:br/>
              <w:t>VR.ATO.SMSFAR.43269</w:t>
            </w:r>
          </w:p>
          <w:p w:rsidR="00687E93" w:rsidRPr="00D21240" w:rsidRDefault="00687E93" w:rsidP="002F7B7A">
            <w:pPr>
              <w:spacing w:before="60" w:after="60"/>
              <w:rPr>
                <w:rFonts w:cs="Arial"/>
                <w:sz w:val="16"/>
                <w:szCs w:val="16"/>
              </w:rPr>
            </w:pPr>
          </w:p>
          <w:p w:rsidR="00740A03" w:rsidRPr="00D21240" w:rsidRDefault="002F7B7A" w:rsidP="006809FE">
            <w:pPr>
              <w:rPr>
                <w:rFonts w:cs="Arial"/>
                <w:sz w:val="16"/>
                <w:szCs w:val="16"/>
                <w:lang w:val="nl-BE"/>
              </w:rPr>
            </w:pPr>
            <w:r w:rsidRPr="00D21240">
              <w:rPr>
                <w:rFonts w:cs="Arial"/>
                <w:sz w:val="16"/>
                <w:szCs w:val="16"/>
              </w:rPr>
              <w:t xml:space="preserve">2.  </w:t>
            </w:r>
            <w:smartTag w:uri="urn:schemas-microsoft-com:office:smarttags" w:element="PersonName">
              <w:smartTag w:uri="urn:schemas:contacts" w:element="GivenName">
                <w:r w:rsidRPr="00D21240">
                  <w:rPr>
                    <w:rFonts w:cs="Arial"/>
                    <w:sz w:val="16"/>
                    <w:szCs w:val="16"/>
                  </w:rPr>
                  <w:t>Schematron</w:t>
                </w:r>
              </w:smartTag>
              <w:r w:rsidRPr="00D21240">
                <w:rPr>
                  <w:rFonts w:cs="Arial"/>
                  <w:sz w:val="16"/>
                  <w:szCs w:val="16"/>
                </w:rPr>
                <w:t xml:space="preserve"> </w:t>
              </w:r>
              <w:smartTag w:uri="urn:schemas:contacts" w:element="Sn">
                <w:r w:rsidRPr="00D21240">
                  <w:rPr>
                    <w:rFonts w:cs="Arial"/>
                    <w:sz w:val="16"/>
                    <w:szCs w:val="16"/>
                  </w:rPr>
                  <w:t>ID</w:t>
                </w:r>
              </w:smartTag>
            </w:smartTag>
            <w:r w:rsidRPr="00D21240">
              <w:rPr>
                <w:rFonts w:cs="Arial"/>
                <w:sz w:val="16"/>
                <w:szCs w:val="16"/>
              </w:rPr>
              <w:t xml:space="preserve"> = </w:t>
            </w:r>
            <w:r w:rsidR="00A1577B" w:rsidRPr="00D21240">
              <w:rPr>
                <w:rFonts w:cs="Arial"/>
                <w:sz w:val="16"/>
                <w:szCs w:val="16"/>
              </w:rPr>
              <w:br/>
            </w:r>
            <w:r w:rsidRPr="00D21240">
              <w:rPr>
                <w:rFonts w:cs="Arial"/>
                <w:sz w:val="16"/>
                <w:szCs w:val="16"/>
              </w:rPr>
              <w:t>VR.ATO.GEN.000201</w:t>
            </w:r>
          </w:p>
        </w:tc>
        <w:tc>
          <w:tcPr>
            <w:tcW w:w="2520" w:type="dxa"/>
            <w:tcBorders>
              <w:top w:val="single" w:sz="4" w:space="0" w:color="auto"/>
              <w:left w:val="single" w:sz="4" w:space="0" w:color="auto"/>
              <w:bottom w:val="single" w:sz="4" w:space="0" w:color="auto"/>
              <w:right w:val="single" w:sz="4" w:space="0" w:color="auto"/>
            </w:tcBorders>
          </w:tcPr>
          <w:p w:rsidR="00687E93" w:rsidRDefault="00687E93" w:rsidP="00FF210C">
            <w:pPr>
              <w:pStyle w:val="TableText-Left"/>
            </w:pPr>
          </w:p>
          <w:p w:rsidR="00F56A70" w:rsidRDefault="00F56A70" w:rsidP="00FF210C">
            <w:pPr>
              <w:pStyle w:val="TableText-Left"/>
            </w:pPr>
          </w:p>
          <w:p w:rsidR="00687E93" w:rsidRPr="00D21240" w:rsidRDefault="00687E93" w:rsidP="00FF210C">
            <w:pPr>
              <w:pStyle w:val="TableText-Left"/>
              <w:rPr>
                <w:lang w:val="nl-BE"/>
              </w:rPr>
            </w:pPr>
            <w:r w:rsidRPr="00D21240">
              <w:rPr>
                <w:lang w:val="nl-BE"/>
              </w:rPr>
              <w:t>1.</w:t>
            </w:r>
            <w:r w:rsidRPr="00D21240">
              <w:t xml:space="preserve"> </w:t>
            </w:r>
            <w:r w:rsidR="009F4E3A" w:rsidRPr="00D21240">
              <w:t>C</w:t>
            </w:r>
            <w:r w:rsidR="00A1577B" w:rsidRPr="00D21240">
              <w:t>MN.ATO.GEN.432392</w:t>
            </w:r>
          </w:p>
          <w:p w:rsidR="00687E93" w:rsidRPr="00D21240" w:rsidRDefault="00687E93" w:rsidP="00FF210C">
            <w:pPr>
              <w:pStyle w:val="TableText-Left"/>
            </w:pPr>
          </w:p>
          <w:p w:rsidR="00687E93" w:rsidRPr="00D21240" w:rsidRDefault="00687E93" w:rsidP="00FF210C">
            <w:pPr>
              <w:pStyle w:val="TableText-Left"/>
            </w:pPr>
          </w:p>
          <w:p w:rsidR="00740A03" w:rsidRPr="00687E93" w:rsidRDefault="00687E93" w:rsidP="00FF210C">
            <w:pPr>
              <w:pStyle w:val="TableText-Left"/>
            </w:pPr>
            <w:r w:rsidRPr="00D21240">
              <w:t>2. CMN.ATO.GEN.200009</w:t>
            </w:r>
          </w:p>
        </w:tc>
      </w:tr>
      <w:tr w:rsidR="00740A03" w:rsidRPr="00B606E9" w:rsidTr="00A463FD">
        <w:trPr>
          <w:trHeight w:val="342"/>
        </w:trPr>
        <w:tc>
          <w:tcPr>
            <w:tcW w:w="1368"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Period Date - End Date</w:t>
            </w:r>
          </w:p>
        </w:tc>
        <w:tc>
          <w:tcPr>
            <w:tcW w:w="1620" w:type="dxa"/>
            <w:tcBorders>
              <w:top w:val="single" w:sz="4" w:space="0" w:color="auto"/>
              <w:left w:val="single" w:sz="4" w:space="0" w:color="auto"/>
              <w:bottom w:val="single" w:sz="4" w:space="0" w:color="auto"/>
              <w:right w:val="single" w:sz="4" w:space="0" w:color="auto"/>
            </w:tcBorders>
            <w:noWrap/>
          </w:tcPr>
          <w:p w:rsidR="00740A03" w:rsidRPr="004E1F76" w:rsidRDefault="00740A03" w:rsidP="00FF210C">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rsidR="00740A03" w:rsidRDefault="00740A03" w:rsidP="00FF210C">
            <w:pPr>
              <w:pStyle w:val="TableText-Left"/>
            </w:pPr>
            <w:r w:rsidRPr="004E1F76">
              <w:t xml:space="preserve">The end date must describe the end of the period that the return applies to.  </w:t>
            </w:r>
            <w:r w:rsidR="008B0EE3">
              <w:t>If the fund</w:t>
            </w:r>
            <w:r w:rsidRPr="004E1F76">
              <w:t xml:space="preserve"> operates on a standard financial year, this date would be set to 201</w:t>
            </w:r>
            <w:r>
              <w:t>2</w:t>
            </w:r>
            <w:r w:rsidRPr="004E1F76">
              <w:t>-06-30 for a 201</w:t>
            </w:r>
            <w:r>
              <w:t>2</w:t>
            </w:r>
            <w:r w:rsidRPr="004E1F76">
              <w:t xml:space="preserve"> tax return</w:t>
            </w:r>
          </w:p>
          <w:p w:rsidR="00D21240" w:rsidRPr="004E1F76" w:rsidRDefault="00D21240" w:rsidP="00FF210C">
            <w:pPr>
              <w:pStyle w:val="TableText-Left"/>
            </w:pPr>
            <w:r>
              <w:t>1.</w:t>
            </w:r>
            <w:r>
              <w:tab/>
            </w:r>
            <w:r w:rsidR="00005B71">
              <w:t>IF period.endDate = NULLORBLANK WHERE CONTEXT &lt;&gt; SET("RPI.Closing", "RPI.Closing.Y0Plus", "RPI.Closing.JAus", "RPI.Closing.JForeign")</w:t>
            </w:r>
            <w:r w:rsidR="00005B71">
              <w:br/>
              <w:t xml:space="preserve">   RETURN VALIDATION MESSAGE</w:t>
            </w:r>
            <w:r w:rsidR="00005B71">
              <w:br/>
              <w:t>ENDIF</w:t>
            </w:r>
          </w:p>
        </w:tc>
        <w:tc>
          <w:tcPr>
            <w:tcW w:w="2160" w:type="dxa"/>
            <w:tcBorders>
              <w:top w:val="single" w:sz="4" w:space="0" w:color="auto"/>
              <w:left w:val="single" w:sz="4" w:space="0" w:color="auto"/>
              <w:bottom w:val="single" w:sz="4" w:space="0" w:color="auto"/>
              <w:right w:val="single" w:sz="4" w:space="0" w:color="auto"/>
            </w:tcBorders>
          </w:tcPr>
          <w:p w:rsidR="00005B71" w:rsidRDefault="00005B71" w:rsidP="00005B71">
            <w:pPr>
              <w:rPr>
                <w:rFonts w:cs="Arial"/>
                <w:sz w:val="16"/>
                <w:szCs w:val="16"/>
              </w:rPr>
            </w:pPr>
          </w:p>
          <w:p w:rsidR="00005B71" w:rsidRDefault="00005B71" w:rsidP="00005B71">
            <w:pPr>
              <w:rPr>
                <w:rFonts w:cs="Arial"/>
                <w:sz w:val="16"/>
                <w:szCs w:val="16"/>
              </w:rPr>
            </w:pPr>
          </w:p>
          <w:p w:rsidR="00005B71" w:rsidRDefault="00005B71" w:rsidP="00005B71">
            <w:pPr>
              <w:rPr>
                <w:rFonts w:cs="Arial"/>
                <w:sz w:val="16"/>
                <w:szCs w:val="16"/>
              </w:rPr>
            </w:pPr>
          </w:p>
          <w:p w:rsidR="00005B71" w:rsidRDefault="00005B71" w:rsidP="00005B71">
            <w:pPr>
              <w:rPr>
                <w:rFonts w:cs="Arial"/>
                <w:sz w:val="16"/>
                <w:szCs w:val="16"/>
              </w:rPr>
            </w:pPr>
          </w:p>
          <w:p w:rsidR="00005B71" w:rsidRDefault="00005B71" w:rsidP="00005B71">
            <w:pPr>
              <w:rPr>
                <w:rFonts w:cs="Arial"/>
                <w:sz w:val="16"/>
                <w:szCs w:val="16"/>
              </w:rPr>
            </w:pPr>
          </w:p>
          <w:p w:rsidR="00740A03" w:rsidRPr="00005B71" w:rsidRDefault="00005B71" w:rsidP="00005B71">
            <w:pPr>
              <w:rPr>
                <w:sz w:val="16"/>
                <w:szCs w:val="16"/>
              </w:rPr>
            </w:pPr>
            <w:r w:rsidRPr="00005B71">
              <w:rPr>
                <w:rFonts w:cs="Arial"/>
                <w:sz w:val="16"/>
                <w:szCs w:val="16"/>
              </w:rPr>
              <w:t xml:space="preserve">1. </w:t>
            </w:r>
            <w:smartTag w:uri="urn:schemas-microsoft-com:office:smarttags" w:element="PersonName">
              <w:smartTag w:uri="urn:schemas:contacts" w:element="GivenName">
                <w:r w:rsidRPr="00005B71">
                  <w:rPr>
                    <w:rFonts w:cs="Arial"/>
                    <w:sz w:val="16"/>
                    <w:szCs w:val="16"/>
                  </w:rPr>
                  <w:t>Schematron</w:t>
                </w:r>
              </w:smartTag>
              <w:r w:rsidRPr="00005B71">
                <w:rPr>
                  <w:rFonts w:cs="Arial"/>
                  <w:sz w:val="16"/>
                  <w:szCs w:val="16"/>
                </w:rPr>
                <w:t xml:space="preserve"> </w:t>
              </w:r>
              <w:smartTag w:uri="urn:schemas:contacts" w:element="Sn">
                <w:r w:rsidRPr="00005B71">
                  <w:rPr>
                    <w:rFonts w:cs="Arial"/>
                    <w:sz w:val="16"/>
                    <w:szCs w:val="16"/>
                  </w:rPr>
                  <w:t>ID</w:t>
                </w:r>
              </w:smartTag>
            </w:smartTag>
            <w:r w:rsidRPr="00005B71">
              <w:rPr>
                <w:rFonts w:cs="Arial"/>
                <w:sz w:val="16"/>
                <w:szCs w:val="16"/>
              </w:rPr>
              <w:t xml:space="preserve"> =</w:t>
            </w:r>
            <w:r w:rsidRPr="00005B71">
              <w:rPr>
                <w:sz w:val="16"/>
                <w:szCs w:val="16"/>
              </w:rPr>
              <w:t xml:space="preserve"> VR.ATO.SMSFAR.436270</w:t>
            </w:r>
          </w:p>
        </w:tc>
        <w:tc>
          <w:tcPr>
            <w:tcW w:w="2520" w:type="dxa"/>
            <w:tcBorders>
              <w:top w:val="single" w:sz="4" w:space="0" w:color="auto"/>
              <w:left w:val="single" w:sz="4" w:space="0" w:color="auto"/>
              <w:bottom w:val="single" w:sz="4" w:space="0" w:color="auto"/>
              <w:right w:val="single" w:sz="4" w:space="0" w:color="auto"/>
            </w:tcBorders>
          </w:tcPr>
          <w:p w:rsidR="00005B71" w:rsidRDefault="00005B71" w:rsidP="00FF210C">
            <w:pPr>
              <w:pStyle w:val="TableText-Left"/>
            </w:pPr>
          </w:p>
          <w:p w:rsidR="00005B71" w:rsidRDefault="00005B71" w:rsidP="00FF210C">
            <w:pPr>
              <w:pStyle w:val="TableText-Left"/>
            </w:pPr>
          </w:p>
          <w:p w:rsidR="00005B71" w:rsidRDefault="00005B71" w:rsidP="00FF210C">
            <w:pPr>
              <w:pStyle w:val="TableText-Left"/>
            </w:pPr>
          </w:p>
          <w:p w:rsidR="00740A03" w:rsidRPr="00005B71" w:rsidRDefault="00005B71" w:rsidP="00FF210C">
            <w:pPr>
              <w:pStyle w:val="TableText-Left"/>
            </w:pPr>
            <w:r w:rsidRPr="00D21240">
              <w:t>1.</w:t>
            </w:r>
            <w:r>
              <w:t xml:space="preserve"> </w:t>
            </w:r>
            <w:r w:rsidRPr="00005B71">
              <w:t>CMN.ATO.GEN.432393</w:t>
            </w:r>
          </w:p>
        </w:tc>
      </w:tr>
    </w:tbl>
    <w:p w:rsidR="00A1577B" w:rsidRDefault="00A1577B" w:rsidP="001642E9">
      <w:pPr>
        <w:pStyle w:val="Head3"/>
        <w:numPr>
          <w:ilvl w:val="0"/>
          <w:numId w:val="0"/>
        </w:numPr>
        <w:spacing w:before="120" w:after="0"/>
      </w:pPr>
      <w:bookmarkStart w:id="232" w:name="_Toc304307345"/>
    </w:p>
    <w:p w:rsidR="009A1A90" w:rsidRDefault="009A1A90" w:rsidP="009A1A90">
      <w:pPr>
        <w:pStyle w:val="Head3"/>
        <w:numPr>
          <w:ilvl w:val="2"/>
          <w:numId w:val="15"/>
        </w:numPr>
      </w:pPr>
      <w:bookmarkStart w:id="233" w:name="_Toc359239143"/>
      <w:r>
        <w:t>Context Instances</w:t>
      </w:r>
      <w:bookmarkEnd w:id="232"/>
      <w:bookmarkEnd w:id="233"/>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9A1A90" w:rsidRPr="001472B7" w:rsidTr="00A803CA">
        <w:trPr>
          <w:trHeight w:val="450"/>
          <w:tblHeader/>
        </w:trPr>
        <w:tc>
          <w:tcPr>
            <w:tcW w:w="1188"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Context instance MIG label</w:t>
            </w:r>
          </w:p>
        </w:tc>
        <w:tc>
          <w:tcPr>
            <w:tcW w:w="3060" w:type="dxa"/>
            <w:tcBorders>
              <w:bottom w:val="single" w:sz="4" w:space="0" w:color="auto"/>
            </w:tcBorders>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Dimensions with constrained values</w:t>
            </w:r>
          </w:p>
        </w:tc>
        <w:tc>
          <w:tcPr>
            <w:tcW w:w="540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34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Rule Imp</w:t>
            </w:r>
          </w:p>
        </w:tc>
        <w:tc>
          <w:tcPr>
            <w:tcW w:w="252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1472B7" w:rsidTr="00A803CA">
        <w:trPr>
          <w:trHeight w:val="450"/>
          <w:tblHeader/>
        </w:trPr>
        <w:tc>
          <w:tcPr>
            <w:tcW w:w="1188" w:type="dxa"/>
            <w:vMerge/>
          </w:tcPr>
          <w:p w:rsidR="009A1A90" w:rsidRDefault="009A1A90" w:rsidP="00927C6A">
            <w:pPr>
              <w:pStyle w:val="TableHeader-Left"/>
              <w:rPr>
                <w:lang w:bidi="pa-IN"/>
              </w:rPr>
            </w:pPr>
          </w:p>
        </w:tc>
        <w:tc>
          <w:tcPr>
            <w:tcW w:w="3060" w:type="dxa"/>
            <w:shd w:val="clear" w:color="auto" w:fill="C6D9F1"/>
          </w:tcPr>
          <w:p w:rsidR="009A1A90" w:rsidRPr="00B150D4" w:rsidRDefault="009A1A90" w:rsidP="00927C6A">
            <w:pPr>
              <w:pStyle w:val="TableHeader-Left"/>
              <w:rPr>
                <w:lang w:bidi="pa-IN"/>
              </w:rPr>
            </w:pPr>
            <w:r>
              <w:rPr>
                <w:lang w:bidi="pa-IN"/>
              </w:rPr>
              <w:t>ReportPartyType</w:t>
            </w:r>
          </w:p>
        </w:tc>
        <w:tc>
          <w:tcPr>
            <w:tcW w:w="5400" w:type="dxa"/>
            <w:vMerge/>
          </w:tcPr>
          <w:p w:rsidR="009A1A90" w:rsidRPr="00B150D4" w:rsidRDefault="009A1A90" w:rsidP="00927C6A">
            <w:pPr>
              <w:pStyle w:val="TableHeader-Left"/>
              <w:rPr>
                <w:lang w:bidi="pa-IN"/>
              </w:rPr>
            </w:pPr>
          </w:p>
        </w:tc>
        <w:tc>
          <w:tcPr>
            <w:tcW w:w="2340" w:type="dxa"/>
            <w:vMerge/>
          </w:tcPr>
          <w:p w:rsidR="009A1A90" w:rsidRPr="00B150D4" w:rsidRDefault="009A1A90" w:rsidP="00927C6A">
            <w:pPr>
              <w:pStyle w:val="TableHeader-Left"/>
              <w:rPr>
                <w:lang w:bidi="pa-IN"/>
              </w:rPr>
            </w:pPr>
          </w:p>
        </w:tc>
        <w:tc>
          <w:tcPr>
            <w:tcW w:w="2520" w:type="dxa"/>
            <w:vMerge/>
          </w:tcPr>
          <w:p w:rsidR="009A1A90" w:rsidRPr="00B150D4" w:rsidRDefault="009A1A90" w:rsidP="00927C6A">
            <w:pPr>
              <w:pStyle w:val="TableHeader-Left"/>
              <w:rPr>
                <w:lang w:bidi="pa-IN"/>
              </w:rPr>
            </w:pPr>
          </w:p>
        </w:tc>
      </w:tr>
      <w:tr w:rsidR="009602B6" w:rsidRPr="008966CE" w:rsidTr="00082A44">
        <w:trPr>
          <w:trHeight w:val="900"/>
        </w:trPr>
        <w:tc>
          <w:tcPr>
            <w:tcW w:w="1188" w:type="dxa"/>
            <w:noWrap/>
          </w:tcPr>
          <w:p w:rsidR="009602B6" w:rsidRPr="00D02AF4" w:rsidRDefault="009602B6" w:rsidP="00FF210C">
            <w:pPr>
              <w:pStyle w:val="TableText-Left"/>
            </w:pPr>
            <w:r w:rsidRPr="00D02AF4">
              <w:t>RP</w:t>
            </w:r>
          </w:p>
        </w:tc>
        <w:tc>
          <w:tcPr>
            <w:tcW w:w="3060" w:type="dxa"/>
          </w:tcPr>
          <w:p w:rsidR="009602B6" w:rsidRPr="004E1F76" w:rsidRDefault="009602B6" w:rsidP="00FF210C">
            <w:pPr>
              <w:pStyle w:val="TableText-Left"/>
            </w:pPr>
            <w:r w:rsidRPr="004E1F76">
              <w:t>RprtPyType.xx.xx:ReportingParty</w:t>
            </w:r>
          </w:p>
        </w:tc>
        <w:tc>
          <w:tcPr>
            <w:tcW w:w="5400" w:type="dxa"/>
          </w:tcPr>
          <w:p w:rsidR="009602B6" w:rsidRPr="00005B71" w:rsidRDefault="009602B6" w:rsidP="009602B6">
            <w:pPr>
              <w:pStyle w:val="Maintext"/>
              <w:tabs>
                <w:tab w:val="left" w:pos="252"/>
              </w:tabs>
              <w:spacing w:before="120" w:after="120"/>
              <w:ind w:left="252" w:hanging="252"/>
              <w:rPr>
                <w:rFonts w:cs="Arial"/>
                <w:sz w:val="16"/>
                <w:szCs w:val="16"/>
              </w:rPr>
            </w:pPr>
            <w:r w:rsidRPr="00005B71">
              <w:rPr>
                <w:rFonts w:cs="Arial"/>
                <w:sz w:val="16"/>
                <w:szCs w:val="16"/>
              </w:rPr>
              <w:t>1.</w:t>
            </w:r>
            <w:r w:rsidR="00834157" w:rsidRPr="00005B71">
              <w:rPr>
                <w:rFonts w:cs="Arial"/>
                <w:sz w:val="16"/>
                <w:szCs w:val="16"/>
              </w:rPr>
              <w:t xml:space="preserve"> </w:t>
            </w:r>
            <w:r w:rsidRPr="00005B71">
              <w:rPr>
                <w:rFonts w:cs="Arial"/>
                <w:sz w:val="16"/>
                <w:szCs w:val="16"/>
              </w:rPr>
              <w:t xml:space="preserve"> IF COUNT(RP) &lt;&gt; 1</w:t>
            </w:r>
            <w:r w:rsidRPr="00005B71">
              <w:rPr>
                <w:rFonts w:cs="Arial"/>
                <w:sz w:val="16"/>
                <w:szCs w:val="16"/>
              </w:rPr>
              <w:br/>
            </w:r>
            <w:r w:rsidR="00363428" w:rsidRPr="00005B71">
              <w:rPr>
                <w:rFonts w:cs="Arial"/>
                <w:sz w:val="16"/>
                <w:szCs w:val="16"/>
              </w:rPr>
              <w:t xml:space="preserve">   </w:t>
            </w:r>
            <w:r w:rsidRPr="00005B71">
              <w:rPr>
                <w:rFonts w:cs="Arial"/>
                <w:sz w:val="16"/>
                <w:szCs w:val="16"/>
              </w:rPr>
              <w:t>RETURN VALIDATION MESSAGE</w:t>
            </w:r>
            <w:r w:rsidRPr="00005B71">
              <w:rPr>
                <w:rFonts w:cs="Arial"/>
                <w:sz w:val="16"/>
                <w:szCs w:val="16"/>
              </w:rPr>
              <w:br/>
              <w:t>ENDIF</w:t>
            </w:r>
          </w:p>
          <w:p w:rsidR="009602B6" w:rsidRPr="00005B71" w:rsidRDefault="009602B6" w:rsidP="007F69E0">
            <w:pPr>
              <w:pStyle w:val="Maintext"/>
              <w:spacing w:before="120" w:after="120"/>
              <w:ind w:left="249" w:hanging="249"/>
              <w:rPr>
                <w:rFonts w:cs="Arial"/>
                <w:sz w:val="16"/>
                <w:szCs w:val="16"/>
              </w:rPr>
            </w:pPr>
            <w:r w:rsidRPr="00005B71">
              <w:rPr>
                <w:rFonts w:cs="Arial"/>
                <w:sz w:val="16"/>
                <w:szCs w:val="16"/>
              </w:rPr>
              <w:t>2.</w:t>
            </w:r>
            <w:r w:rsidR="00834157" w:rsidRPr="00005B71">
              <w:rPr>
                <w:rFonts w:cs="Arial"/>
                <w:sz w:val="16"/>
                <w:szCs w:val="16"/>
              </w:rPr>
              <w:t xml:space="preserve"> </w:t>
            </w:r>
            <w:r w:rsidRPr="00005B71">
              <w:rPr>
                <w:rFonts w:cs="Arial"/>
                <w:sz w:val="16"/>
                <w:szCs w:val="16"/>
              </w:rPr>
              <w:tab/>
            </w:r>
            <w:r w:rsidR="00A1577B" w:rsidRPr="00005B71">
              <w:rPr>
                <w:rFonts w:cs="Arial"/>
                <w:sz w:val="16"/>
                <w:szCs w:val="16"/>
              </w:rPr>
              <w:t>IF (RP:entity.identifier.TFN &lt;&gt; NULLORBLANK) AND (TFNALGORITHM (RP:entity.identifier.TFN) = FALSE)</w:t>
            </w:r>
            <w:r w:rsidR="00A1577B" w:rsidRPr="00005B71">
              <w:rPr>
                <w:rFonts w:cs="Arial"/>
                <w:sz w:val="16"/>
                <w:szCs w:val="16"/>
              </w:rPr>
              <w:br/>
              <w:t xml:space="preserve">  RETURN VALIDATION MESSAGE</w:t>
            </w:r>
            <w:r w:rsidR="00A1577B" w:rsidRPr="00005B71">
              <w:rPr>
                <w:rFonts w:cs="Arial"/>
                <w:sz w:val="16"/>
                <w:szCs w:val="16"/>
              </w:rPr>
              <w:br/>
              <w:t>ENDIF</w:t>
            </w:r>
          </w:p>
          <w:p w:rsidR="007F69E0" w:rsidRPr="007F69E0" w:rsidRDefault="009602B6" w:rsidP="00FF210C">
            <w:pPr>
              <w:pStyle w:val="TableText-Left"/>
            </w:pPr>
            <w:r w:rsidRPr="00005B71">
              <w:t>3.</w:t>
            </w:r>
            <w:r w:rsidR="00834157" w:rsidRPr="00005B71">
              <w:tab/>
            </w:r>
            <w:r w:rsidR="00A1577B" w:rsidRPr="00005B71">
              <w:t>IF (RprtPyType.xx.xx:ReportingPartyTypeDimension = “RprtPyType.02.03:ReportingParty”) AND (entity.identifier.scheme &lt;&gt; "http://www.ato.gov.au/tfn")</w:t>
            </w:r>
            <w:r w:rsidR="00A1577B" w:rsidRPr="00005B71">
              <w:br/>
              <w:t xml:space="preserve">   RETURN VALIDATION MESSAGE</w:t>
            </w:r>
            <w:r w:rsidR="00A1577B" w:rsidRPr="00005B71">
              <w:br/>
              <w:t>ENDIF</w:t>
            </w:r>
          </w:p>
        </w:tc>
        <w:tc>
          <w:tcPr>
            <w:tcW w:w="2340" w:type="dxa"/>
          </w:tcPr>
          <w:p w:rsidR="009602B6" w:rsidRPr="00005B71" w:rsidRDefault="009602B6" w:rsidP="009602B6">
            <w:pPr>
              <w:pStyle w:val="Maintext"/>
              <w:spacing w:before="120" w:after="120"/>
              <w:rPr>
                <w:rFonts w:cs="Arial"/>
                <w:sz w:val="16"/>
                <w:szCs w:val="16"/>
              </w:rPr>
            </w:pPr>
            <w:r w:rsidRPr="00005B71">
              <w:rPr>
                <w:rFonts w:cs="Arial"/>
                <w:sz w:val="16"/>
                <w:szCs w:val="16"/>
              </w:rPr>
              <w:t xml:space="preserve">1. </w:t>
            </w:r>
            <w:smartTag w:uri="urn:schemas-microsoft-com:office:smarttags" w:element="PersonName">
              <w:smartTag w:uri="urn:schemas:contacts" w:element="GivenName">
                <w:r w:rsidRPr="00005B71">
                  <w:rPr>
                    <w:rFonts w:cs="Arial"/>
                    <w:sz w:val="16"/>
                    <w:szCs w:val="16"/>
                  </w:rPr>
                  <w:t>Schematron</w:t>
                </w:r>
              </w:smartTag>
              <w:r w:rsidRPr="00005B71">
                <w:rPr>
                  <w:rFonts w:cs="Arial"/>
                  <w:sz w:val="16"/>
                  <w:szCs w:val="16"/>
                </w:rPr>
                <w:t xml:space="preserve"> </w:t>
              </w:r>
              <w:smartTag w:uri="urn:schemas:contacts" w:element="Sn">
                <w:r w:rsidRPr="00005B71">
                  <w:rPr>
                    <w:rFonts w:cs="Arial"/>
                    <w:sz w:val="16"/>
                    <w:szCs w:val="16"/>
                  </w:rPr>
                  <w:t>ID</w:t>
                </w:r>
              </w:smartTag>
            </w:smartTag>
            <w:r w:rsidRPr="00005B71">
              <w:rPr>
                <w:rFonts w:cs="Arial"/>
                <w:sz w:val="16"/>
                <w:szCs w:val="16"/>
              </w:rPr>
              <w:t xml:space="preserve"> = VR.ATO.GEN.000209</w:t>
            </w:r>
          </w:p>
          <w:p w:rsidR="00A1577B" w:rsidRPr="00005B71" w:rsidRDefault="00A1577B" w:rsidP="009602B6">
            <w:pPr>
              <w:pStyle w:val="Maintext"/>
              <w:spacing w:before="120" w:after="120"/>
              <w:rPr>
                <w:rFonts w:cs="Arial"/>
                <w:sz w:val="16"/>
                <w:szCs w:val="16"/>
              </w:rPr>
            </w:pPr>
          </w:p>
          <w:p w:rsidR="009602B6" w:rsidRPr="00005B71" w:rsidRDefault="009602B6" w:rsidP="009602B6">
            <w:pPr>
              <w:pStyle w:val="Maintext"/>
              <w:spacing w:before="120" w:after="120"/>
              <w:rPr>
                <w:rFonts w:cs="Arial"/>
                <w:sz w:val="16"/>
                <w:szCs w:val="16"/>
              </w:rPr>
            </w:pPr>
            <w:r w:rsidRPr="00005B71">
              <w:rPr>
                <w:rFonts w:cs="Arial"/>
                <w:sz w:val="16"/>
                <w:szCs w:val="16"/>
              </w:rPr>
              <w:t xml:space="preserve">2. </w:t>
            </w:r>
            <w:smartTag w:uri="urn:schemas-microsoft-com:office:smarttags" w:element="PersonName">
              <w:smartTag w:uri="urn:schemas:contacts" w:element="GivenName">
                <w:r w:rsidRPr="00005B71">
                  <w:rPr>
                    <w:rFonts w:cs="Arial"/>
                    <w:sz w:val="16"/>
                    <w:szCs w:val="16"/>
                  </w:rPr>
                  <w:t>Schematron</w:t>
                </w:r>
              </w:smartTag>
              <w:r w:rsidRPr="00005B71">
                <w:rPr>
                  <w:rFonts w:cs="Arial"/>
                  <w:sz w:val="16"/>
                  <w:szCs w:val="16"/>
                </w:rPr>
                <w:t xml:space="preserve"> </w:t>
              </w:r>
              <w:smartTag w:uri="urn:schemas:contacts" w:element="Sn">
                <w:r w:rsidRPr="00005B71">
                  <w:rPr>
                    <w:rFonts w:cs="Arial"/>
                    <w:sz w:val="16"/>
                    <w:szCs w:val="16"/>
                  </w:rPr>
                  <w:t>ID</w:t>
                </w:r>
              </w:smartTag>
            </w:smartTag>
            <w:r w:rsidRPr="00005B71">
              <w:rPr>
                <w:rFonts w:cs="Arial"/>
                <w:sz w:val="16"/>
                <w:szCs w:val="16"/>
              </w:rPr>
              <w:t xml:space="preserve"> = </w:t>
            </w:r>
            <w:r w:rsidR="00A1577B" w:rsidRPr="00005B71">
              <w:rPr>
                <w:rFonts w:cs="Arial"/>
                <w:sz w:val="16"/>
                <w:szCs w:val="16"/>
              </w:rPr>
              <w:t>VR.ATO.GEN.428016</w:t>
            </w:r>
          </w:p>
          <w:p w:rsidR="00DF2FF5" w:rsidRPr="00005B71" w:rsidRDefault="00DF2FF5" w:rsidP="009602B6">
            <w:pPr>
              <w:pStyle w:val="Maintext"/>
              <w:spacing w:before="120" w:after="120"/>
              <w:rPr>
                <w:rFonts w:cs="Arial"/>
                <w:sz w:val="16"/>
                <w:szCs w:val="16"/>
              </w:rPr>
            </w:pPr>
          </w:p>
          <w:p w:rsidR="009602B6" w:rsidRPr="00005B71" w:rsidRDefault="009602B6" w:rsidP="009602B6">
            <w:pPr>
              <w:pStyle w:val="Maintext"/>
              <w:spacing w:before="120" w:after="120"/>
              <w:rPr>
                <w:rFonts w:cs="Arial"/>
                <w:sz w:val="16"/>
                <w:szCs w:val="16"/>
              </w:rPr>
            </w:pPr>
            <w:r w:rsidRPr="00005B71">
              <w:rPr>
                <w:rFonts w:cs="Arial"/>
                <w:sz w:val="16"/>
                <w:szCs w:val="16"/>
              </w:rPr>
              <w:t>3</w:t>
            </w:r>
            <w:r w:rsidR="007F69E0" w:rsidRPr="00005B71">
              <w:rPr>
                <w:rFonts w:cs="Arial"/>
                <w:sz w:val="16"/>
                <w:szCs w:val="16"/>
              </w:rPr>
              <w:t xml:space="preserve">. </w:t>
            </w:r>
            <w:smartTag w:uri="urn:schemas-microsoft-com:office:smarttags" w:element="PersonName">
              <w:smartTag w:uri="urn:schemas:contacts" w:element="GivenName">
                <w:r w:rsidR="007F69E0" w:rsidRPr="00005B71">
                  <w:rPr>
                    <w:rFonts w:cs="Arial"/>
                    <w:sz w:val="16"/>
                    <w:szCs w:val="16"/>
                  </w:rPr>
                  <w:t>Schematron</w:t>
                </w:r>
              </w:smartTag>
              <w:r w:rsidR="007F69E0" w:rsidRPr="00005B71">
                <w:rPr>
                  <w:rFonts w:cs="Arial"/>
                  <w:sz w:val="16"/>
                  <w:szCs w:val="16"/>
                </w:rPr>
                <w:t xml:space="preserve"> </w:t>
              </w:r>
              <w:smartTag w:uri="urn:schemas:contacts" w:element="Sn">
                <w:r w:rsidR="007F69E0" w:rsidRPr="00005B71">
                  <w:rPr>
                    <w:rFonts w:cs="Arial"/>
                    <w:sz w:val="16"/>
                    <w:szCs w:val="16"/>
                  </w:rPr>
                  <w:t>ID</w:t>
                </w:r>
              </w:smartTag>
            </w:smartTag>
            <w:r w:rsidR="00A1577B" w:rsidRPr="00005B71">
              <w:rPr>
                <w:rFonts w:cs="Arial"/>
                <w:sz w:val="16"/>
                <w:szCs w:val="16"/>
              </w:rPr>
              <w:t xml:space="preserve"> = VR.ATO.GEN.432265</w:t>
            </w:r>
          </w:p>
          <w:p w:rsidR="009602B6" w:rsidRPr="004E1F76" w:rsidRDefault="009602B6" w:rsidP="00FF210C">
            <w:pPr>
              <w:pStyle w:val="TableText-Left"/>
            </w:pPr>
          </w:p>
        </w:tc>
        <w:tc>
          <w:tcPr>
            <w:tcW w:w="2520" w:type="dxa"/>
          </w:tcPr>
          <w:p w:rsidR="009602B6" w:rsidRPr="00005B71" w:rsidRDefault="009602B6" w:rsidP="009602B6">
            <w:pPr>
              <w:pStyle w:val="Maintext"/>
              <w:spacing w:before="120" w:after="120"/>
              <w:rPr>
                <w:rFonts w:cs="Arial"/>
                <w:sz w:val="16"/>
                <w:szCs w:val="16"/>
              </w:rPr>
            </w:pPr>
            <w:r w:rsidRPr="00005B71">
              <w:rPr>
                <w:rFonts w:cs="Arial"/>
                <w:sz w:val="16"/>
                <w:szCs w:val="16"/>
              </w:rPr>
              <w:t>1. CMN.ATO.GEN.430296</w:t>
            </w:r>
          </w:p>
          <w:p w:rsidR="00DF2FF5" w:rsidRPr="00005B71" w:rsidRDefault="00DF2FF5" w:rsidP="009602B6">
            <w:pPr>
              <w:pStyle w:val="Maintext"/>
              <w:spacing w:before="120" w:after="120"/>
              <w:rPr>
                <w:rFonts w:cs="Arial"/>
                <w:sz w:val="16"/>
                <w:szCs w:val="16"/>
              </w:rPr>
            </w:pPr>
          </w:p>
          <w:p w:rsidR="00A1577B" w:rsidRPr="00005B71" w:rsidRDefault="00A1577B" w:rsidP="009602B6">
            <w:pPr>
              <w:pStyle w:val="Maintext"/>
              <w:spacing w:before="120" w:after="120"/>
              <w:rPr>
                <w:rFonts w:cs="Arial"/>
                <w:sz w:val="16"/>
                <w:szCs w:val="16"/>
              </w:rPr>
            </w:pPr>
          </w:p>
          <w:p w:rsidR="009602B6" w:rsidRPr="00005B71" w:rsidRDefault="009602B6" w:rsidP="009602B6">
            <w:pPr>
              <w:pStyle w:val="Maintext"/>
              <w:spacing w:before="120" w:after="120"/>
              <w:rPr>
                <w:rFonts w:cs="Arial"/>
                <w:sz w:val="16"/>
                <w:szCs w:val="16"/>
              </w:rPr>
            </w:pPr>
            <w:r w:rsidRPr="00005B71">
              <w:rPr>
                <w:rFonts w:cs="Arial"/>
                <w:sz w:val="16"/>
                <w:szCs w:val="16"/>
              </w:rPr>
              <w:t xml:space="preserve">2. </w:t>
            </w:r>
            <w:r w:rsidR="00A1577B" w:rsidRPr="00005B71">
              <w:rPr>
                <w:rFonts w:cs="Arial"/>
                <w:sz w:val="16"/>
                <w:szCs w:val="16"/>
              </w:rPr>
              <w:t>CMN.ATO.GEN.428016</w:t>
            </w:r>
          </w:p>
          <w:p w:rsidR="00DF2FF5" w:rsidRPr="00005B71" w:rsidRDefault="00DF2FF5" w:rsidP="009602B6">
            <w:pPr>
              <w:pStyle w:val="Maintext"/>
              <w:spacing w:before="120" w:after="120"/>
              <w:rPr>
                <w:rFonts w:cs="Arial"/>
                <w:sz w:val="16"/>
                <w:szCs w:val="16"/>
              </w:rPr>
            </w:pPr>
          </w:p>
          <w:p w:rsidR="009602B6" w:rsidRPr="00005B71" w:rsidRDefault="009602B6" w:rsidP="009602B6">
            <w:pPr>
              <w:pStyle w:val="Maintext"/>
              <w:spacing w:before="120" w:after="120"/>
              <w:rPr>
                <w:rFonts w:cs="Arial"/>
                <w:sz w:val="16"/>
                <w:szCs w:val="16"/>
              </w:rPr>
            </w:pPr>
            <w:r w:rsidRPr="00005B71">
              <w:rPr>
                <w:rFonts w:cs="Arial"/>
                <w:sz w:val="16"/>
                <w:szCs w:val="16"/>
              </w:rPr>
              <w:t xml:space="preserve">3.  </w:t>
            </w:r>
            <w:r w:rsidR="00A1577B" w:rsidRPr="00005B71">
              <w:rPr>
                <w:rFonts w:cs="Arial"/>
                <w:sz w:val="16"/>
                <w:szCs w:val="16"/>
              </w:rPr>
              <w:t>CMN.ATO.GEN.001024</w:t>
            </w:r>
          </w:p>
          <w:p w:rsidR="007F69E0" w:rsidRPr="00492508" w:rsidRDefault="007F69E0" w:rsidP="009602B6">
            <w:pPr>
              <w:pStyle w:val="Maintext"/>
              <w:spacing w:before="120" w:after="120"/>
              <w:rPr>
                <w:sz w:val="16"/>
                <w:szCs w:val="16"/>
                <w:highlight w:val="darkMagenta"/>
              </w:rPr>
            </w:pPr>
          </w:p>
        </w:tc>
      </w:tr>
      <w:tr w:rsidR="009602B6" w:rsidRPr="00CB1075" w:rsidTr="00082A44">
        <w:trPr>
          <w:trHeight w:val="492"/>
        </w:trPr>
        <w:tc>
          <w:tcPr>
            <w:tcW w:w="1188" w:type="dxa"/>
            <w:noWrap/>
          </w:tcPr>
          <w:p w:rsidR="009602B6" w:rsidRPr="00D02AF4" w:rsidRDefault="009602B6" w:rsidP="00FF210C">
            <w:pPr>
              <w:pStyle w:val="TableText-Left"/>
            </w:pPr>
            <w:r w:rsidRPr="00D02AF4">
              <w:t>INT</w:t>
            </w:r>
          </w:p>
        </w:tc>
        <w:tc>
          <w:tcPr>
            <w:tcW w:w="3060" w:type="dxa"/>
          </w:tcPr>
          <w:p w:rsidR="009602B6" w:rsidRPr="00D02AF4" w:rsidRDefault="009602B6" w:rsidP="00FF210C">
            <w:pPr>
              <w:pStyle w:val="TableText-Left"/>
            </w:pPr>
            <w:r w:rsidRPr="00D02AF4">
              <w:t>RprtPyType .xx.xx:Intermediary</w:t>
            </w:r>
          </w:p>
        </w:tc>
        <w:tc>
          <w:tcPr>
            <w:tcW w:w="5400" w:type="dxa"/>
          </w:tcPr>
          <w:p w:rsidR="009602B6" w:rsidRDefault="009602B6" w:rsidP="00FF210C">
            <w:pPr>
              <w:pStyle w:val="TableText-Left"/>
            </w:pPr>
            <w:r w:rsidRPr="004E1F76">
              <w:t>1.</w:t>
            </w:r>
            <w:r w:rsidR="00834157">
              <w:tab/>
            </w:r>
            <w:r w:rsidRPr="004E1F76">
              <w:t xml:space="preserve"> </w:t>
            </w:r>
            <w:r w:rsidR="00C352FB">
              <w:t>IF COUNT(INT) &gt; 1</w:t>
            </w:r>
            <w:r w:rsidR="00C352FB">
              <w:br/>
            </w:r>
            <w:r w:rsidR="00363428">
              <w:t xml:space="preserve">   </w:t>
            </w:r>
            <w:r w:rsidR="00C352FB">
              <w:t>RETURN VALIDATION MESSAGE</w:t>
            </w:r>
            <w:r w:rsidR="00C352FB">
              <w:br/>
              <w:t>ENDIF</w:t>
            </w:r>
          </w:p>
          <w:p w:rsidR="00A803CA" w:rsidRDefault="007C5EC2" w:rsidP="00FF210C">
            <w:pPr>
              <w:pStyle w:val="TableText-Left"/>
            </w:pPr>
            <w:r>
              <w:t>2.</w:t>
            </w:r>
            <w:r w:rsidR="00834157">
              <w:tab/>
            </w:r>
            <w:r>
              <w:t>IF (INT:entity.identifier.ABN &lt;&gt; NULLORBLANK) AND (ABNALGORITHM (INT:entity.identifier.ABN) = FALSE)</w:t>
            </w:r>
            <w:r>
              <w:br/>
              <w:t xml:space="preserve">  RETURN VALIDATION MESSAGE</w:t>
            </w:r>
            <w:r>
              <w:br/>
              <w:t>ENDIF</w:t>
            </w:r>
          </w:p>
          <w:p w:rsidR="00A1577B" w:rsidRPr="002E537E" w:rsidRDefault="00A1577B" w:rsidP="00FF210C">
            <w:pPr>
              <w:pStyle w:val="TableText-Left"/>
            </w:pPr>
            <w:r>
              <w:t>3.</w:t>
            </w:r>
            <w:r>
              <w:tab/>
            </w:r>
            <w:r w:rsidR="00764515">
              <w:t>IF (RprtPyType.xx.xx:ReportingPartyTypeDimension = “RprtPyType.02.03:Intermediary”) AND (entity.identifier.scheme &lt;&gt; “http://www.ato.gov.au/abn”)</w:t>
            </w:r>
            <w:r w:rsidR="00764515">
              <w:br/>
              <w:t xml:space="preserve">    RETURN VALIDATION MESSAGE</w:t>
            </w:r>
            <w:r w:rsidR="00764515">
              <w:br/>
              <w:t>ENDIF</w:t>
            </w:r>
          </w:p>
        </w:tc>
        <w:tc>
          <w:tcPr>
            <w:tcW w:w="2340" w:type="dxa"/>
          </w:tcPr>
          <w:p w:rsidR="009602B6" w:rsidRPr="00005B71" w:rsidRDefault="009602B6" w:rsidP="00A803CA">
            <w:pPr>
              <w:pStyle w:val="Maintext"/>
              <w:spacing w:before="120" w:after="120"/>
              <w:rPr>
                <w:rFonts w:cs="Arial"/>
                <w:sz w:val="16"/>
                <w:lang w:val="sv-SE"/>
              </w:rPr>
            </w:pPr>
            <w:r w:rsidRPr="00005B71">
              <w:rPr>
                <w:rFonts w:cs="Arial"/>
                <w:sz w:val="16"/>
                <w:szCs w:val="16"/>
                <w:lang w:val="nl-BE"/>
              </w:rPr>
              <w:t>1.</w:t>
            </w:r>
            <w:r w:rsidRPr="00005B71">
              <w:rPr>
                <w:rFonts w:cs="Arial"/>
                <w:sz w:val="16"/>
                <w:lang w:val="nl-BE"/>
              </w:rPr>
              <w:t xml:space="preserve"> </w:t>
            </w:r>
            <w:r w:rsidRPr="00005B71">
              <w:rPr>
                <w:rFonts w:cs="Arial"/>
                <w:sz w:val="16"/>
                <w:lang w:val="sv-SE"/>
              </w:rPr>
              <w:t xml:space="preserve">Schematron ID = </w:t>
            </w:r>
            <w:r w:rsidR="00A803CA" w:rsidRPr="00005B71">
              <w:rPr>
                <w:rFonts w:cs="Arial"/>
                <w:sz w:val="16"/>
                <w:lang w:val="sv-SE"/>
              </w:rPr>
              <w:t>V</w:t>
            </w:r>
            <w:r w:rsidRPr="00005B71">
              <w:rPr>
                <w:rFonts w:cs="Arial"/>
                <w:sz w:val="16"/>
                <w:lang w:val="sv-SE"/>
              </w:rPr>
              <w:t>R.ATO.GEN.000227</w:t>
            </w:r>
          </w:p>
          <w:p w:rsidR="00A803CA" w:rsidRPr="00005B71" w:rsidRDefault="00A803CA" w:rsidP="00A803CA">
            <w:pPr>
              <w:pStyle w:val="Maintext"/>
              <w:spacing w:before="120"/>
              <w:rPr>
                <w:rFonts w:cs="Arial"/>
                <w:sz w:val="16"/>
                <w:lang w:val="sv-SE"/>
              </w:rPr>
            </w:pPr>
          </w:p>
          <w:p w:rsidR="00A1577B" w:rsidRPr="00005B71" w:rsidRDefault="007C5EC2" w:rsidP="00FF210C">
            <w:pPr>
              <w:pStyle w:val="Table-Bullet-Left"/>
              <w:rPr>
                <w:rStyle w:val="MaintextCharChar"/>
                <w:rFonts w:cs="Arial"/>
                <w:kern w:val="0"/>
                <w:sz w:val="16"/>
                <w:lang w:val="sv-SE"/>
              </w:rPr>
            </w:pPr>
            <w:r w:rsidRPr="00005B71">
              <w:rPr>
                <w:rStyle w:val="TableTextChar"/>
                <w:rFonts w:cs="Arial"/>
                <w:sz w:val="16"/>
              </w:rPr>
              <w:t xml:space="preserve">2. </w:t>
            </w:r>
            <w:smartTag w:uri="urn:schemas-microsoft-com:office:smarttags" w:element="PersonName">
              <w:smartTag w:uri="urn:schemas:contacts" w:element="GivenName">
                <w:r w:rsidRPr="00005B71">
                  <w:rPr>
                    <w:rStyle w:val="TableTextChar"/>
                    <w:rFonts w:cs="Arial"/>
                    <w:sz w:val="16"/>
                  </w:rPr>
                  <w:t>Schematron</w:t>
                </w:r>
              </w:smartTag>
              <w:r w:rsidRPr="00005B71">
                <w:rPr>
                  <w:rStyle w:val="TableTextChar"/>
                  <w:rFonts w:cs="Arial"/>
                  <w:sz w:val="16"/>
                </w:rPr>
                <w:t xml:space="preserve"> </w:t>
              </w:r>
              <w:smartTag w:uri="urn:schemas:contacts" w:element="Sn">
                <w:r w:rsidRPr="00005B71">
                  <w:rPr>
                    <w:rStyle w:val="TableTextChar"/>
                    <w:rFonts w:cs="Arial"/>
                    <w:sz w:val="16"/>
                  </w:rPr>
                  <w:t>ID</w:t>
                </w:r>
              </w:smartTag>
            </w:smartTag>
            <w:r w:rsidRPr="00005B71">
              <w:t xml:space="preserve"> = </w:t>
            </w:r>
            <w:r w:rsidR="00A803CA" w:rsidRPr="00005B71">
              <w:rPr>
                <w:rStyle w:val="MaintextCharChar"/>
                <w:rFonts w:cs="Arial"/>
                <w:kern w:val="0"/>
                <w:sz w:val="16"/>
                <w:lang w:val="sv-SE"/>
              </w:rPr>
              <w:t>VR.ATO.GEN.428253</w:t>
            </w:r>
          </w:p>
          <w:p w:rsidR="009602B6" w:rsidRPr="00005B71" w:rsidRDefault="009602B6" w:rsidP="00FF210C">
            <w:pPr>
              <w:pStyle w:val="Table-Bullet-Left"/>
            </w:pPr>
          </w:p>
          <w:p w:rsidR="00A1577B" w:rsidRPr="00A803CA" w:rsidRDefault="00A1577B" w:rsidP="00FF210C">
            <w:pPr>
              <w:pStyle w:val="Table-Bullet-Left"/>
            </w:pPr>
            <w:r w:rsidRPr="00005B71">
              <w:t xml:space="preserve">3. </w:t>
            </w:r>
            <w:r w:rsidRPr="00005B71">
              <w:rPr>
                <w:rStyle w:val="TableTextChar"/>
                <w:rFonts w:cs="Arial"/>
                <w:sz w:val="16"/>
              </w:rPr>
              <w:t>. Schematron ID</w:t>
            </w:r>
            <w:r w:rsidRPr="00005B71">
              <w:t xml:space="preserve"> =</w:t>
            </w:r>
            <w:r w:rsidR="00764515" w:rsidRPr="00005B71">
              <w:t xml:space="preserve"> VR.ATO.GEN.432266</w:t>
            </w:r>
          </w:p>
        </w:tc>
        <w:tc>
          <w:tcPr>
            <w:tcW w:w="2520" w:type="dxa"/>
          </w:tcPr>
          <w:p w:rsidR="009602B6" w:rsidRPr="001E4EA1" w:rsidRDefault="009602B6" w:rsidP="00FF210C">
            <w:pPr>
              <w:pStyle w:val="TableText-Left"/>
            </w:pPr>
            <w:r w:rsidRPr="004E1F76">
              <w:t xml:space="preserve">1. </w:t>
            </w:r>
            <w:r w:rsidR="001E4EA1" w:rsidRPr="001E4EA1">
              <w:t>CMN.ATO.GEN.436280</w:t>
            </w:r>
          </w:p>
          <w:p w:rsidR="009602B6" w:rsidRDefault="009602B6" w:rsidP="00FF210C">
            <w:pPr>
              <w:pStyle w:val="TableText-Left"/>
            </w:pPr>
          </w:p>
          <w:p w:rsidR="00764515" w:rsidRDefault="00764515" w:rsidP="00FF210C">
            <w:pPr>
              <w:pStyle w:val="TableText-Left"/>
            </w:pPr>
          </w:p>
          <w:p w:rsidR="009602B6" w:rsidRPr="00A1577B" w:rsidRDefault="007C5EC2" w:rsidP="00FF210C">
            <w:pPr>
              <w:pStyle w:val="TableText-Left"/>
            </w:pPr>
            <w:r w:rsidRPr="00A1577B">
              <w:t>2..</w:t>
            </w:r>
            <w:r w:rsidR="00A803CA" w:rsidRPr="00A1577B">
              <w:t xml:space="preserve"> CMN.ATO.GEN.200011</w:t>
            </w:r>
          </w:p>
          <w:p w:rsidR="00A1577B" w:rsidRDefault="00A1577B" w:rsidP="00FF210C">
            <w:pPr>
              <w:pStyle w:val="TableText-Left"/>
            </w:pPr>
          </w:p>
          <w:p w:rsidR="00A1577B" w:rsidRPr="00A803CA" w:rsidRDefault="00A1577B" w:rsidP="00FF210C">
            <w:pPr>
              <w:pStyle w:val="TableText-Left"/>
            </w:pPr>
            <w:r>
              <w:t>3. CMN</w:t>
            </w:r>
            <w:r w:rsidR="00764515">
              <w:t>.ATO.GEN.001025</w:t>
            </w:r>
          </w:p>
        </w:tc>
      </w:tr>
      <w:tr w:rsidR="009602B6" w:rsidRPr="00CB1075" w:rsidTr="00082A44">
        <w:trPr>
          <w:trHeight w:val="492"/>
        </w:trPr>
        <w:tc>
          <w:tcPr>
            <w:tcW w:w="1188" w:type="dxa"/>
            <w:noWrap/>
          </w:tcPr>
          <w:p w:rsidR="009602B6" w:rsidRPr="00D02AF4" w:rsidRDefault="009602B6" w:rsidP="00FF210C">
            <w:pPr>
              <w:pStyle w:val="TableText-Left"/>
            </w:pPr>
            <w:r>
              <w:t>Auditor</w:t>
            </w:r>
          </w:p>
        </w:tc>
        <w:tc>
          <w:tcPr>
            <w:tcW w:w="3060" w:type="dxa"/>
          </w:tcPr>
          <w:p w:rsidR="009602B6" w:rsidRPr="00D02AF4" w:rsidRDefault="00A803CA" w:rsidP="00FF210C">
            <w:pPr>
              <w:pStyle w:val="TableText-Left"/>
            </w:pPr>
            <w:r w:rsidRPr="00D02AF4">
              <w:t>RprtPyType .xx.xx:</w:t>
            </w:r>
            <w:r>
              <w:t>Auditor</w:t>
            </w:r>
          </w:p>
        </w:tc>
        <w:tc>
          <w:tcPr>
            <w:tcW w:w="5400" w:type="dxa"/>
          </w:tcPr>
          <w:p w:rsidR="009602B6" w:rsidRDefault="00363428" w:rsidP="00FF210C">
            <w:pPr>
              <w:pStyle w:val="TableText-Left"/>
            </w:pPr>
            <w:r>
              <w:t>1.</w:t>
            </w:r>
            <w:r w:rsidR="00834157">
              <w:tab/>
            </w:r>
            <w:r>
              <w:t>IF COUNT(Auditor) &lt;&gt; 1</w:t>
            </w:r>
            <w:r>
              <w:br/>
              <w:t xml:space="preserve">   RETURN VALIDATION MESSAGE</w:t>
            </w:r>
            <w:r>
              <w:br/>
              <w:t>ENDIF</w:t>
            </w:r>
          </w:p>
          <w:p w:rsidR="00363428" w:rsidRDefault="00363428" w:rsidP="00FF210C">
            <w:pPr>
              <w:pStyle w:val="TableText-Left"/>
            </w:pPr>
            <w:r>
              <w:t>2.</w:t>
            </w:r>
            <w:r w:rsidR="00834157">
              <w:tab/>
            </w:r>
            <w:r>
              <w:t>IF Auditor:entity.identifier.membershipnumber = NULLORBLANK</w:t>
            </w:r>
            <w:r>
              <w:br/>
              <w:t xml:space="preserve">   RETURN VALIDATION MESSAGE</w:t>
            </w:r>
            <w:r>
              <w:br/>
              <w:t>ENDIF</w:t>
            </w:r>
          </w:p>
          <w:p w:rsidR="00764515" w:rsidRPr="004E1F76" w:rsidRDefault="00363428" w:rsidP="00FF210C">
            <w:pPr>
              <w:pStyle w:val="TableText-Left"/>
            </w:pPr>
            <w:r>
              <w:t>3.</w:t>
            </w:r>
            <w:r w:rsidR="00834157">
              <w:tab/>
            </w:r>
            <w:r>
              <w:t xml:space="preserve">IF Auditor:entity.identifier.san &lt;&gt; NULLORBLANK AND </w:t>
            </w:r>
            <w:r w:rsidR="008D4B49">
              <w:br/>
            </w:r>
            <w:r>
              <w:t>SAN ALGORITHM(Auditor:entity.identifier.san) = FALSE</w:t>
            </w:r>
            <w:r>
              <w:br/>
              <w:t xml:space="preserve">   RETURN VALIDATION MESSAGE</w:t>
            </w:r>
            <w:r>
              <w:br/>
              <w:t>ENDIF</w:t>
            </w:r>
          </w:p>
        </w:tc>
        <w:tc>
          <w:tcPr>
            <w:tcW w:w="2340" w:type="dxa"/>
          </w:tcPr>
          <w:p w:rsidR="009602B6" w:rsidRPr="00005B71" w:rsidRDefault="00363428" w:rsidP="00005B71">
            <w:pPr>
              <w:rPr>
                <w:sz w:val="16"/>
                <w:szCs w:val="16"/>
              </w:rPr>
            </w:pPr>
            <w:r w:rsidRPr="00005B71">
              <w:rPr>
                <w:sz w:val="16"/>
                <w:szCs w:val="16"/>
                <w:lang w:val="nl-BE"/>
              </w:rPr>
              <w:t xml:space="preserve">1. . </w:t>
            </w:r>
            <w:r w:rsidRPr="00005B71">
              <w:rPr>
                <w:sz w:val="16"/>
                <w:szCs w:val="16"/>
              </w:rPr>
              <w:t>Schematron ID = VR.ATO.SMSFAR.436259</w:t>
            </w:r>
          </w:p>
          <w:p w:rsidR="00363428" w:rsidRPr="00005B71" w:rsidRDefault="00363428" w:rsidP="00005B71">
            <w:pPr>
              <w:rPr>
                <w:sz w:val="16"/>
                <w:szCs w:val="16"/>
              </w:rPr>
            </w:pPr>
          </w:p>
          <w:p w:rsidR="00363428" w:rsidRPr="00005B71" w:rsidRDefault="00363428" w:rsidP="00005B71">
            <w:pPr>
              <w:rPr>
                <w:sz w:val="16"/>
                <w:szCs w:val="16"/>
              </w:rPr>
            </w:pPr>
            <w:r w:rsidRPr="00005B71">
              <w:rPr>
                <w:sz w:val="16"/>
                <w:szCs w:val="16"/>
                <w:lang w:val="nl-BE"/>
              </w:rPr>
              <w:t xml:space="preserve">2. . </w:t>
            </w:r>
            <w:r w:rsidRPr="00005B71">
              <w:rPr>
                <w:sz w:val="16"/>
                <w:szCs w:val="16"/>
              </w:rPr>
              <w:t>Schematron ID = VR.ATO.SMSFAR.436254</w:t>
            </w:r>
          </w:p>
          <w:p w:rsidR="006809FE" w:rsidRDefault="006809FE" w:rsidP="00005B71">
            <w:pPr>
              <w:rPr>
                <w:sz w:val="16"/>
                <w:szCs w:val="16"/>
              </w:rPr>
            </w:pPr>
          </w:p>
          <w:p w:rsidR="00005B71" w:rsidRDefault="00005B71" w:rsidP="00005B71">
            <w:pPr>
              <w:rPr>
                <w:sz w:val="16"/>
                <w:szCs w:val="16"/>
              </w:rPr>
            </w:pPr>
          </w:p>
          <w:p w:rsidR="00005B71" w:rsidRPr="00005B71" w:rsidRDefault="00005B71" w:rsidP="00005B71">
            <w:pPr>
              <w:rPr>
                <w:sz w:val="16"/>
                <w:szCs w:val="16"/>
              </w:rPr>
            </w:pPr>
          </w:p>
          <w:p w:rsidR="00363428" w:rsidRPr="00005B71" w:rsidRDefault="00363428" w:rsidP="00005B71">
            <w:pPr>
              <w:rPr>
                <w:sz w:val="16"/>
                <w:szCs w:val="16"/>
              </w:rPr>
            </w:pPr>
            <w:r w:rsidRPr="00005B71">
              <w:rPr>
                <w:sz w:val="16"/>
                <w:szCs w:val="16"/>
                <w:lang w:val="nl-BE"/>
              </w:rPr>
              <w:t xml:space="preserve">3. . </w:t>
            </w:r>
            <w:r w:rsidRPr="00005B71">
              <w:rPr>
                <w:sz w:val="16"/>
                <w:szCs w:val="16"/>
              </w:rPr>
              <w:t>Schematron ID = VR.ATO.SMSFAR.436337</w:t>
            </w:r>
          </w:p>
          <w:p w:rsidR="00363428" w:rsidRPr="00363428" w:rsidRDefault="00363428" w:rsidP="00FF210C">
            <w:pPr>
              <w:pStyle w:val="TableText-Left"/>
            </w:pPr>
          </w:p>
        </w:tc>
        <w:tc>
          <w:tcPr>
            <w:tcW w:w="2520" w:type="dxa"/>
          </w:tcPr>
          <w:p w:rsidR="009602B6" w:rsidRDefault="00363428" w:rsidP="00FF210C">
            <w:pPr>
              <w:pStyle w:val="TableText-Left"/>
            </w:pPr>
            <w:r>
              <w:t xml:space="preserve">1. </w:t>
            </w:r>
            <w:r w:rsidRPr="00363428">
              <w:t>CMN.ATO.SMSFAR.436259</w:t>
            </w:r>
          </w:p>
          <w:p w:rsidR="00B44E27" w:rsidRDefault="00B44E27" w:rsidP="00FF210C">
            <w:pPr>
              <w:pStyle w:val="TableText-Left"/>
            </w:pPr>
          </w:p>
          <w:p w:rsidR="00363428" w:rsidRDefault="00363428" w:rsidP="00FF210C">
            <w:pPr>
              <w:pStyle w:val="TableText-Left"/>
            </w:pPr>
            <w:r>
              <w:t xml:space="preserve">2. </w:t>
            </w:r>
            <w:r w:rsidRPr="00363428">
              <w:t>CMN.ATO.SMSFAR.436254</w:t>
            </w:r>
          </w:p>
          <w:p w:rsidR="00005B71" w:rsidRDefault="00005B71" w:rsidP="00FF210C">
            <w:pPr>
              <w:pStyle w:val="TableText-Left"/>
            </w:pPr>
          </w:p>
          <w:p w:rsidR="00005B71" w:rsidRDefault="00005B71" w:rsidP="00FF210C">
            <w:pPr>
              <w:pStyle w:val="TableText-Left"/>
            </w:pPr>
          </w:p>
          <w:p w:rsidR="00363428" w:rsidRPr="00363428" w:rsidRDefault="00005B71" w:rsidP="00FF210C">
            <w:pPr>
              <w:pStyle w:val="TableText-Left"/>
            </w:pPr>
            <w:r>
              <w:t>3</w:t>
            </w:r>
            <w:r w:rsidR="00363428">
              <w:t xml:space="preserve">. </w:t>
            </w:r>
            <w:r w:rsidR="00363428" w:rsidRPr="00363428">
              <w:t>CMN.ATO.SMSFAR.436337</w:t>
            </w:r>
          </w:p>
        </w:tc>
      </w:tr>
    </w:tbl>
    <w:p w:rsidR="006809FE" w:rsidRDefault="006809FE" w:rsidP="00C12A90">
      <w:pPr>
        <w:pStyle w:val="Maintext"/>
      </w:pPr>
      <w:bookmarkStart w:id="234" w:name="_Toc304307346"/>
    </w:p>
    <w:p w:rsidR="005969A0" w:rsidRPr="00C12A90" w:rsidRDefault="006809FE" w:rsidP="00C12A90">
      <w:pPr>
        <w:pStyle w:val="Maintext"/>
      </w:pPr>
      <w:r>
        <w:br w:type="page"/>
      </w:r>
    </w:p>
    <w:p w:rsidR="00764515" w:rsidRPr="007B760F" w:rsidRDefault="00764515" w:rsidP="00764515">
      <w:pPr>
        <w:pStyle w:val="Head2"/>
        <w:numPr>
          <w:ilvl w:val="1"/>
          <w:numId w:val="15"/>
        </w:numPr>
        <w:tabs>
          <w:tab w:val="clear" w:pos="1080"/>
        </w:tabs>
        <w:spacing w:before="240"/>
      </w:pPr>
      <w:bookmarkStart w:id="235" w:name="_Toc359239144"/>
      <w:r w:rsidRPr="007B760F">
        <w:t>Context Specification Dimension 1: ReportPartyType Dimension 2: Opening</w:t>
      </w:r>
      <w:r>
        <w:t>AND</w:t>
      </w:r>
      <w:r w:rsidRPr="007B760F">
        <w:t>ClosingBalance, Period: Duration</w:t>
      </w:r>
      <w:bookmarkEnd w:id="235"/>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1980"/>
        <w:gridCol w:w="2700"/>
      </w:tblGrid>
      <w:tr w:rsidR="00764515" w:rsidRPr="001A32A1" w:rsidTr="006809FE">
        <w:trPr>
          <w:trHeight w:val="450"/>
          <w:tblHeader/>
        </w:trPr>
        <w:tc>
          <w:tcPr>
            <w:tcW w:w="1548" w:type="dxa"/>
            <w:shd w:val="clear" w:color="auto" w:fill="C6D9F1"/>
          </w:tcPr>
          <w:p w:rsidR="00764515" w:rsidRPr="00365AA1" w:rsidRDefault="00764515" w:rsidP="00FF1C89">
            <w:pPr>
              <w:pStyle w:val="TableHeader-Left"/>
              <w:rPr>
                <w:lang w:val="fr-FR" w:bidi="pa-IN"/>
              </w:rPr>
            </w:pPr>
            <w:r w:rsidRPr="00365AA1">
              <w:rPr>
                <w:lang w:val="fr-FR" w:bidi="pa-IN"/>
              </w:rPr>
              <w:t>XBRL Instance Context Data Concept</w:t>
            </w:r>
          </w:p>
        </w:tc>
        <w:tc>
          <w:tcPr>
            <w:tcW w:w="1440" w:type="dxa"/>
            <w:shd w:val="clear" w:color="auto" w:fill="C6D9F1"/>
          </w:tcPr>
          <w:p w:rsidR="00764515" w:rsidRPr="001A32A1" w:rsidRDefault="00764515" w:rsidP="00FF1C89">
            <w:pPr>
              <w:pStyle w:val="TableHeader-Left"/>
              <w:rPr>
                <w:lang w:bidi="pa-IN"/>
              </w:rPr>
            </w:pPr>
            <w:r w:rsidRPr="001A32A1">
              <w:rPr>
                <w:lang w:bidi="pa-IN"/>
              </w:rPr>
              <w:t>Requirement</w:t>
            </w:r>
          </w:p>
        </w:tc>
        <w:tc>
          <w:tcPr>
            <w:tcW w:w="7020" w:type="dxa"/>
            <w:shd w:val="clear" w:color="auto" w:fill="C6D9F1"/>
          </w:tcPr>
          <w:p w:rsidR="00764515" w:rsidRPr="001A32A1" w:rsidRDefault="00764515" w:rsidP="00FF1C89">
            <w:pPr>
              <w:pStyle w:val="TableHeader-Left"/>
              <w:rPr>
                <w:lang w:bidi="pa-IN"/>
              </w:rPr>
            </w:pPr>
            <w:r w:rsidRPr="001A32A1">
              <w:rPr>
                <w:lang w:bidi="pa-IN"/>
              </w:rPr>
              <w:t>Instructions/Rules</w:t>
            </w:r>
          </w:p>
        </w:tc>
        <w:tc>
          <w:tcPr>
            <w:tcW w:w="1980" w:type="dxa"/>
            <w:shd w:val="clear" w:color="auto" w:fill="C6D9F1"/>
          </w:tcPr>
          <w:p w:rsidR="00764515" w:rsidRPr="001A32A1" w:rsidRDefault="00764515" w:rsidP="00FF1C89">
            <w:pPr>
              <w:pStyle w:val="TableHeader-Left"/>
              <w:rPr>
                <w:lang w:bidi="pa-IN"/>
              </w:rPr>
            </w:pPr>
            <w:r w:rsidRPr="001A32A1">
              <w:rPr>
                <w:lang w:bidi="pa-IN"/>
              </w:rPr>
              <w:t>Rule Imp</w:t>
            </w:r>
          </w:p>
        </w:tc>
        <w:tc>
          <w:tcPr>
            <w:tcW w:w="2700" w:type="dxa"/>
            <w:shd w:val="clear" w:color="auto" w:fill="C6D9F1"/>
          </w:tcPr>
          <w:p w:rsidR="00764515" w:rsidRPr="001A32A1" w:rsidRDefault="00764515" w:rsidP="00FF1C89">
            <w:pPr>
              <w:pStyle w:val="TableHeader-Left"/>
              <w:rPr>
                <w:lang w:bidi="pa-IN"/>
              </w:rPr>
            </w:pPr>
            <w:r w:rsidRPr="001A32A1">
              <w:rPr>
                <w:lang w:bidi="pa-IN"/>
              </w:rPr>
              <w:t>SBR Msg code</w:t>
            </w:r>
          </w:p>
        </w:tc>
      </w:tr>
      <w:tr w:rsidR="00764515" w:rsidRPr="00661717" w:rsidTr="00FF1C89">
        <w:trPr>
          <w:trHeight w:val="900"/>
        </w:trPr>
        <w:tc>
          <w:tcPr>
            <w:tcW w:w="1548" w:type="dxa"/>
            <w:noWrap/>
          </w:tcPr>
          <w:p w:rsidR="00764515" w:rsidRPr="004E1F76" w:rsidRDefault="00764515"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rsidR="00764515" w:rsidRPr="004E1F76" w:rsidRDefault="00764515" w:rsidP="00FF1C89">
            <w:pPr>
              <w:keepNext/>
              <w:keepLines/>
              <w:spacing w:before="60" w:after="60"/>
              <w:rPr>
                <w:rFonts w:cs="Arial"/>
                <w:sz w:val="16"/>
                <w:szCs w:val="16"/>
                <w:lang w:bidi="pa-IN"/>
              </w:rPr>
            </w:pPr>
            <w:r w:rsidRPr="004E1F76">
              <w:rPr>
                <w:rFonts w:cs="Arial"/>
                <w:sz w:val="16"/>
                <w:szCs w:val="16"/>
                <w:lang w:bidi="pa-IN"/>
              </w:rPr>
              <w:t>Mandatory</w:t>
            </w:r>
          </w:p>
        </w:tc>
        <w:tc>
          <w:tcPr>
            <w:tcW w:w="7020" w:type="dxa"/>
          </w:tcPr>
          <w:p w:rsidR="00764515" w:rsidRDefault="00764515"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764515" w:rsidRPr="004E1F76" w:rsidRDefault="00764515"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1980" w:type="dxa"/>
          </w:tcPr>
          <w:p w:rsidR="00764515" w:rsidRPr="002C1247" w:rsidRDefault="00764515" w:rsidP="00FF1C89">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700" w:type="dxa"/>
          </w:tcPr>
          <w:p w:rsidR="00764515" w:rsidRDefault="00764515" w:rsidP="00FF1C89">
            <w:pPr>
              <w:pStyle w:val="TableHeader-Centre"/>
              <w:rPr>
                <w:b w:val="0"/>
                <w:sz w:val="16"/>
                <w:szCs w:val="16"/>
                <w:lang w:eastAsia="en-US"/>
              </w:rPr>
            </w:pPr>
          </w:p>
          <w:p w:rsidR="00764515" w:rsidRPr="00740A03" w:rsidRDefault="00764515"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764515" w:rsidRPr="00661717" w:rsidTr="00FF1C89">
        <w:trPr>
          <w:trHeight w:val="492"/>
        </w:trPr>
        <w:tc>
          <w:tcPr>
            <w:tcW w:w="1548" w:type="dxa"/>
            <w:noWrap/>
          </w:tcPr>
          <w:p w:rsidR="00764515" w:rsidRPr="004E1F76" w:rsidRDefault="00764515" w:rsidP="00FF210C">
            <w:pPr>
              <w:pStyle w:val="TableText-Left"/>
            </w:pPr>
            <w:r w:rsidRPr="004E1F76">
              <w:t>Entity Identifier</w:t>
            </w:r>
          </w:p>
        </w:tc>
        <w:tc>
          <w:tcPr>
            <w:tcW w:w="1440" w:type="dxa"/>
            <w:noWrap/>
          </w:tcPr>
          <w:p w:rsidR="00764515" w:rsidRPr="004E1F76" w:rsidRDefault="00764515" w:rsidP="00FF210C">
            <w:pPr>
              <w:pStyle w:val="TableText-Left"/>
            </w:pPr>
            <w:r w:rsidRPr="004E1F76">
              <w:t>Mandatory</w:t>
            </w:r>
          </w:p>
        </w:tc>
        <w:tc>
          <w:tcPr>
            <w:tcW w:w="7020" w:type="dxa"/>
          </w:tcPr>
          <w:p w:rsidR="00764515" w:rsidRDefault="00764515" w:rsidP="00FF210C">
            <w:pPr>
              <w:pStyle w:val="TableText-Left"/>
            </w:pPr>
            <w:r w:rsidRPr="004E1F76">
              <w:t>Set to the TFN of the Reporting Party for this business instance document.</w:t>
            </w:r>
          </w:p>
          <w:p w:rsidR="00764515" w:rsidRPr="004E1F76" w:rsidRDefault="00764515" w:rsidP="00FF210C">
            <w:pPr>
              <w:pStyle w:val="TableText-Left"/>
            </w:pPr>
            <w:r w:rsidRPr="004E1F76">
              <w:t>1. IF (entity.identifier.TFN WHERE CONTEXT(ALL)) &lt;&gt; RP:entity.identifier.TFN</w:t>
            </w:r>
            <w:r w:rsidRPr="004E1F76">
              <w:br/>
              <w:t>RETURN VALIDATION MESSAGE</w:t>
            </w:r>
            <w:r w:rsidRPr="004E1F76">
              <w:br/>
              <w:t>ENDIF</w:t>
            </w:r>
          </w:p>
        </w:tc>
        <w:tc>
          <w:tcPr>
            <w:tcW w:w="1980" w:type="dxa"/>
            <w:vAlign w:val="center"/>
          </w:tcPr>
          <w:p w:rsidR="00764515" w:rsidRPr="00A43043" w:rsidRDefault="00764515" w:rsidP="006809FE">
            <w:pPr>
              <w:rPr>
                <w:rFonts w:cs="Arial"/>
                <w:sz w:val="16"/>
                <w:szCs w:val="16"/>
              </w:rPr>
            </w:pPr>
            <w:r w:rsidRPr="00A43043">
              <w:rPr>
                <w:rFonts w:cs="Arial"/>
                <w:sz w:val="16"/>
                <w:szCs w:val="16"/>
              </w:rPr>
              <w:t xml:space="preserve">1. </w:t>
            </w:r>
            <w:smartTag w:uri="urn:schemas-microsoft-com:office:smarttags" w:element="PersonName">
              <w:smartTag w:uri="urn:schemas:contacts" w:element="GivenName">
                <w:r w:rsidRPr="00A43043">
                  <w:rPr>
                    <w:rFonts w:cs="Arial"/>
                    <w:sz w:val="16"/>
                    <w:szCs w:val="16"/>
                  </w:rPr>
                  <w:t>Schematron</w:t>
                </w:r>
              </w:smartTag>
              <w:r w:rsidRPr="00A43043">
                <w:rPr>
                  <w:rFonts w:cs="Arial"/>
                  <w:sz w:val="16"/>
                  <w:szCs w:val="16"/>
                </w:rPr>
                <w:t xml:space="preserve"> </w:t>
              </w:r>
              <w:smartTag w:uri="urn:schemas:contacts" w:element="Sn">
                <w:r w:rsidRPr="00A43043">
                  <w:rPr>
                    <w:rFonts w:cs="Arial"/>
                    <w:sz w:val="16"/>
                    <w:szCs w:val="16"/>
                  </w:rPr>
                  <w:t>ID</w:t>
                </w:r>
              </w:smartTag>
            </w:smartTag>
            <w:r w:rsidRPr="00A43043">
              <w:rPr>
                <w:rFonts w:cs="Arial"/>
                <w:sz w:val="16"/>
                <w:szCs w:val="16"/>
              </w:rPr>
              <w:t xml:space="preserve"> = VR.ATO.GEN.001023</w:t>
            </w:r>
          </w:p>
        </w:tc>
        <w:tc>
          <w:tcPr>
            <w:tcW w:w="2700" w:type="dxa"/>
            <w:vAlign w:val="center"/>
          </w:tcPr>
          <w:p w:rsidR="00764515" w:rsidRPr="004E1F76" w:rsidRDefault="00764515" w:rsidP="00FF210C">
            <w:pPr>
              <w:pStyle w:val="TableText-Left"/>
            </w:pPr>
            <w:r w:rsidRPr="004E1F76">
              <w:t>1. CMN.ATO.GEN.001023</w:t>
            </w:r>
          </w:p>
        </w:tc>
      </w:tr>
      <w:tr w:rsidR="00764515" w:rsidRPr="001A32A1" w:rsidTr="00FF1C89">
        <w:trPr>
          <w:trHeight w:val="528"/>
        </w:trPr>
        <w:tc>
          <w:tcPr>
            <w:tcW w:w="1548" w:type="dxa"/>
            <w:noWrap/>
          </w:tcPr>
          <w:p w:rsidR="00764515" w:rsidRPr="004E1F76" w:rsidRDefault="00764515" w:rsidP="00FF210C">
            <w:pPr>
              <w:pStyle w:val="TableText-Left"/>
            </w:pPr>
            <w:r w:rsidRPr="004E1F76">
              <w:t>Entity Identifier Scheme</w:t>
            </w:r>
          </w:p>
        </w:tc>
        <w:tc>
          <w:tcPr>
            <w:tcW w:w="1440" w:type="dxa"/>
            <w:noWrap/>
          </w:tcPr>
          <w:p w:rsidR="00764515" w:rsidRPr="004E1F76" w:rsidRDefault="00764515" w:rsidP="00FF210C">
            <w:pPr>
              <w:pStyle w:val="TableText-Left"/>
            </w:pPr>
            <w:r w:rsidRPr="004E1F76">
              <w:t>Mandatory</w:t>
            </w:r>
          </w:p>
        </w:tc>
        <w:tc>
          <w:tcPr>
            <w:tcW w:w="7020" w:type="dxa"/>
          </w:tcPr>
          <w:p w:rsidR="00764515" w:rsidRPr="004E1F76" w:rsidRDefault="00764515" w:rsidP="00FF210C">
            <w:pPr>
              <w:pStyle w:val="TableText-Left"/>
            </w:pPr>
            <w:r w:rsidRPr="004E1F76">
              <w:t xml:space="preserve">This field must be set to </w:t>
            </w:r>
            <w:r w:rsidRPr="002219BA">
              <w:rPr>
                <w:b/>
              </w:rPr>
              <w:t>http://www.ato.gov.au/tfn</w:t>
            </w:r>
          </w:p>
        </w:tc>
        <w:tc>
          <w:tcPr>
            <w:tcW w:w="1980" w:type="dxa"/>
          </w:tcPr>
          <w:p w:rsidR="00764515" w:rsidRPr="004E1F76" w:rsidRDefault="00764515" w:rsidP="00FF210C">
            <w:pPr>
              <w:pStyle w:val="TableText-Left"/>
            </w:pPr>
            <w:r w:rsidRPr="004E1F76">
              <w:t>N/A</w:t>
            </w:r>
          </w:p>
        </w:tc>
        <w:tc>
          <w:tcPr>
            <w:tcW w:w="2700" w:type="dxa"/>
          </w:tcPr>
          <w:p w:rsidR="00764515" w:rsidRPr="004E1F76" w:rsidRDefault="00764515" w:rsidP="00FF210C">
            <w:pPr>
              <w:pStyle w:val="TableText-Left"/>
            </w:pPr>
            <w:r w:rsidRPr="004E1F76">
              <w:t>N/A</w:t>
            </w:r>
          </w:p>
        </w:tc>
      </w:tr>
      <w:tr w:rsidR="00764515" w:rsidRPr="001A32A1" w:rsidTr="00FF1C89">
        <w:tc>
          <w:tcPr>
            <w:tcW w:w="1548" w:type="dxa"/>
            <w:vMerge w:val="restart"/>
            <w:noWrap/>
          </w:tcPr>
          <w:p w:rsidR="00764515" w:rsidRPr="004E1F76" w:rsidRDefault="00764515" w:rsidP="00FF210C">
            <w:pPr>
              <w:pStyle w:val="TableText-Left"/>
            </w:pPr>
            <w:r w:rsidRPr="004E1F76">
              <w:t>Entity Segment</w:t>
            </w:r>
          </w:p>
        </w:tc>
        <w:tc>
          <w:tcPr>
            <w:tcW w:w="1440" w:type="dxa"/>
            <w:noWrap/>
          </w:tcPr>
          <w:p w:rsidR="00764515" w:rsidRPr="004E1F76" w:rsidRDefault="00764515" w:rsidP="00FF210C">
            <w:pPr>
              <w:pStyle w:val="TableText-Left"/>
            </w:pPr>
            <w:r w:rsidRPr="004E1F76">
              <w:t>Mandatory</w:t>
            </w:r>
          </w:p>
        </w:tc>
        <w:tc>
          <w:tcPr>
            <w:tcW w:w="7020" w:type="dxa"/>
          </w:tcPr>
          <w:p w:rsidR="00764515" w:rsidRPr="004E1F76" w:rsidRDefault="00764515"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1980" w:type="dxa"/>
          </w:tcPr>
          <w:p w:rsidR="00764515" w:rsidRPr="004E1F76" w:rsidRDefault="00764515" w:rsidP="00FF210C">
            <w:pPr>
              <w:pStyle w:val="TableText-Left"/>
            </w:pPr>
            <w:r w:rsidRPr="004E1F76">
              <w:rPr>
                <w:lang w:eastAsia="en-US"/>
              </w:rPr>
              <w:t>N/A</w:t>
            </w:r>
          </w:p>
        </w:tc>
        <w:tc>
          <w:tcPr>
            <w:tcW w:w="2700" w:type="dxa"/>
          </w:tcPr>
          <w:p w:rsidR="00764515" w:rsidRPr="004E1F76" w:rsidRDefault="00764515" w:rsidP="00FF210C">
            <w:pPr>
              <w:pStyle w:val="TableText-Left"/>
            </w:pPr>
            <w:r w:rsidRPr="004E1F76">
              <w:t>N/A</w:t>
            </w:r>
          </w:p>
        </w:tc>
      </w:tr>
      <w:tr w:rsidR="00764515" w:rsidRPr="001A32A1" w:rsidTr="00FF1C89">
        <w:tc>
          <w:tcPr>
            <w:tcW w:w="1548" w:type="dxa"/>
            <w:vMerge/>
            <w:noWrap/>
          </w:tcPr>
          <w:p w:rsidR="00764515" w:rsidRPr="004E1F76" w:rsidRDefault="00764515" w:rsidP="00FF210C">
            <w:pPr>
              <w:pStyle w:val="TableText-Left"/>
            </w:pPr>
          </w:p>
        </w:tc>
        <w:tc>
          <w:tcPr>
            <w:tcW w:w="1440" w:type="dxa"/>
            <w:noWrap/>
          </w:tcPr>
          <w:p w:rsidR="00764515" w:rsidRPr="004E1F76" w:rsidRDefault="00764515" w:rsidP="00FF210C">
            <w:pPr>
              <w:pStyle w:val="TableText-Left"/>
            </w:pPr>
            <w:r w:rsidRPr="004E1F76">
              <w:t>Mandatory</w:t>
            </w:r>
          </w:p>
        </w:tc>
        <w:tc>
          <w:tcPr>
            <w:tcW w:w="7020" w:type="dxa"/>
          </w:tcPr>
          <w:p w:rsidR="00764515" w:rsidRDefault="00764515" w:rsidP="00FF210C">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rsidR="00B44E27" w:rsidRPr="004E1F76" w:rsidRDefault="00B44E27" w:rsidP="00FF210C">
            <w:pPr>
              <w:pStyle w:val="TableText-Left"/>
              <w:rPr>
                <w:lang w:eastAsia="en-US"/>
              </w:rPr>
            </w:pPr>
            <w:r>
              <w:t>1.</w:t>
            </w:r>
            <w:r>
              <w:tab/>
              <w:t>IF (OpenCloseBalance.xx.xx:OpeningAndClosingBalanceDimension &lt;&gt; NULLORBLANK) AND (OpenCloseBalance.xx.xx:OpeningAndClosingBalanceDimension &lt;&gt; “OpenCloseBalance.02.00:Closing”)</w:t>
            </w:r>
            <w:r>
              <w:br/>
              <w:t xml:space="preserve">   RETURN VALIDATION MESSAGE</w:t>
            </w:r>
            <w:r>
              <w:br/>
              <w:t>ENDIF</w:t>
            </w:r>
          </w:p>
        </w:tc>
        <w:tc>
          <w:tcPr>
            <w:tcW w:w="1980" w:type="dxa"/>
          </w:tcPr>
          <w:p w:rsidR="00764515" w:rsidRPr="00A43043" w:rsidRDefault="00B44E27" w:rsidP="006809FE">
            <w:pPr>
              <w:rPr>
                <w:rFonts w:cs="Arial"/>
                <w:sz w:val="16"/>
                <w:szCs w:val="16"/>
              </w:rPr>
            </w:pPr>
            <w:r w:rsidRPr="00A43043">
              <w:rPr>
                <w:rFonts w:cs="Arial"/>
                <w:sz w:val="16"/>
                <w:szCs w:val="16"/>
              </w:rPr>
              <w:t xml:space="preserve">1. </w:t>
            </w:r>
            <w:smartTag w:uri="urn:schemas-microsoft-com:office:smarttags" w:element="PersonName">
              <w:smartTag w:uri="urn:schemas:contacts" w:element="GivenName">
                <w:r w:rsidRPr="00A43043">
                  <w:rPr>
                    <w:rFonts w:cs="Arial"/>
                    <w:sz w:val="16"/>
                    <w:szCs w:val="16"/>
                  </w:rPr>
                  <w:t>Schematron</w:t>
                </w:r>
              </w:smartTag>
              <w:r w:rsidRPr="00A43043">
                <w:rPr>
                  <w:rFonts w:cs="Arial"/>
                  <w:sz w:val="16"/>
                  <w:szCs w:val="16"/>
                </w:rPr>
                <w:t xml:space="preserve"> </w:t>
              </w:r>
              <w:smartTag w:uri="urn:schemas:contacts" w:element="Sn">
                <w:r w:rsidRPr="00A43043">
                  <w:rPr>
                    <w:rFonts w:cs="Arial"/>
                    <w:sz w:val="16"/>
                    <w:szCs w:val="16"/>
                  </w:rPr>
                  <w:t>ID</w:t>
                </w:r>
              </w:smartTag>
            </w:smartTag>
            <w:r w:rsidRPr="00A43043">
              <w:rPr>
                <w:rFonts w:cs="Arial"/>
                <w:sz w:val="16"/>
                <w:szCs w:val="16"/>
              </w:rPr>
              <w:t xml:space="preserve"> = VR.ATO.SMSFAR.436258</w:t>
            </w:r>
          </w:p>
          <w:p w:rsidR="00B44E27" w:rsidRPr="00E92FE1" w:rsidRDefault="00B44E27" w:rsidP="00FF210C">
            <w:pPr>
              <w:pStyle w:val="TableText-Left"/>
              <w:rPr>
                <w:lang w:eastAsia="en-US"/>
              </w:rPr>
            </w:pPr>
          </w:p>
        </w:tc>
        <w:tc>
          <w:tcPr>
            <w:tcW w:w="2700" w:type="dxa"/>
          </w:tcPr>
          <w:p w:rsidR="00764515" w:rsidRDefault="00B44E27" w:rsidP="00FF210C">
            <w:pPr>
              <w:pStyle w:val="TableText-Left"/>
            </w:pPr>
            <w:r w:rsidRPr="004E1F76">
              <w:t>1. CMN</w:t>
            </w:r>
            <w:r>
              <w:t>.ATO.SMSFAR.436258</w:t>
            </w:r>
          </w:p>
          <w:p w:rsidR="00B44E27" w:rsidRPr="004E1F76" w:rsidRDefault="00B44E27" w:rsidP="00FF210C">
            <w:pPr>
              <w:pStyle w:val="TableText-Left"/>
              <w:rPr>
                <w:lang w:eastAsia="en-US"/>
              </w:rPr>
            </w:pPr>
            <w:r>
              <w:t xml:space="preserve"> </w:t>
            </w:r>
          </w:p>
        </w:tc>
      </w:tr>
      <w:tr w:rsidR="00764515" w:rsidRPr="00E92FE1" w:rsidTr="00FF1C89">
        <w:trPr>
          <w:trHeight w:val="527"/>
        </w:trPr>
        <w:tc>
          <w:tcPr>
            <w:tcW w:w="1548" w:type="dxa"/>
            <w:noWrap/>
          </w:tcPr>
          <w:p w:rsidR="00764515" w:rsidRPr="00492508" w:rsidRDefault="00764515" w:rsidP="006809FE">
            <w:pPr>
              <w:rPr>
                <w:rFonts w:cs="Arial"/>
                <w:sz w:val="16"/>
                <w:szCs w:val="16"/>
              </w:rPr>
            </w:pPr>
            <w:r w:rsidRPr="00492508">
              <w:rPr>
                <w:rFonts w:cs="Arial"/>
                <w:sz w:val="16"/>
                <w:szCs w:val="16"/>
              </w:rPr>
              <w:t xml:space="preserve">Period Date - </w:t>
            </w:r>
            <w:r w:rsidR="006809FE" w:rsidRPr="00492508">
              <w:rPr>
                <w:rFonts w:cs="Arial"/>
                <w:sz w:val="16"/>
                <w:szCs w:val="16"/>
              </w:rPr>
              <w:br/>
            </w:r>
            <w:r w:rsidRPr="00492508">
              <w:rPr>
                <w:rFonts w:cs="Arial"/>
                <w:sz w:val="16"/>
                <w:szCs w:val="16"/>
              </w:rPr>
              <w:t>Start Date</w:t>
            </w:r>
          </w:p>
        </w:tc>
        <w:tc>
          <w:tcPr>
            <w:tcW w:w="1440" w:type="dxa"/>
            <w:noWrap/>
          </w:tcPr>
          <w:p w:rsidR="00764515" w:rsidRPr="004E1F76" w:rsidRDefault="00764515" w:rsidP="00FF210C">
            <w:pPr>
              <w:pStyle w:val="TableText-Left"/>
            </w:pPr>
            <w:r w:rsidRPr="004E1F76">
              <w:t>Mandatory</w:t>
            </w:r>
          </w:p>
        </w:tc>
        <w:tc>
          <w:tcPr>
            <w:tcW w:w="7020" w:type="dxa"/>
          </w:tcPr>
          <w:p w:rsidR="00764515" w:rsidRPr="004E1F76" w:rsidRDefault="00764515" w:rsidP="00FF210C">
            <w:pPr>
              <w:pStyle w:val="TableText-Left"/>
              <w:rPr>
                <w:color w:val="000000"/>
              </w:rPr>
            </w:pPr>
            <w:r w:rsidRPr="004E1F76">
              <w:t>This date must match the equivalent segment in the RP context instance.</w:t>
            </w:r>
          </w:p>
          <w:p w:rsidR="00764515" w:rsidRDefault="00764515" w:rsidP="00FF210C">
            <w:pPr>
              <w:pStyle w:val="TableText-Left"/>
            </w:pPr>
            <w:r>
              <w:t>1</w:t>
            </w:r>
            <w:r>
              <w:tab/>
              <w:t xml:space="preserve">IF period.startDate = NULLORBLANK WHERE CONTEXT &lt;&gt; SET("RPI.Closing", </w:t>
            </w:r>
            <w:r>
              <w:br/>
              <w:t xml:space="preserve">  "RPI.Closing.Y0Plus", "RPI.Closing.JAus", "RPI.Closing.JForeign")</w:t>
            </w:r>
            <w:r>
              <w:br/>
              <w:t xml:space="preserve">   RETURN VALIDATION MESSAGE</w:t>
            </w:r>
            <w:r>
              <w:br/>
              <w:t>ENDIF</w:t>
            </w:r>
          </w:p>
          <w:p w:rsidR="00764515" w:rsidRPr="004E1F76" w:rsidRDefault="00764515" w:rsidP="00FF210C">
            <w:pPr>
              <w:pStyle w:val="TableText-Left"/>
            </w:pPr>
            <w:r>
              <w:t>2.</w:t>
            </w:r>
            <w:r>
              <w:tab/>
            </w:r>
            <w:r w:rsidR="00B44E27">
              <w:t>IF period.startDate &gt;= period.endDate WHERE CONTEXT(ALL)</w:t>
            </w:r>
            <w:r w:rsidR="00B44E27">
              <w:br/>
              <w:t>RETURN VALIDATION MESSAGE</w:t>
            </w:r>
            <w:r w:rsidR="00B44E27">
              <w:br/>
              <w:t>ENDIF</w:t>
            </w:r>
          </w:p>
        </w:tc>
        <w:tc>
          <w:tcPr>
            <w:tcW w:w="1980" w:type="dxa"/>
            <w:vAlign w:val="center"/>
          </w:tcPr>
          <w:p w:rsidR="00764515" w:rsidRPr="00A43043" w:rsidRDefault="00764515" w:rsidP="00FF1C89">
            <w:pPr>
              <w:rPr>
                <w:rFonts w:cs="Arial"/>
                <w:sz w:val="16"/>
                <w:szCs w:val="16"/>
                <w:lang w:val="nl-BE"/>
              </w:rPr>
            </w:pPr>
            <w:r w:rsidRPr="00A43043">
              <w:rPr>
                <w:rFonts w:cs="Arial"/>
                <w:sz w:val="16"/>
                <w:szCs w:val="16"/>
                <w:lang w:val="nl-BE"/>
              </w:rPr>
              <w:t>1. Schematron ID = VR.ATO.SMSFAR.436269</w:t>
            </w:r>
          </w:p>
          <w:p w:rsidR="00764515" w:rsidRPr="00A43043" w:rsidRDefault="00764515" w:rsidP="00FF1C89">
            <w:pPr>
              <w:rPr>
                <w:rFonts w:cs="Arial"/>
                <w:sz w:val="16"/>
                <w:szCs w:val="16"/>
                <w:lang w:val="nl-BE"/>
              </w:rPr>
            </w:pPr>
          </w:p>
          <w:p w:rsidR="00764515" w:rsidRDefault="00764515" w:rsidP="00FF1C89">
            <w:pPr>
              <w:rPr>
                <w:sz w:val="16"/>
                <w:szCs w:val="16"/>
                <w:lang w:val="nl-BE"/>
              </w:rPr>
            </w:pPr>
          </w:p>
          <w:p w:rsidR="00764515" w:rsidRDefault="00764515" w:rsidP="00FF1C89">
            <w:pPr>
              <w:rPr>
                <w:sz w:val="16"/>
                <w:szCs w:val="16"/>
                <w:lang w:val="nl-BE"/>
              </w:rPr>
            </w:pPr>
          </w:p>
          <w:p w:rsidR="00764515" w:rsidRPr="00A43043" w:rsidRDefault="00764515" w:rsidP="00FF1C89">
            <w:pPr>
              <w:rPr>
                <w:rFonts w:cs="Arial"/>
                <w:sz w:val="16"/>
                <w:szCs w:val="16"/>
                <w:lang w:val="nl-BE"/>
              </w:rPr>
            </w:pPr>
            <w:r w:rsidRPr="00A43043">
              <w:rPr>
                <w:rFonts w:cs="Arial"/>
                <w:sz w:val="16"/>
                <w:szCs w:val="16"/>
                <w:lang w:val="nl-BE"/>
              </w:rPr>
              <w:t xml:space="preserve">2. </w:t>
            </w:r>
            <w:r w:rsidR="00B44E27" w:rsidRPr="00A43043">
              <w:rPr>
                <w:rFonts w:cs="Arial"/>
                <w:sz w:val="16"/>
                <w:szCs w:val="16"/>
              </w:rPr>
              <w:t>Schematron ID = VR.ATO.GEN.000201</w:t>
            </w:r>
          </w:p>
        </w:tc>
        <w:tc>
          <w:tcPr>
            <w:tcW w:w="2700" w:type="dxa"/>
            <w:vAlign w:val="center"/>
          </w:tcPr>
          <w:p w:rsidR="00764515" w:rsidRDefault="00764515" w:rsidP="00FF210C">
            <w:pPr>
              <w:pStyle w:val="TableText-Left"/>
            </w:pPr>
            <w:r>
              <w:t>1</w:t>
            </w:r>
            <w:r w:rsidRPr="004E1F76">
              <w:t xml:space="preserve">. </w:t>
            </w:r>
            <w:r w:rsidRPr="008D4B49">
              <w:t>CMN.ATO.GEN.432392</w:t>
            </w:r>
          </w:p>
          <w:p w:rsidR="00764515" w:rsidRDefault="00764515" w:rsidP="00FF210C">
            <w:pPr>
              <w:pStyle w:val="TableText-Left"/>
            </w:pPr>
          </w:p>
          <w:p w:rsidR="00764515" w:rsidRDefault="00764515" w:rsidP="00FF210C">
            <w:pPr>
              <w:pStyle w:val="TableText-Left"/>
            </w:pPr>
          </w:p>
          <w:p w:rsidR="00764515" w:rsidRPr="0041773A" w:rsidRDefault="00764515" w:rsidP="00FF210C">
            <w:pPr>
              <w:pStyle w:val="TableText-Left"/>
            </w:pPr>
            <w:r>
              <w:t xml:space="preserve">2. </w:t>
            </w:r>
            <w:r w:rsidR="00B44E27">
              <w:t>CMN.ATO.GEN.200009</w:t>
            </w:r>
          </w:p>
        </w:tc>
      </w:tr>
      <w:tr w:rsidR="00764515" w:rsidRPr="006B5C05" w:rsidTr="00FF1C89">
        <w:trPr>
          <w:trHeight w:val="342"/>
        </w:trPr>
        <w:tc>
          <w:tcPr>
            <w:tcW w:w="1548" w:type="dxa"/>
            <w:noWrap/>
          </w:tcPr>
          <w:p w:rsidR="00764515" w:rsidRPr="00492508" w:rsidRDefault="00764515" w:rsidP="006809FE">
            <w:pPr>
              <w:rPr>
                <w:rFonts w:cs="Arial"/>
                <w:sz w:val="16"/>
                <w:szCs w:val="16"/>
              </w:rPr>
            </w:pPr>
            <w:r w:rsidRPr="00492508">
              <w:rPr>
                <w:rFonts w:cs="Arial"/>
                <w:sz w:val="16"/>
                <w:szCs w:val="16"/>
              </w:rPr>
              <w:t xml:space="preserve">Period Date - </w:t>
            </w:r>
            <w:r w:rsidR="006809FE" w:rsidRPr="00492508">
              <w:rPr>
                <w:rFonts w:cs="Arial"/>
                <w:sz w:val="16"/>
                <w:szCs w:val="16"/>
              </w:rPr>
              <w:br/>
            </w:r>
            <w:r w:rsidRPr="00492508">
              <w:rPr>
                <w:rFonts w:cs="Arial"/>
                <w:sz w:val="16"/>
                <w:szCs w:val="16"/>
              </w:rPr>
              <w:t>End Date</w:t>
            </w:r>
          </w:p>
        </w:tc>
        <w:tc>
          <w:tcPr>
            <w:tcW w:w="1440" w:type="dxa"/>
            <w:noWrap/>
          </w:tcPr>
          <w:p w:rsidR="00764515" w:rsidRPr="004E1F76" w:rsidRDefault="00764515" w:rsidP="00FF210C">
            <w:pPr>
              <w:pStyle w:val="TableText-Left"/>
            </w:pPr>
            <w:r w:rsidRPr="004E1F76">
              <w:t>Mandatory</w:t>
            </w:r>
          </w:p>
        </w:tc>
        <w:tc>
          <w:tcPr>
            <w:tcW w:w="7020" w:type="dxa"/>
          </w:tcPr>
          <w:p w:rsidR="00764515" w:rsidRPr="004E1F76" w:rsidRDefault="00764515" w:rsidP="00FF210C">
            <w:pPr>
              <w:pStyle w:val="TableText-Left"/>
              <w:rPr>
                <w:color w:val="000000"/>
              </w:rPr>
            </w:pPr>
            <w:r w:rsidRPr="004E1F76">
              <w:t>This date must match the equivalent segment in the RP context instance.</w:t>
            </w:r>
          </w:p>
          <w:p w:rsidR="00764515" w:rsidRPr="004E1F76" w:rsidRDefault="00764515" w:rsidP="00FF210C">
            <w:pPr>
              <w:pStyle w:val="TableText-Left"/>
            </w:pPr>
            <w:r>
              <w:t>1.</w:t>
            </w:r>
            <w:r>
              <w:tab/>
              <w:t>IF period.endDate = NULLORBLANK WHERE CONTEXT &lt;&gt; SET("RPI.Closing", "RPI.Closing.Y0Plus", "RPI.Closing.JAus", "RPI.Closing.JForeign")</w:t>
            </w:r>
            <w:r>
              <w:br/>
              <w:t xml:space="preserve">   RETURN VALIDATION MESSAGE</w:t>
            </w:r>
            <w:r>
              <w:br/>
              <w:t>ENDIF</w:t>
            </w:r>
          </w:p>
        </w:tc>
        <w:tc>
          <w:tcPr>
            <w:tcW w:w="1980" w:type="dxa"/>
            <w:vAlign w:val="center"/>
          </w:tcPr>
          <w:p w:rsidR="00764515" w:rsidRPr="00A43043" w:rsidRDefault="00764515" w:rsidP="00FF1C89">
            <w:pPr>
              <w:rPr>
                <w:rFonts w:cs="Arial"/>
                <w:sz w:val="16"/>
                <w:szCs w:val="16"/>
                <w:lang w:val="nl-BE"/>
              </w:rPr>
            </w:pPr>
            <w:r w:rsidRPr="00A43043">
              <w:rPr>
                <w:rFonts w:cs="Arial"/>
                <w:sz w:val="16"/>
                <w:szCs w:val="16"/>
                <w:lang w:val="nl-BE"/>
              </w:rPr>
              <w:t>1. Schematron ID = VR.ATO.SMSFAR.436270</w:t>
            </w:r>
          </w:p>
        </w:tc>
        <w:tc>
          <w:tcPr>
            <w:tcW w:w="2700" w:type="dxa"/>
            <w:vAlign w:val="center"/>
          </w:tcPr>
          <w:p w:rsidR="00764515" w:rsidRPr="00834157" w:rsidRDefault="00764515" w:rsidP="00FF210C">
            <w:pPr>
              <w:pStyle w:val="TableText-Left"/>
            </w:pPr>
            <w:r>
              <w:t>1</w:t>
            </w:r>
            <w:r w:rsidRPr="004E1F76">
              <w:t>.</w:t>
            </w:r>
            <w:r>
              <w:t xml:space="preserve"> </w:t>
            </w:r>
            <w:r w:rsidRPr="00834157">
              <w:t>CMN.ATO.GEN.432393</w:t>
            </w:r>
          </w:p>
        </w:tc>
      </w:tr>
    </w:tbl>
    <w:p w:rsidR="00764515" w:rsidRDefault="00764515" w:rsidP="00764515">
      <w:pPr>
        <w:pStyle w:val="Head3"/>
        <w:numPr>
          <w:ilvl w:val="2"/>
          <w:numId w:val="15"/>
        </w:numPr>
      </w:pPr>
      <w:bookmarkStart w:id="236" w:name="_Toc262557989"/>
      <w:bookmarkStart w:id="237" w:name="_Toc304307353"/>
      <w:bookmarkStart w:id="238" w:name="_Toc359239145"/>
      <w:r>
        <w:t>Context Instances</w:t>
      </w:r>
      <w:bookmarkEnd w:id="236"/>
      <w:bookmarkEnd w:id="237"/>
      <w:bookmarkEnd w:id="238"/>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2506"/>
        <w:gridCol w:w="2570"/>
        <w:gridCol w:w="3572"/>
        <w:gridCol w:w="2130"/>
        <w:gridCol w:w="2397"/>
      </w:tblGrid>
      <w:tr w:rsidR="00764515" w:rsidRPr="0053281D" w:rsidTr="00A43043">
        <w:tc>
          <w:tcPr>
            <w:tcW w:w="515" w:type="pct"/>
            <w:vMerge w:val="restart"/>
            <w:shd w:val="clear" w:color="auto" w:fill="C6D9F1"/>
          </w:tcPr>
          <w:p w:rsidR="00764515" w:rsidRPr="0053281D" w:rsidRDefault="00764515" w:rsidP="00FF1C89">
            <w:pPr>
              <w:pStyle w:val="TableHeader-Left"/>
              <w:rPr>
                <w:lang w:bidi="pa-IN"/>
              </w:rPr>
            </w:pPr>
            <w:r w:rsidRPr="0053281D">
              <w:rPr>
                <w:lang w:bidi="pa-IN"/>
              </w:rPr>
              <w:t>Context instance MIG Label</w:t>
            </w:r>
          </w:p>
        </w:tc>
        <w:tc>
          <w:tcPr>
            <w:tcW w:w="1728" w:type="pct"/>
            <w:gridSpan w:val="2"/>
            <w:tcBorders>
              <w:bottom w:val="single" w:sz="4" w:space="0" w:color="auto"/>
            </w:tcBorders>
            <w:shd w:val="clear" w:color="auto" w:fill="C6D9F1"/>
          </w:tcPr>
          <w:p w:rsidR="00764515" w:rsidRPr="0053281D" w:rsidRDefault="00764515" w:rsidP="00FF1C89">
            <w:pPr>
              <w:pStyle w:val="TableHeader-Left"/>
              <w:rPr>
                <w:lang w:bidi="pa-IN"/>
              </w:rPr>
            </w:pPr>
            <w:r w:rsidRPr="0053281D">
              <w:rPr>
                <w:lang w:bidi="pa-IN"/>
              </w:rPr>
              <w:t>Dimensions with constrained values</w:t>
            </w:r>
          </w:p>
        </w:tc>
        <w:tc>
          <w:tcPr>
            <w:tcW w:w="1216" w:type="pct"/>
            <w:vMerge w:val="restart"/>
            <w:shd w:val="clear" w:color="auto" w:fill="C6D9F1"/>
          </w:tcPr>
          <w:p w:rsidR="00764515" w:rsidRPr="0053281D" w:rsidRDefault="00764515" w:rsidP="00FF1C89">
            <w:pPr>
              <w:pStyle w:val="TableHeader-Left"/>
              <w:rPr>
                <w:lang w:bidi="pa-IN"/>
              </w:rPr>
            </w:pPr>
            <w:r w:rsidRPr="0053281D">
              <w:rPr>
                <w:lang w:bidi="pa-IN"/>
              </w:rPr>
              <w:t>Instructions/Rules</w:t>
            </w:r>
          </w:p>
        </w:tc>
        <w:tc>
          <w:tcPr>
            <w:tcW w:w="725" w:type="pct"/>
            <w:vMerge w:val="restart"/>
            <w:shd w:val="clear" w:color="auto" w:fill="C6D9F1"/>
          </w:tcPr>
          <w:p w:rsidR="00764515" w:rsidRPr="0053281D" w:rsidRDefault="00764515" w:rsidP="00FF1C89">
            <w:pPr>
              <w:pStyle w:val="TableHeader-Left"/>
              <w:rPr>
                <w:lang w:bidi="pa-IN"/>
              </w:rPr>
            </w:pPr>
            <w:r w:rsidRPr="0053281D">
              <w:rPr>
                <w:lang w:bidi="pa-IN"/>
              </w:rPr>
              <w:t>Rule Imp</w:t>
            </w:r>
          </w:p>
        </w:tc>
        <w:tc>
          <w:tcPr>
            <w:tcW w:w="816" w:type="pct"/>
            <w:vMerge w:val="restart"/>
            <w:shd w:val="clear" w:color="auto" w:fill="C6D9F1"/>
          </w:tcPr>
          <w:p w:rsidR="00764515" w:rsidRPr="0053281D" w:rsidRDefault="00764515" w:rsidP="00FF1C89">
            <w:pPr>
              <w:pStyle w:val="TableHeader-Left"/>
              <w:rPr>
                <w:lang w:bidi="pa-IN"/>
              </w:rPr>
            </w:pPr>
            <w:r w:rsidRPr="0053281D">
              <w:rPr>
                <w:lang w:bidi="pa-IN"/>
              </w:rPr>
              <w:t>SBR Msg code</w:t>
            </w:r>
          </w:p>
        </w:tc>
      </w:tr>
      <w:tr w:rsidR="00764515" w:rsidRPr="0053281D" w:rsidTr="00A43043">
        <w:tc>
          <w:tcPr>
            <w:tcW w:w="515" w:type="pct"/>
            <w:vMerge/>
          </w:tcPr>
          <w:p w:rsidR="00764515" w:rsidRPr="0053281D" w:rsidRDefault="00764515" w:rsidP="00FF1C89">
            <w:pPr>
              <w:pStyle w:val="TableHeader-Left"/>
              <w:rPr>
                <w:lang w:bidi="pa-IN"/>
              </w:rPr>
            </w:pPr>
          </w:p>
        </w:tc>
        <w:tc>
          <w:tcPr>
            <w:tcW w:w="853" w:type="pct"/>
            <w:shd w:val="clear" w:color="auto" w:fill="C6D9F1"/>
          </w:tcPr>
          <w:p w:rsidR="00764515" w:rsidRPr="0053281D" w:rsidRDefault="00764515" w:rsidP="00FF1C89">
            <w:pPr>
              <w:pStyle w:val="TableHeader-Left"/>
              <w:rPr>
                <w:lang w:bidi="pa-IN"/>
              </w:rPr>
            </w:pPr>
            <w:r w:rsidRPr="0053281D">
              <w:rPr>
                <w:lang w:bidi="pa-IN"/>
              </w:rPr>
              <w:t>ReportPartyType</w:t>
            </w:r>
          </w:p>
        </w:tc>
        <w:tc>
          <w:tcPr>
            <w:tcW w:w="875" w:type="pct"/>
            <w:shd w:val="clear" w:color="auto" w:fill="C6D9F1"/>
          </w:tcPr>
          <w:p w:rsidR="00764515" w:rsidRPr="00A834AC" w:rsidRDefault="00764515" w:rsidP="00FF1C89">
            <w:pPr>
              <w:pStyle w:val="TableHeader-Left"/>
              <w:rPr>
                <w:lang w:bidi="pa-IN"/>
              </w:rPr>
            </w:pPr>
            <w:r w:rsidRPr="00A834AC">
              <w:rPr>
                <w:lang w:bidi="pa-IN"/>
              </w:rPr>
              <w:t>OpenCloseBalance</w:t>
            </w:r>
          </w:p>
        </w:tc>
        <w:tc>
          <w:tcPr>
            <w:tcW w:w="1216" w:type="pct"/>
            <w:vMerge/>
          </w:tcPr>
          <w:p w:rsidR="00764515" w:rsidRPr="0053281D" w:rsidRDefault="00764515" w:rsidP="00FF1C89">
            <w:pPr>
              <w:pStyle w:val="TableHeader-Left"/>
              <w:rPr>
                <w:lang w:bidi="pa-IN"/>
              </w:rPr>
            </w:pPr>
          </w:p>
        </w:tc>
        <w:tc>
          <w:tcPr>
            <w:tcW w:w="725" w:type="pct"/>
            <w:vMerge/>
          </w:tcPr>
          <w:p w:rsidR="00764515" w:rsidRPr="0053281D" w:rsidRDefault="00764515" w:rsidP="00FF1C89">
            <w:pPr>
              <w:pStyle w:val="TableHeader-Left"/>
              <w:rPr>
                <w:lang w:bidi="pa-IN"/>
              </w:rPr>
            </w:pPr>
          </w:p>
        </w:tc>
        <w:tc>
          <w:tcPr>
            <w:tcW w:w="816" w:type="pct"/>
            <w:vMerge/>
          </w:tcPr>
          <w:p w:rsidR="00764515" w:rsidRPr="0053281D" w:rsidRDefault="00764515" w:rsidP="00FF1C89">
            <w:pPr>
              <w:pStyle w:val="TableHeader-Left"/>
              <w:rPr>
                <w:lang w:bidi="pa-IN"/>
              </w:rPr>
            </w:pPr>
          </w:p>
        </w:tc>
      </w:tr>
      <w:tr w:rsidR="00764515" w:rsidRPr="0053281D" w:rsidTr="00A43043">
        <w:trPr>
          <w:trHeight w:val="340"/>
        </w:trPr>
        <w:tc>
          <w:tcPr>
            <w:tcW w:w="515" w:type="pct"/>
            <w:noWrap/>
          </w:tcPr>
          <w:p w:rsidR="00764515" w:rsidRPr="004E1F76" w:rsidRDefault="00764515" w:rsidP="00FF210C">
            <w:pPr>
              <w:pStyle w:val="TableText-Left"/>
            </w:pPr>
            <w:r w:rsidRPr="004E1F76">
              <w:t>RP.Closing</w:t>
            </w:r>
          </w:p>
        </w:tc>
        <w:tc>
          <w:tcPr>
            <w:tcW w:w="853" w:type="pct"/>
          </w:tcPr>
          <w:p w:rsidR="00764515" w:rsidRPr="004E1F76" w:rsidRDefault="00764515" w:rsidP="00FF210C">
            <w:pPr>
              <w:pStyle w:val="TableText-Left"/>
            </w:pPr>
            <w:r w:rsidRPr="004E1F76">
              <w:t>RprtPyType.xx.xx:ReportingParty</w:t>
            </w:r>
          </w:p>
        </w:tc>
        <w:tc>
          <w:tcPr>
            <w:tcW w:w="875" w:type="pct"/>
          </w:tcPr>
          <w:p w:rsidR="00764515" w:rsidRPr="004E1F76" w:rsidRDefault="00764515" w:rsidP="00FF210C">
            <w:pPr>
              <w:pStyle w:val="TableText-Left"/>
            </w:pPr>
            <w:r w:rsidRPr="004E1F76">
              <w:t>OpenCloseBalance</w:t>
            </w:r>
            <w:r w:rsidRPr="004E1F76">
              <w:rPr>
                <w:lang w:eastAsia="en-US"/>
              </w:rPr>
              <w:t>.xx.xx</w:t>
            </w:r>
            <w:r w:rsidRPr="004E1F76">
              <w:t>:Closing</w:t>
            </w:r>
          </w:p>
        </w:tc>
        <w:tc>
          <w:tcPr>
            <w:tcW w:w="1216" w:type="pct"/>
          </w:tcPr>
          <w:p w:rsidR="00764515" w:rsidRPr="004E1F76" w:rsidRDefault="00764515" w:rsidP="00FF210C">
            <w:pPr>
              <w:pStyle w:val="TableText-Left"/>
            </w:pPr>
            <w:r>
              <w:t>1</w:t>
            </w:r>
            <w:r w:rsidR="002365EC">
              <w:tab/>
            </w:r>
            <w:r w:rsidR="001E19E3">
              <w:t>IF COUNT(CONTEXT(RP.Closing)) &gt; 1</w:t>
            </w:r>
            <w:r w:rsidR="001E19E3">
              <w:br/>
              <w:t xml:space="preserve">   RETURN VALIDATION MESSAGE</w:t>
            </w:r>
            <w:r w:rsidR="001E19E3">
              <w:br/>
              <w:t>ENDIF</w:t>
            </w:r>
          </w:p>
        </w:tc>
        <w:tc>
          <w:tcPr>
            <w:tcW w:w="725" w:type="pct"/>
          </w:tcPr>
          <w:p w:rsidR="00764515" w:rsidRPr="00A43043" w:rsidRDefault="00764515" w:rsidP="00A43043">
            <w:pPr>
              <w:rPr>
                <w:sz w:val="16"/>
                <w:szCs w:val="16"/>
              </w:rPr>
            </w:pPr>
            <w:r w:rsidRPr="00A43043">
              <w:rPr>
                <w:sz w:val="16"/>
                <w:szCs w:val="16"/>
              </w:rPr>
              <w:t xml:space="preserve">1. </w:t>
            </w:r>
            <w:smartTag w:uri="urn:schemas-microsoft-com:office:smarttags" w:element="PersonName">
              <w:smartTag w:uri="urn:schemas:contacts" w:element="GivenName">
                <w:r w:rsidRPr="00A43043">
                  <w:rPr>
                    <w:sz w:val="16"/>
                    <w:szCs w:val="16"/>
                  </w:rPr>
                  <w:t>Schematron</w:t>
                </w:r>
              </w:smartTag>
              <w:r w:rsidRPr="00A43043">
                <w:rPr>
                  <w:sz w:val="16"/>
                  <w:szCs w:val="16"/>
                </w:rPr>
                <w:t xml:space="preserve"> </w:t>
              </w:r>
              <w:smartTag w:uri="urn:schemas:contacts" w:element="Sn">
                <w:r w:rsidRPr="00A43043">
                  <w:rPr>
                    <w:sz w:val="16"/>
                    <w:szCs w:val="16"/>
                  </w:rPr>
                  <w:t>ID</w:t>
                </w:r>
              </w:smartTag>
            </w:smartTag>
            <w:r w:rsidRPr="00A43043">
              <w:rPr>
                <w:sz w:val="16"/>
                <w:szCs w:val="16"/>
              </w:rPr>
              <w:t xml:space="preserve"> = </w:t>
            </w:r>
            <w:r w:rsidR="002365EC" w:rsidRPr="00A43043">
              <w:rPr>
                <w:sz w:val="16"/>
                <w:szCs w:val="16"/>
              </w:rPr>
              <w:t>VR.ATO.SMSFAR.436265</w:t>
            </w:r>
          </w:p>
        </w:tc>
        <w:tc>
          <w:tcPr>
            <w:tcW w:w="816" w:type="pct"/>
          </w:tcPr>
          <w:p w:rsidR="00764515" w:rsidRPr="002365EC" w:rsidRDefault="00764515" w:rsidP="00FF210C">
            <w:pPr>
              <w:pStyle w:val="TableText-Left"/>
            </w:pPr>
            <w:r>
              <w:t xml:space="preserve">1. </w:t>
            </w:r>
            <w:r w:rsidR="002365EC" w:rsidRPr="002365EC">
              <w:t>CMN.ATO.SMSFAR.436265</w:t>
            </w:r>
          </w:p>
        </w:tc>
      </w:tr>
    </w:tbl>
    <w:p w:rsidR="001E19E3" w:rsidRDefault="001E19E3" w:rsidP="001E19E3">
      <w:pPr>
        <w:pStyle w:val="Head2"/>
        <w:numPr>
          <w:ilvl w:val="0"/>
          <w:numId w:val="0"/>
        </w:numPr>
        <w:tabs>
          <w:tab w:val="clear" w:pos="1080"/>
        </w:tabs>
        <w:spacing w:before="240"/>
      </w:pPr>
    </w:p>
    <w:p w:rsidR="001E19E3" w:rsidRPr="00A01DEA" w:rsidRDefault="001E19E3" w:rsidP="001E19E3">
      <w:pPr>
        <w:pStyle w:val="Head2"/>
        <w:numPr>
          <w:ilvl w:val="1"/>
          <w:numId w:val="15"/>
        </w:numPr>
        <w:tabs>
          <w:tab w:val="clear" w:pos="1080"/>
        </w:tabs>
        <w:spacing w:before="240"/>
      </w:pPr>
      <w:r>
        <w:br w:type="page"/>
      </w:r>
      <w:bookmarkStart w:id="239" w:name="_Toc359239146"/>
      <w:r w:rsidRPr="00A01DEA">
        <w:t>Context Specification Dimension 1: ReportPartyT</w:t>
      </w:r>
      <w:r>
        <w:t>ype, Dimension 2: FinancialArrangementType</w:t>
      </w:r>
      <w:r w:rsidRPr="00A01DEA">
        <w:t>, Period: Duration</w:t>
      </w:r>
      <w:bookmarkEnd w:id="239"/>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1E19E3" w:rsidRPr="00A01DEA" w:rsidTr="006809FE">
        <w:trPr>
          <w:trHeight w:val="450"/>
          <w:tblHeader/>
        </w:trPr>
        <w:tc>
          <w:tcPr>
            <w:tcW w:w="1505" w:type="dxa"/>
            <w:shd w:val="clear" w:color="auto" w:fill="C6D9F1"/>
          </w:tcPr>
          <w:p w:rsidR="001E19E3" w:rsidRPr="00A01DEA" w:rsidRDefault="001E19E3" w:rsidP="00FF1C89">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rsidR="001E19E3" w:rsidRPr="00A01DEA" w:rsidRDefault="001E19E3" w:rsidP="00FF1C89">
            <w:pPr>
              <w:pStyle w:val="TableHeader-Left"/>
              <w:rPr>
                <w:kern w:val="22"/>
                <w:lang w:bidi="pa-IN"/>
              </w:rPr>
            </w:pPr>
            <w:r w:rsidRPr="00A01DEA">
              <w:rPr>
                <w:kern w:val="22"/>
                <w:lang w:bidi="pa-IN"/>
              </w:rPr>
              <w:t>Requirement</w:t>
            </w:r>
          </w:p>
        </w:tc>
        <w:tc>
          <w:tcPr>
            <w:tcW w:w="6883" w:type="dxa"/>
            <w:shd w:val="clear" w:color="auto" w:fill="C6D9F1"/>
          </w:tcPr>
          <w:p w:rsidR="001E19E3" w:rsidRPr="00A01DEA" w:rsidRDefault="001E19E3" w:rsidP="00FF1C89">
            <w:pPr>
              <w:pStyle w:val="TableHeader-Left"/>
              <w:rPr>
                <w:kern w:val="22"/>
                <w:lang w:bidi="pa-IN"/>
              </w:rPr>
            </w:pPr>
            <w:r w:rsidRPr="00A01DEA">
              <w:rPr>
                <w:kern w:val="22"/>
                <w:lang w:bidi="pa-IN"/>
              </w:rPr>
              <w:t>Instructions/Rules</w:t>
            </w:r>
          </w:p>
        </w:tc>
        <w:tc>
          <w:tcPr>
            <w:tcW w:w="2160" w:type="dxa"/>
            <w:shd w:val="clear" w:color="auto" w:fill="C6D9F1"/>
          </w:tcPr>
          <w:p w:rsidR="001E19E3" w:rsidRPr="00A01DEA" w:rsidRDefault="001E19E3" w:rsidP="00FF1C89">
            <w:pPr>
              <w:pStyle w:val="TableHeader-Left"/>
              <w:rPr>
                <w:kern w:val="22"/>
                <w:lang w:bidi="pa-IN"/>
              </w:rPr>
            </w:pPr>
            <w:r w:rsidRPr="00A01DEA">
              <w:rPr>
                <w:kern w:val="22"/>
                <w:lang w:bidi="pa-IN"/>
              </w:rPr>
              <w:t>Rule Imp</w:t>
            </w:r>
          </w:p>
        </w:tc>
        <w:tc>
          <w:tcPr>
            <w:tcW w:w="2520" w:type="dxa"/>
            <w:shd w:val="clear" w:color="auto" w:fill="C6D9F1"/>
          </w:tcPr>
          <w:p w:rsidR="001E19E3" w:rsidRPr="00A01DEA" w:rsidRDefault="001E19E3" w:rsidP="00FF1C89">
            <w:pPr>
              <w:pStyle w:val="TableHeader-Left"/>
              <w:rPr>
                <w:kern w:val="22"/>
                <w:lang w:bidi="pa-IN"/>
              </w:rPr>
            </w:pPr>
            <w:r w:rsidRPr="00A01DEA">
              <w:rPr>
                <w:kern w:val="22"/>
                <w:lang w:bidi="pa-IN"/>
              </w:rPr>
              <w:t>SBR Msg code</w:t>
            </w:r>
          </w:p>
        </w:tc>
      </w:tr>
      <w:tr w:rsidR="001E19E3" w:rsidRPr="00661717" w:rsidTr="00FF1C89">
        <w:trPr>
          <w:trHeight w:val="900"/>
        </w:trPr>
        <w:tc>
          <w:tcPr>
            <w:tcW w:w="1505" w:type="dxa"/>
            <w:noWrap/>
          </w:tcPr>
          <w:p w:rsidR="001E19E3" w:rsidRPr="004E1F76" w:rsidRDefault="001E19E3"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rsidR="001E19E3" w:rsidRPr="004E1F76" w:rsidRDefault="001E19E3" w:rsidP="00FF1C89">
            <w:pPr>
              <w:keepNext/>
              <w:keepLines/>
              <w:spacing w:before="60" w:after="60"/>
              <w:rPr>
                <w:rFonts w:cs="Arial"/>
                <w:sz w:val="16"/>
                <w:szCs w:val="16"/>
                <w:lang w:bidi="pa-IN"/>
              </w:rPr>
            </w:pPr>
            <w:r w:rsidRPr="004E1F76">
              <w:rPr>
                <w:rFonts w:cs="Arial"/>
                <w:sz w:val="16"/>
                <w:szCs w:val="16"/>
                <w:lang w:bidi="pa-IN"/>
              </w:rPr>
              <w:t>Mandatory</w:t>
            </w:r>
          </w:p>
        </w:tc>
        <w:tc>
          <w:tcPr>
            <w:tcW w:w="6883" w:type="dxa"/>
          </w:tcPr>
          <w:p w:rsidR="001E19E3" w:rsidRDefault="001E19E3"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1E19E3" w:rsidRPr="004E1F76" w:rsidRDefault="001E19E3"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2160" w:type="dxa"/>
          </w:tcPr>
          <w:p w:rsidR="001E19E3" w:rsidRPr="00764F29" w:rsidRDefault="001E19E3" w:rsidP="00FF1C89">
            <w:pPr>
              <w:keepNext/>
              <w:keepLines/>
              <w:spacing w:before="60" w:after="60"/>
              <w:rPr>
                <w:rFonts w:cs="Arial"/>
                <w:sz w:val="16"/>
                <w:szCs w:val="16"/>
                <w:highlight w:val="yellow"/>
                <w:lang w:bidi="pa-IN"/>
              </w:rPr>
            </w:pPr>
            <w:r w:rsidRPr="00764F29">
              <w:rPr>
                <w:rFonts w:cs="Arial"/>
                <w:sz w:val="16"/>
                <w:szCs w:val="16"/>
                <w:lang w:bidi="pa-IN"/>
              </w:rPr>
              <w:t xml:space="preserve">1. </w:t>
            </w:r>
            <w:smartTag w:uri="urn:schemas-microsoft-com:office:smarttags" w:element="PersonName">
              <w:smartTag w:uri="urn:schemas:contacts" w:element="GivenName">
                <w:r w:rsidRPr="00764F29">
                  <w:rPr>
                    <w:rFonts w:cs="Arial"/>
                    <w:color w:val="000000"/>
                    <w:sz w:val="16"/>
                    <w:szCs w:val="16"/>
                  </w:rPr>
                  <w:t>Schematron</w:t>
                </w:r>
              </w:smartTag>
              <w:r w:rsidRPr="00764F29">
                <w:rPr>
                  <w:rFonts w:cs="Arial"/>
                  <w:color w:val="000000"/>
                  <w:sz w:val="16"/>
                  <w:szCs w:val="16"/>
                </w:rPr>
                <w:t xml:space="preserve"> </w:t>
              </w:r>
              <w:smartTag w:uri="urn:schemas:contacts" w:element="Sn">
                <w:r w:rsidRPr="00764F29">
                  <w:rPr>
                    <w:rFonts w:cs="Arial"/>
                    <w:color w:val="000000"/>
                    <w:sz w:val="16"/>
                    <w:szCs w:val="16"/>
                  </w:rPr>
                  <w:t>ID</w:t>
                </w:r>
              </w:smartTag>
            </w:smartTag>
            <w:r w:rsidRPr="00764F29">
              <w:rPr>
                <w:rFonts w:cs="Arial"/>
                <w:color w:val="000000"/>
                <w:sz w:val="16"/>
                <w:szCs w:val="16"/>
              </w:rPr>
              <w:t xml:space="preserve"> = VR.ATO.GEN.000241</w:t>
            </w:r>
          </w:p>
        </w:tc>
        <w:tc>
          <w:tcPr>
            <w:tcW w:w="2520" w:type="dxa"/>
          </w:tcPr>
          <w:p w:rsidR="001E19E3" w:rsidRDefault="001E19E3" w:rsidP="00FF1C89">
            <w:pPr>
              <w:pStyle w:val="TableHeader-Centre"/>
              <w:rPr>
                <w:b w:val="0"/>
                <w:sz w:val="16"/>
                <w:szCs w:val="16"/>
                <w:lang w:eastAsia="en-US"/>
              </w:rPr>
            </w:pPr>
          </w:p>
          <w:p w:rsidR="001E19E3" w:rsidRPr="00740A03" w:rsidRDefault="001E19E3"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1E19E3" w:rsidRPr="00661717" w:rsidTr="00FF1C89">
        <w:trPr>
          <w:trHeight w:val="492"/>
        </w:trPr>
        <w:tc>
          <w:tcPr>
            <w:tcW w:w="1505" w:type="dxa"/>
            <w:noWrap/>
          </w:tcPr>
          <w:p w:rsidR="001E19E3" w:rsidRPr="004E1F76" w:rsidRDefault="001E19E3" w:rsidP="00FF210C">
            <w:pPr>
              <w:pStyle w:val="TableText-Left"/>
            </w:pPr>
            <w:r w:rsidRPr="004E1F76">
              <w:t>Entity Identifier</w:t>
            </w:r>
          </w:p>
        </w:tc>
        <w:tc>
          <w:tcPr>
            <w:tcW w:w="1441" w:type="dxa"/>
            <w:noWrap/>
          </w:tcPr>
          <w:p w:rsidR="001E19E3" w:rsidRPr="004E1F76" w:rsidRDefault="001E19E3" w:rsidP="00FF210C">
            <w:pPr>
              <w:pStyle w:val="TableText-Left"/>
            </w:pPr>
            <w:r w:rsidRPr="004E1F76">
              <w:t>Mandatory</w:t>
            </w:r>
          </w:p>
        </w:tc>
        <w:tc>
          <w:tcPr>
            <w:tcW w:w="6883" w:type="dxa"/>
          </w:tcPr>
          <w:p w:rsidR="001E19E3" w:rsidRDefault="001E19E3" w:rsidP="00FF210C">
            <w:pPr>
              <w:pStyle w:val="TableText-Left"/>
            </w:pPr>
            <w:r w:rsidRPr="004E1F76">
              <w:t>Set to the TFN of the Reporting Party for this business instance document.</w:t>
            </w:r>
          </w:p>
          <w:p w:rsidR="001E19E3" w:rsidRPr="004E1F76" w:rsidRDefault="001E19E3" w:rsidP="00FF210C">
            <w:pPr>
              <w:pStyle w:val="TableText-Left"/>
            </w:pPr>
            <w:r w:rsidRPr="004E1F76">
              <w:t>1.</w:t>
            </w:r>
            <w:r>
              <w:tab/>
            </w:r>
            <w:r w:rsidRPr="004E1F76">
              <w:t xml:space="preserve"> IF (entity.identifier.TFN WHERE CONTEXT(ALL)) &lt;&gt; RP:entity.identifier.TFN</w:t>
            </w:r>
            <w:r w:rsidRPr="004E1F76">
              <w:br/>
            </w:r>
            <w:r>
              <w:t xml:space="preserve">   </w:t>
            </w:r>
            <w:r w:rsidRPr="004E1F76">
              <w:t>RETURN VALIDATION MESSAGE</w:t>
            </w:r>
            <w:r w:rsidRPr="004E1F76">
              <w:br/>
              <w:t>ENDIF</w:t>
            </w:r>
          </w:p>
        </w:tc>
        <w:tc>
          <w:tcPr>
            <w:tcW w:w="2160" w:type="dxa"/>
            <w:vAlign w:val="center"/>
          </w:tcPr>
          <w:p w:rsidR="001E19E3" w:rsidRPr="00764F29" w:rsidRDefault="001E19E3" w:rsidP="006809FE">
            <w:pPr>
              <w:rPr>
                <w:rFonts w:cs="Arial"/>
                <w:sz w:val="16"/>
                <w:szCs w:val="16"/>
              </w:rPr>
            </w:pPr>
            <w:r w:rsidRPr="00764F29">
              <w:rPr>
                <w:rFonts w:cs="Arial"/>
                <w:sz w:val="16"/>
                <w:szCs w:val="16"/>
              </w:rPr>
              <w:t xml:space="preserve">1. </w:t>
            </w:r>
            <w:smartTag w:uri="urn:schemas-microsoft-com:office:smarttags" w:element="PersonName">
              <w:smartTag w:uri="urn:schemas:contacts" w:element="GivenName">
                <w:r w:rsidRPr="00764F29">
                  <w:rPr>
                    <w:rFonts w:cs="Arial"/>
                    <w:sz w:val="16"/>
                    <w:szCs w:val="16"/>
                  </w:rPr>
                  <w:t>Schematron</w:t>
                </w:r>
              </w:smartTag>
              <w:r w:rsidRPr="00764F29">
                <w:rPr>
                  <w:rFonts w:cs="Arial"/>
                  <w:sz w:val="16"/>
                  <w:szCs w:val="16"/>
                </w:rPr>
                <w:t xml:space="preserve"> </w:t>
              </w:r>
              <w:smartTag w:uri="urn:schemas:contacts" w:element="Sn">
                <w:r w:rsidRPr="00764F29">
                  <w:rPr>
                    <w:rFonts w:cs="Arial"/>
                    <w:sz w:val="16"/>
                    <w:szCs w:val="16"/>
                  </w:rPr>
                  <w:t>ID</w:t>
                </w:r>
              </w:smartTag>
            </w:smartTag>
            <w:r w:rsidRPr="00764F29">
              <w:rPr>
                <w:rFonts w:cs="Arial"/>
                <w:sz w:val="16"/>
                <w:szCs w:val="16"/>
              </w:rPr>
              <w:t xml:space="preserve"> = VR.ATO.GEN.001023</w:t>
            </w:r>
          </w:p>
        </w:tc>
        <w:tc>
          <w:tcPr>
            <w:tcW w:w="2520" w:type="dxa"/>
            <w:vAlign w:val="center"/>
          </w:tcPr>
          <w:p w:rsidR="001E19E3" w:rsidRPr="004E1F76" w:rsidRDefault="001E19E3" w:rsidP="00FF210C">
            <w:pPr>
              <w:pStyle w:val="TableText-Left"/>
            </w:pPr>
            <w:r w:rsidRPr="004E1F76">
              <w:t>1. CMN.ATO.GEN.001023</w:t>
            </w:r>
          </w:p>
        </w:tc>
      </w:tr>
      <w:tr w:rsidR="001E19E3" w:rsidRPr="00661717" w:rsidTr="00FF1C89">
        <w:trPr>
          <w:trHeight w:val="528"/>
        </w:trPr>
        <w:tc>
          <w:tcPr>
            <w:tcW w:w="1505" w:type="dxa"/>
            <w:noWrap/>
          </w:tcPr>
          <w:p w:rsidR="001E19E3" w:rsidRPr="00492508" w:rsidRDefault="001E19E3" w:rsidP="006809FE">
            <w:pPr>
              <w:rPr>
                <w:rFonts w:cs="Arial"/>
                <w:sz w:val="16"/>
                <w:szCs w:val="16"/>
              </w:rPr>
            </w:pPr>
            <w:r w:rsidRPr="00492508">
              <w:rPr>
                <w:rFonts w:cs="Arial"/>
                <w:sz w:val="16"/>
                <w:szCs w:val="16"/>
              </w:rPr>
              <w:t>Entity Identifier Scheme</w:t>
            </w:r>
          </w:p>
        </w:tc>
        <w:tc>
          <w:tcPr>
            <w:tcW w:w="1441" w:type="dxa"/>
            <w:noWrap/>
          </w:tcPr>
          <w:p w:rsidR="001E19E3" w:rsidRPr="004E1F76" w:rsidRDefault="001E19E3" w:rsidP="00FF210C">
            <w:pPr>
              <w:pStyle w:val="TableText-Left"/>
            </w:pPr>
            <w:r w:rsidRPr="004E1F76">
              <w:t>Mandatory</w:t>
            </w:r>
          </w:p>
        </w:tc>
        <w:tc>
          <w:tcPr>
            <w:tcW w:w="6883" w:type="dxa"/>
          </w:tcPr>
          <w:p w:rsidR="001E19E3" w:rsidRPr="004E1F76" w:rsidRDefault="001E19E3" w:rsidP="00FF210C">
            <w:pPr>
              <w:pStyle w:val="TableText-Left"/>
            </w:pPr>
            <w:r w:rsidRPr="004E1F76">
              <w:t xml:space="preserve">This field must be set to </w:t>
            </w:r>
            <w:r w:rsidRPr="004E1F76">
              <w:rPr>
                <w:b/>
              </w:rPr>
              <w:t>http://www.ato.gov.au/tfn</w:t>
            </w:r>
          </w:p>
        </w:tc>
        <w:tc>
          <w:tcPr>
            <w:tcW w:w="2160" w:type="dxa"/>
          </w:tcPr>
          <w:p w:rsidR="001E19E3" w:rsidRPr="004E1F76" w:rsidRDefault="001E19E3" w:rsidP="00FF210C">
            <w:pPr>
              <w:pStyle w:val="TableText-Left"/>
            </w:pPr>
            <w:r w:rsidRPr="004E1F76">
              <w:t>N/A</w:t>
            </w:r>
          </w:p>
        </w:tc>
        <w:tc>
          <w:tcPr>
            <w:tcW w:w="2520" w:type="dxa"/>
          </w:tcPr>
          <w:p w:rsidR="001E19E3" w:rsidRPr="004E1F76" w:rsidRDefault="001E19E3" w:rsidP="00FF210C">
            <w:pPr>
              <w:pStyle w:val="TableText-Left"/>
            </w:pPr>
            <w:r w:rsidRPr="004E1F76">
              <w:t>N/A</w:t>
            </w:r>
          </w:p>
        </w:tc>
      </w:tr>
      <w:tr w:rsidR="001E19E3" w:rsidRPr="00661717" w:rsidTr="00FF1C89">
        <w:tc>
          <w:tcPr>
            <w:tcW w:w="1505" w:type="dxa"/>
            <w:vMerge w:val="restart"/>
            <w:noWrap/>
          </w:tcPr>
          <w:p w:rsidR="001E19E3" w:rsidRPr="004E1F76" w:rsidRDefault="001E19E3" w:rsidP="00FF210C">
            <w:pPr>
              <w:pStyle w:val="TableText-Left"/>
            </w:pPr>
            <w:r w:rsidRPr="004E1F76">
              <w:t>Entity Segment</w:t>
            </w:r>
          </w:p>
        </w:tc>
        <w:tc>
          <w:tcPr>
            <w:tcW w:w="1441" w:type="dxa"/>
            <w:noWrap/>
          </w:tcPr>
          <w:p w:rsidR="001E19E3" w:rsidRPr="004E1F76" w:rsidRDefault="001E19E3" w:rsidP="00FF210C">
            <w:pPr>
              <w:pStyle w:val="TableText-Left"/>
            </w:pPr>
            <w:r w:rsidRPr="004E1F76">
              <w:t>Mandatory</w:t>
            </w:r>
          </w:p>
        </w:tc>
        <w:tc>
          <w:tcPr>
            <w:tcW w:w="6883" w:type="dxa"/>
          </w:tcPr>
          <w:p w:rsidR="001E19E3" w:rsidRPr="004E1F76" w:rsidRDefault="001E19E3"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1E19E3" w:rsidRPr="004E1F76" w:rsidRDefault="001E19E3" w:rsidP="00FF210C">
            <w:pPr>
              <w:pStyle w:val="TableText-Left"/>
              <w:rPr>
                <w:lang w:eastAsia="en-US"/>
              </w:rPr>
            </w:pPr>
            <w:r w:rsidRPr="004E1F76">
              <w:rPr>
                <w:lang w:eastAsia="en-US"/>
              </w:rPr>
              <w:t>N/A</w:t>
            </w:r>
          </w:p>
        </w:tc>
        <w:tc>
          <w:tcPr>
            <w:tcW w:w="2520" w:type="dxa"/>
          </w:tcPr>
          <w:p w:rsidR="001E19E3" w:rsidRPr="004E1F76" w:rsidRDefault="001E19E3" w:rsidP="00FF210C">
            <w:pPr>
              <w:pStyle w:val="TableText-Left"/>
            </w:pPr>
            <w:r w:rsidRPr="004E1F76">
              <w:t>N/A</w:t>
            </w:r>
          </w:p>
        </w:tc>
      </w:tr>
      <w:tr w:rsidR="001E19E3" w:rsidRPr="00661717" w:rsidTr="00FF1C89">
        <w:tc>
          <w:tcPr>
            <w:tcW w:w="1505" w:type="dxa"/>
            <w:vMerge/>
            <w:noWrap/>
          </w:tcPr>
          <w:p w:rsidR="001E19E3" w:rsidRPr="004E1F76" w:rsidRDefault="001E19E3" w:rsidP="00FF210C">
            <w:pPr>
              <w:pStyle w:val="TableText-Left"/>
            </w:pPr>
          </w:p>
        </w:tc>
        <w:tc>
          <w:tcPr>
            <w:tcW w:w="1441" w:type="dxa"/>
            <w:noWrap/>
          </w:tcPr>
          <w:p w:rsidR="001E19E3" w:rsidRPr="004E1F76" w:rsidRDefault="001E19E3" w:rsidP="00FF210C">
            <w:pPr>
              <w:pStyle w:val="TableText-Left"/>
            </w:pPr>
            <w:r w:rsidRPr="004E1F76">
              <w:t>Mandatory</w:t>
            </w:r>
          </w:p>
        </w:tc>
        <w:tc>
          <w:tcPr>
            <w:tcW w:w="6883" w:type="dxa"/>
          </w:tcPr>
          <w:p w:rsidR="001E19E3" w:rsidRPr="002C1247" w:rsidRDefault="001E19E3" w:rsidP="00FF1C89">
            <w:pPr>
              <w:autoSpaceDE w:val="0"/>
              <w:autoSpaceDN w:val="0"/>
              <w:adjustRightInd w:val="0"/>
              <w:spacing w:before="60" w:after="60"/>
              <w:rPr>
                <w:rFonts w:cs="Arial"/>
                <w:sz w:val="16"/>
                <w:szCs w:val="16"/>
                <w:lang w:eastAsia="en-US"/>
              </w:rPr>
            </w:pPr>
            <w:r w:rsidRPr="002C1247">
              <w:rPr>
                <w:rFonts w:cs="Arial"/>
                <w:sz w:val="16"/>
                <w:szCs w:val="16"/>
                <w:lang w:eastAsia="en-US"/>
              </w:rPr>
              <w:t xml:space="preserve">Explicit member dimension </w:t>
            </w:r>
            <w:r w:rsidRPr="002C1247">
              <w:rPr>
                <w:rFonts w:cs="Arial"/>
                <w:sz w:val="16"/>
                <w:szCs w:val="16"/>
              </w:rPr>
              <w:t xml:space="preserve"> </w:t>
            </w:r>
            <w:r w:rsidRPr="002C1247">
              <w:rPr>
                <w:rFonts w:cs="Arial"/>
                <w:sz w:val="16"/>
                <w:szCs w:val="16"/>
                <w:lang w:eastAsia="en-US"/>
              </w:rPr>
              <w:t>FinancialArrangementType</w:t>
            </w:r>
            <w:r w:rsidRPr="002C1247">
              <w:rPr>
                <w:rFonts w:cs="Arial"/>
                <w:sz w:val="16"/>
                <w:szCs w:val="16"/>
                <w:lang w:bidi="pa-IN"/>
              </w:rPr>
              <w:t>Dimension</w:t>
            </w:r>
            <w:r w:rsidRPr="002C1247">
              <w:rPr>
                <w:rFonts w:cs="Arial"/>
                <w:sz w:val="16"/>
                <w:szCs w:val="16"/>
                <w:lang w:eastAsia="en-US"/>
              </w:rPr>
              <w:t xml:space="preserve"> set to TOFA </w:t>
            </w:r>
          </w:p>
          <w:p w:rsidR="001E19E3" w:rsidRPr="004E78B6" w:rsidRDefault="001E19E3" w:rsidP="00FF210C">
            <w:pPr>
              <w:pStyle w:val="TableText-Left"/>
            </w:pPr>
            <w:r w:rsidRPr="004E1F76">
              <w:t>1.</w:t>
            </w:r>
            <w:r>
              <w:tab/>
            </w:r>
            <w:r w:rsidRPr="004E1F76">
              <w:t xml:space="preserve"> </w:t>
            </w:r>
            <w:r>
              <w:t>IF (FinclArrngmtType.xx.xx:FinancialArrangementTypeDimension &lt;&gt; NULLORBLANK) AND (FinclArrngmtType.xx.xx:FinancialArrangementTypeDimension &lt;&gt; “FinclArrngmtType.02.00:TOFA”)</w:t>
            </w:r>
            <w:r>
              <w:br/>
              <w:t xml:space="preserve">   RETURN VALIDATION MESSAGE</w:t>
            </w:r>
            <w:r>
              <w:br/>
              <w:t>ENDIF</w:t>
            </w:r>
          </w:p>
        </w:tc>
        <w:tc>
          <w:tcPr>
            <w:tcW w:w="2160" w:type="dxa"/>
            <w:vAlign w:val="center"/>
          </w:tcPr>
          <w:p w:rsidR="001E19E3" w:rsidRPr="00764F29" w:rsidRDefault="001E19E3" w:rsidP="006809FE">
            <w:pPr>
              <w:rPr>
                <w:rFonts w:cs="Arial"/>
                <w:sz w:val="16"/>
                <w:szCs w:val="16"/>
                <w:lang w:eastAsia="en-US"/>
              </w:rPr>
            </w:pPr>
            <w:r w:rsidRPr="00764F29">
              <w:rPr>
                <w:rFonts w:cs="Arial"/>
                <w:sz w:val="16"/>
                <w:szCs w:val="16"/>
                <w:lang w:eastAsia="en-US"/>
              </w:rPr>
              <w:t xml:space="preserve">1. </w:t>
            </w:r>
            <w:smartTag w:uri="urn:schemas-microsoft-com:office:smarttags" w:element="PersonName">
              <w:smartTag w:uri="urn:schemas:contacts" w:element="GivenName">
                <w:r w:rsidRPr="00764F29">
                  <w:rPr>
                    <w:rFonts w:cs="Arial"/>
                    <w:sz w:val="16"/>
                    <w:szCs w:val="16"/>
                    <w:lang w:eastAsia="en-US"/>
                  </w:rPr>
                  <w:t>Schematron</w:t>
                </w:r>
              </w:smartTag>
              <w:r w:rsidRPr="00764F29">
                <w:rPr>
                  <w:rFonts w:cs="Arial"/>
                  <w:sz w:val="16"/>
                  <w:szCs w:val="16"/>
                  <w:lang w:eastAsia="en-US"/>
                </w:rPr>
                <w:t xml:space="preserve"> </w:t>
              </w:r>
              <w:smartTag w:uri="urn:schemas:contacts" w:element="Sn">
                <w:r w:rsidRPr="00764F29">
                  <w:rPr>
                    <w:rFonts w:cs="Arial"/>
                    <w:sz w:val="16"/>
                    <w:szCs w:val="16"/>
                    <w:lang w:eastAsia="en-US"/>
                  </w:rPr>
                  <w:t>ID</w:t>
                </w:r>
              </w:smartTag>
            </w:smartTag>
            <w:r w:rsidRPr="00764F29">
              <w:rPr>
                <w:rFonts w:cs="Arial"/>
                <w:sz w:val="16"/>
                <w:szCs w:val="16"/>
                <w:lang w:eastAsia="en-US"/>
              </w:rPr>
              <w:t xml:space="preserve"> = VR.ATO.GEN.430301</w:t>
            </w:r>
          </w:p>
        </w:tc>
        <w:tc>
          <w:tcPr>
            <w:tcW w:w="2520" w:type="dxa"/>
            <w:vAlign w:val="center"/>
          </w:tcPr>
          <w:p w:rsidR="001E19E3" w:rsidRPr="001E19E3" w:rsidRDefault="001E19E3" w:rsidP="00FF210C">
            <w:pPr>
              <w:pStyle w:val="TableText-Left"/>
              <w:rPr>
                <w:lang w:eastAsia="en-US"/>
              </w:rPr>
            </w:pPr>
            <w:r w:rsidRPr="004E1F76">
              <w:rPr>
                <w:lang w:eastAsia="en-US"/>
              </w:rPr>
              <w:t>1</w:t>
            </w:r>
            <w:r>
              <w:t xml:space="preserve"> </w:t>
            </w:r>
            <w:r w:rsidRPr="001E19E3">
              <w:rPr>
                <w:lang w:eastAsia="en-US"/>
              </w:rPr>
              <w:t>CMN.ATO.GEN.430301</w:t>
            </w:r>
          </w:p>
        </w:tc>
      </w:tr>
      <w:tr w:rsidR="001E19E3" w:rsidRPr="00492508" w:rsidTr="00FF1C89">
        <w:trPr>
          <w:trHeight w:val="527"/>
        </w:trPr>
        <w:tc>
          <w:tcPr>
            <w:tcW w:w="1505" w:type="dxa"/>
            <w:noWrap/>
          </w:tcPr>
          <w:p w:rsidR="001E19E3" w:rsidRPr="00492508" w:rsidRDefault="001E19E3" w:rsidP="006809FE">
            <w:pPr>
              <w:rPr>
                <w:sz w:val="16"/>
                <w:szCs w:val="16"/>
              </w:rPr>
            </w:pPr>
            <w:r w:rsidRPr="00492508">
              <w:rPr>
                <w:sz w:val="16"/>
                <w:szCs w:val="16"/>
              </w:rPr>
              <w:t>Period Date - Start Date</w:t>
            </w:r>
          </w:p>
        </w:tc>
        <w:tc>
          <w:tcPr>
            <w:tcW w:w="1441" w:type="dxa"/>
            <w:noWrap/>
          </w:tcPr>
          <w:p w:rsidR="001E19E3" w:rsidRPr="00492508" w:rsidRDefault="001E19E3" w:rsidP="00FF210C">
            <w:pPr>
              <w:pStyle w:val="TableText-Left"/>
            </w:pPr>
            <w:r w:rsidRPr="00492508">
              <w:t>Mandatory</w:t>
            </w:r>
          </w:p>
        </w:tc>
        <w:tc>
          <w:tcPr>
            <w:tcW w:w="6883" w:type="dxa"/>
          </w:tcPr>
          <w:p w:rsidR="001E19E3" w:rsidRPr="00492508" w:rsidRDefault="001E19E3" w:rsidP="00FF210C">
            <w:pPr>
              <w:pStyle w:val="TableText-Left"/>
              <w:rPr>
                <w:color w:val="000000"/>
              </w:rPr>
            </w:pPr>
            <w:r w:rsidRPr="00492508">
              <w:t>This date must match the equivalent segment in the RP context instance.</w:t>
            </w:r>
          </w:p>
          <w:p w:rsidR="001E19E3" w:rsidRPr="00492508" w:rsidRDefault="001E19E3" w:rsidP="00FF210C">
            <w:pPr>
              <w:pStyle w:val="TableText-Left"/>
            </w:pPr>
            <w:r w:rsidRPr="00492508">
              <w:t>1</w:t>
            </w:r>
            <w:r w:rsidRPr="00492508">
              <w:tab/>
              <w:t xml:space="preserve">IF period.startDate = NULLORBLANK WHERE CONTEXT &lt;&gt; SET("RPI.Closing", </w:t>
            </w:r>
            <w:r w:rsidRPr="00492508">
              <w:br/>
              <w:t xml:space="preserve">  "RPI.Closing.Y0Plus", "RPI.Closing.JAus", "RPI.Closing.JForeign")</w:t>
            </w:r>
            <w:r w:rsidRPr="00492508">
              <w:br/>
              <w:t xml:space="preserve">   RETURN VALIDATION MESSAGE</w:t>
            </w:r>
            <w:r w:rsidRPr="00492508">
              <w:br/>
              <w:t>ENDIF</w:t>
            </w:r>
          </w:p>
          <w:p w:rsidR="001E19E3" w:rsidRPr="00492508" w:rsidRDefault="001E19E3" w:rsidP="00FF210C">
            <w:pPr>
              <w:pStyle w:val="TableText-Left"/>
            </w:pPr>
            <w:r w:rsidRPr="00492508">
              <w:t>2.</w:t>
            </w:r>
            <w:r w:rsidRPr="00492508">
              <w:tab/>
              <w:t>IF period.startDate &gt;= period.endDate WHERE CONTEXT(ALL)</w:t>
            </w:r>
            <w:r w:rsidRPr="00492508">
              <w:br/>
              <w:t>RETURN VALIDATION MESSAGE</w:t>
            </w:r>
            <w:r w:rsidRPr="00492508">
              <w:br/>
              <w:t>ENDIF</w:t>
            </w:r>
          </w:p>
          <w:p w:rsidR="00764F29" w:rsidRPr="00492508" w:rsidRDefault="00764F29" w:rsidP="00FF210C">
            <w:pPr>
              <w:pStyle w:val="TableText-Left"/>
            </w:pPr>
          </w:p>
        </w:tc>
        <w:tc>
          <w:tcPr>
            <w:tcW w:w="2160" w:type="dxa"/>
            <w:vAlign w:val="center"/>
          </w:tcPr>
          <w:p w:rsidR="001E19E3" w:rsidRPr="00492508" w:rsidRDefault="001E19E3" w:rsidP="00FF1C89">
            <w:pPr>
              <w:rPr>
                <w:rFonts w:cs="Arial"/>
                <w:sz w:val="16"/>
                <w:szCs w:val="16"/>
                <w:lang w:val="nl-BE"/>
              </w:rPr>
            </w:pPr>
            <w:r w:rsidRPr="00492508">
              <w:rPr>
                <w:rFonts w:cs="Arial"/>
                <w:sz w:val="16"/>
                <w:szCs w:val="16"/>
                <w:lang w:val="nl-BE"/>
              </w:rPr>
              <w:t>1. Schematron ID = VR.ATO.SMSFAR.436269</w:t>
            </w:r>
          </w:p>
          <w:p w:rsidR="001E19E3" w:rsidRPr="00492508" w:rsidRDefault="001E19E3" w:rsidP="00FF1C89">
            <w:pPr>
              <w:rPr>
                <w:rFonts w:cs="Arial"/>
                <w:sz w:val="16"/>
                <w:szCs w:val="16"/>
                <w:lang w:val="nl-BE"/>
              </w:rPr>
            </w:pPr>
          </w:p>
          <w:p w:rsidR="001E19E3" w:rsidRPr="00492508" w:rsidRDefault="001E19E3" w:rsidP="00FF1C89">
            <w:pPr>
              <w:rPr>
                <w:rFonts w:cs="Arial"/>
                <w:sz w:val="16"/>
                <w:szCs w:val="16"/>
                <w:lang w:val="nl-BE"/>
              </w:rPr>
            </w:pPr>
          </w:p>
          <w:p w:rsidR="001E19E3" w:rsidRPr="00492508" w:rsidRDefault="001E19E3" w:rsidP="00FF1C89">
            <w:pPr>
              <w:rPr>
                <w:rFonts w:cs="Arial"/>
                <w:sz w:val="16"/>
                <w:szCs w:val="16"/>
                <w:lang w:val="nl-BE"/>
              </w:rPr>
            </w:pPr>
          </w:p>
          <w:p w:rsidR="001E19E3" w:rsidRPr="00492508" w:rsidRDefault="001E19E3" w:rsidP="00FF1C89">
            <w:pPr>
              <w:rPr>
                <w:sz w:val="16"/>
                <w:szCs w:val="16"/>
                <w:lang w:val="nl-BE"/>
              </w:rPr>
            </w:pPr>
            <w:r w:rsidRPr="00492508">
              <w:rPr>
                <w:rFonts w:cs="Arial"/>
                <w:sz w:val="16"/>
                <w:szCs w:val="16"/>
                <w:lang w:val="nl-BE"/>
              </w:rPr>
              <w:t xml:space="preserve">2. </w:t>
            </w:r>
            <w:r w:rsidRPr="00492508">
              <w:rPr>
                <w:rFonts w:cs="Arial"/>
                <w:sz w:val="16"/>
                <w:szCs w:val="16"/>
              </w:rPr>
              <w:t>Schematron ID = VR.ATO.GEN.000201</w:t>
            </w:r>
          </w:p>
        </w:tc>
        <w:tc>
          <w:tcPr>
            <w:tcW w:w="2520" w:type="dxa"/>
            <w:vAlign w:val="center"/>
          </w:tcPr>
          <w:p w:rsidR="001E19E3" w:rsidRPr="00492508" w:rsidRDefault="001E19E3" w:rsidP="00FF210C">
            <w:pPr>
              <w:pStyle w:val="TableText-Left"/>
            </w:pPr>
            <w:r w:rsidRPr="00492508">
              <w:t>1. CMN.ATO.GEN.432392</w:t>
            </w:r>
          </w:p>
          <w:p w:rsidR="001E19E3" w:rsidRPr="00492508" w:rsidRDefault="001E19E3" w:rsidP="00FF210C">
            <w:pPr>
              <w:pStyle w:val="TableText-Left"/>
            </w:pPr>
          </w:p>
          <w:p w:rsidR="001E19E3" w:rsidRPr="00492508" w:rsidRDefault="001E19E3" w:rsidP="00FF210C">
            <w:pPr>
              <w:pStyle w:val="TableText-Left"/>
            </w:pPr>
          </w:p>
          <w:p w:rsidR="001E19E3" w:rsidRPr="00492508" w:rsidRDefault="001E19E3" w:rsidP="00FF210C">
            <w:pPr>
              <w:pStyle w:val="TableText-Left"/>
            </w:pPr>
            <w:r w:rsidRPr="00492508">
              <w:t>2. CMN.ATO.GEN.200009</w:t>
            </w:r>
          </w:p>
        </w:tc>
      </w:tr>
      <w:tr w:rsidR="001E19E3" w:rsidRPr="00492508" w:rsidTr="00FF1C89">
        <w:trPr>
          <w:trHeight w:val="342"/>
        </w:trPr>
        <w:tc>
          <w:tcPr>
            <w:tcW w:w="1505" w:type="dxa"/>
            <w:noWrap/>
          </w:tcPr>
          <w:p w:rsidR="001E19E3" w:rsidRPr="00492508" w:rsidRDefault="001E19E3" w:rsidP="006809FE">
            <w:pPr>
              <w:rPr>
                <w:sz w:val="16"/>
                <w:szCs w:val="16"/>
              </w:rPr>
            </w:pPr>
            <w:r w:rsidRPr="00492508">
              <w:rPr>
                <w:sz w:val="16"/>
                <w:szCs w:val="16"/>
              </w:rPr>
              <w:t>Period Date - End Date</w:t>
            </w:r>
          </w:p>
        </w:tc>
        <w:tc>
          <w:tcPr>
            <w:tcW w:w="1441" w:type="dxa"/>
            <w:noWrap/>
          </w:tcPr>
          <w:p w:rsidR="001E19E3" w:rsidRPr="00492508" w:rsidRDefault="001E19E3" w:rsidP="00FF210C">
            <w:pPr>
              <w:pStyle w:val="TableText-Left"/>
            </w:pPr>
            <w:r w:rsidRPr="00492508">
              <w:t>Mandatory</w:t>
            </w:r>
          </w:p>
        </w:tc>
        <w:tc>
          <w:tcPr>
            <w:tcW w:w="6883" w:type="dxa"/>
          </w:tcPr>
          <w:p w:rsidR="001E19E3" w:rsidRPr="00492508" w:rsidRDefault="001E19E3" w:rsidP="00FF210C">
            <w:pPr>
              <w:pStyle w:val="TableText-Left"/>
              <w:rPr>
                <w:color w:val="000000"/>
              </w:rPr>
            </w:pPr>
            <w:r w:rsidRPr="00492508">
              <w:t>This date must match the equivalent segment in the RP context instance.</w:t>
            </w:r>
          </w:p>
          <w:p w:rsidR="001E19E3" w:rsidRPr="00492508" w:rsidRDefault="001E19E3" w:rsidP="00FF210C">
            <w:pPr>
              <w:pStyle w:val="TableText-Left"/>
            </w:pPr>
            <w:r w:rsidRPr="00492508">
              <w:t>1.</w:t>
            </w:r>
            <w:r w:rsidRPr="00492508">
              <w:tab/>
              <w:t>IF period.endDate = NULLORBLANK WHERE CONTEXT &lt;&gt; SET("RPI.Closing", "RPI.Closing.Y0Plus", "RPI.Closing.JAus", "RPI.Closing.JForeign")</w:t>
            </w:r>
            <w:r w:rsidRPr="00492508">
              <w:br/>
              <w:t xml:space="preserve">   RETURN VALIDATION MESSAGE</w:t>
            </w:r>
            <w:r w:rsidRPr="00492508">
              <w:br/>
              <w:t>ENDIF</w:t>
            </w:r>
          </w:p>
        </w:tc>
        <w:tc>
          <w:tcPr>
            <w:tcW w:w="2160" w:type="dxa"/>
            <w:vAlign w:val="center"/>
          </w:tcPr>
          <w:p w:rsidR="001E19E3" w:rsidRPr="00492508" w:rsidRDefault="001E19E3" w:rsidP="00FF1C89">
            <w:pPr>
              <w:rPr>
                <w:rFonts w:cs="Arial"/>
                <w:sz w:val="16"/>
                <w:szCs w:val="16"/>
                <w:lang w:val="nl-BE"/>
              </w:rPr>
            </w:pPr>
            <w:r w:rsidRPr="00492508">
              <w:rPr>
                <w:rFonts w:cs="Arial"/>
                <w:sz w:val="16"/>
                <w:szCs w:val="16"/>
                <w:lang w:val="nl-BE"/>
              </w:rPr>
              <w:t>1. Schematron ID = VR.ATO.SMSFAR.436270</w:t>
            </w:r>
          </w:p>
        </w:tc>
        <w:tc>
          <w:tcPr>
            <w:tcW w:w="2520" w:type="dxa"/>
            <w:vAlign w:val="center"/>
          </w:tcPr>
          <w:p w:rsidR="001E19E3" w:rsidRPr="00492508" w:rsidRDefault="001E19E3" w:rsidP="00FF210C">
            <w:pPr>
              <w:pStyle w:val="TableText-Left"/>
            </w:pPr>
            <w:r w:rsidRPr="00492508">
              <w:t>1. CMN.ATO.GEN.432393</w:t>
            </w:r>
          </w:p>
        </w:tc>
      </w:tr>
    </w:tbl>
    <w:p w:rsidR="001E19E3" w:rsidRDefault="001E19E3" w:rsidP="001E19E3">
      <w:pPr>
        <w:pStyle w:val="Head3"/>
        <w:numPr>
          <w:ilvl w:val="2"/>
          <w:numId w:val="15"/>
        </w:numPr>
      </w:pPr>
      <w:bookmarkStart w:id="240" w:name="_Toc359239147"/>
      <w:r>
        <w:t>Context Instances</w:t>
      </w:r>
      <w:bookmarkEnd w:id="240"/>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1E19E3" w:rsidRPr="00E1779F" w:rsidTr="00FF1C89">
        <w:trPr>
          <w:trHeight w:val="396"/>
        </w:trPr>
        <w:tc>
          <w:tcPr>
            <w:tcW w:w="461" w:type="pct"/>
            <w:vMerge w:val="restart"/>
            <w:shd w:val="clear" w:color="auto" w:fill="C6D9F1"/>
          </w:tcPr>
          <w:p w:rsidR="001E19E3" w:rsidRPr="00E1779F" w:rsidRDefault="001E19E3" w:rsidP="00FF1C89">
            <w:pPr>
              <w:keepNext/>
              <w:keepLines/>
              <w:rPr>
                <w:rFonts w:cs="Arial"/>
                <w:b/>
                <w:sz w:val="16"/>
                <w:szCs w:val="16"/>
                <w:lang w:bidi="pa-IN"/>
              </w:rPr>
            </w:pPr>
            <w:r w:rsidRPr="00E1779F">
              <w:rPr>
                <w:rFonts w:cs="Arial"/>
                <w:b/>
                <w:sz w:val="16"/>
                <w:szCs w:val="16"/>
                <w:lang w:bidi="pa-IN"/>
              </w:rPr>
              <w:t>Context instance MIG Label</w:t>
            </w:r>
          </w:p>
        </w:tc>
        <w:tc>
          <w:tcPr>
            <w:tcW w:w="1741" w:type="pct"/>
            <w:gridSpan w:val="2"/>
            <w:tcBorders>
              <w:bottom w:val="single" w:sz="4" w:space="0" w:color="auto"/>
            </w:tcBorders>
            <w:shd w:val="clear" w:color="auto" w:fill="C6D9F1"/>
          </w:tcPr>
          <w:p w:rsidR="001E19E3" w:rsidRPr="00E1779F" w:rsidRDefault="001E19E3" w:rsidP="00FF1C89">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shd w:val="clear" w:color="auto" w:fill="C6D9F1"/>
          </w:tcPr>
          <w:p w:rsidR="001E19E3" w:rsidRPr="00E1779F" w:rsidRDefault="001E19E3" w:rsidP="00FF1C89">
            <w:pPr>
              <w:keepNext/>
              <w:keepLines/>
              <w:rPr>
                <w:rFonts w:cs="Arial"/>
                <w:b/>
                <w:sz w:val="16"/>
                <w:szCs w:val="16"/>
                <w:lang w:bidi="pa-IN"/>
              </w:rPr>
            </w:pPr>
            <w:r w:rsidRPr="00E1779F">
              <w:rPr>
                <w:rFonts w:cs="Arial"/>
                <w:b/>
                <w:sz w:val="16"/>
                <w:szCs w:val="16"/>
                <w:lang w:bidi="pa-IN"/>
              </w:rPr>
              <w:t>Instructions/Rules</w:t>
            </w:r>
          </w:p>
        </w:tc>
        <w:tc>
          <w:tcPr>
            <w:tcW w:w="738" w:type="pct"/>
            <w:vMerge w:val="restart"/>
            <w:shd w:val="clear" w:color="auto" w:fill="C6D9F1"/>
          </w:tcPr>
          <w:p w:rsidR="001E19E3" w:rsidRPr="00E1779F" w:rsidRDefault="001E19E3" w:rsidP="00FF1C89">
            <w:pPr>
              <w:keepNext/>
              <w:keepLines/>
              <w:rPr>
                <w:rFonts w:cs="Arial"/>
                <w:b/>
                <w:sz w:val="16"/>
                <w:szCs w:val="16"/>
                <w:lang w:bidi="pa-IN"/>
              </w:rPr>
            </w:pPr>
            <w:r w:rsidRPr="00E1779F">
              <w:rPr>
                <w:rFonts w:cs="Arial"/>
                <w:b/>
                <w:sz w:val="16"/>
                <w:szCs w:val="16"/>
                <w:lang w:bidi="pa-IN"/>
              </w:rPr>
              <w:t>Rule Imp</w:t>
            </w:r>
          </w:p>
        </w:tc>
        <w:tc>
          <w:tcPr>
            <w:tcW w:w="762" w:type="pct"/>
            <w:vMerge w:val="restart"/>
            <w:shd w:val="clear" w:color="auto" w:fill="C6D9F1"/>
          </w:tcPr>
          <w:p w:rsidR="001E19E3" w:rsidRPr="00E1779F" w:rsidRDefault="001E19E3" w:rsidP="00FF1C89">
            <w:pPr>
              <w:keepNext/>
              <w:keepLines/>
              <w:rPr>
                <w:rFonts w:cs="Arial"/>
                <w:b/>
                <w:sz w:val="16"/>
                <w:szCs w:val="16"/>
                <w:lang w:bidi="pa-IN"/>
              </w:rPr>
            </w:pPr>
            <w:r w:rsidRPr="00E1779F">
              <w:rPr>
                <w:rFonts w:cs="Arial"/>
                <w:b/>
                <w:sz w:val="16"/>
                <w:szCs w:val="16"/>
                <w:lang w:bidi="pa-IN"/>
              </w:rPr>
              <w:t>SBR Msg code</w:t>
            </w:r>
          </w:p>
        </w:tc>
      </w:tr>
      <w:tr w:rsidR="001E19E3" w:rsidRPr="00E1779F" w:rsidTr="00FF1C89">
        <w:trPr>
          <w:trHeight w:val="345"/>
        </w:trPr>
        <w:tc>
          <w:tcPr>
            <w:tcW w:w="461" w:type="pct"/>
            <w:vMerge/>
          </w:tcPr>
          <w:p w:rsidR="001E19E3" w:rsidRPr="00E1779F" w:rsidRDefault="001E19E3" w:rsidP="00FF1C89">
            <w:pPr>
              <w:keepNext/>
              <w:keepLines/>
              <w:jc w:val="center"/>
              <w:rPr>
                <w:rFonts w:cs="Arial"/>
                <w:b/>
                <w:sz w:val="16"/>
                <w:szCs w:val="16"/>
                <w:lang w:bidi="pa-IN"/>
              </w:rPr>
            </w:pPr>
          </w:p>
        </w:tc>
        <w:tc>
          <w:tcPr>
            <w:tcW w:w="879" w:type="pct"/>
            <w:shd w:val="clear" w:color="auto" w:fill="C6D9F1"/>
          </w:tcPr>
          <w:p w:rsidR="001E19E3" w:rsidRPr="00E1779F" w:rsidRDefault="001E19E3" w:rsidP="00FF1C89">
            <w:pPr>
              <w:keepNext/>
              <w:keepLines/>
              <w:jc w:val="center"/>
              <w:rPr>
                <w:rFonts w:cs="Arial"/>
                <w:b/>
                <w:sz w:val="16"/>
                <w:szCs w:val="16"/>
                <w:lang w:bidi="pa-IN"/>
              </w:rPr>
            </w:pPr>
            <w:r w:rsidRPr="00E1779F">
              <w:rPr>
                <w:rFonts w:cs="Arial"/>
                <w:b/>
                <w:sz w:val="16"/>
                <w:szCs w:val="16"/>
                <w:lang w:bidi="pa-IN"/>
              </w:rPr>
              <w:t>ReportPartyType</w:t>
            </w:r>
          </w:p>
        </w:tc>
        <w:tc>
          <w:tcPr>
            <w:tcW w:w="862" w:type="pct"/>
            <w:shd w:val="clear" w:color="auto" w:fill="C6D9F1"/>
          </w:tcPr>
          <w:p w:rsidR="001E19E3" w:rsidRPr="00E1779F" w:rsidRDefault="00764F29" w:rsidP="00FF1C89">
            <w:pPr>
              <w:keepNext/>
              <w:keepLines/>
              <w:jc w:val="center"/>
              <w:rPr>
                <w:rFonts w:cs="Arial"/>
                <w:b/>
                <w:sz w:val="16"/>
                <w:szCs w:val="16"/>
                <w:lang w:bidi="pa-IN"/>
              </w:rPr>
            </w:pPr>
            <w:r>
              <w:rPr>
                <w:rFonts w:cs="Arial"/>
                <w:b/>
                <w:sz w:val="16"/>
                <w:szCs w:val="16"/>
                <w:lang w:bidi="pa-IN"/>
              </w:rPr>
              <w:t>OpenCloseBalance</w:t>
            </w:r>
          </w:p>
        </w:tc>
        <w:tc>
          <w:tcPr>
            <w:tcW w:w="1298" w:type="pct"/>
            <w:vMerge/>
          </w:tcPr>
          <w:p w:rsidR="001E19E3" w:rsidRPr="00E1779F" w:rsidRDefault="001E19E3" w:rsidP="00FF1C89">
            <w:pPr>
              <w:keepNext/>
              <w:keepLines/>
              <w:jc w:val="center"/>
              <w:rPr>
                <w:rFonts w:cs="Arial"/>
                <w:b/>
                <w:sz w:val="16"/>
                <w:szCs w:val="16"/>
                <w:lang w:bidi="pa-IN"/>
              </w:rPr>
            </w:pPr>
          </w:p>
        </w:tc>
        <w:tc>
          <w:tcPr>
            <w:tcW w:w="738" w:type="pct"/>
            <w:vMerge/>
          </w:tcPr>
          <w:p w:rsidR="001E19E3" w:rsidRPr="00E1779F" w:rsidRDefault="001E19E3" w:rsidP="00FF1C89">
            <w:pPr>
              <w:keepNext/>
              <w:keepLines/>
              <w:jc w:val="center"/>
              <w:rPr>
                <w:rFonts w:cs="Arial"/>
                <w:b/>
                <w:sz w:val="16"/>
                <w:szCs w:val="16"/>
                <w:lang w:bidi="pa-IN"/>
              </w:rPr>
            </w:pPr>
          </w:p>
        </w:tc>
        <w:tc>
          <w:tcPr>
            <w:tcW w:w="762" w:type="pct"/>
            <w:vMerge/>
          </w:tcPr>
          <w:p w:rsidR="001E19E3" w:rsidRPr="00E1779F" w:rsidRDefault="001E19E3" w:rsidP="00FF1C89">
            <w:pPr>
              <w:keepNext/>
              <w:keepLines/>
              <w:jc w:val="center"/>
              <w:rPr>
                <w:rFonts w:cs="Arial"/>
                <w:b/>
                <w:sz w:val="16"/>
                <w:szCs w:val="16"/>
                <w:lang w:bidi="pa-IN"/>
              </w:rPr>
            </w:pPr>
          </w:p>
        </w:tc>
      </w:tr>
      <w:tr w:rsidR="001E19E3" w:rsidRPr="00E1779F" w:rsidTr="00FF1C89">
        <w:tc>
          <w:tcPr>
            <w:tcW w:w="461" w:type="pct"/>
            <w:noWrap/>
          </w:tcPr>
          <w:p w:rsidR="001E19E3" w:rsidRPr="00B97622" w:rsidRDefault="001E19E3" w:rsidP="00FF210C">
            <w:pPr>
              <w:pStyle w:val="TableText-Left"/>
            </w:pPr>
            <w:r w:rsidRPr="009A1A90">
              <w:t>RP.TOFA</w:t>
            </w:r>
          </w:p>
        </w:tc>
        <w:tc>
          <w:tcPr>
            <w:tcW w:w="879" w:type="pct"/>
          </w:tcPr>
          <w:p w:rsidR="001E19E3" w:rsidRPr="00B97622" w:rsidRDefault="001E19E3" w:rsidP="00FF210C">
            <w:pPr>
              <w:pStyle w:val="TableText-Left"/>
            </w:pPr>
            <w:r w:rsidRPr="009A1A90">
              <w:t>RprtPyType.xx.xx:ReportingParty</w:t>
            </w:r>
          </w:p>
        </w:tc>
        <w:tc>
          <w:tcPr>
            <w:tcW w:w="862" w:type="pct"/>
          </w:tcPr>
          <w:p w:rsidR="001E19E3" w:rsidRPr="00B97622" w:rsidRDefault="001E19E3" w:rsidP="00FF210C">
            <w:pPr>
              <w:pStyle w:val="TableText-Left"/>
            </w:pPr>
            <w:r w:rsidRPr="009A1A90">
              <w:rPr>
                <w:lang w:eastAsia="en-US"/>
              </w:rPr>
              <w:t>FinclArrngmtType.xx.xx:TOFA</w:t>
            </w:r>
          </w:p>
        </w:tc>
        <w:tc>
          <w:tcPr>
            <w:tcW w:w="1298" w:type="pct"/>
          </w:tcPr>
          <w:p w:rsidR="001E19E3" w:rsidRPr="00B97622" w:rsidRDefault="001E19E3" w:rsidP="00FF210C">
            <w:pPr>
              <w:pStyle w:val="TableText-Left"/>
            </w:pPr>
            <w:r w:rsidRPr="009A1A90">
              <w:t xml:space="preserve">1. IF COUNT(CONTEXT(RP.TOFA)) &gt; 1 </w:t>
            </w:r>
            <w:r w:rsidRPr="001D7FD3">
              <w:br/>
            </w:r>
            <w:r w:rsidRPr="009A1A90">
              <w:t xml:space="preserve">   RETURN VALIDATION MESSAGE</w:t>
            </w:r>
            <w:r w:rsidRPr="001D7FD3">
              <w:br/>
            </w:r>
            <w:r w:rsidRPr="009A1A90">
              <w:t>ENDIF</w:t>
            </w:r>
          </w:p>
        </w:tc>
        <w:tc>
          <w:tcPr>
            <w:tcW w:w="738" w:type="pct"/>
          </w:tcPr>
          <w:p w:rsidR="001E19E3" w:rsidRPr="00492508" w:rsidRDefault="001E19E3" w:rsidP="006809FE">
            <w:pPr>
              <w:rPr>
                <w:sz w:val="16"/>
                <w:szCs w:val="16"/>
              </w:rPr>
            </w:pPr>
            <w:r w:rsidRPr="00706170">
              <w:rPr>
                <w:rFonts w:cs="Arial"/>
                <w:sz w:val="16"/>
                <w:szCs w:val="16"/>
              </w:rPr>
              <w:t xml:space="preserve">1. </w:t>
            </w:r>
            <w:smartTag w:uri="urn:schemas-microsoft-com:office:smarttags" w:element="PersonName">
              <w:smartTag w:uri="urn:schemas:contacts" w:element="GivenName">
                <w:r w:rsidRPr="00706170">
                  <w:rPr>
                    <w:rFonts w:cs="Arial"/>
                    <w:sz w:val="16"/>
                    <w:szCs w:val="16"/>
                  </w:rPr>
                  <w:t>Schematron</w:t>
                </w:r>
              </w:smartTag>
              <w:r w:rsidRPr="00706170">
                <w:rPr>
                  <w:rFonts w:cs="Arial"/>
                  <w:sz w:val="16"/>
                  <w:szCs w:val="16"/>
                </w:rPr>
                <w:t xml:space="preserve"> </w:t>
              </w:r>
              <w:smartTag w:uri="urn:schemas:contacts" w:element="Sn">
                <w:r w:rsidRPr="00706170">
                  <w:rPr>
                    <w:rFonts w:cs="Arial"/>
                    <w:sz w:val="16"/>
                    <w:szCs w:val="16"/>
                  </w:rPr>
                  <w:t>ID</w:t>
                </w:r>
              </w:smartTag>
            </w:smartTag>
            <w:r w:rsidRPr="00492508">
              <w:rPr>
                <w:sz w:val="16"/>
                <w:szCs w:val="16"/>
              </w:rPr>
              <w:t xml:space="preserve"> = VR.ATO.GEN.430302</w:t>
            </w:r>
          </w:p>
        </w:tc>
        <w:tc>
          <w:tcPr>
            <w:tcW w:w="762" w:type="pct"/>
          </w:tcPr>
          <w:p w:rsidR="001E19E3" w:rsidRPr="004E1F76" w:rsidRDefault="001E19E3" w:rsidP="00FF210C">
            <w:pPr>
              <w:pStyle w:val="TableText-Left"/>
            </w:pPr>
            <w:r w:rsidRPr="009A1A90">
              <w:t>1. CMN.ATO.GEN.430302</w:t>
            </w:r>
          </w:p>
        </w:tc>
      </w:tr>
    </w:tbl>
    <w:p w:rsidR="00772905" w:rsidRDefault="00772905" w:rsidP="001E19E3">
      <w:pPr>
        <w:pStyle w:val="Head2"/>
        <w:numPr>
          <w:ilvl w:val="0"/>
          <w:numId w:val="0"/>
        </w:numPr>
        <w:spacing w:before="240"/>
        <w:rPr>
          <w:lang w:val="fr-FR"/>
        </w:rPr>
      </w:pPr>
    </w:p>
    <w:p w:rsidR="001E19E3" w:rsidRDefault="00772905" w:rsidP="001E19E3">
      <w:pPr>
        <w:pStyle w:val="Head2"/>
        <w:numPr>
          <w:ilvl w:val="0"/>
          <w:numId w:val="0"/>
        </w:numPr>
        <w:spacing w:before="240"/>
        <w:rPr>
          <w:lang w:val="fr-FR"/>
        </w:rPr>
      </w:pPr>
      <w:r>
        <w:rPr>
          <w:lang w:val="fr-FR"/>
        </w:rPr>
        <w:br w:type="page"/>
      </w:r>
    </w:p>
    <w:p w:rsidR="00772905" w:rsidRPr="007B760F" w:rsidRDefault="00772905" w:rsidP="00772905">
      <w:pPr>
        <w:pStyle w:val="Head2"/>
        <w:numPr>
          <w:ilvl w:val="1"/>
          <w:numId w:val="15"/>
        </w:numPr>
        <w:tabs>
          <w:tab w:val="clear" w:pos="1080"/>
        </w:tabs>
        <w:spacing w:before="240"/>
      </w:pPr>
      <w:bookmarkStart w:id="241" w:name="_Toc359239148"/>
      <w:r w:rsidRPr="007B760F">
        <w:t>Context Specification Dimension 1: ReportPartyType Dimension 2: Opening</w:t>
      </w:r>
      <w:r>
        <w:t>AND</w:t>
      </w:r>
      <w:r w:rsidRPr="007B760F">
        <w:t>ClosingBalance</w:t>
      </w:r>
      <w:r>
        <w:t>, Period: instant</w:t>
      </w:r>
      <w:bookmarkEnd w:id="241"/>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1980"/>
        <w:gridCol w:w="2700"/>
      </w:tblGrid>
      <w:tr w:rsidR="00772905" w:rsidRPr="001A32A1" w:rsidTr="00772905">
        <w:trPr>
          <w:trHeight w:val="450"/>
          <w:tblHeader/>
        </w:trPr>
        <w:tc>
          <w:tcPr>
            <w:tcW w:w="1548" w:type="dxa"/>
            <w:shd w:val="clear" w:color="auto" w:fill="C6D9F1"/>
          </w:tcPr>
          <w:p w:rsidR="00772905" w:rsidRPr="00365AA1" w:rsidRDefault="00772905" w:rsidP="00FF1C89">
            <w:pPr>
              <w:pStyle w:val="TableHeader-Left"/>
              <w:rPr>
                <w:lang w:val="fr-FR" w:bidi="pa-IN"/>
              </w:rPr>
            </w:pPr>
            <w:r w:rsidRPr="00365AA1">
              <w:rPr>
                <w:lang w:val="fr-FR" w:bidi="pa-IN"/>
              </w:rPr>
              <w:t>XBRL Instance Context Data Concept</w:t>
            </w:r>
          </w:p>
        </w:tc>
        <w:tc>
          <w:tcPr>
            <w:tcW w:w="1440" w:type="dxa"/>
            <w:shd w:val="clear" w:color="auto" w:fill="C6D9F1"/>
          </w:tcPr>
          <w:p w:rsidR="00772905" w:rsidRPr="001A32A1" w:rsidRDefault="00772905" w:rsidP="00FF1C89">
            <w:pPr>
              <w:pStyle w:val="TableHeader-Left"/>
              <w:rPr>
                <w:lang w:bidi="pa-IN"/>
              </w:rPr>
            </w:pPr>
            <w:r w:rsidRPr="001A32A1">
              <w:rPr>
                <w:lang w:bidi="pa-IN"/>
              </w:rPr>
              <w:t>Requirement</w:t>
            </w:r>
          </w:p>
        </w:tc>
        <w:tc>
          <w:tcPr>
            <w:tcW w:w="7020" w:type="dxa"/>
            <w:shd w:val="clear" w:color="auto" w:fill="C6D9F1"/>
          </w:tcPr>
          <w:p w:rsidR="00772905" w:rsidRPr="001A32A1" w:rsidRDefault="00772905" w:rsidP="00FF1C89">
            <w:pPr>
              <w:pStyle w:val="TableHeader-Left"/>
              <w:rPr>
                <w:lang w:bidi="pa-IN"/>
              </w:rPr>
            </w:pPr>
            <w:r w:rsidRPr="001A32A1">
              <w:rPr>
                <w:lang w:bidi="pa-IN"/>
              </w:rPr>
              <w:t>Instructions/Rules</w:t>
            </w:r>
          </w:p>
        </w:tc>
        <w:tc>
          <w:tcPr>
            <w:tcW w:w="1980" w:type="dxa"/>
            <w:shd w:val="clear" w:color="auto" w:fill="C6D9F1"/>
          </w:tcPr>
          <w:p w:rsidR="00772905" w:rsidRPr="001A32A1" w:rsidRDefault="00772905" w:rsidP="00FF1C89">
            <w:pPr>
              <w:pStyle w:val="TableHeader-Left"/>
              <w:rPr>
                <w:lang w:bidi="pa-IN"/>
              </w:rPr>
            </w:pPr>
            <w:r w:rsidRPr="001A32A1">
              <w:rPr>
                <w:lang w:bidi="pa-IN"/>
              </w:rPr>
              <w:t>Rule Imp</w:t>
            </w:r>
          </w:p>
        </w:tc>
        <w:tc>
          <w:tcPr>
            <w:tcW w:w="2700" w:type="dxa"/>
            <w:shd w:val="clear" w:color="auto" w:fill="C6D9F1"/>
          </w:tcPr>
          <w:p w:rsidR="00772905" w:rsidRPr="001A32A1" w:rsidRDefault="00772905" w:rsidP="00FF1C89">
            <w:pPr>
              <w:pStyle w:val="TableHeader-Left"/>
              <w:rPr>
                <w:lang w:bidi="pa-IN"/>
              </w:rPr>
            </w:pPr>
            <w:r w:rsidRPr="001A32A1">
              <w:rPr>
                <w:lang w:bidi="pa-IN"/>
              </w:rPr>
              <w:t>SBR Msg code</w:t>
            </w:r>
          </w:p>
        </w:tc>
      </w:tr>
      <w:tr w:rsidR="00772905" w:rsidRPr="00661717" w:rsidTr="00FF1C89">
        <w:trPr>
          <w:trHeight w:val="900"/>
        </w:trPr>
        <w:tc>
          <w:tcPr>
            <w:tcW w:w="1548"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Mandatory</w:t>
            </w:r>
          </w:p>
        </w:tc>
        <w:tc>
          <w:tcPr>
            <w:tcW w:w="7020" w:type="dxa"/>
          </w:tcPr>
          <w:p w:rsidR="00772905" w:rsidRDefault="00772905"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772905" w:rsidRPr="004E1F76" w:rsidRDefault="00772905"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1980" w:type="dxa"/>
          </w:tcPr>
          <w:p w:rsidR="00706170" w:rsidRDefault="00706170" w:rsidP="00FF1C89">
            <w:pPr>
              <w:keepNext/>
              <w:keepLines/>
              <w:spacing w:before="60" w:after="60"/>
              <w:rPr>
                <w:rFonts w:cs="Arial"/>
                <w:sz w:val="16"/>
                <w:szCs w:val="16"/>
                <w:lang w:bidi="pa-IN"/>
              </w:rPr>
            </w:pPr>
          </w:p>
          <w:p w:rsidR="00772905" w:rsidRPr="002C1247" w:rsidRDefault="00772905" w:rsidP="00FF1C89">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700" w:type="dxa"/>
          </w:tcPr>
          <w:p w:rsidR="00772905" w:rsidRDefault="00772905" w:rsidP="00FF1C89">
            <w:pPr>
              <w:pStyle w:val="TableHeader-Centre"/>
              <w:rPr>
                <w:b w:val="0"/>
                <w:sz w:val="16"/>
                <w:szCs w:val="16"/>
                <w:lang w:eastAsia="en-US"/>
              </w:rPr>
            </w:pPr>
          </w:p>
          <w:p w:rsidR="00706170" w:rsidRDefault="00706170" w:rsidP="00FF1C89">
            <w:pPr>
              <w:pStyle w:val="TableHeader-Centre"/>
              <w:rPr>
                <w:b w:val="0"/>
                <w:sz w:val="16"/>
                <w:szCs w:val="16"/>
                <w:lang w:eastAsia="en-US"/>
              </w:rPr>
            </w:pPr>
          </w:p>
          <w:p w:rsidR="00772905" w:rsidRPr="00740A03" w:rsidRDefault="00772905"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772905" w:rsidRPr="00661717" w:rsidTr="00FF1C89">
        <w:trPr>
          <w:trHeight w:val="492"/>
        </w:trPr>
        <w:tc>
          <w:tcPr>
            <w:tcW w:w="1548" w:type="dxa"/>
            <w:noWrap/>
          </w:tcPr>
          <w:p w:rsidR="00772905" w:rsidRPr="004E1F76" w:rsidRDefault="00772905" w:rsidP="00FF210C">
            <w:pPr>
              <w:pStyle w:val="TableText-Left"/>
            </w:pPr>
            <w:r w:rsidRPr="004E1F76">
              <w:t>Entity Identifier</w:t>
            </w:r>
          </w:p>
        </w:tc>
        <w:tc>
          <w:tcPr>
            <w:tcW w:w="1440" w:type="dxa"/>
            <w:noWrap/>
          </w:tcPr>
          <w:p w:rsidR="00772905" w:rsidRPr="004E1F76" w:rsidRDefault="00772905" w:rsidP="00FF210C">
            <w:pPr>
              <w:pStyle w:val="TableText-Left"/>
            </w:pPr>
            <w:r w:rsidRPr="004E1F76">
              <w:t>Mandatory</w:t>
            </w:r>
          </w:p>
        </w:tc>
        <w:tc>
          <w:tcPr>
            <w:tcW w:w="7020" w:type="dxa"/>
          </w:tcPr>
          <w:p w:rsidR="00772905" w:rsidRDefault="00772905" w:rsidP="00FF210C">
            <w:pPr>
              <w:pStyle w:val="TableText-Left"/>
            </w:pPr>
            <w:r w:rsidRPr="004E1F76">
              <w:t>Set to the TFN of the Reporting Party for this business instance document.</w:t>
            </w:r>
          </w:p>
          <w:p w:rsidR="00772905" w:rsidRPr="004E1F76" w:rsidRDefault="00772905" w:rsidP="00FF210C">
            <w:pPr>
              <w:pStyle w:val="TableText-Left"/>
            </w:pPr>
            <w:r w:rsidRPr="004E1F76">
              <w:t>1. IF (entity.identifier.TFN WHERE CONTEXT(ALL)) &lt;&gt; RP:entity.identifier.TFN</w:t>
            </w:r>
            <w:r w:rsidRPr="004E1F76">
              <w:br/>
              <w:t>RETURN VALIDATION MESSAGE</w:t>
            </w:r>
            <w:r w:rsidRPr="004E1F76">
              <w:br/>
              <w:t>ENDIF</w:t>
            </w:r>
          </w:p>
        </w:tc>
        <w:tc>
          <w:tcPr>
            <w:tcW w:w="1980" w:type="dxa"/>
            <w:vAlign w:val="center"/>
          </w:tcPr>
          <w:p w:rsidR="00772905" w:rsidRPr="00706170" w:rsidRDefault="00772905" w:rsidP="00706170">
            <w:pPr>
              <w:rPr>
                <w:sz w:val="16"/>
                <w:szCs w:val="16"/>
              </w:rPr>
            </w:pPr>
            <w:r w:rsidRPr="00706170">
              <w:rPr>
                <w:sz w:val="16"/>
                <w:szCs w:val="16"/>
              </w:rPr>
              <w:t xml:space="preserve">1. </w:t>
            </w:r>
            <w:smartTag w:uri="urn:schemas-microsoft-com:office:smarttags" w:element="PersonName">
              <w:smartTag w:uri="urn:schemas:contacts" w:element="GivenName">
                <w:r w:rsidRPr="00706170">
                  <w:rPr>
                    <w:sz w:val="16"/>
                    <w:szCs w:val="16"/>
                  </w:rPr>
                  <w:t>Schematron</w:t>
                </w:r>
              </w:smartTag>
              <w:r w:rsidRPr="00706170">
                <w:rPr>
                  <w:sz w:val="16"/>
                  <w:szCs w:val="16"/>
                </w:rPr>
                <w:t xml:space="preserve"> </w:t>
              </w:r>
              <w:smartTag w:uri="urn:schemas:contacts" w:element="Sn">
                <w:r w:rsidRPr="00706170">
                  <w:rPr>
                    <w:sz w:val="16"/>
                    <w:szCs w:val="16"/>
                  </w:rPr>
                  <w:t>ID</w:t>
                </w:r>
              </w:smartTag>
            </w:smartTag>
            <w:r w:rsidRPr="00706170">
              <w:rPr>
                <w:sz w:val="16"/>
                <w:szCs w:val="16"/>
              </w:rPr>
              <w:t xml:space="preserve"> = VR.ATO.GEN.001023</w:t>
            </w:r>
          </w:p>
        </w:tc>
        <w:tc>
          <w:tcPr>
            <w:tcW w:w="2700" w:type="dxa"/>
            <w:vAlign w:val="center"/>
          </w:tcPr>
          <w:p w:rsidR="00772905" w:rsidRPr="004E1F76" w:rsidRDefault="00772905" w:rsidP="00FF210C">
            <w:pPr>
              <w:pStyle w:val="TableText-Left"/>
            </w:pPr>
            <w:r w:rsidRPr="004E1F76">
              <w:t>1. CMN.ATO.GEN.001023</w:t>
            </w:r>
          </w:p>
        </w:tc>
      </w:tr>
      <w:tr w:rsidR="00772905" w:rsidRPr="001A32A1" w:rsidTr="00FF1C89">
        <w:trPr>
          <w:trHeight w:val="528"/>
        </w:trPr>
        <w:tc>
          <w:tcPr>
            <w:tcW w:w="1548" w:type="dxa"/>
            <w:noWrap/>
          </w:tcPr>
          <w:p w:rsidR="00772905" w:rsidRPr="004E1F76" w:rsidRDefault="00772905" w:rsidP="00FF210C">
            <w:pPr>
              <w:pStyle w:val="TableText-Left"/>
            </w:pPr>
            <w:r w:rsidRPr="004E1F76">
              <w:t>Entity Identifier Scheme</w:t>
            </w:r>
          </w:p>
        </w:tc>
        <w:tc>
          <w:tcPr>
            <w:tcW w:w="1440" w:type="dxa"/>
            <w:noWrap/>
          </w:tcPr>
          <w:p w:rsidR="00772905" w:rsidRPr="004E1F76" w:rsidRDefault="00772905" w:rsidP="00FF210C">
            <w:pPr>
              <w:pStyle w:val="TableText-Left"/>
            </w:pPr>
            <w:r w:rsidRPr="004E1F76">
              <w:t>Mandatory</w:t>
            </w:r>
          </w:p>
        </w:tc>
        <w:tc>
          <w:tcPr>
            <w:tcW w:w="7020" w:type="dxa"/>
          </w:tcPr>
          <w:p w:rsidR="00772905" w:rsidRPr="004E1F76" w:rsidRDefault="00772905" w:rsidP="00FF210C">
            <w:pPr>
              <w:pStyle w:val="TableText-Left"/>
            </w:pPr>
            <w:r w:rsidRPr="004E1F76">
              <w:t xml:space="preserve">This field must be set to </w:t>
            </w:r>
            <w:r w:rsidRPr="002219BA">
              <w:rPr>
                <w:b/>
              </w:rPr>
              <w:t>http://www.ato.gov.au/tfn</w:t>
            </w:r>
          </w:p>
        </w:tc>
        <w:tc>
          <w:tcPr>
            <w:tcW w:w="1980" w:type="dxa"/>
          </w:tcPr>
          <w:p w:rsidR="00772905" w:rsidRPr="004E1F76" w:rsidRDefault="00772905" w:rsidP="00FF210C">
            <w:pPr>
              <w:pStyle w:val="TableText-Left"/>
            </w:pPr>
            <w:r w:rsidRPr="004E1F76">
              <w:t>N/A</w:t>
            </w:r>
          </w:p>
        </w:tc>
        <w:tc>
          <w:tcPr>
            <w:tcW w:w="2700" w:type="dxa"/>
          </w:tcPr>
          <w:p w:rsidR="00772905" w:rsidRPr="004E1F76" w:rsidRDefault="00772905" w:rsidP="00FF210C">
            <w:pPr>
              <w:pStyle w:val="TableText-Left"/>
            </w:pPr>
            <w:r w:rsidRPr="004E1F76">
              <w:t>N/A</w:t>
            </w:r>
          </w:p>
        </w:tc>
      </w:tr>
      <w:tr w:rsidR="00772905" w:rsidRPr="001A32A1" w:rsidTr="00FF1C89">
        <w:tc>
          <w:tcPr>
            <w:tcW w:w="1548" w:type="dxa"/>
            <w:vMerge w:val="restart"/>
            <w:noWrap/>
          </w:tcPr>
          <w:p w:rsidR="00772905" w:rsidRPr="004E1F76" w:rsidRDefault="00772905" w:rsidP="00FF210C">
            <w:pPr>
              <w:pStyle w:val="TableText-Left"/>
            </w:pPr>
            <w:r w:rsidRPr="004E1F76">
              <w:t>Entity Segment</w:t>
            </w:r>
          </w:p>
        </w:tc>
        <w:tc>
          <w:tcPr>
            <w:tcW w:w="1440" w:type="dxa"/>
            <w:noWrap/>
          </w:tcPr>
          <w:p w:rsidR="00772905" w:rsidRPr="004E1F76" w:rsidRDefault="00772905" w:rsidP="00FF210C">
            <w:pPr>
              <w:pStyle w:val="TableText-Left"/>
            </w:pPr>
            <w:r w:rsidRPr="004E1F76">
              <w:t>Mandatory</w:t>
            </w:r>
          </w:p>
        </w:tc>
        <w:tc>
          <w:tcPr>
            <w:tcW w:w="7020" w:type="dxa"/>
          </w:tcPr>
          <w:p w:rsidR="00772905" w:rsidRPr="004E1F76" w:rsidRDefault="00772905"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1980" w:type="dxa"/>
          </w:tcPr>
          <w:p w:rsidR="00772905" w:rsidRPr="004E1F76" w:rsidRDefault="00772905" w:rsidP="00FF210C">
            <w:pPr>
              <w:pStyle w:val="TableText-Left"/>
            </w:pPr>
            <w:r w:rsidRPr="004E1F76">
              <w:rPr>
                <w:lang w:eastAsia="en-US"/>
              </w:rPr>
              <w:t>N/A</w:t>
            </w:r>
          </w:p>
        </w:tc>
        <w:tc>
          <w:tcPr>
            <w:tcW w:w="2700" w:type="dxa"/>
          </w:tcPr>
          <w:p w:rsidR="00772905" w:rsidRPr="004E1F76" w:rsidRDefault="00772905" w:rsidP="00FF210C">
            <w:pPr>
              <w:pStyle w:val="TableText-Left"/>
            </w:pPr>
            <w:r w:rsidRPr="004E1F76">
              <w:t>N/A</w:t>
            </w:r>
          </w:p>
        </w:tc>
      </w:tr>
      <w:tr w:rsidR="00772905" w:rsidRPr="001A32A1" w:rsidTr="00FF1C89">
        <w:tc>
          <w:tcPr>
            <w:tcW w:w="1548" w:type="dxa"/>
            <w:vMerge/>
            <w:noWrap/>
          </w:tcPr>
          <w:p w:rsidR="00772905" w:rsidRPr="004E1F76" w:rsidRDefault="00772905" w:rsidP="00FF210C">
            <w:pPr>
              <w:pStyle w:val="TableText-Left"/>
            </w:pPr>
          </w:p>
        </w:tc>
        <w:tc>
          <w:tcPr>
            <w:tcW w:w="1440" w:type="dxa"/>
            <w:noWrap/>
          </w:tcPr>
          <w:p w:rsidR="00772905" w:rsidRPr="004E1F76" w:rsidRDefault="00772905" w:rsidP="00FF210C">
            <w:pPr>
              <w:pStyle w:val="TableText-Left"/>
            </w:pPr>
            <w:r w:rsidRPr="004E1F76">
              <w:t>Mandatory</w:t>
            </w:r>
          </w:p>
        </w:tc>
        <w:tc>
          <w:tcPr>
            <w:tcW w:w="7020" w:type="dxa"/>
          </w:tcPr>
          <w:p w:rsidR="00772905" w:rsidRDefault="00772905" w:rsidP="00FF210C">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rsidR="00772905" w:rsidRPr="004E1F76" w:rsidRDefault="00772905" w:rsidP="00FF210C">
            <w:pPr>
              <w:pStyle w:val="TableText-Left"/>
              <w:rPr>
                <w:lang w:eastAsia="en-US"/>
              </w:rPr>
            </w:pPr>
            <w:r>
              <w:t>1.</w:t>
            </w:r>
            <w:r>
              <w:tab/>
              <w:t>IF (OpenCloseBalance.xx.xx:OpeningAndClosingBalanceDimension &lt;&gt; NULLORBLANK) AND (OpenCloseBalance.xx.xx:OpeningAndClosingBalanceDimension &lt;&gt; “OpenCloseBalance.02.00:Closing”)</w:t>
            </w:r>
            <w:r>
              <w:br/>
              <w:t xml:space="preserve">   RETURN VALIDATION MESSAGE</w:t>
            </w:r>
            <w:r>
              <w:br/>
              <w:t>ENDIF</w:t>
            </w:r>
          </w:p>
        </w:tc>
        <w:tc>
          <w:tcPr>
            <w:tcW w:w="1980" w:type="dxa"/>
          </w:tcPr>
          <w:p w:rsidR="00706170" w:rsidRDefault="00706170" w:rsidP="00706170">
            <w:pPr>
              <w:rPr>
                <w:sz w:val="16"/>
                <w:szCs w:val="16"/>
              </w:rPr>
            </w:pPr>
          </w:p>
          <w:p w:rsidR="00706170" w:rsidRDefault="00706170" w:rsidP="00706170">
            <w:pPr>
              <w:rPr>
                <w:sz w:val="16"/>
                <w:szCs w:val="16"/>
              </w:rPr>
            </w:pPr>
          </w:p>
          <w:p w:rsidR="00772905" w:rsidRPr="00706170" w:rsidRDefault="00772905" w:rsidP="00706170">
            <w:pPr>
              <w:rPr>
                <w:sz w:val="16"/>
                <w:szCs w:val="16"/>
              </w:rPr>
            </w:pPr>
            <w:r w:rsidRPr="00706170">
              <w:rPr>
                <w:sz w:val="16"/>
                <w:szCs w:val="16"/>
              </w:rPr>
              <w:t xml:space="preserve">1. </w:t>
            </w:r>
            <w:smartTag w:uri="urn:schemas-microsoft-com:office:smarttags" w:element="PersonName">
              <w:smartTag w:uri="urn:schemas:contacts" w:element="GivenName">
                <w:r w:rsidRPr="00706170">
                  <w:rPr>
                    <w:sz w:val="16"/>
                    <w:szCs w:val="16"/>
                  </w:rPr>
                  <w:t>Schematron</w:t>
                </w:r>
              </w:smartTag>
              <w:r w:rsidRPr="00706170">
                <w:rPr>
                  <w:sz w:val="16"/>
                  <w:szCs w:val="16"/>
                </w:rPr>
                <w:t xml:space="preserve"> </w:t>
              </w:r>
              <w:smartTag w:uri="urn:schemas:contacts" w:element="Sn">
                <w:r w:rsidRPr="00706170">
                  <w:rPr>
                    <w:sz w:val="16"/>
                    <w:szCs w:val="16"/>
                  </w:rPr>
                  <w:t>ID</w:t>
                </w:r>
              </w:smartTag>
            </w:smartTag>
            <w:r w:rsidRPr="00706170">
              <w:rPr>
                <w:sz w:val="16"/>
                <w:szCs w:val="16"/>
              </w:rPr>
              <w:t xml:space="preserve"> = VR.ATO.SMSFAR.436258</w:t>
            </w:r>
          </w:p>
          <w:p w:rsidR="00772905" w:rsidRPr="00706170" w:rsidRDefault="00772905" w:rsidP="00706170">
            <w:pPr>
              <w:rPr>
                <w:sz w:val="16"/>
                <w:szCs w:val="16"/>
                <w:lang w:eastAsia="en-US"/>
              </w:rPr>
            </w:pPr>
          </w:p>
        </w:tc>
        <w:tc>
          <w:tcPr>
            <w:tcW w:w="2700" w:type="dxa"/>
          </w:tcPr>
          <w:p w:rsidR="00706170" w:rsidRDefault="00706170" w:rsidP="00FF210C">
            <w:pPr>
              <w:pStyle w:val="TableText-Left"/>
            </w:pPr>
          </w:p>
          <w:p w:rsidR="00772905" w:rsidRDefault="00772905" w:rsidP="00FF210C">
            <w:pPr>
              <w:pStyle w:val="TableText-Left"/>
            </w:pPr>
            <w:r w:rsidRPr="004E1F76">
              <w:t>1. CMN</w:t>
            </w:r>
            <w:r>
              <w:t>.ATO.SMSFAR.436258</w:t>
            </w:r>
          </w:p>
          <w:p w:rsidR="00772905" w:rsidRPr="004E1F76" w:rsidRDefault="00772905" w:rsidP="00FF210C">
            <w:pPr>
              <w:pStyle w:val="TableText-Left"/>
              <w:rPr>
                <w:lang w:eastAsia="en-US"/>
              </w:rPr>
            </w:pPr>
            <w:r>
              <w:t xml:space="preserve"> </w:t>
            </w:r>
          </w:p>
        </w:tc>
      </w:tr>
      <w:tr w:rsidR="00772905" w:rsidRPr="006B5C05" w:rsidTr="00FF1C89">
        <w:trPr>
          <w:trHeight w:val="342"/>
        </w:trPr>
        <w:tc>
          <w:tcPr>
            <w:tcW w:w="1548" w:type="dxa"/>
            <w:noWrap/>
          </w:tcPr>
          <w:p w:rsidR="00772905" w:rsidRPr="004E1F76" w:rsidRDefault="00772905" w:rsidP="00FF210C">
            <w:pPr>
              <w:pStyle w:val="TableText-Left"/>
            </w:pPr>
            <w:r w:rsidRPr="004E1F76">
              <w:t xml:space="preserve">Period Date </w:t>
            </w:r>
            <w:r w:rsidR="00706170">
              <w:br/>
            </w:r>
            <w:r w:rsidR="006809FE">
              <w:t>Instant</w:t>
            </w:r>
          </w:p>
        </w:tc>
        <w:tc>
          <w:tcPr>
            <w:tcW w:w="1440" w:type="dxa"/>
            <w:noWrap/>
          </w:tcPr>
          <w:p w:rsidR="00772905" w:rsidRPr="004E1F76" w:rsidRDefault="00772905" w:rsidP="00FF210C">
            <w:pPr>
              <w:pStyle w:val="TableText-Left"/>
            </w:pPr>
            <w:r w:rsidRPr="004E1F76">
              <w:t>Mandatory</w:t>
            </w:r>
          </w:p>
        </w:tc>
        <w:tc>
          <w:tcPr>
            <w:tcW w:w="7020" w:type="dxa"/>
          </w:tcPr>
          <w:p w:rsidR="00772905" w:rsidRPr="004E1F76" w:rsidRDefault="00772905" w:rsidP="00FF210C">
            <w:pPr>
              <w:pStyle w:val="TableText-Left"/>
            </w:pPr>
            <w:r>
              <w:t>1.</w:t>
            </w:r>
            <w:r>
              <w:tab/>
              <w:t>IF period.instant = NULLORBLANK WHERE CONTEXT = SET("RPI.Closing", "RPI.Closing.Y0Plus", "RPI.Closing.JAus", "RPI.Closing.JForeign")</w:t>
            </w:r>
            <w:r>
              <w:br/>
              <w:t xml:space="preserve">   RETURN VALIDATION MESSAGE</w:t>
            </w:r>
            <w:r>
              <w:br/>
              <w:t>ENDIF</w:t>
            </w:r>
          </w:p>
        </w:tc>
        <w:tc>
          <w:tcPr>
            <w:tcW w:w="1980" w:type="dxa"/>
            <w:vAlign w:val="center"/>
          </w:tcPr>
          <w:p w:rsidR="00772905" w:rsidRPr="00706170" w:rsidRDefault="00772905" w:rsidP="00FF1C89">
            <w:pPr>
              <w:rPr>
                <w:rFonts w:cs="Arial"/>
                <w:sz w:val="16"/>
                <w:szCs w:val="16"/>
                <w:lang w:val="nl-BE"/>
              </w:rPr>
            </w:pPr>
            <w:r w:rsidRPr="00706170">
              <w:rPr>
                <w:rFonts w:cs="Arial"/>
                <w:sz w:val="16"/>
                <w:szCs w:val="16"/>
                <w:lang w:val="nl-BE"/>
              </w:rPr>
              <w:t>1. Schematron ID = VR.ATO.SMSFAR.436271</w:t>
            </w:r>
          </w:p>
        </w:tc>
        <w:tc>
          <w:tcPr>
            <w:tcW w:w="2700" w:type="dxa"/>
            <w:vAlign w:val="center"/>
          </w:tcPr>
          <w:p w:rsidR="00772905" w:rsidRPr="00834157" w:rsidRDefault="00772905" w:rsidP="00FF210C">
            <w:pPr>
              <w:pStyle w:val="TableText-Left"/>
            </w:pPr>
            <w:r>
              <w:t>1</w:t>
            </w:r>
            <w:r w:rsidRPr="004E1F76">
              <w:t>.</w:t>
            </w:r>
            <w:r>
              <w:t xml:space="preserve"> CMN.ATO.GEN.432395</w:t>
            </w:r>
          </w:p>
        </w:tc>
      </w:tr>
    </w:tbl>
    <w:p w:rsidR="00772905" w:rsidRDefault="00772905" w:rsidP="00772905">
      <w:pPr>
        <w:pStyle w:val="Head3"/>
        <w:numPr>
          <w:ilvl w:val="2"/>
          <w:numId w:val="15"/>
        </w:numPr>
      </w:pPr>
      <w:bookmarkStart w:id="242" w:name="_Toc359239149"/>
      <w:r>
        <w:t>Context Instances</w:t>
      </w:r>
      <w:bookmarkEnd w:id="242"/>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7"/>
        <w:gridCol w:w="2292"/>
        <w:gridCol w:w="2570"/>
        <w:gridCol w:w="3572"/>
        <w:gridCol w:w="2129"/>
        <w:gridCol w:w="2196"/>
      </w:tblGrid>
      <w:tr w:rsidR="00772905" w:rsidRPr="0053281D" w:rsidTr="006442C4">
        <w:tc>
          <w:tcPr>
            <w:tcW w:w="596" w:type="pct"/>
            <w:vMerge w:val="restart"/>
            <w:shd w:val="clear" w:color="auto" w:fill="C6D9F1"/>
          </w:tcPr>
          <w:p w:rsidR="00772905" w:rsidRPr="0053281D" w:rsidRDefault="00772905" w:rsidP="00FF1C89">
            <w:pPr>
              <w:pStyle w:val="TableHeader-Left"/>
              <w:rPr>
                <w:lang w:bidi="pa-IN"/>
              </w:rPr>
            </w:pPr>
            <w:r w:rsidRPr="0053281D">
              <w:rPr>
                <w:lang w:bidi="pa-IN"/>
              </w:rPr>
              <w:t>Context instance MIG Label</w:t>
            </w:r>
          </w:p>
        </w:tc>
        <w:tc>
          <w:tcPr>
            <w:tcW w:w="1678" w:type="pct"/>
            <w:gridSpan w:val="2"/>
            <w:tcBorders>
              <w:bottom w:val="single" w:sz="4" w:space="0" w:color="auto"/>
            </w:tcBorders>
            <w:shd w:val="clear" w:color="auto" w:fill="C6D9F1"/>
          </w:tcPr>
          <w:p w:rsidR="00772905" w:rsidRPr="0053281D" w:rsidRDefault="00772905" w:rsidP="00FF1C89">
            <w:pPr>
              <w:pStyle w:val="TableHeader-Left"/>
              <w:rPr>
                <w:lang w:bidi="pa-IN"/>
              </w:rPr>
            </w:pPr>
            <w:r w:rsidRPr="0053281D">
              <w:rPr>
                <w:lang w:bidi="pa-IN"/>
              </w:rPr>
              <w:t>Dimensions with constrained values</w:t>
            </w:r>
          </w:p>
        </w:tc>
        <w:tc>
          <w:tcPr>
            <w:tcW w:w="1233" w:type="pct"/>
            <w:vMerge w:val="restart"/>
            <w:shd w:val="clear" w:color="auto" w:fill="C6D9F1"/>
          </w:tcPr>
          <w:p w:rsidR="00772905" w:rsidRPr="0053281D" w:rsidRDefault="00772905" w:rsidP="00FF1C89">
            <w:pPr>
              <w:pStyle w:val="TableHeader-Left"/>
              <w:rPr>
                <w:lang w:bidi="pa-IN"/>
              </w:rPr>
            </w:pPr>
            <w:r w:rsidRPr="0053281D">
              <w:rPr>
                <w:lang w:bidi="pa-IN"/>
              </w:rPr>
              <w:t>Instructions/Rules</w:t>
            </w:r>
          </w:p>
        </w:tc>
        <w:tc>
          <w:tcPr>
            <w:tcW w:w="735" w:type="pct"/>
            <w:vMerge w:val="restart"/>
            <w:shd w:val="clear" w:color="auto" w:fill="C6D9F1"/>
          </w:tcPr>
          <w:p w:rsidR="00772905" w:rsidRPr="0053281D" w:rsidRDefault="00772905" w:rsidP="00FF1C89">
            <w:pPr>
              <w:pStyle w:val="TableHeader-Left"/>
              <w:rPr>
                <w:lang w:bidi="pa-IN"/>
              </w:rPr>
            </w:pPr>
            <w:r w:rsidRPr="0053281D">
              <w:rPr>
                <w:lang w:bidi="pa-IN"/>
              </w:rPr>
              <w:t>Rule Imp</w:t>
            </w:r>
          </w:p>
        </w:tc>
        <w:tc>
          <w:tcPr>
            <w:tcW w:w="758" w:type="pct"/>
            <w:vMerge w:val="restart"/>
            <w:shd w:val="clear" w:color="auto" w:fill="C6D9F1"/>
          </w:tcPr>
          <w:p w:rsidR="00772905" w:rsidRPr="0053281D" w:rsidRDefault="00772905" w:rsidP="00FF1C89">
            <w:pPr>
              <w:pStyle w:val="TableHeader-Left"/>
              <w:rPr>
                <w:lang w:bidi="pa-IN"/>
              </w:rPr>
            </w:pPr>
            <w:r w:rsidRPr="0053281D">
              <w:rPr>
                <w:lang w:bidi="pa-IN"/>
              </w:rPr>
              <w:t>SBR Msg code</w:t>
            </w:r>
          </w:p>
        </w:tc>
      </w:tr>
      <w:tr w:rsidR="00772905" w:rsidRPr="0053281D" w:rsidTr="006442C4">
        <w:tc>
          <w:tcPr>
            <w:tcW w:w="596" w:type="pct"/>
            <w:vMerge/>
          </w:tcPr>
          <w:p w:rsidR="00772905" w:rsidRPr="0053281D" w:rsidRDefault="00772905" w:rsidP="00FF1C89">
            <w:pPr>
              <w:pStyle w:val="TableHeader-Left"/>
              <w:rPr>
                <w:lang w:bidi="pa-IN"/>
              </w:rPr>
            </w:pPr>
          </w:p>
        </w:tc>
        <w:tc>
          <w:tcPr>
            <w:tcW w:w="791" w:type="pct"/>
            <w:shd w:val="clear" w:color="auto" w:fill="C6D9F1"/>
          </w:tcPr>
          <w:p w:rsidR="00772905" w:rsidRPr="0053281D" w:rsidRDefault="00772905" w:rsidP="00FF1C89">
            <w:pPr>
              <w:pStyle w:val="TableHeader-Left"/>
              <w:rPr>
                <w:lang w:bidi="pa-IN"/>
              </w:rPr>
            </w:pPr>
            <w:r w:rsidRPr="0053281D">
              <w:rPr>
                <w:lang w:bidi="pa-IN"/>
              </w:rPr>
              <w:t>ReportPartyType</w:t>
            </w:r>
          </w:p>
        </w:tc>
        <w:tc>
          <w:tcPr>
            <w:tcW w:w="887" w:type="pct"/>
            <w:shd w:val="clear" w:color="auto" w:fill="C6D9F1"/>
          </w:tcPr>
          <w:p w:rsidR="00772905" w:rsidRPr="00A834AC" w:rsidRDefault="00772905" w:rsidP="00FF1C89">
            <w:pPr>
              <w:pStyle w:val="TableHeader-Left"/>
              <w:rPr>
                <w:lang w:bidi="pa-IN"/>
              </w:rPr>
            </w:pPr>
            <w:r w:rsidRPr="00A834AC">
              <w:rPr>
                <w:lang w:bidi="pa-IN"/>
              </w:rPr>
              <w:t>Open</w:t>
            </w:r>
            <w:r w:rsidR="00706170">
              <w:rPr>
                <w:lang w:bidi="pa-IN"/>
              </w:rPr>
              <w:t>And</w:t>
            </w:r>
            <w:r w:rsidRPr="00A834AC">
              <w:rPr>
                <w:lang w:bidi="pa-IN"/>
              </w:rPr>
              <w:t>CloseBalance</w:t>
            </w:r>
          </w:p>
        </w:tc>
        <w:tc>
          <w:tcPr>
            <w:tcW w:w="1233" w:type="pct"/>
            <w:vMerge/>
          </w:tcPr>
          <w:p w:rsidR="00772905" w:rsidRPr="0053281D" w:rsidRDefault="00772905" w:rsidP="00FF1C89">
            <w:pPr>
              <w:pStyle w:val="TableHeader-Left"/>
              <w:rPr>
                <w:lang w:bidi="pa-IN"/>
              </w:rPr>
            </w:pPr>
          </w:p>
        </w:tc>
        <w:tc>
          <w:tcPr>
            <w:tcW w:w="735" w:type="pct"/>
            <w:vMerge/>
          </w:tcPr>
          <w:p w:rsidR="00772905" w:rsidRPr="0053281D" w:rsidRDefault="00772905" w:rsidP="00FF1C89">
            <w:pPr>
              <w:pStyle w:val="TableHeader-Left"/>
              <w:rPr>
                <w:lang w:bidi="pa-IN"/>
              </w:rPr>
            </w:pPr>
          </w:p>
        </w:tc>
        <w:tc>
          <w:tcPr>
            <w:tcW w:w="758" w:type="pct"/>
            <w:vMerge/>
          </w:tcPr>
          <w:p w:rsidR="00772905" w:rsidRPr="0053281D" w:rsidRDefault="00772905" w:rsidP="00FF1C89">
            <w:pPr>
              <w:pStyle w:val="TableHeader-Left"/>
              <w:rPr>
                <w:lang w:bidi="pa-IN"/>
              </w:rPr>
            </w:pPr>
          </w:p>
        </w:tc>
      </w:tr>
      <w:tr w:rsidR="00772905" w:rsidRPr="0053281D" w:rsidTr="006442C4">
        <w:trPr>
          <w:trHeight w:val="340"/>
        </w:trPr>
        <w:tc>
          <w:tcPr>
            <w:tcW w:w="596" w:type="pct"/>
            <w:noWrap/>
          </w:tcPr>
          <w:p w:rsidR="00772905" w:rsidRPr="004E1F76" w:rsidRDefault="00772905" w:rsidP="00FF210C">
            <w:pPr>
              <w:pStyle w:val="TableText-Left"/>
            </w:pPr>
            <w:r w:rsidRPr="004E1F76">
              <w:t>RP.Closing</w:t>
            </w:r>
            <w:r w:rsidR="00E10562">
              <w:t>(Instant)</w:t>
            </w:r>
          </w:p>
        </w:tc>
        <w:tc>
          <w:tcPr>
            <w:tcW w:w="791" w:type="pct"/>
          </w:tcPr>
          <w:p w:rsidR="00772905" w:rsidRPr="004E1F76" w:rsidRDefault="00772905" w:rsidP="00FF210C">
            <w:pPr>
              <w:pStyle w:val="TableText-Left"/>
            </w:pPr>
            <w:r w:rsidRPr="004E1F76">
              <w:t>RprtPyType.xx.xx:ReportingParty</w:t>
            </w:r>
          </w:p>
        </w:tc>
        <w:tc>
          <w:tcPr>
            <w:tcW w:w="887" w:type="pct"/>
          </w:tcPr>
          <w:p w:rsidR="00772905" w:rsidRPr="004E1F76" w:rsidRDefault="00772905" w:rsidP="00FF210C">
            <w:pPr>
              <w:pStyle w:val="TableText-Left"/>
            </w:pPr>
            <w:r w:rsidRPr="004E1F76">
              <w:t>OpenCloseBalance</w:t>
            </w:r>
            <w:r w:rsidRPr="004E1F76">
              <w:rPr>
                <w:lang w:eastAsia="en-US"/>
              </w:rPr>
              <w:t>.xx.xx</w:t>
            </w:r>
            <w:r w:rsidRPr="004E1F76">
              <w:t>:Closing</w:t>
            </w:r>
          </w:p>
        </w:tc>
        <w:tc>
          <w:tcPr>
            <w:tcW w:w="1233" w:type="pct"/>
          </w:tcPr>
          <w:p w:rsidR="00772905" w:rsidRPr="004E1F76" w:rsidRDefault="00772905" w:rsidP="00FF210C">
            <w:pPr>
              <w:pStyle w:val="TableText-Left"/>
            </w:pPr>
            <w:r>
              <w:t>1</w:t>
            </w:r>
            <w:r>
              <w:tab/>
              <w:t xml:space="preserve">IF COUNT(CONTEXT(RPI.Closing)) &gt; 1 </w:t>
            </w:r>
            <w:r>
              <w:br/>
              <w:t xml:space="preserve">   RETURN VALIDATION MESSAGE</w:t>
            </w:r>
            <w:r>
              <w:br/>
              <w:t>ENDIF</w:t>
            </w:r>
          </w:p>
        </w:tc>
        <w:tc>
          <w:tcPr>
            <w:tcW w:w="735" w:type="pct"/>
          </w:tcPr>
          <w:p w:rsidR="00772905" w:rsidRPr="00706170" w:rsidRDefault="00772905" w:rsidP="006809FE">
            <w:pPr>
              <w:rPr>
                <w:rFonts w:cs="Arial"/>
                <w:sz w:val="16"/>
                <w:szCs w:val="16"/>
              </w:rPr>
            </w:pPr>
            <w:r w:rsidRPr="00706170">
              <w:rPr>
                <w:rFonts w:cs="Arial"/>
                <w:sz w:val="16"/>
                <w:szCs w:val="16"/>
              </w:rPr>
              <w:t xml:space="preserve">1. </w:t>
            </w:r>
            <w:smartTag w:uri="urn:schemas-microsoft-com:office:smarttags" w:element="PersonName">
              <w:smartTag w:uri="urn:schemas:contacts" w:element="GivenName">
                <w:r w:rsidRPr="00706170">
                  <w:rPr>
                    <w:rFonts w:cs="Arial"/>
                    <w:sz w:val="16"/>
                    <w:szCs w:val="16"/>
                  </w:rPr>
                  <w:t>Schematron</w:t>
                </w:r>
              </w:smartTag>
              <w:r w:rsidRPr="00706170">
                <w:rPr>
                  <w:rFonts w:cs="Arial"/>
                  <w:sz w:val="16"/>
                  <w:szCs w:val="16"/>
                </w:rPr>
                <w:t xml:space="preserve"> </w:t>
              </w:r>
              <w:smartTag w:uri="urn:schemas:contacts" w:element="Sn">
                <w:r w:rsidRPr="00706170">
                  <w:rPr>
                    <w:rFonts w:cs="Arial"/>
                    <w:sz w:val="16"/>
                    <w:szCs w:val="16"/>
                  </w:rPr>
                  <w:t>ID</w:t>
                </w:r>
              </w:smartTag>
            </w:smartTag>
            <w:r w:rsidRPr="00706170">
              <w:rPr>
                <w:rFonts w:cs="Arial"/>
                <w:sz w:val="16"/>
                <w:szCs w:val="16"/>
              </w:rPr>
              <w:t xml:space="preserve"> = </w:t>
            </w:r>
            <w:r w:rsidRPr="00706170">
              <w:rPr>
                <w:rFonts w:cs="Arial"/>
                <w:sz w:val="16"/>
                <w:szCs w:val="16"/>
                <w:lang w:val="nl-BE"/>
              </w:rPr>
              <w:t>VR.ATO.GEN.430280</w:t>
            </w:r>
          </w:p>
        </w:tc>
        <w:tc>
          <w:tcPr>
            <w:tcW w:w="758" w:type="pct"/>
          </w:tcPr>
          <w:p w:rsidR="00772905" w:rsidRPr="002365EC" w:rsidRDefault="00772905" w:rsidP="00FF210C">
            <w:pPr>
              <w:pStyle w:val="TableText-Left"/>
            </w:pPr>
            <w:r>
              <w:t xml:space="preserve">1. </w:t>
            </w:r>
            <w:r w:rsidRPr="00772905">
              <w:t>CMN.ATO.GEN.430280</w:t>
            </w:r>
            <w:r w:rsidRPr="00834157">
              <w:t>.</w:t>
            </w:r>
          </w:p>
        </w:tc>
      </w:tr>
    </w:tbl>
    <w:p w:rsidR="00772905" w:rsidRDefault="00772905" w:rsidP="00772905">
      <w:pPr>
        <w:pStyle w:val="Head2"/>
        <w:numPr>
          <w:ilvl w:val="0"/>
          <w:numId w:val="0"/>
        </w:numPr>
        <w:tabs>
          <w:tab w:val="clear" w:pos="1080"/>
        </w:tabs>
        <w:spacing w:before="240"/>
      </w:pPr>
    </w:p>
    <w:p w:rsidR="00772905" w:rsidRDefault="00772905" w:rsidP="00772905">
      <w:pPr>
        <w:pStyle w:val="Head2"/>
        <w:numPr>
          <w:ilvl w:val="0"/>
          <w:numId w:val="0"/>
        </w:numPr>
        <w:tabs>
          <w:tab w:val="clear" w:pos="1080"/>
        </w:tabs>
        <w:spacing w:before="240"/>
      </w:pPr>
      <w:r>
        <w:br w:type="page"/>
      </w:r>
    </w:p>
    <w:p w:rsidR="00772905" w:rsidRPr="00A01DEA" w:rsidRDefault="00772905" w:rsidP="00772905">
      <w:pPr>
        <w:pStyle w:val="Head2"/>
        <w:numPr>
          <w:ilvl w:val="1"/>
          <w:numId w:val="15"/>
        </w:numPr>
        <w:tabs>
          <w:tab w:val="clear" w:pos="1080"/>
        </w:tabs>
        <w:spacing w:before="240"/>
      </w:pPr>
      <w:bookmarkStart w:id="243" w:name="_Toc359239150"/>
      <w:r w:rsidRPr="00A01DEA">
        <w:t>Context Specification Dimension 1: ReportPartyT</w:t>
      </w:r>
      <w:r>
        <w:t>ype, Dimension 2: INTERNATIONALjURISDICTION</w:t>
      </w:r>
      <w:r w:rsidRPr="00A01DEA">
        <w:t>, Period: Duration</w:t>
      </w:r>
      <w:bookmarkEnd w:id="243"/>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772905" w:rsidRPr="00A01DEA" w:rsidTr="00772905">
        <w:trPr>
          <w:trHeight w:val="450"/>
          <w:tblHeader/>
        </w:trPr>
        <w:tc>
          <w:tcPr>
            <w:tcW w:w="1505" w:type="dxa"/>
            <w:shd w:val="clear" w:color="auto" w:fill="C6D9F1"/>
          </w:tcPr>
          <w:p w:rsidR="00772905" w:rsidRPr="00A01DEA" w:rsidRDefault="00772905" w:rsidP="00FF1C89">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rsidR="00772905" w:rsidRPr="00A01DEA" w:rsidRDefault="00772905" w:rsidP="00FF1C89">
            <w:pPr>
              <w:pStyle w:val="TableHeader-Left"/>
              <w:rPr>
                <w:kern w:val="22"/>
                <w:lang w:bidi="pa-IN"/>
              </w:rPr>
            </w:pPr>
            <w:r w:rsidRPr="00A01DEA">
              <w:rPr>
                <w:kern w:val="22"/>
                <w:lang w:bidi="pa-IN"/>
              </w:rPr>
              <w:t>Requirement</w:t>
            </w:r>
          </w:p>
        </w:tc>
        <w:tc>
          <w:tcPr>
            <w:tcW w:w="6883" w:type="dxa"/>
            <w:shd w:val="clear" w:color="auto" w:fill="C6D9F1"/>
          </w:tcPr>
          <w:p w:rsidR="00772905" w:rsidRPr="00A01DEA" w:rsidRDefault="00772905" w:rsidP="00FF1C89">
            <w:pPr>
              <w:pStyle w:val="TableHeader-Left"/>
              <w:rPr>
                <w:kern w:val="22"/>
                <w:lang w:bidi="pa-IN"/>
              </w:rPr>
            </w:pPr>
            <w:r w:rsidRPr="00A01DEA">
              <w:rPr>
                <w:kern w:val="22"/>
                <w:lang w:bidi="pa-IN"/>
              </w:rPr>
              <w:t>Instructions/Rules</w:t>
            </w:r>
          </w:p>
        </w:tc>
        <w:tc>
          <w:tcPr>
            <w:tcW w:w="2160" w:type="dxa"/>
            <w:shd w:val="clear" w:color="auto" w:fill="C6D9F1"/>
          </w:tcPr>
          <w:p w:rsidR="00772905" w:rsidRPr="00A01DEA" w:rsidRDefault="00772905" w:rsidP="00FF1C89">
            <w:pPr>
              <w:pStyle w:val="TableHeader-Left"/>
              <w:rPr>
                <w:kern w:val="22"/>
                <w:lang w:bidi="pa-IN"/>
              </w:rPr>
            </w:pPr>
            <w:r w:rsidRPr="00A01DEA">
              <w:rPr>
                <w:kern w:val="22"/>
                <w:lang w:bidi="pa-IN"/>
              </w:rPr>
              <w:t>Rule Imp</w:t>
            </w:r>
          </w:p>
        </w:tc>
        <w:tc>
          <w:tcPr>
            <w:tcW w:w="2520" w:type="dxa"/>
            <w:shd w:val="clear" w:color="auto" w:fill="C6D9F1"/>
          </w:tcPr>
          <w:p w:rsidR="00772905" w:rsidRPr="00A01DEA" w:rsidRDefault="00772905" w:rsidP="00FF1C89">
            <w:pPr>
              <w:pStyle w:val="TableHeader-Left"/>
              <w:rPr>
                <w:kern w:val="22"/>
                <w:lang w:bidi="pa-IN"/>
              </w:rPr>
            </w:pPr>
            <w:r w:rsidRPr="00A01DEA">
              <w:rPr>
                <w:kern w:val="22"/>
                <w:lang w:bidi="pa-IN"/>
              </w:rPr>
              <w:t>SBR Msg code</w:t>
            </w:r>
          </w:p>
        </w:tc>
      </w:tr>
      <w:tr w:rsidR="00772905" w:rsidRPr="00661717" w:rsidTr="00FF1C89">
        <w:trPr>
          <w:trHeight w:val="900"/>
        </w:trPr>
        <w:tc>
          <w:tcPr>
            <w:tcW w:w="1505"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Mandatory</w:t>
            </w:r>
          </w:p>
        </w:tc>
        <w:tc>
          <w:tcPr>
            <w:tcW w:w="6883" w:type="dxa"/>
          </w:tcPr>
          <w:p w:rsidR="00772905" w:rsidRDefault="00772905"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772905" w:rsidRPr="004E1F76" w:rsidRDefault="00772905"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2160" w:type="dxa"/>
          </w:tcPr>
          <w:p w:rsidR="00772905" w:rsidRPr="002C1247" w:rsidRDefault="00772905" w:rsidP="00FF1C89">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520" w:type="dxa"/>
          </w:tcPr>
          <w:p w:rsidR="00772905" w:rsidRDefault="00772905" w:rsidP="00FF1C89">
            <w:pPr>
              <w:pStyle w:val="TableHeader-Centre"/>
              <w:rPr>
                <w:b w:val="0"/>
                <w:sz w:val="16"/>
                <w:szCs w:val="16"/>
                <w:lang w:eastAsia="en-US"/>
              </w:rPr>
            </w:pPr>
          </w:p>
          <w:p w:rsidR="00772905" w:rsidRPr="00740A03" w:rsidRDefault="00772905"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772905" w:rsidRPr="00661717" w:rsidTr="00FF1C89">
        <w:trPr>
          <w:trHeight w:val="492"/>
        </w:trPr>
        <w:tc>
          <w:tcPr>
            <w:tcW w:w="1505" w:type="dxa"/>
            <w:noWrap/>
          </w:tcPr>
          <w:p w:rsidR="00772905" w:rsidRPr="004E1F76" w:rsidRDefault="00772905" w:rsidP="00FF210C">
            <w:pPr>
              <w:pStyle w:val="TableText-Left"/>
            </w:pPr>
            <w:r w:rsidRPr="004E1F76">
              <w:t>Entity Identifier</w:t>
            </w:r>
          </w:p>
        </w:tc>
        <w:tc>
          <w:tcPr>
            <w:tcW w:w="1441" w:type="dxa"/>
            <w:noWrap/>
          </w:tcPr>
          <w:p w:rsidR="00772905" w:rsidRPr="004E1F76" w:rsidRDefault="00772905" w:rsidP="00FF210C">
            <w:pPr>
              <w:pStyle w:val="TableText-Left"/>
            </w:pPr>
            <w:r w:rsidRPr="004E1F76">
              <w:t>Mandatory</w:t>
            </w:r>
          </w:p>
        </w:tc>
        <w:tc>
          <w:tcPr>
            <w:tcW w:w="6883" w:type="dxa"/>
          </w:tcPr>
          <w:p w:rsidR="00772905" w:rsidRDefault="00772905" w:rsidP="00FF210C">
            <w:pPr>
              <w:pStyle w:val="TableText-Left"/>
            </w:pPr>
            <w:r w:rsidRPr="004E1F76">
              <w:t>Set to the TFN of the Reporting Party for this business instance document.</w:t>
            </w:r>
          </w:p>
          <w:p w:rsidR="00772905" w:rsidRPr="004E1F76" w:rsidRDefault="00772905" w:rsidP="00FF210C">
            <w:pPr>
              <w:pStyle w:val="TableText-Left"/>
            </w:pPr>
            <w:r w:rsidRPr="004E1F76">
              <w:t>1.</w:t>
            </w:r>
            <w:r>
              <w:tab/>
            </w:r>
            <w:r w:rsidRPr="004E1F76">
              <w:t xml:space="preserve"> IF (entity.identifier.TFN WHERE CONTEXT(ALL)) &lt;&gt; RP:entity.identifier.TFN</w:t>
            </w:r>
            <w:r w:rsidRPr="004E1F76">
              <w:br/>
            </w:r>
            <w:r>
              <w:t xml:space="preserve">   </w:t>
            </w:r>
            <w:r w:rsidRPr="004E1F76">
              <w:t>RETURN VALIDATION MESSAGE</w:t>
            </w:r>
            <w:r w:rsidRPr="004E1F76">
              <w:br/>
              <w:t>ENDIF</w:t>
            </w:r>
          </w:p>
        </w:tc>
        <w:tc>
          <w:tcPr>
            <w:tcW w:w="2160" w:type="dxa"/>
            <w:vAlign w:val="center"/>
          </w:tcPr>
          <w:p w:rsidR="00772905" w:rsidRPr="00706170" w:rsidRDefault="00772905" w:rsidP="006809FE">
            <w:pPr>
              <w:rPr>
                <w:rFonts w:cs="Arial"/>
                <w:sz w:val="16"/>
                <w:szCs w:val="16"/>
              </w:rPr>
            </w:pPr>
            <w:r w:rsidRPr="00706170">
              <w:rPr>
                <w:rFonts w:cs="Arial"/>
                <w:sz w:val="16"/>
                <w:szCs w:val="16"/>
              </w:rPr>
              <w:t xml:space="preserve">1. </w:t>
            </w:r>
            <w:smartTag w:uri="urn:schemas-microsoft-com:office:smarttags" w:element="PersonName">
              <w:smartTag w:uri="urn:schemas:contacts" w:element="GivenName">
                <w:r w:rsidRPr="00706170">
                  <w:rPr>
                    <w:rFonts w:cs="Arial"/>
                    <w:sz w:val="16"/>
                    <w:szCs w:val="16"/>
                  </w:rPr>
                  <w:t>Schematron</w:t>
                </w:r>
              </w:smartTag>
              <w:r w:rsidRPr="00706170">
                <w:rPr>
                  <w:rFonts w:cs="Arial"/>
                  <w:sz w:val="16"/>
                  <w:szCs w:val="16"/>
                </w:rPr>
                <w:t xml:space="preserve"> </w:t>
              </w:r>
              <w:smartTag w:uri="urn:schemas:contacts" w:element="Sn">
                <w:r w:rsidRPr="00706170">
                  <w:rPr>
                    <w:rFonts w:cs="Arial"/>
                    <w:sz w:val="16"/>
                    <w:szCs w:val="16"/>
                  </w:rPr>
                  <w:t>ID</w:t>
                </w:r>
              </w:smartTag>
            </w:smartTag>
            <w:r w:rsidRPr="00706170">
              <w:rPr>
                <w:rFonts w:cs="Arial"/>
                <w:sz w:val="16"/>
                <w:szCs w:val="16"/>
              </w:rPr>
              <w:t xml:space="preserve"> = VR.ATO.GEN.001023</w:t>
            </w:r>
          </w:p>
        </w:tc>
        <w:tc>
          <w:tcPr>
            <w:tcW w:w="2520" w:type="dxa"/>
            <w:vAlign w:val="center"/>
          </w:tcPr>
          <w:p w:rsidR="00772905" w:rsidRPr="004E1F76" w:rsidRDefault="00772905" w:rsidP="00FF210C">
            <w:pPr>
              <w:pStyle w:val="TableText-Left"/>
            </w:pPr>
            <w:r w:rsidRPr="004E1F76">
              <w:t>1. CMN.ATO.GEN.001023</w:t>
            </w:r>
          </w:p>
        </w:tc>
      </w:tr>
      <w:tr w:rsidR="00772905" w:rsidRPr="00661717" w:rsidTr="00FF1C89">
        <w:trPr>
          <w:trHeight w:val="528"/>
        </w:trPr>
        <w:tc>
          <w:tcPr>
            <w:tcW w:w="1505" w:type="dxa"/>
            <w:noWrap/>
          </w:tcPr>
          <w:p w:rsidR="00772905" w:rsidRPr="004E1F76" w:rsidRDefault="00772905" w:rsidP="00FF210C">
            <w:pPr>
              <w:pStyle w:val="TableText-Left"/>
            </w:pPr>
            <w:r w:rsidRPr="004E1F76">
              <w:t>Entity Identifier Scheme</w:t>
            </w:r>
          </w:p>
        </w:tc>
        <w:tc>
          <w:tcPr>
            <w:tcW w:w="1441" w:type="dxa"/>
            <w:noWrap/>
          </w:tcPr>
          <w:p w:rsidR="00772905" w:rsidRPr="004E1F76" w:rsidRDefault="00772905" w:rsidP="00FF210C">
            <w:pPr>
              <w:pStyle w:val="TableText-Left"/>
            </w:pPr>
            <w:r w:rsidRPr="004E1F76">
              <w:t>Mandatory</w:t>
            </w:r>
          </w:p>
        </w:tc>
        <w:tc>
          <w:tcPr>
            <w:tcW w:w="6883" w:type="dxa"/>
          </w:tcPr>
          <w:p w:rsidR="00772905" w:rsidRPr="004E1F76" w:rsidRDefault="00772905" w:rsidP="00FF210C">
            <w:pPr>
              <w:pStyle w:val="TableText-Left"/>
            </w:pPr>
            <w:r w:rsidRPr="004E1F76">
              <w:t xml:space="preserve">This field must be set to </w:t>
            </w:r>
            <w:r w:rsidRPr="004E1F76">
              <w:rPr>
                <w:b/>
              </w:rPr>
              <w:t>http://www.ato.gov.au/tfn</w:t>
            </w:r>
          </w:p>
        </w:tc>
        <w:tc>
          <w:tcPr>
            <w:tcW w:w="2160" w:type="dxa"/>
          </w:tcPr>
          <w:p w:rsidR="00772905" w:rsidRPr="004E1F76" w:rsidRDefault="00772905" w:rsidP="00FF210C">
            <w:pPr>
              <w:pStyle w:val="TableText-Left"/>
            </w:pPr>
            <w:r w:rsidRPr="004E1F76">
              <w:t>N/A</w:t>
            </w:r>
          </w:p>
        </w:tc>
        <w:tc>
          <w:tcPr>
            <w:tcW w:w="2520" w:type="dxa"/>
          </w:tcPr>
          <w:p w:rsidR="00772905" w:rsidRPr="004E1F76" w:rsidRDefault="00772905" w:rsidP="00FF210C">
            <w:pPr>
              <w:pStyle w:val="TableText-Left"/>
            </w:pPr>
            <w:r w:rsidRPr="004E1F76">
              <w:t>N/A</w:t>
            </w:r>
          </w:p>
        </w:tc>
      </w:tr>
      <w:tr w:rsidR="00772905" w:rsidRPr="00661717" w:rsidTr="00FF1C89">
        <w:tc>
          <w:tcPr>
            <w:tcW w:w="1505" w:type="dxa"/>
            <w:vMerge w:val="restart"/>
            <w:noWrap/>
          </w:tcPr>
          <w:p w:rsidR="00772905" w:rsidRPr="004E1F76" w:rsidRDefault="00772905" w:rsidP="00FF210C">
            <w:pPr>
              <w:pStyle w:val="TableText-Left"/>
            </w:pPr>
            <w:r w:rsidRPr="004E1F76">
              <w:t>Entity Segment</w:t>
            </w:r>
          </w:p>
        </w:tc>
        <w:tc>
          <w:tcPr>
            <w:tcW w:w="1441" w:type="dxa"/>
            <w:noWrap/>
          </w:tcPr>
          <w:p w:rsidR="00772905" w:rsidRPr="004E1F76" w:rsidRDefault="00772905" w:rsidP="00FF210C">
            <w:pPr>
              <w:pStyle w:val="TableText-Left"/>
            </w:pPr>
            <w:r w:rsidRPr="004E1F76">
              <w:t>Mandatory</w:t>
            </w:r>
          </w:p>
        </w:tc>
        <w:tc>
          <w:tcPr>
            <w:tcW w:w="6883" w:type="dxa"/>
          </w:tcPr>
          <w:p w:rsidR="00772905" w:rsidRPr="004E1F76" w:rsidRDefault="00772905"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772905" w:rsidRPr="004E1F76" w:rsidRDefault="00772905" w:rsidP="00FF210C">
            <w:pPr>
              <w:pStyle w:val="TableText-Left"/>
              <w:rPr>
                <w:lang w:eastAsia="en-US"/>
              </w:rPr>
            </w:pPr>
            <w:r w:rsidRPr="004E1F76">
              <w:rPr>
                <w:lang w:eastAsia="en-US"/>
              </w:rPr>
              <w:t>N/A</w:t>
            </w:r>
          </w:p>
        </w:tc>
        <w:tc>
          <w:tcPr>
            <w:tcW w:w="2520" w:type="dxa"/>
          </w:tcPr>
          <w:p w:rsidR="00772905" w:rsidRPr="004E1F76" w:rsidRDefault="00772905" w:rsidP="00FF210C">
            <w:pPr>
              <w:pStyle w:val="TableText-Left"/>
            </w:pPr>
            <w:r w:rsidRPr="004E1F76">
              <w:t>N/A</w:t>
            </w:r>
          </w:p>
        </w:tc>
      </w:tr>
      <w:tr w:rsidR="00772905" w:rsidRPr="00492508" w:rsidTr="00FF1C89">
        <w:tc>
          <w:tcPr>
            <w:tcW w:w="1505" w:type="dxa"/>
            <w:vMerge/>
            <w:noWrap/>
          </w:tcPr>
          <w:p w:rsidR="00772905" w:rsidRPr="00492508" w:rsidRDefault="00772905" w:rsidP="00FF210C">
            <w:pPr>
              <w:pStyle w:val="TableText-Left"/>
            </w:pPr>
          </w:p>
        </w:tc>
        <w:tc>
          <w:tcPr>
            <w:tcW w:w="1441" w:type="dxa"/>
            <w:noWrap/>
          </w:tcPr>
          <w:p w:rsidR="00772905" w:rsidRPr="00492508" w:rsidRDefault="00772905" w:rsidP="00FF210C">
            <w:pPr>
              <w:pStyle w:val="TableText-Left"/>
            </w:pPr>
            <w:r w:rsidRPr="00492508">
              <w:t>Mandatory</w:t>
            </w:r>
          </w:p>
        </w:tc>
        <w:tc>
          <w:tcPr>
            <w:tcW w:w="6883" w:type="dxa"/>
          </w:tcPr>
          <w:p w:rsidR="00772905" w:rsidRPr="00492508" w:rsidRDefault="00772905" w:rsidP="00FF1C89">
            <w:pPr>
              <w:autoSpaceDE w:val="0"/>
              <w:autoSpaceDN w:val="0"/>
              <w:adjustRightInd w:val="0"/>
              <w:spacing w:before="60" w:after="60"/>
              <w:rPr>
                <w:rFonts w:cs="Arial"/>
                <w:sz w:val="16"/>
                <w:szCs w:val="16"/>
                <w:lang w:eastAsia="en-US"/>
              </w:rPr>
            </w:pPr>
            <w:r w:rsidRPr="00492508">
              <w:rPr>
                <w:rFonts w:cs="Arial"/>
                <w:sz w:val="16"/>
                <w:szCs w:val="16"/>
                <w:lang w:eastAsia="en-US"/>
              </w:rPr>
              <w:t xml:space="preserve">Explicit member dimension </w:t>
            </w:r>
            <w:r w:rsidRPr="00492508">
              <w:rPr>
                <w:rFonts w:cs="Arial"/>
                <w:sz w:val="16"/>
                <w:szCs w:val="16"/>
              </w:rPr>
              <w:t xml:space="preserve"> </w:t>
            </w:r>
            <w:r w:rsidRPr="00492508">
              <w:rPr>
                <w:rFonts w:cs="Arial"/>
                <w:sz w:val="16"/>
                <w:szCs w:val="16"/>
                <w:lang w:eastAsia="en-US"/>
              </w:rPr>
              <w:t>FinancialArrangementType</w:t>
            </w:r>
            <w:r w:rsidRPr="00492508">
              <w:rPr>
                <w:rFonts w:cs="Arial"/>
                <w:sz w:val="16"/>
                <w:szCs w:val="16"/>
                <w:lang w:bidi="pa-IN"/>
              </w:rPr>
              <w:t>Dimension</w:t>
            </w:r>
            <w:r w:rsidRPr="00492508">
              <w:rPr>
                <w:rFonts w:cs="Arial"/>
                <w:sz w:val="16"/>
                <w:szCs w:val="16"/>
                <w:lang w:eastAsia="en-US"/>
              </w:rPr>
              <w:t xml:space="preserve"> set to TOFA </w:t>
            </w:r>
          </w:p>
          <w:p w:rsidR="00772905" w:rsidRPr="00492508" w:rsidRDefault="00772905" w:rsidP="00FF210C">
            <w:pPr>
              <w:pStyle w:val="TableText-Left"/>
            </w:pPr>
            <w:r w:rsidRPr="00492508">
              <w:t>1.</w:t>
            </w:r>
            <w:r w:rsidRPr="00492508">
              <w:tab/>
              <w:t xml:space="preserve"> IF (IntlJurisdiction.xx.xx:InternationalJurisdictionDimension &lt;&gt; NULLORBLANK) AND (IntlJurisdiction.xx.xx:InternationalJurisdictionDimension  &lt;&gt; SET("IntlJurisdiction.02.00:Australian", "IntlJurisdiction.02.00:Foreign"))</w:t>
            </w:r>
            <w:r w:rsidRPr="00492508">
              <w:br/>
              <w:t xml:space="preserve">    RETURN VALIDATION MESSAGE</w:t>
            </w:r>
            <w:r w:rsidRPr="00492508">
              <w:br/>
              <w:t>ENDIF</w:t>
            </w:r>
          </w:p>
        </w:tc>
        <w:tc>
          <w:tcPr>
            <w:tcW w:w="2160" w:type="dxa"/>
            <w:vAlign w:val="center"/>
          </w:tcPr>
          <w:p w:rsidR="00772905" w:rsidRPr="00492508" w:rsidRDefault="00772905" w:rsidP="006809FE">
            <w:pPr>
              <w:rPr>
                <w:sz w:val="16"/>
                <w:szCs w:val="16"/>
                <w:lang w:eastAsia="en-US"/>
              </w:rPr>
            </w:pPr>
            <w:r w:rsidRPr="00492508">
              <w:rPr>
                <w:sz w:val="16"/>
                <w:szCs w:val="16"/>
                <w:lang w:eastAsia="en-US"/>
              </w:rPr>
              <w:t xml:space="preserve">1. </w:t>
            </w:r>
            <w:smartTag w:uri="urn:schemas-microsoft-com:office:smarttags" w:element="PersonName">
              <w:smartTag w:uri="urn:schemas:contacts" w:element="GivenName">
                <w:r w:rsidRPr="00492508">
                  <w:rPr>
                    <w:sz w:val="16"/>
                    <w:szCs w:val="16"/>
                    <w:lang w:eastAsia="en-US"/>
                  </w:rPr>
                  <w:t>Schematron</w:t>
                </w:r>
              </w:smartTag>
              <w:r w:rsidRPr="00492508">
                <w:rPr>
                  <w:sz w:val="16"/>
                  <w:szCs w:val="16"/>
                  <w:lang w:eastAsia="en-US"/>
                </w:rPr>
                <w:t xml:space="preserve"> </w:t>
              </w:r>
              <w:smartTag w:uri="urn:schemas:contacts" w:element="Sn">
                <w:r w:rsidRPr="00492508">
                  <w:rPr>
                    <w:sz w:val="16"/>
                    <w:szCs w:val="16"/>
                    <w:lang w:eastAsia="en-US"/>
                  </w:rPr>
                  <w:t>ID</w:t>
                </w:r>
              </w:smartTag>
            </w:smartTag>
            <w:r w:rsidRPr="00492508">
              <w:rPr>
                <w:sz w:val="16"/>
                <w:szCs w:val="16"/>
                <w:lang w:eastAsia="en-US"/>
              </w:rPr>
              <w:t xml:space="preserve"> = VR.ATO.GEN.430261</w:t>
            </w:r>
          </w:p>
        </w:tc>
        <w:tc>
          <w:tcPr>
            <w:tcW w:w="2520" w:type="dxa"/>
            <w:vAlign w:val="center"/>
          </w:tcPr>
          <w:p w:rsidR="00772905" w:rsidRPr="00492508" w:rsidRDefault="00772905" w:rsidP="00FF210C">
            <w:pPr>
              <w:pStyle w:val="TableText-Left"/>
              <w:rPr>
                <w:lang w:eastAsia="en-US"/>
              </w:rPr>
            </w:pPr>
            <w:r w:rsidRPr="00492508">
              <w:rPr>
                <w:lang w:eastAsia="en-US"/>
              </w:rPr>
              <w:t>1</w:t>
            </w:r>
            <w:r w:rsidRPr="00492508">
              <w:t xml:space="preserve"> </w:t>
            </w:r>
            <w:r w:rsidRPr="00492508">
              <w:rPr>
                <w:lang w:eastAsia="en-US"/>
              </w:rPr>
              <w:t>CMN.ATO.GEN.430261</w:t>
            </w:r>
          </w:p>
        </w:tc>
      </w:tr>
      <w:tr w:rsidR="007D1DB1" w:rsidRPr="00661717" w:rsidTr="00FF1C89">
        <w:trPr>
          <w:trHeight w:val="342"/>
        </w:trPr>
        <w:tc>
          <w:tcPr>
            <w:tcW w:w="1505" w:type="dxa"/>
            <w:noWrap/>
          </w:tcPr>
          <w:p w:rsidR="007D1DB1" w:rsidRPr="00706170" w:rsidRDefault="007D1DB1" w:rsidP="00F67038">
            <w:pPr>
              <w:rPr>
                <w:rFonts w:cs="Arial"/>
                <w:sz w:val="16"/>
                <w:szCs w:val="16"/>
              </w:rPr>
            </w:pPr>
            <w:r w:rsidRPr="00706170">
              <w:rPr>
                <w:rFonts w:cs="Arial"/>
                <w:sz w:val="16"/>
                <w:szCs w:val="16"/>
              </w:rPr>
              <w:t>Period Date - Start Date</w:t>
            </w:r>
          </w:p>
        </w:tc>
        <w:tc>
          <w:tcPr>
            <w:tcW w:w="1441" w:type="dxa"/>
            <w:noWrap/>
          </w:tcPr>
          <w:p w:rsidR="007D1DB1" w:rsidRPr="004E1F76" w:rsidRDefault="007D1DB1" w:rsidP="00FF210C">
            <w:pPr>
              <w:pStyle w:val="TableText-Left"/>
            </w:pPr>
            <w:r w:rsidRPr="004E1F76">
              <w:t>Mandatory</w:t>
            </w:r>
          </w:p>
        </w:tc>
        <w:tc>
          <w:tcPr>
            <w:tcW w:w="6883" w:type="dxa"/>
          </w:tcPr>
          <w:p w:rsidR="007D1DB1" w:rsidRPr="004E1F76" w:rsidRDefault="007D1DB1" w:rsidP="00FF210C">
            <w:pPr>
              <w:pStyle w:val="TableText-Left"/>
              <w:rPr>
                <w:color w:val="000000"/>
              </w:rPr>
            </w:pPr>
            <w:r w:rsidRPr="004E1F76">
              <w:t>This date must match the equivalent segment in the RP context instance.</w:t>
            </w:r>
          </w:p>
          <w:p w:rsidR="007D1DB1" w:rsidRDefault="007D1DB1" w:rsidP="00FF210C">
            <w:pPr>
              <w:pStyle w:val="TableText-Left"/>
            </w:pPr>
            <w:r>
              <w:t>1</w:t>
            </w:r>
            <w:r>
              <w:tab/>
              <w:t xml:space="preserve">IF period.startDate = NULLORBLANK WHERE CONTEXT &lt;&gt; SET("RPI.Closing", </w:t>
            </w:r>
            <w:r>
              <w:br/>
              <w:t xml:space="preserve">  "RPI.Closing.Y0Plus", "RPI.Closing.JAus", "RPI.Closing.JForeign")</w:t>
            </w:r>
            <w:r>
              <w:br/>
              <w:t xml:space="preserve">   RETURN VALIDATION MESSAGE</w:t>
            </w:r>
            <w:r>
              <w:br/>
              <w:t>ENDIF</w:t>
            </w:r>
          </w:p>
          <w:p w:rsidR="007D1DB1" w:rsidRPr="004E1F76" w:rsidRDefault="007D1DB1" w:rsidP="00FF210C">
            <w:pPr>
              <w:pStyle w:val="TableText-Left"/>
            </w:pPr>
            <w:r>
              <w:t>2.</w:t>
            </w:r>
            <w:r>
              <w:tab/>
              <w:t>IF period.startDate &gt;= period.endDate WHERE CONTEXT(ALL)</w:t>
            </w:r>
            <w:r>
              <w:br/>
              <w:t>RETURN VALIDATION MESSAGE</w:t>
            </w:r>
            <w:r>
              <w:br/>
              <w:t>ENDIF</w:t>
            </w:r>
          </w:p>
        </w:tc>
        <w:tc>
          <w:tcPr>
            <w:tcW w:w="2160" w:type="dxa"/>
            <w:vAlign w:val="center"/>
          </w:tcPr>
          <w:p w:rsidR="007D1DB1" w:rsidRPr="00706170" w:rsidRDefault="007D1DB1" w:rsidP="00FF1C89">
            <w:pPr>
              <w:rPr>
                <w:rFonts w:cs="Arial"/>
                <w:sz w:val="16"/>
                <w:szCs w:val="16"/>
                <w:lang w:val="nl-BE"/>
              </w:rPr>
            </w:pPr>
            <w:r w:rsidRPr="00706170">
              <w:rPr>
                <w:rFonts w:cs="Arial"/>
                <w:sz w:val="16"/>
                <w:szCs w:val="16"/>
                <w:lang w:val="nl-BE"/>
              </w:rPr>
              <w:t>1. Schematron ID = VR.ATO.SMSFAR.436269</w:t>
            </w:r>
          </w:p>
          <w:p w:rsidR="007D1DB1" w:rsidRPr="00706170" w:rsidRDefault="007D1DB1" w:rsidP="00FF1C89">
            <w:pPr>
              <w:rPr>
                <w:rFonts w:cs="Arial"/>
                <w:sz w:val="16"/>
                <w:szCs w:val="16"/>
                <w:lang w:val="nl-BE"/>
              </w:rPr>
            </w:pPr>
          </w:p>
          <w:p w:rsidR="007D1DB1" w:rsidRPr="00706170" w:rsidRDefault="007D1DB1" w:rsidP="00FF1C89">
            <w:pPr>
              <w:rPr>
                <w:rFonts w:cs="Arial"/>
                <w:sz w:val="16"/>
                <w:szCs w:val="16"/>
                <w:lang w:val="nl-BE"/>
              </w:rPr>
            </w:pPr>
          </w:p>
          <w:p w:rsidR="007D1DB1" w:rsidRPr="00706170" w:rsidRDefault="007D1DB1" w:rsidP="00FF1C89">
            <w:pPr>
              <w:rPr>
                <w:rFonts w:cs="Arial"/>
                <w:sz w:val="16"/>
                <w:szCs w:val="16"/>
                <w:lang w:val="nl-BE"/>
              </w:rPr>
            </w:pPr>
          </w:p>
          <w:p w:rsidR="007D1DB1" w:rsidRPr="0041773A" w:rsidRDefault="007D1DB1" w:rsidP="00FF1C89">
            <w:pPr>
              <w:rPr>
                <w:sz w:val="16"/>
                <w:szCs w:val="16"/>
                <w:lang w:val="nl-BE"/>
              </w:rPr>
            </w:pPr>
            <w:r w:rsidRPr="00706170">
              <w:rPr>
                <w:rFonts w:cs="Arial"/>
                <w:sz w:val="16"/>
                <w:szCs w:val="16"/>
                <w:lang w:val="nl-BE"/>
              </w:rPr>
              <w:t xml:space="preserve">2. </w:t>
            </w:r>
            <w:r w:rsidRPr="00706170">
              <w:rPr>
                <w:rFonts w:cs="Arial"/>
                <w:sz w:val="16"/>
                <w:szCs w:val="16"/>
              </w:rPr>
              <w:t>Schematron ID = VR.ATO.GEN.000201</w:t>
            </w:r>
          </w:p>
        </w:tc>
        <w:tc>
          <w:tcPr>
            <w:tcW w:w="2520" w:type="dxa"/>
            <w:vAlign w:val="center"/>
          </w:tcPr>
          <w:p w:rsidR="007D1DB1" w:rsidRDefault="007D1DB1" w:rsidP="00FF210C">
            <w:pPr>
              <w:pStyle w:val="TableText-Left"/>
            </w:pPr>
            <w:r>
              <w:t>1</w:t>
            </w:r>
            <w:r w:rsidRPr="004E1F76">
              <w:t xml:space="preserve">. </w:t>
            </w:r>
            <w:r w:rsidRPr="008D4B49">
              <w:t>CMN.ATO.GEN.432392</w:t>
            </w:r>
          </w:p>
          <w:p w:rsidR="007D1DB1" w:rsidRDefault="007D1DB1" w:rsidP="00FF210C">
            <w:pPr>
              <w:pStyle w:val="TableText-Left"/>
            </w:pPr>
          </w:p>
          <w:p w:rsidR="007D1DB1" w:rsidRDefault="007D1DB1" w:rsidP="00FF210C">
            <w:pPr>
              <w:pStyle w:val="TableText-Left"/>
            </w:pPr>
          </w:p>
          <w:p w:rsidR="007D1DB1" w:rsidRPr="0041773A" w:rsidRDefault="007D1DB1" w:rsidP="00FF210C">
            <w:pPr>
              <w:pStyle w:val="TableText-Left"/>
            </w:pPr>
            <w:r>
              <w:t>2. CMN.ATO.GEN.200009</w:t>
            </w:r>
          </w:p>
        </w:tc>
      </w:tr>
      <w:tr w:rsidR="007D1DB1" w:rsidRPr="00661717" w:rsidTr="00FF1C89">
        <w:trPr>
          <w:trHeight w:val="342"/>
        </w:trPr>
        <w:tc>
          <w:tcPr>
            <w:tcW w:w="1505" w:type="dxa"/>
            <w:noWrap/>
          </w:tcPr>
          <w:p w:rsidR="007D1DB1" w:rsidRPr="00706170" w:rsidRDefault="007D1DB1" w:rsidP="00F67038">
            <w:pPr>
              <w:rPr>
                <w:rFonts w:cs="Arial"/>
                <w:sz w:val="16"/>
                <w:szCs w:val="16"/>
              </w:rPr>
            </w:pPr>
            <w:r w:rsidRPr="00706170">
              <w:rPr>
                <w:rFonts w:cs="Arial"/>
                <w:sz w:val="16"/>
                <w:szCs w:val="16"/>
              </w:rPr>
              <w:t>Period Date - End Date</w:t>
            </w:r>
          </w:p>
        </w:tc>
        <w:tc>
          <w:tcPr>
            <w:tcW w:w="1441" w:type="dxa"/>
            <w:noWrap/>
          </w:tcPr>
          <w:p w:rsidR="007D1DB1" w:rsidRPr="004E1F76" w:rsidRDefault="007D1DB1" w:rsidP="00FF210C">
            <w:pPr>
              <w:pStyle w:val="TableText-Left"/>
            </w:pPr>
            <w:r w:rsidRPr="004E1F76">
              <w:t>Mandatory</w:t>
            </w:r>
          </w:p>
        </w:tc>
        <w:tc>
          <w:tcPr>
            <w:tcW w:w="6883" w:type="dxa"/>
          </w:tcPr>
          <w:p w:rsidR="007D1DB1" w:rsidRPr="004E1F76" w:rsidRDefault="007D1DB1" w:rsidP="00FF210C">
            <w:pPr>
              <w:pStyle w:val="TableText-Left"/>
              <w:rPr>
                <w:color w:val="000000"/>
              </w:rPr>
            </w:pPr>
            <w:r w:rsidRPr="004E1F76">
              <w:t>This date must match the equivalent segment in the RP context instance.</w:t>
            </w:r>
          </w:p>
          <w:p w:rsidR="007D1DB1" w:rsidRPr="004E1F76" w:rsidRDefault="007D1DB1" w:rsidP="00FF210C">
            <w:pPr>
              <w:pStyle w:val="TableText-Left"/>
            </w:pPr>
            <w:r>
              <w:t>1.</w:t>
            </w:r>
            <w:r>
              <w:tab/>
              <w:t>IF period.endDate = NULLORBLANK WHERE CONTEXT &lt;&gt; SET("RPI.Closing", "RPI.Closing.Y0Plus", "RPI.Closing.JAus", "RPI.Closing.JForeign")</w:t>
            </w:r>
            <w:r>
              <w:br/>
              <w:t xml:space="preserve">   RETURN VALIDATION MESSAGE</w:t>
            </w:r>
            <w:r>
              <w:br/>
              <w:t>ENDIF</w:t>
            </w:r>
          </w:p>
        </w:tc>
        <w:tc>
          <w:tcPr>
            <w:tcW w:w="2160" w:type="dxa"/>
            <w:vAlign w:val="center"/>
          </w:tcPr>
          <w:p w:rsidR="007D1DB1" w:rsidRPr="00706170" w:rsidRDefault="007D1DB1" w:rsidP="00F67038">
            <w:pPr>
              <w:rPr>
                <w:rFonts w:cs="Arial"/>
                <w:sz w:val="16"/>
                <w:szCs w:val="16"/>
                <w:lang w:val="nl-BE"/>
              </w:rPr>
            </w:pPr>
            <w:r w:rsidRPr="00706170">
              <w:rPr>
                <w:rFonts w:cs="Arial"/>
                <w:sz w:val="16"/>
                <w:szCs w:val="16"/>
                <w:lang w:val="nl-BE"/>
              </w:rPr>
              <w:t>1. Schematron ID = VR.ATO.SMSFAR.436270</w:t>
            </w:r>
          </w:p>
        </w:tc>
        <w:tc>
          <w:tcPr>
            <w:tcW w:w="2520" w:type="dxa"/>
            <w:vAlign w:val="center"/>
          </w:tcPr>
          <w:p w:rsidR="007D1DB1" w:rsidRPr="00834157" w:rsidRDefault="007D1DB1" w:rsidP="00FF210C">
            <w:pPr>
              <w:pStyle w:val="TableText-Left"/>
            </w:pPr>
            <w:r>
              <w:t>1</w:t>
            </w:r>
            <w:r w:rsidRPr="004E1F76">
              <w:t>.</w:t>
            </w:r>
            <w:r>
              <w:t xml:space="preserve"> </w:t>
            </w:r>
            <w:r w:rsidRPr="00834157">
              <w:t>CMN.ATO.GEN.432393</w:t>
            </w:r>
          </w:p>
        </w:tc>
      </w:tr>
    </w:tbl>
    <w:p w:rsidR="00772905" w:rsidRDefault="00772905" w:rsidP="00772905">
      <w:pPr>
        <w:pStyle w:val="Head3"/>
        <w:numPr>
          <w:ilvl w:val="2"/>
          <w:numId w:val="15"/>
        </w:numPr>
      </w:pPr>
      <w:bookmarkStart w:id="244" w:name="_Toc359239151"/>
      <w:r>
        <w:t>Context Instances</w:t>
      </w:r>
      <w:bookmarkEnd w:id="244"/>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772905" w:rsidRPr="00E1779F" w:rsidTr="00FF1C89">
        <w:trPr>
          <w:trHeight w:val="396"/>
        </w:trPr>
        <w:tc>
          <w:tcPr>
            <w:tcW w:w="461" w:type="pct"/>
            <w:vMerge w:val="restart"/>
            <w:shd w:val="clear" w:color="auto" w:fill="C6D9F1"/>
          </w:tcPr>
          <w:p w:rsidR="00772905" w:rsidRPr="00E1779F" w:rsidRDefault="00772905" w:rsidP="00FF1C89">
            <w:pPr>
              <w:keepNext/>
              <w:keepLines/>
              <w:rPr>
                <w:rFonts w:cs="Arial"/>
                <w:b/>
                <w:sz w:val="16"/>
                <w:szCs w:val="16"/>
                <w:lang w:bidi="pa-IN"/>
              </w:rPr>
            </w:pPr>
            <w:r w:rsidRPr="00E1779F">
              <w:rPr>
                <w:rFonts w:cs="Arial"/>
                <w:b/>
                <w:sz w:val="16"/>
                <w:szCs w:val="16"/>
                <w:lang w:bidi="pa-IN"/>
              </w:rPr>
              <w:t>Context instance MIG Label</w:t>
            </w:r>
          </w:p>
        </w:tc>
        <w:tc>
          <w:tcPr>
            <w:tcW w:w="1741" w:type="pct"/>
            <w:gridSpan w:val="2"/>
            <w:tcBorders>
              <w:bottom w:val="single" w:sz="4" w:space="0" w:color="auto"/>
            </w:tcBorders>
            <w:shd w:val="clear" w:color="auto" w:fill="C6D9F1"/>
          </w:tcPr>
          <w:p w:rsidR="00772905" w:rsidRPr="00E1779F" w:rsidRDefault="00772905" w:rsidP="00FF1C89">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shd w:val="clear" w:color="auto" w:fill="C6D9F1"/>
          </w:tcPr>
          <w:p w:rsidR="00772905" w:rsidRPr="00E1779F" w:rsidRDefault="00772905" w:rsidP="00FF1C89">
            <w:pPr>
              <w:keepNext/>
              <w:keepLines/>
              <w:rPr>
                <w:rFonts w:cs="Arial"/>
                <w:b/>
                <w:sz w:val="16"/>
                <w:szCs w:val="16"/>
                <w:lang w:bidi="pa-IN"/>
              </w:rPr>
            </w:pPr>
            <w:r w:rsidRPr="00E1779F">
              <w:rPr>
                <w:rFonts w:cs="Arial"/>
                <w:b/>
                <w:sz w:val="16"/>
                <w:szCs w:val="16"/>
                <w:lang w:bidi="pa-IN"/>
              </w:rPr>
              <w:t>Instructions/Rules</w:t>
            </w:r>
          </w:p>
        </w:tc>
        <w:tc>
          <w:tcPr>
            <w:tcW w:w="738" w:type="pct"/>
            <w:vMerge w:val="restart"/>
            <w:shd w:val="clear" w:color="auto" w:fill="C6D9F1"/>
          </w:tcPr>
          <w:p w:rsidR="00772905" w:rsidRPr="00E1779F" w:rsidRDefault="00772905" w:rsidP="00FF1C89">
            <w:pPr>
              <w:keepNext/>
              <w:keepLines/>
              <w:rPr>
                <w:rFonts w:cs="Arial"/>
                <w:b/>
                <w:sz w:val="16"/>
                <w:szCs w:val="16"/>
                <w:lang w:bidi="pa-IN"/>
              </w:rPr>
            </w:pPr>
            <w:r w:rsidRPr="00E1779F">
              <w:rPr>
                <w:rFonts w:cs="Arial"/>
                <w:b/>
                <w:sz w:val="16"/>
                <w:szCs w:val="16"/>
                <w:lang w:bidi="pa-IN"/>
              </w:rPr>
              <w:t>Rule Imp</w:t>
            </w:r>
          </w:p>
        </w:tc>
        <w:tc>
          <w:tcPr>
            <w:tcW w:w="762" w:type="pct"/>
            <w:vMerge w:val="restart"/>
            <w:shd w:val="clear" w:color="auto" w:fill="C6D9F1"/>
          </w:tcPr>
          <w:p w:rsidR="00772905" w:rsidRPr="00E1779F" w:rsidRDefault="00772905" w:rsidP="00FF1C89">
            <w:pPr>
              <w:keepNext/>
              <w:keepLines/>
              <w:rPr>
                <w:rFonts w:cs="Arial"/>
                <w:b/>
                <w:sz w:val="16"/>
                <w:szCs w:val="16"/>
                <w:lang w:bidi="pa-IN"/>
              </w:rPr>
            </w:pPr>
            <w:r w:rsidRPr="00E1779F">
              <w:rPr>
                <w:rFonts w:cs="Arial"/>
                <w:b/>
                <w:sz w:val="16"/>
                <w:szCs w:val="16"/>
                <w:lang w:bidi="pa-IN"/>
              </w:rPr>
              <w:t>SBR Msg code</w:t>
            </w:r>
          </w:p>
        </w:tc>
      </w:tr>
      <w:tr w:rsidR="00772905" w:rsidRPr="00E1779F" w:rsidTr="00FF1C89">
        <w:trPr>
          <w:trHeight w:val="345"/>
        </w:trPr>
        <w:tc>
          <w:tcPr>
            <w:tcW w:w="461" w:type="pct"/>
            <w:vMerge/>
          </w:tcPr>
          <w:p w:rsidR="00772905" w:rsidRPr="00E1779F" w:rsidRDefault="00772905" w:rsidP="00FF1C89">
            <w:pPr>
              <w:keepNext/>
              <w:keepLines/>
              <w:jc w:val="center"/>
              <w:rPr>
                <w:rFonts w:cs="Arial"/>
                <w:b/>
                <w:sz w:val="16"/>
                <w:szCs w:val="16"/>
                <w:lang w:bidi="pa-IN"/>
              </w:rPr>
            </w:pPr>
          </w:p>
        </w:tc>
        <w:tc>
          <w:tcPr>
            <w:tcW w:w="879" w:type="pct"/>
            <w:shd w:val="clear" w:color="auto" w:fill="C6D9F1"/>
          </w:tcPr>
          <w:p w:rsidR="00772905" w:rsidRPr="00E1779F" w:rsidRDefault="00772905" w:rsidP="00FF1C89">
            <w:pPr>
              <w:keepNext/>
              <w:keepLines/>
              <w:jc w:val="center"/>
              <w:rPr>
                <w:rFonts w:cs="Arial"/>
                <w:b/>
                <w:sz w:val="16"/>
                <w:szCs w:val="16"/>
                <w:lang w:bidi="pa-IN"/>
              </w:rPr>
            </w:pPr>
            <w:r w:rsidRPr="00E1779F">
              <w:rPr>
                <w:rFonts w:cs="Arial"/>
                <w:b/>
                <w:sz w:val="16"/>
                <w:szCs w:val="16"/>
                <w:lang w:bidi="pa-IN"/>
              </w:rPr>
              <w:t>ReportPartyType</w:t>
            </w:r>
          </w:p>
        </w:tc>
        <w:tc>
          <w:tcPr>
            <w:tcW w:w="862" w:type="pct"/>
            <w:shd w:val="clear" w:color="auto" w:fill="C6D9F1"/>
          </w:tcPr>
          <w:p w:rsidR="00772905" w:rsidRPr="00E1779F" w:rsidRDefault="00772905" w:rsidP="00FF1C89">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p>
        </w:tc>
        <w:tc>
          <w:tcPr>
            <w:tcW w:w="1298" w:type="pct"/>
            <w:vMerge/>
          </w:tcPr>
          <w:p w:rsidR="00772905" w:rsidRPr="00E1779F" w:rsidRDefault="00772905" w:rsidP="00FF1C89">
            <w:pPr>
              <w:keepNext/>
              <w:keepLines/>
              <w:jc w:val="center"/>
              <w:rPr>
                <w:rFonts w:cs="Arial"/>
                <w:b/>
                <w:sz w:val="16"/>
                <w:szCs w:val="16"/>
                <w:lang w:bidi="pa-IN"/>
              </w:rPr>
            </w:pPr>
          </w:p>
        </w:tc>
        <w:tc>
          <w:tcPr>
            <w:tcW w:w="738" w:type="pct"/>
            <w:vMerge/>
          </w:tcPr>
          <w:p w:rsidR="00772905" w:rsidRPr="00E1779F" w:rsidRDefault="00772905" w:rsidP="00FF1C89">
            <w:pPr>
              <w:keepNext/>
              <w:keepLines/>
              <w:jc w:val="center"/>
              <w:rPr>
                <w:rFonts w:cs="Arial"/>
                <w:b/>
                <w:sz w:val="16"/>
                <w:szCs w:val="16"/>
                <w:lang w:bidi="pa-IN"/>
              </w:rPr>
            </w:pPr>
          </w:p>
        </w:tc>
        <w:tc>
          <w:tcPr>
            <w:tcW w:w="762" w:type="pct"/>
            <w:vMerge/>
          </w:tcPr>
          <w:p w:rsidR="00772905" w:rsidRPr="00E1779F" w:rsidRDefault="00772905" w:rsidP="00FF1C89">
            <w:pPr>
              <w:keepNext/>
              <w:keepLines/>
              <w:jc w:val="center"/>
              <w:rPr>
                <w:rFonts w:cs="Arial"/>
                <w:b/>
                <w:sz w:val="16"/>
                <w:szCs w:val="16"/>
                <w:lang w:bidi="pa-IN"/>
              </w:rPr>
            </w:pPr>
          </w:p>
        </w:tc>
      </w:tr>
      <w:tr w:rsidR="00772905" w:rsidRPr="00E1779F" w:rsidTr="00FF1C89">
        <w:tc>
          <w:tcPr>
            <w:tcW w:w="461" w:type="pct"/>
            <w:noWrap/>
          </w:tcPr>
          <w:p w:rsidR="00772905" w:rsidRPr="004E1F76" w:rsidRDefault="00772905" w:rsidP="00FF210C">
            <w:pPr>
              <w:pStyle w:val="TableText-Left"/>
            </w:pPr>
            <w:r>
              <w:t>RP.JAUS</w:t>
            </w:r>
          </w:p>
        </w:tc>
        <w:tc>
          <w:tcPr>
            <w:tcW w:w="879" w:type="pct"/>
          </w:tcPr>
          <w:p w:rsidR="00772905" w:rsidRPr="004E1F76" w:rsidRDefault="00772905" w:rsidP="00FF210C">
            <w:pPr>
              <w:pStyle w:val="TableText-Left"/>
            </w:pPr>
            <w:r w:rsidRPr="004E1F76">
              <w:t>RprtPyType.xx.xx:ReportingParty</w:t>
            </w:r>
          </w:p>
        </w:tc>
        <w:tc>
          <w:tcPr>
            <w:tcW w:w="862" w:type="pct"/>
          </w:tcPr>
          <w:p w:rsidR="00772905" w:rsidRPr="004E1F76" w:rsidRDefault="00772905" w:rsidP="00FF210C">
            <w:pPr>
              <w:pStyle w:val="TableText-Left"/>
            </w:pPr>
            <w:r w:rsidRPr="004E1F76">
              <w:rPr>
                <w:lang w:eastAsia="en-US"/>
              </w:rPr>
              <w:t>IntlJurisdiction.xx.xx</w:t>
            </w:r>
            <w:r w:rsidRPr="004E1F76">
              <w:t>:Australian</w:t>
            </w:r>
          </w:p>
        </w:tc>
        <w:tc>
          <w:tcPr>
            <w:tcW w:w="1298" w:type="pct"/>
          </w:tcPr>
          <w:p w:rsidR="00772905" w:rsidRPr="004E1F76" w:rsidRDefault="00772905" w:rsidP="00FF210C">
            <w:pPr>
              <w:pStyle w:val="TableText-Left"/>
            </w:pPr>
            <w:r>
              <w:t xml:space="preserve">IF COUNT(CONTEXT(RP.JAus)) &gt; 1 </w:t>
            </w:r>
            <w:r>
              <w:br/>
              <w:t>RETURN VALIDATION MESSAGE</w:t>
            </w:r>
            <w:r>
              <w:br/>
              <w:t>ENDIF</w:t>
            </w:r>
          </w:p>
        </w:tc>
        <w:tc>
          <w:tcPr>
            <w:tcW w:w="738" w:type="pct"/>
          </w:tcPr>
          <w:p w:rsidR="00772905" w:rsidRPr="0030083A" w:rsidRDefault="00772905" w:rsidP="00FF210C">
            <w:pPr>
              <w:pStyle w:val="TableText-Left"/>
            </w:pPr>
            <w:r w:rsidRPr="004E1F76">
              <w:t xml:space="preserve">Schematron ID = </w:t>
            </w:r>
            <w:r w:rsidRPr="0030083A">
              <w:t>VR.ATO.GEN.430266</w:t>
            </w:r>
          </w:p>
        </w:tc>
        <w:tc>
          <w:tcPr>
            <w:tcW w:w="762" w:type="pct"/>
          </w:tcPr>
          <w:p w:rsidR="00772905" w:rsidRPr="00022BF5" w:rsidRDefault="00772905" w:rsidP="00FF210C">
            <w:pPr>
              <w:pStyle w:val="TableText-Left"/>
            </w:pPr>
            <w:r w:rsidRPr="0030083A">
              <w:t>CMN.ATO.GEN.430266</w:t>
            </w:r>
          </w:p>
        </w:tc>
      </w:tr>
      <w:tr w:rsidR="00772905" w:rsidRPr="00E1779F" w:rsidTr="00FF1C89">
        <w:tc>
          <w:tcPr>
            <w:tcW w:w="461" w:type="pct"/>
            <w:noWrap/>
          </w:tcPr>
          <w:p w:rsidR="00772905" w:rsidRPr="004E1F76" w:rsidRDefault="00772905" w:rsidP="00FF210C">
            <w:pPr>
              <w:pStyle w:val="TableText-Left"/>
            </w:pPr>
            <w:r>
              <w:t>RP.JFOREIGN</w:t>
            </w:r>
          </w:p>
        </w:tc>
        <w:tc>
          <w:tcPr>
            <w:tcW w:w="879" w:type="pct"/>
          </w:tcPr>
          <w:p w:rsidR="00772905" w:rsidRPr="004E1F76" w:rsidRDefault="00772905" w:rsidP="00FF210C">
            <w:pPr>
              <w:pStyle w:val="TableText-Left"/>
            </w:pPr>
            <w:r w:rsidRPr="004E1F76">
              <w:t>RprtPyType.xx.xx:ReportingParty</w:t>
            </w:r>
          </w:p>
        </w:tc>
        <w:tc>
          <w:tcPr>
            <w:tcW w:w="862" w:type="pct"/>
          </w:tcPr>
          <w:p w:rsidR="00772905" w:rsidRPr="004E1F76" w:rsidRDefault="00772905" w:rsidP="00FF210C">
            <w:pPr>
              <w:pStyle w:val="TableText-Left"/>
            </w:pPr>
            <w:r w:rsidRPr="004E1F76">
              <w:rPr>
                <w:lang w:eastAsia="en-US"/>
              </w:rPr>
              <w:t>IntlJurisdiction.xx.xx</w:t>
            </w:r>
            <w:r w:rsidRPr="004E1F76">
              <w:t>:Foreign</w:t>
            </w:r>
          </w:p>
        </w:tc>
        <w:tc>
          <w:tcPr>
            <w:tcW w:w="1298" w:type="pct"/>
          </w:tcPr>
          <w:p w:rsidR="00772905" w:rsidRPr="004E1F76" w:rsidRDefault="00772905" w:rsidP="00FF210C">
            <w:pPr>
              <w:pStyle w:val="TableText-Left"/>
            </w:pPr>
            <w:r>
              <w:t xml:space="preserve">IF COUNT(CONTEXT(RP.JForeign)) &gt; 1 </w:t>
            </w:r>
            <w:r>
              <w:br/>
              <w:t>RETURN VALIDATION MESSAGE</w:t>
            </w:r>
            <w:r>
              <w:br/>
              <w:t>ENDIF</w:t>
            </w:r>
          </w:p>
        </w:tc>
        <w:tc>
          <w:tcPr>
            <w:tcW w:w="738" w:type="pct"/>
          </w:tcPr>
          <w:p w:rsidR="00772905" w:rsidRPr="0030083A" w:rsidRDefault="00772905" w:rsidP="00FF210C">
            <w:pPr>
              <w:pStyle w:val="TableText-Left"/>
            </w:pPr>
            <w:r w:rsidRPr="004E1F76">
              <w:t xml:space="preserve">Schematron ID = </w:t>
            </w:r>
            <w:r w:rsidRPr="0030083A">
              <w:t>VR.ATO.GEN.430267</w:t>
            </w:r>
          </w:p>
        </w:tc>
        <w:tc>
          <w:tcPr>
            <w:tcW w:w="762" w:type="pct"/>
          </w:tcPr>
          <w:p w:rsidR="00772905" w:rsidRPr="0030083A" w:rsidRDefault="00772905" w:rsidP="00FF210C">
            <w:pPr>
              <w:pStyle w:val="TableText-Left"/>
            </w:pPr>
            <w:r w:rsidRPr="0030083A">
              <w:t>CMN.ATO.GEN.430267</w:t>
            </w:r>
          </w:p>
        </w:tc>
      </w:tr>
    </w:tbl>
    <w:p w:rsidR="00772905" w:rsidRDefault="00772905" w:rsidP="00772905">
      <w:pPr>
        <w:pStyle w:val="Head2"/>
        <w:numPr>
          <w:ilvl w:val="0"/>
          <w:numId w:val="0"/>
        </w:numPr>
        <w:spacing w:before="240"/>
        <w:rPr>
          <w:lang w:val="fr-FR"/>
        </w:rPr>
      </w:pPr>
    </w:p>
    <w:p w:rsidR="00772905" w:rsidRDefault="00772905" w:rsidP="00772905">
      <w:pPr>
        <w:pStyle w:val="Head2"/>
        <w:numPr>
          <w:ilvl w:val="0"/>
          <w:numId w:val="0"/>
        </w:numPr>
        <w:spacing w:before="240"/>
        <w:rPr>
          <w:lang w:val="fr-FR"/>
        </w:rPr>
      </w:pPr>
      <w:r>
        <w:rPr>
          <w:lang w:val="fr-FR"/>
        </w:rPr>
        <w:br w:type="page"/>
      </w:r>
    </w:p>
    <w:p w:rsidR="00772905" w:rsidRPr="00A01DEA" w:rsidRDefault="00772905" w:rsidP="00772905">
      <w:pPr>
        <w:pStyle w:val="Head2"/>
        <w:numPr>
          <w:ilvl w:val="1"/>
          <w:numId w:val="15"/>
        </w:numPr>
        <w:tabs>
          <w:tab w:val="clear" w:pos="1080"/>
        </w:tabs>
        <w:spacing w:before="240"/>
      </w:pPr>
      <w:bookmarkStart w:id="245" w:name="_Toc359239152"/>
      <w:r w:rsidRPr="00A01DEA">
        <w:t>Context Specification Dimension 1: ReportPartyT</w:t>
      </w:r>
      <w:r>
        <w:t xml:space="preserve">ype, Dimension 2: </w:t>
      </w:r>
      <w:r w:rsidR="007D1DB1">
        <w:t>OPENINGANDCLOSINGBALANCE</w:t>
      </w:r>
      <w:r>
        <w:t>, Period: INSTANT</w:t>
      </w:r>
      <w:bookmarkEnd w:id="245"/>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772905" w:rsidRPr="00A01DEA" w:rsidTr="007D1DB1">
        <w:trPr>
          <w:trHeight w:val="450"/>
          <w:tblHeader/>
        </w:trPr>
        <w:tc>
          <w:tcPr>
            <w:tcW w:w="1504" w:type="dxa"/>
            <w:shd w:val="clear" w:color="auto" w:fill="C6D9F1"/>
          </w:tcPr>
          <w:p w:rsidR="00772905" w:rsidRPr="00A01DEA" w:rsidRDefault="00772905" w:rsidP="00FF1C89">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rsidR="00772905" w:rsidRPr="00A01DEA" w:rsidRDefault="00772905" w:rsidP="00FF1C89">
            <w:pPr>
              <w:pStyle w:val="TableHeader-Left"/>
              <w:rPr>
                <w:kern w:val="22"/>
                <w:lang w:bidi="pa-IN"/>
              </w:rPr>
            </w:pPr>
            <w:r w:rsidRPr="00A01DEA">
              <w:rPr>
                <w:kern w:val="22"/>
                <w:lang w:bidi="pa-IN"/>
              </w:rPr>
              <w:t>Requirement</w:t>
            </w:r>
          </w:p>
        </w:tc>
        <w:tc>
          <w:tcPr>
            <w:tcW w:w="6883" w:type="dxa"/>
            <w:shd w:val="clear" w:color="auto" w:fill="C6D9F1"/>
          </w:tcPr>
          <w:p w:rsidR="00772905" w:rsidRPr="00A01DEA" w:rsidRDefault="00772905" w:rsidP="00FF1C89">
            <w:pPr>
              <w:pStyle w:val="TableHeader-Left"/>
              <w:rPr>
                <w:kern w:val="22"/>
                <w:lang w:bidi="pa-IN"/>
              </w:rPr>
            </w:pPr>
            <w:r w:rsidRPr="00A01DEA">
              <w:rPr>
                <w:kern w:val="22"/>
                <w:lang w:bidi="pa-IN"/>
              </w:rPr>
              <w:t>Instructions/Rules</w:t>
            </w:r>
          </w:p>
        </w:tc>
        <w:tc>
          <w:tcPr>
            <w:tcW w:w="2160" w:type="dxa"/>
            <w:shd w:val="clear" w:color="auto" w:fill="C6D9F1"/>
          </w:tcPr>
          <w:p w:rsidR="00772905" w:rsidRPr="00A01DEA" w:rsidRDefault="00772905" w:rsidP="00FF1C89">
            <w:pPr>
              <w:pStyle w:val="TableHeader-Left"/>
              <w:rPr>
                <w:kern w:val="22"/>
                <w:lang w:bidi="pa-IN"/>
              </w:rPr>
            </w:pPr>
            <w:r w:rsidRPr="00A01DEA">
              <w:rPr>
                <w:kern w:val="22"/>
                <w:lang w:bidi="pa-IN"/>
              </w:rPr>
              <w:t>Rule Imp</w:t>
            </w:r>
          </w:p>
        </w:tc>
        <w:tc>
          <w:tcPr>
            <w:tcW w:w="2520" w:type="dxa"/>
            <w:shd w:val="clear" w:color="auto" w:fill="C6D9F1"/>
          </w:tcPr>
          <w:p w:rsidR="00772905" w:rsidRPr="00A01DEA" w:rsidRDefault="00772905" w:rsidP="00FF1C89">
            <w:pPr>
              <w:pStyle w:val="TableHeader-Left"/>
              <w:rPr>
                <w:kern w:val="22"/>
                <w:lang w:bidi="pa-IN"/>
              </w:rPr>
            </w:pPr>
            <w:r w:rsidRPr="00A01DEA">
              <w:rPr>
                <w:kern w:val="22"/>
                <w:lang w:bidi="pa-IN"/>
              </w:rPr>
              <w:t>SBR Msg code</w:t>
            </w:r>
          </w:p>
        </w:tc>
      </w:tr>
      <w:tr w:rsidR="00772905" w:rsidRPr="00661717" w:rsidTr="007D1DB1">
        <w:trPr>
          <w:trHeight w:val="900"/>
        </w:trPr>
        <w:tc>
          <w:tcPr>
            <w:tcW w:w="1504"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rsidR="00772905" w:rsidRPr="004E1F76" w:rsidRDefault="00772905" w:rsidP="00FF1C89">
            <w:pPr>
              <w:keepNext/>
              <w:keepLines/>
              <w:spacing w:before="60" w:after="60"/>
              <w:rPr>
                <w:rFonts w:cs="Arial"/>
                <w:sz w:val="16"/>
                <w:szCs w:val="16"/>
                <w:lang w:bidi="pa-IN"/>
              </w:rPr>
            </w:pPr>
            <w:r w:rsidRPr="004E1F76">
              <w:rPr>
                <w:rFonts w:cs="Arial"/>
                <w:sz w:val="16"/>
                <w:szCs w:val="16"/>
                <w:lang w:bidi="pa-IN"/>
              </w:rPr>
              <w:t>Mandatory</w:t>
            </w:r>
          </w:p>
        </w:tc>
        <w:tc>
          <w:tcPr>
            <w:tcW w:w="6883" w:type="dxa"/>
          </w:tcPr>
          <w:p w:rsidR="00772905" w:rsidRDefault="00772905"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772905" w:rsidRPr="004E1F76" w:rsidRDefault="00772905"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2160" w:type="dxa"/>
          </w:tcPr>
          <w:p w:rsidR="00772905" w:rsidRPr="002C1247" w:rsidRDefault="00772905" w:rsidP="00FF1C89">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520" w:type="dxa"/>
          </w:tcPr>
          <w:p w:rsidR="00772905" w:rsidRDefault="00772905" w:rsidP="00FF1C89">
            <w:pPr>
              <w:pStyle w:val="TableHeader-Centre"/>
              <w:rPr>
                <w:b w:val="0"/>
                <w:sz w:val="16"/>
                <w:szCs w:val="16"/>
                <w:lang w:eastAsia="en-US"/>
              </w:rPr>
            </w:pPr>
          </w:p>
          <w:p w:rsidR="00772905" w:rsidRPr="00740A03" w:rsidRDefault="00772905"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772905" w:rsidRPr="00661717" w:rsidTr="007D1DB1">
        <w:trPr>
          <w:trHeight w:val="492"/>
        </w:trPr>
        <w:tc>
          <w:tcPr>
            <w:tcW w:w="1504" w:type="dxa"/>
            <w:noWrap/>
          </w:tcPr>
          <w:p w:rsidR="00772905" w:rsidRPr="004E1F76" w:rsidRDefault="00772905" w:rsidP="00FF210C">
            <w:pPr>
              <w:pStyle w:val="TableText-Left"/>
            </w:pPr>
            <w:r w:rsidRPr="004E1F76">
              <w:t>Entity Identifier</w:t>
            </w:r>
          </w:p>
        </w:tc>
        <w:tc>
          <w:tcPr>
            <w:tcW w:w="1441" w:type="dxa"/>
            <w:noWrap/>
          </w:tcPr>
          <w:p w:rsidR="00772905" w:rsidRPr="004E1F76" w:rsidRDefault="00772905" w:rsidP="00FF210C">
            <w:pPr>
              <w:pStyle w:val="TableText-Left"/>
            </w:pPr>
            <w:r w:rsidRPr="004E1F76">
              <w:t>Mandatory</w:t>
            </w:r>
          </w:p>
        </w:tc>
        <w:tc>
          <w:tcPr>
            <w:tcW w:w="6883" w:type="dxa"/>
          </w:tcPr>
          <w:p w:rsidR="00772905" w:rsidRDefault="00772905" w:rsidP="00FF210C">
            <w:pPr>
              <w:pStyle w:val="TableText-Left"/>
            </w:pPr>
            <w:r w:rsidRPr="004E1F76">
              <w:t>Set to the TFN of the Reporting Party for this business instance document.</w:t>
            </w:r>
          </w:p>
          <w:p w:rsidR="00772905" w:rsidRPr="004E1F76" w:rsidRDefault="00772905" w:rsidP="00FF210C">
            <w:pPr>
              <w:pStyle w:val="TableText-Left"/>
            </w:pPr>
            <w:r w:rsidRPr="004E1F76">
              <w:t>1.</w:t>
            </w:r>
            <w:r>
              <w:tab/>
            </w:r>
            <w:r w:rsidRPr="004E1F76">
              <w:t xml:space="preserve"> IF (entity.identifier.TFN WHERE CONTEXT(ALL)) &lt;&gt; RP:entity.identifier.TFN</w:t>
            </w:r>
            <w:r w:rsidRPr="004E1F76">
              <w:br/>
            </w:r>
            <w:r>
              <w:t xml:space="preserve">   </w:t>
            </w:r>
            <w:r w:rsidRPr="004E1F76">
              <w:t>RETURN VALIDATION MESSAGE</w:t>
            </w:r>
            <w:r w:rsidRPr="004E1F76">
              <w:br/>
              <w:t>ENDIF</w:t>
            </w:r>
          </w:p>
        </w:tc>
        <w:tc>
          <w:tcPr>
            <w:tcW w:w="2160" w:type="dxa"/>
            <w:vAlign w:val="center"/>
          </w:tcPr>
          <w:p w:rsidR="00772905" w:rsidRPr="00FF210C" w:rsidRDefault="00772905" w:rsidP="00FF210C">
            <w:pPr>
              <w:rPr>
                <w:sz w:val="16"/>
                <w:szCs w:val="16"/>
              </w:rPr>
            </w:pPr>
            <w:r w:rsidRPr="00FF210C">
              <w:rPr>
                <w:sz w:val="16"/>
                <w:szCs w:val="16"/>
              </w:rPr>
              <w:t xml:space="preserve">1. </w:t>
            </w:r>
            <w:smartTag w:uri="urn:schemas-microsoft-com:office:smarttags" w:element="PersonName">
              <w:smartTag w:uri="urn:schemas:contacts" w:element="GivenName">
                <w:r w:rsidRPr="00FF210C">
                  <w:rPr>
                    <w:sz w:val="16"/>
                    <w:szCs w:val="16"/>
                  </w:rPr>
                  <w:t>Schematron</w:t>
                </w:r>
              </w:smartTag>
              <w:r w:rsidRPr="00FF210C">
                <w:rPr>
                  <w:sz w:val="16"/>
                  <w:szCs w:val="16"/>
                </w:rPr>
                <w:t xml:space="preserve"> </w:t>
              </w:r>
              <w:smartTag w:uri="urn:schemas:contacts" w:element="Sn">
                <w:r w:rsidRPr="00FF210C">
                  <w:rPr>
                    <w:sz w:val="16"/>
                    <w:szCs w:val="16"/>
                  </w:rPr>
                  <w:t>ID</w:t>
                </w:r>
              </w:smartTag>
            </w:smartTag>
            <w:r w:rsidRPr="00FF210C">
              <w:rPr>
                <w:sz w:val="16"/>
                <w:szCs w:val="16"/>
              </w:rPr>
              <w:t xml:space="preserve"> = VR.ATO.GEN.001023</w:t>
            </w:r>
          </w:p>
        </w:tc>
        <w:tc>
          <w:tcPr>
            <w:tcW w:w="2520" w:type="dxa"/>
            <w:vAlign w:val="center"/>
          </w:tcPr>
          <w:p w:rsidR="00772905" w:rsidRPr="004E1F76" w:rsidRDefault="00772905" w:rsidP="00FF210C">
            <w:pPr>
              <w:pStyle w:val="TableText-Left"/>
            </w:pPr>
            <w:r w:rsidRPr="004E1F76">
              <w:t>1. CMN.ATO.GEN.001023</w:t>
            </w:r>
          </w:p>
        </w:tc>
      </w:tr>
      <w:tr w:rsidR="00772905" w:rsidRPr="00661717" w:rsidTr="007D1DB1">
        <w:trPr>
          <w:trHeight w:val="528"/>
        </w:trPr>
        <w:tc>
          <w:tcPr>
            <w:tcW w:w="1504" w:type="dxa"/>
            <w:noWrap/>
          </w:tcPr>
          <w:p w:rsidR="00772905" w:rsidRPr="004E1F76" w:rsidRDefault="00772905" w:rsidP="00FF210C">
            <w:pPr>
              <w:pStyle w:val="TableText-Left"/>
            </w:pPr>
            <w:r w:rsidRPr="004E1F76">
              <w:t>Entity Identifier Scheme</w:t>
            </w:r>
          </w:p>
        </w:tc>
        <w:tc>
          <w:tcPr>
            <w:tcW w:w="1441" w:type="dxa"/>
            <w:noWrap/>
          </w:tcPr>
          <w:p w:rsidR="00772905" w:rsidRPr="004E1F76" w:rsidRDefault="00772905" w:rsidP="00FF210C">
            <w:pPr>
              <w:pStyle w:val="TableText-Left"/>
            </w:pPr>
            <w:r w:rsidRPr="004E1F76">
              <w:t>Mandatory</w:t>
            </w:r>
          </w:p>
        </w:tc>
        <w:tc>
          <w:tcPr>
            <w:tcW w:w="6883" w:type="dxa"/>
          </w:tcPr>
          <w:p w:rsidR="00772905" w:rsidRPr="004E1F76" w:rsidRDefault="00772905" w:rsidP="00FF210C">
            <w:pPr>
              <w:pStyle w:val="TableText-Left"/>
            </w:pPr>
            <w:r w:rsidRPr="004E1F76">
              <w:t xml:space="preserve">This field must be set to </w:t>
            </w:r>
            <w:r w:rsidRPr="004E1F76">
              <w:rPr>
                <w:b/>
              </w:rPr>
              <w:t>http://www.ato.gov.au/tfn</w:t>
            </w:r>
          </w:p>
        </w:tc>
        <w:tc>
          <w:tcPr>
            <w:tcW w:w="2160" w:type="dxa"/>
          </w:tcPr>
          <w:p w:rsidR="00772905" w:rsidRPr="004E1F76" w:rsidRDefault="00772905" w:rsidP="00FF210C">
            <w:pPr>
              <w:pStyle w:val="TableText-Left"/>
            </w:pPr>
            <w:r w:rsidRPr="004E1F76">
              <w:t>N/A</w:t>
            </w:r>
          </w:p>
        </w:tc>
        <w:tc>
          <w:tcPr>
            <w:tcW w:w="2520" w:type="dxa"/>
          </w:tcPr>
          <w:p w:rsidR="00772905" w:rsidRPr="004E1F76" w:rsidRDefault="00772905" w:rsidP="00FF210C">
            <w:pPr>
              <w:pStyle w:val="TableText-Left"/>
            </w:pPr>
            <w:r w:rsidRPr="004E1F76">
              <w:t>N/A</w:t>
            </w:r>
          </w:p>
        </w:tc>
      </w:tr>
      <w:tr w:rsidR="00772905" w:rsidRPr="00661717" w:rsidTr="007D1DB1">
        <w:tc>
          <w:tcPr>
            <w:tcW w:w="1504" w:type="dxa"/>
            <w:vMerge w:val="restart"/>
            <w:noWrap/>
          </w:tcPr>
          <w:p w:rsidR="00772905" w:rsidRPr="004E1F76" w:rsidRDefault="00772905" w:rsidP="00FF210C">
            <w:pPr>
              <w:pStyle w:val="TableText-Left"/>
            </w:pPr>
            <w:r w:rsidRPr="004E1F76">
              <w:t>Entity Segment</w:t>
            </w:r>
          </w:p>
        </w:tc>
        <w:tc>
          <w:tcPr>
            <w:tcW w:w="1441" w:type="dxa"/>
            <w:noWrap/>
          </w:tcPr>
          <w:p w:rsidR="00772905" w:rsidRPr="004E1F76" w:rsidRDefault="00772905" w:rsidP="00FF210C">
            <w:pPr>
              <w:pStyle w:val="TableText-Left"/>
            </w:pPr>
            <w:r w:rsidRPr="004E1F76">
              <w:t>Mandatory</w:t>
            </w:r>
          </w:p>
        </w:tc>
        <w:tc>
          <w:tcPr>
            <w:tcW w:w="6883" w:type="dxa"/>
          </w:tcPr>
          <w:p w:rsidR="00772905" w:rsidRPr="004E1F76" w:rsidRDefault="00772905"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Pr>
          <w:p w:rsidR="00772905" w:rsidRPr="004E1F76" w:rsidRDefault="00772905" w:rsidP="00FF210C">
            <w:pPr>
              <w:pStyle w:val="TableText-Left"/>
              <w:rPr>
                <w:lang w:eastAsia="en-US"/>
              </w:rPr>
            </w:pPr>
            <w:r w:rsidRPr="004E1F76">
              <w:rPr>
                <w:lang w:eastAsia="en-US"/>
              </w:rPr>
              <w:t>N/A</w:t>
            </w:r>
          </w:p>
        </w:tc>
        <w:tc>
          <w:tcPr>
            <w:tcW w:w="2520" w:type="dxa"/>
          </w:tcPr>
          <w:p w:rsidR="00772905" w:rsidRPr="004E1F76" w:rsidRDefault="00772905" w:rsidP="00FF210C">
            <w:pPr>
              <w:pStyle w:val="TableText-Left"/>
            </w:pPr>
            <w:r w:rsidRPr="004E1F76">
              <w:t>N/A</w:t>
            </w:r>
          </w:p>
        </w:tc>
      </w:tr>
      <w:tr w:rsidR="00772905" w:rsidRPr="00661717" w:rsidTr="007D1DB1">
        <w:tc>
          <w:tcPr>
            <w:tcW w:w="1504" w:type="dxa"/>
            <w:vMerge/>
            <w:noWrap/>
          </w:tcPr>
          <w:p w:rsidR="00772905" w:rsidRPr="004E1F76" w:rsidRDefault="00772905" w:rsidP="00FF210C">
            <w:pPr>
              <w:pStyle w:val="TableText-Left"/>
            </w:pPr>
          </w:p>
        </w:tc>
        <w:tc>
          <w:tcPr>
            <w:tcW w:w="1441" w:type="dxa"/>
            <w:noWrap/>
          </w:tcPr>
          <w:p w:rsidR="00772905" w:rsidRPr="004E1F76" w:rsidRDefault="00772905" w:rsidP="00FF210C">
            <w:pPr>
              <w:pStyle w:val="TableText-Left"/>
            </w:pPr>
            <w:r w:rsidRPr="004E1F76">
              <w:t>Mandatory</w:t>
            </w:r>
          </w:p>
        </w:tc>
        <w:tc>
          <w:tcPr>
            <w:tcW w:w="6883" w:type="dxa"/>
          </w:tcPr>
          <w:p w:rsidR="00772905" w:rsidRPr="002C1247" w:rsidRDefault="00772905" w:rsidP="00FF1C89">
            <w:pPr>
              <w:autoSpaceDE w:val="0"/>
              <w:autoSpaceDN w:val="0"/>
              <w:adjustRightInd w:val="0"/>
              <w:spacing w:before="60" w:after="60"/>
              <w:rPr>
                <w:rFonts w:cs="Arial"/>
                <w:sz w:val="16"/>
                <w:szCs w:val="16"/>
                <w:lang w:eastAsia="en-US"/>
              </w:rPr>
            </w:pPr>
            <w:r w:rsidRPr="002C1247">
              <w:rPr>
                <w:rFonts w:cs="Arial"/>
                <w:sz w:val="16"/>
                <w:szCs w:val="16"/>
                <w:lang w:eastAsia="en-US"/>
              </w:rPr>
              <w:t xml:space="preserve">Explicit member dimension </w:t>
            </w:r>
            <w:r w:rsidRPr="002C1247">
              <w:rPr>
                <w:rFonts w:cs="Arial"/>
                <w:sz w:val="16"/>
                <w:szCs w:val="16"/>
              </w:rPr>
              <w:t xml:space="preserve"> </w:t>
            </w:r>
            <w:r w:rsidR="007D1DB1" w:rsidRPr="00492508">
              <w:rPr>
                <w:sz w:val="16"/>
                <w:szCs w:val="16"/>
              </w:rPr>
              <w:t>OpeningAndClosingBalanceDimension</w:t>
            </w:r>
          </w:p>
          <w:p w:rsidR="007D1DB1" w:rsidRDefault="00772905" w:rsidP="00FF210C">
            <w:pPr>
              <w:pStyle w:val="TableText-Left"/>
            </w:pPr>
            <w:r w:rsidRPr="004E1F76">
              <w:t>1.</w:t>
            </w:r>
            <w:r>
              <w:tab/>
            </w:r>
            <w:r w:rsidR="007D1DB1">
              <w:t>IF (OpenCloseBalance.xx.xx:OpeningAndClosingBalanceDimension &lt;&gt; NULLORBLANK) AND (OpenCloseBalance.xx.xx:OpeningAndClosingBalanceDimension &lt;&gt; “OpenCloseBalance.02.00:Closing”)</w:t>
            </w:r>
            <w:r w:rsidR="007D1DB1">
              <w:br/>
              <w:t xml:space="preserve">   RETURN VALIDATION MESSAGE</w:t>
            </w:r>
            <w:r w:rsidR="007D1DB1">
              <w:br/>
              <w:t>ENDIF</w:t>
            </w:r>
          </w:p>
          <w:p w:rsidR="007D1DB1" w:rsidRPr="004E78B6" w:rsidRDefault="007D1DB1" w:rsidP="00FF210C">
            <w:pPr>
              <w:pStyle w:val="TableText-Left"/>
            </w:pPr>
            <w:r>
              <w:t>2.</w:t>
            </w:r>
            <w:r>
              <w:tab/>
            </w:r>
            <w:r w:rsidR="00772905" w:rsidRPr="004E1F76">
              <w:t xml:space="preserve"> </w:t>
            </w:r>
            <w:r w:rsidR="00772905">
              <w:t>IF (IntlJurisdiction.xx.xx:InternationalJurisdictionDimension &lt;&gt; NULLORBLANK) AND (IntlJurisdiction.xx.xx:InternationalJurisdictionDimension  &lt;&gt; SET("IntlJurisdiction.02.00:Australian", "IntlJurisdiction.02.00:Foreign"))</w:t>
            </w:r>
            <w:r w:rsidR="00772905">
              <w:br/>
              <w:t xml:space="preserve">    RETURN VALIDATION MESSAGE</w:t>
            </w:r>
            <w:r w:rsidR="00772905">
              <w:br/>
              <w:t>ENDIF</w:t>
            </w:r>
          </w:p>
        </w:tc>
        <w:tc>
          <w:tcPr>
            <w:tcW w:w="2160" w:type="dxa"/>
            <w:vAlign w:val="center"/>
          </w:tcPr>
          <w:p w:rsidR="007D1DB1" w:rsidRPr="00FF210C" w:rsidRDefault="007D1DB1" w:rsidP="007D1DB1">
            <w:pPr>
              <w:rPr>
                <w:rFonts w:cs="Arial"/>
                <w:sz w:val="16"/>
                <w:szCs w:val="16"/>
                <w:lang w:eastAsia="en-US"/>
              </w:rPr>
            </w:pPr>
            <w:r w:rsidRPr="00FF210C">
              <w:rPr>
                <w:rFonts w:cs="Arial"/>
                <w:sz w:val="16"/>
                <w:szCs w:val="16"/>
                <w:lang w:eastAsia="en-US"/>
              </w:rPr>
              <w:t xml:space="preserve">1. </w:t>
            </w:r>
            <w:smartTag w:uri="urn:schemas-microsoft-com:office:smarttags" w:element="PersonName">
              <w:smartTag w:uri="urn:schemas:contacts" w:element="GivenName">
                <w:r w:rsidRPr="00FF210C">
                  <w:rPr>
                    <w:rFonts w:cs="Arial"/>
                    <w:sz w:val="16"/>
                    <w:szCs w:val="16"/>
                    <w:lang w:eastAsia="en-US"/>
                  </w:rPr>
                  <w:t>Schematron</w:t>
                </w:r>
              </w:smartTag>
              <w:r w:rsidRPr="00FF210C">
                <w:rPr>
                  <w:rFonts w:cs="Arial"/>
                  <w:sz w:val="16"/>
                  <w:szCs w:val="16"/>
                  <w:lang w:eastAsia="en-US"/>
                </w:rPr>
                <w:t xml:space="preserve"> </w:t>
              </w:r>
              <w:smartTag w:uri="urn:schemas:contacts" w:element="Sn">
                <w:r w:rsidRPr="00FF210C">
                  <w:rPr>
                    <w:rFonts w:cs="Arial"/>
                    <w:sz w:val="16"/>
                    <w:szCs w:val="16"/>
                    <w:lang w:eastAsia="en-US"/>
                  </w:rPr>
                  <w:t>ID</w:t>
                </w:r>
              </w:smartTag>
            </w:smartTag>
            <w:r w:rsidRPr="00FF210C">
              <w:rPr>
                <w:rFonts w:cs="Arial"/>
                <w:sz w:val="16"/>
                <w:szCs w:val="16"/>
                <w:lang w:eastAsia="en-US"/>
              </w:rPr>
              <w:t xml:space="preserve"> = VR.ATO.SMSFAR.436258</w:t>
            </w:r>
          </w:p>
          <w:p w:rsidR="007D1DB1" w:rsidRPr="00FF210C" w:rsidRDefault="007D1DB1" w:rsidP="007D1DB1">
            <w:pPr>
              <w:rPr>
                <w:rFonts w:cs="Arial"/>
                <w:sz w:val="16"/>
                <w:szCs w:val="16"/>
                <w:lang w:eastAsia="en-US"/>
              </w:rPr>
            </w:pPr>
          </w:p>
          <w:p w:rsidR="007D1DB1" w:rsidRPr="00FF210C" w:rsidRDefault="007D1DB1" w:rsidP="007D1DB1">
            <w:pPr>
              <w:rPr>
                <w:rFonts w:cs="Arial"/>
                <w:sz w:val="16"/>
                <w:szCs w:val="16"/>
                <w:lang w:eastAsia="en-US"/>
              </w:rPr>
            </w:pPr>
          </w:p>
          <w:p w:rsidR="00772905" w:rsidRPr="00FF210C" w:rsidRDefault="007D1DB1" w:rsidP="007D1DB1">
            <w:pPr>
              <w:rPr>
                <w:rFonts w:cs="Arial"/>
                <w:sz w:val="16"/>
                <w:szCs w:val="16"/>
                <w:lang w:eastAsia="en-US"/>
              </w:rPr>
            </w:pPr>
            <w:r w:rsidRPr="00FF210C">
              <w:rPr>
                <w:rFonts w:cs="Arial"/>
                <w:sz w:val="16"/>
                <w:szCs w:val="16"/>
                <w:lang w:eastAsia="en-US"/>
              </w:rPr>
              <w:t>2</w:t>
            </w:r>
            <w:r w:rsidR="00772905" w:rsidRPr="00FF210C">
              <w:rPr>
                <w:rFonts w:cs="Arial"/>
                <w:sz w:val="16"/>
                <w:szCs w:val="16"/>
                <w:lang w:eastAsia="en-US"/>
              </w:rPr>
              <w:t xml:space="preserve">. </w:t>
            </w:r>
            <w:smartTag w:uri="urn:schemas-microsoft-com:office:smarttags" w:element="PersonName">
              <w:smartTag w:uri="urn:schemas:contacts" w:element="GivenName">
                <w:r w:rsidR="00772905" w:rsidRPr="00FF210C">
                  <w:rPr>
                    <w:rFonts w:cs="Arial"/>
                    <w:sz w:val="16"/>
                    <w:szCs w:val="16"/>
                    <w:lang w:eastAsia="en-US"/>
                  </w:rPr>
                  <w:t>Schematron</w:t>
                </w:r>
              </w:smartTag>
              <w:r w:rsidR="00772905" w:rsidRPr="00FF210C">
                <w:rPr>
                  <w:rFonts w:cs="Arial"/>
                  <w:sz w:val="16"/>
                  <w:szCs w:val="16"/>
                  <w:lang w:eastAsia="en-US"/>
                </w:rPr>
                <w:t xml:space="preserve"> </w:t>
              </w:r>
              <w:smartTag w:uri="urn:schemas:contacts" w:element="Sn">
                <w:r w:rsidR="00772905" w:rsidRPr="00FF210C">
                  <w:rPr>
                    <w:rFonts w:cs="Arial"/>
                    <w:sz w:val="16"/>
                    <w:szCs w:val="16"/>
                    <w:lang w:eastAsia="en-US"/>
                  </w:rPr>
                  <w:t>ID</w:t>
                </w:r>
              </w:smartTag>
            </w:smartTag>
            <w:r w:rsidR="00772905" w:rsidRPr="00FF210C">
              <w:rPr>
                <w:rFonts w:cs="Arial"/>
                <w:sz w:val="16"/>
                <w:szCs w:val="16"/>
                <w:lang w:eastAsia="en-US"/>
              </w:rPr>
              <w:t xml:space="preserve"> = VR.ATO.GEN.430261</w:t>
            </w:r>
          </w:p>
        </w:tc>
        <w:tc>
          <w:tcPr>
            <w:tcW w:w="2520" w:type="dxa"/>
            <w:vAlign w:val="center"/>
          </w:tcPr>
          <w:p w:rsidR="007D1DB1" w:rsidRDefault="00772905" w:rsidP="00FF210C">
            <w:pPr>
              <w:pStyle w:val="TableText-Left"/>
            </w:pPr>
            <w:r w:rsidRPr="004E1F76">
              <w:rPr>
                <w:lang w:eastAsia="en-US"/>
              </w:rPr>
              <w:t>1</w:t>
            </w:r>
            <w:r>
              <w:t xml:space="preserve"> </w:t>
            </w:r>
            <w:r w:rsidR="007D1DB1">
              <w:t>CMN.ATO.SMSFAR.436258</w:t>
            </w:r>
          </w:p>
          <w:p w:rsidR="007D1DB1" w:rsidRDefault="007D1DB1" w:rsidP="00FF210C">
            <w:pPr>
              <w:pStyle w:val="TableText-Left"/>
            </w:pPr>
          </w:p>
          <w:p w:rsidR="007D1DB1" w:rsidRDefault="007D1DB1" w:rsidP="00FF210C">
            <w:pPr>
              <w:pStyle w:val="TableText-Left"/>
            </w:pPr>
          </w:p>
          <w:p w:rsidR="00772905" w:rsidRPr="004E78B6" w:rsidRDefault="007D1DB1" w:rsidP="00FF210C">
            <w:pPr>
              <w:pStyle w:val="TableText-Left"/>
              <w:rPr>
                <w:lang w:eastAsia="en-US"/>
              </w:rPr>
            </w:pPr>
            <w:r>
              <w:t xml:space="preserve">2 </w:t>
            </w:r>
            <w:r w:rsidR="00772905" w:rsidRPr="0041773A">
              <w:rPr>
                <w:lang w:eastAsia="en-US"/>
              </w:rPr>
              <w:t>CMN.ATO.GEN.430261</w:t>
            </w:r>
          </w:p>
        </w:tc>
      </w:tr>
      <w:tr w:rsidR="00772905" w:rsidRPr="00661717" w:rsidTr="007D1DB1">
        <w:trPr>
          <w:trHeight w:val="342"/>
        </w:trPr>
        <w:tc>
          <w:tcPr>
            <w:tcW w:w="1504" w:type="dxa"/>
            <w:noWrap/>
          </w:tcPr>
          <w:p w:rsidR="00772905" w:rsidRPr="004E1F76" w:rsidRDefault="007D1DB1" w:rsidP="00FF210C">
            <w:pPr>
              <w:pStyle w:val="TableText-Left"/>
            </w:pPr>
            <w:r w:rsidRPr="004E1F76">
              <w:t xml:space="preserve">Period Date </w:t>
            </w:r>
            <w:r>
              <w:t>Instant</w:t>
            </w:r>
          </w:p>
        </w:tc>
        <w:tc>
          <w:tcPr>
            <w:tcW w:w="1441" w:type="dxa"/>
            <w:noWrap/>
          </w:tcPr>
          <w:p w:rsidR="00772905" w:rsidRPr="004E1F76" w:rsidRDefault="00772905" w:rsidP="00FF210C">
            <w:pPr>
              <w:pStyle w:val="TableText-Left"/>
            </w:pPr>
            <w:r w:rsidRPr="004E1F76">
              <w:t>Mandatory</w:t>
            </w:r>
          </w:p>
        </w:tc>
        <w:tc>
          <w:tcPr>
            <w:tcW w:w="6883" w:type="dxa"/>
          </w:tcPr>
          <w:p w:rsidR="00772905" w:rsidRPr="004E1F76" w:rsidRDefault="00772905" w:rsidP="00FF210C">
            <w:pPr>
              <w:pStyle w:val="TableText-Left"/>
            </w:pPr>
            <w:r>
              <w:t>1</w:t>
            </w:r>
            <w:r>
              <w:tab/>
            </w:r>
            <w:r w:rsidR="007D1DB1">
              <w:t>IF period.instant = NULLORBLANK WHERE CONTEXT = SET("RPI.Closing", "RPI.Closing.Y0Plus", "RPI.Closing.JAus", "RPI.Closing.JForeign")</w:t>
            </w:r>
            <w:r w:rsidR="007D1DB1">
              <w:br/>
              <w:t xml:space="preserve">   RETURN VALIDATION MESSAGE</w:t>
            </w:r>
            <w:r w:rsidR="007D1DB1">
              <w:br/>
              <w:t>ENDIF</w:t>
            </w:r>
          </w:p>
        </w:tc>
        <w:tc>
          <w:tcPr>
            <w:tcW w:w="2160" w:type="dxa"/>
            <w:vAlign w:val="center"/>
          </w:tcPr>
          <w:p w:rsidR="00772905" w:rsidRPr="00FF210C" w:rsidRDefault="007D1DB1" w:rsidP="00FF1C89">
            <w:pPr>
              <w:rPr>
                <w:rFonts w:cs="Arial"/>
                <w:sz w:val="16"/>
                <w:szCs w:val="16"/>
                <w:lang w:val="nl-BE"/>
              </w:rPr>
            </w:pPr>
            <w:r w:rsidRPr="00FF210C">
              <w:rPr>
                <w:rFonts w:cs="Arial"/>
                <w:sz w:val="16"/>
                <w:szCs w:val="16"/>
                <w:lang w:val="nl-BE"/>
              </w:rPr>
              <w:t>1. Schematron ID = VR.ATO.SMSFAR.436271</w:t>
            </w:r>
          </w:p>
        </w:tc>
        <w:tc>
          <w:tcPr>
            <w:tcW w:w="2520" w:type="dxa"/>
            <w:vAlign w:val="center"/>
          </w:tcPr>
          <w:p w:rsidR="00772905" w:rsidRPr="0041773A" w:rsidRDefault="007D1DB1" w:rsidP="00FF210C">
            <w:pPr>
              <w:pStyle w:val="TableText-Left"/>
            </w:pPr>
            <w:r>
              <w:t>1</w:t>
            </w:r>
            <w:r w:rsidRPr="004E1F76">
              <w:t>.</w:t>
            </w:r>
            <w:r>
              <w:t xml:space="preserve"> CMN.ATO.GEN.432395</w:t>
            </w:r>
          </w:p>
        </w:tc>
      </w:tr>
    </w:tbl>
    <w:p w:rsidR="00772905" w:rsidRDefault="00772905" w:rsidP="00772905">
      <w:pPr>
        <w:pStyle w:val="Head3"/>
        <w:numPr>
          <w:ilvl w:val="2"/>
          <w:numId w:val="15"/>
        </w:numPr>
      </w:pPr>
      <w:bookmarkStart w:id="246" w:name="_Toc359239153"/>
      <w:r>
        <w:t>Context Instances</w:t>
      </w:r>
      <w:bookmarkEnd w:id="246"/>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492508" w:rsidRPr="00E1779F" w:rsidTr="00FF1C89">
        <w:trPr>
          <w:trHeight w:val="396"/>
        </w:trPr>
        <w:tc>
          <w:tcPr>
            <w:tcW w:w="461" w:type="pct"/>
            <w:vMerge w:val="restart"/>
            <w:shd w:val="clear" w:color="auto" w:fill="C6D9F1"/>
          </w:tcPr>
          <w:p w:rsidR="00492508" w:rsidRPr="00492508" w:rsidRDefault="00492508" w:rsidP="00492508">
            <w:pPr>
              <w:pStyle w:val="TableHeader-Left"/>
              <w:rPr>
                <w:lang w:bidi="pa-IN"/>
              </w:rPr>
            </w:pPr>
            <w:r w:rsidRPr="0053281D">
              <w:rPr>
                <w:lang w:bidi="pa-IN"/>
              </w:rPr>
              <w:t>Context instance MIG Label</w:t>
            </w:r>
          </w:p>
        </w:tc>
        <w:tc>
          <w:tcPr>
            <w:tcW w:w="1741" w:type="pct"/>
            <w:gridSpan w:val="2"/>
            <w:tcBorders>
              <w:bottom w:val="single" w:sz="4" w:space="0" w:color="auto"/>
            </w:tcBorders>
            <w:shd w:val="clear" w:color="auto" w:fill="C6D9F1"/>
          </w:tcPr>
          <w:p w:rsidR="00492508" w:rsidRPr="00492508" w:rsidRDefault="00492508" w:rsidP="00492508">
            <w:pPr>
              <w:pStyle w:val="TableHeader-Left"/>
              <w:rPr>
                <w:lang w:bidi="pa-IN"/>
              </w:rPr>
            </w:pPr>
            <w:r w:rsidRPr="0053281D">
              <w:rPr>
                <w:lang w:bidi="pa-IN"/>
              </w:rPr>
              <w:t>Dimensions with constrained values</w:t>
            </w:r>
          </w:p>
        </w:tc>
        <w:tc>
          <w:tcPr>
            <w:tcW w:w="1298" w:type="pct"/>
            <w:vMerge w:val="restart"/>
            <w:shd w:val="clear" w:color="auto" w:fill="C6D9F1"/>
          </w:tcPr>
          <w:p w:rsidR="00492508" w:rsidRPr="00492508" w:rsidRDefault="00492508" w:rsidP="00492508">
            <w:pPr>
              <w:pStyle w:val="TableHeader-Left"/>
              <w:rPr>
                <w:lang w:bidi="pa-IN"/>
              </w:rPr>
            </w:pPr>
            <w:r w:rsidRPr="0053281D">
              <w:rPr>
                <w:lang w:bidi="pa-IN"/>
              </w:rPr>
              <w:t>Instructions/Rules</w:t>
            </w:r>
          </w:p>
        </w:tc>
        <w:tc>
          <w:tcPr>
            <w:tcW w:w="738" w:type="pct"/>
            <w:vMerge w:val="restart"/>
            <w:shd w:val="clear" w:color="auto" w:fill="C6D9F1"/>
          </w:tcPr>
          <w:p w:rsidR="00492508" w:rsidRPr="00492508" w:rsidRDefault="00492508" w:rsidP="00492508">
            <w:pPr>
              <w:pStyle w:val="TableHeader-Left"/>
              <w:rPr>
                <w:lang w:bidi="pa-IN"/>
              </w:rPr>
            </w:pPr>
            <w:r w:rsidRPr="0053281D">
              <w:rPr>
                <w:lang w:bidi="pa-IN"/>
              </w:rPr>
              <w:t>Rule Imp</w:t>
            </w:r>
          </w:p>
        </w:tc>
        <w:tc>
          <w:tcPr>
            <w:tcW w:w="762" w:type="pct"/>
            <w:vMerge w:val="restart"/>
            <w:shd w:val="clear" w:color="auto" w:fill="C6D9F1"/>
          </w:tcPr>
          <w:p w:rsidR="00492508" w:rsidRPr="00492508" w:rsidRDefault="00492508" w:rsidP="00492508">
            <w:pPr>
              <w:pStyle w:val="TableHeader-Left"/>
              <w:rPr>
                <w:lang w:bidi="pa-IN"/>
              </w:rPr>
            </w:pPr>
            <w:r w:rsidRPr="0053281D">
              <w:rPr>
                <w:lang w:bidi="pa-IN"/>
              </w:rPr>
              <w:t>SBR Msg code</w:t>
            </w:r>
          </w:p>
        </w:tc>
      </w:tr>
      <w:tr w:rsidR="00492508" w:rsidRPr="00E1779F" w:rsidTr="00492508">
        <w:trPr>
          <w:trHeight w:val="619"/>
        </w:trPr>
        <w:tc>
          <w:tcPr>
            <w:tcW w:w="461" w:type="pct"/>
            <w:vMerge/>
          </w:tcPr>
          <w:p w:rsidR="00492508" w:rsidRPr="00E1779F" w:rsidRDefault="00492508" w:rsidP="00FF1C89">
            <w:pPr>
              <w:keepNext/>
              <w:keepLines/>
              <w:jc w:val="center"/>
              <w:rPr>
                <w:rFonts w:cs="Arial"/>
                <w:b/>
                <w:sz w:val="16"/>
                <w:szCs w:val="16"/>
                <w:lang w:bidi="pa-IN"/>
              </w:rPr>
            </w:pPr>
          </w:p>
        </w:tc>
        <w:tc>
          <w:tcPr>
            <w:tcW w:w="879" w:type="pct"/>
            <w:shd w:val="clear" w:color="auto" w:fill="C6D9F1"/>
          </w:tcPr>
          <w:p w:rsidR="00492508" w:rsidRPr="00492508" w:rsidRDefault="00492508" w:rsidP="00492508">
            <w:pPr>
              <w:pStyle w:val="TableHeader-Left"/>
              <w:rPr>
                <w:lang w:bidi="pa-IN"/>
              </w:rPr>
            </w:pPr>
            <w:r w:rsidRPr="0053281D">
              <w:rPr>
                <w:lang w:bidi="pa-IN"/>
              </w:rPr>
              <w:t>ReportPartyType</w:t>
            </w:r>
          </w:p>
        </w:tc>
        <w:tc>
          <w:tcPr>
            <w:tcW w:w="862" w:type="pct"/>
            <w:shd w:val="clear" w:color="auto" w:fill="C6D9F1"/>
          </w:tcPr>
          <w:p w:rsidR="00492508" w:rsidRPr="00492508" w:rsidRDefault="00492508" w:rsidP="00492508">
            <w:pPr>
              <w:pStyle w:val="TableHeader-Left"/>
              <w:rPr>
                <w:lang w:bidi="pa-IN"/>
              </w:rPr>
            </w:pPr>
            <w:r w:rsidRPr="00A834AC">
              <w:rPr>
                <w:lang w:bidi="pa-IN"/>
              </w:rPr>
              <w:t>Open</w:t>
            </w:r>
            <w:r>
              <w:rPr>
                <w:lang w:bidi="pa-IN"/>
              </w:rPr>
              <w:t>And</w:t>
            </w:r>
            <w:r w:rsidRPr="00A834AC">
              <w:rPr>
                <w:lang w:bidi="pa-IN"/>
              </w:rPr>
              <w:t>CloseBalance</w:t>
            </w:r>
          </w:p>
        </w:tc>
        <w:tc>
          <w:tcPr>
            <w:tcW w:w="1298" w:type="pct"/>
            <w:vMerge/>
          </w:tcPr>
          <w:p w:rsidR="00492508" w:rsidRPr="00E1779F" w:rsidRDefault="00492508" w:rsidP="00FF1C89">
            <w:pPr>
              <w:keepNext/>
              <w:keepLines/>
              <w:jc w:val="center"/>
              <w:rPr>
                <w:rFonts w:cs="Arial"/>
                <w:b/>
                <w:sz w:val="16"/>
                <w:szCs w:val="16"/>
                <w:lang w:bidi="pa-IN"/>
              </w:rPr>
            </w:pPr>
          </w:p>
        </w:tc>
        <w:tc>
          <w:tcPr>
            <w:tcW w:w="738" w:type="pct"/>
            <w:vMerge/>
          </w:tcPr>
          <w:p w:rsidR="00492508" w:rsidRPr="00E1779F" w:rsidRDefault="00492508" w:rsidP="00FF1C89">
            <w:pPr>
              <w:keepNext/>
              <w:keepLines/>
              <w:jc w:val="center"/>
              <w:rPr>
                <w:rFonts w:cs="Arial"/>
                <w:b/>
                <w:sz w:val="16"/>
                <w:szCs w:val="16"/>
                <w:lang w:bidi="pa-IN"/>
              </w:rPr>
            </w:pPr>
          </w:p>
        </w:tc>
        <w:tc>
          <w:tcPr>
            <w:tcW w:w="762" w:type="pct"/>
            <w:vMerge/>
          </w:tcPr>
          <w:p w:rsidR="00492508" w:rsidRPr="00E1779F" w:rsidRDefault="00492508" w:rsidP="00FF1C89">
            <w:pPr>
              <w:keepNext/>
              <w:keepLines/>
              <w:jc w:val="center"/>
              <w:rPr>
                <w:rFonts w:cs="Arial"/>
                <w:b/>
                <w:sz w:val="16"/>
                <w:szCs w:val="16"/>
                <w:lang w:bidi="pa-IN"/>
              </w:rPr>
            </w:pPr>
          </w:p>
        </w:tc>
      </w:tr>
      <w:tr w:rsidR="00772905" w:rsidRPr="00E1779F" w:rsidTr="00FF1C89">
        <w:tc>
          <w:tcPr>
            <w:tcW w:w="461" w:type="pct"/>
            <w:noWrap/>
          </w:tcPr>
          <w:p w:rsidR="00772905" w:rsidRPr="004E1F76" w:rsidRDefault="00FF1C89" w:rsidP="00FF210C">
            <w:pPr>
              <w:pStyle w:val="TableText-Left"/>
            </w:pPr>
            <w:r>
              <w:t>RP.Closing.J</w:t>
            </w:r>
            <w:r w:rsidR="006442C4">
              <w:t>AUS</w:t>
            </w:r>
            <w:r w:rsidR="00E10562">
              <w:t>(Instant)</w:t>
            </w:r>
          </w:p>
        </w:tc>
        <w:tc>
          <w:tcPr>
            <w:tcW w:w="879" w:type="pct"/>
          </w:tcPr>
          <w:p w:rsidR="00772905" w:rsidRPr="004E1F76" w:rsidRDefault="00772905" w:rsidP="00FF210C">
            <w:pPr>
              <w:pStyle w:val="TableText-Left"/>
            </w:pPr>
            <w:r w:rsidRPr="004E1F76">
              <w:t>RprtPyType.xx.xx:ReportingParty</w:t>
            </w:r>
          </w:p>
        </w:tc>
        <w:tc>
          <w:tcPr>
            <w:tcW w:w="862" w:type="pct"/>
          </w:tcPr>
          <w:p w:rsidR="00772905" w:rsidRPr="004E1F76" w:rsidRDefault="00FF1C89" w:rsidP="00FF210C">
            <w:pPr>
              <w:pStyle w:val="TableText-Left"/>
            </w:pPr>
            <w:r w:rsidRPr="004E1F76">
              <w:t>OpenCloseBalance</w:t>
            </w:r>
            <w:r w:rsidRPr="004E1F76">
              <w:rPr>
                <w:lang w:eastAsia="en-US"/>
              </w:rPr>
              <w:t>.xx.xx</w:t>
            </w:r>
            <w:r w:rsidRPr="004E1F76">
              <w:t>:Closing</w:t>
            </w:r>
          </w:p>
        </w:tc>
        <w:tc>
          <w:tcPr>
            <w:tcW w:w="1298" w:type="pct"/>
          </w:tcPr>
          <w:p w:rsidR="00772905" w:rsidRPr="004E1F76" w:rsidRDefault="00FF1C89" w:rsidP="00FF210C">
            <w:pPr>
              <w:pStyle w:val="TableText-Left"/>
            </w:pPr>
            <w:r>
              <w:t>1.</w:t>
            </w:r>
            <w:r>
              <w:tab/>
              <w:t xml:space="preserve">IF COUNT(CONTEXT(RPI.Closing.JAus)) &gt; 1 </w:t>
            </w:r>
            <w:r>
              <w:br/>
              <w:t xml:space="preserve">   RETURN VALIDATION MESSAGE</w:t>
            </w:r>
            <w:r>
              <w:br/>
              <w:t>ENDIF</w:t>
            </w:r>
          </w:p>
        </w:tc>
        <w:tc>
          <w:tcPr>
            <w:tcW w:w="738" w:type="pct"/>
          </w:tcPr>
          <w:p w:rsidR="00772905" w:rsidRPr="00FF1C89" w:rsidRDefault="00FF1C89" w:rsidP="00FF210C">
            <w:pPr>
              <w:pStyle w:val="TableText-Left"/>
            </w:pPr>
            <w:r>
              <w:t xml:space="preserve">1. </w:t>
            </w:r>
            <w:r w:rsidR="00772905" w:rsidRPr="004E1F76">
              <w:t xml:space="preserve">Schematron ID = </w:t>
            </w:r>
            <w:r w:rsidRPr="00FF1C89">
              <w:t>VR.ATO.SMSFAR.436263</w:t>
            </w:r>
          </w:p>
        </w:tc>
        <w:tc>
          <w:tcPr>
            <w:tcW w:w="762" w:type="pct"/>
          </w:tcPr>
          <w:p w:rsidR="00772905" w:rsidRPr="00FF210C" w:rsidRDefault="00FF1C89" w:rsidP="00FF210C">
            <w:pPr>
              <w:rPr>
                <w:sz w:val="16"/>
                <w:szCs w:val="16"/>
              </w:rPr>
            </w:pPr>
            <w:r w:rsidRPr="00FF210C">
              <w:rPr>
                <w:sz w:val="16"/>
                <w:szCs w:val="16"/>
              </w:rPr>
              <w:t>1. CMN.ATO.SMSFAR.436263</w:t>
            </w:r>
          </w:p>
        </w:tc>
      </w:tr>
      <w:tr w:rsidR="00772905" w:rsidRPr="00E1779F" w:rsidTr="00FF1C89">
        <w:tc>
          <w:tcPr>
            <w:tcW w:w="461" w:type="pct"/>
            <w:noWrap/>
          </w:tcPr>
          <w:p w:rsidR="00772905" w:rsidRPr="004E1F76" w:rsidRDefault="00FF1C89" w:rsidP="00FF210C">
            <w:pPr>
              <w:pStyle w:val="TableText-Left"/>
            </w:pPr>
            <w:r>
              <w:t>RP.Closing.J</w:t>
            </w:r>
            <w:r w:rsidR="006442C4">
              <w:t>FOREIGN</w:t>
            </w:r>
            <w:r w:rsidR="00E10562">
              <w:t>(Instant)</w:t>
            </w:r>
          </w:p>
        </w:tc>
        <w:tc>
          <w:tcPr>
            <w:tcW w:w="879" w:type="pct"/>
          </w:tcPr>
          <w:p w:rsidR="00772905" w:rsidRPr="004E1F76" w:rsidRDefault="00772905" w:rsidP="00FF210C">
            <w:pPr>
              <w:pStyle w:val="TableText-Left"/>
            </w:pPr>
            <w:r w:rsidRPr="004E1F76">
              <w:t>RprtPyType.xx.xx:ReportingParty</w:t>
            </w:r>
          </w:p>
        </w:tc>
        <w:tc>
          <w:tcPr>
            <w:tcW w:w="862" w:type="pct"/>
          </w:tcPr>
          <w:p w:rsidR="00772905" w:rsidRPr="004E1F76" w:rsidRDefault="00FF1C89" w:rsidP="00FF210C">
            <w:pPr>
              <w:pStyle w:val="TableText-Left"/>
            </w:pPr>
            <w:r w:rsidRPr="004E1F76">
              <w:t>OpenCloseBalance</w:t>
            </w:r>
            <w:r w:rsidRPr="004E1F76">
              <w:rPr>
                <w:lang w:eastAsia="en-US"/>
              </w:rPr>
              <w:t>.xx.xx</w:t>
            </w:r>
            <w:r w:rsidRPr="004E1F76">
              <w:t>:Closing</w:t>
            </w:r>
          </w:p>
        </w:tc>
        <w:tc>
          <w:tcPr>
            <w:tcW w:w="1298" w:type="pct"/>
          </w:tcPr>
          <w:p w:rsidR="00772905" w:rsidRPr="004E1F76" w:rsidRDefault="00FF1C89" w:rsidP="00FF210C">
            <w:pPr>
              <w:pStyle w:val="TableText-Left"/>
            </w:pPr>
            <w:r>
              <w:t>1.</w:t>
            </w:r>
            <w:r>
              <w:tab/>
              <w:t>IF COUNT(CONTEXT(RPI.Closing.JForeign)) &gt; 1</w:t>
            </w:r>
            <w:r>
              <w:br/>
              <w:t xml:space="preserve">   RETURN VALIDATION MESSAGE</w:t>
            </w:r>
            <w:r>
              <w:br/>
              <w:t>ENDIF</w:t>
            </w:r>
          </w:p>
        </w:tc>
        <w:tc>
          <w:tcPr>
            <w:tcW w:w="738" w:type="pct"/>
          </w:tcPr>
          <w:p w:rsidR="00772905" w:rsidRPr="00FF1C89" w:rsidRDefault="00FF1C89" w:rsidP="00FF210C">
            <w:pPr>
              <w:pStyle w:val="TableText-Left"/>
            </w:pPr>
            <w:r>
              <w:t xml:space="preserve">1. </w:t>
            </w:r>
            <w:r w:rsidR="00772905" w:rsidRPr="004E1F76">
              <w:t xml:space="preserve">Schematron ID = </w:t>
            </w:r>
            <w:r w:rsidRPr="00FF1C89">
              <w:t>VR.ATO.SMSFAR.436264</w:t>
            </w:r>
          </w:p>
        </w:tc>
        <w:tc>
          <w:tcPr>
            <w:tcW w:w="762" w:type="pct"/>
          </w:tcPr>
          <w:p w:rsidR="00772905" w:rsidRPr="0030083A" w:rsidRDefault="00FF1C89" w:rsidP="00FF210C">
            <w:pPr>
              <w:pStyle w:val="TableText-Left"/>
            </w:pPr>
            <w:r>
              <w:t>1. CMN.ATO.GEN.430267</w:t>
            </w:r>
          </w:p>
        </w:tc>
      </w:tr>
    </w:tbl>
    <w:p w:rsidR="00FF1C89" w:rsidRPr="00022F86" w:rsidRDefault="00772905" w:rsidP="00FF1C89">
      <w:pPr>
        <w:pStyle w:val="Head2"/>
        <w:numPr>
          <w:ilvl w:val="1"/>
          <w:numId w:val="15"/>
        </w:numPr>
        <w:tabs>
          <w:tab w:val="clear" w:pos="1080"/>
        </w:tabs>
        <w:spacing w:before="240"/>
      </w:pPr>
      <w:r>
        <w:br w:type="page"/>
      </w:r>
      <w:bookmarkStart w:id="247" w:name="_Toc359239154"/>
      <w:r w:rsidR="00FF1C89" w:rsidRPr="00022F86">
        <w:t xml:space="preserve">Context Specification </w:t>
      </w:r>
      <w:r w:rsidR="00FF1C89">
        <w:t>Dimension 1</w:t>
      </w:r>
      <w:r w:rsidR="00FF1C89" w:rsidRPr="00022F86">
        <w:t>:</w:t>
      </w:r>
      <w:r w:rsidR="00FF1C89">
        <w:t xml:space="preserve"> Report</w:t>
      </w:r>
      <w:r w:rsidR="00FF1C89" w:rsidRPr="00D201CE">
        <w:t>PartyType</w:t>
      </w:r>
      <w:r w:rsidR="00FF1C89">
        <w:t>, Dimension 2:openingandclosing balance:dimension3: RELATIVE,PERIOD:instant</w:t>
      </w:r>
      <w:bookmarkEnd w:id="247"/>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1980"/>
        <w:gridCol w:w="2700"/>
      </w:tblGrid>
      <w:tr w:rsidR="00FF1C89" w:rsidRPr="001A32A1" w:rsidTr="00FF1C89">
        <w:trPr>
          <w:trHeight w:val="450"/>
          <w:tblHeader/>
        </w:trPr>
        <w:tc>
          <w:tcPr>
            <w:tcW w:w="1548" w:type="dxa"/>
            <w:shd w:val="clear" w:color="auto" w:fill="C6D9F1"/>
          </w:tcPr>
          <w:p w:rsidR="00FF1C89" w:rsidRPr="00365AA1" w:rsidRDefault="00FF1C89" w:rsidP="00FF1C89">
            <w:pPr>
              <w:pStyle w:val="TableHeader-Left"/>
              <w:rPr>
                <w:lang w:val="fr-FR" w:bidi="pa-IN"/>
              </w:rPr>
            </w:pPr>
            <w:r w:rsidRPr="00365AA1">
              <w:rPr>
                <w:lang w:val="fr-FR" w:bidi="pa-IN"/>
              </w:rPr>
              <w:t>XBRL Instance Context Data Concept</w:t>
            </w:r>
          </w:p>
        </w:tc>
        <w:tc>
          <w:tcPr>
            <w:tcW w:w="1440" w:type="dxa"/>
            <w:shd w:val="clear" w:color="auto" w:fill="C6D9F1"/>
          </w:tcPr>
          <w:p w:rsidR="00FF1C89" w:rsidRPr="001A32A1" w:rsidRDefault="00FF1C89" w:rsidP="00FF1C89">
            <w:pPr>
              <w:pStyle w:val="TableHeader-Left"/>
              <w:rPr>
                <w:lang w:bidi="pa-IN"/>
              </w:rPr>
            </w:pPr>
            <w:r w:rsidRPr="001A32A1">
              <w:rPr>
                <w:lang w:bidi="pa-IN"/>
              </w:rPr>
              <w:t>Requirement</w:t>
            </w:r>
          </w:p>
        </w:tc>
        <w:tc>
          <w:tcPr>
            <w:tcW w:w="7020" w:type="dxa"/>
            <w:shd w:val="clear" w:color="auto" w:fill="C6D9F1"/>
          </w:tcPr>
          <w:p w:rsidR="00FF1C89" w:rsidRPr="001A32A1" w:rsidRDefault="00FF1C89" w:rsidP="00FF1C89">
            <w:pPr>
              <w:pStyle w:val="TableHeader-Left"/>
              <w:rPr>
                <w:lang w:bidi="pa-IN"/>
              </w:rPr>
            </w:pPr>
            <w:r w:rsidRPr="001A32A1">
              <w:rPr>
                <w:lang w:bidi="pa-IN"/>
              </w:rPr>
              <w:t>Instructions/Rules</w:t>
            </w:r>
          </w:p>
        </w:tc>
        <w:tc>
          <w:tcPr>
            <w:tcW w:w="1980" w:type="dxa"/>
            <w:shd w:val="clear" w:color="auto" w:fill="C6D9F1"/>
          </w:tcPr>
          <w:p w:rsidR="00FF1C89" w:rsidRPr="001A32A1" w:rsidRDefault="00FF1C89" w:rsidP="00FF1C89">
            <w:pPr>
              <w:pStyle w:val="TableHeader-Left"/>
              <w:rPr>
                <w:lang w:bidi="pa-IN"/>
              </w:rPr>
            </w:pPr>
            <w:r w:rsidRPr="001A32A1">
              <w:rPr>
                <w:lang w:bidi="pa-IN"/>
              </w:rPr>
              <w:t>Rule Imp</w:t>
            </w:r>
          </w:p>
        </w:tc>
        <w:tc>
          <w:tcPr>
            <w:tcW w:w="2700" w:type="dxa"/>
            <w:shd w:val="clear" w:color="auto" w:fill="C6D9F1"/>
          </w:tcPr>
          <w:p w:rsidR="00FF1C89" w:rsidRPr="001A32A1" w:rsidRDefault="00FF1C89" w:rsidP="00FF1C89">
            <w:pPr>
              <w:pStyle w:val="TableHeader-Left"/>
              <w:rPr>
                <w:lang w:bidi="pa-IN"/>
              </w:rPr>
            </w:pPr>
            <w:r w:rsidRPr="001A32A1">
              <w:rPr>
                <w:lang w:bidi="pa-IN"/>
              </w:rPr>
              <w:t>SBR Msg code</w:t>
            </w:r>
          </w:p>
        </w:tc>
      </w:tr>
      <w:tr w:rsidR="00FF1C89" w:rsidRPr="00661717" w:rsidTr="00FF1C89">
        <w:trPr>
          <w:trHeight w:val="900"/>
        </w:trPr>
        <w:tc>
          <w:tcPr>
            <w:tcW w:w="1548" w:type="dxa"/>
            <w:noWrap/>
          </w:tcPr>
          <w:p w:rsidR="00FF1C89" w:rsidRPr="004E1F76" w:rsidRDefault="00FF1C89" w:rsidP="00FF1C89">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rsidR="00FF1C89" w:rsidRPr="004E1F76" w:rsidRDefault="00FF1C89" w:rsidP="00FF1C89">
            <w:pPr>
              <w:keepNext/>
              <w:keepLines/>
              <w:spacing w:before="60" w:after="60"/>
              <w:rPr>
                <w:rFonts w:cs="Arial"/>
                <w:sz w:val="16"/>
                <w:szCs w:val="16"/>
                <w:lang w:bidi="pa-IN"/>
              </w:rPr>
            </w:pPr>
            <w:r w:rsidRPr="004E1F76">
              <w:rPr>
                <w:rFonts w:cs="Arial"/>
                <w:sz w:val="16"/>
                <w:szCs w:val="16"/>
                <w:lang w:bidi="pa-IN"/>
              </w:rPr>
              <w:t>Mandatory</w:t>
            </w:r>
          </w:p>
        </w:tc>
        <w:tc>
          <w:tcPr>
            <w:tcW w:w="7020" w:type="dxa"/>
          </w:tcPr>
          <w:p w:rsidR="00FF1C89" w:rsidRDefault="00FF1C89" w:rsidP="00FF1C89">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FF1C89" w:rsidRPr="004E1F76" w:rsidRDefault="00FF1C89" w:rsidP="00FF1C89">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1980" w:type="dxa"/>
          </w:tcPr>
          <w:p w:rsidR="00FF1C89" w:rsidRPr="002C1247" w:rsidRDefault="00FF1C89" w:rsidP="00FF1C89">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700" w:type="dxa"/>
          </w:tcPr>
          <w:p w:rsidR="00FF1C89" w:rsidRDefault="00FF1C89" w:rsidP="00FF1C89">
            <w:pPr>
              <w:pStyle w:val="TableHeader-Centre"/>
              <w:rPr>
                <w:b w:val="0"/>
                <w:sz w:val="16"/>
                <w:szCs w:val="16"/>
                <w:lang w:eastAsia="en-US"/>
              </w:rPr>
            </w:pPr>
          </w:p>
          <w:p w:rsidR="00FF1C89" w:rsidRPr="00740A03" w:rsidRDefault="00FF1C89" w:rsidP="00FF1C89">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FF1C89" w:rsidRPr="00661717" w:rsidTr="00FF1C89">
        <w:trPr>
          <w:trHeight w:val="492"/>
        </w:trPr>
        <w:tc>
          <w:tcPr>
            <w:tcW w:w="1548" w:type="dxa"/>
            <w:noWrap/>
          </w:tcPr>
          <w:p w:rsidR="00FF1C89" w:rsidRPr="004E1F76" w:rsidRDefault="00FF1C89" w:rsidP="00FF210C">
            <w:pPr>
              <w:pStyle w:val="TableText-Left"/>
            </w:pPr>
            <w:r w:rsidRPr="004E1F76">
              <w:t>Entity Identifier</w:t>
            </w:r>
          </w:p>
        </w:tc>
        <w:tc>
          <w:tcPr>
            <w:tcW w:w="1440" w:type="dxa"/>
            <w:noWrap/>
          </w:tcPr>
          <w:p w:rsidR="00FF1C89" w:rsidRPr="004E1F76" w:rsidRDefault="00FF1C89" w:rsidP="00FF210C">
            <w:pPr>
              <w:pStyle w:val="TableText-Left"/>
            </w:pPr>
            <w:r w:rsidRPr="004E1F76">
              <w:t>Mandatory</w:t>
            </w:r>
          </w:p>
        </w:tc>
        <w:tc>
          <w:tcPr>
            <w:tcW w:w="7020" w:type="dxa"/>
          </w:tcPr>
          <w:p w:rsidR="00FF1C89" w:rsidRDefault="00FF1C89" w:rsidP="00FF210C">
            <w:pPr>
              <w:pStyle w:val="TableText-Left"/>
            </w:pPr>
            <w:r w:rsidRPr="004E1F76">
              <w:t>Set to the TFN of the Reporting Party for this business instance document.</w:t>
            </w:r>
          </w:p>
          <w:p w:rsidR="00FF1C89" w:rsidRPr="004E1F76" w:rsidRDefault="00FF1C89" w:rsidP="00FF210C">
            <w:pPr>
              <w:pStyle w:val="TableText-Left"/>
            </w:pPr>
            <w:r w:rsidRPr="004E1F76">
              <w:t>1. IF (entity.identifier.TFN WHERE CONTEXT(ALL)) &lt;&gt; RP:entity.identifier.TFN</w:t>
            </w:r>
            <w:r w:rsidRPr="004E1F76">
              <w:br/>
              <w:t>RETURN VALIDATION MESSAGE</w:t>
            </w:r>
            <w:r w:rsidRPr="004E1F76">
              <w:br/>
              <w:t>ENDIF</w:t>
            </w:r>
          </w:p>
        </w:tc>
        <w:tc>
          <w:tcPr>
            <w:tcW w:w="1980" w:type="dxa"/>
            <w:vAlign w:val="center"/>
          </w:tcPr>
          <w:p w:rsidR="00FF1C89" w:rsidRPr="00FF210C" w:rsidRDefault="00FF1C89" w:rsidP="00F67038">
            <w:pPr>
              <w:rPr>
                <w:rFonts w:cs="Arial"/>
                <w:sz w:val="16"/>
                <w:szCs w:val="16"/>
              </w:rPr>
            </w:pPr>
            <w:r w:rsidRPr="00FF210C">
              <w:rPr>
                <w:rFonts w:cs="Arial"/>
                <w:sz w:val="16"/>
                <w:szCs w:val="16"/>
              </w:rPr>
              <w:t xml:space="preserve">1.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VR.ATO.GEN.001023</w:t>
            </w:r>
          </w:p>
        </w:tc>
        <w:tc>
          <w:tcPr>
            <w:tcW w:w="2700" w:type="dxa"/>
            <w:vAlign w:val="center"/>
          </w:tcPr>
          <w:p w:rsidR="00FF1C89" w:rsidRPr="004E1F76" w:rsidRDefault="00FF1C89" w:rsidP="00FF210C">
            <w:pPr>
              <w:pStyle w:val="TableText-Left"/>
            </w:pPr>
            <w:r w:rsidRPr="004E1F76">
              <w:t>1. CMN.ATO.GEN.001023</w:t>
            </w:r>
          </w:p>
        </w:tc>
      </w:tr>
      <w:tr w:rsidR="00FF1C89" w:rsidRPr="001A32A1" w:rsidTr="00FF1C89">
        <w:trPr>
          <w:trHeight w:val="528"/>
        </w:trPr>
        <w:tc>
          <w:tcPr>
            <w:tcW w:w="1548" w:type="dxa"/>
            <w:noWrap/>
          </w:tcPr>
          <w:p w:rsidR="00FF1C89" w:rsidRPr="004E1F76" w:rsidRDefault="00FF1C89" w:rsidP="00FF210C">
            <w:pPr>
              <w:pStyle w:val="TableText-Left"/>
            </w:pPr>
            <w:r w:rsidRPr="004E1F76">
              <w:t>Entity Identifier Scheme</w:t>
            </w:r>
          </w:p>
        </w:tc>
        <w:tc>
          <w:tcPr>
            <w:tcW w:w="1440" w:type="dxa"/>
            <w:noWrap/>
          </w:tcPr>
          <w:p w:rsidR="00FF1C89" w:rsidRPr="004E1F76" w:rsidRDefault="00FF1C89" w:rsidP="00FF210C">
            <w:pPr>
              <w:pStyle w:val="TableText-Left"/>
            </w:pPr>
            <w:r w:rsidRPr="004E1F76">
              <w:t>Mandatory</w:t>
            </w:r>
          </w:p>
        </w:tc>
        <w:tc>
          <w:tcPr>
            <w:tcW w:w="7020" w:type="dxa"/>
          </w:tcPr>
          <w:p w:rsidR="00FF1C89" w:rsidRPr="004E1F76" w:rsidRDefault="00FF1C89" w:rsidP="00FF210C">
            <w:pPr>
              <w:pStyle w:val="TableText-Left"/>
            </w:pPr>
            <w:r w:rsidRPr="004E1F76">
              <w:t xml:space="preserve">This field must be set to </w:t>
            </w:r>
            <w:r w:rsidRPr="002219BA">
              <w:rPr>
                <w:b/>
              </w:rPr>
              <w:t>http://www.ato.gov.au/tfn</w:t>
            </w:r>
          </w:p>
        </w:tc>
        <w:tc>
          <w:tcPr>
            <w:tcW w:w="1980" w:type="dxa"/>
          </w:tcPr>
          <w:p w:rsidR="00FF1C89" w:rsidRPr="004E1F76" w:rsidRDefault="00FF1C89" w:rsidP="00FF210C">
            <w:pPr>
              <w:pStyle w:val="TableText-Left"/>
            </w:pPr>
            <w:r w:rsidRPr="004E1F76">
              <w:t>N/A</w:t>
            </w:r>
          </w:p>
        </w:tc>
        <w:tc>
          <w:tcPr>
            <w:tcW w:w="2700" w:type="dxa"/>
          </w:tcPr>
          <w:p w:rsidR="00FF1C89" w:rsidRPr="004E1F76" w:rsidRDefault="00FF1C89" w:rsidP="00FF210C">
            <w:pPr>
              <w:pStyle w:val="TableText-Left"/>
            </w:pPr>
            <w:r w:rsidRPr="004E1F76">
              <w:t>N/A</w:t>
            </w:r>
          </w:p>
        </w:tc>
      </w:tr>
      <w:tr w:rsidR="00FF1C89" w:rsidRPr="001A32A1" w:rsidTr="00FF1C89">
        <w:tc>
          <w:tcPr>
            <w:tcW w:w="1548" w:type="dxa"/>
            <w:vMerge w:val="restart"/>
            <w:noWrap/>
          </w:tcPr>
          <w:p w:rsidR="00FF1C89" w:rsidRPr="004E1F76" w:rsidRDefault="00FF1C89" w:rsidP="00FF210C">
            <w:pPr>
              <w:pStyle w:val="TableText-Left"/>
            </w:pPr>
            <w:r w:rsidRPr="004E1F76">
              <w:t>Entity Segment</w:t>
            </w:r>
          </w:p>
        </w:tc>
        <w:tc>
          <w:tcPr>
            <w:tcW w:w="1440" w:type="dxa"/>
            <w:noWrap/>
          </w:tcPr>
          <w:p w:rsidR="00FF1C89" w:rsidRPr="004E1F76" w:rsidRDefault="00FF1C89" w:rsidP="00FF210C">
            <w:pPr>
              <w:pStyle w:val="TableText-Left"/>
            </w:pPr>
            <w:r w:rsidRPr="004E1F76">
              <w:t>Mandatory</w:t>
            </w:r>
          </w:p>
        </w:tc>
        <w:tc>
          <w:tcPr>
            <w:tcW w:w="7020" w:type="dxa"/>
          </w:tcPr>
          <w:p w:rsidR="00FF1C89" w:rsidRPr="004E1F76" w:rsidRDefault="00FF1C89" w:rsidP="00FF210C">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1980" w:type="dxa"/>
          </w:tcPr>
          <w:p w:rsidR="00FF1C89" w:rsidRPr="004E1F76" w:rsidRDefault="00FF1C89" w:rsidP="00FF210C">
            <w:pPr>
              <w:pStyle w:val="TableText-Left"/>
            </w:pPr>
            <w:r w:rsidRPr="004E1F76">
              <w:rPr>
                <w:lang w:eastAsia="en-US"/>
              </w:rPr>
              <w:t>N/A</w:t>
            </w:r>
          </w:p>
        </w:tc>
        <w:tc>
          <w:tcPr>
            <w:tcW w:w="2700" w:type="dxa"/>
          </w:tcPr>
          <w:p w:rsidR="00FF1C89" w:rsidRPr="004E1F76" w:rsidRDefault="00FF1C89" w:rsidP="00FF210C">
            <w:pPr>
              <w:pStyle w:val="TableText-Left"/>
            </w:pPr>
            <w:r w:rsidRPr="004E1F76">
              <w:t>N/A</w:t>
            </w:r>
          </w:p>
        </w:tc>
      </w:tr>
      <w:tr w:rsidR="00FF1C89" w:rsidRPr="001A32A1" w:rsidTr="00FF1C89">
        <w:tc>
          <w:tcPr>
            <w:tcW w:w="1548" w:type="dxa"/>
            <w:vMerge/>
            <w:noWrap/>
          </w:tcPr>
          <w:p w:rsidR="00FF1C89" w:rsidRPr="004E1F76" w:rsidRDefault="00FF1C89" w:rsidP="00FF210C">
            <w:pPr>
              <w:pStyle w:val="TableText-Left"/>
            </w:pPr>
          </w:p>
        </w:tc>
        <w:tc>
          <w:tcPr>
            <w:tcW w:w="1440" w:type="dxa"/>
            <w:noWrap/>
          </w:tcPr>
          <w:p w:rsidR="00FF1C89" w:rsidRPr="004E1F76" w:rsidRDefault="00FF1C89" w:rsidP="00FF210C">
            <w:pPr>
              <w:pStyle w:val="TableText-Left"/>
            </w:pPr>
            <w:r w:rsidRPr="004E1F76">
              <w:t>Mandatory</w:t>
            </w:r>
          </w:p>
        </w:tc>
        <w:tc>
          <w:tcPr>
            <w:tcW w:w="7020" w:type="dxa"/>
          </w:tcPr>
          <w:p w:rsidR="00FF1C89" w:rsidRDefault="00FF1C89" w:rsidP="00FF210C">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rsidR="00FF1C89" w:rsidRDefault="00FF1C89" w:rsidP="00FF210C">
            <w:pPr>
              <w:pStyle w:val="TableText-Left"/>
            </w:pPr>
            <w:r>
              <w:t>1.</w:t>
            </w:r>
            <w:r>
              <w:tab/>
              <w:t>IF (OpenCloseBalance.xx.xx:OpeningAndClosingBalanceDimension &lt;&gt; NULLORBLANK) AND (OpenCloseBalance.xx.xx:OpeningAndClosingBalanceDimension &lt;&gt; “OpenCloseBalance.02.00:Closing”)</w:t>
            </w:r>
            <w:r>
              <w:br/>
              <w:t xml:space="preserve">   RETURN VALIDATION MESSAGE</w:t>
            </w:r>
            <w:r>
              <w:br/>
              <w:t>ENDIF</w:t>
            </w:r>
          </w:p>
          <w:p w:rsidR="001642E9" w:rsidRPr="004E1F76" w:rsidRDefault="001642E9" w:rsidP="00FF210C">
            <w:pPr>
              <w:pStyle w:val="TableText-Left"/>
              <w:rPr>
                <w:lang w:eastAsia="en-US"/>
              </w:rPr>
            </w:pPr>
            <w:r>
              <w:t>2.</w:t>
            </w:r>
            <w:r>
              <w:tab/>
              <w:t xml:space="preserve">IF (RelPrdDrtn.xx.xx:RelativePeriodDurationDimension &lt;&gt; NULLORBLANK) AND (RelPrdDrtn.xx.xx:RelativePeriodDurationDimension &lt;&gt; “RelPrdDrtn.02.01:Y0Plus”) </w:t>
            </w:r>
            <w:r>
              <w:br/>
              <w:t xml:space="preserve">   RETURN VALIDATION MESSAGE</w:t>
            </w:r>
            <w:r>
              <w:br/>
              <w:t>ENDIF</w:t>
            </w:r>
          </w:p>
        </w:tc>
        <w:tc>
          <w:tcPr>
            <w:tcW w:w="1980" w:type="dxa"/>
          </w:tcPr>
          <w:p w:rsidR="00F67038" w:rsidRPr="00492508" w:rsidRDefault="00F67038" w:rsidP="00F67038">
            <w:pPr>
              <w:rPr>
                <w:sz w:val="16"/>
                <w:szCs w:val="16"/>
              </w:rPr>
            </w:pPr>
          </w:p>
          <w:p w:rsidR="00F67038" w:rsidRPr="00FF210C" w:rsidRDefault="00F67038" w:rsidP="00F67038">
            <w:pPr>
              <w:rPr>
                <w:rFonts w:cs="Arial"/>
                <w:sz w:val="16"/>
                <w:szCs w:val="16"/>
              </w:rPr>
            </w:pPr>
          </w:p>
          <w:p w:rsidR="00FF1C89" w:rsidRPr="00FF210C" w:rsidRDefault="00FF1C89" w:rsidP="00F67038">
            <w:pPr>
              <w:rPr>
                <w:rFonts w:cs="Arial"/>
                <w:sz w:val="16"/>
                <w:szCs w:val="16"/>
              </w:rPr>
            </w:pPr>
            <w:r w:rsidRPr="00FF210C">
              <w:rPr>
                <w:rFonts w:cs="Arial"/>
                <w:sz w:val="16"/>
                <w:szCs w:val="16"/>
              </w:rPr>
              <w:t xml:space="preserve">1.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VR.ATO.SMSFAR.436258</w:t>
            </w:r>
          </w:p>
          <w:p w:rsidR="00FF1C89" w:rsidRPr="00FF210C" w:rsidRDefault="00FF1C89" w:rsidP="00F67038">
            <w:pPr>
              <w:rPr>
                <w:rFonts w:cs="Arial"/>
                <w:sz w:val="16"/>
                <w:szCs w:val="16"/>
                <w:lang w:eastAsia="en-US"/>
              </w:rPr>
            </w:pPr>
          </w:p>
          <w:p w:rsidR="00F67038" w:rsidRPr="00FF210C" w:rsidRDefault="00F67038" w:rsidP="00F67038">
            <w:pPr>
              <w:rPr>
                <w:rFonts w:cs="Arial"/>
                <w:sz w:val="16"/>
                <w:szCs w:val="16"/>
                <w:lang w:eastAsia="en-US"/>
              </w:rPr>
            </w:pPr>
          </w:p>
          <w:p w:rsidR="001642E9" w:rsidRPr="00FF210C" w:rsidRDefault="001642E9" w:rsidP="00F67038">
            <w:pPr>
              <w:rPr>
                <w:rFonts w:cs="Arial"/>
                <w:sz w:val="16"/>
                <w:szCs w:val="16"/>
                <w:lang w:eastAsia="en-US"/>
              </w:rPr>
            </w:pPr>
          </w:p>
          <w:p w:rsidR="001642E9" w:rsidRPr="00492508" w:rsidRDefault="001642E9" w:rsidP="00F67038">
            <w:pPr>
              <w:rPr>
                <w:sz w:val="16"/>
                <w:szCs w:val="16"/>
                <w:lang w:eastAsia="en-US"/>
              </w:rPr>
            </w:pPr>
            <w:r w:rsidRPr="00FF210C">
              <w:rPr>
                <w:rFonts w:cs="Arial"/>
                <w:sz w:val="16"/>
                <w:szCs w:val="16"/>
              </w:rPr>
              <w:t xml:space="preserve">2.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VR.ATO.SMSFAR.436257</w:t>
            </w:r>
          </w:p>
        </w:tc>
        <w:tc>
          <w:tcPr>
            <w:tcW w:w="2700" w:type="dxa"/>
          </w:tcPr>
          <w:p w:rsidR="00F67038" w:rsidRDefault="00F67038" w:rsidP="00FF210C">
            <w:pPr>
              <w:pStyle w:val="TableText-Left"/>
            </w:pPr>
          </w:p>
          <w:p w:rsidR="00FF1C89" w:rsidRDefault="00FF1C89" w:rsidP="00FF210C">
            <w:pPr>
              <w:pStyle w:val="TableText-Left"/>
            </w:pPr>
            <w:r w:rsidRPr="004E1F76">
              <w:t>1. CMN</w:t>
            </w:r>
            <w:r>
              <w:t>.ATO.SMSFAR.436258</w:t>
            </w:r>
          </w:p>
          <w:p w:rsidR="001642E9" w:rsidRDefault="001642E9" w:rsidP="00FF210C">
            <w:pPr>
              <w:pStyle w:val="TableText-Left"/>
            </w:pPr>
          </w:p>
          <w:p w:rsidR="001642E9" w:rsidRDefault="001642E9" w:rsidP="00FF210C">
            <w:pPr>
              <w:pStyle w:val="TableText-Left"/>
            </w:pPr>
          </w:p>
          <w:p w:rsidR="001642E9" w:rsidRDefault="001642E9" w:rsidP="00FF210C">
            <w:pPr>
              <w:pStyle w:val="TableText-Left"/>
            </w:pPr>
          </w:p>
          <w:p w:rsidR="00FF1C89" w:rsidRPr="004E1F76" w:rsidRDefault="001642E9" w:rsidP="00FF210C">
            <w:pPr>
              <w:pStyle w:val="TableText-Left"/>
              <w:rPr>
                <w:lang w:eastAsia="en-US"/>
              </w:rPr>
            </w:pPr>
            <w:r>
              <w:t>2.CMN.ATO.SMSFAR.436257</w:t>
            </w:r>
            <w:r w:rsidR="00FF1C89">
              <w:t xml:space="preserve"> </w:t>
            </w:r>
          </w:p>
        </w:tc>
      </w:tr>
      <w:tr w:rsidR="00F67038" w:rsidRPr="00E92FE1" w:rsidTr="00FF1C89">
        <w:trPr>
          <w:trHeight w:val="527"/>
        </w:trPr>
        <w:tc>
          <w:tcPr>
            <w:tcW w:w="1548" w:type="dxa"/>
            <w:noWrap/>
          </w:tcPr>
          <w:p w:rsidR="00F67038" w:rsidRPr="004E1F76" w:rsidRDefault="00F67038" w:rsidP="00FF210C">
            <w:pPr>
              <w:pStyle w:val="TableText-Left"/>
            </w:pPr>
            <w:r w:rsidRPr="004E1F76">
              <w:t xml:space="preserve">Period Date - </w:t>
            </w:r>
            <w:r>
              <w:t>Instant</w:t>
            </w:r>
          </w:p>
        </w:tc>
        <w:tc>
          <w:tcPr>
            <w:tcW w:w="1440" w:type="dxa"/>
            <w:noWrap/>
          </w:tcPr>
          <w:p w:rsidR="00F67038" w:rsidRPr="004E1F76" w:rsidRDefault="00F67038" w:rsidP="00FF210C">
            <w:pPr>
              <w:pStyle w:val="TableText-Left"/>
            </w:pPr>
            <w:r w:rsidRPr="004E1F76">
              <w:t>Mandatory</w:t>
            </w:r>
          </w:p>
        </w:tc>
        <w:tc>
          <w:tcPr>
            <w:tcW w:w="7020" w:type="dxa"/>
          </w:tcPr>
          <w:p w:rsidR="00F67038" w:rsidRPr="004E1F76" w:rsidRDefault="00F67038" w:rsidP="00FF210C">
            <w:pPr>
              <w:pStyle w:val="TableText-Left"/>
            </w:pPr>
            <w:r>
              <w:t>1</w:t>
            </w:r>
            <w:r>
              <w:tab/>
              <w:t>IF period.instant = NULLORBLANK WHERE CONTEXT = SET("RPI.Closing", "RPI.Closing.Y0Plus", "RPI.Closing.JAus", "RPI.Closing.JForeign")</w:t>
            </w:r>
            <w:r>
              <w:br/>
              <w:t xml:space="preserve">   RETURN VALIDATION MESSAGE</w:t>
            </w:r>
            <w:r>
              <w:br/>
              <w:t>ENDIF</w:t>
            </w:r>
          </w:p>
        </w:tc>
        <w:tc>
          <w:tcPr>
            <w:tcW w:w="1980" w:type="dxa"/>
            <w:vAlign w:val="center"/>
          </w:tcPr>
          <w:p w:rsidR="00F67038" w:rsidRPr="0041773A" w:rsidRDefault="00F67038" w:rsidP="00F67038">
            <w:pPr>
              <w:rPr>
                <w:sz w:val="16"/>
                <w:szCs w:val="16"/>
                <w:lang w:val="nl-BE"/>
              </w:rPr>
            </w:pPr>
            <w:r w:rsidRPr="008D4B49">
              <w:rPr>
                <w:sz w:val="16"/>
                <w:szCs w:val="16"/>
                <w:lang w:val="nl-BE"/>
              </w:rPr>
              <w:t xml:space="preserve">1. Schematron ID = </w:t>
            </w:r>
            <w:r w:rsidRPr="00492508">
              <w:rPr>
                <w:sz w:val="16"/>
                <w:szCs w:val="16"/>
                <w:lang w:val="nl-BE"/>
              </w:rPr>
              <w:t>VR.ATO.SMSFAR.436271</w:t>
            </w:r>
          </w:p>
        </w:tc>
        <w:tc>
          <w:tcPr>
            <w:tcW w:w="2700" w:type="dxa"/>
            <w:vAlign w:val="center"/>
          </w:tcPr>
          <w:p w:rsidR="00F67038" w:rsidRPr="0041773A" w:rsidRDefault="00F67038" w:rsidP="00FF210C">
            <w:pPr>
              <w:pStyle w:val="TableText-Left"/>
            </w:pPr>
            <w:r>
              <w:t>1</w:t>
            </w:r>
            <w:r w:rsidRPr="004E1F76">
              <w:t>.</w:t>
            </w:r>
            <w:r>
              <w:t xml:space="preserve"> CMN.ATO.GEN.432395</w:t>
            </w:r>
          </w:p>
        </w:tc>
      </w:tr>
    </w:tbl>
    <w:p w:rsidR="00FF1C89" w:rsidRDefault="00FF1C89" w:rsidP="00FF1C89">
      <w:pPr>
        <w:pStyle w:val="Head3"/>
        <w:numPr>
          <w:ilvl w:val="2"/>
          <w:numId w:val="15"/>
        </w:numPr>
      </w:pPr>
      <w:bookmarkStart w:id="248" w:name="_Toc359239155"/>
      <w:r>
        <w:t>Context Instances</w:t>
      </w:r>
      <w:bookmarkEnd w:id="248"/>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2506"/>
        <w:gridCol w:w="2570"/>
        <w:gridCol w:w="3572"/>
        <w:gridCol w:w="2130"/>
        <w:gridCol w:w="2397"/>
      </w:tblGrid>
      <w:tr w:rsidR="00FF1C89" w:rsidRPr="0053281D" w:rsidTr="00FF210C">
        <w:tc>
          <w:tcPr>
            <w:tcW w:w="515" w:type="pct"/>
            <w:vMerge w:val="restart"/>
            <w:shd w:val="clear" w:color="auto" w:fill="C6D9F1"/>
          </w:tcPr>
          <w:p w:rsidR="00FF1C89" w:rsidRPr="0053281D" w:rsidRDefault="00FF1C89" w:rsidP="00FF1C89">
            <w:pPr>
              <w:pStyle w:val="TableHeader-Left"/>
              <w:rPr>
                <w:lang w:bidi="pa-IN"/>
              </w:rPr>
            </w:pPr>
            <w:r w:rsidRPr="0053281D">
              <w:rPr>
                <w:lang w:bidi="pa-IN"/>
              </w:rPr>
              <w:t>Context instance MIG Label</w:t>
            </w:r>
          </w:p>
        </w:tc>
        <w:tc>
          <w:tcPr>
            <w:tcW w:w="1728" w:type="pct"/>
            <w:gridSpan w:val="2"/>
            <w:tcBorders>
              <w:bottom w:val="single" w:sz="4" w:space="0" w:color="auto"/>
            </w:tcBorders>
            <w:shd w:val="clear" w:color="auto" w:fill="C6D9F1"/>
          </w:tcPr>
          <w:p w:rsidR="00FF1C89" w:rsidRPr="0053281D" w:rsidRDefault="00FF1C89" w:rsidP="00FF1C89">
            <w:pPr>
              <w:pStyle w:val="TableHeader-Left"/>
              <w:rPr>
                <w:lang w:bidi="pa-IN"/>
              </w:rPr>
            </w:pPr>
            <w:r w:rsidRPr="0053281D">
              <w:rPr>
                <w:lang w:bidi="pa-IN"/>
              </w:rPr>
              <w:t>Dimensions with constrained values</w:t>
            </w:r>
          </w:p>
        </w:tc>
        <w:tc>
          <w:tcPr>
            <w:tcW w:w="1216" w:type="pct"/>
            <w:vMerge w:val="restart"/>
            <w:shd w:val="clear" w:color="auto" w:fill="C6D9F1"/>
          </w:tcPr>
          <w:p w:rsidR="00FF1C89" w:rsidRPr="0053281D" w:rsidRDefault="00FF1C89" w:rsidP="00FF1C89">
            <w:pPr>
              <w:pStyle w:val="TableHeader-Left"/>
              <w:rPr>
                <w:lang w:bidi="pa-IN"/>
              </w:rPr>
            </w:pPr>
            <w:r w:rsidRPr="0053281D">
              <w:rPr>
                <w:lang w:bidi="pa-IN"/>
              </w:rPr>
              <w:t>Instructions/Rules</w:t>
            </w:r>
          </w:p>
        </w:tc>
        <w:tc>
          <w:tcPr>
            <w:tcW w:w="725" w:type="pct"/>
            <w:vMerge w:val="restart"/>
            <w:shd w:val="clear" w:color="auto" w:fill="C6D9F1"/>
          </w:tcPr>
          <w:p w:rsidR="00FF1C89" w:rsidRPr="0053281D" w:rsidRDefault="00FF1C89" w:rsidP="00FF1C89">
            <w:pPr>
              <w:pStyle w:val="TableHeader-Left"/>
              <w:rPr>
                <w:lang w:bidi="pa-IN"/>
              </w:rPr>
            </w:pPr>
            <w:r w:rsidRPr="0053281D">
              <w:rPr>
                <w:lang w:bidi="pa-IN"/>
              </w:rPr>
              <w:t>Rule Imp</w:t>
            </w:r>
          </w:p>
        </w:tc>
        <w:tc>
          <w:tcPr>
            <w:tcW w:w="816" w:type="pct"/>
            <w:vMerge w:val="restart"/>
            <w:shd w:val="clear" w:color="auto" w:fill="C6D9F1"/>
          </w:tcPr>
          <w:p w:rsidR="00FF1C89" w:rsidRPr="0053281D" w:rsidRDefault="00FF1C89" w:rsidP="00FF1C89">
            <w:pPr>
              <w:pStyle w:val="TableHeader-Left"/>
              <w:rPr>
                <w:lang w:bidi="pa-IN"/>
              </w:rPr>
            </w:pPr>
            <w:r w:rsidRPr="0053281D">
              <w:rPr>
                <w:lang w:bidi="pa-IN"/>
              </w:rPr>
              <w:t>SBR Msg code</w:t>
            </w:r>
          </w:p>
        </w:tc>
      </w:tr>
      <w:tr w:rsidR="00FF1C89" w:rsidRPr="0053281D" w:rsidTr="00FF210C">
        <w:tc>
          <w:tcPr>
            <w:tcW w:w="515" w:type="pct"/>
            <w:vMerge/>
          </w:tcPr>
          <w:p w:rsidR="00FF1C89" w:rsidRPr="0053281D" w:rsidRDefault="00FF1C89" w:rsidP="00FF1C89">
            <w:pPr>
              <w:pStyle w:val="TableHeader-Left"/>
              <w:rPr>
                <w:lang w:bidi="pa-IN"/>
              </w:rPr>
            </w:pPr>
          </w:p>
        </w:tc>
        <w:tc>
          <w:tcPr>
            <w:tcW w:w="853" w:type="pct"/>
            <w:shd w:val="clear" w:color="auto" w:fill="C6D9F1"/>
          </w:tcPr>
          <w:p w:rsidR="00FF1C89" w:rsidRPr="0053281D" w:rsidRDefault="00FF1C89" w:rsidP="00FF1C89">
            <w:pPr>
              <w:pStyle w:val="TableHeader-Left"/>
              <w:rPr>
                <w:lang w:bidi="pa-IN"/>
              </w:rPr>
            </w:pPr>
            <w:r w:rsidRPr="0053281D">
              <w:rPr>
                <w:lang w:bidi="pa-IN"/>
              </w:rPr>
              <w:t>ReportPartyType</w:t>
            </w:r>
          </w:p>
        </w:tc>
        <w:tc>
          <w:tcPr>
            <w:tcW w:w="875" w:type="pct"/>
            <w:shd w:val="clear" w:color="auto" w:fill="C6D9F1"/>
          </w:tcPr>
          <w:p w:rsidR="00FF1C89" w:rsidRPr="00A834AC" w:rsidRDefault="00FF1C89" w:rsidP="00FF1C89">
            <w:pPr>
              <w:pStyle w:val="TableHeader-Left"/>
              <w:rPr>
                <w:lang w:bidi="pa-IN"/>
              </w:rPr>
            </w:pPr>
            <w:r w:rsidRPr="00A834AC">
              <w:rPr>
                <w:lang w:bidi="pa-IN"/>
              </w:rPr>
              <w:t>Open</w:t>
            </w:r>
            <w:r w:rsidR="00FF210C">
              <w:rPr>
                <w:lang w:bidi="pa-IN"/>
              </w:rPr>
              <w:t>And</w:t>
            </w:r>
            <w:r w:rsidRPr="00A834AC">
              <w:rPr>
                <w:lang w:bidi="pa-IN"/>
              </w:rPr>
              <w:t>CloseBalance</w:t>
            </w:r>
          </w:p>
        </w:tc>
        <w:tc>
          <w:tcPr>
            <w:tcW w:w="1216" w:type="pct"/>
            <w:vMerge/>
          </w:tcPr>
          <w:p w:rsidR="00FF1C89" w:rsidRPr="0053281D" w:rsidRDefault="00FF1C89" w:rsidP="00FF1C89">
            <w:pPr>
              <w:pStyle w:val="TableHeader-Left"/>
              <w:rPr>
                <w:lang w:bidi="pa-IN"/>
              </w:rPr>
            </w:pPr>
          </w:p>
        </w:tc>
        <w:tc>
          <w:tcPr>
            <w:tcW w:w="725" w:type="pct"/>
            <w:vMerge/>
          </w:tcPr>
          <w:p w:rsidR="00FF1C89" w:rsidRPr="0053281D" w:rsidRDefault="00FF1C89" w:rsidP="00FF1C89">
            <w:pPr>
              <w:pStyle w:val="TableHeader-Left"/>
              <w:rPr>
                <w:lang w:bidi="pa-IN"/>
              </w:rPr>
            </w:pPr>
          </w:p>
        </w:tc>
        <w:tc>
          <w:tcPr>
            <w:tcW w:w="816" w:type="pct"/>
            <w:vMerge/>
          </w:tcPr>
          <w:p w:rsidR="00FF1C89" w:rsidRPr="0053281D" w:rsidRDefault="00FF1C89" w:rsidP="00FF1C89">
            <w:pPr>
              <w:pStyle w:val="TableHeader-Left"/>
              <w:rPr>
                <w:lang w:bidi="pa-IN"/>
              </w:rPr>
            </w:pPr>
          </w:p>
        </w:tc>
      </w:tr>
      <w:tr w:rsidR="00FF1C89" w:rsidRPr="0053281D" w:rsidTr="00FF210C">
        <w:trPr>
          <w:trHeight w:val="340"/>
        </w:trPr>
        <w:tc>
          <w:tcPr>
            <w:tcW w:w="515" w:type="pct"/>
            <w:noWrap/>
          </w:tcPr>
          <w:p w:rsidR="00FF1C89" w:rsidRPr="004E1F76" w:rsidRDefault="001642E9" w:rsidP="00FF210C">
            <w:pPr>
              <w:pStyle w:val="TableText-Left"/>
            </w:pPr>
            <w:r>
              <w:t>RP.Closing.Y0Plus</w:t>
            </w:r>
            <w:r w:rsidR="00E10562">
              <w:t>(Instant)</w:t>
            </w:r>
          </w:p>
        </w:tc>
        <w:tc>
          <w:tcPr>
            <w:tcW w:w="853" w:type="pct"/>
          </w:tcPr>
          <w:p w:rsidR="00FF1C89" w:rsidRPr="004E1F76" w:rsidRDefault="00FF1C89" w:rsidP="00FF210C">
            <w:pPr>
              <w:pStyle w:val="TableText-Left"/>
            </w:pPr>
            <w:r w:rsidRPr="004E1F76">
              <w:t>RprtPyType.xx.xx:ReportingParty</w:t>
            </w:r>
          </w:p>
        </w:tc>
        <w:tc>
          <w:tcPr>
            <w:tcW w:w="875" w:type="pct"/>
          </w:tcPr>
          <w:p w:rsidR="00FF1C89" w:rsidRPr="004E1F76" w:rsidRDefault="00FF1C89" w:rsidP="00FF210C">
            <w:pPr>
              <w:pStyle w:val="TableText-Left"/>
            </w:pPr>
            <w:r w:rsidRPr="004E1F76">
              <w:t>OpenCloseBalance</w:t>
            </w:r>
            <w:r w:rsidRPr="004E1F76">
              <w:rPr>
                <w:lang w:eastAsia="en-US"/>
              </w:rPr>
              <w:t>.xx.xx</w:t>
            </w:r>
            <w:r w:rsidRPr="004E1F76">
              <w:t>:Closing</w:t>
            </w:r>
          </w:p>
        </w:tc>
        <w:tc>
          <w:tcPr>
            <w:tcW w:w="1216" w:type="pct"/>
          </w:tcPr>
          <w:p w:rsidR="00FF1C89" w:rsidRPr="004E1F76" w:rsidRDefault="00FF1C89" w:rsidP="00FF210C">
            <w:pPr>
              <w:pStyle w:val="TableText-Left"/>
            </w:pPr>
            <w:r>
              <w:t>1</w:t>
            </w:r>
            <w:r>
              <w:tab/>
            </w:r>
            <w:r w:rsidR="001642E9">
              <w:t>IF COUNT(CONTEXT(RPI.Closing.Y0Plus)) &gt; 1</w:t>
            </w:r>
            <w:r w:rsidR="001642E9">
              <w:br/>
              <w:t xml:space="preserve">   RETURN VALIDATION MESSAGE</w:t>
            </w:r>
            <w:r w:rsidR="001642E9">
              <w:br/>
              <w:t>ENDIF</w:t>
            </w:r>
          </w:p>
        </w:tc>
        <w:tc>
          <w:tcPr>
            <w:tcW w:w="725" w:type="pct"/>
          </w:tcPr>
          <w:p w:rsidR="00FF1C89" w:rsidRPr="001642E9" w:rsidRDefault="00FF1C89" w:rsidP="00FF210C">
            <w:pPr>
              <w:pStyle w:val="TableText-Left"/>
            </w:pPr>
            <w:r>
              <w:t xml:space="preserve">1. </w:t>
            </w:r>
            <w:r w:rsidRPr="004E1F76">
              <w:t xml:space="preserve">Schematron ID = </w:t>
            </w:r>
            <w:r w:rsidR="001642E9" w:rsidRPr="001642E9">
              <w:t>VR.ATO.SMSFAR.436267</w:t>
            </w:r>
          </w:p>
        </w:tc>
        <w:tc>
          <w:tcPr>
            <w:tcW w:w="816" w:type="pct"/>
          </w:tcPr>
          <w:p w:rsidR="00FF1C89" w:rsidRPr="002365EC" w:rsidRDefault="00FF1C89" w:rsidP="00FF210C">
            <w:pPr>
              <w:pStyle w:val="TableText-Left"/>
            </w:pPr>
            <w:r>
              <w:t xml:space="preserve">1. </w:t>
            </w:r>
            <w:r w:rsidR="00FF210C">
              <w:t>C</w:t>
            </w:r>
            <w:r w:rsidR="001642E9" w:rsidRPr="001642E9">
              <w:t>MN.ATO.SMSFAR.236267</w:t>
            </w:r>
            <w:r w:rsidRPr="00834157">
              <w:t>.</w:t>
            </w:r>
          </w:p>
        </w:tc>
      </w:tr>
    </w:tbl>
    <w:p w:rsidR="00FF1C89" w:rsidRDefault="00FF1C89" w:rsidP="00FF1C89">
      <w:pPr>
        <w:pStyle w:val="Head2"/>
        <w:numPr>
          <w:ilvl w:val="0"/>
          <w:numId w:val="0"/>
        </w:numPr>
        <w:tabs>
          <w:tab w:val="clear" w:pos="1080"/>
        </w:tabs>
        <w:spacing w:before="240"/>
      </w:pPr>
    </w:p>
    <w:p w:rsidR="00FF1C89" w:rsidRDefault="00FF1C89" w:rsidP="00FF1C89">
      <w:pPr>
        <w:pStyle w:val="Head2"/>
        <w:numPr>
          <w:ilvl w:val="0"/>
          <w:numId w:val="0"/>
        </w:numPr>
        <w:tabs>
          <w:tab w:val="clear" w:pos="1080"/>
        </w:tabs>
        <w:spacing w:before="240"/>
      </w:pPr>
      <w:r>
        <w:br w:type="page"/>
      </w:r>
    </w:p>
    <w:p w:rsidR="009A1A90" w:rsidRDefault="009A1A90" w:rsidP="00927C6A">
      <w:pPr>
        <w:pStyle w:val="Head2"/>
        <w:numPr>
          <w:ilvl w:val="1"/>
          <w:numId w:val="15"/>
        </w:numPr>
        <w:tabs>
          <w:tab w:val="clear" w:pos="1080"/>
        </w:tabs>
        <w:spacing w:before="240"/>
      </w:pPr>
      <w:bookmarkStart w:id="249" w:name="_Toc359239156"/>
      <w:r w:rsidRPr="00022F86">
        <w:t xml:space="preserve">Context Specification </w:t>
      </w:r>
      <w:r>
        <w:t>Dimension 1</w:t>
      </w:r>
      <w:r w:rsidRPr="00022F86">
        <w:t>:</w:t>
      </w:r>
      <w:r>
        <w:t xml:space="preserve"> Report</w:t>
      </w:r>
      <w:r w:rsidRPr="00D201CE">
        <w:t>PartyType</w:t>
      </w:r>
      <w:r>
        <w:t xml:space="preserve">, Dimension </w:t>
      </w:r>
      <w:r w:rsidR="00FF1C89">
        <w:t>2:openingandclosing balance</w:t>
      </w:r>
      <w:r>
        <w:t>:</w:t>
      </w:r>
      <w:r w:rsidR="00FF1C89">
        <w:t>dimension</w:t>
      </w:r>
      <w:r w:rsidR="00FF210C">
        <w:t xml:space="preserve"> </w:t>
      </w:r>
      <w:r w:rsidR="00FF1C89">
        <w:t>3:</w:t>
      </w:r>
      <w:r>
        <w:t xml:space="preserve"> </w:t>
      </w:r>
      <w:r w:rsidR="00363428">
        <w:t>RELATIVE</w:t>
      </w:r>
      <w:r w:rsidR="0030083A">
        <w:t>,</w:t>
      </w:r>
      <w:r w:rsidR="00363428">
        <w:t>PERIOD</w:t>
      </w:r>
      <w:r w:rsidR="0030083A">
        <w:t>:</w:t>
      </w:r>
      <w:bookmarkEnd w:id="234"/>
      <w:r w:rsidR="00FF210C">
        <w:t>DURATION</w:t>
      </w:r>
      <w:bookmarkEnd w:id="249"/>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1980"/>
        <w:gridCol w:w="2700"/>
      </w:tblGrid>
      <w:tr w:rsidR="00FF210C" w:rsidRPr="001A32A1" w:rsidTr="004974F0">
        <w:trPr>
          <w:trHeight w:val="450"/>
          <w:tblHeader/>
        </w:trPr>
        <w:tc>
          <w:tcPr>
            <w:tcW w:w="1548" w:type="dxa"/>
            <w:shd w:val="clear" w:color="auto" w:fill="C6D9F1"/>
          </w:tcPr>
          <w:p w:rsidR="00FF210C" w:rsidRPr="00365AA1" w:rsidRDefault="00FF210C" w:rsidP="004974F0">
            <w:pPr>
              <w:pStyle w:val="TableHeader-Left"/>
              <w:rPr>
                <w:lang w:val="fr-FR" w:bidi="pa-IN"/>
              </w:rPr>
            </w:pPr>
            <w:r w:rsidRPr="00365AA1">
              <w:rPr>
                <w:lang w:val="fr-FR" w:bidi="pa-IN"/>
              </w:rPr>
              <w:t>XBRL Instance Context Data Concept</w:t>
            </w:r>
          </w:p>
        </w:tc>
        <w:tc>
          <w:tcPr>
            <w:tcW w:w="1440" w:type="dxa"/>
            <w:shd w:val="clear" w:color="auto" w:fill="C6D9F1"/>
          </w:tcPr>
          <w:p w:rsidR="00FF210C" w:rsidRPr="001A32A1" w:rsidRDefault="00FF210C" w:rsidP="004974F0">
            <w:pPr>
              <w:pStyle w:val="TableHeader-Left"/>
              <w:rPr>
                <w:lang w:bidi="pa-IN"/>
              </w:rPr>
            </w:pPr>
            <w:r w:rsidRPr="001A32A1">
              <w:rPr>
                <w:lang w:bidi="pa-IN"/>
              </w:rPr>
              <w:t>Requirement</w:t>
            </w:r>
          </w:p>
        </w:tc>
        <w:tc>
          <w:tcPr>
            <w:tcW w:w="7020" w:type="dxa"/>
            <w:shd w:val="clear" w:color="auto" w:fill="C6D9F1"/>
          </w:tcPr>
          <w:p w:rsidR="00FF210C" w:rsidRPr="001A32A1" w:rsidRDefault="00FF210C" w:rsidP="004974F0">
            <w:pPr>
              <w:pStyle w:val="TableHeader-Left"/>
              <w:rPr>
                <w:lang w:bidi="pa-IN"/>
              </w:rPr>
            </w:pPr>
            <w:r w:rsidRPr="001A32A1">
              <w:rPr>
                <w:lang w:bidi="pa-IN"/>
              </w:rPr>
              <w:t>Instructions/Rules</w:t>
            </w:r>
          </w:p>
        </w:tc>
        <w:tc>
          <w:tcPr>
            <w:tcW w:w="1980" w:type="dxa"/>
            <w:shd w:val="clear" w:color="auto" w:fill="C6D9F1"/>
          </w:tcPr>
          <w:p w:rsidR="00FF210C" w:rsidRPr="001A32A1" w:rsidRDefault="00FF210C" w:rsidP="004974F0">
            <w:pPr>
              <w:pStyle w:val="TableHeader-Left"/>
              <w:rPr>
                <w:lang w:bidi="pa-IN"/>
              </w:rPr>
            </w:pPr>
            <w:r w:rsidRPr="001A32A1">
              <w:rPr>
                <w:lang w:bidi="pa-IN"/>
              </w:rPr>
              <w:t>Rule Imp</w:t>
            </w:r>
          </w:p>
        </w:tc>
        <w:tc>
          <w:tcPr>
            <w:tcW w:w="2700" w:type="dxa"/>
            <w:shd w:val="clear" w:color="auto" w:fill="C6D9F1"/>
          </w:tcPr>
          <w:p w:rsidR="00FF210C" w:rsidRPr="001A32A1" w:rsidRDefault="00FF210C" w:rsidP="004974F0">
            <w:pPr>
              <w:pStyle w:val="TableHeader-Left"/>
              <w:rPr>
                <w:lang w:bidi="pa-IN"/>
              </w:rPr>
            </w:pPr>
            <w:r w:rsidRPr="001A32A1">
              <w:rPr>
                <w:lang w:bidi="pa-IN"/>
              </w:rPr>
              <w:t>SBR Msg code</w:t>
            </w:r>
          </w:p>
        </w:tc>
      </w:tr>
      <w:tr w:rsidR="00FF210C" w:rsidRPr="00740A03" w:rsidTr="004974F0">
        <w:trPr>
          <w:trHeight w:val="900"/>
        </w:trPr>
        <w:tc>
          <w:tcPr>
            <w:tcW w:w="1548" w:type="dxa"/>
            <w:noWrap/>
          </w:tcPr>
          <w:p w:rsidR="00FF210C" w:rsidRPr="004E1F76" w:rsidRDefault="00FF210C" w:rsidP="004974F0">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rsidR="00FF210C" w:rsidRPr="004E1F76" w:rsidRDefault="00FF210C" w:rsidP="004974F0">
            <w:pPr>
              <w:keepNext/>
              <w:keepLines/>
              <w:spacing w:before="60" w:after="60"/>
              <w:rPr>
                <w:rFonts w:cs="Arial"/>
                <w:sz w:val="16"/>
                <w:szCs w:val="16"/>
                <w:lang w:bidi="pa-IN"/>
              </w:rPr>
            </w:pPr>
            <w:r w:rsidRPr="004E1F76">
              <w:rPr>
                <w:rFonts w:cs="Arial"/>
                <w:sz w:val="16"/>
                <w:szCs w:val="16"/>
                <w:lang w:bidi="pa-IN"/>
              </w:rPr>
              <w:t>Mandatory</w:t>
            </w:r>
          </w:p>
        </w:tc>
        <w:tc>
          <w:tcPr>
            <w:tcW w:w="7020" w:type="dxa"/>
          </w:tcPr>
          <w:p w:rsidR="00FF210C" w:rsidRDefault="00FF210C" w:rsidP="004974F0">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p w:rsidR="00FF210C" w:rsidRPr="004E1F76" w:rsidRDefault="00FF210C" w:rsidP="004974F0">
            <w:pPr>
              <w:keepNext/>
              <w:keepLines/>
              <w:tabs>
                <w:tab w:val="left" w:pos="207"/>
              </w:tabs>
              <w:spacing w:before="60" w:after="60"/>
              <w:ind w:left="252" w:hanging="252"/>
              <w:rPr>
                <w:rFonts w:cs="Arial"/>
                <w:sz w:val="16"/>
                <w:szCs w:val="16"/>
                <w:lang w:bidi="pa-IN"/>
              </w:rPr>
            </w:pPr>
            <w:r w:rsidRPr="002C1247">
              <w:rPr>
                <w:rFonts w:cs="Arial"/>
                <w:sz w:val="16"/>
                <w:szCs w:val="16"/>
                <w:lang w:bidi="pa-IN"/>
              </w:rPr>
              <w:t>1</w:t>
            </w:r>
            <w:r>
              <w:rPr>
                <w:rFonts w:cs="Arial"/>
                <w:sz w:val="16"/>
                <w:szCs w:val="16"/>
                <w:lang w:bidi="pa-IN"/>
              </w:rPr>
              <w:tab/>
            </w:r>
            <w:r w:rsidRPr="002C1247">
              <w:rPr>
                <w:rFonts w:cs="Arial"/>
                <w:sz w:val="16"/>
                <w:szCs w:val="16"/>
                <w:lang w:bidi="pa-IN"/>
              </w:rPr>
              <w:t>IF context.id = NULLORBLANK</w:t>
            </w:r>
            <w:r>
              <w:rPr>
                <w:rFonts w:cs="Arial"/>
                <w:sz w:val="16"/>
                <w:szCs w:val="16"/>
                <w:lang w:bidi="pa-IN"/>
              </w:rPr>
              <w:br/>
            </w:r>
            <w:r w:rsidRPr="002C1247">
              <w:rPr>
                <w:rFonts w:cs="Arial"/>
                <w:sz w:val="16"/>
                <w:szCs w:val="16"/>
                <w:lang w:bidi="pa-IN"/>
              </w:rPr>
              <w:t>RETURN VALIDATION MESSAGE</w:t>
            </w:r>
            <w:r>
              <w:rPr>
                <w:rFonts w:cs="Arial"/>
                <w:sz w:val="16"/>
                <w:szCs w:val="16"/>
                <w:lang w:bidi="pa-IN"/>
              </w:rPr>
              <w:br/>
            </w:r>
            <w:r w:rsidRPr="002C1247">
              <w:rPr>
                <w:rFonts w:cs="Arial"/>
                <w:sz w:val="16"/>
                <w:szCs w:val="16"/>
                <w:lang w:bidi="pa-IN"/>
              </w:rPr>
              <w:t>ENDIF</w:t>
            </w:r>
          </w:p>
        </w:tc>
        <w:tc>
          <w:tcPr>
            <w:tcW w:w="1980" w:type="dxa"/>
          </w:tcPr>
          <w:p w:rsidR="00FF210C" w:rsidRPr="002C1247" w:rsidRDefault="00FF210C" w:rsidP="004974F0">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Pr>
                <w:rFonts w:cs="Arial"/>
                <w:color w:val="000000"/>
                <w:sz w:val="16"/>
                <w:szCs w:val="16"/>
              </w:rPr>
              <w:t>1</w:t>
            </w:r>
          </w:p>
        </w:tc>
        <w:tc>
          <w:tcPr>
            <w:tcW w:w="2700" w:type="dxa"/>
          </w:tcPr>
          <w:p w:rsidR="00FF210C" w:rsidRDefault="00FF210C" w:rsidP="004974F0">
            <w:pPr>
              <w:pStyle w:val="TableHeader-Centre"/>
              <w:rPr>
                <w:b w:val="0"/>
                <w:sz w:val="16"/>
                <w:szCs w:val="16"/>
                <w:lang w:eastAsia="en-US"/>
              </w:rPr>
            </w:pPr>
          </w:p>
          <w:p w:rsidR="00FF210C" w:rsidRPr="00740A03" w:rsidRDefault="00FF210C" w:rsidP="004974F0">
            <w:pPr>
              <w:pStyle w:val="TableHeader-Centre"/>
              <w:rPr>
                <w:b w:val="0"/>
                <w:lang w:eastAsia="en-US"/>
              </w:rPr>
            </w:pPr>
            <w:r w:rsidRPr="00740A03">
              <w:rPr>
                <w:b w:val="0"/>
                <w:sz w:val="16"/>
                <w:szCs w:val="16"/>
                <w:lang w:eastAsia="en-US"/>
              </w:rPr>
              <w:t xml:space="preserve">1. </w:t>
            </w:r>
            <w:r w:rsidRPr="00740A03">
              <w:rPr>
                <w:b w:val="0"/>
                <w:color w:val="000000"/>
                <w:sz w:val="16"/>
                <w:szCs w:val="16"/>
              </w:rPr>
              <w:t>CMN.ATO.GEN.430298</w:t>
            </w:r>
          </w:p>
        </w:tc>
      </w:tr>
      <w:tr w:rsidR="00FF210C" w:rsidRPr="004E1F76" w:rsidTr="004974F0">
        <w:trPr>
          <w:trHeight w:val="492"/>
        </w:trPr>
        <w:tc>
          <w:tcPr>
            <w:tcW w:w="1548" w:type="dxa"/>
            <w:noWrap/>
          </w:tcPr>
          <w:p w:rsidR="00FF210C" w:rsidRPr="004E1F76" w:rsidRDefault="00FF210C" w:rsidP="004974F0">
            <w:pPr>
              <w:pStyle w:val="TableText-Left"/>
            </w:pPr>
            <w:r w:rsidRPr="004E1F76">
              <w:t>Entity Identifier</w:t>
            </w:r>
          </w:p>
        </w:tc>
        <w:tc>
          <w:tcPr>
            <w:tcW w:w="1440" w:type="dxa"/>
            <w:noWrap/>
          </w:tcPr>
          <w:p w:rsidR="00FF210C" w:rsidRPr="004E1F76" w:rsidRDefault="00FF210C" w:rsidP="004974F0">
            <w:pPr>
              <w:pStyle w:val="TableText-Left"/>
            </w:pPr>
            <w:r w:rsidRPr="004E1F76">
              <w:t>Mandatory</w:t>
            </w:r>
          </w:p>
        </w:tc>
        <w:tc>
          <w:tcPr>
            <w:tcW w:w="7020" w:type="dxa"/>
          </w:tcPr>
          <w:p w:rsidR="00FF210C" w:rsidRDefault="00FF210C" w:rsidP="004974F0">
            <w:pPr>
              <w:pStyle w:val="TableText-Left"/>
            </w:pPr>
            <w:r w:rsidRPr="004E1F76">
              <w:t>Set to the TFN of the Reporting Party for this business instance document.</w:t>
            </w:r>
          </w:p>
          <w:p w:rsidR="00FF210C" w:rsidRPr="004E1F76" w:rsidRDefault="00FF210C" w:rsidP="004974F0">
            <w:pPr>
              <w:pStyle w:val="TableText-Left"/>
            </w:pPr>
            <w:r w:rsidRPr="004E1F76">
              <w:t>1. IF (entity.identifier.TFN WHERE CONTEXT(ALL)) &lt;&gt; RP:entity.identifier.TFN</w:t>
            </w:r>
            <w:r w:rsidRPr="004E1F76">
              <w:br/>
              <w:t>RETURN VALIDATION MESSAGE</w:t>
            </w:r>
            <w:r w:rsidRPr="004E1F76">
              <w:br/>
              <w:t>ENDIF</w:t>
            </w:r>
          </w:p>
        </w:tc>
        <w:tc>
          <w:tcPr>
            <w:tcW w:w="1980" w:type="dxa"/>
            <w:vAlign w:val="center"/>
          </w:tcPr>
          <w:p w:rsidR="00FF210C" w:rsidRPr="00FF210C" w:rsidRDefault="00FF210C" w:rsidP="004974F0">
            <w:pPr>
              <w:rPr>
                <w:rFonts w:cs="Arial"/>
                <w:sz w:val="16"/>
                <w:szCs w:val="16"/>
              </w:rPr>
            </w:pPr>
            <w:r w:rsidRPr="00FF210C">
              <w:rPr>
                <w:rFonts w:cs="Arial"/>
                <w:sz w:val="16"/>
                <w:szCs w:val="16"/>
              </w:rPr>
              <w:t xml:space="preserve">1.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VR.ATO.GEN.001023</w:t>
            </w:r>
          </w:p>
        </w:tc>
        <w:tc>
          <w:tcPr>
            <w:tcW w:w="2700" w:type="dxa"/>
            <w:vAlign w:val="center"/>
          </w:tcPr>
          <w:p w:rsidR="00FF210C" w:rsidRPr="004E1F76" w:rsidRDefault="00FF210C" w:rsidP="004974F0">
            <w:pPr>
              <w:pStyle w:val="TableText-Left"/>
            </w:pPr>
            <w:r w:rsidRPr="004E1F76">
              <w:t>1. CMN.ATO.GEN.001023</w:t>
            </w:r>
          </w:p>
        </w:tc>
      </w:tr>
      <w:tr w:rsidR="00FF210C" w:rsidRPr="004E1F76" w:rsidTr="004974F0">
        <w:trPr>
          <w:trHeight w:val="528"/>
        </w:trPr>
        <w:tc>
          <w:tcPr>
            <w:tcW w:w="1548" w:type="dxa"/>
            <w:noWrap/>
          </w:tcPr>
          <w:p w:rsidR="00FF210C" w:rsidRPr="004E1F76" w:rsidRDefault="00FF210C" w:rsidP="004974F0">
            <w:pPr>
              <w:pStyle w:val="TableText-Left"/>
            </w:pPr>
            <w:r w:rsidRPr="004E1F76">
              <w:t>Entity Identifier Scheme</w:t>
            </w:r>
          </w:p>
        </w:tc>
        <w:tc>
          <w:tcPr>
            <w:tcW w:w="1440" w:type="dxa"/>
            <w:noWrap/>
          </w:tcPr>
          <w:p w:rsidR="00FF210C" w:rsidRPr="004E1F76" w:rsidRDefault="00FF210C" w:rsidP="004974F0">
            <w:pPr>
              <w:pStyle w:val="TableText-Left"/>
            </w:pPr>
            <w:r w:rsidRPr="004E1F76">
              <w:t>Mandatory</w:t>
            </w:r>
          </w:p>
        </w:tc>
        <w:tc>
          <w:tcPr>
            <w:tcW w:w="7020" w:type="dxa"/>
          </w:tcPr>
          <w:p w:rsidR="00FF210C" w:rsidRPr="004E1F76" w:rsidRDefault="00FF210C" w:rsidP="004974F0">
            <w:pPr>
              <w:pStyle w:val="TableText-Left"/>
            </w:pPr>
            <w:r w:rsidRPr="004E1F76">
              <w:t xml:space="preserve">This field must be set to </w:t>
            </w:r>
            <w:r w:rsidRPr="002219BA">
              <w:rPr>
                <w:b/>
              </w:rPr>
              <w:t>http://www.ato.gov.au/tfn</w:t>
            </w:r>
          </w:p>
        </w:tc>
        <w:tc>
          <w:tcPr>
            <w:tcW w:w="1980" w:type="dxa"/>
          </w:tcPr>
          <w:p w:rsidR="00FF210C" w:rsidRPr="004E1F76" w:rsidRDefault="00FF210C" w:rsidP="004974F0">
            <w:pPr>
              <w:pStyle w:val="TableText-Left"/>
            </w:pPr>
            <w:r w:rsidRPr="004E1F76">
              <w:t>N/A</w:t>
            </w:r>
          </w:p>
        </w:tc>
        <w:tc>
          <w:tcPr>
            <w:tcW w:w="2700" w:type="dxa"/>
          </w:tcPr>
          <w:p w:rsidR="00FF210C" w:rsidRPr="004E1F76" w:rsidRDefault="00FF210C" w:rsidP="004974F0">
            <w:pPr>
              <w:pStyle w:val="TableText-Left"/>
            </w:pPr>
            <w:r w:rsidRPr="004E1F76">
              <w:t>N/A</w:t>
            </w:r>
          </w:p>
        </w:tc>
      </w:tr>
      <w:tr w:rsidR="00FF210C" w:rsidRPr="004E1F76" w:rsidTr="004974F0">
        <w:tc>
          <w:tcPr>
            <w:tcW w:w="1548" w:type="dxa"/>
            <w:vMerge w:val="restart"/>
            <w:noWrap/>
          </w:tcPr>
          <w:p w:rsidR="00FF210C" w:rsidRPr="004E1F76" w:rsidRDefault="00FF210C" w:rsidP="004974F0">
            <w:pPr>
              <w:pStyle w:val="TableText-Left"/>
            </w:pPr>
            <w:r w:rsidRPr="004E1F76">
              <w:t>Entity Segment</w:t>
            </w:r>
          </w:p>
        </w:tc>
        <w:tc>
          <w:tcPr>
            <w:tcW w:w="1440" w:type="dxa"/>
            <w:noWrap/>
          </w:tcPr>
          <w:p w:rsidR="00FF210C" w:rsidRPr="004E1F76" w:rsidRDefault="00FF210C" w:rsidP="004974F0">
            <w:pPr>
              <w:pStyle w:val="TableText-Left"/>
            </w:pPr>
            <w:r w:rsidRPr="004E1F76">
              <w:t>Mandatory</w:t>
            </w:r>
          </w:p>
        </w:tc>
        <w:tc>
          <w:tcPr>
            <w:tcW w:w="7020" w:type="dxa"/>
          </w:tcPr>
          <w:p w:rsidR="00FF210C" w:rsidRPr="004E1F76" w:rsidRDefault="00FF210C" w:rsidP="004974F0">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1980" w:type="dxa"/>
          </w:tcPr>
          <w:p w:rsidR="00FF210C" w:rsidRPr="004E1F76" w:rsidRDefault="00FF210C" w:rsidP="004974F0">
            <w:pPr>
              <w:pStyle w:val="TableText-Left"/>
            </w:pPr>
            <w:r w:rsidRPr="004E1F76">
              <w:rPr>
                <w:lang w:eastAsia="en-US"/>
              </w:rPr>
              <w:t>N/A</w:t>
            </w:r>
          </w:p>
        </w:tc>
        <w:tc>
          <w:tcPr>
            <w:tcW w:w="2700" w:type="dxa"/>
          </w:tcPr>
          <w:p w:rsidR="00FF210C" w:rsidRPr="004E1F76" w:rsidRDefault="00FF210C" w:rsidP="004974F0">
            <w:pPr>
              <w:pStyle w:val="TableText-Left"/>
            </w:pPr>
            <w:r w:rsidRPr="004E1F76">
              <w:t>N/A</w:t>
            </w:r>
          </w:p>
        </w:tc>
      </w:tr>
      <w:tr w:rsidR="00FF210C" w:rsidRPr="004E1F76" w:rsidTr="004974F0">
        <w:tc>
          <w:tcPr>
            <w:tcW w:w="1548" w:type="dxa"/>
            <w:vMerge/>
            <w:noWrap/>
          </w:tcPr>
          <w:p w:rsidR="00FF210C" w:rsidRPr="004E1F76" w:rsidRDefault="00FF210C" w:rsidP="004974F0">
            <w:pPr>
              <w:pStyle w:val="TableText-Left"/>
            </w:pPr>
          </w:p>
        </w:tc>
        <w:tc>
          <w:tcPr>
            <w:tcW w:w="1440" w:type="dxa"/>
            <w:noWrap/>
          </w:tcPr>
          <w:p w:rsidR="00FF210C" w:rsidRPr="004E1F76" w:rsidRDefault="00FF210C" w:rsidP="004974F0">
            <w:pPr>
              <w:pStyle w:val="TableText-Left"/>
            </w:pPr>
            <w:r w:rsidRPr="004E1F76">
              <w:t>Mandatory</w:t>
            </w:r>
          </w:p>
        </w:tc>
        <w:tc>
          <w:tcPr>
            <w:tcW w:w="7020" w:type="dxa"/>
          </w:tcPr>
          <w:p w:rsidR="00FF210C" w:rsidRDefault="00FF210C" w:rsidP="004974F0">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rsidR="00FF210C" w:rsidRDefault="00FF210C" w:rsidP="004974F0">
            <w:pPr>
              <w:pStyle w:val="TableText-Left"/>
            </w:pPr>
            <w:r>
              <w:t>1.</w:t>
            </w:r>
            <w:r>
              <w:tab/>
              <w:t>IF (OpenCloseBalance.xx.xx:OpeningAndClosingBalanceDimension &lt;&gt; NULLORBLANK) AND (OpenCloseBalance.xx.xx:OpeningAndClosingBalanceDimension &lt;&gt; “OpenCloseBalance.02.00:Closing”)</w:t>
            </w:r>
            <w:r>
              <w:br/>
              <w:t xml:space="preserve">   RETURN VALIDATION MESSAGE</w:t>
            </w:r>
            <w:r>
              <w:br/>
              <w:t>ENDIF</w:t>
            </w:r>
          </w:p>
          <w:p w:rsidR="00FF210C" w:rsidRPr="004E1F76" w:rsidRDefault="00FF210C" w:rsidP="004974F0">
            <w:pPr>
              <w:pStyle w:val="TableText-Left"/>
              <w:rPr>
                <w:lang w:eastAsia="en-US"/>
              </w:rPr>
            </w:pPr>
            <w:r>
              <w:t>2.</w:t>
            </w:r>
            <w:r>
              <w:tab/>
              <w:t xml:space="preserve">IF (RelPrdDrtn.xx.xx:RelativePeriodDurationDimension &lt;&gt; NULLORBLANK) AND (RelPrdDrtn.xx.xx:RelativePeriodDurationDimension &lt;&gt; “RelPrdDrtn.02.01:Y0Plus”) </w:t>
            </w:r>
            <w:r>
              <w:br/>
              <w:t xml:space="preserve">   RETURN VALIDATION MESSAGE</w:t>
            </w:r>
            <w:r>
              <w:br/>
              <w:t>ENDIF</w:t>
            </w:r>
          </w:p>
        </w:tc>
        <w:tc>
          <w:tcPr>
            <w:tcW w:w="1980" w:type="dxa"/>
          </w:tcPr>
          <w:p w:rsidR="00FF210C" w:rsidRPr="00492508" w:rsidRDefault="00FF210C" w:rsidP="004974F0">
            <w:pPr>
              <w:rPr>
                <w:sz w:val="16"/>
                <w:szCs w:val="16"/>
              </w:rPr>
            </w:pPr>
          </w:p>
          <w:p w:rsidR="00FF210C" w:rsidRPr="00FF210C" w:rsidRDefault="00FF210C" w:rsidP="004974F0">
            <w:pPr>
              <w:rPr>
                <w:rFonts w:cs="Arial"/>
                <w:sz w:val="16"/>
                <w:szCs w:val="16"/>
              </w:rPr>
            </w:pPr>
          </w:p>
          <w:p w:rsidR="00FF210C" w:rsidRPr="00FF210C" w:rsidRDefault="00FF210C" w:rsidP="004974F0">
            <w:pPr>
              <w:rPr>
                <w:rFonts w:cs="Arial"/>
                <w:sz w:val="16"/>
                <w:szCs w:val="16"/>
              </w:rPr>
            </w:pPr>
            <w:r w:rsidRPr="00FF210C">
              <w:rPr>
                <w:rFonts w:cs="Arial"/>
                <w:sz w:val="16"/>
                <w:szCs w:val="16"/>
              </w:rPr>
              <w:t xml:space="preserve">1.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VR.ATO.SMSFAR.436258</w:t>
            </w:r>
          </w:p>
          <w:p w:rsidR="00FF210C" w:rsidRPr="00FF210C" w:rsidRDefault="00FF210C" w:rsidP="004974F0">
            <w:pPr>
              <w:rPr>
                <w:rFonts w:cs="Arial"/>
                <w:sz w:val="16"/>
                <w:szCs w:val="16"/>
                <w:lang w:eastAsia="en-US"/>
              </w:rPr>
            </w:pPr>
          </w:p>
          <w:p w:rsidR="00FF210C" w:rsidRPr="00FF210C" w:rsidRDefault="00FF210C" w:rsidP="004974F0">
            <w:pPr>
              <w:rPr>
                <w:rFonts w:cs="Arial"/>
                <w:sz w:val="16"/>
                <w:szCs w:val="16"/>
                <w:lang w:eastAsia="en-US"/>
              </w:rPr>
            </w:pPr>
          </w:p>
          <w:p w:rsidR="00FF210C" w:rsidRPr="00FF210C" w:rsidRDefault="00FF210C" w:rsidP="004974F0">
            <w:pPr>
              <w:rPr>
                <w:rFonts w:cs="Arial"/>
                <w:sz w:val="16"/>
                <w:szCs w:val="16"/>
                <w:lang w:eastAsia="en-US"/>
              </w:rPr>
            </w:pPr>
          </w:p>
          <w:p w:rsidR="00FF210C" w:rsidRPr="00492508" w:rsidRDefault="00FF210C" w:rsidP="004974F0">
            <w:pPr>
              <w:rPr>
                <w:sz w:val="16"/>
                <w:szCs w:val="16"/>
                <w:lang w:eastAsia="en-US"/>
              </w:rPr>
            </w:pPr>
            <w:r w:rsidRPr="00FF210C">
              <w:rPr>
                <w:rFonts w:cs="Arial"/>
                <w:sz w:val="16"/>
                <w:szCs w:val="16"/>
              </w:rPr>
              <w:t xml:space="preserve">2. </w:t>
            </w:r>
            <w:smartTag w:uri="urn:schemas-microsoft-com:office:smarttags" w:element="PersonName">
              <w:smartTag w:uri="urn:schemas:contacts" w:element="GivenName">
                <w:r w:rsidRPr="00FF210C">
                  <w:rPr>
                    <w:rFonts w:cs="Arial"/>
                    <w:sz w:val="16"/>
                    <w:szCs w:val="16"/>
                  </w:rPr>
                  <w:t>Schematron</w:t>
                </w:r>
              </w:smartTag>
              <w:r w:rsidRPr="00FF210C">
                <w:rPr>
                  <w:rFonts w:cs="Arial"/>
                  <w:sz w:val="16"/>
                  <w:szCs w:val="16"/>
                </w:rPr>
                <w:t xml:space="preserve"> </w:t>
              </w:r>
              <w:smartTag w:uri="urn:schemas:contacts" w:element="Sn">
                <w:r w:rsidRPr="00FF210C">
                  <w:rPr>
                    <w:rFonts w:cs="Arial"/>
                    <w:sz w:val="16"/>
                    <w:szCs w:val="16"/>
                  </w:rPr>
                  <w:t>ID</w:t>
                </w:r>
              </w:smartTag>
            </w:smartTag>
            <w:r w:rsidRPr="00FF210C">
              <w:rPr>
                <w:rFonts w:cs="Arial"/>
                <w:sz w:val="16"/>
                <w:szCs w:val="16"/>
              </w:rPr>
              <w:t xml:space="preserve"> = VR.ATO.SMSFAR.436257</w:t>
            </w:r>
          </w:p>
        </w:tc>
        <w:tc>
          <w:tcPr>
            <w:tcW w:w="2700" w:type="dxa"/>
          </w:tcPr>
          <w:p w:rsidR="00FF210C" w:rsidRDefault="00FF210C" w:rsidP="004974F0">
            <w:pPr>
              <w:pStyle w:val="TableText-Left"/>
            </w:pPr>
          </w:p>
          <w:p w:rsidR="00FF210C" w:rsidRDefault="00FF210C" w:rsidP="004974F0">
            <w:pPr>
              <w:pStyle w:val="TableText-Left"/>
            </w:pPr>
            <w:r w:rsidRPr="004E1F76">
              <w:t>1. CMN</w:t>
            </w:r>
            <w:r>
              <w:t>.ATO.SMSFAR.436258</w:t>
            </w:r>
          </w:p>
          <w:p w:rsidR="00FF210C" w:rsidRDefault="00FF210C" w:rsidP="004974F0">
            <w:pPr>
              <w:pStyle w:val="TableText-Left"/>
            </w:pPr>
          </w:p>
          <w:p w:rsidR="00FF210C" w:rsidRDefault="00FF210C" w:rsidP="004974F0">
            <w:pPr>
              <w:pStyle w:val="TableText-Left"/>
            </w:pPr>
          </w:p>
          <w:p w:rsidR="00FF210C" w:rsidRDefault="00FF210C" w:rsidP="004974F0">
            <w:pPr>
              <w:pStyle w:val="TableText-Left"/>
            </w:pPr>
          </w:p>
          <w:p w:rsidR="00FF210C" w:rsidRPr="004E1F76" w:rsidRDefault="00FF210C" w:rsidP="004974F0">
            <w:pPr>
              <w:pStyle w:val="TableText-Left"/>
              <w:rPr>
                <w:lang w:eastAsia="en-US"/>
              </w:rPr>
            </w:pPr>
            <w:r>
              <w:t xml:space="preserve">2.CMN.ATO.SMSFAR.436257 </w:t>
            </w:r>
          </w:p>
        </w:tc>
      </w:tr>
      <w:tr w:rsidR="00FF210C" w:rsidRPr="0041773A" w:rsidTr="004974F0">
        <w:trPr>
          <w:trHeight w:val="527"/>
        </w:trPr>
        <w:tc>
          <w:tcPr>
            <w:tcW w:w="1548" w:type="dxa"/>
            <w:noWrap/>
          </w:tcPr>
          <w:p w:rsidR="00FF210C" w:rsidRPr="00706170" w:rsidRDefault="00FF210C" w:rsidP="004974F0">
            <w:pPr>
              <w:rPr>
                <w:rFonts w:cs="Arial"/>
                <w:sz w:val="16"/>
                <w:szCs w:val="16"/>
              </w:rPr>
            </w:pPr>
            <w:r w:rsidRPr="00706170">
              <w:rPr>
                <w:rFonts w:cs="Arial"/>
                <w:sz w:val="16"/>
                <w:szCs w:val="16"/>
              </w:rPr>
              <w:t>Period Date - Start Date</w:t>
            </w:r>
          </w:p>
        </w:tc>
        <w:tc>
          <w:tcPr>
            <w:tcW w:w="1440" w:type="dxa"/>
            <w:noWrap/>
          </w:tcPr>
          <w:p w:rsidR="00FF210C" w:rsidRPr="004E1F76" w:rsidRDefault="00FF210C" w:rsidP="004974F0">
            <w:pPr>
              <w:pStyle w:val="TableText-Left"/>
            </w:pPr>
            <w:r w:rsidRPr="004E1F76">
              <w:t>Mandatory</w:t>
            </w:r>
          </w:p>
        </w:tc>
        <w:tc>
          <w:tcPr>
            <w:tcW w:w="7020" w:type="dxa"/>
          </w:tcPr>
          <w:p w:rsidR="00FF210C" w:rsidRPr="004E1F76" w:rsidRDefault="00FF210C" w:rsidP="004974F0">
            <w:pPr>
              <w:pStyle w:val="TableText-Left"/>
              <w:rPr>
                <w:color w:val="000000"/>
              </w:rPr>
            </w:pPr>
            <w:r w:rsidRPr="004E1F76">
              <w:t>This date must match the equivalent segment in the RP context instance.</w:t>
            </w:r>
          </w:p>
          <w:p w:rsidR="00FF210C" w:rsidRDefault="00FF210C" w:rsidP="004974F0">
            <w:pPr>
              <w:pStyle w:val="TableText-Left"/>
            </w:pPr>
            <w:r>
              <w:t>1</w:t>
            </w:r>
            <w:r>
              <w:tab/>
              <w:t xml:space="preserve">IF period.startDate = NULLORBLANK WHERE CONTEXT &lt;&gt; SET("RPI.Closing", </w:t>
            </w:r>
            <w:r>
              <w:br/>
              <w:t xml:space="preserve">  "RPI.Closing.Y0Plus", "RPI.Closing.JAus", "RPI.Closing.JForeign")</w:t>
            </w:r>
            <w:r>
              <w:br/>
              <w:t xml:space="preserve">   RETURN VALIDATION MESSAGE</w:t>
            </w:r>
            <w:r>
              <w:br/>
              <w:t>ENDIF</w:t>
            </w:r>
          </w:p>
          <w:p w:rsidR="00FF210C" w:rsidRPr="004E1F76" w:rsidRDefault="00FF210C" w:rsidP="004974F0">
            <w:pPr>
              <w:pStyle w:val="TableText-Left"/>
            </w:pPr>
            <w:r>
              <w:t>2.</w:t>
            </w:r>
            <w:r>
              <w:tab/>
              <w:t>IF period.startDate &gt;= period.endDate WHERE CONTEXT(ALL)</w:t>
            </w:r>
            <w:r>
              <w:br/>
              <w:t>RETURN VALIDATION MESSAGE</w:t>
            </w:r>
            <w:r>
              <w:br/>
              <w:t>ENDIF</w:t>
            </w:r>
          </w:p>
        </w:tc>
        <w:tc>
          <w:tcPr>
            <w:tcW w:w="1980" w:type="dxa"/>
            <w:vAlign w:val="center"/>
          </w:tcPr>
          <w:p w:rsidR="00FF210C" w:rsidRPr="00706170" w:rsidRDefault="00FF210C" w:rsidP="004974F0">
            <w:pPr>
              <w:rPr>
                <w:rFonts w:cs="Arial"/>
                <w:sz w:val="16"/>
                <w:szCs w:val="16"/>
                <w:lang w:val="nl-BE"/>
              </w:rPr>
            </w:pPr>
            <w:r w:rsidRPr="00706170">
              <w:rPr>
                <w:rFonts w:cs="Arial"/>
                <w:sz w:val="16"/>
                <w:szCs w:val="16"/>
                <w:lang w:val="nl-BE"/>
              </w:rPr>
              <w:t>1. Schematron ID = VR.ATO.SMSFAR.436269</w:t>
            </w:r>
          </w:p>
          <w:p w:rsidR="00FF210C" w:rsidRPr="00706170" w:rsidRDefault="00FF210C" w:rsidP="004974F0">
            <w:pPr>
              <w:rPr>
                <w:rFonts w:cs="Arial"/>
                <w:sz w:val="16"/>
                <w:szCs w:val="16"/>
                <w:lang w:val="nl-BE"/>
              </w:rPr>
            </w:pPr>
          </w:p>
          <w:p w:rsidR="00FF210C" w:rsidRPr="00706170" w:rsidRDefault="00FF210C" w:rsidP="004974F0">
            <w:pPr>
              <w:rPr>
                <w:rFonts w:cs="Arial"/>
                <w:sz w:val="16"/>
                <w:szCs w:val="16"/>
                <w:lang w:val="nl-BE"/>
              </w:rPr>
            </w:pPr>
          </w:p>
          <w:p w:rsidR="00FF210C" w:rsidRPr="00706170" w:rsidRDefault="00FF210C" w:rsidP="004974F0">
            <w:pPr>
              <w:rPr>
                <w:rFonts w:cs="Arial"/>
                <w:sz w:val="16"/>
                <w:szCs w:val="16"/>
                <w:lang w:val="nl-BE"/>
              </w:rPr>
            </w:pPr>
          </w:p>
          <w:p w:rsidR="00FF210C" w:rsidRPr="0041773A" w:rsidRDefault="00FF210C" w:rsidP="004974F0">
            <w:pPr>
              <w:rPr>
                <w:sz w:val="16"/>
                <w:szCs w:val="16"/>
                <w:lang w:val="nl-BE"/>
              </w:rPr>
            </w:pPr>
            <w:r w:rsidRPr="00706170">
              <w:rPr>
                <w:rFonts w:cs="Arial"/>
                <w:sz w:val="16"/>
                <w:szCs w:val="16"/>
                <w:lang w:val="nl-BE"/>
              </w:rPr>
              <w:t xml:space="preserve">2. </w:t>
            </w:r>
            <w:r w:rsidRPr="00706170">
              <w:rPr>
                <w:rFonts w:cs="Arial"/>
                <w:sz w:val="16"/>
                <w:szCs w:val="16"/>
              </w:rPr>
              <w:t>Schematron ID = VR.ATO.GEN.000201</w:t>
            </w:r>
          </w:p>
        </w:tc>
        <w:tc>
          <w:tcPr>
            <w:tcW w:w="2700" w:type="dxa"/>
            <w:vAlign w:val="center"/>
          </w:tcPr>
          <w:p w:rsidR="00FF210C" w:rsidRDefault="00FF210C" w:rsidP="004974F0">
            <w:pPr>
              <w:pStyle w:val="TableText-Left"/>
            </w:pPr>
            <w:r>
              <w:t>1</w:t>
            </w:r>
            <w:r w:rsidRPr="004E1F76">
              <w:t xml:space="preserve">. </w:t>
            </w:r>
            <w:r w:rsidRPr="008D4B49">
              <w:t>CMN.ATO.GEN.432392</w:t>
            </w:r>
          </w:p>
          <w:p w:rsidR="00FF210C" w:rsidRDefault="00FF210C" w:rsidP="004974F0">
            <w:pPr>
              <w:pStyle w:val="TableText-Left"/>
            </w:pPr>
          </w:p>
          <w:p w:rsidR="00FF210C" w:rsidRDefault="00FF210C" w:rsidP="004974F0">
            <w:pPr>
              <w:pStyle w:val="TableText-Left"/>
            </w:pPr>
          </w:p>
          <w:p w:rsidR="00FF210C" w:rsidRPr="0041773A" w:rsidRDefault="00FF210C" w:rsidP="004974F0">
            <w:pPr>
              <w:pStyle w:val="TableText-Left"/>
            </w:pPr>
            <w:r>
              <w:t>2. CMN.ATO.GEN.200009</w:t>
            </w:r>
          </w:p>
        </w:tc>
      </w:tr>
      <w:tr w:rsidR="00FF210C" w:rsidRPr="0041773A" w:rsidTr="004974F0">
        <w:trPr>
          <w:trHeight w:val="527"/>
        </w:trPr>
        <w:tc>
          <w:tcPr>
            <w:tcW w:w="1548" w:type="dxa"/>
            <w:noWrap/>
          </w:tcPr>
          <w:p w:rsidR="00FF210C" w:rsidRPr="00706170" w:rsidRDefault="00FF210C" w:rsidP="004974F0">
            <w:pPr>
              <w:rPr>
                <w:rFonts w:cs="Arial"/>
                <w:sz w:val="16"/>
                <w:szCs w:val="16"/>
              </w:rPr>
            </w:pPr>
            <w:r w:rsidRPr="00706170">
              <w:rPr>
                <w:rFonts w:cs="Arial"/>
                <w:sz w:val="16"/>
                <w:szCs w:val="16"/>
              </w:rPr>
              <w:t>Period Date - End Date</w:t>
            </w:r>
          </w:p>
        </w:tc>
        <w:tc>
          <w:tcPr>
            <w:tcW w:w="1440" w:type="dxa"/>
            <w:noWrap/>
          </w:tcPr>
          <w:p w:rsidR="00FF210C" w:rsidRPr="004E1F76" w:rsidRDefault="00FF210C" w:rsidP="004974F0">
            <w:pPr>
              <w:pStyle w:val="TableText-Left"/>
            </w:pPr>
            <w:r w:rsidRPr="004E1F76">
              <w:t>Mandatory</w:t>
            </w:r>
          </w:p>
        </w:tc>
        <w:tc>
          <w:tcPr>
            <w:tcW w:w="7020" w:type="dxa"/>
          </w:tcPr>
          <w:p w:rsidR="00FF210C" w:rsidRPr="004E1F76" w:rsidRDefault="00FF210C" w:rsidP="004974F0">
            <w:pPr>
              <w:pStyle w:val="TableText-Left"/>
              <w:rPr>
                <w:color w:val="000000"/>
              </w:rPr>
            </w:pPr>
            <w:r w:rsidRPr="004E1F76">
              <w:t>This date must match the equivalent segment in the RP context instance.</w:t>
            </w:r>
          </w:p>
          <w:p w:rsidR="00FF210C" w:rsidRPr="004E1F76" w:rsidRDefault="00FF210C" w:rsidP="004974F0">
            <w:pPr>
              <w:pStyle w:val="TableText-Left"/>
            </w:pPr>
            <w:r>
              <w:t>1.</w:t>
            </w:r>
            <w:r>
              <w:tab/>
              <w:t>IF period.endDate = NULLORBLANK WHERE CONTEXT &lt;&gt; SET("RPI.Closing", "RPI.Closing.Y0Plus", "RPI.Closing.JAus", "RPI.Closing.JForeign")</w:t>
            </w:r>
            <w:r>
              <w:br/>
              <w:t xml:space="preserve">   RETURN VALIDATION MESSAGE</w:t>
            </w:r>
            <w:r>
              <w:br/>
              <w:t>ENDIF</w:t>
            </w:r>
          </w:p>
        </w:tc>
        <w:tc>
          <w:tcPr>
            <w:tcW w:w="1980" w:type="dxa"/>
            <w:vAlign w:val="center"/>
          </w:tcPr>
          <w:p w:rsidR="00FF210C" w:rsidRPr="00706170" w:rsidRDefault="00FF210C" w:rsidP="004974F0">
            <w:pPr>
              <w:rPr>
                <w:rFonts w:cs="Arial"/>
                <w:sz w:val="16"/>
                <w:szCs w:val="16"/>
                <w:lang w:val="nl-BE"/>
              </w:rPr>
            </w:pPr>
            <w:r w:rsidRPr="00706170">
              <w:rPr>
                <w:rFonts w:cs="Arial"/>
                <w:sz w:val="16"/>
                <w:szCs w:val="16"/>
                <w:lang w:val="nl-BE"/>
              </w:rPr>
              <w:t>1. Schematron ID = VR.ATO.SMSFAR.436270</w:t>
            </w:r>
          </w:p>
        </w:tc>
        <w:tc>
          <w:tcPr>
            <w:tcW w:w="2700" w:type="dxa"/>
            <w:vAlign w:val="center"/>
          </w:tcPr>
          <w:p w:rsidR="00FF210C" w:rsidRPr="00834157" w:rsidRDefault="00FF210C" w:rsidP="004974F0">
            <w:pPr>
              <w:pStyle w:val="TableText-Left"/>
            </w:pPr>
            <w:r>
              <w:t>1</w:t>
            </w:r>
            <w:r w:rsidRPr="004E1F76">
              <w:t>.</w:t>
            </w:r>
            <w:r>
              <w:t xml:space="preserve"> </w:t>
            </w:r>
            <w:r w:rsidRPr="00834157">
              <w:t>CMN.ATO.GEN.432393</w:t>
            </w:r>
          </w:p>
        </w:tc>
      </w:tr>
    </w:tbl>
    <w:p w:rsidR="00FF210C" w:rsidRDefault="00FF210C" w:rsidP="00FF210C">
      <w:pPr>
        <w:pStyle w:val="Maintext"/>
      </w:pPr>
    </w:p>
    <w:p w:rsidR="00FF210C" w:rsidRPr="00FF210C" w:rsidRDefault="00FF210C" w:rsidP="00FF210C">
      <w:pPr>
        <w:pStyle w:val="Maintext"/>
      </w:pPr>
    </w:p>
    <w:p w:rsidR="009A1A90" w:rsidRDefault="009A1A90" w:rsidP="009A1A90">
      <w:pPr>
        <w:pStyle w:val="Head3"/>
        <w:numPr>
          <w:ilvl w:val="2"/>
          <w:numId w:val="15"/>
        </w:numPr>
      </w:pPr>
      <w:bookmarkStart w:id="250" w:name="_Toc304307347"/>
      <w:bookmarkStart w:id="251" w:name="_Toc359239157"/>
      <w:r>
        <w:t>Context Instances</w:t>
      </w:r>
      <w:bookmarkEnd w:id="250"/>
      <w:bookmarkEnd w:id="251"/>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700"/>
        <w:gridCol w:w="2700"/>
        <w:gridCol w:w="3600"/>
        <w:gridCol w:w="2073"/>
        <w:gridCol w:w="2220"/>
      </w:tblGrid>
      <w:tr w:rsidR="009A1A90" w:rsidRPr="00D124AA" w:rsidTr="005969A0">
        <w:tc>
          <w:tcPr>
            <w:tcW w:w="1368"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Context instance MIG Label</w:t>
            </w:r>
          </w:p>
        </w:tc>
        <w:tc>
          <w:tcPr>
            <w:tcW w:w="5400" w:type="dxa"/>
            <w:gridSpan w:val="2"/>
            <w:tcBorders>
              <w:bottom w:val="single" w:sz="4" w:space="0" w:color="auto"/>
            </w:tcBorders>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Dimensions with constrained values</w:t>
            </w:r>
          </w:p>
        </w:tc>
        <w:tc>
          <w:tcPr>
            <w:tcW w:w="360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Instructions/Rules</w:t>
            </w:r>
          </w:p>
        </w:tc>
        <w:tc>
          <w:tcPr>
            <w:tcW w:w="2073"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rsidR="009A1A90" w:rsidRPr="00E54263" w:rsidRDefault="009A1A90" w:rsidP="00E54263">
            <w:pPr>
              <w:spacing w:before="120" w:after="120"/>
              <w:rPr>
                <w:rFonts w:cs="Arial"/>
                <w:b/>
                <w:sz w:val="20"/>
                <w:szCs w:val="20"/>
              </w:rPr>
            </w:pPr>
            <w:r w:rsidRPr="00E54263">
              <w:rPr>
                <w:rFonts w:cs="Arial"/>
                <w:b/>
                <w:sz w:val="20"/>
                <w:szCs w:val="20"/>
              </w:rPr>
              <w:t>SBR Msg code</w:t>
            </w:r>
          </w:p>
        </w:tc>
      </w:tr>
      <w:tr w:rsidR="009A1A90" w:rsidRPr="00D124AA" w:rsidTr="005969A0">
        <w:tc>
          <w:tcPr>
            <w:tcW w:w="1368" w:type="dxa"/>
            <w:vMerge/>
          </w:tcPr>
          <w:p w:rsidR="009A1A90" w:rsidRPr="00D124AA" w:rsidRDefault="009A1A90" w:rsidP="00927C6A">
            <w:pPr>
              <w:pStyle w:val="TableHeader-Left"/>
              <w:rPr>
                <w:lang w:bidi="pa-IN"/>
              </w:rPr>
            </w:pPr>
          </w:p>
        </w:tc>
        <w:tc>
          <w:tcPr>
            <w:tcW w:w="2700" w:type="dxa"/>
            <w:shd w:val="clear" w:color="auto" w:fill="C6D9F1"/>
          </w:tcPr>
          <w:p w:rsidR="009A1A90" w:rsidRPr="00D124AA" w:rsidRDefault="009A1A90" w:rsidP="00927C6A">
            <w:pPr>
              <w:pStyle w:val="TableHeader-Left"/>
              <w:rPr>
                <w:lang w:bidi="pa-IN"/>
              </w:rPr>
            </w:pPr>
            <w:r w:rsidRPr="00D124AA">
              <w:rPr>
                <w:lang w:bidi="pa-IN"/>
              </w:rPr>
              <w:t>ReportPartyType</w:t>
            </w:r>
          </w:p>
        </w:tc>
        <w:tc>
          <w:tcPr>
            <w:tcW w:w="2700" w:type="dxa"/>
            <w:shd w:val="clear" w:color="auto" w:fill="C6D9F1"/>
          </w:tcPr>
          <w:p w:rsidR="009A1A90" w:rsidRPr="00D124AA" w:rsidRDefault="009A1A90" w:rsidP="00927C6A">
            <w:pPr>
              <w:pStyle w:val="TableHeader-Left"/>
              <w:rPr>
                <w:lang w:bidi="pa-IN"/>
              </w:rPr>
            </w:pPr>
            <w:r w:rsidRPr="00D124AA">
              <w:rPr>
                <w:lang w:bidi="pa-IN"/>
              </w:rPr>
              <w:t>IndustryProductionType</w:t>
            </w:r>
          </w:p>
        </w:tc>
        <w:tc>
          <w:tcPr>
            <w:tcW w:w="3600" w:type="dxa"/>
            <w:vMerge/>
          </w:tcPr>
          <w:p w:rsidR="009A1A90" w:rsidRPr="00D124AA" w:rsidRDefault="009A1A90" w:rsidP="00927C6A">
            <w:pPr>
              <w:pStyle w:val="TableHeader-Left"/>
              <w:rPr>
                <w:lang w:bidi="pa-IN"/>
              </w:rPr>
            </w:pPr>
          </w:p>
        </w:tc>
        <w:tc>
          <w:tcPr>
            <w:tcW w:w="2073" w:type="dxa"/>
            <w:vMerge/>
          </w:tcPr>
          <w:p w:rsidR="009A1A90" w:rsidRPr="00D124AA" w:rsidRDefault="009A1A90" w:rsidP="00927C6A">
            <w:pPr>
              <w:pStyle w:val="TableHeader-Left"/>
              <w:rPr>
                <w:lang w:bidi="pa-IN"/>
              </w:rPr>
            </w:pPr>
          </w:p>
        </w:tc>
        <w:tc>
          <w:tcPr>
            <w:tcW w:w="2220" w:type="dxa"/>
            <w:vMerge/>
          </w:tcPr>
          <w:p w:rsidR="009A1A90" w:rsidRPr="00D124AA" w:rsidRDefault="009A1A90" w:rsidP="00927C6A">
            <w:pPr>
              <w:pStyle w:val="TableHeader-Left"/>
              <w:rPr>
                <w:lang w:bidi="pa-IN"/>
              </w:rPr>
            </w:pPr>
          </w:p>
        </w:tc>
      </w:tr>
      <w:tr w:rsidR="008D4B49" w:rsidRPr="00D124AA" w:rsidTr="00082A44">
        <w:tc>
          <w:tcPr>
            <w:tcW w:w="1368" w:type="dxa"/>
            <w:noWrap/>
          </w:tcPr>
          <w:p w:rsidR="008D4B49" w:rsidRPr="002C1247" w:rsidRDefault="008D4B49" w:rsidP="008D4B49">
            <w:pPr>
              <w:pStyle w:val="Maintext"/>
              <w:spacing w:before="120" w:after="120"/>
              <w:rPr>
                <w:rFonts w:cs="Arial"/>
                <w:sz w:val="16"/>
                <w:szCs w:val="16"/>
              </w:rPr>
            </w:pPr>
            <w:r w:rsidRPr="002C1247">
              <w:rPr>
                <w:rFonts w:cs="Arial"/>
                <w:sz w:val="16"/>
                <w:szCs w:val="16"/>
              </w:rPr>
              <w:t>RP.</w:t>
            </w:r>
            <w:r w:rsidR="00687390">
              <w:rPr>
                <w:rFonts w:cs="Arial"/>
                <w:sz w:val="16"/>
                <w:szCs w:val="16"/>
              </w:rPr>
              <w:t>Closing.</w:t>
            </w:r>
            <w:r w:rsidRPr="002C1247">
              <w:rPr>
                <w:rFonts w:cs="Arial"/>
                <w:sz w:val="16"/>
                <w:szCs w:val="16"/>
              </w:rPr>
              <w:t>Y0</w:t>
            </w:r>
            <w:r w:rsidR="00687390">
              <w:rPr>
                <w:rFonts w:cs="Arial"/>
                <w:sz w:val="16"/>
                <w:szCs w:val="16"/>
              </w:rPr>
              <w:t>Plus</w:t>
            </w:r>
          </w:p>
        </w:tc>
        <w:tc>
          <w:tcPr>
            <w:tcW w:w="2700" w:type="dxa"/>
          </w:tcPr>
          <w:p w:rsidR="008D4B49" w:rsidRPr="002C1247" w:rsidRDefault="008D4B49" w:rsidP="008D4B49">
            <w:pPr>
              <w:pStyle w:val="Maintext"/>
              <w:spacing w:before="120" w:after="120"/>
              <w:rPr>
                <w:rFonts w:cs="Arial"/>
                <w:sz w:val="16"/>
                <w:szCs w:val="16"/>
              </w:rPr>
            </w:pPr>
            <w:r w:rsidRPr="002C1247">
              <w:rPr>
                <w:rFonts w:cs="Arial"/>
                <w:sz w:val="16"/>
                <w:szCs w:val="16"/>
              </w:rPr>
              <w:t>RprtPyType.xx.xx:ReportingParty</w:t>
            </w:r>
          </w:p>
        </w:tc>
        <w:tc>
          <w:tcPr>
            <w:tcW w:w="2700" w:type="dxa"/>
          </w:tcPr>
          <w:p w:rsidR="008D4B49" w:rsidRPr="00492508" w:rsidRDefault="00F67038" w:rsidP="008D4B49">
            <w:pPr>
              <w:pStyle w:val="Maintext"/>
              <w:spacing w:before="120" w:after="120"/>
              <w:rPr>
                <w:rFonts w:cs="Arial"/>
                <w:sz w:val="16"/>
                <w:szCs w:val="16"/>
              </w:rPr>
            </w:pPr>
            <w:r w:rsidRPr="00492508">
              <w:rPr>
                <w:rFonts w:cs="Arial"/>
                <w:sz w:val="16"/>
                <w:szCs w:val="16"/>
              </w:rPr>
              <w:t>OpenCloseBalance</w:t>
            </w:r>
            <w:r w:rsidRPr="00492508">
              <w:rPr>
                <w:rFonts w:cs="Arial"/>
                <w:sz w:val="16"/>
                <w:szCs w:val="16"/>
                <w:lang w:eastAsia="en-US"/>
              </w:rPr>
              <w:t>.xx.xx</w:t>
            </w:r>
            <w:r w:rsidRPr="00492508">
              <w:rPr>
                <w:rFonts w:cs="Arial"/>
                <w:sz w:val="16"/>
                <w:szCs w:val="16"/>
              </w:rPr>
              <w:t>:Closing</w:t>
            </w:r>
          </w:p>
        </w:tc>
        <w:tc>
          <w:tcPr>
            <w:tcW w:w="3600" w:type="dxa"/>
          </w:tcPr>
          <w:p w:rsidR="008D4B49" w:rsidRPr="00AF159E" w:rsidRDefault="00A434EC" w:rsidP="00A434EC">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r>
            <w:r w:rsidR="00687390" w:rsidRPr="00AF159E">
              <w:rPr>
                <w:rFonts w:cs="Arial"/>
                <w:sz w:val="16"/>
                <w:szCs w:val="16"/>
              </w:rPr>
              <w:t>IF COUNT(CONTEXT(RP.Closing.Y0Plus)) &gt; 1</w:t>
            </w:r>
            <w:r w:rsidR="00687390" w:rsidRPr="00AF159E">
              <w:rPr>
                <w:rFonts w:cs="Arial"/>
                <w:sz w:val="16"/>
                <w:szCs w:val="16"/>
              </w:rPr>
              <w:br/>
              <w:t xml:space="preserve">   RETURN VALIDATION MESSAGE</w:t>
            </w:r>
            <w:r w:rsidR="00687390" w:rsidRPr="00AF159E">
              <w:rPr>
                <w:rFonts w:cs="Arial"/>
                <w:sz w:val="16"/>
                <w:szCs w:val="16"/>
              </w:rPr>
              <w:br/>
              <w:t>ENDIF</w:t>
            </w:r>
          </w:p>
        </w:tc>
        <w:tc>
          <w:tcPr>
            <w:tcW w:w="2073" w:type="dxa"/>
          </w:tcPr>
          <w:p w:rsidR="008D4B49" w:rsidRPr="00AF159E" w:rsidRDefault="00A434EC" w:rsidP="008D4B49">
            <w:pPr>
              <w:pStyle w:val="Maintext"/>
              <w:spacing w:before="120" w:after="120"/>
              <w:rPr>
                <w:rFonts w:cs="Arial"/>
                <w:sz w:val="16"/>
                <w:szCs w:val="16"/>
                <w:highlight w:val="darkMagenta"/>
              </w:rPr>
            </w:pPr>
            <w:r w:rsidRPr="00AF159E">
              <w:rPr>
                <w:rFonts w:cs="Arial"/>
                <w:sz w:val="16"/>
                <w:szCs w:val="16"/>
              </w:rPr>
              <w:t xml:space="preserve">1. </w:t>
            </w:r>
            <w:smartTag w:uri="urn:schemas-microsoft-com:office:smarttags" w:element="PersonName">
              <w:smartTag w:uri="urn:schemas:contacts" w:element="GivenName">
                <w:r w:rsidR="008D4B49" w:rsidRPr="00AF159E">
                  <w:rPr>
                    <w:rFonts w:cs="Arial"/>
                    <w:sz w:val="16"/>
                    <w:szCs w:val="16"/>
                  </w:rPr>
                  <w:t>Schematron</w:t>
                </w:r>
              </w:smartTag>
              <w:r w:rsidR="008D4B49" w:rsidRPr="00AF159E">
                <w:rPr>
                  <w:rFonts w:cs="Arial"/>
                  <w:sz w:val="16"/>
                  <w:szCs w:val="16"/>
                </w:rPr>
                <w:t xml:space="preserve"> </w:t>
              </w:r>
              <w:smartTag w:uri="urn:schemas:contacts" w:element="Sn">
                <w:r w:rsidR="008D4B49" w:rsidRPr="00AF159E">
                  <w:rPr>
                    <w:rFonts w:cs="Arial"/>
                    <w:sz w:val="16"/>
                    <w:szCs w:val="16"/>
                  </w:rPr>
                  <w:t>ID</w:t>
                </w:r>
              </w:smartTag>
            </w:smartTag>
            <w:r w:rsidR="008D4B49" w:rsidRPr="00AF159E">
              <w:rPr>
                <w:rFonts w:cs="Arial"/>
                <w:sz w:val="16"/>
                <w:szCs w:val="16"/>
              </w:rPr>
              <w:t xml:space="preserve"> = </w:t>
            </w:r>
            <w:r w:rsidR="001642E9" w:rsidRPr="00AF159E">
              <w:rPr>
                <w:rFonts w:cs="Arial"/>
                <w:sz w:val="16"/>
                <w:szCs w:val="16"/>
              </w:rPr>
              <w:t>VR.ATO.SMSFAR.436306</w:t>
            </w:r>
          </w:p>
        </w:tc>
        <w:tc>
          <w:tcPr>
            <w:tcW w:w="2220" w:type="dxa"/>
          </w:tcPr>
          <w:p w:rsidR="008D4B49" w:rsidRPr="00AF159E" w:rsidRDefault="00A434EC" w:rsidP="00A434EC">
            <w:pPr>
              <w:rPr>
                <w:rFonts w:cs="Arial"/>
                <w:sz w:val="16"/>
                <w:szCs w:val="16"/>
                <w:highlight w:val="darkMagenta"/>
              </w:rPr>
            </w:pPr>
            <w:r w:rsidRPr="00AF159E">
              <w:rPr>
                <w:rFonts w:cs="Arial"/>
                <w:sz w:val="16"/>
                <w:szCs w:val="16"/>
              </w:rPr>
              <w:t xml:space="preserve">1. </w:t>
            </w:r>
            <w:r w:rsidR="001642E9" w:rsidRPr="00AF159E">
              <w:rPr>
                <w:rFonts w:cs="Arial"/>
                <w:sz w:val="16"/>
                <w:szCs w:val="16"/>
              </w:rPr>
              <w:t>CMN.ATO.SMSFAR.436306</w:t>
            </w:r>
          </w:p>
        </w:tc>
      </w:tr>
    </w:tbl>
    <w:p w:rsidR="009A1A90" w:rsidRDefault="009A1A90" w:rsidP="00363D67">
      <w:pPr>
        <w:pStyle w:val="Maintext"/>
      </w:pPr>
      <w:bookmarkStart w:id="252" w:name="_Toc292888234"/>
      <w:bookmarkStart w:id="253" w:name="_Toc304307358"/>
    </w:p>
    <w:bookmarkEnd w:id="252"/>
    <w:bookmarkEnd w:id="253"/>
    <w:p w:rsidR="009A1A90" w:rsidRDefault="009A1A90">
      <w:pPr>
        <w:pStyle w:val="Heading1"/>
        <w:numPr>
          <w:ilvl w:val="0"/>
          <w:numId w:val="0"/>
        </w:numPr>
        <w:sectPr w:rsidR="009A1A90" w:rsidSect="002219BA">
          <w:headerReference w:type="default" r:id="rId39"/>
          <w:footerReference w:type="default" r:id="rId40"/>
          <w:pgSz w:w="16838" w:h="11906" w:orient="landscape" w:code="9"/>
          <w:pgMar w:top="1304" w:right="1418" w:bottom="1276" w:left="1202" w:header="425" w:footer="363" w:gutter="0"/>
          <w:cols w:space="708"/>
          <w:formProt w:val="0"/>
          <w:docGrid w:linePitch="360"/>
        </w:sectPr>
      </w:pPr>
    </w:p>
    <w:p w:rsidR="009A1A90" w:rsidRDefault="001F5127" w:rsidP="00072A66">
      <w:pPr>
        <w:pStyle w:val="Heading1"/>
        <w:numPr>
          <w:ilvl w:val="0"/>
          <w:numId w:val="15"/>
        </w:numPr>
        <w:ind w:left="431" w:hanging="431"/>
      </w:pPr>
      <w:bookmarkStart w:id="254" w:name="_Toc359239158"/>
      <w:r>
        <w:t>Self Managed Superannuation Fund Annual Retur</w:t>
      </w:r>
      <w:r w:rsidR="00A71CE1">
        <w:t>N</w:t>
      </w:r>
      <w:r w:rsidR="009A1A90" w:rsidRPr="009B06E0">
        <w:t xml:space="preserve"> Interaction Model</w:t>
      </w:r>
      <w:bookmarkEnd w:id="254"/>
    </w:p>
    <w:p w:rsidR="00A31799" w:rsidRDefault="009A1A90" w:rsidP="000D080C">
      <w:pPr>
        <w:keepNext/>
      </w:pPr>
      <w:r>
        <w:t>The interactions that are within scope for this document are described in</w:t>
      </w:r>
      <w:r w:rsidR="0075710A">
        <w:t xml:space="preserve"> Figure 2.</w:t>
      </w:r>
    </w:p>
    <w:p w:rsidR="009A1A90" w:rsidRDefault="00A31799" w:rsidP="000D080C">
      <w:pPr>
        <w:keepNext/>
      </w:pPr>
      <w:r>
        <w:object w:dxaOrig="10037" w:dyaOrig="13539">
          <v:shape id="_x0000_i1028" type="#_x0000_t75" style="width:473.4pt;height:621pt" o:ole="">
            <v:imagedata r:id="rId41" o:title=""/>
          </v:shape>
          <o:OLEObject Type="Embed" ProgID="Visio.Drawing.11" ShapeID="_x0000_i1028" DrawAspect="Content" ObjectID="_1479378326" r:id="rId42"/>
        </w:object>
      </w:r>
    </w:p>
    <w:p w:rsidR="009A1A90" w:rsidRPr="009B06E0" w:rsidRDefault="009A1A90" w:rsidP="00231460">
      <w:pPr>
        <w:pStyle w:val="Caption"/>
        <w:jc w:val="center"/>
        <w:rPr>
          <w:i/>
          <w:color w:val="FF0000"/>
        </w:rPr>
      </w:pPr>
      <w:bookmarkStart w:id="255" w:name="_Toc322515492"/>
      <w:r>
        <w:t xml:space="preserve">Figure </w:t>
      </w:r>
      <w:r>
        <w:fldChar w:fldCharType="begin"/>
      </w:r>
      <w:r>
        <w:instrText xml:space="preserve"> SEQ Figure \* ARABIC </w:instrText>
      </w:r>
      <w:r>
        <w:fldChar w:fldCharType="separate"/>
      </w:r>
      <w:r w:rsidR="00F67038">
        <w:rPr>
          <w:noProof/>
        </w:rPr>
        <w:t>2</w:t>
      </w:r>
      <w:r>
        <w:fldChar w:fldCharType="end"/>
      </w:r>
      <w:r w:rsidRPr="004E4108">
        <w:t xml:space="preserve"> – </w:t>
      </w:r>
      <w:r w:rsidR="001F5127">
        <w:t>SMSFAR</w:t>
      </w:r>
      <w:r w:rsidRPr="004E4108">
        <w:t xml:space="preserve"> SBR Interaction Model</w:t>
      </w:r>
      <w:bookmarkEnd w:id="255"/>
    </w:p>
    <w:p w:rsidR="009A1A90" w:rsidRPr="009B06E0" w:rsidRDefault="009A1A90" w:rsidP="000D080C">
      <w:pPr>
        <w:pStyle w:val="Head2"/>
        <w:numPr>
          <w:ilvl w:val="1"/>
          <w:numId w:val="15"/>
        </w:numPr>
        <w:tabs>
          <w:tab w:val="clear" w:pos="1080"/>
        </w:tabs>
      </w:pPr>
      <w:bookmarkStart w:id="256" w:name="_Toc228176788"/>
      <w:bookmarkStart w:id="257" w:name="_Toc228954257"/>
      <w:bookmarkStart w:id="258" w:name="_Toc322442736"/>
      <w:bookmarkStart w:id="259" w:name="_Toc359239159"/>
      <w:bookmarkEnd w:id="258"/>
      <w:r w:rsidRPr="009B06E0">
        <w:t>Prerequisites</w:t>
      </w:r>
      <w:bookmarkEnd w:id="256"/>
      <w:bookmarkEnd w:id="257"/>
      <w:bookmarkEnd w:id="259"/>
    </w:p>
    <w:p w:rsidR="009A1A90" w:rsidRDefault="009A1A90" w:rsidP="000D080C">
      <w:pPr>
        <w:pStyle w:val="Maintext"/>
      </w:pPr>
      <w:r>
        <w:t xml:space="preserve">Prior to performing any of the </w:t>
      </w:r>
      <w:smartTag w:uri="urn:schemas-microsoft-com:office:smarttags" w:element="PersonName">
        <w:smartTag w:uri="urn:schemas:contacts" w:element="GivenName">
          <w:r w:rsidRPr="00C717CB">
            <w:t>SBR</w:t>
          </w:r>
        </w:smartTag>
        <w:r w:rsidRPr="00C717CB">
          <w:t xml:space="preserve"> </w:t>
        </w:r>
        <w:smartTag w:uri="urn:schemas:contacts" w:element="Sn">
          <w:r w:rsidR="001F5127">
            <w:t>SMSFAR</w:t>
          </w:r>
        </w:smartTag>
      </w:smartTag>
      <w:r>
        <w:t xml:space="preserve"> interactions described in this document, the sender must have:</w:t>
      </w:r>
    </w:p>
    <w:p w:rsidR="009A1A90" w:rsidRPr="008D60E7" w:rsidRDefault="009A1A90" w:rsidP="000D080C">
      <w:pPr>
        <w:pStyle w:val="MyBullet-L1"/>
        <w:rPr>
          <w:i/>
          <w:color w:val="4F81BD"/>
        </w:rPr>
      </w:pPr>
      <w:r>
        <w:t>Registered as an Australian business and obtained an ABN;</w:t>
      </w:r>
    </w:p>
    <w:p w:rsidR="009A1A90" w:rsidRPr="005E658F" w:rsidRDefault="009A1A90" w:rsidP="000D080C">
      <w:pPr>
        <w:pStyle w:val="MyBullet-L1"/>
        <w:rPr>
          <w:i/>
          <w:color w:val="4F81BD"/>
        </w:rPr>
      </w:pPr>
      <w:r>
        <w:t>Registered for business roles (for eg: ITR (Income Tax Return) role) with the ABR or ATO;</w:t>
      </w:r>
    </w:p>
    <w:p w:rsidR="009A1A90" w:rsidRPr="005E658F" w:rsidRDefault="009A1A90" w:rsidP="000D080C">
      <w:pPr>
        <w:pStyle w:val="MyBullet-L1"/>
      </w:pPr>
      <w:r>
        <w:t xml:space="preserve">Obtained an AUSkey from the ABR; and </w:t>
      </w:r>
    </w:p>
    <w:p w:rsidR="009A1A90" w:rsidRPr="005E658F" w:rsidRDefault="009A1A90" w:rsidP="000D080C">
      <w:pPr>
        <w:pStyle w:val="MyBullet-L1"/>
      </w:pPr>
      <w:r>
        <w:t xml:space="preserve">Registered people with ‘User’ level SBR credentials to perform </w:t>
      </w:r>
      <w:r w:rsidR="001F5127">
        <w:t>SMSFAR</w:t>
      </w:r>
      <w:r>
        <w:t xml:space="preserve"> tasks with the Tax Office or ABR. ‘Admin’ level SBR credentials will be authorised for any task for that ABN.</w:t>
      </w:r>
    </w:p>
    <w:p w:rsidR="009A1A90" w:rsidRDefault="009A1A90" w:rsidP="000D080C">
      <w:pPr>
        <w:pStyle w:val="Maintext"/>
      </w:pPr>
      <w:r>
        <w:t>If an intermediary is lodging on behalf of a business, then the intermediary must have:</w:t>
      </w:r>
    </w:p>
    <w:p w:rsidR="009A1A90" w:rsidRPr="005E658F" w:rsidRDefault="009A1A90" w:rsidP="000D080C">
      <w:pPr>
        <w:pStyle w:val="MyBullet-L1"/>
      </w:pPr>
      <w:r>
        <w:t>Registered as an Australian business and obtained an ABN;</w:t>
      </w:r>
    </w:p>
    <w:p w:rsidR="009A1A90" w:rsidRPr="005E658F" w:rsidRDefault="009A1A90" w:rsidP="000D080C">
      <w:pPr>
        <w:pStyle w:val="MyBullet-L1"/>
      </w:pPr>
      <w:r>
        <w:t xml:space="preserve">Obtained an AUSkey from the ABR; and </w:t>
      </w:r>
    </w:p>
    <w:p w:rsidR="009A1A90" w:rsidRPr="005E658F" w:rsidRDefault="009A1A90" w:rsidP="000D080C">
      <w:pPr>
        <w:pStyle w:val="MyBullet-L1"/>
      </w:pPr>
      <w:r>
        <w:t xml:space="preserve">Registered an ‘intermediary-taxpayer’ relationship with the Tax Office for </w:t>
      </w:r>
      <w:r w:rsidR="001F5127">
        <w:t>SMSFAR</w:t>
      </w:r>
      <w:r>
        <w:t xml:space="preserve"> lodgements, or had the taxpayer business do so.</w:t>
      </w:r>
    </w:p>
    <w:p w:rsidR="009A1A90" w:rsidRDefault="009A1A90" w:rsidP="000D080C">
      <w:pPr>
        <w:pStyle w:val="Maintext"/>
      </w:pPr>
      <w:r>
        <w:t xml:space="preserve">On submitting a request via SBR, the Tax Office will verify that the sender is authorised to perform that task for the business that is reporting the </w:t>
      </w:r>
      <w:r w:rsidR="001F5127">
        <w:t>SMSFAR</w:t>
      </w:r>
      <w:r>
        <w:t>.</w:t>
      </w:r>
    </w:p>
    <w:p w:rsidR="009A1A90" w:rsidRDefault="009A1A90" w:rsidP="000D080C">
      <w:pPr>
        <w:pStyle w:val="Maintext"/>
      </w:pPr>
    </w:p>
    <w:p w:rsidR="009A1A90" w:rsidRPr="009B06E0" w:rsidRDefault="009A1A90" w:rsidP="000D080C">
      <w:pPr>
        <w:pStyle w:val="Maintext"/>
      </w:pPr>
      <w:r>
        <w:t xml:space="preserve">If lodging via an intermediary, the business may not need an ABN unless their activities (eg: GST) require them to have one.  </w:t>
      </w:r>
      <w:r w:rsidRPr="004D74F4">
        <w:t>Under this scenario, the business’ TFN will be used to identify the reporting party within the XBRL instance.</w:t>
      </w:r>
    </w:p>
    <w:p w:rsidR="009A1A90" w:rsidRPr="000D080C" w:rsidRDefault="009A1A90" w:rsidP="000D080C">
      <w:pPr>
        <w:pStyle w:val="Maintext"/>
      </w:pPr>
    </w:p>
    <w:p w:rsidR="009A1A90" w:rsidRPr="009B06E0" w:rsidRDefault="009A1A90" w:rsidP="001C121E">
      <w:pPr>
        <w:pStyle w:val="Head2"/>
        <w:numPr>
          <w:ilvl w:val="1"/>
          <w:numId w:val="15"/>
        </w:numPr>
        <w:tabs>
          <w:tab w:val="clear" w:pos="1080"/>
        </w:tabs>
      </w:pPr>
      <w:bookmarkStart w:id="260" w:name="_Toc359239160"/>
      <w:r w:rsidRPr="009B06E0">
        <w:t>Service Summary</w:t>
      </w:r>
      <w:bookmarkEnd w:id="260"/>
    </w:p>
    <w:p w:rsidR="009A1A90" w:rsidRDefault="009A1A90" w:rsidP="000D080C">
      <w:pPr>
        <w:pStyle w:val="Maintext"/>
      </w:pPr>
      <w:r w:rsidRPr="000E6957">
        <w:t>The workflow defined above</w:t>
      </w:r>
      <w:r>
        <w:t xml:space="preserve"> </w:t>
      </w:r>
      <w:r w:rsidRPr="000E6957">
        <w:t xml:space="preserve">represents the abstract process model for the </w:t>
      </w:r>
      <w:r w:rsidR="001F5127">
        <w:t>SMSFAR</w:t>
      </w:r>
      <w:r w:rsidRPr="000E6957">
        <w:t xml:space="preserve">.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w:t>
      </w:r>
      <w:r>
        <w:t xml:space="preserve">be </w:t>
      </w:r>
      <w:r w:rsidRPr="000E6957">
        <w:t>execute</w:t>
      </w:r>
      <w:r>
        <w:t>d</w:t>
      </w:r>
      <w:r w:rsidRPr="000E6957">
        <w:t xml:space="preserve"> more than once – 'Yes' meaning that a service can be executed multiple times within the sequence.</w:t>
      </w:r>
    </w:p>
    <w:p w:rsidR="009A1A90" w:rsidRDefault="009A1A90" w:rsidP="000D080C">
      <w:pPr>
        <w:pStyle w:val="Maintext"/>
      </w:pPr>
    </w:p>
    <w:p w:rsidR="009A1A90" w:rsidRPr="000E6957"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120"/>
        <w:gridCol w:w="1260"/>
        <w:gridCol w:w="1620"/>
      </w:tblGrid>
      <w:tr w:rsidR="009A1A90" w:rsidRPr="00AC1331" w:rsidTr="00E54263">
        <w:trPr>
          <w:tblHeader/>
        </w:trPr>
        <w:tc>
          <w:tcPr>
            <w:tcW w:w="360" w:type="dxa"/>
            <w:shd w:val="clear" w:color="auto" w:fill="C6D9F1"/>
          </w:tcPr>
          <w:p w:rsidR="009A1A90" w:rsidRPr="00AC1331" w:rsidRDefault="009A1A90" w:rsidP="000D080C">
            <w:pPr>
              <w:pStyle w:val="TableHeader-Left"/>
            </w:pPr>
          </w:p>
        </w:tc>
        <w:tc>
          <w:tcPr>
            <w:tcW w:w="6120" w:type="dxa"/>
            <w:shd w:val="clear" w:color="auto" w:fill="C6D9F1"/>
          </w:tcPr>
          <w:p w:rsidR="009A1A90" w:rsidRPr="00F67858" w:rsidRDefault="009A1A90" w:rsidP="000D080C">
            <w:pPr>
              <w:pStyle w:val="TableHeader-Left"/>
              <w:rPr>
                <w:lang w:val="fr-FR" w:bidi="pa-IN"/>
              </w:rPr>
            </w:pPr>
            <w:r w:rsidRPr="00F67858">
              <w:rPr>
                <w:lang w:val="fr-FR" w:bidi="pa-IN"/>
              </w:rPr>
              <w:t>Service Name</w:t>
            </w:r>
          </w:p>
        </w:tc>
        <w:tc>
          <w:tcPr>
            <w:tcW w:w="1260" w:type="dxa"/>
            <w:shd w:val="clear" w:color="auto" w:fill="C6D9F1"/>
          </w:tcPr>
          <w:p w:rsidR="009A1A90" w:rsidRPr="00F67858" w:rsidRDefault="009A1A90" w:rsidP="000D080C">
            <w:pPr>
              <w:pStyle w:val="TableHeader-Left"/>
              <w:rPr>
                <w:lang w:val="fr-FR" w:bidi="pa-IN"/>
              </w:rPr>
            </w:pPr>
            <w:r w:rsidRPr="00F67858">
              <w:rPr>
                <w:lang w:val="fr-FR" w:bidi="pa-IN"/>
              </w:rPr>
              <w:t xml:space="preserve">Mandatory </w:t>
            </w:r>
          </w:p>
        </w:tc>
        <w:tc>
          <w:tcPr>
            <w:tcW w:w="1620" w:type="dxa"/>
            <w:shd w:val="clear" w:color="auto" w:fill="C6D9F1"/>
          </w:tcPr>
          <w:p w:rsidR="009A1A90" w:rsidRPr="00F67858" w:rsidRDefault="009A1A90" w:rsidP="000D080C">
            <w:pPr>
              <w:pStyle w:val="TableHeader-Left"/>
              <w:rPr>
                <w:lang w:val="fr-FR" w:bidi="pa-IN"/>
              </w:rPr>
            </w:pPr>
            <w:r w:rsidRPr="00F67858">
              <w:rPr>
                <w:lang w:val="fr-FR" w:bidi="pa-IN"/>
              </w:rPr>
              <w:t>Repeatability</w:t>
            </w:r>
          </w:p>
        </w:tc>
      </w:tr>
      <w:tr w:rsidR="009A1A90" w:rsidRPr="00AC1331" w:rsidTr="000D080C">
        <w:tc>
          <w:tcPr>
            <w:tcW w:w="360" w:type="dxa"/>
          </w:tcPr>
          <w:p w:rsidR="009A1A90" w:rsidRPr="00A34892" w:rsidRDefault="009A1A90" w:rsidP="00FF210C">
            <w:pPr>
              <w:pStyle w:val="TableText-Left"/>
              <w:rPr>
                <w:lang w:eastAsia="en-US"/>
              </w:rPr>
            </w:pPr>
            <w:r w:rsidRPr="00A34892">
              <w:rPr>
                <w:lang w:eastAsia="en-US"/>
              </w:rPr>
              <w:t>1</w:t>
            </w:r>
          </w:p>
        </w:tc>
        <w:tc>
          <w:tcPr>
            <w:tcW w:w="6120" w:type="dxa"/>
          </w:tcPr>
          <w:p w:rsidR="009A1A90" w:rsidRPr="0070268A" w:rsidRDefault="009A1A90" w:rsidP="00FF210C">
            <w:pPr>
              <w:pStyle w:val="TableText-Left"/>
              <w:rPr>
                <w:rStyle w:val="Strong"/>
              </w:rPr>
            </w:pPr>
            <w:r w:rsidRPr="0070268A">
              <w:rPr>
                <w:rStyle w:val="Strong"/>
              </w:rPr>
              <w:t>prelodge</w:t>
            </w:r>
          </w:p>
          <w:p w:rsidR="009A1A90" w:rsidRPr="00A34892" w:rsidRDefault="009A1A90" w:rsidP="00FF210C">
            <w:pPr>
              <w:pStyle w:val="TableText-Left"/>
              <w:rPr>
                <w:lang w:eastAsia="en-US"/>
              </w:rPr>
            </w:pPr>
            <w:r w:rsidRPr="00A34892">
              <w:rPr>
                <w:lang w:eastAsia="en-US"/>
              </w:rPr>
              <w:t xml:space="preserve">The purpose of this transaction is to request pre-submission validation of a </w:t>
            </w:r>
            <w:r w:rsidR="001F5127">
              <w:rPr>
                <w:lang w:eastAsia="en-US"/>
              </w:rPr>
              <w:t>SMSFAR</w:t>
            </w:r>
            <w:r w:rsidRPr="00C717CB">
              <w:rPr>
                <w:lang w:eastAsia="en-US"/>
              </w:rPr>
              <w:t xml:space="preserve"> and its schedule(s) without</w:t>
            </w:r>
            <w:r w:rsidRPr="00A34892">
              <w:rPr>
                <w:lang w:eastAsia="en-US"/>
              </w:rPr>
              <w:t xml:space="preserve"> processing the return.</w:t>
            </w:r>
          </w:p>
        </w:tc>
        <w:tc>
          <w:tcPr>
            <w:tcW w:w="1260" w:type="dxa"/>
          </w:tcPr>
          <w:p w:rsidR="009A1A90" w:rsidRPr="00A34892" w:rsidRDefault="009A1A90" w:rsidP="00FF210C">
            <w:pPr>
              <w:pStyle w:val="TableText-Left"/>
              <w:rPr>
                <w:lang w:eastAsia="en-US"/>
              </w:rPr>
            </w:pPr>
            <w:r w:rsidRPr="00A34892">
              <w:rPr>
                <w:lang w:eastAsia="en-US"/>
              </w:rPr>
              <w:t>No</w:t>
            </w:r>
          </w:p>
        </w:tc>
        <w:tc>
          <w:tcPr>
            <w:tcW w:w="1620" w:type="dxa"/>
          </w:tcPr>
          <w:p w:rsidR="009A1A90" w:rsidRPr="00A34892" w:rsidRDefault="009A1A90" w:rsidP="00FF210C">
            <w:pPr>
              <w:pStyle w:val="TableText-Left"/>
              <w:rPr>
                <w:lang w:eastAsia="en-US"/>
              </w:rPr>
            </w:pPr>
            <w:r w:rsidRPr="00A34892">
              <w:rPr>
                <w:lang w:eastAsia="en-US"/>
              </w:rPr>
              <w:t>Yes</w:t>
            </w:r>
          </w:p>
        </w:tc>
      </w:tr>
      <w:tr w:rsidR="009A1A90" w:rsidRPr="00AC1331" w:rsidTr="000D080C">
        <w:tc>
          <w:tcPr>
            <w:tcW w:w="360" w:type="dxa"/>
          </w:tcPr>
          <w:p w:rsidR="009A1A90" w:rsidRPr="00A34892" w:rsidRDefault="009A1A90" w:rsidP="00FF210C">
            <w:pPr>
              <w:pStyle w:val="TableText-Left"/>
              <w:rPr>
                <w:lang w:eastAsia="en-US"/>
              </w:rPr>
            </w:pPr>
            <w:r w:rsidRPr="00A34892">
              <w:rPr>
                <w:lang w:eastAsia="en-US"/>
              </w:rPr>
              <w:t>2</w:t>
            </w:r>
          </w:p>
        </w:tc>
        <w:tc>
          <w:tcPr>
            <w:tcW w:w="6120" w:type="dxa"/>
          </w:tcPr>
          <w:p w:rsidR="009A1A90" w:rsidRPr="0070268A" w:rsidRDefault="009A1A90" w:rsidP="00FF210C">
            <w:pPr>
              <w:pStyle w:val="TableText-Left"/>
              <w:rPr>
                <w:rStyle w:val="Strong"/>
              </w:rPr>
            </w:pPr>
            <w:r w:rsidRPr="0070268A">
              <w:rPr>
                <w:rStyle w:val="Strong"/>
              </w:rPr>
              <w:t>lodge</w:t>
            </w:r>
          </w:p>
          <w:p w:rsidR="009A1A90" w:rsidRPr="00A34892" w:rsidRDefault="009A1A90" w:rsidP="00FF210C">
            <w:pPr>
              <w:pStyle w:val="TableText-Left"/>
              <w:rPr>
                <w:lang w:eastAsia="en-US"/>
              </w:rPr>
            </w:pPr>
            <w:r w:rsidRPr="00A34892">
              <w:rPr>
                <w:lang w:eastAsia="en-US"/>
              </w:rPr>
              <w:t xml:space="preserve">The purpose of this transaction is to allow a client to lodge </w:t>
            </w:r>
            <w:r w:rsidRPr="00C717CB">
              <w:rPr>
                <w:lang w:eastAsia="en-US"/>
              </w:rPr>
              <w:t xml:space="preserve">a </w:t>
            </w:r>
            <w:r w:rsidR="001F5127">
              <w:rPr>
                <w:lang w:eastAsia="en-US"/>
              </w:rPr>
              <w:t>SMSFAR</w:t>
            </w:r>
            <w:r w:rsidRPr="00C717CB">
              <w:rPr>
                <w:lang w:eastAsia="en-US"/>
              </w:rPr>
              <w:t xml:space="preserve"> and its schedule(s) fo</w:t>
            </w:r>
            <w:r w:rsidRPr="00A34892">
              <w:rPr>
                <w:lang w:eastAsia="en-US"/>
              </w:rPr>
              <w:t>r processing.</w:t>
            </w:r>
          </w:p>
        </w:tc>
        <w:tc>
          <w:tcPr>
            <w:tcW w:w="1260" w:type="dxa"/>
          </w:tcPr>
          <w:p w:rsidR="009A1A90" w:rsidRPr="00A34892" w:rsidRDefault="009A1A90" w:rsidP="00FF210C">
            <w:pPr>
              <w:pStyle w:val="TableText-Left"/>
              <w:rPr>
                <w:lang w:eastAsia="en-US"/>
              </w:rPr>
            </w:pPr>
            <w:r w:rsidRPr="00A34892">
              <w:rPr>
                <w:lang w:eastAsia="en-US"/>
              </w:rPr>
              <w:t>Yes</w:t>
            </w:r>
          </w:p>
        </w:tc>
        <w:tc>
          <w:tcPr>
            <w:tcW w:w="1620" w:type="dxa"/>
          </w:tcPr>
          <w:p w:rsidR="009A1A90" w:rsidRPr="00A34892" w:rsidRDefault="009A1A90" w:rsidP="00FF210C">
            <w:pPr>
              <w:pStyle w:val="TableText-Left"/>
              <w:rPr>
                <w:lang w:eastAsia="en-US"/>
              </w:rPr>
            </w:pPr>
            <w:r w:rsidRPr="00A34892">
              <w:rPr>
                <w:lang w:eastAsia="en-US"/>
              </w:rPr>
              <w:t>No</w:t>
            </w:r>
          </w:p>
        </w:tc>
      </w:tr>
    </w:tbl>
    <w:p w:rsidR="009A1A90" w:rsidRDefault="009A1A90" w:rsidP="006A2FA6">
      <w:pPr>
        <w:pStyle w:val="Maintext"/>
        <w:rPr>
          <w:lang w:eastAsia="en-US"/>
        </w:rPr>
      </w:pPr>
    </w:p>
    <w:p w:rsidR="009A1A90" w:rsidRDefault="009A1A90" w:rsidP="001C121E">
      <w:pPr>
        <w:pStyle w:val="Head2"/>
        <w:numPr>
          <w:ilvl w:val="1"/>
          <w:numId w:val="15"/>
        </w:numPr>
        <w:tabs>
          <w:tab w:val="clear" w:pos="1080"/>
        </w:tabs>
        <w:rPr>
          <w:lang w:eastAsia="en-US"/>
        </w:rPr>
      </w:pPr>
      <w:r>
        <w:rPr>
          <w:lang w:eastAsia="en-US"/>
        </w:rPr>
        <w:br w:type="page"/>
      </w:r>
      <w:bookmarkStart w:id="261" w:name="_Toc320532391"/>
      <w:bookmarkStart w:id="262" w:name="_Toc320542191"/>
      <w:bookmarkStart w:id="263" w:name="_Toc320532392"/>
      <w:bookmarkStart w:id="264" w:name="_Toc320542192"/>
      <w:bookmarkStart w:id="265" w:name="_Toc359239161"/>
      <w:bookmarkEnd w:id="261"/>
      <w:bookmarkEnd w:id="262"/>
      <w:bookmarkEnd w:id="263"/>
      <w:bookmarkEnd w:id="264"/>
      <w:r w:rsidR="001F5127">
        <w:t>SMSFAR</w:t>
      </w:r>
      <w:r>
        <w:t>.</w:t>
      </w:r>
      <w:r w:rsidRPr="003311DE">
        <w:t>PRELODGE</w:t>
      </w:r>
      <w:r w:rsidRPr="009B06E0">
        <w:t xml:space="preserve"> S</w:t>
      </w:r>
      <w:r w:rsidRPr="009B06E0">
        <w:rPr>
          <w:lang w:eastAsia="en-US"/>
        </w:rPr>
        <w:t>pecifications</w:t>
      </w:r>
      <w:bookmarkEnd w:id="265"/>
    </w:p>
    <w:p w:rsidR="009A1A90" w:rsidRDefault="009A1A90" w:rsidP="000D080C">
      <w:pPr>
        <w:pStyle w:val="Maintext"/>
        <w:rPr>
          <w:lang w:eastAsia="en-US"/>
        </w:rPr>
      </w:pPr>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Interaction Name</w:t>
            </w:r>
          </w:p>
        </w:tc>
        <w:tc>
          <w:tcPr>
            <w:tcW w:w="7566" w:type="dxa"/>
            <w:vAlign w:val="center"/>
          </w:tcPr>
          <w:p w:rsidR="009A1A90" w:rsidRPr="00C717CB" w:rsidRDefault="001F5127" w:rsidP="00FF210C">
            <w:pPr>
              <w:pStyle w:val="TableText-Left"/>
              <w:rPr>
                <w:lang w:eastAsia="en-US"/>
              </w:rPr>
            </w:pPr>
            <w:r>
              <w:rPr>
                <w:lang w:eastAsia="en-US"/>
              </w:rPr>
              <w:t>smsfar</w:t>
            </w:r>
            <w:r w:rsidR="009A1A90" w:rsidRPr="00C717CB">
              <w:rPr>
                <w:lang w:eastAsia="en-US"/>
              </w:rPr>
              <w:t>.prelodge</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Description</w:t>
            </w:r>
          </w:p>
        </w:tc>
        <w:tc>
          <w:tcPr>
            <w:tcW w:w="7566" w:type="dxa"/>
            <w:vAlign w:val="center"/>
          </w:tcPr>
          <w:p w:rsidR="009A1A90" w:rsidRPr="00C717CB" w:rsidRDefault="009A1A90" w:rsidP="00FF210C">
            <w:pPr>
              <w:pStyle w:val="TableText-Left"/>
              <w:rPr>
                <w:lang w:eastAsia="en-US"/>
              </w:rPr>
            </w:pPr>
            <w:r w:rsidRPr="00C717CB">
              <w:rPr>
                <w:lang w:eastAsia="en-US"/>
              </w:rPr>
              <w:t xml:space="preserve">The purpose of this transaction is to request pre-submission validation of a </w:t>
            </w:r>
            <w:r w:rsidR="001F5127">
              <w:rPr>
                <w:lang w:eastAsia="en-US"/>
              </w:rPr>
              <w:t>SMSFAR</w:t>
            </w:r>
            <w:r w:rsidRPr="00C717CB">
              <w:rPr>
                <w:lang w:eastAsia="en-US"/>
              </w:rPr>
              <w:t xml:space="preserve"> and </w:t>
            </w:r>
            <w:r>
              <w:rPr>
                <w:lang w:eastAsia="en-US"/>
              </w:rPr>
              <w:t>any accompanying</w:t>
            </w:r>
            <w:r w:rsidRPr="00C717CB">
              <w:rPr>
                <w:lang w:eastAsia="en-US"/>
              </w:rPr>
              <w:t xml:space="preserve"> schedule(s) without processing the return.  This transaction is optional.</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Stakeholders</w:t>
            </w:r>
          </w:p>
        </w:tc>
        <w:tc>
          <w:tcPr>
            <w:tcW w:w="7566" w:type="dxa"/>
            <w:vAlign w:val="center"/>
          </w:tcPr>
          <w:p w:rsidR="009A1A90" w:rsidRPr="00C717CB" w:rsidRDefault="009A1A90" w:rsidP="00FF210C">
            <w:pPr>
              <w:pStyle w:val="TableText-Left"/>
              <w:rPr>
                <w:lang w:eastAsia="en-US"/>
              </w:rPr>
            </w:pPr>
            <w:r w:rsidRPr="00C717CB">
              <w:rPr>
                <w:lang w:eastAsia="en-US"/>
              </w:rPr>
              <w:t>Reporting party, Intermediary, Tax Office</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Pre-conditions</w:t>
            </w:r>
          </w:p>
        </w:tc>
        <w:tc>
          <w:tcPr>
            <w:tcW w:w="7566" w:type="dxa"/>
            <w:vAlign w:val="center"/>
          </w:tcPr>
          <w:p w:rsidR="009A1A90" w:rsidRPr="00C717CB" w:rsidRDefault="00F67038" w:rsidP="00FF210C">
            <w:pPr>
              <w:pStyle w:val="TableText-Left"/>
              <w:rPr>
                <w:lang w:eastAsia="en-US"/>
              </w:rPr>
            </w:pPr>
            <w:r>
              <w:t>See Pre-conditions for SMSFAR.lodge</w:t>
            </w:r>
          </w:p>
        </w:tc>
      </w:tr>
      <w:tr w:rsidR="009A1A90" w:rsidRPr="00C717CB"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Post-conditions</w:t>
            </w:r>
          </w:p>
        </w:tc>
        <w:tc>
          <w:tcPr>
            <w:tcW w:w="7566" w:type="dxa"/>
            <w:vAlign w:val="center"/>
          </w:tcPr>
          <w:p w:rsidR="009A1A90" w:rsidRPr="00C717CB" w:rsidRDefault="009A1A90" w:rsidP="00FF210C">
            <w:pPr>
              <w:pStyle w:val="TableText-Left"/>
              <w:rPr>
                <w:lang w:eastAsia="en-US"/>
              </w:rPr>
            </w:pPr>
            <w:r w:rsidRPr="00C717CB">
              <w:rPr>
                <w:lang w:eastAsia="en-US"/>
              </w:rPr>
              <w:t>For a successful pre-lodgement validation the Tax Office will return:</w:t>
            </w:r>
          </w:p>
          <w:p w:rsidR="009A1A90" w:rsidRPr="00C717CB" w:rsidRDefault="009A1A90" w:rsidP="00FF210C">
            <w:pPr>
              <w:pStyle w:val="Table-Bullet-L1"/>
              <w:rPr>
                <w:lang w:eastAsia="en-US"/>
              </w:rPr>
            </w:pPr>
            <w:r w:rsidRPr="006723B3">
              <w:t>A message event item informing successful validation</w:t>
            </w:r>
            <w:r w:rsidRPr="00C717CB">
              <w:rPr>
                <w:lang w:eastAsia="en-US"/>
              </w:rPr>
              <w:t>.</w:t>
            </w:r>
          </w:p>
          <w:p w:rsidR="009A1A90" w:rsidRPr="00C717CB" w:rsidRDefault="009A1A90" w:rsidP="00FF210C">
            <w:pPr>
              <w:pStyle w:val="TableText-Left"/>
              <w:rPr>
                <w:lang w:eastAsia="en-US"/>
              </w:rPr>
            </w:pPr>
            <w:r w:rsidRPr="00C717CB">
              <w:rPr>
                <w:lang w:eastAsia="en-US"/>
              </w:rPr>
              <w:t>For an unsuccessful pre-lodgement validation the Tax Office will return:</w:t>
            </w:r>
          </w:p>
          <w:p w:rsidR="009A1A90" w:rsidRPr="00C717CB" w:rsidRDefault="009A1A90" w:rsidP="00FF210C">
            <w:pPr>
              <w:pStyle w:val="Table-Bullet-L1"/>
              <w:rPr>
                <w:lang w:eastAsia="en-US"/>
              </w:rPr>
            </w:pPr>
            <w:r>
              <w:rPr>
                <w:lang w:eastAsia="en-US"/>
              </w:rPr>
              <w:t xml:space="preserve">One or more </w:t>
            </w:r>
            <w:r w:rsidRPr="00C717CB">
              <w:rPr>
                <w:lang w:eastAsia="en-US"/>
              </w:rPr>
              <w:t>message event item(s) containing a list of errors.</w:t>
            </w:r>
          </w:p>
          <w:p w:rsidR="009A1A90" w:rsidRPr="00C717CB" w:rsidRDefault="009A1A90" w:rsidP="00FF210C">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p>
        </w:tc>
      </w:tr>
      <w:tr w:rsidR="009A1A90" w:rsidRPr="00A34892"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Initiating party</w:t>
            </w:r>
          </w:p>
        </w:tc>
        <w:tc>
          <w:tcPr>
            <w:tcW w:w="7566" w:type="dxa"/>
            <w:vAlign w:val="center"/>
          </w:tcPr>
          <w:p w:rsidR="009A1A90" w:rsidRPr="00A34892" w:rsidRDefault="009A1A90" w:rsidP="00FF210C">
            <w:pPr>
              <w:pStyle w:val="TableText-Left"/>
              <w:rPr>
                <w:lang w:eastAsia="en-US"/>
              </w:rPr>
            </w:pPr>
            <w:r w:rsidRPr="00A34892">
              <w:rPr>
                <w:lang w:eastAsia="en-US"/>
              </w:rPr>
              <w:t>Reporting party, Intermediary</w:t>
            </w:r>
          </w:p>
        </w:tc>
      </w:tr>
      <w:tr w:rsidR="009A1A90" w:rsidRPr="00A34892" w:rsidTr="000D080C">
        <w:trPr>
          <w:trHeight w:val="371"/>
        </w:trPr>
        <w:tc>
          <w:tcPr>
            <w:tcW w:w="1870" w:type="dxa"/>
            <w:shd w:val="clear" w:color="auto" w:fill="C6D9F1"/>
          </w:tcPr>
          <w:p w:rsidR="009A1A90" w:rsidRPr="00F67858" w:rsidRDefault="009A1A90" w:rsidP="000D080C">
            <w:pPr>
              <w:pStyle w:val="TableHeader-Left"/>
              <w:rPr>
                <w:lang w:val="fr-FR" w:bidi="pa-IN"/>
              </w:rPr>
            </w:pPr>
            <w:r w:rsidRPr="00F67858">
              <w:rPr>
                <w:lang w:val="fr-FR" w:bidi="pa-IN"/>
              </w:rPr>
              <w:t>Channel</w:t>
            </w:r>
          </w:p>
        </w:tc>
        <w:tc>
          <w:tcPr>
            <w:tcW w:w="7566" w:type="dxa"/>
            <w:vAlign w:val="center"/>
          </w:tcPr>
          <w:p w:rsidR="009A1A90" w:rsidRPr="00A34892" w:rsidRDefault="009A1A90" w:rsidP="00FF210C">
            <w:pPr>
              <w:pStyle w:val="TableText-Left"/>
              <w:rPr>
                <w:lang w:eastAsia="en-US"/>
              </w:rPr>
            </w:pPr>
            <w:r w:rsidRPr="00A34892">
              <w:rPr>
                <w:lang w:eastAsia="en-US"/>
              </w:rPr>
              <w:t>SBR</w:t>
            </w:r>
          </w:p>
        </w:tc>
      </w:tr>
      <w:tr w:rsidR="009A1A90" w:rsidRPr="00A34892" w:rsidTr="000D080C">
        <w:tc>
          <w:tcPr>
            <w:tcW w:w="1870" w:type="dxa"/>
            <w:shd w:val="clear" w:color="auto" w:fill="C6D9F1"/>
          </w:tcPr>
          <w:p w:rsidR="009A1A90" w:rsidRPr="00F67858" w:rsidRDefault="009A1A90" w:rsidP="000D080C">
            <w:pPr>
              <w:pStyle w:val="TableHeader-Left"/>
              <w:rPr>
                <w:lang w:val="fr-FR" w:bidi="pa-IN"/>
              </w:rPr>
            </w:pPr>
            <w:r w:rsidRPr="00F67858">
              <w:rPr>
                <w:lang w:val="fr-FR" w:bidi="pa-IN"/>
              </w:rPr>
              <w:t>Core Service Map</w:t>
            </w:r>
          </w:p>
        </w:tc>
        <w:tc>
          <w:tcPr>
            <w:tcW w:w="7566" w:type="dxa"/>
            <w:vAlign w:val="center"/>
          </w:tcPr>
          <w:p w:rsidR="009A1A90" w:rsidRPr="00A34892" w:rsidRDefault="009A1A90" w:rsidP="00FF210C">
            <w:pPr>
              <w:pStyle w:val="TableText-Left"/>
              <w:rPr>
                <w:lang w:eastAsia="en-US"/>
              </w:rPr>
            </w:pPr>
            <w:r w:rsidRPr="00A34892">
              <w:rPr>
                <w:lang w:eastAsia="en-US"/>
              </w:rPr>
              <w:t>Prelodge</w:t>
            </w:r>
          </w:p>
        </w:tc>
      </w:tr>
    </w:tbl>
    <w:p w:rsidR="009A1A90" w:rsidRPr="000D080C" w:rsidRDefault="009A1A90" w:rsidP="000D080C">
      <w:pPr>
        <w:pStyle w:val="Maintext"/>
        <w:rPr>
          <w:lang w:eastAsia="en-US"/>
        </w:rPr>
      </w:pPr>
    </w:p>
    <w:p w:rsidR="009A1A90" w:rsidRDefault="001F5127" w:rsidP="009A1A90">
      <w:pPr>
        <w:pStyle w:val="Head3"/>
        <w:numPr>
          <w:ilvl w:val="2"/>
          <w:numId w:val="15"/>
        </w:numPr>
      </w:pPr>
      <w:bookmarkStart w:id="266" w:name="_Toc228954264"/>
      <w:bookmarkStart w:id="267" w:name="_Toc359239162"/>
      <w:r>
        <w:t>SMSFAR</w:t>
      </w:r>
      <w:r w:rsidR="009A1A90">
        <w:t>.</w:t>
      </w:r>
      <w:r w:rsidR="009A1A90" w:rsidRPr="003311DE">
        <w:t>PRELODGE</w:t>
      </w:r>
      <w:r w:rsidR="009A1A90" w:rsidRPr="009B06E0">
        <w:rPr>
          <w:color w:val="4F81BD"/>
        </w:rPr>
        <w:t xml:space="preserve"> </w:t>
      </w:r>
      <w:r w:rsidR="009A1A90" w:rsidRPr="009B06E0">
        <w:t>Request - Message</w:t>
      </w:r>
      <w:bookmarkEnd w:id="266"/>
      <w:bookmarkEnd w:id="267"/>
      <w:r w:rsidR="009A1A90" w:rsidRPr="009B06E0">
        <w:t xml:space="preserve"> </w:t>
      </w:r>
    </w:p>
    <w:p w:rsidR="009A1A90" w:rsidRDefault="009A1A90" w:rsidP="00072A66">
      <w:pPr>
        <w:pStyle w:val="Head4"/>
        <w:numPr>
          <w:ilvl w:val="3"/>
          <w:numId w:val="15"/>
        </w:numPr>
        <w:tabs>
          <w:tab w:val="clear" w:pos="1414"/>
          <w:tab w:val="num" w:pos="0"/>
        </w:tabs>
        <w:ind w:left="0" w:firstLine="4"/>
      </w:pPr>
      <w:bookmarkStart w:id="268" w:name="_Toc359239163"/>
      <w:r w:rsidRPr="009B06E0">
        <w:t>Discoverable Taxonomy Set References</w:t>
      </w:r>
      <w:bookmarkEnd w:id="268"/>
    </w:p>
    <w:p w:rsidR="009A1A90" w:rsidRPr="009B06E0" w:rsidRDefault="009A1A90" w:rsidP="001C121E">
      <w:pPr>
        <w:pStyle w:val="Maintext"/>
        <w:rPr>
          <w:color w:val="4F81BD"/>
        </w:rPr>
      </w:pPr>
      <w:r w:rsidRPr="003515B7">
        <w:t xml:space="preserve">Refer to </w:t>
      </w:r>
      <w:r w:rsidR="001F5127">
        <w:t>SMSFAR</w:t>
      </w:r>
      <w:r w:rsidR="00793595">
        <w:t>.</w:t>
      </w:r>
      <w:r w:rsidRPr="003515B7">
        <w:t xml:space="preserve">LODGE Request </w:t>
      </w:r>
      <w:r>
        <w:t>–</w:t>
      </w:r>
      <w:r w:rsidRPr="003515B7">
        <w:t xml:space="preserve"> Message</w:t>
      </w:r>
    </w:p>
    <w:p w:rsidR="009A1A90" w:rsidRDefault="009A1A90" w:rsidP="00072A66">
      <w:pPr>
        <w:pStyle w:val="Head4"/>
        <w:numPr>
          <w:ilvl w:val="3"/>
          <w:numId w:val="15"/>
        </w:numPr>
        <w:tabs>
          <w:tab w:val="clear" w:pos="1414"/>
          <w:tab w:val="num" w:pos="0"/>
        </w:tabs>
        <w:ind w:left="0" w:firstLine="4"/>
      </w:pPr>
      <w:bookmarkStart w:id="269" w:name="_Toc237145184"/>
      <w:bookmarkStart w:id="270" w:name="_Toc359239164"/>
      <w:r w:rsidRPr="009B06E0">
        <w:t>Standard Business Document Header Content</w:t>
      </w:r>
      <w:bookmarkEnd w:id="270"/>
    </w:p>
    <w:bookmarkEnd w:id="269"/>
    <w:p w:rsidR="009A1A90" w:rsidRDefault="009A1A90" w:rsidP="000D080C">
      <w:pPr>
        <w:pStyle w:val="Maintext"/>
      </w:pPr>
      <w:r w:rsidRPr="000D080C">
        <w:t xml:space="preserve"> </w:t>
      </w:r>
      <w:r w:rsidRPr="009B06E0">
        <w:t>The WIG provides the specification of the SBDH. The following table specifies the message specific data element values or any variations to the WIG.</w:t>
      </w:r>
    </w:p>
    <w:p w:rsidR="009A1A90" w:rsidRPr="009B06E0" w:rsidRDefault="009A1A90" w:rsidP="000D080C">
      <w:pPr>
        <w:pStyle w:val="Maintex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9A1A90" w:rsidRPr="00AB3D95" w:rsidTr="00F67858">
        <w:trPr>
          <w:cantSplit/>
          <w:tblHeader/>
        </w:trPr>
        <w:tc>
          <w:tcPr>
            <w:tcW w:w="270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Attribute Name</w:t>
            </w:r>
          </w:p>
        </w:tc>
        <w:tc>
          <w:tcPr>
            <w:tcW w:w="414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Instructions/Rules</w:t>
            </w:r>
          </w:p>
        </w:tc>
        <w:tc>
          <w:tcPr>
            <w:tcW w:w="2520" w:type="dxa"/>
            <w:tcBorders>
              <w:bottom w:val="single" w:sz="6" w:space="0" w:color="auto"/>
            </w:tcBorders>
            <w:shd w:val="clear" w:color="auto" w:fill="C6D9F1"/>
            <w:vAlign w:val="center"/>
          </w:tcPr>
          <w:p w:rsidR="009A1A90" w:rsidRPr="00F67858" w:rsidRDefault="009A1A90" w:rsidP="00F67858">
            <w:pPr>
              <w:pStyle w:val="TableHeader-Left"/>
              <w:rPr>
                <w:lang w:val="fr-FR" w:bidi="pa-IN"/>
              </w:rPr>
            </w:pPr>
            <w:r w:rsidRPr="00F67858">
              <w:rPr>
                <w:lang w:val="fr-FR" w:bidi="pa-IN"/>
              </w:rPr>
              <w:t>SBR message code</w:t>
            </w:r>
          </w:p>
        </w:tc>
      </w:tr>
      <w:tr w:rsidR="009A1A90" w:rsidRPr="006F2ACE" w:rsidTr="00F678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9A1A90" w:rsidRPr="006F2ACE" w:rsidRDefault="009A1A90" w:rsidP="000D080C">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9A1A90" w:rsidRPr="006F2ACE" w:rsidRDefault="009A1A90" w:rsidP="000D080C">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w:t>
            </w:r>
            <w:r w:rsidR="001F5127">
              <w:rPr>
                <w:sz w:val="20"/>
                <w:szCs w:val="20"/>
              </w:rPr>
              <w:t>smsfar</w:t>
            </w:r>
            <w:r w:rsidRPr="006F2ACE">
              <w:rPr>
                <w:sz w:val="20"/>
                <w:szCs w:val="20"/>
              </w:rPr>
              <w:t>.000</w:t>
            </w:r>
            <w:r>
              <w:rPr>
                <w:sz w:val="20"/>
                <w:szCs w:val="20"/>
              </w:rPr>
              <w:t>2</w:t>
            </w:r>
            <w:r w:rsidRPr="006F2ACE">
              <w:rPr>
                <w:sz w:val="20"/>
                <w:szCs w:val="20"/>
              </w:rPr>
              <w:t>.</w:t>
            </w:r>
            <w:r>
              <w:rPr>
                <w:sz w:val="20"/>
                <w:szCs w:val="20"/>
              </w:rPr>
              <w:t xml:space="preserve">prelodge.request” for </w:t>
            </w:r>
            <w:r w:rsidR="001F5127">
              <w:rPr>
                <w:sz w:val="20"/>
                <w:szCs w:val="20"/>
              </w:rPr>
              <w:t>SMSFAR</w:t>
            </w:r>
          </w:p>
        </w:tc>
        <w:tc>
          <w:tcPr>
            <w:tcW w:w="2520" w:type="dxa"/>
          </w:tcPr>
          <w:p w:rsidR="009A1A90" w:rsidRPr="006F2ACE" w:rsidRDefault="009A1A90" w:rsidP="000D080C">
            <w:pPr>
              <w:spacing w:before="100" w:beforeAutospacing="1" w:after="100" w:afterAutospacing="1"/>
              <w:rPr>
                <w:sz w:val="20"/>
                <w:szCs w:val="20"/>
              </w:rPr>
            </w:pPr>
            <w:r w:rsidRPr="00DD2B0D">
              <w:rPr>
                <w:sz w:val="20"/>
                <w:szCs w:val="20"/>
                <w:lang w:eastAsia="en-US"/>
              </w:rPr>
              <w:t>CMN.ATO.GEN.100002</w:t>
            </w:r>
          </w:p>
        </w:tc>
      </w:tr>
    </w:tbl>
    <w:p w:rsidR="009A1A90" w:rsidRDefault="009A1A90" w:rsidP="00072A66">
      <w:pPr>
        <w:pStyle w:val="Head4"/>
        <w:numPr>
          <w:ilvl w:val="3"/>
          <w:numId w:val="15"/>
        </w:numPr>
        <w:tabs>
          <w:tab w:val="clear" w:pos="720"/>
          <w:tab w:val="clear" w:pos="1414"/>
          <w:tab w:val="left" w:pos="900"/>
        </w:tabs>
        <w:ind w:left="900" w:hanging="896"/>
      </w:pPr>
      <w:bookmarkStart w:id="271" w:name="_Toc304307367"/>
      <w:bookmarkStart w:id="272" w:name="_Toc359239165"/>
      <w:r w:rsidRPr="006F14A8">
        <w:t xml:space="preserve">Standard Business Document </w:t>
      </w:r>
      <w:r>
        <w:t>Body</w:t>
      </w:r>
      <w:r w:rsidRPr="006F14A8">
        <w:t xml:space="preserve"> Content</w:t>
      </w:r>
      <w:bookmarkEnd w:id="271"/>
      <w:bookmarkEnd w:id="272"/>
    </w:p>
    <w:p w:rsidR="00F67038" w:rsidRDefault="00F67038" w:rsidP="00F67038">
      <w:pPr>
        <w:pStyle w:val="Heading5"/>
        <w:numPr>
          <w:ilvl w:val="4"/>
          <w:numId w:val="15"/>
        </w:numPr>
        <w:tabs>
          <w:tab w:val="clear" w:pos="3240"/>
        </w:tabs>
        <w:spacing w:after="200"/>
        <w:ind w:left="1009" w:hanging="1009"/>
      </w:pPr>
      <w:r>
        <w:t>SMSFAR.PRELODGE Request XBRL Context</w:t>
      </w:r>
    </w:p>
    <w:p w:rsidR="009A1A90" w:rsidRPr="007053DA" w:rsidRDefault="009A1A90" w:rsidP="005C1A9A">
      <w:pPr>
        <w:outlineLvl w:val="4"/>
        <w:rPr>
          <w:szCs w:val="20"/>
        </w:rPr>
      </w:pPr>
      <w:bookmarkStart w:id="273" w:name="_Toc255373993"/>
      <w:r w:rsidRPr="007053DA">
        <w:rPr>
          <w:rFonts w:cs="Arial"/>
          <w:szCs w:val="20"/>
        </w:rPr>
        <w:t xml:space="preserve">Refer to </w:t>
      </w:r>
      <w:r w:rsidR="001F5127">
        <w:rPr>
          <w:rFonts w:cs="Arial"/>
          <w:szCs w:val="20"/>
        </w:rPr>
        <w:t>SMSFAR</w:t>
      </w:r>
      <w:r w:rsidR="00793595">
        <w:rPr>
          <w:rFonts w:cs="Arial"/>
          <w:szCs w:val="20"/>
        </w:rPr>
        <w:t>.</w:t>
      </w:r>
      <w:r w:rsidRPr="007053DA">
        <w:rPr>
          <w:rFonts w:cs="Arial"/>
          <w:szCs w:val="20"/>
        </w:rPr>
        <w:t>LODGE Request - Message</w:t>
      </w:r>
      <w:bookmarkEnd w:id="273"/>
      <w:r w:rsidRPr="007053DA">
        <w:rPr>
          <w:szCs w:val="20"/>
        </w:rPr>
        <w:t xml:space="preserve"> </w:t>
      </w:r>
    </w:p>
    <w:p w:rsidR="009A1A90" w:rsidRDefault="001F5127" w:rsidP="00072A66">
      <w:pPr>
        <w:pStyle w:val="Heading5"/>
        <w:numPr>
          <w:ilvl w:val="4"/>
          <w:numId w:val="15"/>
        </w:numPr>
        <w:tabs>
          <w:tab w:val="clear" w:pos="3240"/>
        </w:tabs>
        <w:spacing w:after="200"/>
        <w:ind w:left="1009" w:hanging="1009"/>
      </w:pPr>
      <w:r>
        <w:t>SMSFAR</w:t>
      </w:r>
      <w:r w:rsidR="009A1A90">
        <w:t>.PRELODGE Request Message Content Table</w:t>
      </w:r>
    </w:p>
    <w:p w:rsidR="009A1A90" w:rsidRDefault="009A1A90" w:rsidP="005C1A9A">
      <w:pPr>
        <w:pStyle w:val="Maintext"/>
      </w:pPr>
      <w:r>
        <w:t xml:space="preserve">Refer to </w:t>
      </w:r>
      <w:r w:rsidR="001F5127">
        <w:t>SMSFAR</w:t>
      </w:r>
      <w:r w:rsidR="00793595">
        <w:t>.</w:t>
      </w:r>
      <w:r w:rsidRPr="003D654A">
        <w:t xml:space="preserve">LODGE </w:t>
      </w:r>
      <w:r>
        <w:t>Request</w:t>
      </w:r>
      <w:r w:rsidRPr="003D654A">
        <w:t xml:space="preserve"> – Message</w:t>
      </w:r>
      <w:r>
        <w:t xml:space="preserve"> (Section </w:t>
      </w:r>
      <w:r>
        <w:fldChar w:fldCharType="begin"/>
      </w:r>
      <w:r>
        <w:instrText xml:space="preserve"> REF _Ref299973660 \r \h </w:instrText>
      </w:r>
      <w:r>
        <w:fldChar w:fldCharType="separate"/>
      </w:r>
      <w:r w:rsidR="00F67038">
        <w:t>5.4.1</w:t>
      </w:r>
      <w:r>
        <w:fldChar w:fldCharType="end"/>
      </w:r>
      <w:r>
        <w:t>)</w:t>
      </w:r>
    </w:p>
    <w:p w:rsidR="009A1A90" w:rsidRDefault="001F5127" w:rsidP="009A1A90">
      <w:pPr>
        <w:pStyle w:val="Head3"/>
        <w:numPr>
          <w:ilvl w:val="2"/>
          <w:numId w:val="15"/>
        </w:numPr>
      </w:pPr>
      <w:bookmarkStart w:id="274" w:name="_Toc304307368"/>
      <w:bookmarkStart w:id="275" w:name="_Toc359239166"/>
      <w:r>
        <w:t>SMSFAR</w:t>
      </w:r>
      <w:r w:rsidR="009A1A90">
        <w:t>.</w:t>
      </w:r>
      <w:r w:rsidR="009A1A90" w:rsidRPr="00C717CB">
        <w:t>PRELODGE</w:t>
      </w:r>
      <w:r w:rsidR="009A1A90">
        <w:rPr>
          <w:color w:val="4F81BD"/>
        </w:rPr>
        <w:t xml:space="preserve"> </w:t>
      </w:r>
      <w:r w:rsidR="009A1A90">
        <w:t>Response</w:t>
      </w:r>
      <w:r w:rsidR="009A1A90" w:rsidRPr="009B06E0">
        <w:t xml:space="preserve"> - Message</w:t>
      </w:r>
      <w:bookmarkEnd w:id="274"/>
      <w:bookmarkEnd w:id="275"/>
      <w:r w:rsidR="009A1A90" w:rsidRPr="009B06E0">
        <w:t xml:space="preserve"> </w:t>
      </w:r>
    </w:p>
    <w:p w:rsidR="009A1A90" w:rsidRDefault="009A1A90" w:rsidP="00072A66">
      <w:pPr>
        <w:pStyle w:val="Head4"/>
        <w:numPr>
          <w:ilvl w:val="3"/>
          <w:numId w:val="15"/>
        </w:numPr>
        <w:tabs>
          <w:tab w:val="clear" w:pos="720"/>
          <w:tab w:val="clear" w:pos="1414"/>
          <w:tab w:val="left" w:pos="900"/>
        </w:tabs>
        <w:ind w:left="900" w:hanging="896"/>
      </w:pPr>
      <w:bookmarkStart w:id="276" w:name="_Toc304307369"/>
      <w:bookmarkStart w:id="277" w:name="_Toc359239167"/>
      <w:r w:rsidRPr="000551C8">
        <w:t>Discoverable Taxonomy Set References</w:t>
      </w:r>
      <w:bookmarkEnd w:id="276"/>
      <w:bookmarkEnd w:id="277"/>
    </w:p>
    <w:p w:rsidR="009A1A90" w:rsidRPr="003515B7" w:rsidRDefault="009A1A90" w:rsidP="005C1A9A">
      <w:pPr>
        <w:pStyle w:val="Maintext"/>
      </w:pPr>
      <w:r w:rsidRPr="003515B7">
        <w:t xml:space="preserve">Refer to </w:t>
      </w:r>
      <w:r w:rsidR="001F5127">
        <w:t>SMSFAR</w:t>
      </w:r>
      <w:r w:rsidR="00793595">
        <w:t>.</w:t>
      </w:r>
      <w:r w:rsidRPr="003515B7">
        <w:t xml:space="preserve">LODGE </w:t>
      </w:r>
      <w:r>
        <w:t>Response</w:t>
      </w:r>
      <w:r w:rsidRPr="003515B7">
        <w:t xml:space="preserve"> </w:t>
      </w:r>
      <w:r>
        <w:t>–</w:t>
      </w:r>
      <w:r w:rsidRPr="003515B7">
        <w:t xml:space="preserve"> Message</w:t>
      </w:r>
    </w:p>
    <w:p w:rsidR="009A1A90" w:rsidRDefault="009A1A90" w:rsidP="00072A66">
      <w:pPr>
        <w:pStyle w:val="Head4"/>
        <w:numPr>
          <w:ilvl w:val="3"/>
          <w:numId w:val="15"/>
        </w:numPr>
        <w:tabs>
          <w:tab w:val="clear" w:pos="720"/>
          <w:tab w:val="clear" w:pos="1414"/>
          <w:tab w:val="left" w:pos="900"/>
        </w:tabs>
        <w:ind w:left="900" w:hanging="896"/>
      </w:pPr>
      <w:bookmarkStart w:id="278" w:name="_Toc304307370"/>
      <w:bookmarkStart w:id="279" w:name="_Toc359239168"/>
      <w:r w:rsidRPr="000551C8">
        <w:t>Standard Business Document Header Content</w:t>
      </w:r>
      <w:bookmarkEnd w:id="278"/>
      <w:bookmarkEnd w:id="279"/>
    </w:p>
    <w:p w:rsidR="009A1A90" w:rsidRDefault="009A1A90" w:rsidP="005C1A9A">
      <w:pPr>
        <w:pStyle w:val="Maintext"/>
      </w:pPr>
      <w:r w:rsidRPr="009B06E0">
        <w:t>The WIG provides the specification of the SBDH. The following table specifies the message specific data element values or any variations to the WIG.</w:t>
      </w:r>
    </w:p>
    <w:p w:rsidR="009A1A90" w:rsidRPr="009B06E0" w:rsidRDefault="009A1A90" w:rsidP="005C1A9A">
      <w:pPr>
        <w:pStyle w:val="Mai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842"/>
      </w:tblGrid>
      <w:tr w:rsidR="009A1A90" w:rsidRPr="00AE6277" w:rsidTr="00F67858">
        <w:trPr>
          <w:cantSplit/>
          <w:trHeight w:val="576"/>
          <w:tblHeader/>
        </w:trPr>
        <w:tc>
          <w:tcPr>
            <w:tcW w:w="0" w:type="auto"/>
            <w:shd w:val="clear" w:color="auto" w:fill="C6D9F1"/>
            <w:vAlign w:val="center"/>
          </w:tcPr>
          <w:p w:rsidR="009A1A90" w:rsidRPr="00F67858" w:rsidRDefault="009A1A90" w:rsidP="00F67858">
            <w:pPr>
              <w:pStyle w:val="TableHeader-Left"/>
              <w:rPr>
                <w:lang w:val="fr-FR" w:bidi="pa-IN"/>
              </w:rPr>
            </w:pPr>
            <w:r w:rsidRPr="00F67858">
              <w:rPr>
                <w:lang w:val="fr-FR" w:bidi="pa-IN"/>
              </w:rPr>
              <w:t>Attribute Name</w:t>
            </w:r>
          </w:p>
        </w:tc>
        <w:tc>
          <w:tcPr>
            <w:tcW w:w="0" w:type="auto"/>
            <w:shd w:val="clear" w:color="auto" w:fill="C6D9F1"/>
            <w:vAlign w:val="center"/>
          </w:tcPr>
          <w:p w:rsidR="009A1A90" w:rsidRPr="00F67858" w:rsidRDefault="009A1A90" w:rsidP="007F3E6F">
            <w:pPr>
              <w:keepNext/>
              <w:spacing w:before="144" w:after="144"/>
              <w:rPr>
                <w:b/>
                <w:sz w:val="20"/>
                <w:szCs w:val="20"/>
                <w:lang w:val="fr-FR" w:bidi="pa-IN"/>
              </w:rPr>
            </w:pPr>
            <w:r w:rsidRPr="00F67858">
              <w:rPr>
                <w:b/>
                <w:sz w:val="20"/>
                <w:szCs w:val="20"/>
                <w:lang w:val="fr-FR" w:bidi="pa-IN"/>
              </w:rPr>
              <w:t>Instructions/Rules</w:t>
            </w:r>
          </w:p>
        </w:tc>
      </w:tr>
      <w:tr w:rsidR="009A1A90" w:rsidRPr="00AE6277" w:rsidTr="007F3E6F">
        <w:trPr>
          <w:cantSplit/>
          <w:trHeight w:val="418"/>
        </w:trPr>
        <w:tc>
          <w:tcPr>
            <w:tcW w:w="0" w:type="auto"/>
            <w:vAlign w:val="center"/>
          </w:tcPr>
          <w:p w:rsidR="009A1A90" w:rsidRPr="00AE6277" w:rsidRDefault="009A1A90" w:rsidP="007F3E6F">
            <w:pPr>
              <w:spacing w:before="144" w:after="144"/>
              <w:rPr>
                <w:rFonts w:cs="Arial"/>
                <w:sz w:val="20"/>
                <w:szCs w:val="20"/>
              </w:rPr>
            </w:pPr>
            <w:r w:rsidRPr="00AE6277">
              <w:rPr>
                <w:rFonts w:cs="Arial"/>
                <w:sz w:val="20"/>
                <w:szCs w:val="20"/>
              </w:rPr>
              <w:t xml:space="preserve">sbdm:Message.Type.Text </w:t>
            </w:r>
          </w:p>
        </w:tc>
        <w:tc>
          <w:tcPr>
            <w:tcW w:w="0" w:type="auto"/>
            <w:vAlign w:val="center"/>
          </w:tcPr>
          <w:p w:rsidR="009A1A90" w:rsidRPr="00AE6277" w:rsidRDefault="009A1A90" w:rsidP="007F3E6F">
            <w:pPr>
              <w:spacing w:before="144" w:after="144"/>
              <w:rPr>
                <w:rFonts w:cs="Arial"/>
                <w:sz w:val="20"/>
                <w:szCs w:val="20"/>
              </w:rPr>
            </w:pPr>
            <w:r w:rsidRPr="00AE6277">
              <w:rPr>
                <w:rFonts w:cs="Arial"/>
                <w:sz w:val="20"/>
                <w:szCs w:val="20"/>
              </w:rPr>
              <w:t>1. Mandatory - Value must be</w:t>
            </w:r>
            <w:r w:rsidRPr="00AE6277">
              <w:rPr>
                <w:sz w:val="20"/>
                <w:szCs w:val="20"/>
              </w:rPr>
              <w:t xml:space="preserve"> “</w:t>
            </w:r>
            <w:r w:rsidR="001F5127">
              <w:rPr>
                <w:sz w:val="20"/>
                <w:szCs w:val="20"/>
              </w:rPr>
              <w:t>smsfar</w:t>
            </w:r>
            <w:r w:rsidRPr="00AE6277">
              <w:rPr>
                <w:sz w:val="20"/>
                <w:szCs w:val="20"/>
              </w:rPr>
              <w:t>.</w:t>
            </w:r>
            <w:r>
              <w:rPr>
                <w:sz w:val="20"/>
                <w:szCs w:val="20"/>
              </w:rPr>
              <w:t>0002</w:t>
            </w:r>
            <w:r w:rsidRPr="00AE6277">
              <w:rPr>
                <w:sz w:val="20"/>
                <w:szCs w:val="20"/>
              </w:rPr>
              <w:t>.prelodge.response”</w:t>
            </w:r>
          </w:p>
        </w:tc>
      </w:tr>
    </w:tbl>
    <w:p w:rsidR="009A1A90" w:rsidRPr="000551C8" w:rsidRDefault="009A1A90" w:rsidP="005C1A9A"/>
    <w:p w:rsidR="009A1A90" w:rsidRDefault="009A1A90" w:rsidP="00072A66">
      <w:pPr>
        <w:pStyle w:val="Head4"/>
        <w:numPr>
          <w:ilvl w:val="3"/>
          <w:numId w:val="15"/>
        </w:numPr>
        <w:tabs>
          <w:tab w:val="clear" w:pos="720"/>
          <w:tab w:val="clear" w:pos="1414"/>
          <w:tab w:val="left" w:pos="900"/>
        </w:tabs>
        <w:ind w:left="900" w:hanging="896"/>
      </w:pPr>
      <w:bookmarkStart w:id="280" w:name="_Toc304307371"/>
      <w:bookmarkStart w:id="281" w:name="_Toc359239169"/>
      <w:r w:rsidRPr="009B06E0">
        <w:t>Standard Business Document Body Content</w:t>
      </w:r>
      <w:bookmarkEnd w:id="280"/>
      <w:bookmarkEnd w:id="281"/>
    </w:p>
    <w:p w:rsidR="009A1A90" w:rsidRDefault="009A1A90" w:rsidP="005C1A9A">
      <w:pPr>
        <w:rPr>
          <w:szCs w:val="20"/>
        </w:rPr>
      </w:pPr>
      <w:r w:rsidRPr="00F776E6">
        <w:rPr>
          <w:rFonts w:cs="Arial"/>
          <w:szCs w:val="20"/>
        </w:rPr>
        <w:t xml:space="preserve">Refer to </w:t>
      </w:r>
      <w:r w:rsidR="001F5127">
        <w:rPr>
          <w:rFonts w:cs="Arial"/>
          <w:szCs w:val="20"/>
        </w:rPr>
        <w:t>SMSFAR</w:t>
      </w:r>
      <w:r w:rsidR="00793595">
        <w:rPr>
          <w:rFonts w:cs="Arial"/>
          <w:szCs w:val="20"/>
        </w:rPr>
        <w:t>.</w:t>
      </w:r>
      <w:r w:rsidRPr="00F776E6">
        <w:rPr>
          <w:rFonts w:cs="Arial"/>
          <w:szCs w:val="20"/>
        </w:rPr>
        <w:t>LODGE Request - Message</w:t>
      </w:r>
      <w:r w:rsidRPr="00F776E6">
        <w:rPr>
          <w:szCs w:val="20"/>
        </w:rPr>
        <w:t xml:space="preserve"> </w:t>
      </w:r>
    </w:p>
    <w:p w:rsidR="009A1A90" w:rsidRPr="005C1A9A" w:rsidRDefault="009A1A90" w:rsidP="005C1A9A"/>
    <w:p w:rsidR="009A1A90" w:rsidRDefault="001F5127" w:rsidP="005C1A9A">
      <w:pPr>
        <w:pStyle w:val="Head2"/>
        <w:numPr>
          <w:ilvl w:val="1"/>
          <w:numId w:val="15"/>
        </w:numPr>
        <w:tabs>
          <w:tab w:val="clear" w:pos="1080"/>
        </w:tabs>
        <w:spacing w:before="240"/>
        <w:rPr>
          <w:lang w:eastAsia="en-US"/>
        </w:rPr>
      </w:pPr>
      <w:bookmarkStart w:id="282" w:name="_Toc320542202"/>
      <w:bookmarkStart w:id="283" w:name="_Toc230691303"/>
      <w:bookmarkStart w:id="284" w:name="_Toc230691401"/>
      <w:bookmarkStart w:id="285" w:name="_Toc230691497"/>
      <w:bookmarkStart w:id="286" w:name="_Toc230693445"/>
      <w:bookmarkStart w:id="287" w:name="_Toc230696621"/>
      <w:bookmarkStart w:id="288" w:name="_Toc230699919"/>
      <w:bookmarkStart w:id="289" w:name="_Toc230700260"/>
      <w:bookmarkStart w:id="290" w:name="_Toc304307372"/>
      <w:bookmarkStart w:id="291" w:name="_Toc359239170"/>
      <w:bookmarkEnd w:id="115"/>
      <w:bookmarkEnd w:id="116"/>
      <w:bookmarkEnd w:id="117"/>
      <w:bookmarkEnd w:id="282"/>
      <w:bookmarkEnd w:id="283"/>
      <w:bookmarkEnd w:id="284"/>
      <w:bookmarkEnd w:id="285"/>
      <w:bookmarkEnd w:id="286"/>
      <w:bookmarkEnd w:id="287"/>
      <w:bookmarkEnd w:id="288"/>
      <w:bookmarkEnd w:id="289"/>
      <w:r>
        <w:t>SMSFAR</w:t>
      </w:r>
      <w:r w:rsidR="009A1A90">
        <w:t>.</w:t>
      </w:r>
      <w:r w:rsidR="009A1A90" w:rsidRPr="00C717CB">
        <w:t>LODGE</w:t>
      </w:r>
      <w:r w:rsidR="009A1A90">
        <w:t xml:space="preserve"> </w:t>
      </w:r>
      <w:r w:rsidR="009A1A90" w:rsidRPr="009B06E0">
        <w:t>S</w:t>
      </w:r>
      <w:r w:rsidR="009A1A90" w:rsidRPr="009B06E0">
        <w:rPr>
          <w:lang w:eastAsia="en-US"/>
        </w:rPr>
        <w:t>pecifications</w:t>
      </w:r>
      <w:bookmarkEnd w:id="290"/>
      <w:bookmarkEnd w:id="291"/>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Interaction Name</w:t>
            </w:r>
          </w:p>
        </w:tc>
        <w:tc>
          <w:tcPr>
            <w:tcW w:w="7566" w:type="dxa"/>
            <w:vAlign w:val="center"/>
          </w:tcPr>
          <w:p w:rsidR="009A1A90" w:rsidRPr="00C717CB" w:rsidRDefault="001F5127" w:rsidP="00FF210C">
            <w:pPr>
              <w:pStyle w:val="TableText-Left"/>
              <w:rPr>
                <w:lang w:eastAsia="en-US"/>
              </w:rPr>
            </w:pPr>
            <w:r>
              <w:rPr>
                <w:lang w:eastAsia="en-US"/>
              </w:rPr>
              <w:t>smsfar</w:t>
            </w:r>
            <w:r w:rsidR="009A1A90">
              <w:rPr>
                <w:lang w:eastAsia="en-US"/>
              </w:rPr>
              <w:t>.</w:t>
            </w:r>
            <w:r w:rsidR="009A1A90" w:rsidRPr="00C717CB">
              <w:rPr>
                <w:lang w:eastAsia="en-US"/>
              </w:rPr>
              <w:t>lodge</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Description</w:t>
            </w:r>
          </w:p>
        </w:tc>
        <w:tc>
          <w:tcPr>
            <w:tcW w:w="7566" w:type="dxa"/>
            <w:vAlign w:val="center"/>
          </w:tcPr>
          <w:p w:rsidR="009A1A90" w:rsidRPr="00C717CB" w:rsidRDefault="009A1A90" w:rsidP="00FF210C">
            <w:pPr>
              <w:pStyle w:val="TableText-Left"/>
              <w:rPr>
                <w:lang w:eastAsia="en-US"/>
              </w:rPr>
            </w:pPr>
            <w:r w:rsidRPr="00C717CB">
              <w:rPr>
                <w:lang w:eastAsia="en-US"/>
              </w:rPr>
              <w:t xml:space="preserve">The purpose of this transaction is to </w:t>
            </w:r>
            <w:r>
              <w:rPr>
                <w:lang w:eastAsia="en-US"/>
              </w:rPr>
              <w:t xml:space="preserve">allow a client to lodge a </w:t>
            </w:r>
            <w:r w:rsidR="001F5127">
              <w:rPr>
                <w:lang w:eastAsia="en-US"/>
              </w:rPr>
              <w:t>SMSFAR</w:t>
            </w:r>
            <w:r>
              <w:rPr>
                <w:lang w:eastAsia="en-US"/>
              </w:rPr>
              <w:t xml:space="preserve"> and its accompanying schedules(s) for processing</w:t>
            </w:r>
            <w:r w:rsidRPr="00C717CB">
              <w:rPr>
                <w:lang w:eastAsia="en-US"/>
              </w:rPr>
              <w:t>.</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Stakeholders</w:t>
            </w:r>
          </w:p>
        </w:tc>
        <w:tc>
          <w:tcPr>
            <w:tcW w:w="7566" w:type="dxa"/>
            <w:vAlign w:val="center"/>
          </w:tcPr>
          <w:p w:rsidR="009A1A90" w:rsidRPr="00C717CB" w:rsidRDefault="009A1A90" w:rsidP="00FF210C">
            <w:pPr>
              <w:pStyle w:val="TableText-Left"/>
              <w:rPr>
                <w:lang w:eastAsia="en-US"/>
              </w:rPr>
            </w:pPr>
            <w:r w:rsidRPr="00C717CB">
              <w:rPr>
                <w:lang w:eastAsia="en-US"/>
              </w:rPr>
              <w:t>Reporting party, Intermediary, Tax Office</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Pre-conditions</w:t>
            </w:r>
          </w:p>
        </w:tc>
        <w:tc>
          <w:tcPr>
            <w:tcW w:w="7566" w:type="dxa"/>
            <w:vAlign w:val="center"/>
          </w:tcPr>
          <w:p w:rsidR="009A1A90" w:rsidRPr="00C717CB" w:rsidRDefault="009A1A90" w:rsidP="00FF210C">
            <w:pPr>
              <w:pStyle w:val="TableText-Left"/>
              <w:rPr>
                <w:lang w:eastAsia="en-US"/>
              </w:rPr>
            </w:pPr>
            <w:r w:rsidRPr="00AE6277">
              <w:t>As per the Pre-requisites in Section 5.1</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Post-conditions</w:t>
            </w:r>
          </w:p>
        </w:tc>
        <w:tc>
          <w:tcPr>
            <w:tcW w:w="7566" w:type="dxa"/>
            <w:vAlign w:val="center"/>
          </w:tcPr>
          <w:p w:rsidR="009A1A90" w:rsidRPr="00C717CB" w:rsidRDefault="009A1A90" w:rsidP="00FF210C">
            <w:pPr>
              <w:pStyle w:val="TableText-Left"/>
              <w:rPr>
                <w:lang w:eastAsia="en-US"/>
              </w:rPr>
            </w:pPr>
            <w:r>
              <w:rPr>
                <w:lang w:eastAsia="en-US"/>
              </w:rPr>
              <w:t xml:space="preserve">For a successful </w:t>
            </w:r>
            <w:r w:rsidRPr="00C717CB">
              <w:rPr>
                <w:lang w:eastAsia="en-US"/>
              </w:rPr>
              <w:t>lodgement the Tax Office will return:</w:t>
            </w:r>
          </w:p>
          <w:p w:rsidR="009A1A90" w:rsidRPr="00C717CB" w:rsidRDefault="009A1A90" w:rsidP="00FF210C">
            <w:pPr>
              <w:pStyle w:val="Table-Bullet-L1"/>
              <w:rPr>
                <w:lang w:eastAsia="en-US"/>
              </w:rPr>
            </w:pPr>
            <w:r w:rsidRPr="006723B3">
              <w:t>A message event item</w:t>
            </w:r>
            <w:r>
              <w:t xml:space="preserve"> with receipt details</w:t>
            </w:r>
            <w:r w:rsidRPr="006723B3">
              <w:t xml:space="preserve"> informing successful </w:t>
            </w:r>
            <w:r>
              <w:t>lodgement</w:t>
            </w:r>
            <w:r w:rsidRPr="00C717CB">
              <w:rPr>
                <w:lang w:eastAsia="en-US"/>
              </w:rPr>
              <w:t>.</w:t>
            </w:r>
          </w:p>
          <w:p w:rsidR="009A1A90" w:rsidRPr="00C717CB" w:rsidRDefault="009A1A90" w:rsidP="00FF210C">
            <w:pPr>
              <w:pStyle w:val="TableText-Left"/>
              <w:rPr>
                <w:lang w:eastAsia="en-US"/>
              </w:rPr>
            </w:pPr>
            <w:r>
              <w:rPr>
                <w:lang w:eastAsia="en-US"/>
              </w:rPr>
              <w:t xml:space="preserve">For an unsuccessful </w:t>
            </w:r>
            <w:r w:rsidRPr="00C717CB">
              <w:rPr>
                <w:lang w:eastAsia="en-US"/>
              </w:rPr>
              <w:t>lodgement validation the Tax Office will return:</w:t>
            </w:r>
          </w:p>
          <w:p w:rsidR="009A1A90" w:rsidRPr="00C717CB" w:rsidRDefault="009A1A90" w:rsidP="00FF210C">
            <w:pPr>
              <w:pStyle w:val="Table-Bullet-L1"/>
              <w:rPr>
                <w:lang w:eastAsia="en-US"/>
              </w:rPr>
            </w:pPr>
            <w:r>
              <w:rPr>
                <w:lang w:eastAsia="en-US"/>
              </w:rPr>
              <w:t>One or more</w:t>
            </w:r>
            <w:r w:rsidRPr="00C717CB">
              <w:rPr>
                <w:lang w:eastAsia="en-US"/>
              </w:rPr>
              <w:t xml:space="preserve"> message event item(s) containing a list of errors.</w:t>
            </w:r>
          </w:p>
          <w:p w:rsidR="009A1A90" w:rsidRPr="00C717CB" w:rsidRDefault="009A1A90" w:rsidP="00FF210C">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r>
              <w:rPr>
                <w:lang w:eastAsia="en-US"/>
              </w:rPr>
              <w:t xml:space="preserve"> or to confirm their lodgement has been accepted for processing</w:t>
            </w:r>
            <w:r w:rsidRPr="00C717CB">
              <w:rPr>
                <w:lang w:eastAsia="en-US"/>
              </w:rPr>
              <w:t>.</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Initiating party</w:t>
            </w:r>
          </w:p>
        </w:tc>
        <w:tc>
          <w:tcPr>
            <w:tcW w:w="7566" w:type="dxa"/>
            <w:vAlign w:val="center"/>
          </w:tcPr>
          <w:p w:rsidR="009A1A90" w:rsidRPr="00A34892" w:rsidRDefault="009A1A90" w:rsidP="00FF210C">
            <w:pPr>
              <w:pStyle w:val="TableText-Left"/>
              <w:rPr>
                <w:lang w:eastAsia="en-US"/>
              </w:rPr>
            </w:pPr>
            <w:r w:rsidRPr="00A34892">
              <w:rPr>
                <w:lang w:eastAsia="en-US"/>
              </w:rPr>
              <w:t>Reporting party, Intermediary</w:t>
            </w:r>
          </w:p>
        </w:tc>
      </w:tr>
      <w:tr w:rsidR="009A1A90" w:rsidRPr="0005244D" w:rsidTr="00F67858">
        <w:trPr>
          <w:trHeight w:val="371"/>
        </w:trPr>
        <w:tc>
          <w:tcPr>
            <w:tcW w:w="1870" w:type="dxa"/>
            <w:shd w:val="clear" w:color="auto" w:fill="C6D9F1"/>
          </w:tcPr>
          <w:p w:rsidR="009A1A90" w:rsidRPr="00F67858" w:rsidRDefault="009A1A90" w:rsidP="007F3E6F">
            <w:pPr>
              <w:pStyle w:val="TableHeader-Left"/>
              <w:rPr>
                <w:lang w:val="fr-FR" w:bidi="pa-IN"/>
              </w:rPr>
            </w:pPr>
            <w:r w:rsidRPr="00F67858">
              <w:rPr>
                <w:lang w:val="fr-FR" w:bidi="pa-IN"/>
              </w:rPr>
              <w:t>Channel</w:t>
            </w:r>
          </w:p>
        </w:tc>
        <w:tc>
          <w:tcPr>
            <w:tcW w:w="7566" w:type="dxa"/>
            <w:vAlign w:val="center"/>
          </w:tcPr>
          <w:p w:rsidR="009A1A90" w:rsidRPr="00A34892" w:rsidRDefault="009A1A90" w:rsidP="00FF210C">
            <w:pPr>
              <w:pStyle w:val="TableText-Left"/>
              <w:rPr>
                <w:lang w:eastAsia="en-US"/>
              </w:rPr>
            </w:pPr>
            <w:r w:rsidRPr="00A34892">
              <w:rPr>
                <w:lang w:eastAsia="en-US"/>
              </w:rPr>
              <w:t>SBR</w:t>
            </w:r>
          </w:p>
        </w:tc>
      </w:tr>
      <w:tr w:rsidR="009A1A90" w:rsidRPr="0005244D" w:rsidTr="00F67858">
        <w:tc>
          <w:tcPr>
            <w:tcW w:w="1870" w:type="dxa"/>
            <w:shd w:val="clear" w:color="auto" w:fill="C6D9F1"/>
          </w:tcPr>
          <w:p w:rsidR="009A1A90" w:rsidRPr="00F67858" w:rsidRDefault="009A1A90" w:rsidP="007F3E6F">
            <w:pPr>
              <w:pStyle w:val="TableHeader-Left"/>
              <w:rPr>
                <w:lang w:val="fr-FR" w:bidi="pa-IN"/>
              </w:rPr>
            </w:pPr>
            <w:r w:rsidRPr="00F67858">
              <w:rPr>
                <w:lang w:val="fr-FR" w:bidi="pa-IN"/>
              </w:rPr>
              <w:t>Core Service Map</w:t>
            </w:r>
          </w:p>
        </w:tc>
        <w:tc>
          <w:tcPr>
            <w:tcW w:w="7566" w:type="dxa"/>
            <w:vAlign w:val="center"/>
          </w:tcPr>
          <w:p w:rsidR="009A1A90" w:rsidRPr="00A34892" w:rsidRDefault="009A1A90" w:rsidP="00FF210C">
            <w:pPr>
              <w:pStyle w:val="TableText-Left"/>
              <w:rPr>
                <w:lang w:eastAsia="en-US"/>
              </w:rPr>
            </w:pPr>
            <w:r>
              <w:rPr>
                <w:lang w:eastAsia="en-US"/>
              </w:rPr>
              <w:t>L</w:t>
            </w:r>
            <w:r w:rsidRPr="00A34892">
              <w:rPr>
                <w:lang w:eastAsia="en-US"/>
              </w:rPr>
              <w:t>odge</w:t>
            </w:r>
          </w:p>
        </w:tc>
      </w:tr>
    </w:tbl>
    <w:p w:rsidR="00064CDF" w:rsidRDefault="00064CDF" w:rsidP="00064CDF">
      <w:pPr>
        <w:pStyle w:val="Head3"/>
        <w:numPr>
          <w:ilvl w:val="0"/>
          <w:numId w:val="0"/>
        </w:numPr>
        <w:rPr>
          <w:rFonts w:cs="Times New Roman"/>
          <w:highlight w:val="lightGray"/>
        </w:rPr>
      </w:pPr>
      <w:bookmarkStart w:id="292" w:name="_Toc255374002"/>
      <w:bookmarkStart w:id="293" w:name="_Toc255374256"/>
      <w:bookmarkStart w:id="294" w:name="_Toc296697275"/>
      <w:bookmarkStart w:id="295" w:name="_Ref299973076"/>
      <w:bookmarkStart w:id="296" w:name="_Ref299973660"/>
      <w:bookmarkStart w:id="297" w:name="_Toc304307373"/>
    </w:p>
    <w:p w:rsidR="009A1A90" w:rsidRDefault="00064CDF" w:rsidP="00064CDF">
      <w:pPr>
        <w:pStyle w:val="Head3"/>
        <w:numPr>
          <w:ilvl w:val="0"/>
          <w:numId w:val="0"/>
        </w:numPr>
      </w:pPr>
      <w:r>
        <w:rPr>
          <w:rFonts w:cs="Times New Roman"/>
          <w:highlight w:val="lightGray"/>
        </w:rPr>
        <w:br w:type="page"/>
      </w:r>
      <w:bookmarkStart w:id="298" w:name="_Toc359239171"/>
      <w:r w:rsidR="001F5127">
        <w:t>SMSFAR</w:t>
      </w:r>
      <w:r w:rsidR="009A1A90">
        <w:t>.</w:t>
      </w:r>
      <w:r w:rsidR="009A1A90" w:rsidRPr="00C717CB">
        <w:t>LODGE Request</w:t>
      </w:r>
      <w:r w:rsidR="009A1A90" w:rsidRPr="00542C3D">
        <w:t xml:space="preserve"> - Message</w:t>
      </w:r>
      <w:bookmarkEnd w:id="292"/>
      <w:bookmarkEnd w:id="293"/>
      <w:bookmarkEnd w:id="294"/>
      <w:bookmarkEnd w:id="295"/>
      <w:bookmarkEnd w:id="296"/>
      <w:bookmarkEnd w:id="297"/>
      <w:bookmarkEnd w:id="298"/>
      <w:r w:rsidR="009A1A90" w:rsidRPr="00542C3D">
        <w:t xml:space="preserve"> </w:t>
      </w:r>
    </w:p>
    <w:p w:rsidR="009A1A90" w:rsidRDefault="009A1A90" w:rsidP="00072A66">
      <w:pPr>
        <w:pStyle w:val="Head4"/>
        <w:numPr>
          <w:ilvl w:val="3"/>
          <w:numId w:val="15"/>
        </w:numPr>
        <w:tabs>
          <w:tab w:val="clear" w:pos="1414"/>
          <w:tab w:val="num" w:pos="0"/>
        </w:tabs>
        <w:ind w:left="0" w:firstLine="4"/>
      </w:pPr>
      <w:bookmarkStart w:id="299" w:name="_Toc255374003"/>
      <w:bookmarkStart w:id="300" w:name="_Toc255374257"/>
      <w:bookmarkStart w:id="301" w:name="_Toc296697276"/>
      <w:bookmarkStart w:id="302" w:name="_Toc304307374"/>
      <w:bookmarkStart w:id="303" w:name="_Toc359239172"/>
      <w:r>
        <w:t>Discoverable Taxonomy Set References</w:t>
      </w:r>
      <w:bookmarkEnd w:id="299"/>
      <w:bookmarkEnd w:id="300"/>
      <w:bookmarkEnd w:id="301"/>
      <w:bookmarkEnd w:id="302"/>
      <w:bookmarkEnd w:id="303"/>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9A1A90" w:rsidRPr="006E7ED7" w:rsidTr="00F67858">
        <w:tc>
          <w:tcPr>
            <w:tcW w:w="2210" w:type="dxa"/>
            <w:shd w:val="clear" w:color="auto" w:fill="C6D9F1"/>
          </w:tcPr>
          <w:p w:rsidR="009A1A90" w:rsidRPr="00F67858" w:rsidRDefault="009A1A90" w:rsidP="00F67858">
            <w:pPr>
              <w:pStyle w:val="TableHeader-Left"/>
              <w:rPr>
                <w:lang w:val="fr-FR" w:bidi="pa-IN"/>
              </w:rPr>
            </w:pPr>
            <w:r w:rsidRPr="00F67858">
              <w:rPr>
                <w:lang w:val="fr-FR" w:bidi="pa-IN"/>
              </w:rPr>
              <w:t>Schema</w:t>
            </w:r>
          </w:p>
        </w:tc>
        <w:tc>
          <w:tcPr>
            <w:tcW w:w="7330" w:type="dxa"/>
          </w:tcPr>
          <w:p w:rsidR="009A1A90" w:rsidRPr="002B2A2D" w:rsidRDefault="001F5127" w:rsidP="007F3E6F">
            <w:pPr>
              <w:pStyle w:val="Maintext"/>
              <w:spacing w:before="120"/>
              <w:rPr>
                <w:rFonts w:cs="Arial"/>
                <w:sz w:val="20"/>
                <w:szCs w:val="20"/>
              </w:rPr>
            </w:pPr>
            <w:r>
              <w:rPr>
                <w:rFonts w:cs="Arial"/>
                <w:sz w:val="20"/>
                <w:szCs w:val="20"/>
              </w:rPr>
              <w:t>smsfar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.lodge.request.02.00.report.xsd</w:t>
            </w:r>
          </w:p>
          <w:p w:rsidR="009A1A90" w:rsidRPr="00EA4ACC" w:rsidRDefault="001F5127" w:rsidP="007F3E6F">
            <w:pPr>
              <w:pStyle w:val="Maintext"/>
              <w:spacing w:before="120"/>
              <w:rPr>
                <w:rFonts w:cs="Arial"/>
                <w:sz w:val="20"/>
                <w:szCs w:val="20"/>
                <w:highlight w:val="green"/>
              </w:rPr>
            </w:pPr>
            <w:r>
              <w:rPr>
                <w:rFonts w:cs="Arial"/>
                <w:sz w:val="20"/>
                <w:szCs w:val="20"/>
              </w:rPr>
              <w:t>smsfar</w:t>
            </w:r>
            <w:r w:rsidR="009A1A90" w:rsidRPr="002B2A2D">
              <w:rPr>
                <w:rFonts w:cs="Arial"/>
                <w:sz w:val="20"/>
                <w:szCs w:val="20"/>
              </w:rPr>
              <w:t>.000</w:t>
            </w:r>
            <w:r w:rsidR="009A1A90">
              <w:rPr>
                <w:rFonts w:cs="Arial"/>
                <w:sz w:val="20"/>
                <w:szCs w:val="20"/>
              </w:rPr>
              <w:t>2</w:t>
            </w:r>
            <w:r w:rsidR="009A1A90" w:rsidRPr="002B2A2D">
              <w:rPr>
                <w:rFonts w:cs="Arial"/>
                <w:sz w:val="20"/>
                <w:szCs w:val="20"/>
              </w:rPr>
              <w:t>.private.02.00.module.xsd</w:t>
            </w:r>
          </w:p>
        </w:tc>
      </w:tr>
      <w:tr w:rsidR="009A1A90" w:rsidRPr="006E7ED7" w:rsidTr="00F67858">
        <w:tc>
          <w:tcPr>
            <w:tcW w:w="2210" w:type="dxa"/>
            <w:vMerge w:val="restart"/>
            <w:shd w:val="clear" w:color="auto" w:fill="C6D9F1"/>
          </w:tcPr>
          <w:p w:rsidR="009A1A90" w:rsidRPr="00F67858" w:rsidRDefault="009A1A90" w:rsidP="00F67858">
            <w:pPr>
              <w:pStyle w:val="TableHeader-Left"/>
              <w:rPr>
                <w:lang w:val="fr-FR" w:bidi="pa-IN"/>
              </w:rPr>
            </w:pPr>
            <w:r w:rsidRPr="00F67858">
              <w:rPr>
                <w:lang w:val="fr-FR" w:bidi="pa-IN"/>
              </w:rPr>
              <w:t>Linkbases</w:t>
            </w:r>
          </w:p>
        </w:tc>
        <w:tc>
          <w:tcPr>
            <w:tcW w:w="7330" w:type="dxa"/>
          </w:tcPr>
          <w:p w:rsidR="009A1A90" w:rsidRPr="002B2A2D" w:rsidRDefault="001F5127" w:rsidP="007F3E6F">
            <w:pPr>
              <w:pStyle w:val="Maintext"/>
              <w:spacing w:before="120"/>
              <w:rPr>
                <w:rFonts w:cs="Arial"/>
                <w:sz w:val="20"/>
                <w:szCs w:val="20"/>
              </w:rPr>
            </w:pPr>
            <w:r>
              <w:rPr>
                <w:rFonts w:cs="Arial"/>
                <w:sz w:val="20"/>
                <w:szCs w:val="20"/>
              </w:rPr>
              <w:t>smsfar</w:t>
            </w:r>
            <w:r w:rsidR="009A1A90" w:rsidRPr="002B2A2D">
              <w:rPr>
                <w:rFonts w:cs="Arial"/>
                <w:sz w:val="20"/>
                <w:szCs w:val="20"/>
              </w:rPr>
              <w:t>.00</w:t>
            </w:r>
            <w:r w:rsidR="009A1A90">
              <w:rPr>
                <w:rFonts w:cs="Arial"/>
                <w:sz w:val="20"/>
                <w:szCs w:val="20"/>
              </w:rPr>
              <w:t>02</w:t>
            </w:r>
            <w:r w:rsidR="009A1A90" w:rsidRPr="002B2A2D">
              <w:rPr>
                <w:rFonts w:cs="Arial"/>
                <w:sz w:val="20"/>
                <w:szCs w:val="20"/>
              </w:rPr>
              <w:t>.lodge.request.02.00.defLink.xml</w:t>
            </w:r>
          </w:p>
          <w:p w:rsidR="009A1A90" w:rsidRPr="00EA4ACC" w:rsidRDefault="001F5127" w:rsidP="007F3E6F">
            <w:pPr>
              <w:pStyle w:val="Maintext"/>
              <w:spacing w:before="120"/>
              <w:rPr>
                <w:rFonts w:cs="Arial"/>
                <w:sz w:val="20"/>
                <w:szCs w:val="20"/>
                <w:highlight w:val="green"/>
              </w:rPr>
            </w:pPr>
            <w:r>
              <w:rPr>
                <w:rFonts w:cs="Arial"/>
                <w:sz w:val="20"/>
                <w:szCs w:val="20"/>
              </w:rPr>
              <w:t>smsfar</w:t>
            </w:r>
            <w:r w:rsidR="009A1A90">
              <w:rPr>
                <w:rFonts w:cs="Arial"/>
                <w:sz w:val="20"/>
                <w:szCs w:val="20"/>
              </w:rPr>
              <w:t>.0002</w:t>
            </w:r>
            <w:r w:rsidR="009A1A90" w:rsidRPr="002B2A2D">
              <w:rPr>
                <w:rFonts w:cs="Arial"/>
                <w:sz w:val="20"/>
                <w:szCs w:val="20"/>
              </w:rPr>
              <w:t>.private.02.00.defLink.xml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2B2A2D" w:rsidRDefault="001F5127" w:rsidP="007F3E6F">
            <w:pPr>
              <w:pStyle w:val="Maintext"/>
              <w:spacing w:before="120"/>
              <w:rPr>
                <w:rFonts w:cs="Arial"/>
                <w:sz w:val="20"/>
                <w:szCs w:val="20"/>
              </w:rPr>
            </w:pPr>
            <w:r>
              <w:rPr>
                <w:rFonts w:cs="Arial"/>
                <w:sz w:val="20"/>
                <w:szCs w:val="20"/>
              </w:rPr>
              <w:t>smsfar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.lodge.request.02.00.labLinkInfoCls.xml</w:t>
            </w:r>
          </w:p>
          <w:p w:rsidR="009A1A90" w:rsidRPr="00EA4ACC" w:rsidRDefault="001F5127" w:rsidP="007F3E6F">
            <w:pPr>
              <w:pStyle w:val="Maintext"/>
              <w:spacing w:before="120"/>
              <w:rPr>
                <w:rFonts w:cs="Arial"/>
                <w:sz w:val="20"/>
                <w:szCs w:val="20"/>
                <w:highlight w:val="green"/>
              </w:rPr>
            </w:pPr>
            <w:r>
              <w:rPr>
                <w:rFonts w:cs="Arial"/>
                <w:sz w:val="20"/>
                <w:szCs w:val="20"/>
              </w:rPr>
              <w:t>smsfar</w:t>
            </w:r>
            <w:r w:rsidR="009A1A90" w:rsidRPr="002B2A2D">
              <w:rPr>
                <w:rFonts w:cs="Arial"/>
                <w:sz w:val="20"/>
                <w:szCs w:val="20"/>
              </w:rPr>
              <w:t>.000</w:t>
            </w:r>
            <w:r w:rsidR="009A1A90">
              <w:rPr>
                <w:rFonts w:cs="Arial"/>
                <w:sz w:val="20"/>
                <w:szCs w:val="20"/>
              </w:rPr>
              <w:t>2</w:t>
            </w:r>
            <w:r w:rsidR="009A1A90" w:rsidRPr="002B2A2D">
              <w:rPr>
                <w:rFonts w:cs="Arial"/>
                <w:sz w:val="20"/>
                <w:szCs w:val="20"/>
              </w:rPr>
              <w:t>.private.02.00.labLinkInfoCls.xml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EA4ACC" w:rsidRDefault="001F5127" w:rsidP="007F3E6F">
            <w:pPr>
              <w:pStyle w:val="Maintext"/>
              <w:spacing w:before="120"/>
              <w:rPr>
                <w:rFonts w:cs="Arial"/>
                <w:sz w:val="20"/>
                <w:szCs w:val="20"/>
                <w:highlight w:val="green"/>
              </w:rPr>
            </w:pPr>
            <w:r>
              <w:rPr>
                <w:rFonts w:cs="Arial"/>
                <w:sz w:val="20"/>
                <w:szCs w:val="20"/>
              </w:rPr>
              <w:t>smsfar</w:t>
            </w:r>
            <w:r w:rsidR="009A1A90" w:rsidRPr="002B2A2D">
              <w:rPr>
                <w:rFonts w:cs="Arial"/>
                <w:sz w:val="20"/>
                <w:szCs w:val="20"/>
              </w:rPr>
              <w:t>.000</w:t>
            </w:r>
            <w:r w:rsidR="009A1A90">
              <w:rPr>
                <w:rFonts w:cs="Arial"/>
                <w:sz w:val="20"/>
                <w:szCs w:val="20"/>
              </w:rPr>
              <w:t>2</w:t>
            </w:r>
            <w:r w:rsidR="009A1A90" w:rsidRPr="002B2A2D">
              <w:rPr>
                <w:rFonts w:cs="Arial"/>
                <w:sz w:val="20"/>
                <w:szCs w:val="20"/>
              </w:rPr>
              <w:t>.lodge.request.02.00.presLink.xml</w:t>
            </w:r>
          </w:p>
        </w:tc>
      </w:tr>
      <w:tr w:rsidR="009A1A90" w:rsidRPr="006E7ED7" w:rsidTr="00F67858">
        <w:tc>
          <w:tcPr>
            <w:tcW w:w="2210" w:type="dxa"/>
            <w:vMerge/>
            <w:shd w:val="clear" w:color="auto" w:fill="C6D9F1"/>
          </w:tcPr>
          <w:p w:rsidR="009A1A90" w:rsidRPr="00F67858" w:rsidRDefault="009A1A90" w:rsidP="00F67858">
            <w:pPr>
              <w:pStyle w:val="TableHeader-Left"/>
              <w:rPr>
                <w:lang w:val="fr-FR" w:bidi="pa-IN"/>
              </w:rPr>
            </w:pPr>
          </w:p>
        </w:tc>
        <w:tc>
          <w:tcPr>
            <w:tcW w:w="7330" w:type="dxa"/>
          </w:tcPr>
          <w:p w:rsidR="009A1A90" w:rsidRPr="00420124" w:rsidRDefault="001F5127" w:rsidP="007F3E6F">
            <w:pPr>
              <w:pStyle w:val="Maintext"/>
              <w:spacing w:before="120"/>
              <w:rPr>
                <w:rFonts w:cs="Arial"/>
                <w:sz w:val="20"/>
                <w:szCs w:val="20"/>
              </w:rPr>
            </w:pPr>
            <w:r>
              <w:rPr>
                <w:rFonts w:cs="Arial"/>
                <w:sz w:val="20"/>
                <w:szCs w:val="20"/>
              </w:rPr>
              <w:t>smsfar</w:t>
            </w:r>
            <w:r w:rsidR="009A1A90">
              <w:rPr>
                <w:rFonts w:cs="Arial"/>
                <w:sz w:val="20"/>
                <w:szCs w:val="20"/>
              </w:rPr>
              <w:t>.0002</w:t>
            </w:r>
            <w:r w:rsidR="009A1A90" w:rsidRPr="002B2A2D">
              <w:rPr>
                <w:rFonts w:cs="Arial"/>
                <w:sz w:val="20"/>
                <w:szCs w:val="20"/>
              </w:rPr>
              <w:t>.lodge.request.02.00.refLink.xml</w:t>
            </w:r>
          </w:p>
        </w:tc>
      </w:tr>
      <w:tr w:rsidR="009A1A90" w:rsidRPr="006E7ED7" w:rsidTr="00F67858">
        <w:tc>
          <w:tcPr>
            <w:tcW w:w="2210" w:type="dxa"/>
            <w:shd w:val="clear" w:color="auto" w:fill="C6D9F1"/>
          </w:tcPr>
          <w:p w:rsidR="009A1A90" w:rsidRPr="00F67858" w:rsidRDefault="009A1A90" w:rsidP="00F67858">
            <w:pPr>
              <w:pStyle w:val="TableHeader-Left"/>
              <w:rPr>
                <w:lang w:val="fr-FR" w:bidi="pa-IN"/>
              </w:rPr>
            </w:pPr>
            <w:r w:rsidRPr="00F67858">
              <w:rPr>
                <w:lang w:val="fr-FR" w:bidi="pa-IN"/>
              </w:rPr>
              <w:t>Schematron</w:t>
            </w:r>
          </w:p>
        </w:tc>
        <w:tc>
          <w:tcPr>
            <w:tcW w:w="7330" w:type="dxa"/>
          </w:tcPr>
          <w:p w:rsidR="009A1A90" w:rsidRPr="006E7ED7" w:rsidRDefault="009A1A90" w:rsidP="007F3E6F">
            <w:pPr>
              <w:pStyle w:val="Maintext"/>
              <w:spacing w:before="120"/>
              <w:rPr>
                <w:rFonts w:cs="Arial"/>
                <w:sz w:val="20"/>
                <w:szCs w:val="20"/>
              </w:rPr>
            </w:pPr>
            <w:r w:rsidRPr="006E7ED7">
              <w:rPr>
                <w:rFonts w:cs="Arial"/>
                <w:sz w:val="20"/>
                <w:szCs w:val="20"/>
              </w:rPr>
              <w:t>To be advised</w:t>
            </w:r>
          </w:p>
        </w:tc>
      </w:tr>
    </w:tbl>
    <w:p w:rsidR="009A1A90" w:rsidRDefault="009A1A90" w:rsidP="00072A66">
      <w:pPr>
        <w:pStyle w:val="Head4"/>
        <w:numPr>
          <w:ilvl w:val="3"/>
          <w:numId w:val="15"/>
        </w:numPr>
        <w:ind w:left="851"/>
      </w:pPr>
      <w:bookmarkStart w:id="304" w:name="_Toc255374004"/>
      <w:bookmarkStart w:id="305" w:name="_Toc255374258"/>
      <w:bookmarkStart w:id="306" w:name="_Toc296697277"/>
      <w:bookmarkStart w:id="307" w:name="_Toc304307375"/>
      <w:bookmarkStart w:id="308" w:name="_Toc359239173"/>
      <w:r w:rsidRPr="00542C3D">
        <w:t>S</w:t>
      </w:r>
      <w:r>
        <w:t>tandard Business Document Header</w:t>
      </w:r>
      <w:r w:rsidRPr="00542C3D">
        <w:t xml:space="preserve"> Content</w:t>
      </w:r>
      <w:bookmarkEnd w:id="304"/>
      <w:bookmarkEnd w:id="305"/>
      <w:bookmarkEnd w:id="306"/>
      <w:bookmarkEnd w:id="307"/>
      <w:bookmarkEnd w:id="308"/>
    </w:p>
    <w:p w:rsidR="009A1A90" w:rsidRDefault="009A1A90" w:rsidP="005C1A9A">
      <w:bookmarkStart w:id="309" w:name="_Toc255374005"/>
      <w:bookmarkStart w:id="310"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309"/>
      <w:bookmarkEnd w:id="310"/>
    </w:p>
    <w:p w:rsidR="009A1A90" w:rsidRDefault="009A1A90" w:rsidP="005C1A9A"/>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9A1A90" w:rsidRPr="006F2ACE" w:rsidTr="00F67858">
        <w:trPr>
          <w:tblHeader/>
        </w:trPr>
        <w:tc>
          <w:tcPr>
            <w:tcW w:w="2700" w:type="dxa"/>
            <w:shd w:val="clear" w:color="auto" w:fill="C6D9F1"/>
          </w:tcPr>
          <w:p w:rsidR="009A1A90" w:rsidRPr="00F67858" w:rsidRDefault="009A1A90" w:rsidP="00F67858">
            <w:pPr>
              <w:pStyle w:val="TableHeader-Left"/>
              <w:rPr>
                <w:lang w:val="fr-FR" w:bidi="pa-IN"/>
              </w:rPr>
            </w:pPr>
            <w:r w:rsidRPr="00F67858">
              <w:rPr>
                <w:lang w:val="fr-FR" w:bidi="pa-IN"/>
              </w:rPr>
              <w:t>Attribute Name</w:t>
            </w:r>
          </w:p>
        </w:tc>
        <w:tc>
          <w:tcPr>
            <w:tcW w:w="4140" w:type="dxa"/>
            <w:shd w:val="clear" w:color="auto" w:fill="C6D9F1"/>
          </w:tcPr>
          <w:p w:rsidR="009A1A90" w:rsidRPr="00F67858" w:rsidRDefault="009A1A90" w:rsidP="00F67858">
            <w:pPr>
              <w:pStyle w:val="TableHeader-Left"/>
              <w:rPr>
                <w:lang w:val="fr-FR" w:bidi="pa-IN"/>
              </w:rPr>
            </w:pPr>
            <w:r w:rsidRPr="00F67858">
              <w:rPr>
                <w:lang w:val="fr-FR" w:bidi="pa-IN"/>
              </w:rPr>
              <w:t>Instructions/Rules</w:t>
            </w:r>
          </w:p>
        </w:tc>
        <w:tc>
          <w:tcPr>
            <w:tcW w:w="2520" w:type="dxa"/>
            <w:shd w:val="clear" w:color="auto" w:fill="C6D9F1"/>
          </w:tcPr>
          <w:p w:rsidR="009A1A90" w:rsidRPr="00F67858" w:rsidRDefault="009A1A90" w:rsidP="00F67858">
            <w:pPr>
              <w:pStyle w:val="TableHeader-Left"/>
              <w:rPr>
                <w:lang w:val="fr-FR" w:bidi="pa-IN"/>
              </w:rPr>
            </w:pPr>
            <w:r w:rsidRPr="00F67858">
              <w:rPr>
                <w:lang w:val="fr-FR" w:bidi="pa-IN"/>
              </w:rPr>
              <w:t>SBR Message Code</w:t>
            </w:r>
          </w:p>
        </w:tc>
      </w:tr>
      <w:tr w:rsidR="009A1A90" w:rsidRPr="006F2ACE" w:rsidTr="007F3E6F">
        <w:tc>
          <w:tcPr>
            <w:tcW w:w="270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w:t>
            </w:r>
            <w:r w:rsidR="001F5127">
              <w:rPr>
                <w:sz w:val="20"/>
                <w:szCs w:val="20"/>
              </w:rPr>
              <w:t>smsfar</w:t>
            </w:r>
            <w:r w:rsidRPr="006F2ACE">
              <w:rPr>
                <w:sz w:val="20"/>
                <w:szCs w:val="20"/>
              </w:rPr>
              <w:t>.000</w:t>
            </w:r>
            <w:r>
              <w:rPr>
                <w:sz w:val="20"/>
                <w:szCs w:val="20"/>
              </w:rPr>
              <w:t>2</w:t>
            </w:r>
            <w:r w:rsidRPr="006F2ACE">
              <w:rPr>
                <w:sz w:val="20"/>
                <w:szCs w:val="20"/>
              </w:rPr>
              <w:t xml:space="preserve">.lodge.request” for </w:t>
            </w:r>
            <w:r w:rsidR="001F5127">
              <w:rPr>
                <w:sz w:val="20"/>
                <w:szCs w:val="20"/>
              </w:rPr>
              <w:t>SMSFAR</w:t>
            </w:r>
          </w:p>
        </w:tc>
        <w:tc>
          <w:tcPr>
            <w:tcW w:w="2520" w:type="dxa"/>
          </w:tcPr>
          <w:p w:rsidR="009A1A90" w:rsidRPr="006F2ACE" w:rsidRDefault="009A1A90" w:rsidP="007F3E6F">
            <w:pPr>
              <w:spacing w:before="100" w:beforeAutospacing="1" w:after="100" w:afterAutospacing="1"/>
              <w:rPr>
                <w:sz w:val="20"/>
                <w:szCs w:val="20"/>
              </w:rPr>
            </w:pPr>
            <w:r w:rsidRPr="006F2ACE">
              <w:rPr>
                <w:sz w:val="20"/>
                <w:szCs w:val="20"/>
                <w:lang w:eastAsia="en-US"/>
              </w:rPr>
              <w:t>CMN.ATO.GEN.100002</w:t>
            </w:r>
          </w:p>
        </w:tc>
      </w:tr>
      <w:tr w:rsidR="009A1A90" w:rsidRPr="006F2ACE" w:rsidTr="007F3E6F">
        <w:tc>
          <w:tcPr>
            <w:tcW w:w="270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tcPr>
          <w:p w:rsidR="009A1A90" w:rsidRPr="006F2ACE" w:rsidRDefault="009A1A90" w:rsidP="007F3E6F">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rsidR="009A1A90" w:rsidRPr="006F2ACE" w:rsidRDefault="009A1A90" w:rsidP="007F3E6F">
            <w:pPr>
              <w:spacing w:before="100" w:beforeAutospacing="1" w:after="100" w:afterAutospacing="1"/>
              <w:rPr>
                <w:sz w:val="20"/>
                <w:szCs w:val="20"/>
              </w:rPr>
            </w:pPr>
            <w:r w:rsidRPr="006F2ACE">
              <w:rPr>
                <w:sz w:val="20"/>
                <w:szCs w:val="20"/>
              </w:rPr>
              <w:t>CMN.ATO.GEN.100001</w:t>
            </w:r>
          </w:p>
        </w:tc>
      </w:tr>
    </w:tbl>
    <w:p w:rsidR="009A1A90" w:rsidRDefault="009A1A90" w:rsidP="00072A66">
      <w:pPr>
        <w:pStyle w:val="Head4"/>
        <w:numPr>
          <w:ilvl w:val="3"/>
          <w:numId w:val="15"/>
        </w:numPr>
        <w:tabs>
          <w:tab w:val="clear" w:pos="720"/>
          <w:tab w:val="clear" w:pos="1414"/>
          <w:tab w:val="left" w:pos="900"/>
        </w:tabs>
        <w:ind w:left="900" w:hanging="896"/>
      </w:pPr>
      <w:bookmarkStart w:id="311" w:name="_Toc304307376"/>
      <w:bookmarkStart w:id="312" w:name="_Toc359239174"/>
      <w:r w:rsidRPr="009B06E0">
        <w:t>Standard Business Document Body Content</w:t>
      </w:r>
      <w:bookmarkEnd w:id="311"/>
      <w:bookmarkEnd w:id="312"/>
    </w:p>
    <w:p w:rsidR="009A1A90" w:rsidRPr="00067CC4" w:rsidRDefault="009A1A90" w:rsidP="005C1A9A">
      <w:pPr>
        <w:pStyle w:val="Maintext"/>
      </w:pPr>
      <w:r w:rsidRPr="00067CC4">
        <w:t>The following describes the facts and context required to be supplied within the XBRL instance document populated into the SBDB element BusinessDocument.instance.text</w:t>
      </w:r>
    </w:p>
    <w:p w:rsidR="009A1A90" w:rsidRDefault="001F5127" w:rsidP="00072A66">
      <w:pPr>
        <w:pStyle w:val="Heading5"/>
        <w:numPr>
          <w:ilvl w:val="4"/>
          <w:numId w:val="15"/>
        </w:numPr>
        <w:tabs>
          <w:tab w:val="clear" w:pos="3240"/>
        </w:tabs>
        <w:spacing w:after="200"/>
        <w:ind w:left="1009" w:hanging="1009"/>
      </w:pPr>
      <w:bookmarkStart w:id="313" w:name="_Ref299973638"/>
      <w:r>
        <w:t>SMSFAR</w:t>
      </w:r>
      <w:r w:rsidR="009A1A90">
        <w:t>.LODGE Response XBRL Context</w:t>
      </w:r>
      <w:bookmarkEnd w:id="313"/>
    </w:p>
    <w:p w:rsidR="009A1A90" w:rsidRDefault="009A1A90" w:rsidP="005C1A9A">
      <w:r>
        <w:t xml:space="preserve">Refer to Section 4 XBRL CONTEXT SPECIFICATIONS </w:t>
      </w:r>
    </w:p>
    <w:p w:rsidR="009A1A90" w:rsidRPr="009B06E0" w:rsidRDefault="009A1A90" w:rsidP="006F6BE8">
      <w:pPr>
        <w:pStyle w:val="Maintext"/>
        <w:sectPr w:rsidR="009A1A90" w:rsidRPr="009B06E0" w:rsidSect="00E607A8">
          <w:headerReference w:type="even" r:id="rId43"/>
          <w:headerReference w:type="default" r:id="rId44"/>
          <w:footerReference w:type="default" r:id="rId45"/>
          <w:headerReference w:type="first" r:id="rId46"/>
          <w:pgSz w:w="11906" w:h="16838" w:code="9"/>
          <w:pgMar w:top="1418" w:right="1276" w:bottom="1079" w:left="1304" w:header="425" w:footer="680" w:gutter="0"/>
          <w:cols w:space="708"/>
          <w:formProt w:val="0"/>
          <w:docGrid w:linePitch="360"/>
        </w:sectPr>
      </w:pPr>
    </w:p>
    <w:p w:rsidR="009A1A90" w:rsidRDefault="001F5127" w:rsidP="00072A66">
      <w:pPr>
        <w:pStyle w:val="Heading5"/>
        <w:numPr>
          <w:ilvl w:val="4"/>
          <w:numId w:val="15"/>
        </w:numPr>
        <w:tabs>
          <w:tab w:val="clear" w:pos="3240"/>
        </w:tabs>
        <w:spacing w:after="200"/>
        <w:ind w:left="1009" w:hanging="1009"/>
      </w:pPr>
      <w:bookmarkStart w:id="314" w:name="_Toc228954265"/>
      <w:r>
        <w:t>SMSFAR</w:t>
      </w:r>
      <w:r w:rsidR="009A1A90" w:rsidRPr="005C1A9A">
        <w:t>.LODGE Request Message Content Table</w:t>
      </w:r>
    </w:p>
    <w:p w:rsidR="009A1A90" w:rsidRPr="00D023CC" w:rsidRDefault="009A1A90" w:rsidP="005C1A9A">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w:t>
      </w:r>
      <w:r w:rsidR="001F5127">
        <w:rPr>
          <w:rFonts w:cs="Arial"/>
          <w:bCs/>
          <w:iCs/>
          <w:sz w:val="22"/>
          <w:szCs w:val="22"/>
        </w:rPr>
        <w:t>SMSFAR</w:t>
      </w:r>
      <w:r>
        <w:rPr>
          <w:rFonts w:cs="Arial"/>
          <w:bCs/>
          <w:iCs/>
          <w:sz w:val="22"/>
          <w:szCs w:val="22"/>
        </w:rPr>
        <w:t>251</w:t>
      </w:r>
      <w:r w:rsidRPr="00D023CC">
        <w:rPr>
          <w:rFonts w:cs="Arial"/>
          <w:bCs/>
          <w:iCs/>
          <w:sz w:val="22"/>
          <w:szCs w:val="22"/>
        </w:rPr>
        <w:t>]’. Validation rule aliases are fully defined in Appendix C.</w:t>
      </w:r>
      <w:r>
        <w:rPr>
          <w:rFonts w:cs="Arial"/>
          <w:bCs/>
          <w:iCs/>
          <w:sz w:val="22"/>
          <w:szCs w:val="22"/>
        </w:rPr>
        <w:t xml:space="preserve"> </w:t>
      </w:r>
    </w:p>
    <w:p w:rsidR="009A1A90" w:rsidRPr="00D023CC" w:rsidRDefault="009A1A90" w:rsidP="005C1A9A">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w:t>
      </w:r>
      <w:r w:rsidR="00560217">
        <w:rPr>
          <w:rFonts w:cs="Arial"/>
          <w:bCs/>
          <w:iCs/>
          <w:sz w:val="22"/>
          <w:szCs w:val="22"/>
        </w:rPr>
        <w:t xml:space="preserve">Declaration, </w:t>
      </w:r>
      <w:r w:rsidRPr="00D023CC">
        <w:rPr>
          <w:rFonts w:cs="Arial"/>
          <w:bCs/>
          <w:iCs/>
          <w:sz w:val="22"/>
          <w:szCs w:val="22"/>
        </w:rPr>
        <w:t>Organisation Name</w:t>
      </w:r>
      <w:r w:rsidR="00560217">
        <w:rPr>
          <w:rFonts w:cs="Arial"/>
          <w:bCs/>
          <w:iCs/>
          <w:sz w:val="22"/>
          <w:szCs w:val="22"/>
        </w:rPr>
        <w:t xml:space="preserve">, </w:t>
      </w:r>
      <w:r w:rsidRPr="00D023CC">
        <w:rPr>
          <w:rFonts w:cs="Arial"/>
          <w:bCs/>
          <w:iCs/>
          <w:sz w:val="22"/>
          <w:szCs w:val="22"/>
        </w:rPr>
        <w:t xml:space="preserve">Person </w:t>
      </w:r>
      <w:r w:rsidR="00560217" w:rsidRPr="00D023CC">
        <w:rPr>
          <w:rFonts w:cs="Arial"/>
          <w:bCs/>
          <w:iCs/>
          <w:sz w:val="22"/>
          <w:szCs w:val="22"/>
        </w:rPr>
        <w:t>Name</w:t>
      </w:r>
      <w:r w:rsidR="00560217">
        <w:rPr>
          <w:rFonts w:cs="Arial"/>
          <w:bCs/>
          <w:iCs/>
          <w:sz w:val="22"/>
          <w:szCs w:val="22"/>
        </w:rPr>
        <w:t>, Electronic contact telephone and Financial Institution</w:t>
      </w:r>
      <w:r w:rsidRPr="00D023CC">
        <w:rPr>
          <w:rFonts w:cs="Arial"/>
          <w:bCs/>
          <w:iCs/>
          <w:sz w:val="22"/>
          <w:szCs w:val="22"/>
        </w:rPr>
        <w:t xml:space="preserv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rsidR="009A1A90" w:rsidRDefault="009A1A90" w:rsidP="006F6BE8">
      <w:pPr>
        <w:pStyle w:val="Maintext"/>
        <w:rPr>
          <w:color w:val="4F81BD"/>
        </w:rPr>
      </w:pPr>
      <w:r w:rsidRPr="009B06E0" w:rsidDel="005C1A9A">
        <w:rPr>
          <w:color w:val="4F81BD"/>
        </w:rPr>
        <w:t xml:space="preserve"> </w:t>
      </w:r>
      <w:bookmarkEnd w:id="314"/>
    </w:p>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DB62C0" w:rsidRPr="00FC288A" w:rsidTr="004974F0">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DB62C0" w:rsidRPr="00DB62C0" w:rsidRDefault="00DB62C0" w:rsidP="004974F0">
            <w:pPr>
              <w:spacing w:before="60"/>
              <w:rPr>
                <w:rFonts w:cs="Arial"/>
                <w:b/>
                <w:bCs/>
                <w:sz w:val="16"/>
                <w:szCs w:val="16"/>
              </w:rPr>
            </w:pPr>
            <w:r w:rsidRPr="00DB62C0">
              <w:rPr>
                <w:rFonts w:cs="Arial"/>
                <w:b/>
                <w:bCs/>
                <w:sz w:val="16"/>
                <w:szCs w:val="16"/>
              </w:rPr>
              <w:t>Context - Auditor</w:t>
            </w:r>
          </w:p>
        </w:tc>
      </w:tr>
      <w:tr w:rsidR="00DB62C0" w:rsidRPr="00FC288A" w:rsidTr="004974F0">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DB62C0" w:rsidRPr="00FC288A" w:rsidRDefault="00DB62C0" w:rsidP="004974F0">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DB62C0" w:rsidRPr="00FC288A" w:rsidRDefault="00DB62C0" w:rsidP="004974F0">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DB62C0" w:rsidRPr="00FC288A" w:rsidRDefault="00DB62C0" w:rsidP="004974F0">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DB62C0" w:rsidRPr="00FC288A" w:rsidRDefault="00DB62C0" w:rsidP="004974F0">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DB62C0" w:rsidRPr="00FC288A" w:rsidRDefault="00DB62C0" w:rsidP="004974F0">
            <w:pPr>
              <w:spacing w:before="60"/>
              <w:rPr>
                <w:rFonts w:cs="Arial"/>
                <w:b/>
                <w:bCs/>
                <w:sz w:val="16"/>
                <w:szCs w:val="16"/>
              </w:rPr>
            </w:pPr>
            <w:r w:rsidRPr="00FC288A">
              <w:rPr>
                <w:rFonts w:cs="Arial"/>
                <w:b/>
                <w:bCs/>
                <w:sz w:val="16"/>
                <w:szCs w:val="16"/>
              </w:rPr>
              <w:t>SBR Msg Code</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prsnstrcnm3.02.01:</w:t>
            </w:r>
            <w:smartTag w:uri="urn:schemas-microsoft-com:office:smarttags" w:element="PersonName">
              <w:smartTag w:uri="urn:schemas:contacts" w:element="GivenName">
                <w:r w:rsidRPr="00DB62C0">
                  <w:rPr>
                    <w:rFonts w:cs="Arial"/>
                    <w:sz w:val="16"/>
                    <w:szCs w:val="16"/>
                  </w:rPr>
                  <w:t>PersonNameDetails</w:t>
                </w:r>
              </w:smartTag>
              <w:r w:rsidRPr="00DB62C0">
                <w:rPr>
                  <w:rFonts w:cs="Arial"/>
                  <w:sz w:val="16"/>
                  <w:szCs w:val="16"/>
                </w:rPr>
                <w:t xml:space="preserve"> </w:t>
              </w:r>
              <w:smartTag w:uri="urn:schemas:contacts" w:element="Sn">
                <w:r w:rsidRPr="00DB62C0">
                  <w:rPr>
                    <w:rFonts w:cs="Arial"/>
                    <w:sz w:val="16"/>
                    <w:szCs w:val="16"/>
                  </w:rPr>
                  <w:t>Tuple</w:t>
                </w:r>
              </w:smartTag>
            </w:smartTag>
            <w:r w:rsidRPr="00DB62C0">
              <w:rPr>
                <w:rFonts w:cs="Arial"/>
                <w:sz w:val="16"/>
                <w:szCs w:val="16"/>
              </w:rPr>
              <w:t xml:space="preserve"> (1..1)</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1.1</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pyde.02.00:PersonNameDetails.PersonNameType.Code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Common rule set personstructuredname3.xx.xx:PersonNameDetails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Ruleset:Prsnstrcnm3</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1.2</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pyde.02.05:PersonNameDetails.Usage.Code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1.3</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pyde.02.00:PersonNameDetails.Currency.Code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1.4</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pyde.02.00:PersonNameDetails.Title.Text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1.5</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pyde.02.00:PersonNameDetails.NameSuffix.Text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1.6</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pyde.02.00:PersonNameDetails.FamilyName.Text</w:t>
            </w:r>
          </w:p>
        </w:tc>
        <w:tc>
          <w:tcPr>
            <w:tcW w:w="6480" w:type="dxa"/>
            <w:tcBorders>
              <w:top w:val="single" w:sz="4" w:space="0" w:color="auto"/>
              <w:left w:val="nil"/>
              <w:bottom w:val="single" w:sz="4" w:space="0" w:color="auto"/>
              <w:right w:val="single" w:sz="4" w:space="0" w:color="auto"/>
            </w:tcBorders>
            <w:shd w:val="clear" w:color="auto" w:fill="auto"/>
          </w:tcPr>
          <w:p w:rsidR="00DB62C0" w:rsidRDefault="00DB62C0" w:rsidP="00DB62C0">
            <w:pPr>
              <w:ind w:left="252" w:hanging="252"/>
              <w:rPr>
                <w:rFonts w:cs="Arial"/>
                <w:sz w:val="16"/>
                <w:szCs w:val="16"/>
              </w:rPr>
            </w:pPr>
            <w:r w:rsidRPr="00DB62C0">
              <w:rPr>
                <w:rFonts w:cs="Arial"/>
                <w:sz w:val="16"/>
                <w:szCs w:val="16"/>
              </w:rPr>
              <w:t xml:space="preserve">1. </w:t>
            </w:r>
            <w:r w:rsidR="004974F0">
              <w:rPr>
                <w:rFonts w:cs="Arial"/>
                <w:sz w:val="16"/>
                <w:szCs w:val="16"/>
              </w:rPr>
              <w:tab/>
            </w:r>
            <w:r w:rsidRPr="00DB62C0">
              <w:rPr>
                <w:rFonts w:cs="Arial"/>
                <w:sz w:val="16"/>
                <w:szCs w:val="16"/>
              </w:rPr>
              <w:t>IF COUNT([SMSFAR11]) &lt;&gt; 1</w:t>
            </w:r>
            <w:r w:rsidRPr="00DB62C0">
              <w:rPr>
                <w:rFonts w:cs="Arial"/>
                <w:sz w:val="16"/>
                <w:szCs w:val="16"/>
              </w:rPr>
              <w:br/>
              <w:t xml:space="preserve">    RETURN VALIDATION MESSAGE</w:t>
            </w:r>
            <w:r w:rsidRPr="00DB62C0">
              <w:rPr>
                <w:rFonts w:cs="Arial"/>
                <w:sz w:val="16"/>
                <w:szCs w:val="16"/>
              </w:rPr>
              <w:br/>
              <w:t>ENDIF</w:t>
            </w:r>
          </w:p>
          <w:p w:rsidR="00DB62C0" w:rsidRPr="00DB62C0" w:rsidRDefault="00DB62C0" w:rsidP="00DB62C0">
            <w:pPr>
              <w:ind w:left="252" w:hanging="252"/>
              <w:rPr>
                <w:rFonts w:cs="Arial"/>
                <w:sz w:val="16"/>
                <w:szCs w:val="16"/>
              </w:rPr>
            </w:pPr>
            <w:r w:rsidRPr="00DB62C0">
              <w:rPr>
                <w:rFonts w:cs="Arial"/>
                <w:sz w:val="16"/>
                <w:szCs w:val="16"/>
              </w:rPr>
              <w:t xml:space="preserve">2. </w:t>
            </w:r>
            <w:r w:rsidR="004974F0">
              <w:rPr>
                <w:rFonts w:cs="Arial"/>
                <w:sz w:val="16"/>
                <w:szCs w:val="16"/>
              </w:rPr>
              <w:tab/>
            </w:r>
            <w:r w:rsidRPr="00DB62C0">
              <w:rPr>
                <w:rFonts w:cs="Arial"/>
                <w:sz w:val="16"/>
                <w:szCs w:val="16"/>
              </w:rPr>
              <w:t>WHERE IN TUPLE(xbrli\prsnstrcnm3.xx.xx:PersonNameDetails)</w:t>
            </w:r>
            <w:r w:rsidRPr="00DB62C0">
              <w:rPr>
                <w:rFonts w:cs="Arial"/>
                <w:sz w:val="16"/>
                <w:szCs w:val="16"/>
              </w:rPr>
              <w:br/>
              <w:t>IF (pyde.xx.xx:PersonNameDetails.PersonNameType.Code &lt;&gt; "LGL") OR (pyde.xx.xx:PersonNameDetails.Currency.Code &lt;&gt; "C") OR (pyde.xx.xx:PersonNameDetails.Usage.Code &lt;&gt; "Contact")</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DB62C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VR.ATO.SMSFAR.436014</w:t>
            </w:r>
          </w:p>
          <w:p w:rsidR="00DB62C0" w:rsidRPr="00DB62C0" w:rsidRDefault="00DB62C0">
            <w:pPr>
              <w:rPr>
                <w:rFonts w:cs="Arial"/>
                <w:sz w:val="16"/>
                <w:szCs w:val="16"/>
              </w:rPr>
            </w:pPr>
            <w:r w:rsidRPr="00DB62C0">
              <w:rPr>
                <w:rFonts w:cs="Arial"/>
                <w:sz w:val="16"/>
                <w:szCs w:val="16"/>
              </w:rPr>
              <w:br/>
              <w:t xml:space="preserve">2.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VR.ATO.SMSFAR.436294</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 CMN.ATO.SMSFAR.436014</w:t>
            </w:r>
            <w:r w:rsidRPr="00DB62C0">
              <w:rPr>
                <w:rFonts w:cs="Arial"/>
                <w:sz w:val="16"/>
                <w:szCs w:val="16"/>
              </w:rPr>
              <w:br/>
              <w:t>2. CMN.ATO.SMSFAR.436294</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1.7</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pyde.02.00:PersonNameDetails.GivenName.Text</w:t>
            </w:r>
          </w:p>
        </w:tc>
        <w:tc>
          <w:tcPr>
            <w:tcW w:w="6480" w:type="dxa"/>
            <w:tcBorders>
              <w:top w:val="single" w:sz="4" w:space="0" w:color="auto"/>
              <w:left w:val="nil"/>
              <w:bottom w:val="single" w:sz="4" w:space="0" w:color="auto"/>
              <w:right w:val="single" w:sz="4" w:space="0" w:color="auto"/>
            </w:tcBorders>
            <w:shd w:val="clear" w:color="auto" w:fill="auto"/>
          </w:tcPr>
          <w:p w:rsidR="004974F0" w:rsidRDefault="00DB62C0" w:rsidP="00DB62C0">
            <w:pPr>
              <w:ind w:left="252" w:hanging="252"/>
              <w:rPr>
                <w:rFonts w:cs="Arial"/>
                <w:sz w:val="16"/>
                <w:szCs w:val="16"/>
              </w:rPr>
            </w:pPr>
            <w:r w:rsidRPr="00DB62C0">
              <w:rPr>
                <w:rFonts w:cs="Arial"/>
                <w:sz w:val="16"/>
                <w:szCs w:val="16"/>
              </w:rPr>
              <w:t>1.</w:t>
            </w:r>
            <w:r w:rsidR="004974F0">
              <w:rPr>
                <w:rFonts w:cs="Arial"/>
                <w:sz w:val="16"/>
                <w:szCs w:val="16"/>
              </w:rPr>
              <w:tab/>
            </w:r>
            <w:r w:rsidRPr="00DB62C0">
              <w:rPr>
                <w:rFonts w:cs="Arial"/>
                <w:sz w:val="16"/>
                <w:szCs w:val="16"/>
              </w:rPr>
              <w:t xml:space="preserve"> IF (pyde.xx.xx:PersonNameDetails.GivenName.Text &lt;&gt; NULLORBLANK) AND (pyde.xx.xx:PersonNameDetails.GivenName.Text DOES NOT STARTWITH SET("A-Z","a-z"))</w:t>
            </w:r>
            <w:r w:rsidRPr="00DB62C0">
              <w:rPr>
                <w:rFonts w:cs="Arial"/>
                <w:sz w:val="16"/>
                <w:szCs w:val="16"/>
              </w:rPr>
              <w:br/>
              <w:t xml:space="preserve">   RETURN VALIDATION MESSSAGE</w:t>
            </w:r>
            <w:r w:rsidRPr="00DB62C0">
              <w:rPr>
                <w:rFonts w:cs="Arial"/>
                <w:sz w:val="16"/>
                <w:szCs w:val="16"/>
              </w:rPr>
              <w:br/>
              <w:t>ENDIF</w:t>
            </w:r>
          </w:p>
          <w:p w:rsidR="00DB62C0" w:rsidRPr="00DB62C0" w:rsidRDefault="00DB62C0" w:rsidP="00DB62C0">
            <w:pPr>
              <w:ind w:left="252" w:hanging="252"/>
              <w:rPr>
                <w:rFonts w:cs="Arial"/>
                <w:sz w:val="16"/>
                <w:szCs w:val="16"/>
              </w:rPr>
            </w:pPr>
            <w:r w:rsidRPr="00DB62C0">
              <w:rPr>
                <w:rFonts w:cs="Arial"/>
                <w:sz w:val="16"/>
                <w:szCs w:val="16"/>
              </w:rPr>
              <w:t xml:space="preserve">2. </w:t>
            </w:r>
            <w:r w:rsidR="004974F0">
              <w:rPr>
                <w:rFonts w:cs="Arial"/>
                <w:sz w:val="16"/>
                <w:szCs w:val="16"/>
              </w:rPr>
              <w:tab/>
            </w:r>
            <w:r w:rsidRPr="00DB62C0">
              <w:rPr>
                <w:rFonts w:cs="Arial"/>
                <w:sz w:val="16"/>
                <w:szCs w:val="16"/>
              </w:rPr>
              <w:t>WHERE IN TUPLE(personstructuredname3.xx.xx:PersonNameDetails)</w:t>
            </w:r>
            <w:r w:rsidRPr="00DB62C0">
              <w:rPr>
                <w:rFonts w:cs="Arial"/>
                <w:sz w:val="16"/>
                <w:szCs w:val="16"/>
              </w:rPr>
              <w:br/>
              <w:t>IF pyde.xx.xx:PersonNameDetails.GivenName.Text = NULLORBLANK</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VR.ATO.GEN.436001</w:t>
            </w:r>
            <w:r w:rsidRPr="00DB62C0">
              <w:rPr>
                <w:rFonts w:cs="Arial"/>
                <w:sz w:val="16"/>
                <w:szCs w:val="16"/>
              </w:rPr>
              <w:br/>
              <w:t>2. Schematron ID = VR.ATO.GEN.436004</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 CMN.ATO.GEN.436001</w:t>
            </w:r>
            <w:r w:rsidRPr="00DB62C0">
              <w:rPr>
                <w:rFonts w:cs="Arial"/>
                <w:sz w:val="16"/>
                <w:szCs w:val="16"/>
              </w:rPr>
              <w:br/>
              <w:t>2. CMN.ATO.GEN.436004</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1.8</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pyde.02.00:PersonNameDetails.OtherGivenName.Text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2</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phone1.02.00:</w:t>
            </w:r>
            <w:smartTag w:uri="urn:schemas-microsoft-com:office:smarttags" w:element="PersonName">
              <w:smartTag w:uri="urn:schemas:contacts" w:element="GivenName">
                <w:r w:rsidRPr="00DB62C0">
                  <w:rPr>
                    <w:rFonts w:cs="Arial"/>
                    <w:sz w:val="16"/>
                    <w:szCs w:val="16"/>
                  </w:rPr>
                  <w:t>ElectronicContactTelephone</w:t>
                </w:r>
              </w:smartTag>
              <w:r w:rsidRPr="00DB62C0">
                <w:rPr>
                  <w:rFonts w:cs="Arial"/>
                  <w:sz w:val="16"/>
                  <w:szCs w:val="16"/>
                </w:rPr>
                <w:t xml:space="preserve"> </w:t>
              </w:r>
              <w:smartTag w:uri="urn:schemas:contacts" w:element="Sn">
                <w:r w:rsidRPr="00DB62C0">
                  <w:rPr>
                    <w:rFonts w:cs="Arial"/>
                    <w:sz w:val="16"/>
                    <w:szCs w:val="16"/>
                  </w:rPr>
                  <w:t>Tuple</w:t>
                </w:r>
              </w:smartTag>
            </w:smartTag>
            <w:r w:rsidRPr="00DB62C0">
              <w:rPr>
                <w:rFonts w:cs="Arial"/>
                <w:sz w:val="16"/>
                <w:szCs w:val="16"/>
              </w:rPr>
              <w:t xml:space="preserve"> (1..1)</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2.1</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pyde.02.00:ElectronicContact.Telephone.Usage.Code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Common rule set electroniccontacttelephone1.xx.xx:ElectronicContactTelephone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Ruleset:Phone1</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2.2</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pyde.02.00:ElectronicContact.Telephone.ServiceLine.Code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2.3</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pyde.02.00:ElectronicContact.Telephone.Area.Code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2.4</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pyde.02.00:ElectronicContact.Telephone.Minimal.Number</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 xml:space="preserve">1. </w:t>
            </w:r>
            <w:r w:rsidR="00195F83">
              <w:rPr>
                <w:rFonts w:cs="Arial"/>
                <w:sz w:val="16"/>
                <w:szCs w:val="16"/>
              </w:rPr>
              <w:tab/>
            </w:r>
            <w:r w:rsidRPr="00DB62C0">
              <w:rPr>
                <w:rFonts w:cs="Arial"/>
                <w:sz w:val="16"/>
                <w:szCs w:val="16"/>
              </w:rPr>
              <w:t>IF COUNT [SMSFAR18] &lt;&gt; 1</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VR.ATO.SMSFAR.436281</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 CMN.ATO.SMSFAR.436281</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address2.02.02:</w:t>
            </w:r>
            <w:smartTag w:uri="urn:schemas-microsoft-com:office:smarttags" w:element="PersonName">
              <w:smartTag w:uri="urn:schemas:contacts" w:element="GivenName">
                <w:r w:rsidRPr="00DB62C0">
                  <w:rPr>
                    <w:rFonts w:cs="Arial"/>
                    <w:sz w:val="16"/>
                    <w:szCs w:val="16"/>
                  </w:rPr>
                  <w:t>AddressDetails</w:t>
                </w:r>
              </w:smartTag>
              <w:r w:rsidRPr="00DB62C0">
                <w:rPr>
                  <w:rFonts w:cs="Arial"/>
                  <w:sz w:val="16"/>
                  <w:szCs w:val="16"/>
                </w:rPr>
                <w:t xml:space="preserve"> </w:t>
              </w:r>
              <w:smartTag w:uri="urn:schemas:contacts" w:element="Sn">
                <w:r w:rsidRPr="00DB62C0">
                  <w:rPr>
                    <w:rFonts w:cs="Arial"/>
                    <w:sz w:val="16"/>
                    <w:szCs w:val="16"/>
                  </w:rPr>
                  <w:t>Tuple</w:t>
                </w:r>
              </w:smartTag>
            </w:smartTag>
            <w:r w:rsidRPr="00DB62C0">
              <w:rPr>
                <w:rFonts w:cs="Arial"/>
                <w:sz w:val="16"/>
                <w:szCs w:val="16"/>
              </w:rPr>
              <w:t xml:space="preserve"> (1..1)</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3.1</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pyde.02.00:AddressDetails.OverseasAddress.Indicator</w:t>
            </w:r>
          </w:p>
        </w:tc>
        <w:tc>
          <w:tcPr>
            <w:tcW w:w="6480" w:type="dxa"/>
            <w:tcBorders>
              <w:top w:val="single" w:sz="4" w:space="0" w:color="auto"/>
              <w:left w:val="nil"/>
              <w:bottom w:val="single" w:sz="4" w:space="0" w:color="auto"/>
              <w:right w:val="single" w:sz="4" w:space="0" w:color="auto"/>
            </w:tcBorders>
            <w:shd w:val="clear" w:color="auto" w:fill="auto"/>
          </w:tcPr>
          <w:p w:rsidR="004974F0" w:rsidRDefault="00DB62C0" w:rsidP="00DB62C0">
            <w:pPr>
              <w:ind w:left="252" w:hanging="252"/>
              <w:rPr>
                <w:rFonts w:cs="Arial"/>
                <w:sz w:val="16"/>
                <w:szCs w:val="16"/>
              </w:rPr>
            </w:pPr>
            <w:r w:rsidRPr="00DB62C0">
              <w:rPr>
                <w:rFonts w:cs="Arial"/>
                <w:sz w:val="16"/>
                <w:szCs w:val="16"/>
              </w:rPr>
              <w:t>Common rule set address2.xx.xx.AddressDetails applies to this tuple</w:t>
            </w:r>
          </w:p>
          <w:p w:rsidR="00DB62C0" w:rsidRPr="00DB62C0" w:rsidRDefault="004974F0" w:rsidP="00DB62C0">
            <w:pPr>
              <w:ind w:left="252" w:hanging="252"/>
              <w:rPr>
                <w:rFonts w:cs="Arial"/>
                <w:sz w:val="16"/>
                <w:szCs w:val="16"/>
              </w:rPr>
            </w:pPr>
            <w:r>
              <w:rPr>
                <w:rFonts w:cs="Arial"/>
                <w:sz w:val="16"/>
                <w:szCs w:val="16"/>
              </w:rPr>
              <w:t>1</w:t>
            </w:r>
            <w:r w:rsidR="00DB62C0" w:rsidRPr="00DB62C0">
              <w:rPr>
                <w:rFonts w:cs="Arial"/>
                <w:sz w:val="16"/>
                <w:szCs w:val="16"/>
              </w:rPr>
              <w:t xml:space="preserve">. </w:t>
            </w:r>
            <w:r>
              <w:rPr>
                <w:rFonts w:cs="Arial"/>
                <w:sz w:val="16"/>
                <w:szCs w:val="16"/>
              </w:rPr>
              <w:tab/>
            </w:r>
            <w:r w:rsidR="00DB62C0" w:rsidRPr="00DB62C0">
              <w:rPr>
                <w:rFonts w:cs="Arial"/>
                <w:sz w:val="16"/>
                <w:szCs w:val="16"/>
              </w:rPr>
              <w:t>IF [SMSFAR286] = TRUE</w:t>
            </w:r>
            <w:r w:rsidR="00DB62C0" w:rsidRPr="00DB62C0">
              <w:rPr>
                <w:rFonts w:cs="Arial"/>
                <w:sz w:val="16"/>
                <w:szCs w:val="16"/>
              </w:rPr>
              <w:br/>
              <w:t xml:space="preserve">  RETURN VALIDATION MESSAGE</w:t>
            </w:r>
            <w:r w:rsidR="00DB62C0"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Default="00DB62C0">
            <w:pPr>
              <w:rPr>
                <w:rFonts w:cs="Arial"/>
                <w:sz w:val="16"/>
                <w:szCs w:val="16"/>
              </w:rPr>
            </w:pPr>
            <w:r w:rsidRPr="00DB62C0">
              <w:rPr>
                <w:rFonts w:cs="Arial"/>
                <w:sz w:val="16"/>
                <w:szCs w:val="16"/>
              </w:rPr>
              <w:t>Ruleset:Address2</w:t>
            </w:r>
          </w:p>
          <w:p w:rsidR="002924E2" w:rsidRDefault="002924E2">
            <w:pPr>
              <w:rPr>
                <w:rFonts w:cs="Arial"/>
                <w:sz w:val="16"/>
                <w:szCs w:val="16"/>
              </w:rPr>
            </w:pPr>
          </w:p>
          <w:p w:rsidR="00DB62C0" w:rsidRPr="00DB62C0" w:rsidRDefault="004974F0">
            <w:pPr>
              <w:rPr>
                <w:rFonts w:cs="Arial"/>
                <w:sz w:val="16"/>
                <w:szCs w:val="16"/>
              </w:rPr>
            </w:pPr>
            <w:r>
              <w:rPr>
                <w:rFonts w:cs="Arial"/>
                <w:sz w:val="16"/>
                <w:szCs w:val="16"/>
              </w:rPr>
              <w:t>1</w:t>
            </w:r>
            <w:r w:rsidR="00DB62C0" w:rsidRPr="00DB62C0">
              <w:rPr>
                <w:rFonts w:cs="Arial"/>
                <w:sz w:val="16"/>
                <w:szCs w:val="16"/>
              </w:rPr>
              <w:t xml:space="preserve">. </w:t>
            </w:r>
            <w:smartTag w:uri="urn:schemas-microsoft-com:office:smarttags" w:element="PersonName">
              <w:smartTag w:uri="urn:schemas:contacts" w:element="GivenName">
                <w:r w:rsidR="00DB62C0" w:rsidRPr="00DB62C0">
                  <w:rPr>
                    <w:rFonts w:cs="Arial"/>
                    <w:sz w:val="16"/>
                    <w:szCs w:val="16"/>
                  </w:rPr>
                  <w:t>Schematron</w:t>
                </w:r>
              </w:smartTag>
              <w:r w:rsidR="00DB62C0" w:rsidRPr="00DB62C0">
                <w:rPr>
                  <w:rFonts w:cs="Arial"/>
                  <w:sz w:val="16"/>
                  <w:szCs w:val="16"/>
                </w:rPr>
                <w:t xml:space="preserve"> </w:t>
              </w:r>
              <w:smartTag w:uri="urn:schemas:contacts" w:element="Sn">
                <w:r w:rsidR="00DB62C0" w:rsidRPr="00DB62C0">
                  <w:rPr>
                    <w:rFonts w:cs="Arial"/>
                    <w:sz w:val="16"/>
                    <w:szCs w:val="16"/>
                  </w:rPr>
                  <w:t>ID</w:t>
                </w:r>
              </w:smartTag>
            </w:smartTag>
            <w:r w:rsidR="00DB62C0" w:rsidRPr="00DB62C0">
              <w:rPr>
                <w:rFonts w:cs="Arial"/>
                <w:sz w:val="16"/>
                <w:szCs w:val="16"/>
              </w:rPr>
              <w:t xml:space="preserve"> = VR.ATO.SMSFAR.436283</w:t>
            </w:r>
          </w:p>
        </w:tc>
        <w:tc>
          <w:tcPr>
            <w:tcW w:w="2266" w:type="dxa"/>
            <w:tcBorders>
              <w:top w:val="single" w:sz="4" w:space="0" w:color="auto"/>
              <w:left w:val="nil"/>
              <w:bottom w:val="single" w:sz="4" w:space="0" w:color="auto"/>
              <w:right w:val="single" w:sz="4" w:space="0" w:color="auto"/>
            </w:tcBorders>
            <w:shd w:val="clear" w:color="auto" w:fill="auto"/>
          </w:tcPr>
          <w:p w:rsidR="002924E2" w:rsidRDefault="002924E2">
            <w:pPr>
              <w:rPr>
                <w:rFonts w:cs="Arial"/>
                <w:sz w:val="16"/>
                <w:szCs w:val="16"/>
              </w:rPr>
            </w:pPr>
          </w:p>
          <w:p w:rsidR="00DB62C0" w:rsidRPr="00DB62C0" w:rsidRDefault="004974F0">
            <w:pPr>
              <w:rPr>
                <w:rFonts w:cs="Arial"/>
                <w:sz w:val="16"/>
                <w:szCs w:val="16"/>
              </w:rPr>
            </w:pPr>
            <w:r>
              <w:rPr>
                <w:rFonts w:cs="Arial"/>
                <w:sz w:val="16"/>
                <w:szCs w:val="16"/>
              </w:rPr>
              <w:t>1</w:t>
            </w:r>
            <w:r w:rsidR="00DB62C0" w:rsidRPr="00DB62C0">
              <w:rPr>
                <w:rFonts w:cs="Arial"/>
                <w:sz w:val="16"/>
                <w:szCs w:val="16"/>
              </w:rPr>
              <w:t>. CMN.ATO.SMSFAR.436283</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3.2</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pyde.02.01:AddressDetails.Usage.Code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3.3</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pyde.02.00:AddressDetails.Currency.Code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3.4</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pyde.02.00:AddressDetails.Line1.Text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1.</w:t>
            </w:r>
            <w:r w:rsidR="00195F83">
              <w:rPr>
                <w:rFonts w:cs="Arial"/>
                <w:sz w:val="16"/>
                <w:szCs w:val="16"/>
              </w:rPr>
              <w:tab/>
            </w:r>
            <w:r w:rsidRPr="00DB62C0">
              <w:rPr>
                <w:rFonts w:cs="Arial"/>
                <w:sz w:val="16"/>
                <w:szCs w:val="16"/>
              </w:rPr>
              <w:t xml:space="preserve"> IF COUNT [SMSFAR19] &lt;&gt; 1</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VR.ATO.SMSFAR.436282</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 CMN.ATO.SMSFAR.436282</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3.5</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pyde.02.00:AddressDetails.Line2.Text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3.6</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pyde.02.00:AddressDetails.Line3.Text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3.7</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pyde.02.00:AddressDetails.Line4.Text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3.8</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pyde.02.00:AddressDetails.LocalityName.Text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3.9</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pyde.02.00:AddressDetails.Postcode.Text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3.10</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pyde.02.00:AddressDetails.StateOrTerritory.Code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3.11</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pyde.02.08:AddressDetails.CountryName.Text</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3.12</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pyde.02.08:AddressDetails.Country.Code</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N/A</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4</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emfsm.02.00:AuditorReport.Signature.Date</w:t>
            </w:r>
          </w:p>
        </w:tc>
        <w:tc>
          <w:tcPr>
            <w:tcW w:w="6480" w:type="dxa"/>
            <w:tcBorders>
              <w:top w:val="single" w:sz="4" w:space="0" w:color="auto"/>
              <w:left w:val="nil"/>
              <w:bottom w:val="single" w:sz="4" w:space="0" w:color="auto"/>
              <w:right w:val="single" w:sz="4" w:space="0" w:color="auto"/>
            </w:tcBorders>
            <w:shd w:val="clear" w:color="auto" w:fill="auto"/>
          </w:tcPr>
          <w:p w:rsidR="004974F0" w:rsidRDefault="00DB62C0" w:rsidP="00DB62C0">
            <w:pPr>
              <w:ind w:left="252" w:hanging="252"/>
              <w:rPr>
                <w:rFonts w:cs="Arial"/>
                <w:sz w:val="16"/>
                <w:szCs w:val="16"/>
              </w:rPr>
            </w:pPr>
            <w:r w:rsidRPr="00DB62C0">
              <w:rPr>
                <w:rFonts w:cs="Arial"/>
                <w:sz w:val="16"/>
                <w:szCs w:val="16"/>
              </w:rPr>
              <w:t xml:space="preserve">1. </w:t>
            </w:r>
            <w:r w:rsidR="00195F83">
              <w:rPr>
                <w:rFonts w:cs="Arial"/>
                <w:sz w:val="16"/>
                <w:szCs w:val="16"/>
              </w:rPr>
              <w:tab/>
            </w:r>
            <w:r w:rsidRPr="00DB62C0">
              <w:rPr>
                <w:rFonts w:cs="Arial"/>
                <w:sz w:val="16"/>
                <w:szCs w:val="16"/>
              </w:rPr>
              <w:t>IF [SMSFAR23] = NULL</w:t>
            </w:r>
            <w:r w:rsidRPr="00DB62C0">
              <w:rPr>
                <w:rFonts w:cs="Arial"/>
                <w:sz w:val="16"/>
                <w:szCs w:val="16"/>
              </w:rPr>
              <w:br/>
              <w:t xml:space="preserve">   RETURN VALIDATION MESSAGE</w:t>
            </w:r>
            <w:r w:rsidRPr="00DB62C0">
              <w:rPr>
                <w:rFonts w:cs="Arial"/>
                <w:sz w:val="16"/>
                <w:szCs w:val="16"/>
              </w:rPr>
              <w:br/>
              <w:t>ENDIF</w:t>
            </w:r>
          </w:p>
          <w:p w:rsidR="00DB62C0" w:rsidRPr="00DB62C0" w:rsidRDefault="00DB62C0" w:rsidP="00DB62C0">
            <w:pPr>
              <w:ind w:left="252" w:hanging="252"/>
              <w:rPr>
                <w:rFonts w:cs="Arial"/>
                <w:sz w:val="16"/>
                <w:szCs w:val="16"/>
              </w:rPr>
            </w:pPr>
            <w:r w:rsidRPr="00DB62C0">
              <w:rPr>
                <w:rFonts w:cs="Arial"/>
                <w:sz w:val="16"/>
                <w:szCs w:val="16"/>
              </w:rPr>
              <w:t xml:space="preserve">2. </w:t>
            </w:r>
            <w:r w:rsidR="00195F83">
              <w:rPr>
                <w:rFonts w:cs="Arial"/>
                <w:sz w:val="16"/>
                <w:szCs w:val="16"/>
              </w:rPr>
              <w:tab/>
            </w:r>
            <w:r w:rsidRPr="00DB62C0">
              <w:rPr>
                <w:rFonts w:cs="Arial"/>
                <w:sz w:val="16"/>
                <w:szCs w:val="16"/>
              </w:rPr>
              <w:t>IF [SMSFAR23] &lt; (([SMSFAR1] - 1)&amp;"-07-01") OR ([SMSFAR23])&gt; DATE(TODAY)</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VR.ATO.SMSFAR.436020</w:t>
            </w:r>
          </w:p>
          <w:p w:rsidR="004974F0" w:rsidRDefault="004974F0">
            <w:pPr>
              <w:rPr>
                <w:rFonts w:cs="Arial"/>
                <w:sz w:val="16"/>
                <w:szCs w:val="16"/>
              </w:rPr>
            </w:pPr>
          </w:p>
          <w:p w:rsidR="00DB62C0" w:rsidRPr="00DB62C0" w:rsidRDefault="00DB62C0">
            <w:pPr>
              <w:rPr>
                <w:rFonts w:cs="Arial"/>
                <w:sz w:val="16"/>
                <w:szCs w:val="16"/>
              </w:rPr>
            </w:pPr>
            <w:r w:rsidRPr="00DB62C0">
              <w:rPr>
                <w:rFonts w:cs="Arial"/>
                <w:sz w:val="16"/>
                <w:szCs w:val="16"/>
              </w:rPr>
              <w:t xml:space="preserve">2.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VR.ATO.SMSFAR.436021</w:t>
            </w:r>
          </w:p>
        </w:tc>
        <w:tc>
          <w:tcPr>
            <w:tcW w:w="2266" w:type="dxa"/>
            <w:tcBorders>
              <w:top w:val="single" w:sz="4" w:space="0" w:color="auto"/>
              <w:left w:val="nil"/>
              <w:bottom w:val="single" w:sz="4" w:space="0" w:color="auto"/>
              <w:right w:val="single" w:sz="4" w:space="0" w:color="auto"/>
            </w:tcBorders>
            <w:shd w:val="clear" w:color="auto" w:fill="auto"/>
          </w:tcPr>
          <w:p w:rsidR="004974F0" w:rsidRDefault="00DB62C0">
            <w:pPr>
              <w:rPr>
                <w:rFonts w:cs="Arial"/>
                <w:sz w:val="16"/>
                <w:szCs w:val="16"/>
              </w:rPr>
            </w:pPr>
            <w:r w:rsidRPr="00DB62C0">
              <w:rPr>
                <w:rFonts w:cs="Arial"/>
                <w:sz w:val="16"/>
                <w:szCs w:val="16"/>
              </w:rPr>
              <w:t>1. CMN.ATO.GEN.001001</w:t>
            </w:r>
          </w:p>
          <w:p w:rsidR="00DB62C0" w:rsidRPr="00DB62C0" w:rsidRDefault="00DB62C0">
            <w:pPr>
              <w:rPr>
                <w:rFonts w:cs="Arial"/>
                <w:sz w:val="16"/>
                <w:szCs w:val="16"/>
              </w:rPr>
            </w:pPr>
            <w:r w:rsidRPr="00DB62C0">
              <w:rPr>
                <w:rFonts w:cs="Arial"/>
                <w:sz w:val="16"/>
                <w:szCs w:val="16"/>
              </w:rPr>
              <w:br/>
              <w:t>2. CMN.ATO.SMSFAR.436021</w:t>
            </w:r>
          </w:p>
        </w:tc>
      </w:tr>
      <w:tr w:rsidR="00DB62C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5</w:t>
            </w:r>
          </w:p>
        </w:tc>
        <w:tc>
          <w:tcPr>
            <w:tcW w:w="270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emfsm.02.07:AuditorReport.OpinionQualified.Indicator</w:t>
            </w:r>
          </w:p>
        </w:tc>
        <w:tc>
          <w:tcPr>
            <w:tcW w:w="6480" w:type="dxa"/>
            <w:tcBorders>
              <w:top w:val="single" w:sz="4" w:space="0" w:color="auto"/>
              <w:left w:val="nil"/>
              <w:bottom w:val="single" w:sz="4" w:space="0" w:color="auto"/>
              <w:right w:val="single" w:sz="4" w:space="0" w:color="auto"/>
            </w:tcBorders>
            <w:shd w:val="clear" w:color="auto" w:fill="auto"/>
          </w:tcPr>
          <w:p w:rsidR="00DB62C0" w:rsidRPr="00DB62C0" w:rsidRDefault="00DB62C0" w:rsidP="00DB62C0">
            <w:pPr>
              <w:ind w:left="252" w:hanging="252"/>
              <w:rPr>
                <w:rFonts w:cs="Arial"/>
                <w:sz w:val="16"/>
                <w:szCs w:val="16"/>
              </w:rPr>
            </w:pPr>
            <w:r w:rsidRPr="00DB62C0">
              <w:rPr>
                <w:rFonts w:cs="Arial"/>
                <w:sz w:val="16"/>
                <w:szCs w:val="16"/>
              </w:rPr>
              <w:t xml:space="preserve">1. </w:t>
            </w:r>
            <w:r w:rsidR="00195F83">
              <w:rPr>
                <w:rFonts w:cs="Arial"/>
                <w:sz w:val="16"/>
                <w:szCs w:val="16"/>
              </w:rPr>
              <w:tab/>
            </w:r>
            <w:r w:rsidRPr="00DB62C0">
              <w:rPr>
                <w:rFonts w:cs="Arial"/>
                <w:sz w:val="16"/>
                <w:szCs w:val="16"/>
              </w:rPr>
              <w:t>IF [SMSFAR24] = NULL</w:t>
            </w:r>
            <w:r w:rsidRPr="00DB62C0">
              <w:rPr>
                <w:rFonts w:cs="Arial"/>
                <w:sz w:val="16"/>
                <w:szCs w:val="16"/>
              </w:rPr>
              <w:br/>
              <w:t xml:space="preserve">   RETURN VALIDATION MESSAGE</w:t>
            </w:r>
            <w:r w:rsidRPr="00DB62C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 xml:space="preserve">1. </w:t>
            </w:r>
            <w:smartTag w:uri="urn:schemas-microsoft-com:office:smarttags" w:element="PersonName">
              <w:smartTag w:uri="urn:schemas:contacts" w:element="GivenName">
                <w:r w:rsidRPr="00DB62C0">
                  <w:rPr>
                    <w:rFonts w:cs="Arial"/>
                    <w:sz w:val="16"/>
                    <w:szCs w:val="16"/>
                  </w:rPr>
                  <w:t>Schematron</w:t>
                </w:r>
              </w:smartTag>
              <w:r w:rsidRPr="00DB62C0">
                <w:rPr>
                  <w:rFonts w:cs="Arial"/>
                  <w:sz w:val="16"/>
                  <w:szCs w:val="16"/>
                </w:rPr>
                <w:t xml:space="preserve"> </w:t>
              </w:r>
              <w:smartTag w:uri="urn:schemas:contacts" w:element="Sn">
                <w:r w:rsidRPr="00DB62C0">
                  <w:rPr>
                    <w:rFonts w:cs="Arial"/>
                    <w:sz w:val="16"/>
                    <w:szCs w:val="16"/>
                  </w:rPr>
                  <w:t>ID</w:t>
                </w:r>
              </w:smartTag>
            </w:smartTag>
            <w:r w:rsidRPr="00DB62C0">
              <w:rPr>
                <w:rFonts w:cs="Arial"/>
                <w:sz w:val="16"/>
                <w:szCs w:val="16"/>
              </w:rPr>
              <w:t xml:space="preserve"> = VR.ATO.SMSFAR.436022</w:t>
            </w:r>
          </w:p>
        </w:tc>
        <w:tc>
          <w:tcPr>
            <w:tcW w:w="2266" w:type="dxa"/>
            <w:tcBorders>
              <w:top w:val="single" w:sz="4" w:space="0" w:color="auto"/>
              <w:left w:val="nil"/>
              <w:bottom w:val="single" w:sz="4" w:space="0" w:color="auto"/>
              <w:right w:val="single" w:sz="4" w:space="0" w:color="auto"/>
            </w:tcBorders>
            <w:shd w:val="clear" w:color="auto" w:fill="auto"/>
          </w:tcPr>
          <w:p w:rsidR="00DB62C0" w:rsidRPr="00DB62C0" w:rsidRDefault="00DB62C0">
            <w:pPr>
              <w:rPr>
                <w:rFonts w:cs="Arial"/>
                <w:sz w:val="16"/>
                <w:szCs w:val="16"/>
              </w:rPr>
            </w:pPr>
            <w:r w:rsidRPr="00DB62C0">
              <w:rPr>
                <w:rFonts w:cs="Arial"/>
                <w:sz w:val="16"/>
                <w:szCs w:val="16"/>
              </w:rPr>
              <w:t>1. CMN.ATO.GEN.001001</w:t>
            </w:r>
          </w:p>
        </w:tc>
      </w:tr>
    </w:tbl>
    <w:p w:rsidR="00DB62C0" w:rsidRDefault="00DB62C0" w:rsidP="006F6BE8">
      <w:pPr>
        <w:pStyle w:val="Maintext"/>
        <w:rPr>
          <w:color w:val="4F81BD"/>
        </w:rPr>
      </w:pPr>
    </w:p>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4974F0" w:rsidRPr="00FC288A" w:rsidTr="004974F0">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4974F0" w:rsidRPr="004974F0" w:rsidRDefault="004974F0" w:rsidP="004974F0">
            <w:pPr>
              <w:spacing w:before="60"/>
              <w:rPr>
                <w:rFonts w:cs="Arial"/>
                <w:b/>
                <w:bCs/>
                <w:sz w:val="16"/>
                <w:szCs w:val="16"/>
              </w:rPr>
            </w:pPr>
            <w:r w:rsidRPr="004974F0">
              <w:rPr>
                <w:rFonts w:cs="Arial"/>
                <w:b/>
                <w:bCs/>
                <w:sz w:val="16"/>
                <w:szCs w:val="16"/>
              </w:rPr>
              <w:t>Context - INT</w:t>
            </w:r>
          </w:p>
        </w:tc>
      </w:tr>
      <w:tr w:rsidR="004974F0" w:rsidRPr="00FC288A" w:rsidTr="004974F0">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4974F0" w:rsidRPr="00FC288A" w:rsidRDefault="004974F0" w:rsidP="004974F0">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4974F0" w:rsidRPr="00FC288A" w:rsidRDefault="004974F0" w:rsidP="004974F0">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4974F0" w:rsidRPr="00FC288A" w:rsidRDefault="004974F0" w:rsidP="004974F0">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4974F0" w:rsidRPr="00FC288A" w:rsidRDefault="004974F0" w:rsidP="004974F0">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4974F0" w:rsidRPr="00FC288A" w:rsidRDefault="004974F0" w:rsidP="004974F0">
            <w:pPr>
              <w:spacing w:before="60"/>
              <w:rPr>
                <w:rFonts w:cs="Arial"/>
                <w:b/>
                <w:bCs/>
                <w:sz w:val="16"/>
                <w:szCs w:val="16"/>
              </w:rPr>
            </w:pPr>
            <w:r w:rsidRPr="00FC288A">
              <w:rPr>
                <w:rFonts w:cs="Arial"/>
                <w:b/>
                <w:bCs/>
                <w:sz w:val="16"/>
                <w:szCs w:val="16"/>
              </w:rPr>
              <w:t>SBR Msg Code</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declaration2.02.01:Declaration Tuple (0..1)</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pyin.02.03:Declaration.StatementType.Code</w:t>
            </w:r>
          </w:p>
        </w:tc>
        <w:tc>
          <w:tcPr>
            <w:tcW w:w="6480" w:type="dxa"/>
            <w:tcBorders>
              <w:top w:val="single" w:sz="4" w:space="0" w:color="auto"/>
              <w:left w:val="nil"/>
              <w:bottom w:val="single" w:sz="4" w:space="0" w:color="auto"/>
              <w:right w:val="single" w:sz="4" w:space="0" w:color="auto"/>
            </w:tcBorders>
            <w:shd w:val="clear" w:color="auto" w:fill="auto"/>
          </w:tcPr>
          <w:p w:rsidR="004974F0" w:rsidRDefault="004974F0" w:rsidP="004974F0">
            <w:pPr>
              <w:ind w:left="252" w:hanging="252"/>
              <w:rPr>
                <w:rFonts w:cs="Arial"/>
                <w:sz w:val="16"/>
                <w:szCs w:val="16"/>
              </w:rPr>
            </w:pPr>
            <w:r w:rsidRPr="004974F0">
              <w:rPr>
                <w:rFonts w:cs="Arial"/>
                <w:sz w:val="16"/>
                <w:szCs w:val="16"/>
              </w:rPr>
              <w:t>Common rule set declaration2.xx.xx:Declaration applies to this tuple</w:t>
            </w:r>
          </w:p>
          <w:p w:rsidR="004974F0" w:rsidRPr="004974F0" w:rsidRDefault="004974F0" w:rsidP="004974F0">
            <w:pPr>
              <w:ind w:left="252" w:hanging="252"/>
              <w:rPr>
                <w:rFonts w:cs="Arial"/>
                <w:sz w:val="16"/>
                <w:szCs w:val="16"/>
              </w:rPr>
            </w:pPr>
            <w:r>
              <w:rPr>
                <w:rFonts w:cs="Arial"/>
                <w:sz w:val="16"/>
                <w:szCs w:val="16"/>
              </w:rPr>
              <w:t>1</w:t>
            </w:r>
            <w:r w:rsidRPr="004974F0">
              <w:rPr>
                <w:rFonts w:cs="Arial"/>
                <w:sz w:val="16"/>
                <w:szCs w:val="16"/>
              </w:rPr>
              <w:t xml:space="preserve">. </w:t>
            </w:r>
            <w:r>
              <w:rPr>
                <w:rFonts w:cs="Arial"/>
                <w:sz w:val="16"/>
                <w:szCs w:val="16"/>
              </w:rPr>
              <w:tab/>
            </w:r>
            <w:r w:rsidRPr="004974F0">
              <w:rPr>
                <w:rFonts w:cs="Arial"/>
                <w:sz w:val="16"/>
                <w:szCs w:val="16"/>
              </w:rPr>
              <w:t>IF CONTEXT(INT) &lt;&gt; NULL AND COUNT([SMSFAR270]) &lt;&gt; 1</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Default="004974F0">
            <w:pPr>
              <w:rPr>
                <w:rFonts w:cs="Arial"/>
                <w:sz w:val="16"/>
                <w:szCs w:val="16"/>
              </w:rPr>
            </w:pPr>
            <w:r w:rsidRPr="004974F0">
              <w:rPr>
                <w:rFonts w:cs="Arial"/>
                <w:sz w:val="16"/>
                <w:szCs w:val="16"/>
              </w:rPr>
              <w:t>Ruleset:Declaration2</w:t>
            </w:r>
          </w:p>
          <w:p w:rsidR="004974F0" w:rsidRPr="004974F0" w:rsidRDefault="004974F0">
            <w:pPr>
              <w:rPr>
                <w:rFonts w:cs="Arial"/>
                <w:sz w:val="16"/>
                <w:szCs w:val="16"/>
              </w:rPr>
            </w:pPr>
            <w:r w:rsidRPr="004974F0">
              <w:rPr>
                <w:rFonts w:cs="Arial"/>
                <w:sz w:val="16"/>
                <w:szCs w:val="16"/>
              </w:rPr>
              <w:br/>
            </w:r>
            <w:r>
              <w:rPr>
                <w:rFonts w:cs="Arial"/>
                <w:sz w:val="16"/>
                <w:szCs w:val="16"/>
              </w:rPr>
              <w:t>1</w:t>
            </w:r>
            <w:r w:rsidRPr="004974F0">
              <w:rPr>
                <w:rFonts w:cs="Arial"/>
                <w:sz w:val="16"/>
                <w:szCs w:val="16"/>
              </w:rPr>
              <w:t xml:space="preserve">.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VR.ATO.SMSFAR.436288</w:t>
            </w:r>
          </w:p>
        </w:tc>
        <w:tc>
          <w:tcPr>
            <w:tcW w:w="2266" w:type="dxa"/>
            <w:tcBorders>
              <w:top w:val="single" w:sz="4" w:space="0" w:color="auto"/>
              <w:left w:val="nil"/>
              <w:bottom w:val="single" w:sz="4" w:space="0" w:color="auto"/>
              <w:right w:val="single" w:sz="4" w:space="0" w:color="auto"/>
            </w:tcBorders>
            <w:shd w:val="clear" w:color="auto" w:fill="auto"/>
          </w:tcPr>
          <w:p w:rsidR="00E112CA" w:rsidRDefault="00E112CA">
            <w:pPr>
              <w:rPr>
                <w:rFonts w:cs="Arial"/>
                <w:sz w:val="16"/>
                <w:szCs w:val="16"/>
              </w:rPr>
            </w:pPr>
          </w:p>
          <w:p w:rsidR="004974F0" w:rsidRPr="004974F0" w:rsidRDefault="004974F0">
            <w:pPr>
              <w:rPr>
                <w:rFonts w:cs="Arial"/>
                <w:sz w:val="16"/>
                <w:szCs w:val="16"/>
              </w:rPr>
            </w:pPr>
            <w:r>
              <w:rPr>
                <w:rFonts w:cs="Arial"/>
                <w:sz w:val="16"/>
                <w:szCs w:val="16"/>
              </w:rPr>
              <w:t>1</w:t>
            </w:r>
            <w:r w:rsidRPr="004974F0">
              <w:rPr>
                <w:rFonts w:cs="Arial"/>
                <w:sz w:val="16"/>
                <w:szCs w:val="16"/>
              </w:rPr>
              <w:t>. CMN.ATO.SMSFAR.436288</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pyin.02.00:Declaration.StatementAccepted.Indicator</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1.3</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pyin.02.00:Declaration.SignatoryIdentifier.Text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1.4</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pyin.02.00:Declaration.Statement.Text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1.5</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pyin.02.00:Declaration.Signature.Date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1.6</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prsnunstrcnm1.02.01:</w:t>
            </w:r>
            <w:smartTag w:uri="urn:schemas-microsoft-com:office:smarttags" w:element="PersonName">
              <w:smartTag w:uri="urn:schemas:contacts" w:element="GivenName">
                <w:r w:rsidRPr="004974F0">
                  <w:rPr>
                    <w:rFonts w:cs="Arial"/>
                    <w:sz w:val="16"/>
                    <w:szCs w:val="16"/>
                  </w:rPr>
                  <w:t>PersonUnstructuredName</w:t>
                </w:r>
              </w:smartTag>
              <w:r w:rsidRPr="004974F0">
                <w:rPr>
                  <w:rFonts w:cs="Arial"/>
                  <w:sz w:val="16"/>
                  <w:szCs w:val="16"/>
                </w:rPr>
                <w:t xml:space="preserve"> </w:t>
              </w:r>
              <w:smartTag w:uri="urn:schemas:contacts" w:element="Sn">
                <w:r w:rsidRPr="004974F0">
                  <w:rPr>
                    <w:rFonts w:cs="Arial"/>
                    <w:sz w:val="16"/>
                    <w:szCs w:val="16"/>
                  </w:rPr>
                  <w:t>Tuple</w:t>
                </w:r>
              </w:smartTag>
            </w:smartTag>
            <w:r w:rsidRPr="004974F0">
              <w:rPr>
                <w:rFonts w:cs="Arial"/>
                <w:sz w:val="16"/>
                <w:szCs w:val="16"/>
              </w:rPr>
              <w:t xml:space="preserve"> (0..1)</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1.6.1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pyde.02.05:PersonUnstructuredName.Usage.Code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Common rule set personunstructuredname1.xx.xx:PersonUnstructuredName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Ruleset:prsnstrcnm1</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1.6.2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pyde.02.00:PersonUnstructuredName.FullName.Text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 xml:space="preserve">1. </w:t>
            </w:r>
            <w:r w:rsidR="00E112CA">
              <w:rPr>
                <w:rFonts w:cs="Arial"/>
                <w:sz w:val="16"/>
                <w:szCs w:val="16"/>
              </w:rPr>
              <w:tab/>
            </w:r>
            <w:r w:rsidRPr="004974F0">
              <w:rPr>
                <w:rFonts w:cs="Arial"/>
                <w:sz w:val="16"/>
                <w:szCs w:val="16"/>
              </w:rPr>
              <w:t>WHERE IN TUPLE (personunstructuredname1.xx.xx:PersonUnstructuredName) IN TUPLE(declaration2.xx.xx:Declaration)</w:t>
            </w:r>
            <w:r w:rsidRPr="004974F0">
              <w:rPr>
                <w:rFonts w:cs="Arial"/>
                <w:sz w:val="16"/>
                <w:szCs w:val="16"/>
              </w:rPr>
              <w:br/>
              <w:t>IF pyde.xx.xx:PersonUnstructuredName.Usage.Code &lt;&gt; "DeclarationSignatory"</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VR.ATO.GEN.436279</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 CMN.ATO.GEN.436279</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prsnstrcnm3.02.01:</w:t>
            </w:r>
            <w:smartTag w:uri="urn:schemas-microsoft-com:office:smarttags" w:element="PersonName">
              <w:smartTag w:uri="urn:schemas:contacts" w:element="GivenName">
                <w:r w:rsidRPr="004974F0">
                  <w:rPr>
                    <w:rFonts w:cs="Arial"/>
                    <w:sz w:val="16"/>
                    <w:szCs w:val="16"/>
                  </w:rPr>
                  <w:t>PersonNameDetails</w:t>
                </w:r>
              </w:smartTag>
              <w:r w:rsidRPr="004974F0">
                <w:rPr>
                  <w:rFonts w:cs="Arial"/>
                  <w:sz w:val="16"/>
                  <w:szCs w:val="16"/>
                </w:rPr>
                <w:t xml:space="preserve"> </w:t>
              </w:r>
              <w:smartTag w:uri="urn:schemas:contacts" w:element="Sn">
                <w:r w:rsidRPr="004974F0">
                  <w:rPr>
                    <w:rFonts w:cs="Arial"/>
                    <w:sz w:val="16"/>
                    <w:szCs w:val="16"/>
                  </w:rPr>
                  <w:t>Tuple</w:t>
                </w:r>
              </w:smartTag>
            </w:smartTag>
            <w:r w:rsidRPr="004974F0">
              <w:rPr>
                <w:rFonts w:cs="Arial"/>
                <w:sz w:val="16"/>
                <w:szCs w:val="16"/>
              </w:rPr>
              <w:t xml:space="preserve"> (0..1)</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pyde.02.00:PersonNameDetails.PersonNameType.Code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Common rule set personstructuredname3.xx.xx:PersonNameDetails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Ruleset:Prsnstrcnm3</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pyde.02.05:PersonNameDetails.Usage.Code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2.3</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pyde.02.00:PersonNameDetails.Currency.Code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2.4</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pyde.02.00:PersonNameDetails.Title.Text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2.5</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pyde.02.00:PersonNameDetails.NameSuffix.Text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2.6</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pyde.02.00:PersonNameDetails.FamilyName.Text</w:t>
            </w:r>
          </w:p>
        </w:tc>
        <w:tc>
          <w:tcPr>
            <w:tcW w:w="6480" w:type="dxa"/>
            <w:tcBorders>
              <w:top w:val="single" w:sz="4" w:space="0" w:color="auto"/>
              <w:left w:val="nil"/>
              <w:bottom w:val="single" w:sz="4" w:space="0" w:color="auto"/>
              <w:right w:val="single" w:sz="4" w:space="0" w:color="auto"/>
            </w:tcBorders>
            <w:shd w:val="clear" w:color="auto" w:fill="auto"/>
          </w:tcPr>
          <w:p w:rsidR="00E112CA" w:rsidRDefault="004974F0" w:rsidP="004974F0">
            <w:pPr>
              <w:ind w:left="252" w:hanging="252"/>
              <w:rPr>
                <w:rFonts w:cs="Arial"/>
                <w:sz w:val="16"/>
                <w:szCs w:val="16"/>
              </w:rPr>
            </w:pPr>
            <w:r w:rsidRPr="004974F0">
              <w:rPr>
                <w:rFonts w:cs="Arial"/>
                <w:sz w:val="16"/>
                <w:szCs w:val="16"/>
              </w:rPr>
              <w:t>1.</w:t>
            </w:r>
            <w:r w:rsidR="00E112CA">
              <w:rPr>
                <w:rFonts w:cs="Arial"/>
                <w:sz w:val="16"/>
                <w:szCs w:val="16"/>
              </w:rPr>
              <w:tab/>
            </w:r>
            <w:r w:rsidRPr="004974F0">
              <w:rPr>
                <w:rFonts w:cs="Arial"/>
                <w:sz w:val="16"/>
                <w:szCs w:val="16"/>
              </w:rPr>
              <w:t>IF Context(INT) &lt;&gt; NULL AND [SMSFAR178] = NULL</w:t>
            </w:r>
            <w:r w:rsidRPr="004974F0">
              <w:rPr>
                <w:rFonts w:cs="Arial"/>
                <w:sz w:val="16"/>
                <w:szCs w:val="16"/>
              </w:rPr>
              <w:br/>
              <w:t xml:space="preserve">   RETURN VALIDATION MESSAGE</w:t>
            </w:r>
            <w:r w:rsidRPr="004974F0">
              <w:rPr>
                <w:rFonts w:cs="Arial"/>
                <w:sz w:val="16"/>
                <w:szCs w:val="16"/>
              </w:rPr>
              <w:br/>
              <w:t>ENDIF</w:t>
            </w:r>
          </w:p>
          <w:p w:rsidR="004974F0" w:rsidRPr="004974F0" w:rsidRDefault="004974F0" w:rsidP="004974F0">
            <w:pPr>
              <w:ind w:left="252" w:hanging="252"/>
              <w:rPr>
                <w:rFonts w:cs="Arial"/>
                <w:sz w:val="16"/>
                <w:szCs w:val="16"/>
              </w:rPr>
            </w:pPr>
            <w:r w:rsidRPr="004974F0">
              <w:rPr>
                <w:rFonts w:cs="Arial"/>
                <w:sz w:val="16"/>
                <w:szCs w:val="16"/>
              </w:rPr>
              <w:t xml:space="preserve">2. </w:t>
            </w:r>
            <w:r w:rsidR="00E112CA">
              <w:rPr>
                <w:rFonts w:cs="Arial"/>
                <w:sz w:val="16"/>
                <w:szCs w:val="16"/>
              </w:rPr>
              <w:tab/>
            </w:r>
            <w:r w:rsidRPr="004974F0">
              <w:rPr>
                <w:rFonts w:cs="Arial"/>
                <w:sz w:val="16"/>
                <w:szCs w:val="16"/>
              </w:rPr>
              <w:t>WHERE IN TUPLE(xbrli\prsnstrcnm3.xx.xx:PersonNameDetails)</w:t>
            </w:r>
            <w:r w:rsidRPr="004974F0">
              <w:rPr>
                <w:rFonts w:cs="Arial"/>
                <w:sz w:val="16"/>
                <w:szCs w:val="16"/>
              </w:rPr>
              <w:br/>
              <w:t>IF (pyde.xx.xx:PersonNameDetails.PersonNameType.Code &lt;&gt; "LGL") OR (pyde.xx.xx:PersonNameDetails.Currency.Code &lt;&gt; "C") OR (pyde.xx.xx:PersonNameDetails.Usage.Code &lt;&gt; "Contact")</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VR.ATO.SMSFAR.436202</w:t>
            </w:r>
            <w:r w:rsidRPr="004974F0">
              <w:rPr>
                <w:rFonts w:cs="Arial"/>
                <w:sz w:val="16"/>
                <w:szCs w:val="16"/>
              </w:rPr>
              <w:br/>
              <w:t>2. Schematron ID = VR.ATO.SMSFAR.436294</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 CMN.ATO.SMSFAR.436202</w:t>
            </w:r>
            <w:r w:rsidRPr="004974F0">
              <w:rPr>
                <w:rFonts w:cs="Arial"/>
                <w:sz w:val="16"/>
                <w:szCs w:val="16"/>
              </w:rPr>
              <w:br/>
              <w:t>2. CMN.ATO.SMSFAR.436294</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2.7</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pyde.02.00:PersonNameDetails.GivenName.Text</w:t>
            </w:r>
          </w:p>
        </w:tc>
        <w:tc>
          <w:tcPr>
            <w:tcW w:w="6480" w:type="dxa"/>
            <w:tcBorders>
              <w:top w:val="single" w:sz="4" w:space="0" w:color="auto"/>
              <w:left w:val="nil"/>
              <w:bottom w:val="single" w:sz="4" w:space="0" w:color="auto"/>
              <w:right w:val="single" w:sz="4" w:space="0" w:color="auto"/>
            </w:tcBorders>
            <w:shd w:val="clear" w:color="auto" w:fill="auto"/>
          </w:tcPr>
          <w:p w:rsidR="00F643EA" w:rsidRDefault="004974F0" w:rsidP="004974F0">
            <w:pPr>
              <w:ind w:left="252" w:hanging="252"/>
              <w:rPr>
                <w:rFonts w:cs="Arial"/>
                <w:sz w:val="16"/>
                <w:szCs w:val="16"/>
              </w:rPr>
            </w:pPr>
            <w:r w:rsidRPr="004974F0">
              <w:rPr>
                <w:rFonts w:cs="Arial"/>
                <w:sz w:val="16"/>
                <w:szCs w:val="16"/>
              </w:rPr>
              <w:t xml:space="preserve">1. </w:t>
            </w:r>
            <w:r w:rsidR="00F643EA">
              <w:rPr>
                <w:rFonts w:cs="Arial"/>
                <w:sz w:val="16"/>
                <w:szCs w:val="16"/>
              </w:rPr>
              <w:tab/>
            </w:r>
            <w:r w:rsidRPr="004974F0">
              <w:rPr>
                <w:rFonts w:cs="Arial"/>
                <w:sz w:val="16"/>
                <w:szCs w:val="16"/>
              </w:rPr>
              <w:t>IF (pyde.xx.xx:PersonNameDetails.GivenName.Text &lt;&gt; NULLORBLANK) AND (pyde.xx.xx:PersonNameDetails.GivenName.Text DOES NOT STARTWITH SET("A-Z","a-z"))</w:t>
            </w:r>
            <w:r w:rsidRPr="004974F0">
              <w:rPr>
                <w:rFonts w:cs="Arial"/>
                <w:sz w:val="16"/>
                <w:szCs w:val="16"/>
              </w:rPr>
              <w:br/>
              <w:t xml:space="preserve">   RETURN VALIDATION MESSSAGE</w:t>
            </w:r>
            <w:r w:rsidRPr="004974F0">
              <w:rPr>
                <w:rFonts w:cs="Arial"/>
                <w:sz w:val="16"/>
                <w:szCs w:val="16"/>
              </w:rPr>
              <w:br/>
              <w:t>ENDIF</w:t>
            </w:r>
          </w:p>
          <w:p w:rsidR="004974F0" w:rsidRPr="004974F0" w:rsidRDefault="004974F0" w:rsidP="004974F0">
            <w:pPr>
              <w:ind w:left="252" w:hanging="252"/>
              <w:rPr>
                <w:rFonts w:cs="Arial"/>
                <w:sz w:val="16"/>
                <w:szCs w:val="16"/>
              </w:rPr>
            </w:pPr>
            <w:r w:rsidRPr="004974F0">
              <w:rPr>
                <w:rFonts w:cs="Arial"/>
                <w:sz w:val="16"/>
                <w:szCs w:val="16"/>
              </w:rPr>
              <w:t xml:space="preserve">2. </w:t>
            </w:r>
            <w:r w:rsidR="00F643EA">
              <w:rPr>
                <w:rFonts w:cs="Arial"/>
                <w:sz w:val="16"/>
                <w:szCs w:val="16"/>
              </w:rPr>
              <w:tab/>
            </w:r>
            <w:r w:rsidRPr="004974F0">
              <w:rPr>
                <w:rFonts w:cs="Arial"/>
                <w:sz w:val="16"/>
                <w:szCs w:val="16"/>
              </w:rPr>
              <w:t>WHERE IN TUPLE(personstructuredname3.xx.xx:PersonNameDetails)</w:t>
            </w:r>
            <w:r w:rsidRPr="004974F0">
              <w:rPr>
                <w:rFonts w:cs="Arial"/>
                <w:sz w:val="16"/>
                <w:szCs w:val="16"/>
              </w:rPr>
              <w:br/>
              <w:t>IF pyde.xx.xx:PersonNameDetails.GivenName.Text = NULLORBLANK</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F643EA"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VR.ATO.GEN.436001</w:t>
            </w:r>
          </w:p>
          <w:p w:rsidR="00F643EA" w:rsidRDefault="00F643EA">
            <w:pPr>
              <w:rPr>
                <w:rFonts w:cs="Arial"/>
                <w:sz w:val="16"/>
                <w:szCs w:val="16"/>
              </w:rPr>
            </w:pPr>
          </w:p>
          <w:p w:rsidR="00F643EA" w:rsidRDefault="00F643EA">
            <w:pPr>
              <w:rPr>
                <w:rFonts w:cs="Arial"/>
                <w:sz w:val="16"/>
                <w:szCs w:val="16"/>
              </w:rPr>
            </w:pPr>
          </w:p>
          <w:p w:rsidR="004974F0" w:rsidRPr="004974F0" w:rsidRDefault="004974F0">
            <w:pPr>
              <w:rPr>
                <w:rFonts w:cs="Arial"/>
                <w:sz w:val="16"/>
                <w:szCs w:val="16"/>
              </w:rPr>
            </w:pPr>
            <w:r w:rsidRPr="004974F0">
              <w:rPr>
                <w:rFonts w:cs="Arial"/>
                <w:sz w:val="16"/>
                <w:szCs w:val="16"/>
              </w:rPr>
              <w:br/>
              <w:t xml:space="preserve">2.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VR.ATO.GEN.436004</w:t>
            </w:r>
          </w:p>
        </w:tc>
        <w:tc>
          <w:tcPr>
            <w:tcW w:w="2266" w:type="dxa"/>
            <w:tcBorders>
              <w:top w:val="single" w:sz="4" w:space="0" w:color="auto"/>
              <w:left w:val="nil"/>
              <w:bottom w:val="single" w:sz="4" w:space="0" w:color="auto"/>
              <w:right w:val="single" w:sz="4" w:space="0" w:color="auto"/>
            </w:tcBorders>
            <w:shd w:val="clear" w:color="auto" w:fill="auto"/>
          </w:tcPr>
          <w:p w:rsidR="00F643EA" w:rsidRDefault="004974F0">
            <w:pPr>
              <w:rPr>
                <w:rFonts w:cs="Arial"/>
                <w:sz w:val="16"/>
                <w:szCs w:val="16"/>
              </w:rPr>
            </w:pPr>
            <w:r w:rsidRPr="004974F0">
              <w:rPr>
                <w:rFonts w:cs="Arial"/>
                <w:sz w:val="16"/>
                <w:szCs w:val="16"/>
              </w:rPr>
              <w:t>1. CMN.ATO.GEN.436001</w:t>
            </w:r>
          </w:p>
          <w:p w:rsidR="00F643EA" w:rsidRDefault="00F643EA">
            <w:pPr>
              <w:rPr>
                <w:rFonts w:cs="Arial"/>
                <w:sz w:val="16"/>
                <w:szCs w:val="16"/>
              </w:rPr>
            </w:pPr>
          </w:p>
          <w:p w:rsidR="00F643EA" w:rsidRDefault="00F643EA">
            <w:pPr>
              <w:rPr>
                <w:rFonts w:cs="Arial"/>
                <w:sz w:val="16"/>
                <w:szCs w:val="16"/>
              </w:rPr>
            </w:pPr>
          </w:p>
          <w:p w:rsidR="00F643EA" w:rsidRDefault="00F643EA">
            <w:pPr>
              <w:rPr>
                <w:rFonts w:cs="Arial"/>
                <w:sz w:val="16"/>
                <w:szCs w:val="16"/>
              </w:rPr>
            </w:pPr>
          </w:p>
          <w:p w:rsidR="004974F0" w:rsidRPr="004974F0" w:rsidRDefault="004974F0">
            <w:pPr>
              <w:rPr>
                <w:rFonts w:cs="Arial"/>
                <w:sz w:val="16"/>
                <w:szCs w:val="16"/>
              </w:rPr>
            </w:pPr>
            <w:r w:rsidRPr="004974F0">
              <w:rPr>
                <w:rFonts w:cs="Arial"/>
                <w:sz w:val="16"/>
                <w:szCs w:val="16"/>
              </w:rPr>
              <w:br/>
              <w:t>2. CMN.ATO.GEN.436004</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2.8</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pyde.02.00:PersonNameDetails.OtherGivenName.Text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3</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orgname2.02.00:</w:t>
            </w:r>
            <w:smartTag w:uri="urn:schemas-microsoft-com:office:smarttags" w:element="PersonName">
              <w:smartTag w:uri="urn:schemas:contacts" w:element="GivenName">
                <w:r w:rsidRPr="004974F0">
                  <w:rPr>
                    <w:rFonts w:cs="Arial"/>
                    <w:sz w:val="16"/>
                    <w:szCs w:val="16"/>
                  </w:rPr>
                  <w:t>OrganisationNameDetails</w:t>
                </w:r>
              </w:smartTag>
              <w:r w:rsidRPr="004974F0">
                <w:rPr>
                  <w:rFonts w:cs="Arial"/>
                  <w:sz w:val="16"/>
                  <w:szCs w:val="16"/>
                </w:rPr>
                <w:t xml:space="preserve"> </w:t>
              </w:r>
              <w:smartTag w:uri="urn:schemas:contacts" w:element="Sn">
                <w:r w:rsidRPr="004974F0">
                  <w:rPr>
                    <w:rFonts w:cs="Arial"/>
                    <w:sz w:val="16"/>
                    <w:szCs w:val="16"/>
                  </w:rPr>
                  <w:t>Tuple</w:t>
                </w:r>
              </w:smartTag>
            </w:smartTag>
            <w:r w:rsidRPr="004974F0">
              <w:rPr>
                <w:rFonts w:cs="Arial"/>
                <w:sz w:val="16"/>
                <w:szCs w:val="16"/>
              </w:rPr>
              <w:t xml:space="preserve"> (0..1)</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3.1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pyde.02.00:OrganisationNameDetails.OrganisationalNameType.Code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Common rule set organisationname2.xx.xx:OrganisationNameDetails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Ruleset:Orgname2</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3.2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pyde.02.00:OrganisationNameDetails.Currency.Code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3.3</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pyde.02.00:OrganisationNameDetails.OrganisationalName.Text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 xml:space="preserve">1. </w:t>
            </w:r>
            <w:r w:rsidR="00F643EA">
              <w:rPr>
                <w:rFonts w:cs="Arial"/>
                <w:sz w:val="16"/>
                <w:szCs w:val="16"/>
              </w:rPr>
              <w:tab/>
            </w:r>
            <w:r w:rsidRPr="004974F0">
              <w:rPr>
                <w:rFonts w:cs="Arial"/>
                <w:sz w:val="16"/>
                <w:szCs w:val="16"/>
              </w:rPr>
              <w:t>WHERE IN TUPLE(orgname2.xx.xx:OrganisationNameDetails)</w:t>
            </w:r>
            <w:r w:rsidRPr="004974F0">
              <w:rPr>
                <w:rFonts w:cs="Arial"/>
                <w:sz w:val="16"/>
                <w:szCs w:val="16"/>
              </w:rPr>
              <w:br/>
              <w:t>IF (pyde.xx.xx:OrganisationNameDetails.OrganisationalNameType.Code &lt;&gt; "MN") OR (pyin.xx.xx:OrganisationNameDetails.Currency.Code &lt;&gt; "C")</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VR.ATO.GEN.438006</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 CMN.ATO.GEN.438006</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4</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phone1.02.00:</w:t>
            </w:r>
            <w:smartTag w:uri="urn:schemas-microsoft-com:office:smarttags" w:element="PersonName">
              <w:smartTag w:uri="urn:schemas:contacts" w:element="GivenName">
                <w:r w:rsidRPr="004974F0">
                  <w:rPr>
                    <w:rFonts w:cs="Arial"/>
                    <w:sz w:val="16"/>
                    <w:szCs w:val="16"/>
                  </w:rPr>
                  <w:t>ElectronicContactTelephone</w:t>
                </w:r>
              </w:smartTag>
              <w:r w:rsidRPr="004974F0">
                <w:rPr>
                  <w:rFonts w:cs="Arial"/>
                  <w:sz w:val="16"/>
                  <w:szCs w:val="16"/>
                </w:rPr>
                <w:t xml:space="preserve"> </w:t>
              </w:r>
              <w:smartTag w:uri="urn:schemas:contacts" w:element="Sn">
                <w:r w:rsidRPr="004974F0">
                  <w:rPr>
                    <w:rFonts w:cs="Arial"/>
                    <w:sz w:val="16"/>
                    <w:szCs w:val="16"/>
                  </w:rPr>
                  <w:t>Tuple</w:t>
                </w:r>
              </w:smartTag>
            </w:smartTag>
            <w:r w:rsidRPr="004974F0">
              <w:rPr>
                <w:rFonts w:cs="Arial"/>
                <w:sz w:val="16"/>
                <w:szCs w:val="16"/>
              </w:rPr>
              <w:t xml:space="preserve"> (0..1)</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4.1</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pyde.02.00:ElectronicContact.Telephone.Usage.Code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Common rule set electroniccontacttelephone1.xx.xx:ElectronicContactTelephone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Ruleset:Phone1</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4.2</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pyde.02.00:ElectronicContact.Telephone.ServiceLine.Code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4.3</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pyde.02.00:ElectronicContact.Telephone.Area.Code</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4.4</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pyde.02.00:ElectronicContact.Telephone.Minimal.Number</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 xml:space="preserve">1. </w:t>
            </w:r>
            <w:r w:rsidR="00F643EA">
              <w:rPr>
                <w:rFonts w:cs="Arial"/>
                <w:sz w:val="16"/>
                <w:szCs w:val="16"/>
              </w:rPr>
              <w:tab/>
            </w:r>
            <w:r w:rsidRPr="004974F0">
              <w:rPr>
                <w:rFonts w:cs="Arial"/>
                <w:sz w:val="16"/>
                <w:szCs w:val="16"/>
              </w:rPr>
              <w:t>IF Context(INT) &lt;&gt; NULLORBLANK AND [SMSFAR184] = NULL</w:t>
            </w:r>
            <w:r w:rsidRPr="004974F0">
              <w:rPr>
                <w:rFonts w:cs="Arial"/>
                <w:sz w:val="16"/>
                <w:szCs w:val="16"/>
              </w:rPr>
              <w:br/>
              <w:t xml:space="preserve">   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VR.ATO.SMSFAR.436204</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 CMN.ATO.SMSFAR.436204</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5</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pyid.02.00:Identifiers.TaxAgentClientReference.Text</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N/A</w:t>
            </w:r>
          </w:p>
        </w:tc>
      </w:tr>
      <w:tr w:rsidR="004974F0" w:rsidRPr="00FC288A" w:rsidTr="004974F0">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6</w:t>
            </w:r>
          </w:p>
        </w:tc>
        <w:tc>
          <w:tcPr>
            <w:tcW w:w="270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pyid.02.00:Identifiers.TaxAgentNumber.Identifier</w:t>
            </w:r>
          </w:p>
        </w:tc>
        <w:tc>
          <w:tcPr>
            <w:tcW w:w="6480" w:type="dxa"/>
            <w:tcBorders>
              <w:top w:val="single" w:sz="4" w:space="0" w:color="auto"/>
              <w:left w:val="nil"/>
              <w:bottom w:val="single" w:sz="4" w:space="0" w:color="auto"/>
              <w:right w:val="single" w:sz="4" w:space="0" w:color="auto"/>
            </w:tcBorders>
            <w:shd w:val="clear" w:color="auto" w:fill="auto"/>
          </w:tcPr>
          <w:p w:rsidR="004974F0" w:rsidRPr="004974F0" w:rsidRDefault="004974F0" w:rsidP="004974F0">
            <w:pPr>
              <w:ind w:left="252" w:hanging="252"/>
              <w:rPr>
                <w:rFonts w:cs="Arial"/>
                <w:sz w:val="16"/>
                <w:szCs w:val="16"/>
              </w:rPr>
            </w:pPr>
            <w:r w:rsidRPr="004974F0">
              <w:rPr>
                <w:rFonts w:cs="Arial"/>
                <w:sz w:val="16"/>
                <w:szCs w:val="16"/>
              </w:rPr>
              <w:t xml:space="preserve">1. </w:t>
            </w:r>
            <w:r w:rsidR="00F643EA">
              <w:rPr>
                <w:rFonts w:cs="Arial"/>
                <w:sz w:val="16"/>
                <w:szCs w:val="16"/>
              </w:rPr>
              <w:tab/>
            </w:r>
            <w:r w:rsidRPr="004974F0">
              <w:rPr>
                <w:rFonts w:cs="Arial"/>
                <w:sz w:val="16"/>
                <w:szCs w:val="16"/>
              </w:rPr>
              <w:t>IF ((pyid.xx.xx:Identifiers.TaxAgentNumber.Identifier) &lt;&gt; NULLORBLANK) AND (TANALGORITHM(pyid.xx.xx:Identifiers.TaxAgentNumber.Identifier) = FALSE)</w:t>
            </w:r>
            <w:r w:rsidRPr="004974F0">
              <w:rPr>
                <w:rFonts w:cs="Arial"/>
                <w:sz w:val="16"/>
                <w:szCs w:val="16"/>
              </w:rPr>
              <w:br/>
              <w:t>RETURN VALIDATION MESSAGE</w:t>
            </w:r>
            <w:r w:rsidRPr="004974F0">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 xml:space="preserve">1. </w:t>
            </w:r>
            <w:smartTag w:uri="urn:schemas-microsoft-com:office:smarttags" w:element="PersonName">
              <w:smartTag w:uri="urn:schemas:contacts" w:element="GivenName">
                <w:r w:rsidRPr="004974F0">
                  <w:rPr>
                    <w:rFonts w:cs="Arial"/>
                    <w:sz w:val="16"/>
                    <w:szCs w:val="16"/>
                  </w:rPr>
                  <w:t>Schematron</w:t>
                </w:r>
              </w:smartTag>
              <w:r w:rsidRPr="004974F0">
                <w:rPr>
                  <w:rFonts w:cs="Arial"/>
                  <w:sz w:val="16"/>
                  <w:szCs w:val="16"/>
                </w:rPr>
                <w:t xml:space="preserve"> </w:t>
              </w:r>
              <w:smartTag w:uri="urn:schemas:contacts" w:element="Sn">
                <w:r w:rsidRPr="004974F0">
                  <w:rPr>
                    <w:rFonts w:cs="Arial"/>
                    <w:sz w:val="16"/>
                    <w:szCs w:val="16"/>
                  </w:rPr>
                  <w:t>ID</w:t>
                </w:r>
              </w:smartTag>
            </w:smartTag>
            <w:r w:rsidRPr="004974F0">
              <w:rPr>
                <w:rFonts w:cs="Arial"/>
                <w:sz w:val="16"/>
                <w:szCs w:val="16"/>
              </w:rPr>
              <w:t xml:space="preserve"> = VR.ATO.GEN.428247</w:t>
            </w:r>
          </w:p>
        </w:tc>
        <w:tc>
          <w:tcPr>
            <w:tcW w:w="2266" w:type="dxa"/>
            <w:tcBorders>
              <w:top w:val="single" w:sz="4" w:space="0" w:color="auto"/>
              <w:left w:val="nil"/>
              <w:bottom w:val="single" w:sz="4" w:space="0" w:color="auto"/>
              <w:right w:val="single" w:sz="4" w:space="0" w:color="auto"/>
            </w:tcBorders>
            <w:shd w:val="clear" w:color="auto" w:fill="auto"/>
          </w:tcPr>
          <w:p w:rsidR="004974F0" w:rsidRPr="004974F0" w:rsidRDefault="004974F0">
            <w:pPr>
              <w:rPr>
                <w:rFonts w:cs="Arial"/>
                <w:sz w:val="16"/>
                <w:szCs w:val="16"/>
              </w:rPr>
            </w:pPr>
            <w:r w:rsidRPr="004974F0">
              <w:rPr>
                <w:rFonts w:cs="Arial"/>
                <w:sz w:val="16"/>
                <w:szCs w:val="16"/>
              </w:rPr>
              <w:t>1. CMN.ATO.GEN.410009</w:t>
            </w:r>
          </w:p>
        </w:tc>
      </w:tr>
    </w:tbl>
    <w:p w:rsidR="004974F0" w:rsidRDefault="004974F0" w:rsidP="006F6BE8">
      <w:pPr>
        <w:pStyle w:val="Maintext"/>
        <w:rPr>
          <w:color w:val="4F81BD"/>
        </w:rPr>
      </w:pPr>
    </w:p>
    <w:tbl>
      <w:tblPr>
        <w:tblW w:w="14331" w:type="dxa"/>
        <w:tblInd w:w="103" w:type="dxa"/>
        <w:tblLayout w:type="fixed"/>
        <w:tblLook w:val="0000" w:firstRow="0" w:lastRow="0" w:firstColumn="0" w:lastColumn="0" w:noHBand="0" w:noVBand="0"/>
      </w:tblPr>
      <w:tblGrid>
        <w:gridCol w:w="725"/>
        <w:gridCol w:w="2700"/>
        <w:gridCol w:w="6480"/>
        <w:gridCol w:w="2160"/>
        <w:gridCol w:w="2266"/>
        <w:tblGridChange w:id="315">
          <w:tblGrid>
            <w:gridCol w:w="725"/>
            <w:gridCol w:w="2700"/>
            <w:gridCol w:w="6480"/>
            <w:gridCol w:w="2160"/>
            <w:gridCol w:w="2266"/>
          </w:tblGrid>
        </w:tblGridChange>
      </w:tblGrid>
      <w:tr w:rsidR="00FC288A" w:rsidRPr="00FC288A" w:rsidTr="00DB62C0">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195F83" w:rsidRDefault="00195F83" w:rsidP="00FC288A">
            <w:pPr>
              <w:spacing w:before="60"/>
              <w:rPr>
                <w:rFonts w:cs="Arial"/>
                <w:b/>
                <w:bCs/>
                <w:sz w:val="16"/>
                <w:szCs w:val="16"/>
              </w:rPr>
            </w:pPr>
            <w:r w:rsidRPr="00195F83">
              <w:rPr>
                <w:rFonts w:cs="Arial"/>
                <w:b/>
                <w:bCs/>
                <w:sz w:val="16"/>
                <w:szCs w:val="16"/>
              </w:rPr>
              <w:t>Context - RP</w:t>
            </w:r>
          </w:p>
        </w:tc>
      </w:tr>
      <w:tr w:rsidR="00940BA0" w:rsidRPr="00FC288A" w:rsidTr="00195F83">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pyin.02.00:Report.TargetFinancial.Year</w:t>
            </w:r>
          </w:p>
        </w:tc>
        <w:tc>
          <w:tcPr>
            <w:tcW w:w="6480" w:type="dxa"/>
            <w:tcBorders>
              <w:top w:val="nil"/>
              <w:left w:val="nil"/>
              <w:bottom w:val="single" w:sz="4" w:space="0" w:color="auto"/>
              <w:right w:val="single" w:sz="4" w:space="0" w:color="auto"/>
            </w:tcBorders>
            <w:shd w:val="clear" w:color="auto" w:fill="auto"/>
          </w:tcPr>
          <w:p w:rsidR="007E1BDB" w:rsidRDefault="00195F83" w:rsidP="00195F83">
            <w:pPr>
              <w:ind w:left="252" w:hanging="252"/>
              <w:rPr>
                <w:rFonts w:cs="Arial"/>
                <w:sz w:val="16"/>
                <w:szCs w:val="16"/>
              </w:rPr>
            </w:pPr>
            <w:r w:rsidRPr="00195F83">
              <w:rPr>
                <w:rFonts w:cs="Arial"/>
                <w:sz w:val="16"/>
                <w:szCs w:val="16"/>
              </w:rPr>
              <w:t xml:space="preserve">1. </w:t>
            </w:r>
            <w:r w:rsidR="007E1BDB">
              <w:rPr>
                <w:rFonts w:cs="Arial"/>
                <w:sz w:val="16"/>
                <w:szCs w:val="16"/>
              </w:rPr>
              <w:tab/>
            </w:r>
            <w:r w:rsidRPr="00195F83">
              <w:rPr>
                <w:rFonts w:cs="Arial"/>
                <w:sz w:val="16"/>
                <w:szCs w:val="16"/>
              </w:rPr>
              <w:t>IF (SMSFAR:RP:pyin.xx.xx:Report.TargetFinancial.Year &lt;&gt; NULL) AND (COUNT(SCHEDULE = "IEE") &gt; 0) AND (ANY OCCURRENCE OF ([IEE116] = "R") AND ([IEE82] &lt;&gt; SMSFAR:RP:pyin.xx.xx:Report.TargetFinancial.Year))</w:t>
            </w:r>
            <w:r w:rsidRPr="00195F83">
              <w:rPr>
                <w:rFonts w:cs="Arial"/>
                <w:sz w:val="16"/>
                <w:szCs w:val="16"/>
              </w:rPr>
              <w:br/>
              <w:t xml:space="preserve">     RETURN VALIDATION MESSAGE</w:t>
            </w:r>
            <w:r w:rsidRPr="00195F83">
              <w:rPr>
                <w:rFonts w:cs="Arial"/>
                <w:sz w:val="16"/>
                <w:szCs w:val="16"/>
              </w:rPr>
              <w:br/>
              <w:t>ENDIF</w:t>
            </w:r>
          </w:p>
          <w:p w:rsidR="007E1BDB" w:rsidRDefault="00195F83" w:rsidP="00195F83">
            <w:pPr>
              <w:ind w:left="252" w:hanging="252"/>
              <w:rPr>
                <w:rFonts w:cs="Arial"/>
                <w:sz w:val="16"/>
                <w:szCs w:val="16"/>
              </w:rPr>
            </w:pPr>
            <w:r w:rsidRPr="00195F83">
              <w:rPr>
                <w:rFonts w:cs="Arial"/>
                <w:sz w:val="16"/>
                <w:szCs w:val="16"/>
              </w:rPr>
              <w:t>2.</w:t>
            </w:r>
            <w:r w:rsidR="007E1BDB">
              <w:rPr>
                <w:rFonts w:cs="Arial"/>
                <w:sz w:val="16"/>
                <w:szCs w:val="16"/>
              </w:rPr>
              <w:tab/>
            </w:r>
            <w:r w:rsidRPr="00195F83">
              <w:rPr>
                <w:rFonts w:cs="Arial"/>
                <w:sz w:val="16"/>
                <w:szCs w:val="16"/>
              </w:rPr>
              <w:t xml:space="preserve"> IF (SMSFAR:RP:pyin.xx.xx:Report.TargetFinancial.Year = NULL)</w:t>
            </w:r>
            <w:r w:rsidRPr="00195F83">
              <w:rPr>
                <w:rFonts w:cs="Arial"/>
                <w:sz w:val="16"/>
                <w:szCs w:val="16"/>
              </w:rPr>
              <w:br/>
              <w:t>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3. </w:t>
            </w:r>
            <w:r w:rsidR="007E1BDB">
              <w:rPr>
                <w:rFonts w:cs="Arial"/>
                <w:sz w:val="16"/>
                <w:szCs w:val="16"/>
              </w:rPr>
              <w:tab/>
            </w:r>
            <w:r w:rsidRPr="00195F83">
              <w:rPr>
                <w:rFonts w:cs="Arial"/>
                <w:sz w:val="16"/>
                <w:szCs w:val="16"/>
              </w:rPr>
              <w:t>IF [SMSFAR1] &lt;&gt; 2012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VR.ATO.SMSFAR.436252</w:t>
            </w:r>
            <w:r w:rsidRPr="00195F83">
              <w:rPr>
                <w:rFonts w:cs="Arial"/>
                <w:sz w:val="16"/>
                <w:szCs w:val="16"/>
              </w:rPr>
              <w:br/>
              <w:t>2. Schematron ID = VR.ATO.SMSFAR.436275</w:t>
            </w:r>
            <w:r w:rsidRPr="00195F83">
              <w:rPr>
                <w:rFonts w:cs="Arial"/>
                <w:sz w:val="16"/>
                <w:szCs w:val="16"/>
              </w:rPr>
              <w:br/>
              <w:t>3. Schematron ID = VR.ATO.SMSFAR.436354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CMN.ATO.GEN.430176</w:t>
            </w:r>
            <w:r w:rsidRPr="00195F83">
              <w:rPr>
                <w:rFonts w:cs="Arial"/>
                <w:sz w:val="16"/>
                <w:szCs w:val="16"/>
              </w:rPr>
              <w:br/>
              <w:t>2. CMN.ATO.GEN.001001</w:t>
            </w:r>
            <w:r w:rsidRPr="00195F83">
              <w:rPr>
                <w:rFonts w:cs="Arial"/>
                <w:sz w:val="16"/>
                <w:szCs w:val="16"/>
              </w:rPr>
              <w:br/>
              <w:t>3. CMN.ATO.SMSFAR.436354</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orgname2.02.00:</w:t>
            </w:r>
            <w:smartTag w:uri="urn:schemas-microsoft-com:office:smarttags" w:element="PersonName">
              <w:smartTag w:uri="urn:schemas:contacts" w:element="GivenName">
                <w:r w:rsidRPr="00195F83">
                  <w:rPr>
                    <w:rFonts w:cs="Arial"/>
                    <w:sz w:val="16"/>
                    <w:szCs w:val="16"/>
                  </w:rPr>
                  <w:t>OrganisationNameDetails</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pyde.02.00:OrganisationNameDetails.OrganisationalNameType.Code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Common rule set organisationname2.xx.xx:OrganisationNameDetails applies to this tuple</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Ruleset:Orgname2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pyde.02.00:OrganisationNameDetails.Currency.Code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pyde.02.00:OrganisationNameDetails.OrganisationalName.Text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1.</w:t>
            </w:r>
            <w:r w:rsidR="007E1BDB">
              <w:rPr>
                <w:rFonts w:cs="Arial"/>
                <w:sz w:val="16"/>
                <w:szCs w:val="16"/>
              </w:rPr>
              <w:tab/>
            </w:r>
            <w:r w:rsidRPr="00195F83">
              <w:rPr>
                <w:rFonts w:cs="Arial"/>
                <w:sz w:val="16"/>
                <w:szCs w:val="16"/>
              </w:rPr>
              <w:t xml:space="preserve"> IF COUNT [SMSFAR4] &lt;&gt; 1</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VR.ATO.SMSFAR.436274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CMN.ATO.SMSFAR.436274</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pyid.02.00:Identifiers.AustralianBusinessNumber.Identifier</w:t>
            </w:r>
          </w:p>
        </w:tc>
        <w:tc>
          <w:tcPr>
            <w:tcW w:w="6480" w:type="dxa"/>
            <w:tcBorders>
              <w:top w:val="nil"/>
              <w:left w:val="nil"/>
              <w:bottom w:val="single" w:sz="4" w:space="0" w:color="auto"/>
              <w:right w:val="single" w:sz="4" w:space="0" w:color="auto"/>
            </w:tcBorders>
            <w:shd w:val="clear" w:color="auto" w:fill="auto"/>
          </w:tcPr>
          <w:p w:rsidR="007E1BDB" w:rsidRDefault="00195F83" w:rsidP="00195F83">
            <w:pPr>
              <w:ind w:left="252" w:hanging="252"/>
              <w:rPr>
                <w:rFonts w:cs="Arial"/>
                <w:sz w:val="16"/>
                <w:szCs w:val="16"/>
              </w:rPr>
            </w:pPr>
            <w:r w:rsidRPr="00195F83">
              <w:rPr>
                <w:rFonts w:cs="Arial"/>
                <w:sz w:val="16"/>
                <w:szCs w:val="16"/>
              </w:rPr>
              <w:t>1.</w:t>
            </w:r>
            <w:r w:rsidR="007E1BDB">
              <w:rPr>
                <w:rFonts w:cs="Arial"/>
                <w:sz w:val="16"/>
                <w:szCs w:val="16"/>
              </w:rPr>
              <w:tab/>
            </w:r>
            <w:r w:rsidRPr="00195F83">
              <w:rPr>
                <w:rFonts w:cs="Arial"/>
                <w:sz w:val="16"/>
                <w:szCs w:val="16"/>
              </w:rPr>
              <w:t xml:space="preserve"> IF CONTEXT(INT) = NULL AND RP:pyid.xx.xx:Identifiers.AustralianBusinessNumber.Identifier = NULLORBLANK</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2. IF (pyid.xx.xx:Identifiers.AustralianBusinessNumber.Identifer &lt;&gt; NULLORBLANK) and (ABNALGORITHM(pyid.xx.xx:Identifiers.AustralianBusinessNumber.Identifer) = FALSE)</w:t>
            </w:r>
            <w:r w:rsidRPr="00195F83">
              <w:rPr>
                <w:rFonts w:cs="Arial"/>
                <w:sz w:val="16"/>
                <w:szCs w:val="16"/>
              </w:rPr>
              <w:br/>
              <w:t>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VR.ATO.GEN.432417</w:t>
            </w:r>
            <w:r w:rsidRPr="00195F83">
              <w:rPr>
                <w:rFonts w:cs="Arial"/>
                <w:sz w:val="16"/>
                <w:szCs w:val="16"/>
              </w:rPr>
              <w:br/>
              <w:t>2. Schematron ID = VR.ATO.GEN.434223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CMN.ATO.GEN.432417</w:t>
            </w:r>
            <w:r w:rsidRPr="00195F83">
              <w:rPr>
                <w:rFonts w:cs="Arial"/>
                <w:sz w:val="16"/>
                <w:szCs w:val="16"/>
              </w:rPr>
              <w:br/>
              <w:t>2. CMN.ATO.GEN.000477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address2.02.02:</w:t>
            </w:r>
            <w:smartTag w:uri="urn:schemas-microsoft-com:office:smarttags" w:element="PersonName">
              <w:smartTag w:uri="urn:schemas:contacts" w:element="GivenName">
                <w:r w:rsidRPr="00195F83">
                  <w:rPr>
                    <w:rFonts w:cs="Arial"/>
                    <w:sz w:val="16"/>
                    <w:szCs w:val="16"/>
                  </w:rPr>
                  <w:t>AddressDetails</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pyde.02.00:AddressDetails.OverseasAddress.Indicator</w:t>
            </w:r>
          </w:p>
        </w:tc>
        <w:tc>
          <w:tcPr>
            <w:tcW w:w="6480" w:type="dxa"/>
            <w:tcBorders>
              <w:top w:val="nil"/>
              <w:left w:val="nil"/>
              <w:bottom w:val="single" w:sz="4" w:space="0" w:color="auto"/>
              <w:right w:val="single" w:sz="4" w:space="0" w:color="auto"/>
            </w:tcBorders>
            <w:shd w:val="clear" w:color="auto" w:fill="auto"/>
          </w:tcPr>
          <w:p w:rsidR="007E1BDB" w:rsidRDefault="00195F83" w:rsidP="00195F83">
            <w:pPr>
              <w:ind w:left="252" w:hanging="252"/>
              <w:rPr>
                <w:rFonts w:cs="Arial"/>
                <w:sz w:val="16"/>
                <w:szCs w:val="16"/>
              </w:rPr>
            </w:pPr>
            <w:r w:rsidRPr="00195F83">
              <w:rPr>
                <w:rFonts w:cs="Arial"/>
                <w:sz w:val="16"/>
                <w:szCs w:val="16"/>
              </w:rPr>
              <w:t>Common rule set address2.xx.xx.AddressDetails applies to this tuple</w:t>
            </w:r>
          </w:p>
          <w:p w:rsidR="00195F83" w:rsidRPr="00195F83" w:rsidRDefault="007E1BDB" w:rsidP="00195F83">
            <w:pPr>
              <w:ind w:left="252" w:hanging="252"/>
              <w:rPr>
                <w:rFonts w:cs="Arial"/>
                <w:sz w:val="16"/>
                <w:szCs w:val="16"/>
              </w:rPr>
            </w:pPr>
            <w:r>
              <w:rPr>
                <w:rFonts w:cs="Arial"/>
                <w:sz w:val="16"/>
                <w:szCs w:val="16"/>
              </w:rPr>
              <w:t>1</w:t>
            </w:r>
            <w:r w:rsidR="00195F83" w:rsidRPr="00195F83">
              <w:rPr>
                <w:rFonts w:cs="Arial"/>
                <w:sz w:val="16"/>
                <w:szCs w:val="16"/>
              </w:rPr>
              <w:t xml:space="preserve">. </w:t>
            </w:r>
            <w:r>
              <w:rPr>
                <w:rFonts w:cs="Arial"/>
                <w:sz w:val="16"/>
                <w:szCs w:val="16"/>
              </w:rPr>
              <w:tab/>
            </w:r>
            <w:r w:rsidR="00195F83" w:rsidRPr="00195F83">
              <w:rPr>
                <w:rFonts w:cs="Arial"/>
                <w:sz w:val="16"/>
                <w:szCs w:val="16"/>
              </w:rPr>
              <w:t>IF [SMSFAR281] = TRUE</w:t>
            </w:r>
            <w:r w:rsidR="00195F83" w:rsidRPr="00195F83">
              <w:rPr>
                <w:rFonts w:cs="Arial"/>
                <w:sz w:val="16"/>
                <w:szCs w:val="16"/>
              </w:rPr>
              <w:br/>
              <w:t xml:space="preserve">   RETURN VALIDATION MESSAGE</w:t>
            </w:r>
            <w:r w:rsidR="00195F83"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Ruleset:Address2</w:t>
            </w:r>
            <w:r w:rsidRPr="00195F83">
              <w:rPr>
                <w:rFonts w:cs="Arial"/>
                <w:sz w:val="16"/>
                <w:szCs w:val="16"/>
              </w:rPr>
              <w:br/>
            </w:r>
            <w:r w:rsidR="007E1BDB">
              <w:rPr>
                <w:rFonts w:cs="Arial"/>
                <w:sz w:val="16"/>
                <w:szCs w:val="16"/>
              </w:rPr>
              <w:t>1</w:t>
            </w:r>
            <w:r w:rsidRPr="00195F83">
              <w:rPr>
                <w:rFonts w:cs="Arial"/>
                <w:sz w:val="16"/>
                <w:szCs w:val="16"/>
              </w:rPr>
              <w:t>. Schematron ID = VR.ATO.SMSFAR.436251</w:t>
            </w:r>
          </w:p>
        </w:tc>
        <w:tc>
          <w:tcPr>
            <w:tcW w:w="2266" w:type="dxa"/>
            <w:tcBorders>
              <w:top w:val="nil"/>
              <w:left w:val="nil"/>
              <w:bottom w:val="single" w:sz="4" w:space="0" w:color="auto"/>
              <w:right w:val="single" w:sz="4" w:space="0" w:color="auto"/>
            </w:tcBorders>
            <w:shd w:val="clear" w:color="auto" w:fill="auto"/>
          </w:tcPr>
          <w:p w:rsidR="00195F83" w:rsidRPr="00195F83" w:rsidRDefault="007E1BDB">
            <w:pPr>
              <w:rPr>
                <w:rFonts w:cs="Arial"/>
                <w:sz w:val="16"/>
                <w:szCs w:val="16"/>
              </w:rPr>
            </w:pPr>
            <w:r>
              <w:rPr>
                <w:rFonts w:cs="Arial"/>
                <w:sz w:val="16"/>
                <w:szCs w:val="16"/>
              </w:rPr>
              <w:t>1</w:t>
            </w:r>
            <w:r w:rsidR="00195F83" w:rsidRPr="00195F83">
              <w:rPr>
                <w:rFonts w:cs="Arial"/>
                <w:sz w:val="16"/>
                <w:szCs w:val="16"/>
              </w:rPr>
              <w:t>. CMN.ATO.GEN.436251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pyde.02.01:AddressDetails.Usage.Code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pyde.02.00:AddressDetails.Currency.Code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pyde.02.00:AddressDetails.Line1.Text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7E1BDB">
              <w:rPr>
                <w:rFonts w:cs="Arial"/>
                <w:sz w:val="16"/>
                <w:szCs w:val="16"/>
              </w:rPr>
              <w:tab/>
            </w:r>
            <w:r w:rsidRPr="00195F83">
              <w:rPr>
                <w:rFonts w:cs="Arial"/>
                <w:sz w:val="16"/>
                <w:szCs w:val="16"/>
              </w:rPr>
              <w:t>IF COUNT [SMSFAR6] &lt;&gt; 1</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VR.ATO.SMSFAR.436012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CMN.ATO.SMSFAR.436012</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pyde.02.00:AddressDetails.Line2.Text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pyde.02.00:AddressDetails.Line3.Text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pyde.02.00:AddressDetails.Line4.Text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pyde.02.00:AddressDetails.LocalityName.Text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pyde.02.00:AddressDetails.Postcode.Text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4.10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pyde.02.00:AddressDetails.StateOrTerritory.Code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4.11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pyde.02.08:AddressDetails.CountryName.Text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4.12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pyde.02.08:AddressDetails.Country.Code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pyin.02.07:Report.Amendment.Indicator</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 xml:space="preserve">1. </w:t>
            </w:r>
            <w:r w:rsidR="007E1BDB">
              <w:rPr>
                <w:rFonts w:cs="Arial"/>
                <w:sz w:val="16"/>
                <w:szCs w:val="16"/>
              </w:rPr>
              <w:tab/>
            </w:r>
            <w:r w:rsidRPr="00195F83">
              <w:rPr>
                <w:rFonts w:cs="Arial"/>
                <w:sz w:val="16"/>
                <w:szCs w:val="16"/>
              </w:rPr>
              <w:t>IF pyin.xx.xx:Report.Amendment.Indicator = TRUE AND (pyin.xx.xx:Report.AmendmentSequence.Number = NULL OR pyin.xx.xx:Report.AmendmentType.Code = NULLORBLANK OR pyin.xx.xx:Report.AmendmentReason.Text = NULLORBLANK)</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pyin.xx.xx:Report.Amendment.Indicator &lt;&gt; TRUE AND (pyin.xx.xx:Report.AmendmentSequence.Number &lt;&gt; NULL OR pyin.xx.xx:Report.AmendmentType.Code &lt;&gt; NULLORBLANK OR pyin.xx.xx:Report.AmendmentReason.Text &lt;&gt; NULLORBLANK)</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VR.ATO.GEN.010028</w:t>
            </w:r>
            <w:r w:rsidRPr="00195F83">
              <w:rPr>
                <w:rFonts w:cs="Arial"/>
                <w:sz w:val="16"/>
                <w:szCs w:val="16"/>
              </w:rPr>
              <w:br/>
              <w:t>2. Schematron ID = VR.ATO.GEN.010029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CMN.ATO.GEN.010028</w:t>
            </w:r>
            <w:r w:rsidRPr="00195F83">
              <w:rPr>
                <w:rFonts w:cs="Arial"/>
                <w:sz w:val="16"/>
                <w:szCs w:val="16"/>
              </w:rPr>
              <w:br/>
              <w:t>2. CMN.ATO.GEN.010029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pyin.02.08:Report.AmendmentReason.Text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pyin.02.08:Report.AmendmentSequence.Number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pyin.xx.xx:Report.AmendmentSequence.Number &lt;&gt; NULL AND pyin.xx.xx:Report.AmendmentSequence.Number &lt;&gt; SET(1-9)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VR.ATO.GEN.010030</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CMN.ATO.GEN.010030</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pyin.02.08:Report.AmendmentType.Code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pyin.xx.xx:Report.AmendmentType.Code &lt;&gt; NULL AND pyin.xx.xx:Report.AmendmentType.Code &lt;&gt; SET("3", "4")</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VR.ATO.GEN.010031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CMN.ATO.GEN.010031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fininstacc1.02.00:</w:t>
            </w:r>
            <w:smartTag w:uri="urn:schemas-microsoft-com:office:smarttags" w:element="PersonName">
              <w:smartTag w:uri="urn:schemas:contacts" w:element="GivenName">
                <w:r w:rsidRPr="00195F83">
                  <w:rPr>
                    <w:rFonts w:cs="Arial"/>
                    <w:sz w:val="16"/>
                    <w:szCs w:val="16"/>
                  </w:rPr>
                  <w:t>FinancialInstitutionAccount</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pyid.02.00:FinancialInstitutionAccount.BankStateBranch.Number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Common rule set financialinstitutionaccount1.xx.xx:FinancialInstitutionAccount applies to this tuple</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Ruleset:fininstacc1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pyid.02.00:FinancialInstitutionAccount.FinancialInstitutionAccount.Number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pyid.02.00:FinancialInstitutionAccount.FinancialInstitutionAccountName.Text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IF(pyid.xx.xx:FinancialInstitutionAccount.FinancialInstitutionAccountName.Text STARTS WITH "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VR.ATO.SMSFAR.436300</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CMN.ATO.SMSFAR.436300</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pyid.02.00:FinancialInstitutionAccount.FinancialInstitutionBranchName.Text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9.5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pyid.02.00:FinancialInstitutionAccount.FinancialInstitutionName.Text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emsup.02.00:SuperannuationFundDetails.AustralianSuperannuationFundStatus.Indicator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[SMSFAR25]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VR.ATO.SMSFAR.436023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CMN.ATO.GEN.001001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emsup.02.05:SuperannuationFundDetails.FundBenefitStructure.Code</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1.</w:t>
            </w:r>
            <w:r w:rsidR="00DA5947">
              <w:rPr>
                <w:rFonts w:cs="Arial"/>
                <w:sz w:val="16"/>
                <w:szCs w:val="16"/>
              </w:rPr>
              <w:tab/>
            </w:r>
            <w:r w:rsidRPr="00195F83">
              <w:rPr>
                <w:rFonts w:cs="Arial"/>
                <w:sz w:val="16"/>
                <w:szCs w:val="16"/>
              </w:rPr>
              <w:t xml:space="preserve"> IF [SMSFAR26]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 xml:space="preserve">IF [SMSFAR26] = "U"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VR.ATO.SMSFAR.436025</w:t>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VR.ATO.SMSFAR.436351</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CMN.ATO.GEN.001001</w:t>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br/>
              <w:t>2. CMN.ATO.SMSFAR.436351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emsup.02.00:SuperannuationFundDetails.FundAcceptGovernmentCoContributions.Indicator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[SMSFAR27]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VR.ATO.SMSFAR.436026</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CMN.ATO.GEN.001001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pyde.02.05:OrganisationDetails.OperationCease.Indicator</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[SMSFAR28] = FALSE AND [SMSFAR26] &lt;&gt; "D" AND [SMSFAR137] = 0</w:t>
            </w:r>
            <w:r w:rsidRPr="00195F83">
              <w:rPr>
                <w:rFonts w:cs="Arial"/>
                <w:sz w:val="16"/>
                <w:szCs w:val="16"/>
              </w:rPr>
              <w:br/>
              <w:t xml:space="preserve">   RETURN VALIDATION MESSAGE</w:t>
            </w:r>
            <w:r w:rsidRPr="00195F83">
              <w:rPr>
                <w:rFonts w:cs="Arial"/>
                <w:sz w:val="16"/>
                <w:szCs w:val="16"/>
              </w:rPr>
              <w:br/>
              <w:t>ENDIF</w:t>
            </w:r>
          </w:p>
          <w:p w:rsidR="00DA5947"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[SMSFAR28]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3. </w:t>
            </w:r>
            <w:r w:rsidR="00DA5947">
              <w:rPr>
                <w:rFonts w:cs="Arial"/>
                <w:sz w:val="16"/>
                <w:szCs w:val="16"/>
              </w:rPr>
              <w:tab/>
            </w:r>
            <w:r w:rsidRPr="00195F83">
              <w:rPr>
                <w:rFonts w:cs="Arial"/>
                <w:sz w:val="16"/>
                <w:szCs w:val="16"/>
              </w:rPr>
              <w:t xml:space="preserve">IF [SMSFAR28] = FALSE AND </w:t>
            </w:r>
            <w:r w:rsidRPr="00195F83">
              <w:rPr>
                <w:rFonts w:cs="Arial"/>
                <w:sz w:val="16"/>
                <w:szCs w:val="16"/>
              </w:rPr>
              <w:br/>
              <w:t>(([SMSFAR117] + [SMSFAR118] + [SMSFAR119] + [SMSFAR120] + [SMSFAR121] + [SMSFAR122] + [SMSFAR123] + [SMSFAR124] + [SMSFAR125] + [SMSFAR311] + [SMSFAR127] + [SMSFAR128] + [SMSFAR312] + [SMSFAR130] + [SMSFAR131] + [SMSFAR132] + [SMSFAR133] + [SMSFAR134] + [SMSFAR135]) = 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VR.ATO.SMFSAR.436350</w:t>
            </w:r>
          </w:p>
          <w:p w:rsidR="00DA5947" w:rsidRDefault="00195F83">
            <w:pPr>
              <w:rPr>
                <w:rFonts w:cs="Arial"/>
                <w:sz w:val="16"/>
                <w:szCs w:val="16"/>
              </w:rPr>
            </w:pPr>
            <w:r w:rsidRPr="00195F83">
              <w:rPr>
                <w:rFonts w:cs="Arial"/>
                <w:sz w:val="16"/>
                <w:szCs w:val="16"/>
              </w:rPr>
              <w:b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VR.ATO.SMSFAR.436016</w:t>
            </w:r>
          </w:p>
          <w:p w:rsidR="00195F83" w:rsidRPr="00195F83" w:rsidRDefault="00195F83">
            <w:pPr>
              <w:rPr>
                <w:rFonts w:cs="Arial"/>
                <w:sz w:val="16"/>
                <w:szCs w:val="16"/>
              </w:rPr>
            </w:pPr>
            <w:r w:rsidRPr="00195F83">
              <w:rPr>
                <w:rFonts w:cs="Arial"/>
                <w:sz w:val="16"/>
                <w:szCs w:val="16"/>
              </w:rPr>
              <w:b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VR.ATO.SMSFAR.436349</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CMN.ATO.SMSFAR.436350</w:t>
            </w:r>
          </w:p>
          <w:p w:rsidR="00DA5947" w:rsidRDefault="00195F83">
            <w:pPr>
              <w:rPr>
                <w:rFonts w:cs="Arial"/>
                <w:sz w:val="16"/>
                <w:szCs w:val="16"/>
              </w:rPr>
            </w:pPr>
            <w:r w:rsidRPr="00195F83">
              <w:rPr>
                <w:rFonts w:cs="Arial"/>
                <w:sz w:val="16"/>
                <w:szCs w:val="16"/>
              </w:rPr>
              <w:br/>
              <w:t>2. CMN.ATO.GEN.001001</w:t>
            </w:r>
          </w:p>
          <w:p w:rsidR="00195F83" w:rsidRPr="00195F83" w:rsidRDefault="00195F83">
            <w:pPr>
              <w:rPr>
                <w:rFonts w:cs="Arial"/>
                <w:sz w:val="16"/>
                <w:szCs w:val="16"/>
              </w:rPr>
            </w:pPr>
            <w:r w:rsidRPr="00195F83">
              <w:rPr>
                <w:rFonts w:cs="Arial"/>
                <w:sz w:val="16"/>
                <w:szCs w:val="16"/>
              </w:rPr>
              <w:br/>
              <w:t>3. CMN.ATO.SMSFAR.436349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pyde.02.00:OrganisationDetails.OrganisationActivityStatusEnd.Date</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[SMSFAR28] = TRUE AND [SMSFAR29]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[SMSFAR29] &lt; (([SMSFAR1] - 1)&amp;"-07-01") OR [SMSFAR29] &gt; ([SMSFAR1]&amp;"-06-30")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VR.ATO.SMSFAR.436027</w:t>
            </w:r>
          </w:p>
          <w:p w:rsidR="00195F83" w:rsidRPr="00195F83" w:rsidRDefault="00195F83">
            <w:pPr>
              <w:rPr>
                <w:rFonts w:cs="Arial"/>
                <w:sz w:val="16"/>
                <w:szCs w:val="16"/>
              </w:rPr>
            </w:pPr>
            <w:r w:rsidRPr="00195F83">
              <w:rPr>
                <w:rFonts w:cs="Arial"/>
                <w:sz w:val="16"/>
                <w:szCs w:val="16"/>
              </w:rPr>
              <w:b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VR.ATO.SMSFAR.436029</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CMN.ATO.GEN.434026</w:t>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br/>
              <w:t>2. CMN.ATO.GEN.434145</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emsup.02.00:SuperannuationFundDetails.TaxObligationsMet.Indicator</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[SMSFAR28] = TRUE AND [SMSFAR30]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 xml:space="preserve">IF [SMSFAR28] = FALSE AND [SMSFAR30] = TRUE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VR.ATO.SMSFAR.436030</w:t>
            </w:r>
          </w:p>
          <w:p w:rsidR="00195F83" w:rsidRPr="00195F83" w:rsidRDefault="00195F83">
            <w:pPr>
              <w:rPr>
                <w:rFonts w:cs="Arial"/>
                <w:sz w:val="16"/>
                <w:szCs w:val="16"/>
              </w:rPr>
            </w:pPr>
            <w:r w:rsidRPr="00195F83">
              <w:rPr>
                <w:rFonts w:cs="Arial"/>
                <w:sz w:val="16"/>
                <w:szCs w:val="16"/>
              </w:rPr>
              <w:b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VR.ATO.SMSFAR.436289</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CMN.ATO.SMSFAR.436030</w:t>
            </w:r>
          </w:p>
          <w:p w:rsidR="00195F83" w:rsidRPr="00195F83" w:rsidRDefault="00195F83">
            <w:pPr>
              <w:rPr>
                <w:rFonts w:cs="Arial"/>
                <w:sz w:val="16"/>
                <w:szCs w:val="16"/>
              </w:rPr>
            </w:pPr>
            <w:r w:rsidRPr="00195F83">
              <w:rPr>
                <w:rFonts w:cs="Arial"/>
                <w:sz w:val="16"/>
                <w:szCs w:val="16"/>
              </w:rPr>
              <w:br/>
              <w:t>2. CMN.ATO.SMSFAR.436289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rvctc3.02.00:CapitalGainsTax.Event.Indicator</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[SMSFAR33] &gt; 0 AND [SMSFAR31] = FALSE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[SMSFAR31]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VR.ATO.SMSFAR.436031</w:t>
            </w:r>
            <w:r w:rsidRPr="00195F83">
              <w:rPr>
                <w:rFonts w:cs="Arial"/>
                <w:sz w:val="16"/>
                <w:szCs w:val="16"/>
              </w:rPr>
              <w:br/>
              <w:t>2. Schematron ID = VR.ATO.SMSFAR.436032</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CMN.ATO.GEN.434035</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CMN.ATO.GEN.001001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rvctc3.02.02:CapitalGainsTax.ForestryManagedInvestmentScheme.Indicator</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1.</w:t>
            </w:r>
            <w:r w:rsidR="00DA5947">
              <w:rPr>
                <w:rFonts w:cs="Arial"/>
                <w:sz w:val="16"/>
                <w:szCs w:val="16"/>
              </w:rPr>
              <w:tab/>
            </w:r>
            <w:r w:rsidRPr="00195F83">
              <w:rPr>
                <w:rFonts w:cs="Arial"/>
                <w:sz w:val="16"/>
                <w:szCs w:val="16"/>
              </w:rPr>
              <w:t xml:space="preserve"> IF [SMSFAR32] = TRUE AND (COUNT(SCHEDULE = "CGTS") = 1) AND ([CGTS86] = NULL AND [CGTS85] = NULL AND [CGTS87] = NULL AND [CGTS83] = NULL AND [CGTS82] = NULL AND [CGTS84] = NULL AND [CGTS81] = NULL)  </w:t>
            </w:r>
            <w:r w:rsidRPr="00195F83">
              <w:rPr>
                <w:rFonts w:cs="Arial"/>
                <w:sz w:val="16"/>
                <w:szCs w:val="16"/>
              </w:rPr>
              <w:br/>
              <w:t xml:space="preserve">    RETURN VALIDATION MESSAGE</w:t>
            </w:r>
            <w:r w:rsidRPr="00195F83">
              <w:rPr>
                <w:rFonts w:cs="Arial"/>
                <w:sz w:val="16"/>
                <w:szCs w:val="16"/>
              </w:rPr>
              <w:br/>
              <w:t>ENDIF</w:t>
            </w:r>
          </w:p>
          <w:p w:rsidR="00DA5947"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(COUNT(SCHEDULE = "CGTS") = 1)  AND [SMSFAR32] &lt;&gt; TRUE  AND ([CGTS86] &lt;&gt; NULL OR [CGTS85] &lt;&gt; NULL OR [CGTS87] &lt;&gt; NULL OR [CGTS83] &lt;&gt; NULL OR [CGTS82] &lt;&gt; NULL OR [CGTS84] &lt;&gt; NULL OR [CGTS81] &lt;&gt; NULL)</w:t>
            </w:r>
            <w:r w:rsidRPr="00195F83">
              <w:rPr>
                <w:rFonts w:cs="Arial"/>
                <w:sz w:val="16"/>
                <w:szCs w:val="16"/>
              </w:rPr>
              <w:br/>
              <w:t xml:space="preserve">    RETURN VALIDATION MESSAGE</w:t>
            </w:r>
            <w:r w:rsidRPr="00195F83">
              <w:rPr>
                <w:rFonts w:cs="Arial"/>
                <w:sz w:val="16"/>
                <w:szCs w:val="16"/>
              </w:rPr>
              <w:br/>
              <w:t>ENDIF</w:t>
            </w:r>
          </w:p>
          <w:p w:rsidR="00DA5947" w:rsidRDefault="00195F83" w:rsidP="00195F83">
            <w:pPr>
              <w:ind w:left="252" w:hanging="252"/>
              <w:rPr>
                <w:rFonts w:cs="Arial"/>
                <w:sz w:val="16"/>
                <w:szCs w:val="16"/>
              </w:rPr>
            </w:pPr>
            <w:r w:rsidRPr="00195F83">
              <w:rPr>
                <w:rFonts w:cs="Arial"/>
                <w:sz w:val="16"/>
                <w:szCs w:val="16"/>
              </w:rPr>
              <w:t xml:space="preserve">3. </w:t>
            </w:r>
            <w:r w:rsidR="00DA5947">
              <w:rPr>
                <w:rFonts w:cs="Arial"/>
                <w:sz w:val="16"/>
                <w:szCs w:val="16"/>
              </w:rPr>
              <w:tab/>
            </w:r>
            <w:r w:rsidRPr="00195F83">
              <w:rPr>
                <w:rFonts w:cs="Arial"/>
                <w:sz w:val="16"/>
                <w:szCs w:val="16"/>
              </w:rPr>
              <w:t>IF [SMSFAR32] = TRUE AND (COUNT(SCHEDULE = "CGTS") = 0)</w:t>
            </w:r>
            <w:r w:rsidRPr="00195F83">
              <w:rPr>
                <w:rFonts w:cs="Arial"/>
                <w:sz w:val="16"/>
                <w:szCs w:val="16"/>
              </w:rPr>
              <w:br/>
              <w:t xml:space="preserve">    RETURN VALIDATION MESSAGE</w:t>
            </w:r>
            <w:r w:rsidRPr="00195F83">
              <w:rPr>
                <w:rFonts w:cs="Arial"/>
                <w:sz w:val="16"/>
                <w:szCs w:val="16"/>
              </w:rPr>
              <w:br/>
              <w:t>ENDIF</w:t>
            </w:r>
          </w:p>
          <w:p w:rsidR="00DA5947" w:rsidRDefault="00195F83" w:rsidP="00195F83">
            <w:pPr>
              <w:ind w:left="252" w:hanging="252"/>
              <w:rPr>
                <w:rFonts w:cs="Arial"/>
                <w:sz w:val="16"/>
                <w:szCs w:val="16"/>
              </w:rPr>
            </w:pPr>
            <w:r w:rsidRPr="00195F83">
              <w:rPr>
                <w:rFonts w:cs="Arial"/>
                <w:sz w:val="16"/>
                <w:szCs w:val="16"/>
              </w:rPr>
              <w:t xml:space="preserve">4. </w:t>
            </w:r>
            <w:r w:rsidR="00DA5947">
              <w:rPr>
                <w:rFonts w:cs="Arial"/>
                <w:sz w:val="16"/>
                <w:szCs w:val="16"/>
              </w:rPr>
              <w:tab/>
            </w:r>
            <w:r w:rsidRPr="00195F83">
              <w:rPr>
                <w:rFonts w:cs="Arial"/>
                <w:sz w:val="16"/>
                <w:szCs w:val="16"/>
              </w:rPr>
              <w:t>IF [SMSFAR31] = TRUE AND [SMSFAR32]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5. </w:t>
            </w:r>
            <w:r w:rsidR="00DA5947">
              <w:rPr>
                <w:rFonts w:cs="Arial"/>
                <w:sz w:val="16"/>
                <w:szCs w:val="16"/>
              </w:rPr>
              <w:tab/>
            </w:r>
            <w:r w:rsidRPr="00195F83">
              <w:rPr>
                <w:rFonts w:cs="Arial"/>
                <w:sz w:val="16"/>
                <w:szCs w:val="16"/>
              </w:rPr>
              <w:t xml:space="preserve">IF [SMSFAR31] = FALSE AND [SMSFAR32] &lt;&gt; NULL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VR.ATO.SMSFAR.436033</w:t>
            </w:r>
            <w:r w:rsidRPr="00195F83">
              <w:rPr>
                <w:rFonts w:cs="Arial"/>
                <w:sz w:val="16"/>
                <w:szCs w:val="16"/>
              </w:rPr>
              <w:br/>
            </w:r>
          </w:p>
          <w:p w:rsidR="00DA5947"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VR.ATO.SMSFAR.436034</w:t>
            </w:r>
            <w:r w:rsidRPr="00195F83">
              <w:rPr>
                <w:rFonts w:cs="Arial"/>
                <w:sz w:val="16"/>
                <w:szCs w:val="16"/>
              </w:rPr>
              <w:br/>
            </w:r>
          </w:p>
          <w:p w:rsidR="00DA5947"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VR.ATO.SMSFAR.436035</w:t>
            </w:r>
            <w:r w:rsidRPr="00195F83">
              <w:rPr>
                <w:rFonts w:cs="Arial"/>
                <w:sz w:val="16"/>
                <w:szCs w:val="16"/>
              </w:rPr>
              <w:br/>
            </w:r>
          </w:p>
          <w:p w:rsidR="00DA5947"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5.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VR.ATO.SMSFAR.436037</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CMN.ATO.GEN.434031</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2. CMN.ATO.GEN.434032</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3. CMN.ATO.GEN.434033</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4. CMN.ATO.SMSFAR.436036</w:t>
            </w:r>
            <w:r w:rsidRPr="00195F83">
              <w:rPr>
                <w:rFonts w:cs="Arial"/>
                <w:sz w:val="16"/>
                <w:szCs w:val="16"/>
              </w:rPr>
              <w:br/>
            </w:r>
          </w:p>
          <w:p w:rsidR="00195F83" w:rsidRPr="00195F83" w:rsidRDefault="00195F83">
            <w:pPr>
              <w:rPr>
                <w:rFonts w:cs="Arial"/>
                <w:sz w:val="16"/>
                <w:szCs w:val="16"/>
              </w:rPr>
            </w:pPr>
            <w:r w:rsidRPr="00195F83">
              <w:rPr>
                <w:rFonts w:cs="Arial"/>
                <w:sz w:val="16"/>
                <w:szCs w:val="16"/>
              </w:rPr>
              <w:t>5. CMN.ATO.SMSFAR.436037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bafpr1.02.00:Income.CapitalGainsNet.Amount</w:t>
            </w:r>
          </w:p>
        </w:tc>
        <w:tc>
          <w:tcPr>
            <w:tcW w:w="6480" w:type="dxa"/>
            <w:tcBorders>
              <w:top w:val="nil"/>
              <w:left w:val="nil"/>
              <w:bottom w:val="single" w:sz="4" w:space="0" w:color="auto"/>
              <w:right w:val="single" w:sz="4" w:space="0" w:color="auto"/>
            </w:tcBorders>
            <w:shd w:val="clear" w:color="auto" w:fill="auto"/>
          </w:tcPr>
          <w:p w:rsidR="00DA5947" w:rsidRDefault="00195F83" w:rsidP="00195F83">
            <w:pPr>
              <w:ind w:left="252" w:hanging="252"/>
              <w:rPr>
                <w:rFonts w:cs="Arial"/>
                <w:sz w:val="16"/>
                <w:szCs w:val="16"/>
              </w:rPr>
            </w:pPr>
            <w:r w:rsidRPr="00195F83">
              <w:rPr>
                <w:rFonts w:cs="Arial"/>
                <w:sz w:val="16"/>
                <w:szCs w:val="16"/>
              </w:rPr>
              <w:t>1.</w:t>
            </w:r>
            <w:r w:rsidR="00DA5947">
              <w:rPr>
                <w:rFonts w:cs="Arial"/>
                <w:sz w:val="16"/>
                <w:szCs w:val="16"/>
              </w:rPr>
              <w:tab/>
            </w:r>
            <w:r w:rsidRPr="00195F83">
              <w:rPr>
                <w:rFonts w:cs="Arial"/>
                <w:sz w:val="16"/>
                <w:szCs w:val="16"/>
              </w:rPr>
              <w:t xml:space="preserve"> IF [SMSFAR33] &gt; 10000 AND  (COUNT(SCHEDULE = "CGTS") = 0)  </w:t>
            </w:r>
            <w:r w:rsidRPr="00195F83">
              <w:rPr>
                <w:rFonts w:cs="Arial"/>
                <w:sz w:val="16"/>
                <w:szCs w:val="16"/>
              </w:rPr>
              <w:br/>
              <w:t xml:space="preserve">    RETURN VALIDATION MESSAGE</w:t>
            </w:r>
            <w:r w:rsidRPr="00195F83">
              <w:rPr>
                <w:rFonts w:cs="Arial"/>
                <w:sz w:val="16"/>
                <w:szCs w:val="16"/>
              </w:rPr>
              <w:br/>
              <w:t>ENDIF</w:t>
            </w:r>
          </w:p>
          <w:p w:rsidR="00DA5947" w:rsidRDefault="00195F83" w:rsidP="00195F83">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 xml:space="preserve">IF (COUNT(SCHEDULE = "CGTS") = 1) AND [SMSFAR33] &lt;&gt; ([CGTS59] + [CGTS60] + [CGTS61])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195F83">
            <w:pPr>
              <w:ind w:left="252" w:hanging="252"/>
              <w:rPr>
                <w:rFonts w:cs="Arial"/>
                <w:sz w:val="16"/>
                <w:szCs w:val="16"/>
              </w:rPr>
            </w:pPr>
            <w:r w:rsidRPr="00195F83">
              <w:rPr>
                <w:rFonts w:cs="Arial"/>
                <w:sz w:val="16"/>
                <w:szCs w:val="16"/>
              </w:rPr>
              <w:t xml:space="preserve">3. </w:t>
            </w:r>
            <w:r w:rsidR="00DA5947">
              <w:rPr>
                <w:rFonts w:cs="Arial"/>
                <w:sz w:val="16"/>
                <w:szCs w:val="16"/>
              </w:rPr>
              <w:tab/>
            </w:r>
            <w:r w:rsidRPr="00195F83">
              <w:rPr>
                <w:rFonts w:cs="Arial"/>
                <w:sz w:val="16"/>
                <w:szCs w:val="16"/>
              </w:rPr>
              <w:t>IF [SMSFAR33] &lt;&gt; NULL AND [SMSFAR33]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VR.ATO.SMSFAR.436038</w:t>
            </w:r>
            <w:r w:rsidRPr="00195F83">
              <w:rPr>
                <w:rFonts w:cs="Arial"/>
                <w:sz w:val="16"/>
                <w:szCs w:val="16"/>
              </w:rPr>
              <w:br/>
            </w:r>
          </w:p>
          <w:p w:rsidR="00DA5947"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VR.ATO.SMSFAR.436039</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VR.ATO.SMSFAR.436040</w:t>
            </w:r>
            <w:r w:rsidRPr="00195F83">
              <w:rPr>
                <w:rFonts w:cs="Arial"/>
                <w:sz w:val="16"/>
                <w:szCs w:val="16"/>
              </w:rPr>
              <w:br/>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CMN.ATO.GEN.434034</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2. CMN.ATO.GEN.434036</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3. CMN.ATO.GEN.400011</w:t>
            </w:r>
            <w:r w:rsidRPr="00195F83">
              <w:rPr>
                <w:rFonts w:cs="Arial"/>
                <w:sz w:val="16"/>
                <w:szCs w:val="16"/>
              </w:rPr>
              <w:br/>
            </w:r>
          </w:p>
          <w:p w:rsidR="00195F83" w:rsidRPr="00195F83" w:rsidRDefault="00195F83">
            <w:pPr>
              <w:rPr>
                <w:rFonts w:cs="Arial"/>
                <w:sz w:val="16"/>
                <w:szCs w:val="16"/>
              </w:rPr>
            </w:pP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bafpr1.02.02:Income.RentLeasingHiringGross.Amount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[SMSFAR34] &lt;&gt; NULL AND [SMSFAR34]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bafpr2.02.02:Income.Interest.Gross.Amount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[SMSFAR35] &lt;&gt; NULL AND [SMSFAR35]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bafpr1.02.02:Income.ForestryManagedInvestmentScheme.Amount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 I</w:t>
            </w:r>
            <w:r w:rsidR="00DA5947">
              <w:rPr>
                <w:rFonts w:cs="Arial"/>
                <w:sz w:val="16"/>
                <w:szCs w:val="16"/>
              </w:rPr>
              <w:tab/>
            </w:r>
            <w:r w:rsidRPr="00195F83">
              <w:rPr>
                <w:rFonts w:cs="Arial"/>
                <w:sz w:val="16"/>
                <w:szCs w:val="16"/>
              </w:rPr>
              <w:t>F [SMSFAR36] &lt;&gt; NULL AND [SMSFAR36]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rvctc2.02.00:IncomeTax.FrankingCredits.ReceivedFromNewZealandCompanies.Amount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DA5947">
              <w:rPr>
                <w:rFonts w:cs="Arial"/>
                <w:sz w:val="16"/>
                <w:szCs w:val="16"/>
              </w:rPr>
              <w:tab/>
            </w:r>
            <w:r w:rsidRPr="00195F83">
              <w:rPr>
                <w:rFonts w:cs="Arial"/>
                <w:sz w:val="16"/>
                <w:szCs w:val="16"/>
              </w:rPr>
              <w:t>IF [SMSFAR39] &lt;&gt; NULL AND [SMSFAR39]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bafot.02.05:Equity.InternationalDealings.ForeignFundTransfers.Amount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[SMSFAR40] &lt;&gt; NULL AND [SMSFAR40]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VR.ATO.SMSFAR.436049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rvctc4.02.00:InternationalDealings.ForeignFundTransfers.Count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[SMSFAR41] &lt;&gt; NULL AND [SMSFAR41] &lt;&gt; SET(0-999)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VR.ATO.SMSFAR.436050</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CMN.ATO.SMSFAR.436050</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lrla.02.00:Remuneration.ABNNotQuotedPaymentGross.Amount</w:t>
            </w:r>
          </w:p>
        </w:tc>
        <w:tc>
          <w:tcPr>
            <w:tcW w:w="6480" w:type="dxa"/>
            <w:tcBorders>
              <w:top w:val="nil"/>
              <w:left w:val="nil"/>
              <w:bottom w:val="single" w:sz="4" w:space="0" w:color="auto"/>
              <w:right w:val="single" w:sz="4" w:space="0" w:color="auto"/>
            </w:tcBorders>
            <w:shd w:val="clear" w:color="auto" w:fill="auto"/>
          </w:tcPr>
          <w:p w:rsidR="00DA5947"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[SMSFAR42] &gt; 0 AND  AND (COUNT(SCHEDULE = "NIPSS") = 0) </w:t>
            </w:r>
            <w:r w:rsidRPr="00195F83">
              <w:rPr>
                <w:rFonts w:cs="Arial"/>
                <w:sz w:val="16"/>
                <w:szCs w:val="16"/>
              </w:rPr>
              <w:br/>
              <w:t xml:space="preserve">    RETURN VALIDATION MESSAGE</w:t>
            </w:r>
            <w:r w:rsidRPr="00195F83">
              <w:rPr>
                <w:rFonts w:cs="Arial"/>
                <w:sz w:val="16"/>
                <w:szCs w:val="16"/>
              </w:rPr>
              <w:br/>
              <w:t>ENDIF</w:t>
            </w:r>
          </w:p>
          <w:p w:rsidR="00DA5947" w:rsidRDefault="00195F83" w:rsidP="007E1BDB">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 xml:space="preserve">IF (COUNT(SCHEDULE = "NIPSS") = 1) AND (SUM(ALL OCCURRENCES OF([NIPSS9]))) &lt;&gt; [SMSFAR42] </w:t>
            </w:r>
            <w:r w:rsidRPr="00195F83">
              <w:rPr>
                <w:rFonts w:cs="Arial"/>
                <w:sz w:val="16"/>
                <w:szCs w:val="16"/>
              </w:rPr>
              <w:br/>
              <w:t xml:space="preserve">    RETURN VALIDATION MESSAGE</w:t>
            </w:r>
            <w:r w:rsidRPr="00195F83">
              <w:rPr>
                <w:rFonts w:cs="Arial"/>
                <w:sz w:val="16"/>
                <w:szCs w:val="16"/>
              </w:rPr>
              <w:br/>
              <w:t>ENDIF</w:t>
            </w:r>
          </w:p>
          <w:p w:rsidR="00DA5947" w:rsidRDefault="00195F83" w:rsidP="007E1BDB">
            <w:pPr>
              <w:ind w:left="252" w:hanging="252"/>
              <w:rPr>
                <w:rFonts w:cs="Arial"/>
                <w:sz w:val="16"/>
                <w:szCs w:val="16"/>
              </w:rPr>
            </w:pPr>
            <w:r w:rsidRPr="00195F83">
              <w:rPr>
                <w:rFonts w:cs="Arial"/>
                <w:sz w:val="16"/>
                <w:szCs w:val="16"/>
              </w:rPr>
              <w:t xml:space="preserve">3. </w:t>
            </w:r>
            <w:r w:rsidR="00DA5947">
              <w:rPr>
                <w:rFonts w:cs="Arial"/>
                <w:sz w:val="16"/>
                <w:szCs w:val="16"/>
              </w:rPr>
              <w:tab/>
            </w:r>
            <w:r w:rsidRPr="00195F83">
              <w:rPr>
                <w:rFonts w:cs="Arial"/>
                <w:sz w:val="16"/>
                <w:szCs w:val="16"/>
              </w:rPr>
              <w:t xml:space="preserve">IF (COUNT(SCHEDULE = "NIPSS") = 1) AND [SMSFAR42] &gt; 0 AND (([SMSFAR80] + 1) &lt; (SUM(ALL OCCURRENCES OF([NIPSS28]))))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4.</w:t>
            </w:r>
            <w:r w:rsidR="00DA5947">
              <w:rPr>
                <w:rFonts w:cs="Arial"/>
                <w:sz w:val="16"/>
                <w:szCs w:val="16"/>
              </w:rPr>
              <w:tab/>
            </w:r>
            <w:r w:rsidRPr="00195F83">
              <w:rPr>
                <w:rFonts w:cs="Arial"/>
                <w:sz w:val="16"/>
                <w:szCs w:val="16"/>
              </w:rPr>
              <w:t xml:space="preserve"> IF [SMSFAR42] &lt;&gt; NULL AND [SMSFAR42]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VR.ATO.SMSFAR.436051</w:t>
            </w:r>
            <w:r w:rsidRPr="00195F83">
              <w:rPr>
                <w:rFonts w:cs="Arial"/>
                <w:sz w:val="16"/>
                <w:szCs w:val="16"/>
              </w:rPr>
              <w:br/>
            </w:r>
          </w:p>
          <w:p w:rsidR="00DA5947"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VR.ATO.SMSFAR.436052</w:t>
            </w:r>
            <w:r w:rsidRPr="00195F83">
              <w:rPr>
                <w:rFonts w:cs="Arial"/>
                <w:sz w:val="16"/>
                <w:szCs w:val="16"/>
              </w:rPr>
              <w:br/>
            </w:r>
          </w:p>
          <w:p w:rsidR="00DA5947"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VR.ATO.SMSFAR.436053</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VR.ATO.SMSFAR.436054</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CMN.ATO.GEN.434044</w:t>
            </w:r>
            <w:r w:rsidRPr="00195F83">
              <w:rPr>
                <w:rFonts w:cs="Arial"/>
                <w:sz w:val="16"/>
                <w:szCs w:val="16"/>
              </w:rPr>
              <w:br/>
            </w:r>
          </w:p>
          <w:p w:rsidR="00DA5947" w:rsidRDefault="00DA5947">
            <w:pPr>
              <w:rPr>
                <w:rFonts w:cs="Arial"/>
                <w:sz w:val="16"/>
                <w:szCs w:val="16"/>
              </w:rPr>
            </w:pPr>
          </w:p>
          <w:p w:rsidR="00DA5947" w:rsidRDefault="00195F83">
            <w:pPr>
              <w:rPr>
                <w:rFonts w:cs="Arial"/>
                <w:sz w:val="16"/>
                <w:szCs w:val="16"/>
              </w:rPr>
            </w:pPr>
            <w:r w:rsidRPr="00195F83">
              <w:rPr>
                <w:rFonts w:cs="Arial"/>
                <w:sz w:val="16"/>
                <w:szCs w:val="16"/>
              </w:rPr>
              <w:t>2. CMN.ATO.GEN.434046</w:t>
            </w:r>
            <w:r w:rsidRPr="00195F83">
              <w:rPr>
                <w:rFonts w:cs="Arial"/>
                <w:sz w:val="16"/>
                <w:szCs w:val="16"/>
              </w:rPr>
              <w:br/>
            </w:r>
          </w:p>
          <w:p w:rsidR="00DA5947" w:rsidRDefault="00195F83">
            <w:pPr>
              <w:rPr>
                <w:rFonts w:cs="Arial"/>
                <w:sz w:val="16"/>
                <w:szCs w:val="16"/>
              </w:rPr>
            </w:pPr>
            <w:r w:rsidRPr="00195F83">
              <w:rPr>
                <w:rFonts w:cs="Arial"/>
                <w:sz w:val="16"/>
                <w:szCs w:val="16"/>
              </w:rPr>
              <w:t>3. CMN.ATO.SMSFAR.436334</w:t>
            </w:r>
            <w:r w:rsidRPr="00195F83">
              <w:rPr>
                <w:rFonts w:cs="Arial"/>
                <w:sz w:val="16"/>
                <w:szCs w:val="16"/>
              </w:rPr>
              <w:br/>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4.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bafpr1.02.02:Income.PartnershipDistributionGross.Amount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[SMSFAR43] &lt;&gt; NULL AND [SMSFAR43] &lt;&gt; MONETARY(S,11,0)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VR.ATO.SMSFAR.436055</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bafpr1.02.05:Income.DividendsUnfranked.Amount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[SMSFAR44] &lt;&gt; NULL AND [SMSFAR44]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VR.ATO.SMSFAR.436056</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bafpr1.02.00:Income.DividendsFranked.Amount</w:t>
            </w:r>
          </w:p>
        </w:tc>
        <w:tc>
          <w:tcPr>
            <w:tcW w:w="6480" w:type="dxa"/>
            <w:tcBorders>
              <w:top w:val="nil"/>
              <w:left w:val="nil"/>
              <w:bottom w:val="single" w:sz="4" w:space="0" w:color="auto"/>
              <w:right w:val="single" w:sz="4" w:space="0" w:color="auto"/>
            </w:tcBorders>
            <w:shd w:val="clear" w:color="auto" w:fill="auto"/>
          </w:tcPr>
          <w:p w:rsidR="00DA5947"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[SMSFAR46] &gt; 0 AND (([SMSFAR45] * 0.48) &lt; ([SMSFAR46] - 1))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[SMSFAR45] &lt;&gt; NULL AND [SMSFAR45]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VR.ATO.SMSFAR.436057</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VR.ATO.SMSFAR.436058</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CMN.ATO.GEN.430098</w:t>
            </w:r>
            <w:r w:rsidRPr="00195F83">
              <w:rPr>
                <w:rFonts w:cs="Arial"/>
                <w:sz w:val="16"/>
                <w:szCs w:val="16"/>
              </w:rPr>
              <w:br/>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29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rvctc1.02.03:IncomeTax.FrankingCredits.Amount</w:t>
            </w:r>
          </w:p>
        </w:tc>
        <w:tc>
          <w:tcPr>
            <w:tcW w:w="6480" w:type="dxa"/>
            <w:tcBorders>
              <w:top w:val="nil"/>
              <w:left w:val="nil"/>
              <w:bottom w:val="single" w:sz="4" w:space="0" w:color="auto"/>
              <w:right w:val="single" w:sz="4" w:space="0" w:color="auto"/>
            </w:tcBorders>
            <w:shd w:val="clear" w:color="auto" w:fill="auto"/>
          </w:tcPr>
          <w:p w:rsidR="00DA5947"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[SMSFAR45] &gt; 0 AND [SMSFAR46]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[SMSFAR46] &lt;&gt; NULL AND [SMSFAR46]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VR.ATO.SMSFAR.436059</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VR.ATO.SMSFAR.436060</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CMN.ATO.GEN.430100</w:t>
            </w:r>
            <w:r w:rsidRPr="00195F83">
              <w:rPr>
                <w:rFonts w:cs="Arial"/>
                <w:sz w:val="16"/>
                <w:szCs w:val="16"/>
              </w:rPr>
              <w:br/>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bafpr1.02.02:Income.TrustDistributionGross.Amount</w:t>
            </w:r>
          </w:p>
        </w:tc>
        <w:tc>
          <w:tcPr>
            <w:tcW w:w="6480" w:type="dxa"/>
            <w:tcBorders>
              <w:top w:val="nil"/>
              <w:left w:val="nil"/>
              <w:bottom w:val="single" w:sz="4" w:space="0" w:color="auto"/>
              <w:right w:val="single" w:sz="4" w:space="0" w:color="auto"/>
            </w:tcBorders>
            <w:shd w:val="clear" w:color="auto" w:fill="auto"/>
          </w:tcPr>
          <w:p w:rsidR="00DA5947"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 xml:space="preserve">IF [SMSFAR48] &lt;&gt; NULLORBLANK AND ([SMSFAR47] = 0 OR [SMSFAR47]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[SMSFAR47] &lt;&gt; NULL AND [SMSFAR47]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VR.ATO.SMSFAR.436061</w:t>
            </w:r>
            <w:r w:rsidRPr="00195F83">
              <w:rPr>
                <w:rFonts w:cs="Arial"/>
                <w:sz w:val="16"/>
                <w:szCs w:val="16"/>
              </w:rPr>
              <w:br/>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VR.ATO.SMSFAR.436063</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CMN.ATO.SMSFAR.436061</w:t>
            </w:r>
            <w:r w:rsidRPr="00195F83">
              <w:rPr>
                <w:rFonts w:cs="Arial"/>
                <w:sz w:val="16"/>
                <w:szCs w:val="16"/>
              </w:rPr>
              <w:br/>
            </w:r>
          </w:p>
          <w:p w:rsidR="00DA5947" w:rsidRDefault="00DA5947">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pyde.02.05:Party.TrustType.Code</w:t>
            </w:r>
          </w:p>
        </w:tc>
        <w:tc>
          <w:tcPr>
            <w:tcW w:w="6480" w:type="dxa"/>
            <w:tcBorders>
              <w:top w:val="nil"/>
              <w:left w:val="nil"/>
              <w:bottom w:val="single" w:sz="4" w:space="0" w:color="auto"/>
              <w:right w:val="single" w:sz="4" w:space="0" w:color="auto"/>
            </w:tcBorders>
            <w:shd w:val="clear" w:color="auto" w:fill="auto"/>
          </w:tcPr>
          <w:p w:rsidR="00DA5947" w:rsidRDefault="00195F83" w:rsidP="007E1BDB">
            <w:pPr>
              <w:ind w:left="252" w:hanging="252"/>
              <w:rPr>
                <w:rFonts w:cs="Arial"/>
                <w:sz w:val="16"/>
                <w:szCs w:val="16"/>
              </w:rPr>
            </w:pPr>
            <w:r w:rsidRPr="00195F83">
              <w:rPr>
                <w:rFonts w:cs="Arial"/>
                <w:sz w:val="16"/>
                <w:szCs w:val="16"/>
              </w:rPr>
              <w:t xml:space="preserve">1. </w:t>
            </w:r>
            <w:r w:rsidR="00DA5947">
              <w:rPr>
                <w:rFonts w:cs="Arial"/>
                <w:sz w:val="16"/>
                <w:szCs w:val="16"/>
              </w:rPr>
              <w:tab/>
            </w:r>
            <w:r w:rsidRPr="00195F83">
              <w:rPr>
                <w:rFonts w:cs="Arial"/>
                <w:sz w:val="16"/>
                <w:szCs w:val="16"/>
              </w:rPr>
              <w:t>IF [SMSFAR47] &gt; 0 AND [SMSFAR48] = NULLORBLANK</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5947">
              <w:rPr>
                <w:rFonts w:cs="Arial"/>
                <w:sz w:val="16"/>
                <w:szCs w:val="16"/>
              </w:rPr>
              <w:tab/>
            </w:r>
            <w:r w:rsidRPr="00195F83">
              <w:rPr>
                <w:rFonts w:cs="Arial"/>
                <w:sz w:val="16"/>
                <w:szCs w:val="16"/>
              </w:rPr>
              <w:t>IF [SMSFAR48] &lt;&gt; NULL AND [SMSFAR48] &lt;&gt; SET("D", "F", "H", "S", "T", "I", "M", "U", "P", "Q")</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VR.ATO.SMSFAR.436064</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VR.ATO.SMSFAR.436065</w:t>
            </w:r>
          </w:p>
        </w:tc>
        <w:tc>
          <w:tcPr>
            <w:tcW w:w="2266" w:type="dxa"/>
            <w:tcBorders>
              <w:top w:val="nil"/>
              <w:left w:val="nil"/>
              <w:bottom w:val="single" w:sz="4" w:space="0" w:color="auto"/>
              <w:right w:val="single" w:sz="4" w:space="0" w:color="auto"/>
            </w:tcBorders>
            <w:shd w:val="clear" w:color="auto" w:fill="auto"/>
          </w:tcPr>
          <w:p w:rsidR="00DA5947" w:rsidRDefault="00195F83">
            <w:pPr>
              <w:rPr>
                <w:rFonts w:cs="Arial"/>
                <w:sz w:val="16"/>
                <w:szCs w:val="16"/>
              </w:rPr>
            </w:pPr>
            <w:r w:rsidRPr="00195F83">
              <w:rPr>
                <w:rFonts w:cs="Arial"/>
                <w:sz w:val="16"/>
                <w:szCs w:val="16"/>
              </w:rPr>
              <w:t>1. CMN.ATO.SMSFAR.436064</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CMN.ATO.SMSFAR.436065</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emsup.02.01:SuperannuationContribution.EmployerAssessable.Amount</w:t>
            </w:r>
          </w:p>
        </w:tc>
        <w:tc>
          <w:tcPr>
            <w:tcW w:w="6480" w:type="dxa"/>
            <w:tcBorders>
              <w:top w:val="nil"/>
              <w:left w:val="nil"/>
              <w:bottom w:val="single" w:sz="4" w:space="0" w:color="auto"/>
              <w:right w:val="single" w:sz="4" w:space="0" w:color="auto"/>
            </w:tcBorders>
            <w:shd w:val="clear" w:color="auto" w:fill="auto"/>
          </w:tcPr>
          <w:p w:rsidR="00DA6DCC"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 xml:space="preserve">IF [SMSFAR203] &gt; 0 AND [SMSFAR201] &lt;&gt; NULLORBLANK AND ([SMSFAR219] = 0 OR [SMSFAR219] = NULL) AND ([SMSFAR49] = 0 OR [SMSFAR49]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6DCC">
              <w:rPr>
                <w:rFonts w:cs="Arial"/>
                <w:sz w:val="16"/>
                <w:szCs w:val="16"/>
              </w:rPr>
              <w:tab/>
            </w:r>
            <w:r w:rsidRPr="00195F83">
              <w:rPr>
                <w:rFonts w:cs="Arial"/>
                <w:sz w:val="16"/>
                <w:szCs w:val="16"/>
              </w:rPr>
              <w:t>IF [SMSFAR49] &lt;&gt; NULL AND [SMSFAR49]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VR.ATO.SMSFAR.436067</w:t>
            </w:r>
          </w:p>
        </w:tc>
        <w:tc>
          <w:tcPr>
            <w:tcW w:w="2266"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1. CMN.ATO.SMSFAR.436066</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emsup.02.02:SuperannuationContribution.PersonalAssessable.Amount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[SMSFAR50] &lt;&gt; NULL AND [SMSFAR50]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emsup.02.00:SuperannuationContribution.EmployerContributionsTaxFileNumberNotQuoted.Amount</w:t>
            </w:r>
          </w:p>
        </w:tc>
        <w:tc>
          <w:tcPr>
            <w:tcW w:w="6480" w:type="dxa"/>
            <w:tcBorders>
              <w:top w:val="nil"/>
              <w:left w:val="nil"/>
              <w:bottom w:val="single" w:sz="4" w:space="0" w:color="auto"/>
              <w:right w:val="single" w:sz="4" w:space="0" w:color="auto"/>
            </w:tcBorders>
            <w:shd w:val="clear" w:color="auto" w:fill="auto"/>
          </w:tcPr>
          <w:p w:rsidR="00DA6DCC"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[SMSFAR203] &gt; 0 AND [SMSFAR201] = NULLORBLANK AND ([SMSFAR51] = 0 OR [SMSFAR51]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6DCC">
              <w:rPr>
                <w:rFonts w:cs="Arial"/>
                <w:sz w:val="16"/>
                <w:szCs w:val="16"/>
              </w:rPr>
              <w:tab/>
            </w:r>
            <w:r w:rsidRPr="00195F83">
              <w:rPr>
                <w:rFonts w:cs="Arial"/>
                <w:sz w:val="16"/>
                <w:szCs w:val="16"/>
              </w:rPr>
              <w:t>IF [SMSFAR51] &lt;&gt; NULL AND [SMSFAR51]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VR.ATO.SMSFAR.436069</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VR.ATO.SMSFAR.436070</w:t>
            </w:r>
          </w:p>
        </w:tc>
        <w:tc>
          <w:tcPr>
            <w:tcW w:w="2266"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1. CMN.ATO.SMSFAR.436347</w:t>
            </w:r>
            <w:r w:rsidRPr="00195F83">
              <w:rPr>
                <w:rFonts w:cs="Arial"/>
                <w:sz w:val="16"/>
                <w:szCs w:val="16"/>
              </w:rPr>
              <w:br/>
            </w:r>
          </w:p>
          <w:p w:rsidR="00DA6DCC" w:rsidRDefault="00DA6DCC">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emsup.02.01:SuperannuationContribution.LiabilityTransferToLifeInsuranceCompanyOrPooledSuperannuationTrustAssessable.Amount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[SMSFAR52] &lt;&gt; NULL AND [SMSFAR52]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bafpr1.02.04:Income.Other.Amount</w:t>
            </w:r>
          </w:p>
        </w:tc>
        <w:tc>
          <w:tcPr>
            <w:tcW w:w="6480" w:type="dxa"/>
            <w:tcBorders>
              <w:top w:val="nil"/>
              <w:left w:val="nil"/>
              <w:bottom w:val="single" w:sz="4" w:space="0" w:color="auto"/>
              <w:right w:val="single" w:sz="4" w:space="0" w:color="auto"/>
            </w:tcBorders>
            <w:shd w:val="clear" w:color="auto" w:fill="auto"/>
          </w:tcPr>
          <w:p w:rsidR="00DA6DCC" w:rsidRDefault="00195F83" w:rsidP="007E1BDB">
            <w:pPr>
              <w:ind w:left="252" w:hanging="252"/>
              <w:rPr>
                <w:rFonts w:cs="Arial"/>
                <w:sz w:val="16"/>
                <w:szCs w:val="16"/>
              </w:rPr>
            </w:pPr>
            <w:r w:rsidRPr="00195F83">
              <w:rPr>
                <w:rFonts w:cs="Arial"/>
                <w:sz w:val="16"/>
                <w:szCs w:val="16"/>
              </w:rPr>
              <w:t>1.</w:t>
            </w:r>
            <w:r w:rsidR="00DA6DCC">
              <w:rPr>
                <w:rFonts w:cs="Arial"/>
                <w:sz w:val="16"/>
                <w:szCs w:val="16"/>
              </w:rPr>
              <w:tab/>
            </w:r>
            <w:r w:rsidRPr="00195F83">
              <w:rPr>
                <w:rFonts w:cs="Arial"/>
                <w:sz w:val="16"/>
                <w:szCs w:val="16"/>
              </w:rPr>
              <w:t xml:space="preserve"> IF (COUNT(SCHEDULE = "NIPSS") = 1) AND (SUM(ALL OCCURRENCES OF([NIPSS4])) &gt; [SMSFAR53])</w:t>
            </w:r>
            <w:r w:rsidRPr="00195F83">
              <w:rPr>
                <w:rFonts w:cs="Arial"/>
                <w:sz w:val="16"/>
                <w:szCs w:val="16"/>
              </w:rPr>
              <w:br/>
              <w:t xml:space="preserve">   RETURN VALIDATION MESSAGE</w:t>
            </w:r>
            <w:r w:rsidRPr="00195F83">
              <w:rPr>
                <w:rFonts w:cs="Arial"/>
                <w:sz w:val="16"/>
                <w:szCs w:val="16"/>
              </w:rPr>
              <w:br/>
              <w:t>ENDIF</w:t>
            </w:r>
          </w:p>
          <w:p w:rsidR="00DA6DCC" w:rsidRDefault="00195F83" w:rsidP="007E1BDB">
            <w:pPr>
              <w:ind w:left="252" w:hanging="252"/>
              <w:rPr>
                <w:rFonts w:cs="Arial"/>
                <w:sz w:val="16"/>
                <w:szCs w:val="16"/>
              </w:rPr>
            </w:pPr>
            <w:r w:rsidRPr="00195F83">
              <w:rPr>
                <w:rFonts w:cs="Arial"/>
                <w:sz w:val="16"/>
                <w:szCs w:val="16"/>
              </w:rPr>
              <w:t>2.</w:t>
            </w:r>
            <w:r w:rsidR="00DA6DCC">
              <w:rPr>
                <w:rFonts w:cs="Arial"/>
                <w:sz w:val="16"/>
                <w:szCs w:val="16"/>
              </w:rPr>
              <w:tab/>
            </w:r>
            <w:r w:rsidRPr="00195F83">
              <w:rPr>
                <w:rFonts w:cs="Arial"/>
                <w:sz w:val="16"/>
                <w:szCs w:val="16"/>
              </w:rPr>
              <w:t xml:space="preserve">IF [SMSFAR79] &gt; 0 AND ([SMSFAR53] = NULL AND [SMSFAR43] = NULL AND [SMSFAR47] = NULL) </w:t>
            </w:r>
            <w:r w:rsidRPr="00195F83">
              <w:rPr>
                <w:rFonts w:cs="Arial"/>
                <w:sz w:val="16"/>
                <w:szCs w:val="16"/>
              </w:rPr>
              <w:br/>
              <w:t xml:space="preserve">   RETURN VALIDATION MESSAGE</w:t>
            </w:r>
            <w:r w:rsidRPr="00195F83">
              <w:rPr>
                <w:rFonts w:cs="Arial"/>
                <w:sz w:val="16"/>
                <w:szCs w:val="16"/>
              </w:rPr>
              <w:br/>
              <w:t>ENDIF</w:t>
            </w:r>
          </w:p>
          <w:p w:rsidR="00DA6DCC" w:rsidRDefault="00195F83" w:rsidP="007E1BDB">
            <w:pPr>
              <w:ind w:left="252" w:hanging="252"/>
              <w:rPr>
                <w:rFonts w:cs="Arial"/>
                <w:sz w:val="16"/>
                <w:szCs w:val="16"/>
              </w:rPr>
            </w:pPr>
            <w:r w:rsidRPr="00195F83">
              <w:rPr>
                <w:rFonts w:cs="Arial"/>
                <w:sz w:val="16"/>
                <w:szCs w:val="16"/>
              </w:rPr>
              <w:t xml:space="preserve">3. </w:t>
            </w:r>
            <w:r w:rsidR="00DA6DCC">
              <w:rPr>
                <w:rFonts w:cs="Arial"/>
                <w:sz w:val="16"/>
                <w:szCs w:val="16"/>
              </w:rPr>
              <w:tab/>
            </w:r>
            <w:r w:rsidRPr="00195F83">
              <w:rPr>
                <w:rFonts w:cs="Arial"/>
                <w:sz w:val="16"/>
                <w:szCs w:val="16"/>
              </w:rPr>
              <w:t xml:space="preserve">IF [SMSFAR54] &lt;&gt; NULL AND ([SMSFAR53] = NULL OR [SMSFAR53] = 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DA6DCC">
              <w:rPr>
                <w:rFonts w:cs="Arial"/>
                <w:sz w:val="16"/>
                <w:szCs w:val="16"/>
              </w:rPr>
              <w:tab/>
            </w:r>
            <w:r w:rsidRPr="00195F83">
              <w:rPr>
                <w:rFonts w:cs="Arial"/>
                <w:sz w:val="16"/>
                <w:szCs w:val="16"/>
              </w:rPr>
              <w:t>IF [SMSFAR53] &lt;&gt; NULL AND [SMSFAR53]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VR.ATO.SMSFAR.436072</w:t>
            </w:r>
            <w:r w:rsidRPr="00195F83">
              <w:rPr>
                <w:rFonts w:cs="Arial"/>
                <w:sz w:val="16"/>
                <w:szCs w:val="16"/>
              </w:rPr>
              <w:br/>
            </w:r>
          </w:p>
          <w:p w:rsidR="00DA6D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VR.ATO.SMSFAR.436073</w:t>
            </w:r>
            <w:r w:rsidRPr="00195F83">
              <w:rPr>
                <w:rFonts w:cs="Arial"/>
                <w:sz w:val="16"/>
                <w:szCs w:val="16"/>
              </w:rPr>
              <w:br/>
            </w:r>
          </w:p>
          <w:p w:rsidR="00830920" w:rsidRDefault="00830920">
            <w:pPr>
              <w:rPr>
                <w:rFonts w:cs="Arial"/>
                <w:sz w:val="16"/>
                <w:szCs w:val="16"/>
              </w:rPr>
            </w:pPr>
          </w:p>
          <w:p w:rsidR="00DA6DCC"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VR.ATO.SMSFAR.436074</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VR.ATO.SMSFAR.436075</w:t>
            </w:r>
          </w:p>
        </w:tc>
        <w:tc>
          <w:tcPr>
            <w:tcW w:w="2266"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1. CMN.ATO.GEN.434056</w:t>
            </w:r>
            <w:r w:rsidRPr="00195F83">
              <w:rPr>
                <w:rFonts w:cs="Arial"/>
                <w:sz w:val="16"/>
                <w:szCs w:val="16"/>
              </w:rPr>
              <w:br/>
            </w:r>
          </w:p>
          <w:p w:rsidR="00DA6DCC" w:rsidRDefault="00195F83">
            <w:pPr>
              <w:rPr>
                <w:rFonts w:cs="Arial"/>
                <w:sz w:val="16"/>
                <w:szCs w:val="16"/>
              </w:rPr>
            </w:pPr>
            <w:r w:rsidRPr="00195F83">
              <w:rPr>
                <w:rFonts w:cs="Arial"/>
                <w:sz w:val="16"/>
                <w:szCs w:val="16"/>
              </w:rPr>
              <w:t>2. CMN.ATO.SMSFAR.436332</w:t>
            </w:r>
            <w:r w:rsidRPr="00195F83">
              <w:rPr>
                <w:rFonts w:cs="Arial"/>
                <w:sz w:val="16"/>
                <w:szCs w:val="16"/>
              </w:rPr>
              <w:br/>
            </w:r>
          </w:p>
          <w:p w:rsidR="00DA6DCC" w:rsidRDefault="00DA6DCC">
            <w:pPr>
              <w:rPr>
                <w:rFonts w:cs="Arial"/>
                <w:sz w:val="16"/>
                <w:szCs w:val="16"/>
              </w:rPr>
            </w:pPr>
          </w:p>
          <w:p w:rsidR="00830920" w:rsidRDefault="00830920">
            <w:pPr>
              <w:rPr>
                <w:rFonts w:cs="Arial"/>
                <w:sz w:val="16"/>
                <w:szCs w:val="16"/>
              </w:rPr>
            </w:pPr>
          </w:p>
          <w:p w:rsidR="00DA6DCC" w:rsidRDefault="00195F83">
            <w:pPr>
              <w:rPr>
                <w:rFonts w:cs="Arial"/>
                <w:sz w:val="16"/>
                <w:szCs w:val="16"/>
              </w:rPr>
            </w:pPr>
            <w:r w:rsidRPr="00195F83">
              <w:rPr>
                <w:rFonts w:cs="Arial"/>
                <w:sz w:val="16"/>
                <w:szCs w:val="16"/>
              </w:rPr>
              <w:t>3. CMN.ATO.GEN.434055</w:t>
            </w:r>
            <w:r w:rsidRPr="00195F83">
              <w:rPr>
                <w:rFonts w:cs="Arial"/>
                <w:sz w:val="16"/>
                <w:szCs w:val="16"/>
              </w:rPr>
              <w:br/>
            </w:r>
          </w:p>
          <w:p w:rsidR="00DA6DCC" w:rsidRDefault="00DA6DCC">
            <w:pPr>
              <w:rPr>
                <w:rFonts w:cs="Arial"/>
                <w:sz w:val="16"/>
                <w:szCs w:val="16"/>
              </w:rPr>
            </w:pPr>
          </w:p>
          <w:p w:rsidR="00195F83" w:rsidRPr="00195F83" w:rsidRDefault="00195F83">
            <w:pPr>
              <w:rPr>
                <w:rFonts w:cs="Arial"/>
                <w:sz w:val="16"/>
                <w:szCs w:val="16"/>
              </w:rPr>
            </w:pPr>
            <w:r w:rsidRPr="00195F83">
              <w:rPr>
                <w:rFonts w:cs="Arial"/>
                <w:sz w:val="16"/>
                <w:szCs w:val="16"/>
              </w:rPr>
              <w:t>4.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bafpr1.02.05:Income.Other.Code</w:t>
            </w:r>
          </w:p>
        </w:tc>
        <w:tc>
          <w:tcPr>
            <w:tcW w:w="6480" w:type="dxa"/>
            <w:tcBorders>
              <w:top w:val="nil"/>
              <w:left w:val="nil"/>
              <w:bottom w:val="single" w:sz="4" w:space="0" w:color="auto"/>
              <w:right w:val="single" w:sz="4" w:space="0" w:color="auto"/>
            </w:tcBorders>
            <w:shd w:val="clear" w:color="auto" w:fill="auto"/>
          </w:tcPr>
          <w:p w:rsidR="00DA6DCC"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[SMSFAR53] &gt; 0 AND [SMSFAR54] = NULLORBLANK</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DA6DCC">
              <w:rPr>
                <w:rFonts w:cs="Arial"/>
                <w:sz w:val="16"/>
                <w:szCs w:val="16"/>
              </w:rPr>
              <w:tab/>
            </w:r>
            <w:r w:rsidRPr="00195F83">
              <w:rPr>
                <w:rFonts w:cs="Arial"/>
                <w:sz w:val="16"/>
                <w:szCs w:val="16"/>
              </w:rPr>
              <w:t>IF [SMSFAR54] &lt;&gt; NULL AND [SMSFAR54] &lt;&gt; SET("B", "C", "F", "O", "R", "T", "W')</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VR.ATO.SMSFAR.436077</w:t>
            </w:r>
          </w:p>
        </w:tc>
        <w:tc>
          <w:tcPr>
            <w:tcW w:w="2266"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1. CMN.ATO.GEN.434058</w:t>
            </w:r>
          </w:p>
          <w:p w:rsidR="00DA6DCC" w:rsidRDefault="00DA6DCC">
            <w:pPr>
              <w:rPr>
                <w:rFonts w:cs="Arial"/>
                <w:sz w:val="16"/>
                <w:szCs w:val="16"/>
              </w:rPr>
            </w:pPr>
          </w:p>
          <w:p w:rsidR="00195F83" w:rsidRPr="00195F83" w:rsidRDefault="00195F83">
            <w:pPr>
              <w:rPr>
                <w:rFonts w:cs="Arial"/>
                <w:sz w:val="16"/>
                <w:szCs w:val="16"/>
              </w:rPr>
            </w:pPr>
            <w:r w:rsidRPr="00195F83">
              <w:rPr>
                <w:rFonts w:cs="Arial"/>
                <w:sz w:val="16"/>
                <w:szCs w:val="16"/>
              </w:rPr>
              <w:br/>
              <w:t>2. CMN.ATO.GEN.434057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bafpr1.02.04:Income.AssessableIncomeDueToFundTaxStatusChange.Amount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[SMSFAR55] &lt;&gt; NULL AND [SMSFAR55]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39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bafpr1.02.04:Income.NonArmsLengthPrivateCompanyDividendsNet.Amount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DA6DCC">
              <w:rPr>
                <w:rFonts w:cs="Arial"/>
                <w:sz w:val="16"/>
                <w:szCs w:val="16"/>
              </w:rPr>
              <w:tab/>
            </w:r>
            <w:r w:rsidRPr="00195F83">
              <w:rPr>
                <w:rFonts w:cs="Arial"/>
                <w:sz w:val="16"/>
                <w:szCs w:val="16"/>
              </w:rPr>
              <w:t xml:space="preserve"> IF [SMSFAR56] &lt;&gt; NULL AND [SMSFAR56]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VR.ATO.SMSFAR.436079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bafpr1.02.04:Income.NonArmsLengthTrustDistributionsNet.Amount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[SMSFAR57] &lt;&gt; NULL AND [SMSFAR57]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VR.ATO.SMSFAR.436080</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bafpr1.02.04:Income.NonArmsLengthOtherNet.Amount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[SMSFAR58] &lt;&gt; NULL AND [SMSFAR58]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gfagc.02.04:TaxConcession.PensionIncomeExemptDeduction.Amount</w:t>
            </w:r>
          </w:p>
        </w:tc>
        <w:tc>
          <w:tcPr>
            <w:tcW w:w="6480" w:type="dxa"/>
            <w:tcBorders>
              <w:top w:val="nil"/>
              <w:left w:val="nil"/>
              <w:bottom w:val="single" w:sz="4" w:space="0" w:color="auto"/>
              <w:right w:val="single" w:sz="4" w:space="0" w:color="auto"/>
            </w:tcBorders>
            <w:shd w:val="clear" w:color="auto" w:fill="auto"/>
          </w:tcPr>
          <w:p w:rsidR="00DA6DCC"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 xml:space="preserve">IF [SMSFAR73] &lt; 0 AND ([SMSFAR301] = 0 OR [SMSFAR301] = NULL) AND ([SMSFAR85] = 0 OR [SMSFAR85] = NULL)  </w:t>
            </w:r>
            <w:r w:rsidRPr="00195F83">
              <w:rPr>
                <w:rFonts w:cs="Arial"/>
                <w:sz w:val="16"/>
                <w:szCs w:val="16"/>
              </w:rPr>
              <w:br/>
              <w:t xml:space="preserve">    RETURN VALIDATION MESSAGE</w:t>
            </w:r>
            <w:r w:rsidRPr="00195F83">
              <w:rPr>
                <w:rFonts w:cs="Arial"/>
                <w:sz w:val="16"/>
                <w:szCs w:val="16"/>
              </w:rPr>
              <w:br/>
              <w:t>ENDIF</w:t>
            </w:r>
          </w:p>
          <w:p w:rsidR="00DA6DCC" w:rsidRDefault="00195F83" w:rsidP="007E1BDB">
            <w:pPr>
              <w:ind w:left="252" w:hanging="252"/>
              <w:rPr>
                <w:rFonts w:cs="Arial"/>
                <w:sz w:val="16"/>
                <w:szCs w:val="16"/>
              </w:rPr>
            </w:pPr>
            <w:r w:rsidRPr="00195F83">
              <w:rPr>
                <w:rFonts w:cs="Arial"/>
                <w:sz w:val="16"/>
                <w:szCs w:val="16"/>
              </w:rPr>
              <w:t xml:space="preserve">2. </w:t>
            </w:r>
            <w:r w:rsidR="00DA6DCC">
              <w:rPr>
                <w:rFonts w:cs="Arial"/>
                <w:sz w:val="16"/>
                <w:szCs w:val="16"/>
              </w:rPr>
              <w:tab/>
            </w:r>
            <w:r w:rsidRPr="00195F83">
              <w:rPr>
                <w:rFonts w:cs="Arial"/>
                <w:sz w:val="16"/>
                <w:szCs w:val="16"/>
              </w:rPr>
              <w:t>IF</w:t>
            </w:r>
            <w:r w:rsidR="008555F8">
              <w:rPr>
                <w:rFonts w:cs="Arial"/>
                <w:sz w:val="16"/>
                <w:szCs w:val="16"/>
              </w:rPr>
              <w:t xml:space="preserve"> </w:t>
            </w:r>
            <w:r w:rsidRPr="00195F83">
              <w:rPr>
                <w:rFonts w:cs="Arial"/>
                <w:sz w:val="16"/>
                <w:szCs w:val="16"/>
              </w:rPr>
              <w:t>[SMSFAR301] &gt;</w:t>
            </w:r>
            <w:r w:rsidR="008555F8">
              <w:rPr>
                <w:rFonts w:cs="Arial"/>
                <w:sz w:val="16"/>
                <w:szCs w:val="16"/>
              </w:rPr>
              <w:t xml:space="preserve"> </w:t>
            </w:r>
            <w:r w:rsidRPr="00195F83">
              <w:rPr>
                <w:rFonts w:cs="Arial"/>
                <w:sz w:val="16"/>
                <w:szCs w:val="16"/>
              </w:rPr>
              <w:t>([SMSFAR33] + [SMSFAR34] + [SMSFAR35] + [SMSFAR36] + [SMSFAR38] + [SMSFAR39] + [SMSFAR42] + [SMSFAR43] + [SMSFAR44] + [SMSFAR45] + [SMSFAR46] + [SMSFAR47] + [SMSFAR53]</w:t>
            </w:r>
            <w:r w:rsidRPr="00195F83">
              <w:rPr>
                <w:rFonts w:cs="Arial"/>
                <w:sz w:val="16"/>
                <w:szCs w:val="16"/>
              </w:rPr>
              <w:br/>
              <w:t xml:space="preserve">   RETURN VALIDATION MESSAGE</w:t>
            </w:r>
            <w:r w:rsidRPr="00195F83">
              <w:rPr>
                <w:rFonts w:cs="Arial"/>
                <w:sz w:val="16"/>
                <w:szCs w:val="16"/>
              </w:rPr>
              <w:br/>
              <w:t>ENDIF</w:t>
            </w:r>
          </w:p>
          <w:p w:rsidR="00DA6DCC" w:rsidRDefault="00195F83" w:rsidP="007E1BDB">
            <w:pPr>
              <w:ind w:left="252" w:hanging="252"/>
              <w:rPr>
                <w:rFonts w:cs="Arial"/>
                <w:sz w:val="16"/>
                <w:szCs w:val="16"/>
              </w:rPr>
            </w:pPr>
            <w:r w:rsidRPr="00195F83">
              <w:rPr>
                <w:rFonts w:cs="Arial"/>
                <w:sz w:val="16"/>
                <w:szCs w:val="16"/>
              </w:rPr>
              <w:t xml:space="preserve">3. </w:t>
            </w:r>
            <w:r w:rsidR="00DA6DCC">
              <w:rPr>
                <w:rFonts w:cs="Arial"/>
                <w:sz w:val="16"/>
                <w:szCs w:val="16"/>
              </w:rPr>
              <w:tab/>
            </w:r>
            <w:r w:rsidRPr="00195F83">
              <w:rPr>
                <w:rFonts w:cs="Arial"/>
                <w:sz w:val="16"/>
                <w:szCs w:val="16"/>
              </w:rPr>
              <w:t xml:space="preserve">IF [SMSFAR301] = ([SMSFAR33] + [SMSFAR34] + [SMSFAR35] + [SMSFAR36] + [SMSFAR38] + [SMSFAR39] + [SMSFAR40] + [SMSFAR42] + [SMSFAR43] + [SMSFAR44] + [SMSFAR45] + [SMSFAR46] + [SMSFAR47] + [SMSFAR49] + [SMSFAR50] + [SMSFAR51] - [SMSFAR52] + [SMSFAR53] + [SMSFAR55] + [SMSFAR56] + [SMSFAR57] + [SMSFAR58]) AND ([SMSFAR60] &gt; 0 OR [SMSFAR61] &gt; 0 OR [SMSFAR62] &gt; 0 OR [SMSFAR63] &gt; 0 OR [SMSFAR224] &gt; 0 OR [SMSFAR64] &gt; 0 OR [SMSFAR65] &gt; 0 OR [SMSFAR66] &gt; 0 OR [SMSFAR67] &gt; 0 OR [SMSFAR302] &gt; 0 OR [SMSFAR303] &gt; 0 OR [SMSFAR69] &gt; 0 OR [SMSFAR70] &gt; 0 OR [SMSFAR72] &gt; 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DA6DCC">
              <w:rPr>
                <w:rFonts w:cs="Arial"/>
                <w:sz w:val="16"/>
                <w:szCs w:val="16"/>
              </w:rPr>
              <w:tab/>
            </w:r>
            <w:r w:rsidRPr="00195F83">
              <w:rPr>
                <w:rFonts w:cs="Arial"/>
                <w:sz w:val="16"/>
                <w:szCs w:val="16"/>
              </w:rPr>
              <w:t>IF [SMSFAR301] &lt;&gt; NULL AND [SMSFAR301]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VR.ATO.SMSFAR.436082</w:t>
            </w:r>
            <w:r w:rsidRPr="00195F83">
              <w:rPr>
                <w:rFonts w:cs="Arial"/>
                <w:sz w:val="16"/>
                <w:szCs w:val="16"/>
              </w:rPr>
              <w:br/>
            </w:r>
          </w:p>
          <w:p w:rsidR="00DA6DCC" w:rsidRDefault="00DA6DCC">
            <w:pPr>
              <w:rPr>
                <w:rFonts w:cs="Arial"/>
                <w:sz w:val="16"/>
                <w:szCs w:val="16"/>
              </w:rPr>
            </w:pPr>
          </w:p>
          <w:p w:rsidR="00DA6D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VR.ATO.SMSFAR.436083</w:t>
            </w:r>
            <w:r w:rsidRPr="00195F83">
              <w:rPr>
                <w:rFonts w:cs="Arial"/>
                <w:sz w:val="16"/>
                <w:szCs w:val="16"/>
              </w:rPr>
              <w:br/>
            </w: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VR.ATO.SMSFAR.436084</w:t>
            </w:r>
            <w:r w:rsidRPr="00195F83">
              <w:rPr>
                <w:rFonts w:cs="Arial"/>
                <w:sz w:val="16"/>
                <w:szCs w:val="16"/>
              </w:rPr>
              <w:br/>
            </w: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VR.ATO.SMSFAR.436344</w:t>
            </w:r>
          </w:p>
        </w:tc>
        <w:tc>
          <w:tcPr>
            <w:tcW w:w="2266" w:type="dxa"/>
            <w:tcBorders>
              <w:top w:val="nil"/>
              <w:left w:val="nil"/>
              <w:bottom w:val="single" w:sz="4" w:space="0" w:color="auto"/>
              <w:right w:val="single" w:sz="4" w:space="0" w:color="auto"/>
            </w:tcBorders>
            <w:shd w:val="clear" w:color="auto" w:fill="auto"/>
          </w:tcPr>
          <w:p w:rsidR="00DA6DCC" w:rsidRDefault="00195F83">
            <w:pPr>
              <w:rPr>
                <w:rFonts w:cs="Arial"/>
                <w:sz w:val="16"/>
                <w:szCs w:val="16"/>
              </w:rPr>
            </w:pPr>
            <w:r w:rsidRPr="00195F83">
              <w:rPr>
                <w:rFonts w:cs="Arial"/>
                <w:sz w:val="16"/>
                <w:szCs w:val="16"/>
              </w:rPr>
              <w:t>1. CMN.ATO.GEN.434073</w:t>
            </w:r>
            <w:r w:rsidRPr="00195F83">
              <w:rPr>
                <w:rFonts w:cs="Arial"/>
                <w:sz w:val="16"/>
                <w:szCs w:val="16"/>
              </w:rPr>
              <w:br/>
            </w:r>
          </w:p>
          <w:p w:rsidR="00DA6DCC" w:rsidRDefault="00DA6DCC">
            <w:pPr>
              <w:rPr>
                <w:rFonts w:cs="Arial"/>
                <w:sz w:val="16"/>
                <w:szCs w:val="16"/>
              </w:rPr>
            </w:pPr>
          </w:p>
          <w:p w:rsidR="00DA6DCC" w:rsidRDefault="00DA6DCC">
            <w:pPr>
              <w:rPr>
                <w:rFonts w:cs="Arial"/>
                <w:sz w:val="16"/>
                <w:szCs w:val="16"/>
              </w:rPr>
            </w:pPr>
          </w:p>
          <w:p w:rsidR="00DA6DCC" w:rsidRDefault="00195F83">
            <w:pPr>
              <w:rPr>
                <w:rFonts w:cs="Arial"/>
                <w:sz w:val="16"/>
                <w:szCs w:val="16"/>
              </w:rPr>
            </w:pPr>
            <w:r w:rsidRPr="00195F83">
              <w:rPr>
                <w:rFonts w:cs="Arial"/>
                <w:sz w:val="16"/>
                <w:szCs w:val="16"/>
              </w:rPr>
              <w:t>2. CMN.ATO.SMSFAR.436346</w:t>
            </w:r>
            <w:r w:rsidRPr="00195F83">
              <w:rPr>
                <w:rFonts w:cs="Arial"/>
                <w:sz w:val="16"/>
                <w:szCs w:val="16"/>
              </w:rPr>
              <w:br/>
            </w: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195F83">
            <w:pPr>
              <w:rPr>
                <w:rFonts w:cs="Arial"/>
                <w:sz w:val="16"/>
                <w:szCs w:val="16"/>
              </w:rPr>
            </w:pPr>
            <w:r w:rsidRPr="00195F83">
              <w:rPr>
                <w:rFonts w:cs="Arial"/>
                <w:sz w:val="16"/>
                <w:szCs w:val="16"/>
              </w:rPr>
              <w:t>3. CMN.ATO.SMSFAR.436345</w:t>
            </w:r>
            <w:r w:rsidRPr="00195F83">
              <w:rPr>
                <w:rFonts w:cs="Arial"/>
                <w:sz w:val="16"/>
                <w:szCs w:val="16"/>
              </w:rPr>
              <w:br/>
            </w: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DA6DCC" w:rsidRDefault="00DA6DCC">
            <w:pPr>
              <w:rPr>
                <w:rFonts w:cs="Arial"/>
                <w:sz w:val="16"/>
                <w:szCs w:val="16"/>
              </w:rPr>
            </w:pPr>
          </w:p>
          <w:p w:rsidR="00195F83" w:rsidRPr="00195F83" w:rsidRDefault="00195F83">
            <w:pPr>
              <w:rPr>
                <w:rFonts w:cs="Arial"/>
                <w:sz w:val="16"/>
                <w:szCs w:val="16"/>
              </w:rPr>
            </w:pPr>
            <w:r w:rsidRPr="00195F83">
              <w:rPr>
                <w:rFonts w:cs="Arial"/>
                <w:sz w:val="16"/>
                <w:szCs w:val="16"/>
              </w:rPr>
              <w:t>4.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bafpr1.02.02:Expense.CapitalWorksDeduction.Amount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IF [SMSFAR62] &lt;&gt; NULL AND [SMSFAR62]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bafpr1.02.02:Expense.DepreciationAllowableDeduction.Amount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DA6DCC">
              <w:rPr>
                <w:rFonts w:cs="Arial"/>
                <w:sz w:val="16"/>
                <w:szCs w:val="16"/>
              </w:rPr>
              <w:tab/>
            </w:r>
            <w:r w:rsidRPr="00195F83">
              <w:rPr>
                <w:rFonts w:cs="Arial"/>
                <w:sz w:val="16"/>
                <w:szCs w:val="16"/>
              </w:rPr>
              <w:t xml:space="preserve">IF (COUNT(SCHEDULE = "CAS") = 1) AND ([CAS13] + [CAS14]) &gt; [SMSFAR63]  </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2. </w:t>
            </w:r>
            <w:r w:rsidR="007B66CC">
              <w:rPr>
                <w:rFonts w:cs="Arial"/>
                <w:sz w:val="16"/>
                <w:szCs w:val="16"/>
              </w:rPr>
              <w:tab/>
            </w:r>
            <w:r w:rsidRPr="00195F83">
              <w:rPr>
                <w:rFonts w:cs="Arial"/>
                <w:sz w:val="16"/>
                <w:szCs w:val="16"/>
              </w:rPr>
              <w:t xml:space="preserve">IF ([SMSFAR63] &gt; 100000) AND (COUNT(SCHEDULE = "CAS") = 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7B66CC">
              <w:rPr>
                <w:rFonts w:cs="Arial"/>
                <w:sz w:val="16"/>
                <w:szCs w:val="16"/>
              </w:rPr>
              <w:tab/>
            </w:r>
            <w:r w:rsidRPr="00195F83">
              <w:rPr>
                <w:rFonts w:cs="Arial"/>
                <w:sz w:val="16"/>
                <w:szCs w:val="16"/>
              </w:rPr>
              <w:t>IF [SMSFAR63] &lt;&gt; NULL AND [SMSFAR63]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VR.ATO.SMSFAR.436089</w:t>
            </w:r>
            <w:r w:rsidRPr="00195F83">
              <w:rPr>
                <w:rFonts w:cs="Arial"/>
                <w:sz w:val="16"/>
                <w:szCs w:val="16"/>
              </w:rPr>
              <w:br/>
            </w:r>
          </w:p>
          <w:p w:rsidR="007B66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VR.ATO.SMSFAR.436090</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VR.ATO.SMSFAR.436091</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CMN.ATO.GEN.434065</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2. CMN.ATO.GEN.434066</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3.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bafpr1.02.05:Expense.PremiumsDeathOrDisability.Amount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[SMSFAR64] &lt;&gt; NULL AND [SMSFAR64]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bafpr1.02.05:Expense.DeathBenefitLumpSumIncrease.Amount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[SMSFAR65] &lt;&gt; NULL AND [SMSFAR65]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bafpr2.02.04:Expense.Operating.ApprovedAuditorFee.Amount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[SMSFAR66] &lt;&gt; NULL AND [SMSFAR66]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bafpr1.02.05:Expense.Investment.Amount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[SMSFAR67] &lt;&gt; NULL AND [SMSFAR67]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VR.ATO.SMSFAR.436095</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bafpr2.02.10:Expense.Operating.ManagementExpense.Amount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[SMSFAR302] &lt;&gt; NULL AND [SMSFAR302]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49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bafpr2.02.10:Expense.Operating.ManagementExpense.Amount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[SMSFAR302] &lt;&gt; NULL AND [SMSFAR302]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bafpr2.02.09:Expense.Operating.AdministrativeExpense.Amount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7B66CC">
              <w:rPr>
                <w:rFonts w:cs="Arial"/>
                <w:sz w:val="16"/>
                <w:szCs w:val="16"/>
              </w:rPr>
              <w:tab/>
            </w:r>
            <w:r w:rsidRPr="00195F83">
              <w:rPr>
                <w:rFonts w:cs="Arial"/>
                <w:sz w:val="16"/>
                <w:szCs w:val="16"/>
              </w:rPr>
              <w:t xml:space="preserve"> IF [SMSFAR303] &lt;&gt; NULL AND [SMSFAR303]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bafpr1.02.02:Expense.ForestryManagedInvestmentSchemeDeduction.Amount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ANY OCCURRENCE OF [SMSFAR159] &lt;&gt; NULL AND ([SMSFAR69] = NULL OR [SMSFAR69] = 0)</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7B66CC">
              <w:rPr>
                <w:rFonts w:cs="Arial"/>
                <w:sz w:val="16"/>
                <w:szCs w:val="16"/>
              </w:rPr>
              <w:tab/>
            </w:r>
            <w:r w:rsidRPr="00195F83">
              <w:rPr>
                <w:rFonts w:cs="Arial"/>
                <w:sz w:val="16"/>
                <w:szCs w:val="16"/>
              </w:rPr>
              <w:t>IF [SMSFAR69] &lt;&gt; NULL AND [SMSFAR69]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VR.ATO.SMSFAR.436097</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VR.ATO.SMSFAR.436098</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CMN.ATO.GEN.430188</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bafpr1.02.04:Expense.DeductibleOther.Amount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[SMSFAR70] &lt;&gt; NULL AND [SMSFAR70]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VR.ATO.SMSFAR.436099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bafpr1.02.04:Expense.DeductibleOther.Code</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([SMSFAR70] = 0 OR [SMSFAR70] = NULL) AND [SMSFAR71] &lt;&gt; NULLORBLANK</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 xml:space="preserve">IF [SMSFAR70] &gt; 0 AND [SMSFAR71] = NULLORBLANK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IF [SMSFAR71] &lt;&gt; NULL AND [SMSFAR71] &lt;&gt; SET("A", "B", "C", "E", "F", "I", "N", "O", "R", "T")</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VR.ATO.SMSFAR.436100</w:t>
            </w:r>
            <w:r w:rsidRPr="00195F83">
              <w:rPr>
                <w:rFonts w:cs="Arial"/>
                <w:sz w:val="16"/>
                <w:szCs w:val="16"/>
              </w:rPr>
              <w:br/>
            </w:r>
          </w:p>
          <w:p w:rsidR="007B66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VR.ATO.SMSFAR.436101</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VR.ATO.SMSFAR.436102</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CMN.ATO.GEN.434068</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2. CMN.ATO.GEN.434069</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3. CMN.ATO.SMSFAR.436102</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rvctc2.02.00:IncomeTax.Deduction.TaxLossesDeducted.Amount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[SMSFAR72] &lt;&gt; NULL AND [SMSFAR72]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bafpr1.02.02:Income.Taxable.Amount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 xml:space="preserve">IF ([SMSFAR51] = 0 OR [SMSFAR51] = NULL) AND ([SMSFAR73] = 0 OR [SMSFAR73] = NULL) AND [SMSFAR74] &gt; 0  </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2. </w:t>
            </w:r>
            <w:r w:rsidR="007B66CC">
              <w:rPr>
                <w:rFonts w:cs="Arial"/>
                <w:sz w:val="16"/>
                <w:szCs w:val="16"/>
              </w:rPr>
              <w:tab/>
            </w:r>
            <w:r w:rsidRPr="00195F83">
              <w:rPr>
                <w:rFonts w:cs="Arial"/>
                <w:sz w:val="16"/>
                <w:szCs w:val="16"/>
              </w:rPr>
              <w:t xml:space="preserve">IF [SMSFAR73] &lt;&gt; ([SMSFAR33] + [SMSFAR34] + [SMSFAR35] + [SMSFAR36] + [SMSFAR38] + [SMSFAR39] + [SMSFAR40] + [SMSFAR42] + [SMSFAR43] + [SMSFAR44] + [SMSFAR45] + [SMSFAR46] + [SMSFAR47]) + ([SMSFAR49] + [SMSFAR50] + [SMSFAR51] - [SMSFAR52]) + ([SMSFAR53] + [SMSFAR55]) + ([SMSFAR56] + [SMSFAR57] + [SMSFAR58]) - ([SMSFAR301] + [SMSFAR60] + [SMSFAR61] + [SMSFAR62] + [SMSFAR63] + [SMSFAR224] + [SMSFAR64] + [SMSFAR65] + [SMSFAR66] + [SMSFAR67] + [SMSFAR302] + [SMSFAR303] +  [SMSFAR69] + [SMSFAR70] + [SMSFAR72]) </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3. </w:t>
            </w:r>
            <w:r w:rsidR="007B66CC">
              <w:rPr>
                <w:rFonts w:cs="Arial"/>
                <w:sz w:val="16"/>
                <w:szCs w:val="16"/>
              </w:rPr>
              <w:tab/>
            </w:r>
            <w:r w:rsidRPr="00195F83">
              <w:rPr>
                <w:rFonts w:cs="Arial"/>
                <w:sz w:val="16"/>
                <w:szCs w:val="16"/>
              </w:rPr>
              <w:t>IF [SMSFAR73]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7B66CC">
              <w:rPr>
                <w:rFonts w:cs="Arial"/>
                <w:sz w:val="16"/>
                <w:szCs w:val="16"/>
              </w:rPr>
              <w:tab/>
            </w:r>
            <w:r w:rsidRPr="00195F83">
              <w:rPr>
                <w:rFonts w:cs="Arial"/>
                <w:sz w:val="16"/>
                <w:szCs w:val="16"/>
              </w:rPr>
              <w:t>IF [SMSFAR73] &lt;&gt; NULL AND [SMSFAR73] &lt;&gt; MONETARY(S,11,0)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VR.ATO.SMSFAR.436104</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VR.ATO.SMSFAR.436105</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VR.ATO.SMSFAR.436106</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VR.ATO.SMSFAR.436107</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CMN.ATO.GEN.434075</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2. CMN.ATO.SMSFAR.436105</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3. CMN.ATO.GEN.001001</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4.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rvctc1.02.07:IncomeTax.TotalTaxOnTaxableIncome.Amount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7B66CC">
              <w:rPr>
                <w:rFonts w:cs="Arial"/>
                <w:sz w:val="16"/>
                <w:szCs w:val="16"/>
              </w:rPr>
              <w:tab/>
            </w:r>
            <w:r w:rsidRPr="00195F83">
              <w:rPr>
                <w:rFonts w:cs="Arial"/>
                <w:sz w:val="16"/>
                <w:szCs w:val="16"/>
              </w:rPr>
              <w:t>IF [SMSFAR315] &lt;&gt; NULL AND [SMSFAR315]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rvctc1.02.04:IncomeTax.TFNNotQuotedContributionsTax.Amount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([SMSFAR25] = TRUE) AND  ([SMSFAR51] &gt; 0 ) AND (([SMSFAR316]&lt;&gt; ([SMSFAR51]*0.315)+/</w:t>
            </w:r>
            <w:r w:rsidR="002924E2">
              <w:rPr>
                <w:rFonts w:cs="Arial"/>
                <w:sz w:val="16"/>
                <w:szCs w:val="16"/>
              </w:rPr>
              <w:t>-</w:t>
            </w:r>
            <w:r w:rsidRPr="00195F83">
              <w:rPr>
                <w:rFonts w:cs="Arial"/>
                <w:sz w:val="16"/>
                <w:szCs w:val="16"/>
              </w:rPr>
              <w:t xml:space="preserve">1)  AND </w:t>
            </w:r>
            <w:r w:rsidRPr="00195F83">
              <w:rPr>
                <w:rFonts w:cs="Arial"/>
                <w:sz w:val="16"/>
                <w:szCs w:val="16"/>
              </w:rPr>
              <w:br/>
              <w:t xml:space="preserve">   ([SMSFAR316]&lt;&gt;([SMSFAR51]*0.015)+/-1))</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2. </w:t>
            </w:r>
            <w:r w:rsidR="007B66CC">
              <w:rPr>
                <w:rFonts w:cs="Arial"/>
                <w:sz w:val="16"/>
                <w:szCs w:val="16"/>
              </w:rPr>
              <w:tab/>
            </w:r>
            <w:r w:rsidRPr="00195F83">
              <w:rPr>
                <w:rFonts w:cs="Arial"/>
                <w:sz w:val="16"/>
                <w:szCs w:val="16"/>
              </w:rPr>
              <w:t>IF ([SMSFAR25] = FALSE) AND ([SMSFAR316] &lt;&gt; ([SMSFAR51] * 0.015)+/-1)</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7B66CC">
              <w:rPr>
                <w:rFonts w:cs="Arial"/>
                <w:sz w:val="16"/>
                <w:szCs w:val="16"/>
              </w:rPr>
              <w:tab/>
            </w:r>
            <w:r w:rsidRPr="00195F83">
              <w:rPr>
                <w:rFonts w:cs="Arial"/>
                <w:sz w:val="16"/>
                <w:szCs w:val="16"/>
              </w:rPr>
              <w:t>IF [SMSFAR316] &lt;&gt; NULL AND [SMSFAR316]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VR.ATO.SMSFAR.436301</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VR.ATO.SMSFAR.436302</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VR.ATO.SMSFAR.436310</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CMN.ATO.SMSFAR.436328</w:t>
            </w:r>
            <w:r w:rsidRPr="00195F83">
              <w:rPr>
                <w:rFonts w:cs="Arial"/>
                <w:sz w:val="16"/>
                <w:szCs w:val="16"/>
              </w:rPr>
              <w:br/>
            </w:r>
          </w:p>
          <w:p w:rsidR="007B66CC" w:rsidRDefault="00195F83">
            <w:pPr>
              <w:rPr>
                <w:rFonts w:cs="Arial"/>
                <w:sz w:val="16"/>
                <w:szCs w:val="16"/>
              </w:rPr>
            </w:pPr>
            <w:r w:rsidRPr="00195F83">
              <w:rPr>
                <w:rFonts w:cs="Arial"/>
                <w:sz w:val="16"/>
                <w:szCs w:val="16"/>
              </w:rPr>
              <w:t>2. CMN.ATO.SMSFAR.436329</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3.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rvctc1.02.01:IncomeTax.TaxableGross.Amount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emsup.xx.xx:SuperannuationContribution.EmployerContributionsTaxFileNumberNotQuoted.Amount &gt; 0 AND rvctc1.xx.xx:IncomeTax.TaxableGross.Amount = 0</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 xml:space="preserve">IF [SMSFAR25] = FALSE AND [SMSFAR73] &gt; 0 AND ([SMSFAR74] &lt; ([SMSFAR73]*0.45) - 1) </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 xml:space="preserve">IF [SMSFAR73] &gt; 0 AND [SMSFAR74] &lt;&gt; NULL AND ([SMSFAR74] &lt; ([SMSFAR73] * 0.15) - 1)  </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4. </w:t>
            </w:r>
            <w:r w:rsidR="00830920">
              <w:rPr>
                <w:rFonts w:cs="Arial"/>
                <w:sz w:val="16"/>
                <w:szCs w:val="16"/>
              </w:rPr>
              <w:tab/>
            </w:r>
            <w:r w:rsidRPr="00195F83">
              <w:rPr>
                <w:rFonts w:cs="Arial"/>
                <w:sz w:val="16"/>
                <w:szCs w:val="16"/>
              </w:rPr>
              <w:t>IF [SMSFAR74] = NULL</w:t>
            </w:r>
            <w:r w:rsidRPr="00195F83">
              <w:rPr>
                <w:rFonts w:cs="Arial"/>
                <w:sz w:val="16"/>
                <w:szCs w:val="16"/>
              </w:rPr>
              <w:br/>
              <w:t xml:space="preserve">   RETURN VALIDATION MESSAGE</w:t>
            </w:r>
            <w:r w:rsidRPr="00195F83">
              <w:rPr>
                <w:rFonts w:cs="Arial"/>
                <w:sz w:val="16"/>
                <w:szCs w:val="16"/>
              </w:rPr>
              <w:br/>
              <w:t>ENDIF</w:t>
            </w:r>
          </w:p>
          <w:p w:rsidR="007B66CC" w:rsidRDefault="00195F83" w:rsidP="007E1BDB">
            <w:pPr>
              <w:ind w:left="252" w:hanging="252"/>
              <w:rPr>
                <w:rFonts w:cs="Arial"/>
                <w:sz w:val="16"/>
                <w:szCs w:val="16"/>
              </w:rPr>
            </w:pPr>
            <w:r w:rsidRPr="00195F83">
              <w:rPr>
                <w:rFonts w:cs="Arial"/>
                <w:sz w:val="16"/>
                <w:szCs w:val="16"/>
              </w:rPr>
              <w:t xml:space="preserve">5. </w:t>
            </w:r>
            <w:r w:rsidR="00830920">
              <w:rPr>
                <w:rFonts w:cs="Arial"/>
                <w:sz w:val="16"/>
                <w:szCs w:val="16"/>
              </w:rPr>
              <w:tab/>
            </w:r>
            <w:r w:rsidRPr="00195F83">
              <w:rPr>
                <w:rFonts w:cs="Arial"/>
                <w:sz w:val="16"/>
                <w:szCs w:val="16"/>
              </w:rPr>
              <w:t>IF [SMSFAR74] &lt;&gt; NULL AND [SMSFAR74] &lt;&gt; MONETARY(U,13,2)</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6. </w:t>
            </w:r>
            <w:r w:rsidR="00830920">
              <w:rPr>
                <w:rFonts w:cs="Arial"/>
                <w:sz w:val="16"/>
                <w:szCs w:val="16"/>
              </w:rPr>
              <w:tab/>
            </w:r>
            <w:r w:rsidRPr="00195F83">
              <w:rPr>
                <w:rFonts w:cs="Arial"/>
                <w:sz w:val="16"/>
                <w:szCs w:val="16"/>
              </w:rPr>
              <w:t>IF [SMSFAR74] &lt;&gt; ([SMSFAR315] + [SMSFAR316])</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VR.ATO.GEN.434224</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VR.ATO.SMSFAR.436108</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VR.ATO.SMSFAR.436109</w:t>
            </w:r>
            <w:r w:rsidRPr="00195F83">
              <w:rPr>
                <w:rFonts w:cs="Arial"/>
                <w:sz w:val="16"/>
                <w:szCs w:val="16"/>
              </w:rPr>
              <w:br/>
            </w: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VR.ATO.SMSFAR.436110</w:t>
            </w:r>
            <w:r w:rsidRPr="00195F83">
              <w:rPr>
                <w:rFonts w:cs="Arial"/>
                <w:sz w:val="16"/>
                <w:szCs w:val="16"/>
              </w:rPr>
              <w:br/>
            </w:r>
          </w:p>
          <w:p w:rsidR="007B66CC" w:rsidRDefault="00195F83">
            <w:pPr>
              <w:rPr>
                <w:rFonts w:cs="Arial"/>
                <w:sz w:val="16"/>
                <w:szCs w:val="16"/>
              </w:rPr>
            </w:pPr>
            <w:r w:rsidRPr="00195F83">
              <w:rPr>
                <w:rFonts w:cs="Arial"/>
                <w:sz w:val="16"/>
                <w:szCs w:val="16"/>
              </w:rPr>
              <w:t xml:space="preserve">5.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VR.ATO.SMSFAR.436111</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6.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VR.ATO.SMSFAR.436318</w:t>
            </w:r>
          </w:p>
        </w:tc>
        <w:tc>
          <w:tcPr>
            <w:tcW w:w="2266" w:type="dxa"/>
            <w:tcBorders>
              <w:top w:val="nil"/>
              <w:left w:val="nil"/>
              <w:bottom w:val="single" w:sz="4" w:space="0" w:color="auto"/>
              <w:right w:val="single" w:sz="4" w:space="0" w:color="auto"/>
            </w:tcBorders>
            <w:shd w:val="clear" w:color="auto" w:fill="auto"/>
          </w:tcPr>
          <w:p w:rsidR="007B66CC" w:rsidRDefault="00195F83">
            <w:pPr>
              <w:rPr>
                <w:rFonts w:cs="Arial"/>
                <w:sz w:val="16"/>
                <w:szCs w:val="16"/>
              </w:rPr>
            </w:pPr>
            <w:r w:rsidRPr="00195F83">
              <w:rPr>
                <w:rFonts w:cs="Arial"/>
                <w:sz w:val="16"/>
                <w:szCs w:val="16"/>
              </w:rPr>
              <w:t>1. CMN.ATO.GEN.434224</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2. CMN.ATO.SMSFAR.436108</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3. CMN.ATO.GEN.434074</w:t>
            </w:r>
            <w:r w:rsidRPr="00195F83">
              <w:rPr>
                <w:rFonts w:cs="Arial"/>
                <w:sz w:val="16"/>
                <w:szCs w:val="16"/>
              </w:rPr>
              <w:br/>
            </w:r>
          </w:p>
          <w:p w:rsidR="007B66CC" w:rsidRDefault="007B66CC">
            <w:pPr>
              <w:rPr>
                <w:rFonts w:cs="Arial"/>
                <w:sz w:val="16"/>
                <w:szCs w:val="16"/>
              </w:rPr>
            </w:pPr>
          </w:p>
          <w:p w:rsidR="007B66CC" w:rsidRDefault="007B66CC">
            <w:pPr>
              <w:rPr>
                <w:rFonts w:cs="Arial"/>
                <w:sz w:val="16"/>
                <w:szCs w:val="16"/>
              </w:rPr>
            </w:pPr>
          </w:p>
          <w:p w:rsidR="007B66CC" w:rsidRDefault="00195F83">
            <w:pPr>
              <w:rPr>
                <w:rFonts w:cs="Arial"/>
                <w:sz w:val="16"/>
                <w:szCs w:val="16"/>
              </w:rPr>
            </w:pPr>
            <w:r w:rsidRPr="00195F83">
              <w:rPr>
                <w:rFonts w:cs="Arial"/>
                <w:sz w:val="16"/>
                <w:szCs w:val="16"/>
              </w:rPr>
              <w:t>4. CMN.ATO.GEN.001001</w:t>
            </w:r>
            <w:r w:rsidRPr="00195F83">
              <w:rPr>
                <w:rFonts w:cs="Arial"/>
                <w:sz w:val="16"/>
                <w:szCs w:val="16"/>
              </w:rPr>
              <w:br/>
            </w:r>
          </w:p>
          <w:p w:rsidR="007B66CC" w:rsidRDefault="00195F83">
            <w:pPr>
              <w:rPr>
                <w:rFonts w:cs="Arial"/>
                <w:sz w:val="16"/>
                <w:szCs w:val="16"/>
              </w:rPr>
            </w:pPr>
            <w:r w:rsidRPr="00195F83">
              <w:rPr>
                <w:rFonts w:cs="Arial"/>
                <w:sz w:val="16"/>
                <w:szCs w:val="16"/>
              </w:rPr>
              <w:t>5. CMN.ATO.GEN.400011</w:t>
            </w:r>
            <w:r w:rsidRPr="00195F83">
              <w:rPr>
                <w:rFonts w:cs="Arial"/>
                <w:sz w:val="16"/>
                <w:szCs w:val="16"/>
              </w:rPr>
              <w:br/>
            </w:r>
          </w:p>
          <w:p w:rsidR="007B66CC" w:rsidRDefault="007B66CC">
            <w:pPr>
              <w:rPr>
                <w:rFonts w:cs="Arial"/>
                <w:sz w:val="16"/>
                <w:szCs w:val="16"/>
              </w:rPr>
            </w:pPr>
          </w:p>
          <w:p w:rsidR="00195F83" w:rsidRPr="00195F83" w:rsidRDefault="00195F83">
            <w:pPr>
              <w:rPr>
                <w:rFonts w:cs="Arial"/>
                <w:sz w:val="16"/>
                <w:szCs w:val="16"/>
              </w:rPr>
            </w:pPr>
            <w:r w:rsidRPr="00195F83">
              <w:rPr>
                <w:rFonts w:cs="Arial"/>
                <w:sz w:val="16"/>
                <w:szCs w:val="16"/>
              </w:rPr>
              <w:t>6. CMN.ATO.SMSFAR.436318</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59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bafpr3.02.02:Income.InternationalDealings.TaxOffset.Amount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7B66CC">
              <w:rPr>
                <w:rFonts w:cs="Arial"/>
                <w:sz w:val="16"/>
                <w:szCs w:val="16"/>
              </w:rPr>
              <w:tab/>
            </w:r>
            <w:r w:rsidRPr="00195F83">
              <w:rPr>
                <w:rFonts w:cs="Arial"/>
                <w:sz w:val="16"/>
                <w:szCs w:val="16"/>
              </w:rPr>
              <w:t xml:space="preserve"> IF [SMSFAR75] &lt;&gt; NULL AND [SMSFAR75]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rvctc1.02.03:IncomeTax.TaxOffsetsAndRebatesTotal.Amount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[SMSFAR76] &lt;&gt; NULL AND [SMSFAR76]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rvctc1.02.07:IncomeTax.TaxOffsetNonRefundableNonCarryForward.Amount</w:t>
            </w:r>
          </w:p>
        </w:tc>
        <w:tc>
          <w:tcPr>
            <w:tcW w:w="6480" w:type="dxa"/>
            <w:tcBorders>
              <w:top w:val="nil"/>
              <w:left w:val="nil"/>
              <w:bottom w:val="single" w:sz="4" w:space="0" w:color="auto"/>
              <w:right w:val="single" w:sz="4" w:space="0" w:color="auto"/>
            </w:tcBorders>
            <w:shd w:val="clear" w:color="auto" w:fill="auto"/>
          </w:tcPr>
          <w:p w:rsidR="007B66CC" w:rsidRDefault="00195F83" w:rsidP="007E1BDB">
            <w:pPr>
              <w:ind w:left="252" w:hanging="252"/>
              <w:rPr>
                <w:rFonts w:cs="Arial"/>
                <w:sz w:val="16"/>
                <w:szCs w:val="16"/>
              </w:rPr>
            </w:pPr>
            <w:r w:rsidRPr="00195F83">
              <w:rPr>
                <w:rFonts w:cs="Arial"/>
                <w:sz w:val="16"/>
                <w:szCs w:val="16"/>
              </w:rPr>
              <w:t xml:space="preserve">1. </w:t>
            </w:r>
            <w:r w:rsidR="007B66CC">
              <w:rPr>
                <w:rFonts w:cs="Arial"/>
                <w:sz w:val="16"/>
                <w:szCs w:val="16"/>
              </w:rPr>
              <w:tab/>
            </w:r>
            <w:r w:rsidRPr="00195F83">
              <w:rPr>
                <w:rFonts w:cs="Arial"/>
                <w:sz w:val="16"/>
                <w:szCs w:val="16"/>
              </w:rPr>
              <w:t>IF [SMSFAR305] &lt;&gt; NULL AND [SMSFAR305] &lt;&gt; MONETARY(U,13,2)</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IF ([SMSFAR305] &lt;&gt; NULL) AND ([SMSFAR305] &lt;&gt; ([SMSFAR75] +[SMSFAR76]))</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VR.ATO.SMSFAR.436312</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VR.ATO.SMSFAR.436319</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CMN.ATO.GEN.400011</w:t>
            </w:r>
            <w:r w:rsidRPr="00195F83">
              <w:rPr>
                <w:rFonts w:cs="Arial"/>
                <w:sz w:val="16"/>
                <w:szCs w:val="16"/>
              </w:rPr>
              <w:br/>
            </w:r>
          </w:p>
          <w:p w:rsidR="00153B94" w:rsidRDefault="00153B94">
            <w:pPr>
              <w:rPr>
                <w:rFonts w:cs="Arial"/>
                <w:sz w:val="16"/>
                <w:szCs w:val="16"/>
              </w:rPr>
            </w:pPr>
          </w:p>
          <w:p w:rsidR="00195F83" w:rsidRPr="00195F83" w:rsidRDefault="00195F83">
            <w:pPr>
              <w:rPr>
                <w:rFonts w:cs="Arial"/>
                <w:sz w:val="16"/>
                <w:szCs w:val="16"/>
              </w:rPr>
            </w:pPr>
            <w:r w:rsidRPr="00195F83">
              <w:rPr>
                <w:rFonts w:cs="Arial"/>
                <w:sz w:val="16"/>
                <w:szCs w:val="16"/>
              </w:rPr>
              <w:t>2. CMN.ATO.SMSFAR.436319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rvctc1.02.07:IncomeTax.SubtotalTaxPayable.Amount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[SMSFAR304] &lt;&gt; NULL AND [SMSFAR304] &lt;&gt; MONETARY(U,13,2)</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IF ([SMSFAR305] &lt; [SMSFAR74])  AND ([SMSFAR304] &lt;&gt; ([SMSFAR74] - [SMSFAR305]))</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F ([SMSFAR305] &gt;= [SMSFAR74]) AND ([SMSFAR304] &gt; 0)</w:t>
            </w:r>
            <w:r w:rsidRPr="00195F83">
              <w:rPr>
                <w:rFonts w:cs="Arial"/>
                <w:sz w:val="16"/>
                <w:szCs w:val="16"/>
              </w:rPr>
              <w:br/>
              <w:t xml:space="preserve"> RETURN VALIDATION MESSAGE</w:t>
            </w:r>
            <w:r w:rsidRPr="00195F83">
              <w:rPr>
                <w:rFonts w:cs="Arial"/>
                <w:sz w:val="16"/>
                <w:szCs w:val="16"/>
              </w:rPr>
              <w:br/>
              <w:t>END 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VR.ATO.SMSFAR.436313</w:t>
            </w:r>
            <w:r w:rsidRPr="00195F83">
              <w:rPr>
                <w:rFonts w:cs="Arial"/>
                <w:sz w:val="16"/>
                <w:szCs w:val="16"/>
              </w:rPr>
              <w:br/>
            </w:r>
          </w:p>
          <w:p w:rsidR="00153B9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VR.ATO.SMSFAR.436320</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VR.ATO.SMSFAR.436321</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CMN.ATO.GEN.400011</w:t>
            </w:r>
            <w:r w:rsidRPr="00195F83">
              <w:rPr>
                <w:rFonts w:cs="Arial"/>
                <w:sz w:val="16"/>
                <w:szCs w:val="16"/>
              </w:rPr>
              <w:br/>
            </w:r>
          </w:p>
          <w:p w:rsidR="00153B94" w:rsidRDefault="00195F83">
            <w:pPr>
              <w:rPr>
                <w:rFonts w:cs="Arial"/>
                <w:sz w:val="16"/>
                <w:szCs w:val="16"/>
              </w:rPr>
            </w:pPr>
            <w:r w:rsidRPr="00195F83">
              <w:rPr>
                <w:rFonts w:cs="Arial"/>
                <w:sz w:val="16"/>
                <w:szCs w:val="16"/>
              </w:rPr>
              <w:t>2. CMN.ATO.SMSFAR.436320</w:t>
            </w:r>
            <w:r w:rsidRPr="00195F83">
              <w:rPr>
                <w:rFonts w:cs="Arial"/>
                <w:sz w:val="16"/>
                <w:szCs w:val="16"/>
              </w:rPr>
              <w:br/>
            </w:r>
          </w:p>
          <w:p w:rsidR="00153B94" w:rsidRDefault="00153B94">
            <w:pPr>
              <w:rPr>
                <w:rFonts w:cs="Arial"/>
                <w:sz w:val="16"/>
                <w:szCs w:val="16"/>
              </w:rPr>
            </w:pPr>
          </w:p>
          <w:p w:rsidR="00195F83" w:rsidRPr="00195F83" w:rsidRDefault="00195F83">
            <w:pPr>
              <w:rPr>
                <w:rFonts w:cs="Arial"/>
                <w:sz w:val="16"/>
                <w:szCs w:val="16"/>
              </w:rPr>
            </w:pPr>
            <w:r w:rsidRPr="00195F83">
              <w:rPr>
                <w:rFonts w:cs="Arial"/>
                <w:sz w:val="16"/>
                <w:szCs w:val="16"/>
              </w:rPr>
              <w:t>3. CMN.ATO.SMSFAR.436321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rvctc2.02.02:IncomeTax.FrankingCredits.Refundable.Amount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[SMSFAR81] &lt;&gt; NULL AND [SMSFAR81]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rvctc1.02.03:IncomeTax.TaxOffsetTFNNotQuoted.Amount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[SMSFAR225] &lt;&gt; NULL AND [SMSFAR225]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VR.ATO.SMSFAR.436242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rvctc1.02.03:IncomeTax.TaxOffsetEntitlementForNationalRentalAffordabilityScheme.Amount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[SMSFAR227] &lt;&gt; NULL AND [SMSFAR227]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VR.ATO.SMSFAR.436244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rvctc1.02.07:IncomeTax.TotalRefundableTaxOffsets.Amount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[SMSFAR306] &lt;&gt; NULL AND [SMSFAR306] &lt;&gt; MONETARY(U,13,2)</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2.</w:t>
            </w:r>
            <w:r w:rsidR="00153B94">
              <w:rPr>
                <w:rFonts w:cs="Arial"/>
                <w:sz w:val="16"/>
                <w:szCs w:val="16"/>
              </w:rPr>
              <w:tab/>
            </w:r>
            <w:r w:rsidRPr="00195F83">
              <w:rPr>
                <w:rFonts w:cs="Arial"/>
                <w:sz w:val="16"/>
                <w:szCs w:val="16"/>
              </w:rPr>
              <w:t xml:space="preserve"> IF ([SMSFAR306] &lt;&gt; NULL)  AND ([SMSFAR306] &lt;&gt;([SMSFAR81] + [SMSFAR225] + [SMSFAR227]))</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3. </w:t>
            </w:r>
            <w:r w:rsidR="00153B94">
              <w:rPr>
                <w:rFonts w:cs="Arial"/>
                <w:sz w:val="16"/>
                <w:szCs w:val="16"/>
              </w:rPr>
              <w:tab/>
            </w:r>
            <w:r w:rsidRPr="00195F83">
              <w:rPr>
                <w:rFonts w:cs="Arial"/>
                <w:sz w:val="16"/>
                <w:szCs w:val="16"/>
              </w:rPr>
              <w:t>IF ([SMSFAR306] &gt;= [SMSFAR304]) AND ([SMSFAR307] &lt;&gt; 0)</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4.</w:t>
            </w:r>
            <w:r w:rsidR="00153B94">
              <w:rPr>
                <w:rFonts w:cs="Arial"/>
                <w:sz w:val="16"/>
                <w:szCs w:val="16"/>
              </w:rPr>
              <w:tab/>
            </w:r>
            <w:r w:rsidRPr="00195F83">
              <w:rPr>
                <w:rFonts w:cs="Arial"/>
                <w:sz w:val="16"/>
                <w:szCs w:val="16"/>
              </w:rPr>
              <w:t xml:space="preserve"> IF ([SMSFAR306] &gt;= [SMSFAR304]) AND ([SMSFAR309] &lt;&gt; ([SMSFAR306] - [SMSFAR304]))</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VR.ATO.SMSFAR.436314</w:t>
            </w:r>
            <w:r w:rsidRPr="00195F83">
              <w:rPr>
                <w:rFonts w:cs="Arial"/>
                <w:sz w:val="16"/>
                <w:szCs w:val="16"/>
              </w:rPr>
              <w:br/>
            </w:r>
          </w:p>
          <w:p w:rsidR="00153B9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VR.ATO.SMSFAR.436322</w:t>
            </w:r>
            <w:r w:rsidRPr="00195F83">
              <w:rPr>
                <w:rFonts w:cs="Arial"/>
                <w:sz w:val="16"/>
                <w:szCs w:val="16"/>
              </w:rPr>
              <w:br/>
            </w:r>
          </w:p>
          <w:p w:rsidR="00153B94" w:rsidRDefault="00153B94">
            <w:pPr>
              <w:rPr>
                <w:rFonts w:cs="Arial"/>
                <w:sz w:val="16"/>
                <w:szCs w:val="16"/>
              </w:rPr>
            </w:pPr>
          </w:p>
          <w:p w:rsidR="00153B94"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VR.ATO.SMSFAR.436325</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VR.ATO.SMSFAR.436326</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CMN.ATO.GEN.400011</w:t>
            </w:r>
            <w:r w:rsidRPr="00195F83">
              <w:rPr>
                <w:rFonts w:cs="Arial"/>
                <w:sz w:val="16"/>
                <w:szCs w:val="16"/>
              </w:rPr>
              <w:br/>
            </w:r>
          </w:p>
          <w:p w:rsidR="00153B94" w:rsidRDefault="00153B94">
            <w:pPr>
              <w:rPr>
                <w:rFonts w:cs="Arial"/>
                <w:sz w:val="16"/>
                <w:szCs w:val="16"/>
              </w:rPr>
            </w:pPr>
          </w:p>
          <w:p w:rsidR="00153B94" w:rsidRDefault="00195F83">
            <w:pPr>
              <w:rPr>
                <w:rFonts w:cs="Arial"/>
                <w:sz w:val="16"/>
                <w:szCs w:val="16"/>
              </w:rPr>
            </w:pPr>
            <w:r w:rsidRPr="00195F83">
              <w:rPr>
                <w:rFonts w:cs="Arial"/>
                <w:sz w:val="16"/>
                <w:szCs w:val="16"/>
              </w:rPr>
              <w:t>2. CMN.ATO.SMSFAR.436322</w:t>
            </w:r>
            <w:r w:rsidRPr="00195F83">
              <w:rPr>
                <w:rFonts w:cs="Arial"/>
                <w:sz w:val="16"/>
                <w:szCs w:val="16"/>
              </w:rPr>
              <w:br/>
            </w:r>
          </w:p>
          <w:p w:rsidR="00153B94" w:rsidRDefault="00153B94">
            <w:pPr>
              <w:rPr>
                <w:rFonts w:cs="Arial"/>
                <w:sz w:val="16"/>
                <w:szCs w:val="16"/>
              </w:rPr>
            </w:pPr>
          </w:p>
          <w:p w:rsidR="00153B94" w:rsidRDefault="00195F83">
            <w:pPr>
              <w:rPr>
                <w:rFonts w:cs="Arial"/>
                <w:sz w:val="16"/>
                <w:szCs w:val="16"/>
              </w:rPr>
            </w:pPr>
            <w:r w:rsidRPr="00195F83">
              <w:rPr>
                <w:rFonts w:cs="Arial"/>
                <w:sz w:val="16"/>
                <w:szCs w:val="16"/>
              </w:rPr>
              <w:t>3. CMN.ATO.SMSFAR.436325</w:t>
            </w:r>
            <w:r w:rsidRPr="00195F83">
              <w:rPr>
                <w:rFonts w:cs="Arial"/>
                <w:sz w:val="16"/>
                <w:szCs w:val="16"/>
              </w:rPr>
              <w:br/>
            </w:r>
          </w:p>
          <w:p w:rsidR="00195F83" w:rsidRPr="00195F83" w:rsidRDefault="00195F83">
            <w:pPr>
              <w:rPr>
                <w:rFonts w:cs="Arial"/>
                <w:sz w:val="16"/>
                <w:szCs w:val="16"/>
              </w:rPr>
            </w:pPr>
            <w:r w:rsidRPr="00195F83">
              <w:rPr>
                <w:rFonts w:cs="Arial"/>
                <w:sz w:val="16"/>
                <w:szCs w:val="16"/>
              </w:rPr>
              <w:t>4. CMN.ATO.SMSFAR.436326</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rvctc1.02.01:IncomeTax.Payable.Amount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[SMSFAR307] &lt;&gt; NULL AND [SMSFAR307] &lt;&gt; MONETARY(U,13,2)</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 xml:space="preserve">IF ([SMSFAR304] = 0) AND ([SMSFAR307] &gt; 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153B94">
              <w:rPr>
                <w:rFonts w:cs="Arial"/>
                <w:sz w:val="16"/>
                <w:szCs w:val="16"/>
              </w:rPr>
              <w:tab/>
            </w:r>
            <w:r w:rsidRPr="00195F83">
              <w:rPr>
                <w:rFonts w:cs="Arial"/>
                <w:sz w:val="16"/>
                <w:szCs w:val="16"/>
              </w:rPr>
              <w:t>IF ([SMSFAR306] &lt;  [SMSFAR304]) AND  ([SMSFAR307] &lt;&gt; ([SMSFAR304] - [SMSFAR306]))</w:t>
            </w:r>
            <w:r w:rsidRPr="00195F83">
              <w:rPr>
                <w:rFonts w:cs="Arial"/>
                <w:sz w:val="16"/>
                <w:szCs w:val="16"/>
              </w:rPr>
              <w:br/>
              <w:t xml:space="preserve">   RETURN VALIDATION MESSAGE</w:t>
            </w:r>
            <w:r w:rsidRPr="00195F83">
              <w:rPr>
                <w:rFonts w:cs="Arial"/>
                <w:sz w:val="16"/>
                <w:szCs w:val="16"/>
              </w:rPr>
              <w:br/>
              <w:t>END 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VR.ATO.SMSFAR.436315</w:t>
            </w:r>
            <w:r w:rsidRPr="00195F83">
              <w:rPr>
                <w:rFonts w:cs="Arial"/>
                <w:sz w:val="16"/>
                <w:szCs w:val="16"/>
              </w:rPr>
              <w:br/>
            </w:r>
          </w:p>
          <w:p w:rsidR="00153B9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VR.ATO.SMSFAR.436323</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VR.ATO.SMSFAR.436324</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CMN.ATO.GEN.400011</w:t>
            </w:r>
            <w:r w:rsidRPr="00195F83">
              <w:rPr>
                <w:rFonts w:cs="Arial"/>
                <w:sz w:val="16"/>
                <w:szCs w:val="16"/>
              </w:rPr>
              <w:br/>
            </w:r>
          </w:p>
          <w:p w:rsidR="00153B94" w:rsidRDefault="00195F83">
            <w:pPr>
              <w:rPr>
                <w:rFonts w:cs="Arial"/>
                <w:sz w:val="16"/>
                <w:szCs w:val="16"/>
              </w:rPr>
            </w:pPr>
            <w:r w:rsidRPr="00195F83">
              <w:rPr>
                <w:rFonts w:cs="Arial"/>
                <w:sz w:val="16"/>
                <w:szCs w:val="16"/>
              </w:rPr>
              <w:t>2. CMN.ATO.SMSFAR.436323</w:t>
            </w:r>
            <w:r w:rsidRPr="00195F83">
              <w:rPr>
                <w:rFonts w:cs="Arial"/>
                <w:sz w:val="16"/>
                <w:szCs w:val="16"/>
              </w:rPr>
              <w:br/>
            </w:r>
          </w:p>
          <w:p w:rsidR="00153B94" w:rsidRDefault="00153B94">
            <w:pPr>
              <w:rPr>
                <w:rFonts w:cs="Arial"/>
                <w:sz w:val="16"/>
                <w:szCs w:val="16"/>
              </w:rPr>
            </w:pPr>
          </w:p>
          <w:p w:rsidR="00195F83" w:rsidRPr="00195F83" w:rsidRDefault="00195F83">
            <w:pPr>
              <w:rPr>
                <w:rFonts w:cs="Arial"/>
                <w:sz w:val="16"/>
                <w:szCs w:val="16"/>
              </w:rPr>
            </w:pPr>
            <w:r w:rsidRPr="00195F83">
              <w:rPr>
                <w:rFonts w:cs="Arial"/>
                <w:sz w:val="16"/>
                <w:szCs w:val="16"/>
              </w:rPr>
              <w:t>3. CMN.ATO.SMSFAR.436324</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rvctc4.02.00:InternationalDealings.AAMInterestSection102.Amount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[SMSFAR77] &lt;&gt; NULL AND [SMSFAR77]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VR.ATO.SMSFAR.436115</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69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bafpr2.02.02:Income.Interest.EarlyPaymentCredit.Amount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 xml:space="preserve">IF ([SMSFAR78] &lt;&gt; NULL) AND ([SMSFAR78] &lt; 0.50)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IF [SMSFAR78] &lt;&gt; NULL AND [SMSFAR78]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VR.ATO.SMSFAR.436117</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CMN.ATO.SMSFAR.436330</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rvctc2.02.02:IncomeTax.PayAsYouGoWithholding.CreditForAmountsWithheldFromForeignResidents.Amount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 xml:space="preserve">IF (COUNT(SCHEDULE = "NIPSS") = 1) AND (SUM(ALL OCCURRENCES OF([NIPSS3]))) &gt; ([SMSFAR79] + 1)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IF [SMSFAR79] &lt;&gt; NULL AND [SMSFAR79]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VR.ATO.SMSFAR.436118</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VR.ATO.SMSFAR.436119</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CMN.ATO.SMSFAR.436331</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rvctc2.02.02:IncomeTax.PayAsYouGoWithholding.CreditForAmountsWithheldTFNNotQuotedAndABNNotQuoted.Amount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 xml:space="preserve">IF [SMSFAR42] &gt; 0 AND [SMSFAR80]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IF [SMSFAR80] &lt;&gt; NULL AND [SMSFAR80]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VR.ATO.SMSFAR.436120</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VR.ATO.SMSFAR.436121</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CMN.ATO.SMSFAR.436333</w:t>
            </w:r>
            <w:r w:rsidRPr="00195F83">
              <w:rPr>
                <w:rFonts w:cs="Arial"/>
                <w:sz w:val="16"/>
                <w:szCs w:val="16"/>
              </w:rPr>
              <w:br/>
            </w: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rvctc2.02.03:IncomeTax.PayAsYouGoWithholding.CreditForTaxWithheldFromCloselyHeldTrust.Amount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[SMSFAR298] &lt;&gt; NULL AND [SMSFAR298]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rvctc1.02.03:IncomeTax.TaxOffsetCalculatedInterestTFNNotQuoted.Amount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[SMSFAR226] &lt;&gt; NULL AND [SMSFAR226]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VR.ATO.SMSFAR.436243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rvctc2.02.06:IncomeTax.Deduction.CreditsEligibleTotal.Amount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1.</w:t>
            </w:r>
            <w:r w:rsidR="00153B94">
              <w:rPr>
                <w:rFonts w:cs="Arial"/>
                <w:sz w:val="16"/>
                <w:szCs w:val="16"/>
              </w:rPr>
              <w:tab/>
            </w:r>
            <w:r w:rsidRPr="00195F83">
              <w:rPr>
                <w:rFonts w:cs="Arial"/>
                <w:sz w:val="16"/>
                <w:szCs w:val="16"/>
              </w:rPr>
              <w:t xml:space="preserve"> IF [SMSFAR308] &lt;&gt; NULL AND [SMSFAR308] &lt;&gt; MONETARY(U,13,2)</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2.</w:t>
            </w:r>
            <w:r w:rsidR="00153B94">
              <w:rPr>
                <w:rFonts w:cs="Arial"/>
                <w:sz w:val="16"/>
                <w:szCs w:val="16"/>
              </w:rPr>
              <w:tab/>
            </w:r>
            <w:r w:rsidRPr="00195F83">
              <w:rPr>
                <w:rFonts w:cs="Arial"/>
                <w:sz w:val="16"/>
                <w:szCs w:val="16"/>
              </w:rPr>
              <w:t>IF ([SMSFAR308] &lt;&gt; NULL) AND ([SMSFAR308] &lt;&gt; ([SMSFAR78] + [SMSFAR79] +[SMSFAR80] + [SMSFAR226] + [SMSFAR298]))</w:t>
            </w:r>
            <w:r w:rsidRPr="00195F83">
              <w:rPr>
                <w:rFonts w:cs="Arial"/>
                <w:sz w:val="16"/>
                <w:szCs w:val="16"/>
              </w:rPr>
              <w:br/>
              <w:t xml:space="preserve">   RETURN VALIDATION MESSAGE</w:t>
            </w:r>
            <w:r w:rsidRPr="00195F83">
              <w:rPr>
                <w:rFonts w:cs="Arial"/>
                <w:sz w:val="16"/>
                <w:szCs w:val="16"/>
              </w:rPr>
              <w:br/>
              <w:t>END 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VR.ATO.SMSFAR.436327</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CMN.ATO.GEN.400011</w:t>
            </w:r>
            <w:r w:rsidRPr="00195F83">
              <w:rPr>
                <w:rFonts w:cs="Arial"/>
                <w:sz w:val="16"/>
                <w:szCs w:val="16"/>
              </w:rPr>
              <w:br/>
            </w: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2. CMN.ATO.SMSFAR.436357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rvctc1.02.07:IncomeTax.TotalRemainderOfRefundableTaxOffsets.Amount</w:t>
            </w:r>
          </w:p>
        </w:tc>
        <w:tc>
          <w:tcPr>
            <w:tcW w:w="6480" w:type="dxa"/>
            <w:tcBorders>
              <w:top w:val="nil"/>
              <w:left w:val="nil"/>
              <w:bottom w:val="single" w:sz="4" w:space="0" w:color="auto"/>
              <w:right w:val="single" w:sz="4" w:space="0" w:color="auto"/>
            </w:tcBorders>
            <w:shd w:val="clear" w:color="auto" w:fill="auto"/>
          </w:tcPr>
          <w:p w:rsid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[SMSFAR309] &lt;&gt; NULL AND [SMSFAR309] &lt;&gt; MONETARY(U,13,2)</w:t>
            </w:r>
            <w:r w:rsidRPr="00195F83">
              <w:rPr>
                <w:rFonts w:cs="Arial"/>
                <w:sz w:val="16"/>
                <w:szCs w:val="16"/>
              </w:rPr>
              <w:br/>
              <w:t xml:space="preserve">   RETURN VALIDATION MESSAGE</w:t>
            </w:r>
            <w:r w:rsidRPr="00195F83">
              <w:rPr>
                <w:rFonts w:cs="Arial"/>
                <w:sz w:val="16"/>
                <w:szCs w:val="16"/>
              </w:rPr>
              <w:br/>
              <w:t>ENDIF</w:t>
            </w:r>
          </w:p>
          <w:p w:rsidR="00B2711B" w:rsidRPr="00B2711B" w:rsidRDefault="00B2711B" w:rsidP="00B2711B">
            <w:pPr>
              <w:ind w:left="252" w:hanging="252"/>
              <w:rPr>
                <w:rFonts w:cs="Arial"/>
                <w:sz w:val="16"/>
                <w:szCs w:val="16"/>
              </w:rPr>
            </w:pPr>
            <w:r>
              <w:rPr>
                <w:rFonts w:cs="Arial"/>
                <w:sz w:val="16"/>
                <w:szCs w:val="16"/>
              </w:rPr>
              <w:t xml:space="preserve">2. </w:t>
            </w:r>
            <w:r w:rsidRPr="00B2711B">
              <w:rPr>
                <w:rFonts w:cs="Arial"/>
                <w:sz w:val="16"/>
                <w:szCs w:val="16"/>
              </w:rPr>
              <w:t>IF ((rvctc1.xx.xx:IncomeTax.TotalRefundableTaxOffsets.Amount) &lt; (rvctc1.xx.xx:IncomeTax.SubtotalTaxPayable.Amount)) AND ((rvctc1.xx.xx:IncomeTax.TotalRemainderOfRefundableTaxOffsets.Amount) &lt;&gt; NULL)</w:t>
            </w:r>
          </w:p>
          <w:p w:rsidR="00B2711B" w:rsidRPr="00B2711B" w:rsidRDefault="00B2711B" w:rsidP="00B2711B">
            <w:pPr>
              <w:ind w:left="252" w:hanging="252"/>
              <w:rPr>
                <w:rFonts w:cs="Arial"/>
                <w:sz w:val="16"/>
                <w:szCs w:val="16"/>
              </w:rPr>
            </w:pPr>
            <w:r w:rsidRPr="00B2711B">
              <w:rPr>
                <w:rFonts w:cs="Arial"/>
                <w:sz w:val="16"/>
                <w:szCs w:val="16"/>
              </w:rPr>
              <w:t xml:space="preserve">  RETURN VALIDATION MESSAGE</w:t>
            </w:r>
          </w:p>
          <w:p w:rsidR="00B2711B" w:rsidRPr="00B2711B" w:rsidRDefault="00B2711B" w:rsidP="00B2711B">
            <w:pPr>
              <w:ind w:left="252" w:hanging="252"/>
              <w:rPr>
                <w:rFonts w:cs="Arial"/>
                <w:sz w:val="16"/>
                <w:szCs w:val="16"/>
              </w:rPr>
            </w:pPr>
            <w:r w:rsidRPr="00B2711B">
              <w:rPr>
                <w:rFonts w:cs="Arial"/>
                <w:sz w:val="16"/>
                <w:szCs w:val="16"/>
              </w:rPr>
              <w:t>ENDIF</w:t>
            </w:r>
          </w:p>
        </w:tc>
        <w:tc>
          <w:tcPr>
            <w:tcW w:w="2160" w:type="dxa"/>
            <w:tcBorders>
              <w:top w:val="nil"/>
              <w:left w:val="nil"/>
              <w:bottom w:val="single" w:sz="4" w:space="0" w:color="auto"/>
              <w:right w:val="single" w:sz="4" w:space="0" w:color="auto"/>
            </w:tcBorders>
            <w:shd w:val="clear" w:color="auto" w:fill="auto"/>
          </w:tcPr>
          <w:p w:rsid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VR.ATO.SMSFAR.436317</w:t>
            </w:r>
          </w:p>
          <w:p w:rsidR="00B2711B" w:rsidRDefault="00B2711B">
            <w:pPr>
              <w:rPr>
                <w:rFonts w:cs="Arial"/>
                <w:sz w:val="16"/>
                <w:szCs w:val="16"/>
              </w:rPr>
            </w:pPr>
          </w:p>
          <w:p w:rsidR="00B2711B" w:rsidRPr="00195F83" w:rsidRDefault="00B2711B">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w:t>
            </w:r>
            <w:r>
              <w:rPr>
                <w:rFonts w:cs="Arial"/>
                <w:sz w:val="16"/>
                <w:szCs w:val="16"/>
              </w:rPr>
              <w:t>GEN</w:t>
            </w:r>
            <w:r w:rsidRPr="00195F83">
              <w:rPr>
                <w:rFonts w:cs="Arial"/>
                <w:sz w:val="16"/>
                <w:szCs w:val="16"/>
              </w:rPr>
              <w:t>.43</w:t>
            </w:r>
            <w:r>
              <w:rPr>
                <w:rFonts w:cs="Arial"/>
                <w:sz w:val="16"/>
                <w:szCs w:val="16"/>
              </w:rPr>
              <w:t>8009</w:t>
            </w:r>
          </w:p>
        </w:tc>
        <w:tc>
          <w:tcPr>
            <w:tcW w:w="2266" w:type="dxa"/>
            <w:tcBorders>
              <w:top w:val="nil"/>
              <w:left w:val="nil"/>
              <w:bottom w:val="single" w:sz="4" w:space="0" w:color="auto"/>
              <w:right w:val="single" w:sz="4" w:space="0" w:color="auto"/>
            </w:tcBorders>
            <w:shd w:val="clear" w:color="auto" w:fill="auto"/>
          </w:tcPr>
          <w:p w:rsidR="00195F83" w:rsidRDefault="00195F83">
            <w:pPr>
              <w:rPr>
                <w:rFonts w:cs="Arial"/>
                <w:sz w:val="16"/>
                <w:szCs w:val="16"/>
              </w:rPr>
            </w:pPr>
            <w:r w:rsidRPr="00195F83">
              <w:rPr>
                <w:rFonts w:cs="Arial"/>
                <w:sz w:val="16"/>
                <w:szCs w:val="16"/>
              </w:rPr>
              <w:t>1. CMN.ATO.GEN.400011</w:t>
            </w:r>
          </w:p>
          <w:p w:rsidR="00B2711B" w:rsidRDefault="00B2711B">
            <w:pPr>
              <w:rPr>
                <w:rFonts w:cs="Arial"/>
                <w:sz w:val="16"/>
                <w:szCs w:val="16"/>
              </w:rPr>
            </w:pPr>
          </w:p>
          <w:p w:rsidR="00B2711B" w:rsidRDefault="00B2711B">
            <w:pPr>
              <w:rPr>
                <w:rFonts w:cs="Arial"/>
                <w:sz w:val="16"/>
                <w:szCs w:val="16"/>
              </w:rPr>
            </w:pPr>
          </w:p>
          <w:p w:rsidR="00B2711B" w:rsidRPr="00195F83" w:rsidRDefault="00B2711B">
            <w:pPr>
              <w:rPr>
                <w:rFonts w:cs="Arial"/>
                <w:sz w:val="16"/>
                <w:szCs w:val="16"/>
              </w:rPr>
            </w:pPr>
            <w:r>
              <w:rPr>
                <w:rFonts w:cs="Arial"/>
                <w:sz w:val="16"/>
                <w:szCs w:val="16"/>
              </w:rPr>
              <w:t>2. CMN.ATO.GEN.438009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rvctc1.02.00:IncomeTax.LiabilityInstalmentsTotal.Amount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[SMSFAR82] &lt;&gt; NULL AND [SMSFAR82]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rvctc1.02.00:IncomeTax.SupervisoryLevy.Amount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[SMSFAR83] &lt;&gt; "</w:t>
            </w:r>
            <w:r w:rsidR="007E6FCA">
              <w:rPr>
                <w:rFonts w:cs="Arial"/>
                <w:sz w:val="16"/>
                <w:szCs w:val="16"/>
              </w:rPr>
              <w:t>20</w:t>
            </w:r>
            <w:r w:rsidRPr="00195F83">
              <w:rPr>
                <w:rFonts w:cs="Arial"/>
                <w:sz w:val="16"/>
                <w:szCs w:val="16"/>
              </w:rPr>
              <w:t>0.00"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VR.ATO.SMSFAR.436124</w:t>
            </w:r>
          </w:p>
        </w:tc>
        <w:tc>
          <w:tcPr>
            <w:tcW w:w="2266" w:type="dxa"/>
            <w:tcBorders>
              <w:top w:val="nil"/>
              <w:left w:val="nil"/>
              <w:bottom w:val="single" w:sz="4" w:space="0" w:color="auto"/>
              <w:right w:val="single" w:sz="4" w:space="0" w:color="auto"/>
            </w:tcBorders>
            <w:shd w:val="clear" w:color="auto" w:fill="auto"/>
          </w:tcPr>
          <w:p w:rsidR="00195F83" w:rsidRPr="007E6FCA" w:rsidRDefault="00195F83">
            <w:pPr>
              <w:rPr>
                <w:rFonts w:cs="Arial"/>
                <w:sz w:val="16"/>
                <w:szCs w:val="16"/>
              </w:rPr>
            </w:pPr>
            <w:r w:rsidRPr="00195F83">
              <w:rPr>
                <w:rFonts w:cs="Arial"/>
                <w:sz w:val="16"/>
                <w:szCs w:val="16"/>
              </w:rPr>
              <w:t xml:space="preserve">1. </w:t>
            </w:r>
            <w:r w:rsidR="007E6FCA" w:rsidRPr="007E6FCA">
              <w:rPr>
                <w:rFonts w:cs="Arial"/>
                <w:sz w:val="16"/>
                <w:szCs w:val="16"/>
              </w:rPr>
              <w:t>CMN.ATO.SMSFAR.436358</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rvctc1.02.03:IncomeTax.PayableOrRefundableTotal.Amount</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([SMSFAR84] &lt;&gt; NULL) AND ([SMSFAR84] &lt;&gt; ABSVALUE([SMSFAR307] + [SMSFAR77] + [SMSFAR83] - [SMSFAR308] - [SMSFAR309] - [SMSFAR82]))</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IF [SMSFAR84] = NULL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153B94">
              <w:rPr>
                <w:rFonts w:cs="Arial"/>
                <w:sz w:val="16"/>
                <w:szCs w:val="16"/>
              </w:rPr>
              <w:tab/>
            </w:r>
            <w:r w:rsidRPr="00195F83">
              <w:rPr>
                <w:rFonts w:cs="Arial"/>
                <w:sz w:val="16"/>
                <w:szCs w:val="16"/>
              </w:rPr>
              <w:t>IF [SMSFAR84] &lt;&gt; NULL AND [SMSFAR84]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VR.ATO.SMSFAR.436125</w:t>
            </w:r>
            <w:r w:rsidRPr="00195F83">
              <w:rPr>
                <w:rFonts w:cs="Arial"/>
                <w:sz w:val="16"/>
                <w:szCs w:val="16"/>
              </w:rPr>
              <w:br/>
            </w:r>
          </w:p>
          <w:p w:rsidR="00153B9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VR.ATO.SMSFAR.436126</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VR.ATO.SMSFAR.436277</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CMN.ATO.SMSFAR.436327</w:t>
            </w:r>
            <w:r w:rsidRPr="00195F83">
              <w:rPr>
                <w:rFonts w:cs="Arial"/>
                <w:sz w:val="16"/>
                <w:szCs w:val="16"/>
              </w:rPr>
              <w:br/>
            </w:r>
          </w:p>
          <w:p w:rsidR="00153B94" w:rsidRDefault="00195F83">
            <w:pPr>
              <w:rPr>
                <w:rFonts w:cs="Arial"/>
                <w:sz w:val="16"/>
                <w:szCs w:val="16"/>
              </w:rPr>
            </w:pPr>
            <w:r w:rsidRPr="00195F83">
              <w:rPr>
                <w:rFonts w:cs="Arial"/>
                <w:sz w:val="16"/>
                <w:szCs w:val="16"/>
              </w:rPr>
              <w:t>2. CMN.ATO.GEN.001001</w:t>
            </w:r>
            <w:r w:rsidRPr="00195F83">
              <w:rPr>
                <w:rFonts w:cs="Arial"/>
                <w:sz w:val="16"/>
                <w:szCs w:val="16"/>
              </w:rPr>
              <w:br/>
            </w:r>
          </w:p>
          <w:p w:rsidR="00153B94" w:rsidRDefault="00153B94">
            <w:pPr>
              <w:rPr>
                <w:rFonts w:cs="Arial"/>
                <w:sz w:val="16"/>
                <w:szCs w:val="16"/>
              </w:rPr>
            </w:pPr>
          </w:p>
          <w:p w:rsidR="00195F83" w:rsidRPr="00195F83" w:rsidRDefault="00195F83">
            <w:pPr>
              <w:rPr>
                <w:rFonts w:cs="Arial"/>
                <w:sz w:val="16"/>
                <w:szCs w:val="16"/>
              </w:rPr>
            </w:pPr>
            <w:r w:rsidRPr="00195F83">
              <w:rPr>
                <w:rFonts w:cs="Arial"/>
                <w:sz w:val="16"/>
                <w:szCs w:val="16"/>
              </w:rPr>
              <w:t>3.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smartTag w:uri="urn:schemas-microsoft-com:office:smarttags" w:element="PersonName">
              <w:smartTag w:uri="urn:schemas:contacts" w:element="GivenName">
                <w:r w:rsidRPr="00195F83">
                  <w:rPr>
                    <w:rFonts w:cs="Arial"/>
                    <w:sz w:val="16"/>
                    <w:szCs w:val="16"/>
                  </w:rPr>
                  <w:t>MemberInformation</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(0..6)</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pyin.02.00:Report.ItemOrder.Number</w:t>
            </w:r>
          </w:p>
        </w:tc>
        <w:tc>
          <w:tcPr>
            <w:tcW w:w="6480" w:type="dxa"/>
            <w:tcBorders>
              <w:top w:val="nil"/>
              <w:left w:val="nil"/>
              <w:bottom w:val="single" w:sz="4" w:space="0" w:color="auto"/>
              <w:right w:val="single" w:sz="4" w:space="0" w:color="auto"/>
            </w:tcBorders>
            <w:shd w:val="clear" w:color="auto" w:fill="auto"/>
          </w:tcPr>
          <w:p w:rsidR="00153B94" w:rsidRDefault="00195F83" w:rsidP="007E1BDB">
            <w:pPr>
              <w:ind w:left="252" w:hanging="252"/>
              <w:rPr>
                <w:rFonts w:cs="Arial"/>
                <w:sz w:val="16"/>
                <w:szCs w:val="16"/>
              </w:rPr>
            </w:pPr>
            <w:r w:rsidRPr="00195F83">
              <w:rPr>
                <w:rFonts w:cs="Arial"/>
                <w:sz w:val="16"/>
                <w:szCs w:val="16"/>
              </w:rPr>
              <w:t xml:space="preserve">1. </w:t>
            </w:r>
            <w:r w:rsidR="00153B94">
              <w:rPr>
                <w:rFonts w:cs="Arial"/>
                <w:sz w:val="16"/>
                <w:szCs w:val="16"/>
              </w:rPr>
              <w:tab/>
            </w:r>
            <w:r w:rsidRPr="00195F83">
              <w:rPr>
                <w:rFonts w:cs="Arial"/>
                <w:sz w:val="16"/>
                <w:szCs w:val="16"/>
              </w:rPr>
              <w:t>IF [SMSFAR195] = ANY OTHER OCCURRENCE OF([SMSFAR195])</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2. </w:t>
            </w:r>
            <w:r w:rsidR="00153B94">
              <w:rPr>
                <w:rFonts w:cs="Arial"/>
                <w:sz w:val="16"/>
                <w:szCs w:val="16"/>
              </w:rPr>
              <w:tab/>
            </w:r>
            <w:r w:rsidRPr="00195F83">
              <w:rPr>
                <w:rFonts w:cs="Arial"/>
                <w:sz w:val="16"/>
                <w:szCs w:val="16"/>
              </w:rPr>
              <w:t>WHERE IN TUPLE (smsfar.0002.lodge.req.xx.xx:MemberInformation)</w:t>
            </w:r>
            <w:r w:rsidRPr="00195F83">
              <w:rPr>
                <w:rFonts w:cs="Arial"/>
                <w:sz w:val="16"/>
                <w:szCs w:val="16"/>
              </w:rPr>
              <w:br/>
              <w:t>IF [SMSFAR195] = NULL</w:t>
            </w:r>
            <w:r w:rsidRPr="00195F83">
              <w:rPr>
                <w:rFonts w:cs="Arial"/>
                <w:sz w:val="16"/>
                <w:szCs w:val="16"/>
              </w:rPr>
              <w:br/>
              <w:t xml:space="preserve">   RETURN VALIDATION MESSAGE</w:t>
            </w:r>
            <w:r w:rsidRPr="00195F83">
              <w:rPr>
                <w:rFonts w:cs="Arial"/>
                <w:sz w:val="16"/>
                <w:szCs w:val="16"/>
              </w:rPr>
              <w:br/>
              <w:t>ENDIF</w:t>
            </w:r>
          </w:p>
          <w:p w:rsidR="00153B94" w:rsidRDefault="00195F83" w:rsidP="007E1BDB">
            <w:pPr>
              <w:ind w:left="252" w:hanging="252"/>
              <w:rPr>
                <w:rFonts w:cs="Arial"/>
                <w:sz w:val="16"/>
                <w:szCs w:val="16"/>
              </w:rPr>
            </w:pPr>
            <w:r w:rsidRPr="00195F83">
              <w:rPr>
                <w:rFonts w:cs="Arial"/>
                <w:sz w:val="16"/>
                <w:szCs w:val="16"/>
              </w:rPr>
              <w:t xml:space="preserve">3. </w:t>
            </w:r>
            <w:r w:rsidR="00153B94">
              <w:rPr>
                <w:rFonts w:cs="Arial"/>
                <w:sz w:val="16"/>
                <w:szCs w:val="16"/>
              </w:rPr>
              <w:tab/>
            </w:r>
            <w:r w:rsidRPr="00195F83">
              <w:rPr>
                <w:rFonts w:cs="Arial"/>
                <w:sz w:val="16"/>
                <w:szCs w:val="16"/>
              </w:rPr>
              <w:t xml:space="preserve">IF [SMSFAR28] = FALSE AND COUNT(TUPLE(smsfar.0002.lodge.req.xx.xx:MemberInformation)) = 0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153B94">
              <w:rPr>
                <w:rFonts w:cs="Arial"/>
                <w:sz w:val="16"/>
                <w:szCs w:val="16"/>
              </w:rPr>
              <w:tab/>
            </w:r>
            <w:r w:rsidRPr="00195F83">
              <w:rPr>
                <w:rFonts w:cs="Arial"/>
                <w:sz w:val="16"/>
                <w:szCs w:val="16"/>
              </w:rPr>
              <w:t xml:space="preserve">IF COUNT(TUPLE(smsfar.0002.lodge.req.xx.xx:MemberInformation)) &gt; 6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VR.ATO.SMSFAR.436205</w:t>
            </w:r>
            <w:r w:rsidRPr="00195F83">
              <w:rPr>
                <w:rFonts w:cs="Arial"/>
                <w:sz w:val="16"/>
                <w:szCs w:val="16"/>
              </w:rPr>
              <w:br/>
            </w:r>
          </w:p>
          <w:p w:rsidR="00153B9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VR.ATO.SMSFAR.436207</w:t>
            </w:r>
            <w:r w:rsidRPr="00195F83">
              <w:rPr>
                <w:rFonts w:cs="Arial"/>
                <w:sz w:val="16"/>
                <w:szCs w:val="16"/>
              </w:rPr>
              <w:br/>
            </w:r>
          </w:p>
          <w:p w:rsidR="00153B94"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VR.ATO.SMSFAR.436208</w:t>
            </w:r>
            <w:r w:rsidRPr="00195F83">
              <w:rPr>
                <w:rFonts w:cs="Arial"/>
                <w:sz w:val="16"/>
                <w:szCs w:val="16"/>
              </w:rPr>
              <w:br/>
            </w: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VR.ATO.SMSFAR.436209</w:t>
            </w:r>
          </w:p>
        </w:tc>
        <w:tc>
          <w:tcPr>
            <w:tcW w:w="2266" w:type="dxa"/>
            <w:tcBorders>
              <w:top w:val="nil"/>
              <w:left w:val="nil"/>
              <w:bottom w:val="single" w:sz="4" w:space="0" w:color="auto"/>
              <w:right w:val="single" w:sz="4" w:space="0" w:color="auto"/>
            </w:tcBorders>
            <w:shd w:val="clear" w:color="auto" w:fill="auto"/>
          </w:tcPr>
          <w:p w:rsidR="00153B94" w:rsidRDefault="00195F83">
            <w:pPr>
              <w:rPr>
                <w:rFonts w:cs="Arial"/>
                <w:sz w:val="16"/>
                <w:szCs w:val="16"/>
              </w:rPr>
            </w:pPr>
            <w:r w:rsidRPr="00195F83">
              <w:rPr>
                <w:rFonts w:cs="Arial"/>
                <w:sz w:val="16"/>
                <w:szCs w:val="16"/>
              </w:rPr>
              <w:t>1. CMN.ATO.SMSFAR.436205</w:t>
            </w:r>
            <w:r w:rsidRPr="00195F83">
              <w:rPr>
                <w:rFonts w:cs="Arial"/>
                <w:sz w:val="16"/>
                <w:szCs w:val="16"/>
              </w:rPr>
              <w:br/>
            </w:r>
          </w:p>
          <w:p w:rsidR="00153B94" w:rsidRDefault="00195F83">
            <w:pPr>
              <w:rPr>
                <w:rFonts w:cs="Arial"/>
                <w:sz w:val="16"/>
                <w:szCs w:val="16"/>
              </w:rPr>
            </w:pPr>
            <w:r w:rsidRPr="00195F83">
              <w:rPr>
                <w:rFonts w:cs="Arial"/>
                <w:sz w:val="16"/>
                <w:szCs w:val="16"/>
              </w:rPr>
              <w:t>2. CMN.ATO.SMSFAR.436207</w:t>
            </w:r>
            <w:r w:rsidRPr="00195F83">
              <w:rPr>
                <w:rFonts w:cs="Arial"/>
                <w:sz w:val="16"/>
                <w:szCs w:val="16"/>
              </w:rPr>
              <w:br/>
            </w:r>
          </w:p>
          <w:p w:rsidR="00153B94" w:rsidRDefault="00195F83">
            <w:pPr>
              <w:rPr>
                <w:rFonts w:cs="Arial"/>
                <w:sz w:val="16"/>
                <w:szCs w:val="16"/>
              </w:rPr>
            </w:pPr>
            <w:r w:rsidRPr="00195F83">
              <w:rPr>
                <w:rFonts w:cs="Arial"/>
                <w:sz w:val="16"/>
                <w:szCs w:val="16"/>
              </w:rPr>
              <w:t>3. CMN.ATO.SMSFAR.436208</w:t>
            </w:r>
            <w:r w:rsidRPr="00195F83">
              <w:rPr>
                <w:rFonts w:cs="Arial"/>
                <w:sz w:val="16"/>
                <w:szCs w:val="16"/>
              </w:rPr>
              <w:br/>
            </w: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4. CMN.ATO.SMSFAR.436209</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prsnstrcnm3.02.01:</w:t>
            </w:r>
            <w:smartTag w:uri="urn:schemas-microsoft-com:office:smarttags" w:element="PersonName">
              <w:smartTag w:uri="urn:schemas:contacts" w:element="GivenName">
                <w:r w:rsidRPr="00195F83">
                  <w:rPr>
                    <w:rFonts w:cs="Arial"/>
                    <w:sz w:val="16"/>
                    <w:szCs w:val="16"/>
                  </w:rPr>
                  <w:t>PersonNameDetails</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pyde.02.00:PersonNameDetails.PersonNameType.Code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Common rule set personstructuredname3.xx.xx:PersonNameDetails applies to this tuple</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Ruleset:Prsnstrcnm3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pyde.02.05:PersonNameDetails.Usage.Code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pyde.02.00:PersonNameDetails.Currency.Code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pyde.02.00:PersonNameDetails.Title.Text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pyde.02.00:PersonNameDetails.NameSuffix.Text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N/A</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pyde.02.00:PersonNameDetails.FamilyName.Text</w:t>
            </w:r>
          </w:p>
        </w:tc>
        <w:tc>
          <w:tcPr>
            <w:tcW w:w="6480" w:type="dxa"/>
            <w:tcBorders>
              <w:top w:val="nil"/>
              <w:left w:val="nil"/>
              <w:bottom w:val="single" w:sz="4" w:space="0" w:color="auto"/>
              <w:right w:val="single" w:sz="4" w:space="0" w:color="auto"/>
            </w:tcBorders>
            <w:shd w:val="clear" w:color="auto" w:fill="auto"/>
          </w:tcPr>
          <w:p w:rsidR="00C24574"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WHERE IN TUPLE(smsfar.0002.lodge.req.xx.xx:MemberInformation)</w:t>
            </w:r>
            <w:r w:rsidRPr="00195F83">
              <w:rPr>
                <w:rFonts w:cs="Arial"/>
                <w:sz w:val="16"/>
                <w:szCs w:val="16"/>
              </w:rPr>
              <w:br/>
              <w:t xml:space="preserve">IF COUNT(TUPLE(prsnstrcnm3.xx.xx:PersonNameDetails)) &lt;&gt; 1 </w:t>
            </w:r>
            <w:r w:rsidRPr="00195F83">
              <w:rPr>
                <w:rFonts w:cs="Arial"/>
                <w:sz w:val="16"/>
                <w:szCs w:val="16"/>
              </w:rPr>
              <w:br/>
              <w:t xml:space="preserve">   RETURN VALIDATION MESSAGE</w:t>
            </w:r>
            <w:r w:rsidRPr="00195F83">
              <w:rPr>
                <w:rFonts w:cs="Arial"/>
                <w:sz w:val="16"/>
                <w:szCs w:val="16"/>
              </w:rPr>
              <w:br/>
              <w:t>ENDIF</w:t>
            </w:r>
          </w:p>
          <w:p w:rsidR="00C24574"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(WHERE IN TUPLE(smsfar.0002.lodge.req.xx.xx:MemberInformation)</w:t>
            </w:r>
            <w:r w:rsidRPr="00195F83">
              <w:rPr>
                <w:rFonts w:cs="Arial"/>
                <w:sz w:val="16"/>
                <w:szCs w:val="16"/>
              </w:rPr>
              <w:br/>
              <w:t>IF [SMSFAR197] AND [SMSFAR199] AND [SMSFAR202] AND [SMSFAR201]) = (ANY OTHER OCCURRENCE OF([SMSFAR197] AND [SMSFAR199] AND [SMSFAR202] AND [SMSFAR201]) IN TUPLE(smsfar.0002.lodge.req.xx.xx:MemberInformation))</w:t>
            </w:r>
            <w:r w:rsidRPr="00195F83">
              <w:rPr>
                <w:rFonts w:cs="Arial"/>
                <w:sz w:val="16"/>
                <w:szCs w:val="16"/>
              </w:rPr>
              <w:br/>
              <w:t xml:space="preserve">    RETURN VALIDATION MESSAGE</w:t>
            </w:r>
            <w:r w:rsidRPr="00195F83">
              <w:rPr>
                <w:rFonts w:cs="Arial"/>
                <w:sz w:val="16"/>
                <w:szCs w:val="16"/>
              </w:rPr>
              <w:br/>
              <w:t>ENDIF</w:t>
            </w:r>
          </w:p>
          <w:p w:rsidR="00C24574"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IF [SMSFAR197] CONTAINS SET("ACCUMULATED", "ACCUMULATION", "ACCOUNT", "RETIREMENT", "SUPERANNUATION", "COMPLYING", "ALLOCATED", "MARKET OR MARKET LINKED", "CONTRIBUTION", "INVESTMENT", "MISCELLANEOUS", "BASED", "SOLVENCY", "ADDITIONAL", "INTEREST", "LIFETIME", "FIXED TERM", "CONCESSIONAL", "NON CONCESSIONAL")</w:t>
            </w:r>
            <w:r w:rsidRPr="00195F83">
              <w:rPr>
                <w:rFonts w:cs="Arial"/>
                <w:sz w:val="16"/>
                <w:szCs w:val="16"/>
              </w:rPr>
              <w:br/>
              <w:t xml:space="preserve">   RETURN VALIDATION MESSAGE</w:t>
            </w:r>
            <w:r w:rsidRPr="00195F83">
              <w:rPr>
                <w:rFonts w:cs="Arial"/>
                <w:sz w:val="16"/>
                <w:szCs w:val="16"/>
              </w:rPr>
              <w:br/>
              <w:t>ENDIF</w:t>
            </w:r>
          </w:p>
          <w:p w:rsidR="00C24574" w:rsidRDefault="00195F83" w:rsidP="007E1BDB">
            <w:pPr>
              <w:ind w:left="252" w:hanging="252"/>
              <w:rPr>
                <w:rFonts w:cs="Arial"/>
                <w:sz w:val="16"/>
                <w:szCs w:val="16"/>
              </w:rPr>
            </w:pPr>
            <w:r w:rsidRPr="00195F83">
              <w:rPr>
                <w:rFonts w:cs="Arial"/>
                <w:sz w:val="16"/>
                <w:szCs w:val="16"/>
              </w:rPr>
              <w:t xml:space="preserve">4. </w:t>
            </w:r>
            <w:r w:rsidR="00830920">
              <w:rPr>
                <w:rFonts w:cs="Arial"/>
                <w:sz w:val="16"/>
                <w:szCs w:val="16"/>
              </w:rPr>
              <w:tab/>
            </w:r>
            <w:r w:rsidRPr="00195F83">
              <w:rPr>
                <w:rFonts w:cs="Arial"/>
                <w:sz w:val="16"/>
                <w:szCs w:val="16"/>
              </w:rPr>
              <w:t>IF [SMSFAR197] CONTAINS SET(1-9)</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5. </w:t>
            </w:r>
            <w:r w:rsidR="00830920">
              <w:rPr>
                <w:rFonts w:cs="Arial"/>
                <w:sz w:val="16"/>
                <w:szCs w:val="16"/>
              </w:rPr>
              <w:tab/>
            </w:r>
            <w:r w:rsidRPr="00195F83">
              <w:rPr>
                <w:rFonts w:cs="Arial"/>
                <w:sz w:val="16"/>
                <w:szCs w:val="16"/>
              </w:rPr>
              <w:t>WHERE IN TUPLE(prsnstrcnm3.xx.xx:PersonNameDetails) IN TUPLE (smsfar.000</w:t>
            </w:r>
            <w:r w:rsidR="002924E2">
              <w:rPr>
                <w:rFonts w:cs="Arial"/>
                <w:sz w:val="16"/>
                <w:szCs w:val="16"/>
              </w:rPr>
              <w:t>2</w:t>
            </w:r>
            <w:r w:rsidRPr="00195F83">
              <w:rPr>
                <w:rFonts w:cs="Arial"/>
                <w:sz w:val="16"/>
                <w:szCs w:val="16"/>
              </w:rPr>
              <w:t>.lodge.req.xx.xx:MemberInformation)</w:t>
            </w:r>
            <w:r w:rsidRPr="00195F83">
              <w:rPr>
                <w:rFonts w:cs="Arial"/>
                <w:sz w:val="16"/>
                <w:szCs w:val="16"/>
              </w:rPr>
              <w:br/>
              <w:t>IF (pyde.xx.xx:PersonNameDetails.PersonNameType.Code &lt;&gt; "LGL") OR (pyde.xx.xx:PersonNameDetails.Currency.Code &lt;&gt; "C") OR (pyde.xx.xx:PersonNameDetails.Usage.Code &lt;&gt; "Identifier")</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VR.ATO.SMSFAR.436210</w:t>
            </w:r>
            <w:r w:rsidRPr="00195F83">
              <w:rPr>
                <w:rFonts w:cs="Arial"/>
                <w:sz w:val="16"/>
                <w:szCs w:val="16"/>
              </w:rPr>
              <w:br/>
            </w: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VR.ATO.SMSFAR.436292</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5.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VR.ATO.SMSFAR.436297</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CMN.ATO.SMSFAR.436210</w:t>
            </w:r>
            <w:r w:rsidRPr="00195F83">
              <w:rPr>
                <w:rFonts w:cs="Arial"/>
                <w:sz w:val="16"/>
                <w:szCs w:val="16"/>
              </w:rPr>
              <w:br/>
            </w: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2. CMN.ATO.SMSFAR.436211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3. CMN.ATO.SMSFAR.436291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4. CMN.ATO.SMSFAR.436292</w:t>
            </w:r>
            <w:r w:rsidRPr="00195F83">
              <w:rPr>
                <w:rFonts w:cs="Arial"/>
                <w:sz w:val="16"/>
                <w:szCs w:val="16"/>
              </w:rPr>
              <w:br/>
            </w:r>
          </w:p>
          <w:p w:rsidR="00195F83" w:rsidRPr="00195F83" w:rsidRDefault="00195F83">
            <w:pPr>
              <w:rPr>
                <w:rFonts w:cs="Arial"/>
                <w:sz w:val="16"/>
                <w:szCs w:val="16"/>
              </w:rPr>
            </w:pPr>
            <w:r w:rsidRPr="00195F83">
              <w:rPr>
                <w:rFonts w:cs="Arial"/>
                <w:sz w:val="16"/>
                <w:szCs w:val="16"/>
              </w:rPr>
              <w:t>5. CMN.ATO.SMSFAR.436297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pyde.02.00:PersonNameDetails.GivenName.Text</w:t>
            </w:r>
          </w:p>
        </w:tc>
        <w:tc>
          <w:tcPr>
            <w:tcW w:w="6480" w:type="dxa"/>
            <w:tcBorders>
              <w:top w:val="nil"/>
              <w:left w:val="nil"/>
              <w:bottom w:val="single" w:sz="4" w:space="0" w:color="auto"/>
              <w:right w:val="single" w:sz="4" w:space="0" w:color="auto"/>
            </w:tcBorders>
            <w:shd w:val="clear" w:color="auto" w:fill="auto"/>
          </w:tcPr>
          <w:p w:rsidR="00830920"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(pyde.xx.xx:PersonNameDetails.GivenName.Text &lt;&gt; NULLORBLANK) AND (pyde.xx.xx:PersonNameDetails.GivenName.Text DOES NOT STARTWITH SET("A-Z","a-z"))</w:t>
            </w:r>
            <w:r w:rsidRPr="00195F83">
              <w:rPr>
                <w:rFonts w:cs="Arial"/>
                <w:sz w:val="16"/>
                <w:szCs w:val="16"/>
              </w:rPr>
              <w:br/>
              <w:t xml:space="preserve">   RETURN VALIDATION MESSSAGE</w:t>
            </w:r>
            <w:r w:rsidRPr="00195F83">
              <w:rPr>
                <w:rFonts w:cs="Arial"/>
                <w:sz w:val="16"/>
                <w:szCs w:val="16"/>
              </w:rPr>
              <w:br/>
              <w:t>ENDIF</w:t>
            </w:r>
          </w:p>
          <w:p w:rsidR="00830920"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IF [SMSFAR199] CONTAINS SET("ACCUMULATED", "ACCUMULATION", "ACCOUNT", "RETIREMENT", "SUPERANNUATION", "COMPLYING", "ALLOCATED", "MARKET OR MARKET LINKED", "CONTRIBUTION", "INVESTMENT", "MISCELLANEOUS", "BASED", "SOLVENCY", "ADDITIONAL", "INTEREST", "LIFETIME", "FIXED TERM", "CONCESSIONAL", "NON CONCESSIONAL")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IF [SMSFAR199] CONTAINS SET(1-9)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VR.ATO.GEN.436001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VR.ATO.SMSFAR.436293</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VR.ATO.SMSFAR.436298</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CMN.ATO.GEN.436001</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2. CMN.ATO.SMSFAR.436293</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3. CMN.ATO.SMSFAR.436298</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pyde.02.00:PersonNameDetails.OtherGivenName.Text</w:t>
            </w:r>
          </w:p>
        </w:tc>
        <w:tc>
          <w:tcPr>
            <w:tcW w:w="6480" w:type="dxa"/>
            <w:tcBorders>
              <w:top w:val="nil"/>
              <w:left w:val="nil"/>
              <w:bottom w:val="single" w:sz="4" w:space="0" w:color="auto"/>
              <w:right w:val="single" w:sz="4" w:space="0" w:color="auto"/>
            </w:tcBorders>
            <w:shd w:val="clear" w:color="auto" w:fill="auto"/>
          </w:tcPr>
          <w:p w:rsidR="00830920"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[SMSFAR200] CONTAINS SET("ACCUMULATED", "ACCUMULATION", "ACCOUNT", "RETIREMENT", "SUPERANNUATION", "COMPLYING", "ALLOCATED", "MARKET OR MARKET LINKED", "CONTRIBUTION", "INVESTMENT", "MISCELLANEOUS", "BASED", "SOLVENCY", "ADDITIONAL", "INTEREST", "LIFETIME", "FIXED TERM", "CONCESSIONAL", "NON CONCESSIONAL")</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IF [SMSFAR200] CONTAINS SET(1-9)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VR.ATO.SMSFAR.436299</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VR.ATO.SMSFAR.436305</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CMN.ATO.SMSFAR.436299</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830920" w:rsidRDefault="00830920">
            <w:pPr>
              <w:rPr>
                <w:rFonts w:cs="Arial"/>
                <w:sz w:val="16"/>
                <w:szCs w:val="16"/>
              </w:rPr>
            </w:pPr>
          </w:p>
          <w:p w:rsidR="00195F83" w:rsidRPr="00195F83" w:rsidRDefault="00195F83">
            <w:pPr>
              <w:rPr>
                <w:rFonts w:cs="Arial"/>
                <w:sz w:val="16"/>
                <w:szCs w:val="16"/>
              </w:rPr>
            </w:pPr>
            <w:r w:rsidRPr="00195F83">
              <w:rPr>
                <w:rFonts w:cs="Arial"/>
                <w:sz w:val="16"/>
                <w:szCs w:val="16"/>
              </w:rPr>
              <w:t>2. CMN.ATO.SMSFAR.436305</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pyid.02.00:Identifiers.TaxFileNumber.Identifier</w:t>
            </w:r>
          </w:p>
        </w:tc>
        <w:tc>
          <w:tcPr>
            <w:tcW w:w="6480" w:type="dxa"/>
            <w:tcBorders>
              <w:top w:val="nil"/>
              <w:left w:val="nil"/>
              <w:bottom w:val="single" w:sz="4" w:space="0" w:color="auto"/>
              <w:right w:val="single" w:sz="4" w:space="0" w:color="auto"/>
            </w:tcBorders>
            <w:shd w:val="clear" w:color="auto" w:fill="auto"/>
          </w:tcPr>
          <w:p w:rsidR="00830920"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(pyid.xx.xx:Identifiers.TaxFileNumber.Identifier &lt;&gt; NULLORBLANK) AND (TFNALGORITHM (pyid.xx.xx:Identifiers.TaxFileNumber.Identifier) = FALSE)</w:t>
            </w:r>
            <w:r w:rsidRPr="00195F83">
              <w:rPr>
                <w:rFonts w:cs="Arial"/>
                <w:sz w:val="16"/>
                <w:szCs w:val="16"/>
              </w:rPr>
              <w:br/>
              <w:t xml:space="preserve">  RETURN VALIDATION MESSAGE</w:t>
            </w:r>
            <w:r w:rsidRPr="00195F83">
              <w:rPr>
                <w:rFonts w:cs="Arial"/>
                <w:sz w:val="16"/>
                <w:szCs w:val="16"/>
              </w:rPr>
              <w:br/>
              <w:t>ENDIF</w:t>
            </w:r>
          </w:p>
          <w:p w:rsidR="00830920"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IF ANY OCCURRENCE OF([SMSFAR201]) = RP:entity.identifier.TFN</w:t>
            </w:r>
            <w:r w:rsidRPr="00195F83">
              <w:rPr>
                <w:rFonts w:cs="Arial"/>
                <w:sz w:val="16"/>
                <w:szCs w:val="16"/>
              </w:rPr>
              <w:br/>
              <w:t xml:space="preserve">   RETURN VALIDATION MESSAGE</w:t>
            </w:r>
            <w:r w:rsidRPr="00195F83">
              <w:rPr>
                <w:rFonts w:cs="Arial"/>
                <w:sz w:val="16"/>
                <w:szCs w:val="16"/>
              </w:rPr>
              <w:br/>
              <w:t>ENDIF</w:t>
            </w:r>
          </w:p>
          <w:p w:rsidR="00830920"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IF [SMSFAR201] = ANY OTHER OCCURRENCE OF([SMSFAR201])</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830920">
              <w:rPr>
                <w:rFonts w:cs="Arial"/>
                <w:sz w:val="16"/>
                <w:szCs w:val="16"/>
              </w:rPr>
              <w:tab/>
            </w:r>
            <w:r w:rsidRPr="00195F83">
              <w:rPr>
                <w:rFonts w:cs="Arial"/>
                <w:sz w:val="16"/>
                <w:szCs w:val="16"/>
              </w:rPr>
              <w:t>IF LENGTH([SMSFAR201]) &lt;  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VR.ATO.GEN.410031</w:t>
            </w:r>
            <w:r w:rsidRPr="00195F83">
              <w:rPr>
                <w:rFonts w:cs="Arial"/>
                <w:sz w:val="16"/>
                <w:szCs w:val="16"/>
              </w:rPr>
              <w:br/>
            </w:r>
          </w:p>
          <w:p w:rsidR="00C2457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VR.ATO.SMSFAR.436212</w:t>
            </w:r>
            <w:r w:rsidRPr="00195F83">
              <w:rPr>
                <w:rFonts w:cs="Arial"/>
                <w:sz w:val="16"/>
                <w:szCs w:val="16"/>
              </w:rPr>
              <w:br/>
            </w:r>
          </w:p>
          <w:p w:rsidR="00C24574"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VR.ATO.SMSFAR.436213</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VR.ATO.SMSFAR.436214</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r w:rsidR="001E4EA1" w:rsidRPr="001E4EA1">
              <w:rPr>
                <w:rFonts w:cs="Arial"/>
                <w:sz w:val="16"/>
                <w:szCs w:val="16"/>
              </w:rPr>
              <w:t>CMN.ATO.GEN.410031</w:t>
            </w:r>
            <w:r w:rsidRPr="00195F83">
              <w:rPr>
                <w:rFonts w:cs="Arial"/>
                <w:sz w:val="16"/>
                <w:szCs w:val="16"/>
              </w:rPr>
              <w:br/>
            </w:r>
          </w:p>
          <w:p w:rsidR="00C24574" w:rsidRDefault="00195F83">
            <w:pPr>
              <w:rPr>
                <w:rFonts w:cs="Arial"/>
                <w:sz w:val="16"/>
                <w:szCs w:val="16"/>
              </w:rPr>
            </w:pPr>
            <w:r w:rsidRPr="00195F83">
              <w:rPr>
                <w:rFonts w:cs="Arial"/>
                <w:sz w:val="16"/>
                <w:szCs w:val="16"/>
              </w:rPr>
              <w:t>2. CMN.ATO.SMSFAR.436212</w:t>
            </w:r>
            <w:r w:rsidRPr="00195F83">
              <w:rPr>
                <w:rFonts w:cs="Arial"/>
                <w:sz w:val="16"/>
                <w:szCs w:val="16"/>
              </w:rPr>
              <w:br/>
            </w:r>
          </w:p>
          <w:p w:rsidR="00C24574" w:rsidRDefault="00195F83">
            <w:pPr>
              <w:rPr>
                <w:rFonts w:cs="Arial"/>
                <w:sz w:val="16"/>
                <w:szCs w:val="16"/>
              </w:rPr>
            </w:pPr>
            <w:r w:rsidRPr="00195F83">
              <w:rPr>
                <w:rFonts w:cs="Arial"/>
                <w:sz w:val="16"/>
                <w:szCs w:val="16"/>
              </w:rPr>
              <w:t>3. CMN.ATO.SMSFAR.436213</w:t>
            </w:r>
            <w:r w:rsidRPr="00195F83">
              <w:rPr>
                <w:rFonts w:cs="Arial"/>
                <w:sz w:val="16"/>
                <w:szCs w:val="16"/>
              </w:rPr>
              <w:br/>
            </w:r>
          </w:p>
          <w:p w:rsidR="00195F83" w:rsidRPr="00195F83" w:rsidRDefault="00195F83">
            <w:pPr>
              <w:rPr>
                <w:rFonts w:cs="Arial"/>
                <w:sz w:val="16"/>
                <w:szCs w:val="16"/>
              </w:rPr>
            </w:pPr>
            <w:r w:rsidRPr="00195F83">
              <w:rPr>
                <w:rFonts w:cs="Arial"/>
                <w:sz w:val="16"/>
                <w:szCs w:val="16"/>
              </w:rPr>
              <w:t>4. CMN.ATO.SMSFAR.436214</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pyde.02.00:PersonDemographicDetails.Birth.Date</w:t>
            </w:r>
          </w:p>
        </w:tc>
        <w:tc>
          <w:tcPr>
            <w:tcW w:w="6480" w:type="dxa"/>
            <w:tcBorders>
              <w:top w:val="nil"/>
              <w:left w:val="nil"/>
              <w:bottom w:val="single" w:sz="4" w:space="0" w:color="auto"/>
              <w:right w:val="single" w:sz="4" w:space="0" w:color="auto"/>
            </w:tcBorders>
            <w:shd w:val="clear" w:color="auto" w:fill="auto"/>
          </w:tcPr>
          <w:p w:rsidR="00830920" w:rsidRDefault="00195F83" w:rsidP="007E1BDB">
            <w:pPr>
              <w:ind w:left="252" w:hanging="252"/>
              <w:rPr>
                <w:rFonts w:cs="Arial"/>
                <w:sz w:val="16"/>
                <w:szCs w:val="16"/>
              </w:rPr>
            </w:pPr>
            <w:r w:rsidRPr="00195F83">
              <w:rPr>
                <w:rFonts w:cs="Arial"/>
                <w:sz w:val="16"/>
                <w:szCs w:val="16"/>
              </w:rPr>
              <w:t>1.</w:t>
            </w:r>
            <w:r w:rsidR="00830920">
              <w:rPr>
                <w:rFonts w:cs="Arial"/>
                <w:sz w:val="16"/>
                <w:szCs w:val="16"/>
              </w:rPr>
              <w:tab/>
            </w:r>
            <w:r w:rsidRPr="00195F83">
              <w:rPr>
                <w:rFonts w:cs="Arial"/>
                <w:sz w:val="16"/>
                <w:szCs w:val="16"/>
              </w:rPr>
              <w:t xml:space="preserve"> WHERE IN TUPLE(smsfar.0002.lodge.req.xx.xx:MemberInformation)</w:t>
            </w:r>
            <w:r w:rsidRPr="00195F83">
              <w:rPr>
                <w:rFonts w:cs="Arial"/>
                <w:sz w:val="16"/>
                <w:szCs w:val="16"/>
              </w:rPr>
              <w:br/>
              <w:t xml:space="preserve">IF [SMSFAR197] &lt;&gt; NULLORBLANK AND [SMSFAR202] = NULL AND [SMSFAR201] = NULLORBLANK </w:t>
            </w:r>
            <w:r w:rsidRPr="00195F83">
              <w:rPr>
                <w:rFonts w:cs="Arial"/>
                <w:sz w:val="16"/>
                <w:szCs w:val="16"/>
              </w:rPr>
              <w:br/>
              <w:t xml:space="preserve">   RETURN VALIDATION MESSAGE</w:t>
            </w:r>
            <w:r w:rsidRPr="00195F83">
              <w:rPr>
                <w:rFonts w:cs="Arial"/>
                <w:sz w:val="16"/>
                <w:szCs w:val="16"/>
              </w:rPr>
              <w:br/>
              <w:t>ENDIF</w:t>
            </w:r>
          </w:p>
          <w:p w:rsidR="00830920" w:rsidRDefault="00195F83" w:rsidP="007E1BDB">
            <w:pPr>
              <w:ind w:left="252" w:hanging="252"/>
              <w:rPr>
                <w:rFonts w:cs="Arial"/>
                <w:sz w:val="16"/>
                <w:szCs w:val="16"/>
              </w:rPr>
            </w:pPr>
            <w:r w:rsidRPr="00195F83">
              <w:rPr>
                <w:rFonts w:cs="Arial"/>
                <w:sz w:val="16"/>
                <w:szCs w:val="16"/>
              </w:rPr>
              <w:t xml:space="preserve">2. </w:t>
            </w:r>
            <w:r w:rsidR="00830920">
              <w:rPr>
                <w:rFonts w:cs="Arial"/>
                <w:sz w:val="16"/>
                <w:szCs w:val="16"/>
              </w:rPr>
              <w:tab/>
            </w:r>
            <w:r w:rsidRPr="00195F83">
              <w:rPr>
                <w:rFonts w:cs="Arial"/>
                <w:sz w:val="16"/>
                <w:szCs w:val="16"/>
              </w:rPr>
              <w:t>WHERE IN TUPLE(smsfar.0002.lodge.req.xx.xx:MemberInformation)</w:t>
            </w:r>
            <w:r w:rsidRPr="00195F83">
              <w:rPr>
                <w:rFonts w:cs="Arial"/>
                <w:sz w:val="16"/>
                <w:szCs w:val="16"/>
              </w:rPr>
              <w:br/>
              <w:t xml:space="preserve">IF [SMSFAR202] &gt;= [SMSFAR95]  </w:t>
            </w:r>
            <w:r w:rsidRPr="00195F83">
              <w:rPr>
                <w:rFonts w:cs="Arial"/>
                <w:sz w:val="16"/>
                <w:szCs w:val="16"/>
              </w:rPr>
              <w:br/>
              <w:t xml:space="preserve">    RETURN VALIDATION MESSAGE</w:t>
            </w:r>
            <w:r w:rsidRPr="00195F83">
              <w:rPr>
                <w:rFonts w:cs="Arial"/>
                <w:sz w:val="16"/>
                <w:szCs w:val="16"/>
              </w:rPr>
              <w:br/>
              <w:t>ENDIF</w:t>
            </w:r>
          </w:p>
          <w:p w:rsidR="00830920" w:rsidRDefault="00195F83" w:rsidP="007E1BDB">
            <w:pPr>
              <w:ind w:left="252" w:hanging="252"/>
              <w:rPr>
                <w:rFonts w:cs="Arial"/>
                <w:sz w:val="16"/>
                <w:szCs w:val="16"/>
              </w:rPr>
            </w:pPr>
            <w:r w:rsidRPr="00195F83">
              <w:rPr>
                <w:rFonts w:cs="Arial"/>
                <w:sz w:val="16"/>
                <w:szCs w:val="16"/>
              </w:rPr>
              <w:t xml:space="preserve">3. </w:t>
            </w:r>
            <w:r w:rsidR="00830920">
              <w:rPr>
                <w:rFonts w:cs="Arial"/>
                <w:sz w:val="16"/>
                <w:szCs w:val="16"/>
              </w:rPr>
              <w:tab/>
            </w:r>
            <w:r w:rsidRPr="00195F83">
              <w:rPr>
                <w:rFonts w:cs="Arial"/>
                <w:sz w:val="16"/>
                <w:szCs w:val="16"/>
              </w:rPr>
              <w:t>IF [SMSFAR202] &gt; DATE(TODAY)</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4. </w:t>
            </w:r>
            <w:r w:rsidR="00830920">
              <w:rPr>
                <w:rFonts w:cs="Arial"/>
                <w:sz w:val="16"/>
                <w:szCs w:val="16"/>
              </w:rPr>
              <w:tab/>
            </w:r>
            <w:r w:rsidRPr="00195F83">
              <w:rPr>
                <w:rFonts w:cs="Arial"/>
                <w:sz w:val="16"/>
                <w:szCs w:val="16"/>
              </w:rPr>
              <w:t>IF [SMSFAR202] &lt; (([SMSFAR1] - 120)&amp;"-07-01")</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VR.ATO.SMSFAR.436215</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VR.ATO.SMSFAR.436216</w:t>
            </w:r>
            <w:r w:rsidRPr="00195F83">
              <w:rPr>
                <w:rFonts w:cs="Arial"/>
                <w:sz w:val="16"/>
                <w:szCs w:val="16"/>
              </w:rPr>
              <w:br/>
            </w: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VR.ATO.SMSFAR.436272</w:t>
            </w:r>
            <w:r w:rsidRPr="00195F83">
              <w:rPr>
                <w:rFonts w:cs="Arial"/>
                <w:sz w:val="16"/>
                <w:szCs w:val="16"/>
              </w:rPr>
              <w:br/>
            </w:r>
          </w:p>
          <w:p w:rsidR="00195F83" w:rsidRPr="00195F83" w:rsidRDefault="00195F83">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VR.ATO.SMSFAR.436273</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CMN.ATO.SMSFAR.436215</w:t>
            </w:r>
            <w:r w:rsidRPr="00195F83">
              <w:rPr>
                <w:rFonts w:cs="Arial"/>
                <w:sz w:val="16"/>
                <w:szCs w:val="16"/>
              </w:rPr>
              <w:br/>
            </w:r>
          </w:p>
          <w:p w:rsidR="00830920" w:rsidRDefault="00830920">
            <w:pPr>
              <w:rPr>
                <w:rFonts w:cs="Arial"/>
                <w:sz w:val="16"/>
                <w:szCs w:val="16"/>
              </w:rPr>
            </w:pP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2. CMN.ATO.SMSFAR.436216</w:t>
            </w:r>
            <w:r w:rsidRPr="00195F83">
              <w:rPr>
                <w:rFonts w:cs="Arial"/>
                <w:sz w:val="16"/>
                <w:szCs w:val="16"/>
              </w:rPr>
              <w:br/>
            </w:r>
          </w:p>
          <w:p w:rsidR="00830920" w:rsidRDefault="00830920">
            <w:pPr>
              <w:rPr>
                <w:rFonts w:cs="Arial"/>
                <w:sz w:val="16"/>
                <w:szCs w:val="16"/>
              </w:rPr>
            </w:pPr>
          </w:p>
          <w:p w:rsidR="00C24574" w:rsidRDefault="00195F83">
            <w:pPr>
              <w:rPr>
                <w:rFonts w:cs="Arial"/>
                <w:sz w:val="16"/>
                <w:szCs w:val="16"/>
              </w:rPr>
            </w:pPr>
            <w:r w:rsidRPr="00195F83">
              <w:rPr>
                <w:rFonts w:cs="Arial"/>
                <w:sz w:val="16"/>
                <w:szCs w:val="16"/>
              </w:rPr>
              <w:t>3. CMN.ATO.SMSFAR.436272</w:t>
            </w:r>
            <w:r w:rsidRPr="00195F83">
              <w:rPr>
                <w:rFonts w:cs="Arial"/>
                <w:sz w:val="16"/>
                <w:szCs w:val="16"/>
              </w:rPr>
              <w:br/>
            </w:r>
          </w:p>
          <w:p w:rsidR="00195F83" w:rsidRPr="00195F83" w:rsidRDefault="00195F83">
            <w:pPr>
              <w:rPr>
                <w:rFonts w:cs="Arial"/>
                <w:sz w:val="16"/>
                <w:szCs w:val="16"/>
              </w:rPr>
            </w:pPr>
            <w:r w:rsidRPr="00195F83">
              <w:rPr>
                <w:rFonts w:cs="Arial"/>
                <w:sz w:val="16"/>
                <w:szCs w:val="16"/>
              </w:rPr>
              <w:t>4. CMN.ATO.SMSFAR.436273</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pyde.02.00:PersonDemographicDetails.Death.Date</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[SMSFAR95] &gt; DATE(TODAY)</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VR.ATO.SMSFAR.436133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CMN.ATO.SMSFAR.436133</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emsup.02.02:SuperannuationContribution.EmployerContributions.Amount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830920">
              <w:rPr>
                <w:rFonts w:cs="Arial"/>
                <w:sz w:val="16"/>
                <w:szCs w:val="16"/>
              </w:rPr>
              <w:tab/>
            </w:r>
            <w:r w:rsidRPr="00195F83">
              <w:rPr>
                <w:rFonts w:cs="Arial"/>
                <w:sz w:val="16"/>
                <w:szCs w:val="16"/>
              </w:rPr>
              <w:t>IF [SMSFAR203] &lt;&gt; NULL AND [SMSFAR203]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VR.ATO.SMSFAR.436217</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pyid.02.00:Identifiers.AustralianBusinessNumber.Identifier</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C75FD">
              <w:rPr>
                <w:rFonts w:cs="Arial"/>
                <w:sz w:val="16"/>
                <w:szCs w:val="16"/>
              </w:rPr>
              <w:tab/>
            </w:r>
            <w:r w:rsidRPr="00195F83">
              <w:rPr>
                <w:rFonts w:cs="Arial"/>
                <w:sz w:val="16"/>
                <w:szCs w:val="16"/>
              </w:rPr>
              <w:t>IF (pyid.xx.xx:Identifiers.AustralianBusinessNumber.Identifer &lt;&gt; NULLORBLANK) and (ABNALGORITHM(pyid.xx.xx:Identifiers.AustralianBusinessNumber.Identifer) = FALSE)</w:t>
            </w:r>
            <w:r w:rsidRPr="00195F83">
              <w:rPr>
                <w:rFonts w:cs="Arial"/>
                <w:sz w:val="16"/>
                <w:szCs w:val="16"/>
              </w:rPr>
              <w:br/>
              <w:t>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VR.ATO.GEN.434223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CMN.ATO.GEN.000477</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emsup.02.02:SuperannuationContribution.MemberContributions.Amount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[SMSFAR205] &lt;&gt; NULL AND [SMSFAR205]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emsup.02.02:SuperannuationContribution.CapitalGainsTaxSmallBusinessRetirementExemption.Amount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[SMSFAR206] &lt;&gt; NULL AND [SMSFAR206]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VR.ATO.SMSFAR.436219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emsup.02.02:SuperannuationContribution.CapitalGainsTaxSmallBusinessExemption.Amount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[SMSFAR207] &lt;&gt; NULL AND [SMSFAR207]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VR.ATO.SMSFAR.436220</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emsup.02.02:SuperannuationContribution.PersonalInjuryElection.Amount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[SMSFAR208] &lt;&gt; NULL AND [SMSFAR208]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VR.ATO.SMSFAR.436221</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emsup.02.02:SuperannuationContribution.SpouseAndChildContributions.Amount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[SMSFAR209] &lt;&gt; NULL AND [SMSFAR209]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emsup.02.02:SuperannuationContribution.FamilyAndFriendContributionsOther.Amount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[SMSFAR210] &lt;&gt; NULL AND [SMSFAR210]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emsup.02.01:SuperannuationContribution.DirectedTerminationTaxableComponent.Amount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[SMSFAR211] &lt;&gt; NULL AND [SMSFAR211]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emsup.02.02:SuperannuationContribution.ForeignSuperannuationFundAssessable.Amount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[SMSFAR212] &lt;&gt; NULL AND [SMSFAR212]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VR.ATO.SMSFAR.436225</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79.16</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emsup.02.02:SuperannuationContribution.ForeignSuperannuationFundNonAssessable.Amount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[SMSFAR213] &lt;&gt; NULL AND [SMSFAR213]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VR.ATO.SMSFAR.436226</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79.17</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emsup.02.02:SuperannuationContribution.TransferFromReserveAssessable.Amount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1.</w:t>
            </w:r>
            <w:r w:rsidR="001E58C1">
              <w:rPr>
                <w:rFonts w:cs="Arial"/>
                <w:sz w:val="16"/>
                <w:szCs w:val="16"/>
              </w:rPr>
              <w:tab/>
            </w:r>
            <w:r w:rsidRPr="00195F83">
              <w:rPr>
                <w:rFonts w:cs="Arial"/>
                <w:sz w:val="16"/>
                <w:szCs w:val="16"/>
              </w:rPr>
              <w:t xml:space="preserve"> IF [SMSFAR214] &lt;&gt; NULL AND [SMSFAR214]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VR.ATO.SMSFAR.436227</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79.18</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emsup.02.02:SuperannuationContribution.TransferFromReserveNonAssessable.Amount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[SMSFAR215] &lt;&gt; NULL AND [SMSFAR215]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VR.ATO.SMSFAR.436228</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79.19</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emsup.02.06:SuperannuationContribution.NonComplyingFundsAndPreviouslyNonComplyingFunds.Amount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[SMSFAR310] &lt;&gt; NULL AND [SMSFAR310]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VR.ATO.SMSFAR.436352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79.20</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emsup.02.02:SuperannuationContribution.TotalOther.Amount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[SMSFAR216] &lt;&gt; NULL AND [SMSFAR216]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VR.ATO.SMSFAR.436229</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79.21</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emsup.02.02:SuperannuationContribution.MemberTotal.Amount</w:t>
            </w:r>
          </w:p>
        </w:tc>
        <w:tc>
          <w:tcPr>
            <w:tcW w:w="6480" w:type="dxa"/>
            <w:tcBorders>
              <w:top w:val="nil"/>
              <w:left w:val="nil"/>
              <w:bottom w:val="single" w:sz="4" w:space="0" w:color="auto"/>
              <w:right w:val="single" w:sz="4" w:space="0" w:color="auto"/>
            </w:tcBorders>
            <w:shd w:val="clear" w:color="auto" w:fill="auto"/>
          </w:tcPr>
          <w:p w:rsidR="001E58C1"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WHERE IN TUPLE(smsfar.0002.lodge.req.xx.xx:MemberInformation)</w:t>
            </w:r>
            <w:r w:rsidRPr="00195F83">
              <w:rPr>
                <w:rFonts w:cs="Arial"/>
                <w:sz w:val="16"/>
                <w:szCs w:val="16"/>
              </w:rPr>
              <w:br/>
              <w:t xml:space="preserve">IF [SMSFAR217] &lt;&gt; ([SMSFAR203] + [SMSFAR205] + [SMSFAR206] + [SMSFAR207] + [SMSFAR208] + [SMSFAR209] + [SMSFAR210] + [SMSFAR211] + [SMSFAR212] + [SMSFAR213] + [SMSFAR214] + [SMSFAR215] + [SMSFAR310] + [SMSFAR216])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1E58C1">
              <w:rPr>
                <w:rFonts w:cs="Arial"/>
                <w:sz w:val="16"/>
                <w:szCs w:val="16"/>
              </w:rPr>
              <w:tab/>
            </w:r>
            <w:r w:rsidRPr="00195F83">
              <w:rPr>
                <w:rFonts w:cs="Arial"/>
                <w:sz w:val="16"/>
                <w:szCs w:val="16"/>
              </w:rPr>
              <w:t>IF [SMSFAR217] &lt;&gt; NULL AND [SMSFAR217]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VR.ATO.SMSFAR.436230</w:t>
            </w:r>
            <w:r w:rsidRPr="00195F83">
              <w:rPr>
                <w:rFonts w:cs="Arial"/>
                <w:sz w:val="16"/>
                <w:szCs w:val="16"/>
              </w:rPr>
              <w:br/>
            </w:r>
          </w:p>
          <w:p w:rsidR="001E58C1" w:rsidRDefault="001E58C1">
            <w:pPr>
              <w:rPr>
                <w:rFonts w:cs="Arial"/>
                <w:sz w:val="16"/>
                <w:szCs w:val="16"/>
              </w:rPr>
            </w:pPr>
          </w:p>
          <w:p w:rsidR="001E58C1" w:rsidRDefault="001E58C1">
            <w:pPr>
              <w:rPr>
                <w:rFonts w:cs="Arial"/>
                <w:sz w:val="16"/>
                <w:szCs w:val="16"/>
              </w:rPr>
            </w:pPr>
          </w:p>
          <w:p w:rsidR="001E58C1" w:rsidRDefault="001E58C1">
            <w:pPr>
              <w:rPr>
                <w:rFonts w:cs="Arial"/>
                <w:sz w:val="16"/>
                <w:szCs w:val="16"/>
              </w:rPr>
            </w:pPr>
          </w:p>
          <w:p w:rsidR="001E58C1" w:rsidRDefault="001E58C1">
            <w:pPr>
              <w:rPr>
                <w:rFonts w:cs="Arial"/>
                <w:sz w:val="16"/>
                <w:szCs w:val="16"/>
              </w:rPr>
            </w:pP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VR.ATO.SMSFAR.436231</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CMN.ATO.SMSFAR.436230</w:t>
            </w:r>
            <w:r w:rsidRPr="00195F83">
              <w:rPr>
                <w:rFonts w:cs="Arial"/>
                <w:sz w:val="16"/>
                <w:szCs w:val="16"/>
              </w:rPr>
              <w:br/>
            </w:r>
          </w:p>
          <w:p w:rsidR="001E58C1" w:rsidRDefault="001E58C1">
            <w:pPr>
              <w:rPr>
                <w:rFonts w:cs="Arial"/>
                <w:sz w:val="16"/>
                <w:szCs w:val="16"/>
              </w:rPr>
            </w:pPr>
          </w:p>
          <w:p w:rsidR="001E58C1" w:rsidRDefault="001E58C1">
            <w:pPr>
              <w:rPr>
                <w:rFonts w:cs="Arial"/>
                <w:sz w:val="16"/>
                <w:szCs w:val="16"/>
              </w:rPr>
            </w:pPr>
          </w:p>
          <w:p w:rsidR="001E58C1" w:rsidRDefault="001E58C1">
            <w:pPr>
              <w:rPr>
                <w:rFonts w:cs="Arial"/>
                <w:sz w:val="16"/>
                <w:szCs w:val="16"/>
              </w:rPr>
            </w:pPr>
          </w:p>
          <w:p w:rsidR="001E58C1" w:rsidRDefault="001E58C1">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79.22</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emsup.02.01:SuperannuationContribution.MemberAllocatedEarningsOrLosses.Amount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[SMSFAR218] &lt;&gt; NULL AND [SMSFAR218] &lt;&gt; MONETARY(S,13,2)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VR.ATO.SMSFAR.436232</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79.23</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emsup.02.02:SuperannuationRollover.Received.Amount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[SMSFAR219] &lt;&gt; NULL AND [SMSFAR219] &lt;&gt; MONETARY(S,13,2)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VR.ATO.SMSFAR.436353</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79.24</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emsup.02.02:SuperannuationRollover.Paid.Amount</w:t>
            </w:r>
          </w:p>
        </w:tc>
        <w:tc>
          <w:tcPr>
            <w:tcW w:w="6480" w:type="dxa"/>
            <w:tcBorders>
              <w:top w:val="nil"/>
              <w:left w:val="nil"/>
              <w:bottom w:val="single" w:sz="4" w:space="0" w:color="auto"/>
              <w:right w:val="single" w:sz="4" w:space="0" w:color="auto"/>
            </w:tcBorders>
            <w:shd w:val="clear" w:color="auto" w:fill="auto"/>
          </w:tcPr>
          <w:p w:rsidR="00195F83" w:rsidRPr="00195F83"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IF [SMSFAR220] &lt;&gt; NULL AND [SMSFAR220]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VR.ATO.SMSFAR.436234</w:t>
            </w:r>
          </w:p>
        </w:tc>
        <w:tc>
          <w:tcPr>
            <w:tcW w:w="2266"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1.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79.25</w:t>
            </w:r>
          </w:p>
        </w:tc>
        <w:tc>
          <w:tcPr>
            <w:tcW w:w="2700" w:type="dxa"/>
            <w:tcBorders>
              <w:top w:val="nil"/>
              <w:left w:val="nil"/>
              <w:bottom w:val="single" w:sz="4" w:space="0" w:color="auto"/>
              <w:right w:val="single" w:sz="4" w:space="0" w:color="auto"/>
            </w:tcBorders>
            <w:shd w:val="clear" w:color="auto" w:fill="auto"/>
          </w:tcPr>
          <w:p w:rsidR="00195F83" w:rsidRPr="00195F83" w:rsidRDefault="00195F83">
            <w:pPr>
              <w:rPr>
                <w:rFonts w:cs="Arial"/>
                <w:sz w:val="16"/>
                <w:szCs w:val="16"/>
              </w:rPr>
            </w:pPr>
            <w:r w:rsidRPr="00195F83">
              <w:rPr>
                <w:rFonts w:cs="Arial"/>
                <w:sz w:val="16"/>
                <w:szCs w:val="16"/>
              </w:rPr>
              <w:t>emsup.02.01:SuperannuationBenefit.Payments.Amount</w:t>
            </w:r>
          </w:p>
        </w:tc>
        <w:tc>
          <w:tcPr>
            <w:tcW w:w="6480" w:type="dxa"/>
            <w:tcBorders>
              <w:top w:val="nil"/>
              <w:left w:val="nil"/>
              <w:bottom w:val="single" w:sz="4" w:space="0" w:color="auto"/>
              <w:right w:val="single" w:sz="4" w:space="0" w:color="auto"/>
            </w:tcBorders>
            <w:shd w:val="clear" w:color="auto" w:fill="auto"/>
          </w:tcPr>
          <w:p w:rsidR="001E58C1" w:rsidRDefault="00195F83" w:rsidP="007E1BDB">
            <w:pPr>
              <w:ind w:left="252" w:hanging="252"/>
              <w:rPr>
                <w:rFonts w:cs="Arial"/>
                <w:sz w:val="16"/>
                <w:szCs w:val="16"/>
              </w:rPr>
            </w:pPr>
            <w:r w:rsidRPr="00195F83">
              <w:rPr>
                <w:rFonts w:cs="Arial"/>
                <w:sz w:val="16"/>
                <w:szCs w:val="16"/>
              </w:rPr>
              <w:t xml:space="preserve">1. </w:t>
            </w:r>
            <w:r w:rsidR="001E58C1">
              <w:rPr>
                <w:rFonts w:cs="Arial"/>
                <w:sz w:val="16"/>
                <w:szCs w:val="16"/>
              </w:rPr>
              <w:tab/>
            </w:r>
            <w:r w:rsidRPr="00195F83">
              <w:rPr>
                <w:rFonts w:cs="Arial"/>
                <w:sz w:val="16"/>
                <w:szCs w:val="16"/>
              </w:rPr>
              <w:t>WHERE IN TUPLE(smsfar.0002.lodge.req.xx.xx:MemberInformation)</w:t>
            </w:r>
            <w:r w:rsidRPr="00195F83">
              <w:rPr>
                <w:rFonts w:cs="Arial"/>
                <w:sz w:val="16"/>
                <w:szCs w:val="16"/>
              </w:rPr>
              <w:br/>
              <w:t xml:space="preserve">IF [SMSFAR222] &lt;&gt; NULL AND ([SMSFAR221] = 0 OR [SMSFAR221] = NULL) </w:t>
            </w:r>
            <w:r w:rsidRPr="00195F83">
              <w:rPr>
                <w:rFonts w:cs="Arial"/>
                <w:sz w:val="16"/>
                <w:szCs w:val="16"/>
              </w:rPr>
              <w:br/>
              <w:t xml:space="preserve">   RETURN VALIDATION MESSAGE</w:t>
            </w:r>
            <w:r w:rsidRPr="00195F83">
              <w:rPr>
                <w:rFonts w:cs="Arial"/>
                <w:sz w:val="16"/>
                <w:szCs w:val="16"/>
              </w:rPr>
              <w:br/>
              <w:t>ENDIF</w:t>
            </w:r>
          </w:p>
          <w:p w:rsidR="00195F83" w:rsidRPr="00195F83" w:rsidRDefault="00195F83" w:rsidP="007E1BDB">
            <w:pPr>
              <w:ind w:left="252" w:hanging="252"/>
              <w:rPr>
                <w:rFonts w:cs="Arial"/>
                <w:sz w:val="16"/>
                <w:szCs w:val="16"/>
              </w:rPr>
            </w:pPr>
            <w:r w:rsidRPr="00195F83">
              <w:rPr>
                <w:rFonts w:cs="Arial"/>
                <w:sz w:val="16"/>
                <w:szCs w:val="16"/>
              </w:rPr>
              <w:t xml:space="preserve">2. </w:t>
            </w:r>
            <w:r w:rsidR="001E58C1">
              <w:rPr>
                <w:rFonts w:cs="Arial"/>
                <w:sz w:val="16"/>
                <w:szCs w:val="16"/>
              </w:rPr>
              <w:tab/>
            </w:r>
            <w:r w:rsidRPr="00195F83">
              <w:rPr>
                <w:rFonts w:cs="Arial"/>
                <w:sz w:val="16"/>
                <w:szCs w:val="16"/>
              </w:rPr>
              <w:t>IF [SMSFAR221] &lt;&gt; NULL AND [SMSFAR221] &lt;&gt; MONETARY(U,13,2)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VR.ATO.SMSFAR.436235</w:t>
            </w:r>
            <w:r w:rsidRPr="00195F83">
              <w:rPr>
                <w:rFonts w:cs="Arial"/>
                <w:sz w:val="16"/>
                <w:szCs w:val="16"/>
              </w:rPr>
              <w:br/>
            </w:r>
          </w:p>
          <w:p w:rsidR="001E58C1" w:rsidRDefault="001E58C1">
            <w:pPr>
              <w:rPr>
                <w:rFonts w:cs="Arial"/>
                <w:sz w:val="16"/>
                <w:szCs w:val="16"/>
              </w:rPr>
            </w:pPr>
          </w:p>
          <w:p w:rsidR="00195F83" w:rsidRPr="00195F83" w:rsidRDefault="00195F83">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VR.ATO.SMSFAR.436236</w:t>
            </w:r>
          </w:p>
        </w:tc>
        <w:tc>
          <w:tcPr>
            <w:tcW w:w="2266" w:type="dxa"/>
            <w:tcBorders>
              <w:top w:val="nil"/>
              <w:left w:val="nil"/>
              <w:bottom w:val="single" w:sz="4" w:space="0" w:color="auto"/>
              <w:right w:val="single" w:sz="4" w:space="0" w:color="auto"/>
            </w:tcBorders>
            <w:shd w:val="clear" w:color="auto" w:fill="auto"/>
          </w:tcPr>
          <w:p w:rsidR="00C24574" w:rsidRDefault="00195F83">
            <w:pPr>
              <w:rPr>
                <w:rFonts w:cs="Arial"/>
                <w:sz w:val="16"/>
                <w:szCs w:val="16"/>
              </w:rPr>
            </w:pPr>
            <w:r w:rsidRPr="00195F83">
              <w:rPr>
                <w:rFonts w:cs="Arial"/>
                <w:sz w:val="16"/>
                <w:szCs w:val="16"/>
              </w:rPr>
              <w:t>1. CMN.ATO.SMSFAR.436235</w:t>
            </w:r>
            <w:r w:rsidRPr="00195F83">
              <w:rPr>
                <w:rFonts w:cs="Arial"/>
                <w:sz w:val="16"/>
                <w:szCs w:val="16"/>
              </w:rPr>
              <w:br/>
            </w:r>
          </w:p>
          <w:p w:rsidR="001E58C1" w:rsidRDefault="001E58C1">
            <w:pPr>
              <w:rPr>
                <w:rFonts w:cs="Arial"/>
                <w:sz w:val="16"/>
                <w:szCs w:val="16"/>
              </w:rPr>
            </w:pPr>
          </w:p>
          <w:p w:rsidR="00195F83" w:rsidRPr="00195F83" w:rsidRDefault="00195F83">
            <w:pPr>
              <w:rPr>
                <w:rFonts w:cs="Arial"/>
                <w:sz w:val="16"/>
                <w:szCs w:val="16"/>
              </w:rPr>
            </w:pPr>
            <w:r w:rsidRPr="00195F83">
              <w:rPr>
                <w:rFonts w:cs="Arial"/>
                <w:sz w:val="16"/>
                <w:szCs w:val="16"/>
              </w:rPr>
              <w:t>2. CMN.ATO.GEN.400011</w:t>
            </w:r>
          </w:p>
        </w:tc>
      </w:tr>
      <w:tr w:rsidR="00195F83"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195F83" w:rsidRPr="00765E65" w:rsidRDefault="00195F83">
            <w:pPr>
              <w:rPr>
                <w:rFonts w:cs="Arial"/>
                <w:sz w:val="16"/>
                <w:szCs w:val="16"/>
              </w:rPr>
            </w:pPr>
            <w:r w:rsidRPr="00765E65">
              <w:rPr>
                <w:rFonts w:cs="Arial"/>
                <w:sz w:val="16"/>
                <w:szCs w:val="16"/>
              </w:rPr>
              <w:t>79.26</w:t>
            </w:r>
          </w:p>
        </w:tc>
        <w:tc>
          <w:tcPr>
            <w:tcW w:w="2700" w:type="dxa"/>
            <w:tcBorders>
              <w:top w:val="nil"/>
              <w:left w:val="nil"/>
              <w:bottom w:val="single" w:sz="4" w:space="0" w:color="auto"/>
              <w:right w:val="single" w:sz="4" w:space="0" w:color="auto"/>
            </w:tcBorders>
            <w:shd w:val="clear" w:color="auto" w:fill="auto"/>
          </w:tcPr>
          <w:p w:rsidR="00195F83" w:rsidRPr="00765E65" w:rsidRDefault="00195F83">
            <w:pPr>
              <w:rPr>
                <w:rFonts w:cs="Arial"/>
                <w:sz w:val="16"/>
                <w:szCs w:val="16"/>
              </w:rPr>
            </w:pPr>
            <w:r w:rsidRPr="00765E65">
              <w:rPr>
                <w:rFonts w:cs="Arial"/>
                <w:sz w:val="16"/>
                <w:szCs w:val="16"/>
              </w:rPr>
              <w:t>emsup.02.01:SuperannuationBenefit.Payments.Code</w:t>
            </w:r>
          </w:p>
        </w:tc>
        <w:tc>
          <w:tcPr>
            <w:tcW w:w="6480" w:type="dxa"/>
            <w:tcBorders>
              <w:top w:val="nil"/>
              <w:left w:val="nil"/>
              <w:bottom w:val="single" w:sz="4" w:space="0" w:color="auto"/>
              <w:right w:val="single" w:sz="4" w:space="0" w:color="auto"/>
            </w:tcBorders>
            <w:shd w:val="clear" w:color="auto" w:fill="auto"/>
          </w:tcPr>
          <w:p w:rsidR="001E58C1" w:rsidRPr="00765E65" w:rsidRDefault="00195F83" w:rsidP="007E1BDB">
            <w:pPr>
              <w:ind w:left="252" w:hanging="252"/>
              <w:rPr>
                <w:rFonts w:cs="Arial"/>
                <w:sz w:val="16"/>
                <w:szCs w:val="16"/>
              </w:rPr>
            </w:pPr>
            <w:r w:rsidRPr="00765E65">
              <w:rPr>
                <w:rFonts w:cs="Arial"/>
                <w:sz w:val="16"/>
                <w:szCs w:val="16"/>
              </w:rPr>
              <w:t xml:space="preserve">1. </w:t>
            </w:r>
            <w:r w:rsidR="001E58C1" w:rsidRPr="00765E65">
              <w:rPr>
                <w:rFonts w:cs="Arial"/>
                <w:sz w:val="16"/>
                <w:szCs w:val="16"/>
              </w:rPr>
              <w:tab/>
            </w:r>
            <w:r w:rsidRPr="00765E65">
              <w:rPr>
                <w:rFonts w:cs="Arial"/>
                <w:sz w:val="16"/>
                <w:szCs w:val="16"/>
              </w:rPr>
              <w:t>WHERE IN TUPLE(smsfar.0002.lodge.req.xx.xx:MemberInformation)</w:t>
            </w:r>
            <w:r w:rsidRPr="00765E65">
              <w:rPr>
                <w:rFonts w:cs="Arial"/>
                <w:sz w:val="16"/>
                <w:szCs w:val="16"/>
              </w:rPr>
              <w:br/>
              <w:t>IF [SMSFAR221] &gt; 0 AND [SMSFAR222] = NULLORBLANK</w:t>
            </w:r>
            <w:r w:rsidRPr="00765E65">
              <w:rPr>
                <w:rFonts w:cs="Arial"/>
                <w:sz w:val="16"/>
                <w:szCs w:val="16"/>
              </w:rPr>
              <w:br/>
              <w:t xml:space="preserve">   RETURN VALIDATION MESSAGE</w:t>
            </w:r>
            <w:r w:rsidRPr="00765E65">
              <w:rPr>
                <w:rFonts w:cs="Arial"/>
                <w:sz w:val="16"/>
                <w:szCs w:val="16"/>
              </w:rPr>
              <w:br/>
              <w:t>ENDIF</w:t>
            </w:r>
          </w:p>
          <w:p w:rsidR="00195F83" w:rsidRPr="00765E65" w:rsidRDefault="00195F83" w:rsidP="007E1BDB">
            <w:pPr>
              <w:ind w:left="252" w:hanging="252"/>
              <w:rPr>
                <w:rFonts w:cs="Arial"/>
                <w:sz w:val="16"/>
                <w:szCs w:val="16"/>
              </w:rPr>
            </w:pPr>
            <w:r w:rsidRPr="00765E65">
              <w:rPr>
                <w:rFonts w:cs="Arial"/>
                <w:sz w:val="16"/>
                <w:szCs w:val="16"/>
              </w:rPr>
              <w:t xml:space="preserve">2. </w:t>
            </w:r>
            <w:r w:rsidR="001E58C1" w:rsidRPr="00765E65">
              <w:rPr>
                <w:rFonts w:cs="Arial"/>
                <w:sz w:val="16"/>
                <w:szCs w:val="16"/>
              </w:rPr>
              <w:tab/>
            </w:r>
            <w:r w:rsidRPr="00765E65">
              <w:rPr>
                <w:rFonts w:cs="Arial"/>
                <w:sz w:val="16"/>
                <w:szCs w:val="16"/>
              </w:rPr>
              <w:t>IF [SMSFAR222] &lt;&gt; NULL AND [SMSFAR222] &lt;&gt; SET("C","L","P","T")</w:t>
            </w:r>
            <w:r w:rsidRPr="00765E65">
              <w:rPr>
                <w:rFonts w:cs="Arial"/>
                <w:sz w:val="16"/>
                <w:szCs w:val="16"/>
              </w:rPr>
              <w:br/>
              <w:t xml:space="preserve">   RETURN VALIDATION MESSAGE</w:t>
            </w:r>
            <w:r w:rsidRPr="00765E65">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C24574" w:rsidRPr="00765E65" w:rsidRDefault="00195F83">
            <w:pPr>
              <w:rPr>
                <w:rFonts w:cs="Arial"/>
                <w:sz w:val="16"/>
                <w:szCs w:val="16"/>
              </w:rPr>
            </w:pPr>
            <w:r w:rsidRPr="00765E65">
              <w:rPr>
                <w:rFonts w:cs="Arial"/>
                <w:sz w:val="16"/>
                <w:szCs w:val="16"/>
              </w:rPr>
              <w:t xml:space="preserve">1. </w:t>
            </w:r>
            <w:smartTag w:uri="urn:schemas-microsoft-com:office:smarttags" w:element="PersonName">
              <w:smartTag w:uri="urn:schemas:contacts" w:element="GivenName">
                <w:r w:rsidRPr="00765E65">
                  <w:rPr>
                    <w:rFonts w:cs="Arial"/>
                    <w:sz w:val="16"/>
                    <w:szCs w:val="16"/>
                  </w:rPr>
                  <w:t>Schematron</w:t>
                </w:r>
              </w:smartTag>
              <w:r w:rsidRPr="00765E65">
                <w:rPr>
                  <w:rFonts w:cs="Arial"/>
                  <w:sz w:val="16"/>
                  <w:szCs w:val="16"/>
                </w:rPr>
                <w:t xml:space="preserve"> </w:t>
              </w:r>
              <w:smartTag w:uri="urn:schemas:contacts" w:element="Sn">
                <w:r w:rsidRPr="00765E65">
                  <w:rPr>
                    <w:rFonts w:cs="Arial"/>
                    <w:sz w:val="16"/>
                    <w:szCs w:val="16"/>
                  </w:rPr>
                  <w:t>ID</w:t>
                </w:r>
              </w:smartTag>
            </w:smartTag>
            <w:r w:rsidRPr="00765E65">
              <w:rPr>
                <w:rFonts w:cs="Arial"/>
                <w:sz w:val="16"/>
                <w:szCs w:val="16"/>
              </w:rPr>
              <w:t xml:space="preserve"> = VR.ATO.SMSFAR.436237</w:t>
            </w:r>
            <w:r w:rsidRPr="00765E65">
              <w:rPr>
                <w:rFonts w:cs="Arial"/>
                <w:sz w:val="16"/>
                <w:szCs w:val="16"/>
              </w:rPr>
              <w:br/>
            </w:r>
          </w:p>
          <w:p w:rsidR="001E58C1" w:rsidRPr="00765E65" w:rsidRDefault="001E58C1">
            <w:pPr>
              <w:rPr>
                <w:rFonts w:cs="Arial"/>
                <w:sz w:val="16"/>
                <w:szCs w:val="16"/>
              </w:rPr>
            </w:pPr>
          </w:p>
          <w:p w:rsidR="00195F83" w:rsidRPr="00765E65" w:rsidRDefault="00195F83">
            <w:pPr>
              <w:rPr>
                <w:rFonts w:cs="Arial"/>
                <w:sz w:val="16"/>
                <w:szCs w:val="16"/>
              </w:rPr>
            </w:pPr>
            <w:r w:rsidRPr="00765E65">
              <w:rPr>
                <w:rFonts w:cs="Arial"/>
                <w:sz w:val="16"/>
                <w:szCs w:val="16"/>
              </w:rPr>
              <w:t xml:space="preserve">2. </w:t>
            </w:r>
            <w:smartTag w:uri="urn:schemas-microsoft-com:office:smarttags" w:element="PersonName">
              <w:smartTag w:uri="urn:schemas:contacts" w:element="GivenName">
                <w:r w:rsidRPr="00765E65">
                  <w:rPr>
                    <w:rFonts w:cs="Arial"/>
                    <w:sz w:val="16"/>
                    <w:szCs w:val="16"/>
                  </w:rPr>
                  <w:t>Schematron</w:t>
                </w:r>
              </w:smartTag>
              <w:r w:rsidRPr="00765E65">
                <w:rPr>
                  <w:rFonts w:cs="Arial"/>
                  <w:sz w:val="16"/>
                  <w:szCs w:val="16"/>
                </w:rPr>
                <w:t xml:space="preserve"> </w:t>
              </w:r>
              <w:smartTag w:uri="urn:schemas:contacts" w:element="Sn">
                <w:r w:rsidRPr="00765E65">
                  <w:rPr>
                    <w:rFonts w:cs="Arial"/>
                    <w:sz w:val="16"/>
                    <w:szCs w:val="16"/>
                  </w:rPr>
                  <w:t>ID</w:t>
                </w:r>
              </w:smartTag>
            </w:smartTag>
            <w:r w:rsidRPr="00765E65">
              <w:rPr>
                <w:rFonts w:cs="Arial"/>
                <w:sz w:val="16"/>
                <w:szCs w:val="16"/>
              </w:rPr>
              <w:t xml:space="preserve"> = VR.ATO.SMSFAR.436238</w:t>
            </w:r>
          </w:p>
        </w:tc>
        <w:tc>
          <w:tcPr>
            <w:tcW w:w="2266" w:type="dxa"/>
            <w:tcBorders>
              <w:top w:val="nil"/>
              <w:left w:val="nil"/>
              <w:bottom w:val="single" w:sz="4" w:space="0" w:color="auto"/>
              <w:right w:val="single" w:sz="4" w:space="0" w:color="auto"/>
            </w:tcBorders>
            <w:shd w:val="clear" w:color="auto" w:fill="auto"/>
          </w:tcPr>
          <w:p w:rsidR="00C24574" w:rsidRPr="00765E65" w:rsidRDefault="00195F83">
            <w:pPr>
              <w:rPr>
                <w:rFonts w:cs="Arial"/>
                <w:sz w:val="16"/>
                <w:szCs w:val="16"/>
              </w:rPr>
            </w:pPr>
            <w:r w:rsidRPr="00765E65">
              <w:rPr>
                <w:rFonts w:cs="Arial"/>
                <w:sz w:val="16"/>
                <w:szCs w:val="16"/>
              </w:rPr>
              <w:t>1. CMN.ATO.SMSFAR.436237</w:t>
            </w:r>
            <w:r w:rsidRPr="00765E65">
              <w:rPr>
                <w:rFonts w:cs="Arial"/>
                <w:sz w:val="16"/>
                <w:szCs w:val="16"/>
              </w:rPr>
              <w:br/>
            </w:r>
          </w:p>
          <w:p w:rsidR="001E58C1" w:rsidRPr="00765E65" w:rsidRDefault="001E58C1">
            <w:pPr>
              <w:rPr>
                <w:rFonts w:cs="Arial"/>
                <w:sz w:val="16"/>
                <w:szCs w:val="16"/>
              </w:rPr>
            </w:pPr>
          </w:p>
          <w:p w:rsidR="00195F83" w:rsidRPr="00765E65" w:rsidRDefault="00195F83">
            <w:pPr>
              <w:rPr>
                <w:rFonts w:cs="Arial"/>
                <w:sz w:val="16"/>
                <w:szCs w:val="16"/>
              </w:rPr>
            </w:pPr>
            <w:r w:rsidRPr="00765E65">
              <w:rPr>
                <w:rFonts w:cs="Arial"/>
                <w:sz w:val="16"/>
                <w:szCs w:val="16"/>
              </w:rPr>
              <w:t>2. CMN.ATO.SMSFAR.436238</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Pr>
                <w:rFonts w:cs="Arial"/>
                <w:sz w:val="16"/>
                <w:szCs w:val="16"/>
              </w:rPr>
              <w:t>79.27</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3A272F">
              <w:rPr>
                <w:rFonts w:cs="Arial"/>
                <w:sz w:val="16"/>
                <w:szCs w:val="16"/>
              </w:rPr>
              <w:t>emsup.02.01:SuperannuationBenefit.AccountBalance.Amount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FC288A">
              <w:rPr>
                <w:rFonts w:cs="Arial"/>
                <w:sz w:val="16"/>
                <w:szCs w:val="16"/>
              </w:rPr>
              <w:t xml:space="preserve">(This element is part of this report tuple, but has context of </w:t>
            </w:r>
            <w:r w:rsidRPr="00FC288A">
              <w:rPr>
                <w:rFonts w:cs="Arial"/>
                <w:b/>
                <w:bCs/>
                <w:sz w:val="16"/>
                <w:szCs w:val="16"/>
              </w:rPr>
              <w:t>RP.</w:t>
            </w:r>
            <w:r>
              <w:rPr>
                <w:rFonts w:cs="Arial"/>
                <w:b/>
                <w:bCs/>
                <w:sz w:val="16"/>
                <w:szCs w:val="16"/>
              </w:rPr>
              <w:t>Closing</w:t>
            </w:r>
            <w:r w:rsidRPr="00FC288A">
              <w:rPr>
                <w:rFonts w:cs="Arial"/>
                <w:sz w:val="16"/>
                <w:szCs w:val="16"/>
              </w:rPr>
              <w:t>.  Validation rules for this element are listed under that context.)</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80</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bafpo1.02.00:Liabilities.Borrowings.Amount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 xml:space="preserve">IF ([SMSFAR117] + [SMSFAR118] + [SMSFAR119] + [SMSFAR120] + [SMSFAR121] + [SMSFAR122] + [SMSFAR123] + [SMSFAR124] + [SMSFAR125] + [SMSFAR311] + [SMSFAR127] + [SMSFAR128] + [SMSFAR312] + [SMSFAR130] + [SMSFAR131] + [SMSFAR132] + [SMSFAR133] + [SMSFAR134] + [SMSFAR135]) &lt;&gt; (([SMSFAR136] + [SMSFAR137] + [SMSFAR138]  + [SMSFAR139])+/ - 5)  </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IF [SMSFAR136] &lt;&gt; NULL AND [SMSFAR136]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VR.ATO.SMSFAR.436153</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VR.ATO.SMSFAR.436154</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CMN.ATO.SMSFAR.436153</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bafpo1.02.00:Liabilities.Other.Amount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[SMSFAR139] &lt;&gt; NULL AND [SMSFAR139]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VR.ATO.SMSFAR.436159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rvctc1.02.01:IncomeTax.FinancialArrangementRelatedGainLossOrBalancingAdjustmentsSubjectToTOFARules.Indicator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 xml:space="preserve">IF ([SMSFAR54] = </w:t>
            </w:r>
            <w:smartTag w:uri="urn:schemas-microsoft-com:office:smarttags" w:element="PersonName">
              <w:smartTag w:uri="urn:schemas:contacts" w:element="middlename">
                <w:r w:rsidRPr="00195F83">
                  <w:rPr>
                    <w:rFonts w:cs="Arial"/>
                    <w:sz w:val="16"/>
                    <w:szCs w:val="16"/>
                  </w:rPr>
                  <w:t>"T"</w:t>
                </w:r>
              </w:smartTag>
              <w:r w:rsidRPr="00195F83">
                <w:rPr>
                  <w:rFonts w:cs="Arial"/>
                  <w:sz w:val="16"/>
                  <w:szCs w:val="16"/>
                </w:rPr>
                <w:t xml:space="preserve"> </w:t>
              </w:r>
              <w:smartTag w:uri="urn:schemas:contacts" w:element="Sn">
                <w:r w:rsidRPr="00195F83">
                  <w:rPr>
                    <w:rFonts w:cs="Arial"/>
                    <w:sz w:val="16"/>
                    <w:szCs w:val="16"/>
                  </w:rPr>
                  <w:t>OR</w:t>
                </w:r>
              </w:smartTag>
            </w:smartTag>
            <w:r w:rsidRPr="00195F83">
              <w:rPr>
                <w:rFonts w:cs="Arial"/>
                <w:sz w:val="16"/>
                <w:szCs w:val="16"/>
              </w:rPr>
              <w:t xml:space="preserve"> [SMSFAR71] = "T") AND [SMSFAR232] &lt;&gt; TRUE </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VR.ATO.SMSFAR.436249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CMN.ATO.GEN.434141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emsup.02.00:SuperannuationRegulatoryInformation.LoanLeaseOrInvestInRelatedParties.Indicator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[SMSFAR140]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VR.ATO.SMSFAR.436160</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emsup.02.00:SuperannuationRegulatoryInformation.LoanLeaseOrInvestInRelatedParties.Amount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 xml:space="preserve">IF [SMSFAR140] = TRUE AND ([SMSFAR141] = 0 OR [SMSFAR141] = NULL) </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 xml:space="preserve">IF [SMSFAR141] &gt; ([SMSFAR117] + [SMSFAR118] + [SMSFAR119] + [SMSFAR120] + [SMSFAR121] + [SMSFAR122] + [SMSFAR123] + [SMSFAR124] + [SMSFAR125] + [SMSFAR311] + [SMSFAR127] + [SMSFAR128] + [SMSFAR312] + [SMSFAR130] + [SMSFAR131] + [SMSFAR132] + [SMSFAR133] + [SMSFAR134] + [SMSFAR135]) </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3. </w:t>
            </w:r>
            <w:r>
              <w:rPr>
                <w:rFonts w:cs="Arial"/>
                <w:sz w:val="16"/>
                <w:szCs w:val="16"/>
              </w:rPr>
              <w:tab/>
            </w:r>
            <w:r w:rsidRPr="00195F83">
              <w:rPr>
                <w:rFonts w:cs="Arial"/>
                <w:sz w:val="16"/>
                <w:szCs w:val="16"/>
              </w:rPr>
              <w:t>IF [SMSFAR141] &lt;&gt; NULL AND [SMSFAR141]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VR.ATO.SMSFAR.436161</w:t>
            </w:r>
            <w:r w:rsidRPr="00195F83">
              <w:rPr>
                <w:rFonts w:cs="Arial"/>
                <w:sz w:val="16"/>
                <w:szCs w:val="16"/>
              </w:rPr>
              <w:br/>
            </w:r>
          </w:p>
          <w:p w:rsidR="00765E65"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VR.ATO.SMSFAR.436162</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VR.ATO.SMSFAR.436163</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CMN.ATO.SMSFAR.436161</w:t>
            </w:r>
            <w:r w:rsidRPr="00195F83">
              <w:rPr>
                <w:rFonts w:cs="Arial"/>
                <w:sz w:val="16"/>
                <w:szCs w:val="16"/>
              </w:rPr>
              <w:br/>
            </w:r>
          </w:p>
          <w:p w:rsidR="00765E65" w:rsidRDefault="00765E65">
            <w:pPr>
              <w:rPr>
                <w:rFonts w:cs="Arial"/>
                <w:sz w:val="16"/>
                <w:szCs w:val="16"/>
              </w:rPr>
            </w:pPr>
            <w:r w:rsidRPr="00195F83">
              <w:rPr>
                <w:rFonts w:cs="Arial"/>
                <w:sz w:val="16"/>
                <w:szCs w:val="16"/>
              </w:rPr>
              <w:t>2. CMN.ATO.SMSFAR.436162</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3.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85</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emsup.02.00:SuperannuationRegulatoryInformation.InHouseAssetsExceedingPercentageOfTotalAssets.Indicator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[SMSFAR142]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VR.ATO.SMSFAR.436164</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86</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emsup.02.00:SuperannuationRegulatoryInformation.InvestmentInRelatedParty.Indicator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[SMSFAR143]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VR.ATO.SMSFAR.436165</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87</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emsup.02.00:SuperannuationRegulatoryInformation.InvestmentInRelatedParty.Amount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[SMSFAR143] = TRUE AND ([SMSFAR144] = 0 OR [SMSFAR144] = NULL)</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 xml:space="preserve">IF [SMSFAR144] &gt; ([SMSFAR117] + [SMSFAR118] + [SMSFAR119] + [SMSFAR120] + [SMSFAR121] + [SMSFAR122] + [SMSFAR123] + [SMSFAR124] + [SMSFAR125] + [SMSFAR311] + [SMSFAR127] + [SMSFAR128] + [SMSFAR312] + [SMSFAR130] + [SMSFAR131] + [SMSFAR132] + [SMSFAR133] + [SMSFAR134] + [SMSFAR135]) </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3. </w:t>
            </w:r>
            <w:r>
              <w:rPr>
                <w:rFonts w:cs="Arial"/>
                <w:sz w:val="16"/>
                <w:szCs w:val="16"/>
              </w:rPr>
              <w:tab/>
            </w:r>
            <w:r w:rsidRPr="00195F83">
              <w:rPr>
                <w:rFonts w:cs="Arial"/>
                <w:sz w:val="16"/>
                <w:szCs w:val="16"/>
              </w:rPr>
              <w:t>IF [SMSFAR144] &lt;&gt; NULL AND [SMSFAR144]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VR.ATO.SMSFAR.436166</w:t>
            </w:r>
            <w:r w:rsidRPr="00195F83">
              <w:rPr>
                <w:rFonts w:cs="Arial"/>
                <w:sz w:val="16"/>
                <w:szCs w:val="16"/>
              </w:rPr>
              <w:br/>
            </w:r>
          </w:p>
          <w:p w:rsidR="00765E65"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VR.ATO.SMSFAR.436167</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VR.ATO.SMSFAR.436168</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CMN.ATO.SMSFAR.436166</w:t>
            </w:r>
            <w:r w:rsidRPr="00195F83">
              <w:rPr>
                <w:rFonts w:cs="Arial"/>
                <w:sz w:val="16"/>
                <w:szCs w:val="16"/>
              </w:rPr>
              <w:br/>
            </w:r>
          </w:p>
          <w:p w:rsidR="00765E65" w:rsidRDefault="00765E65">
            <w:pPr>
              <w:rPr>
                <w:rFonts w:cs="Arial"/>
                <w:sz w:val="16"/>
                <w:szCs w:val="16"/>
              </w:rPr>
            </w:pPr>
            <w:r w:rsidRPr="00195F83">
              <w:rPr>
                <w:rFonts w:cs="Arial"/>
                <w:sz w:val="16"/>
                <w:szCs w:val="16"/>
              </w:rPr>
              <w:t>2. CMN.ATO.SMSFAR.436167</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3.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88</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emsup.02.06:SuperannuationRegulatoryInformation.AcquiredExemptAssetsFromRelatedParties.Indicator</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[SMSFAR313] = TRUE AND ([SMSFAR314] = NULL OR [SMSFAR314] = 0)</w:t>
            </w:r>
            <w:r w:rsidRPr="00195F83">
              <w:rPr>
                <w:rFonts w:cs="Arial"/>
                <w:sz w:val="16"/>
                <w:szCs w:val="16"/>
              </w:rPr>
              <w:br/>
              <w:t xml:space="preserve">   RETURN VALDIATION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IF [SMSFAR313] = NULL</w:t>
            </w:r>
            <w:r w:rsidRPr="00195F83">
              <w:rPr>
                <w:rFonts w:cs="Arial"/>
                <w:sz w:val="16"/>
                <w:szCs w:val="16"/>
              </w:rPr>
              <w:br/>
              <w:t xml:space="preserve">   RETURN VALDIATION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VR.ATO.SMSFAR.436348</w:t>
            </w:r>
            <w:r w:rsidRPr="00195F83">
              <w:rPr>
                <w:rFonts w:cs="Arial"/>
                <w:sz w:val="16"/>
                <w:szCs w:val="16"/>
              </w:rPr>
              <w:br/>
            </w: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VR.ATO.SMSFAR.436356</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CMN.ATO.SMSFAR.436348</w:t>
            </w:r>
            <w:r w:rsidRPr="00195F83">
              <w:rPr>
                <w:rFonts w:cs="Arial"/>
                <w:sz w:val="16"/>
                <w:szCs w:val="16"/>
              </w:rPr>
              <w:br/>
            </w:r>
          </w:p>
          <w:p w:rsidR="00765E65" w:rsidRPr="00195F83" w:rsidRDefault="00765E65">
            <w:pPr>
              <w:rPr>
                <w:rFonts w:cs="Arial"/>
                <w:sz w:val="16"/>
                <w:szCs w:val="16"/>
              </w:rPr>
            </w:pPr>
            <w:r w:rsidRPr="00195F83">
              <w:rPr>
                <w:rFonts w:cs="Arial"/>
                <w:sz w:val="16"/>
                <w:szCs w:val="16"/>
              </w:rPr>
              <w:t>2.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89</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emsup.02.06:SuperannuationRegulatoryInformation.AcquiredExemptAssetsFromRelatedParties.Amount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[SMSFAR314] &lt;&gt; NULL AND [SMSFAR314]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VR.ATO.SMSFAR.436339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90</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emsup.02.00:SuperannuationRegulatoryInformation.AcquiredAssetsFromRelatedParties.Indicator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[SMSFAR145]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VR.ATO.SMSFAR.436169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emsup.02.00:SuperannuationRegulatoryInformation.AcquiredAssetsFromRelatedParties.Amount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[SMSFAR145] = TRUE AND ([SMSFAR146] = 0 OR [SMSFAR146] = NULL)</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IF [SMSFAR146] &gt; ([SMSFAR117] + [SMSFAR118] + [SMSFAR119] + [SMSFAR120] + [SMSFAR121] + [SMSFAR122] + [SMSFAR123] + [SMSFAR124] + [SMSFAR125] + [SMSFAR311] + [SMSFAR127] + [SMSFAR128] + [SMSFAR312] + [SMSFAR130] + [SMSFAR131] + [SMSFAR132] + [SMSFAR133] + [SMSFAR134] + [SMSFAR135])</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3. </w:t>
            </w:r>
            <w:r>
              <w:rPr>
                <w:rFonts w:cs="Arial"/>
                <w:sz w:val="16"/>
                <w:szCs w:val="16"/>
              </w:rPr>
              <w:tab/>
            </w:r>
            <w:r w:rsidRPr="00195F83">
              <w:rPr>
                <w:rFonts w:cs="Arial"/>
                <w:sz w:val="16"/>
                <w:szCs w:val="16"/>
              </w:rPr>
              <w:t>IF [SMSFAR146] &lt;&gt; NULL AND [SMSFAR146]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VR.ATO.SMSFAR.436170</w:t>
            </w:r>
            <w:r w:rsidRPr="00195F83">
              <w:rPr>
                <w:rFonts w:cs="Arial"/>
                <w:sz w:val="16"/>
                <w:szCs w:val="16"/>
              </w:rPr>
              <w:br/>
            </w:r>
          </w:p>
          <w:p w:rsidR="00765E65"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VR.ATO.SMSFAR.436171</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VR.ATO.SMSFAR.436172</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CMN.ATO.SMSFAR.436170</w:t>
            </w:r>
            <w:r w:rsidRPr="00195F83">
              <w:rPr>
                <w:rFonts w:cs="Arial"/>
                <w:sz w:val="16"/>
                <w:szCs w:val="16"/>
              </w:rPr>
              <w:br/>
            </w:r>
          </w:p>
          <w:p w:rsidR="00765E65" w:rsidRDefault="00765E65">
            <w:pPr>
              <w:rPr>
                <w:rFonts w:cs="Arial"/>
                <w:sz w:val="16"/>
                <w:szCs w:val="16"/>
              </w:rPr>
            </w:pPr>
            <w:r w:rsidRPr="00195F83">
              <w:rPr>
                <w:rFonts w:cs="Arial"/>
                <w:sz w:val="16"/>
                <w:szCs w:val="16"/>
              </w:rPr>
              <w:t>2. CMN.ATO.SMSFAR.436171</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3.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emsup.02.00:SuperannuationRegulatoryInformation.ProvideFinancialAssistanceToRelatedMember.Indicator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[SMSFAR147]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VR.ATO.SMSFAR.436173</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emsup.02.00:SuperannuationRegulatoryInformation.ReceiveInSpecieContributions.Indicator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[SMSFAR148]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VR.ATO.SMSFAR.436174</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emsup.02.00:SuperannuationRegulatoryInformation.ReceiveInSpecieContributions.Amount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[SMSFAR148] = TRUE AND ([SMSFAR149] = 0 OR [SMSFAR149] = NULL)</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 xml:space="preserve">IF ALL OCCURRENCES OF([SMSFAR218] &gt; 0) AND [SMSFAR149] &gt; ([SMSFAR117] + [SMSFAR118] + [SMSFAR119] + [SMSFAR120] + [SMSFAR121] + [SMSFAR122] + [SMSFAR123] + [SMSFAR124] + [SMSFAR125] + [SMSFAR311] + [SMSFAR127] + [SMSFAR128] + [SMSFAR312] + [SMSFAR130] + [SMSFAR131] + [SMSFAR132] + [SMSFAR133] + [SMSFAR134] + [SMSFAR135]) </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3. </w:t>
            </w:r>
            <w:r>
              <w:rPr>
                <w:rFonts w:cs="Arial"/>
                <w:sz w:val="16"/>
                <w:szCs w:val="16"/>
              </w:rPr>
              <w:tab/>
            </w:r>
            <w:r w:rsidRPr="00195F83">
              <w:rPr>
                <w:rFonts w:cs="Arial"/>
                <w:sz w:val="16"/>
                <w:szCs w:val="16"/>
              </w:rPr>
              <w:t>IF [SMSFAR149] &lt;&gt; NULL AND [SMSFAR149] &lt;&gt; MONETARY(U,11,0)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VR.ATO.SMSFAR.436175</w:t>
            </w:r>
            <w:r w:rsidRPr="00195F83">
              <w:rPr>
                <w:rFonts w:cs="Arial"/>
                <w:sz w:val="16"/>
                <w:szCs w:val="16"/>
              </w:rPr>
              <w:br/>
            </w:r>
          </w:p>
          <w:p w:rsidR="00765E65"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VR.ATO.SMSFAR.436176</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VR.ATO.SMSFAR.436177</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CMN.ATO.SMSFAR.436175</w:t>
            </w:r>
            <w:r w:rsidRPr="00195F83">
              <w:rPr>
                <w:rFonts w:cs="Arial"/>
                <w:sz w:val="16"/>
                <w:szCs w:val="16"/>
              </w:rPr>
              <w:br/>
            </w:r>
          </w:p>
          <w:p w:rsidR="00765E65" w:rsidRDefault="00765E65">
            <w:pPr>
              <w:rPr>
                <w:rFonts w:cs="Arial"/>
                <w:sz w:val="16"/>
                <w:szCs w:val="16"/>
              </w:rPr>
            </w:pPr>
            <w:r w:rsidRPr="00195F83">
              <w:rPr>
                <w:rFonts w:cs="Arial"/>
                <w:sz w:val="16"/>
                <w:szCs w:val="16"/>
              </w:rPr>
              <w:t>2. CMN.ATO.SMSFAR.436176</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3. CMN.ATO.GEN.400011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95</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emsup.02.00:SuperannuationRegulatoryInformation.AllInvestmentsArmsLengthBasis.Indicator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[SMSFAR150]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VR.ATO.SMSFAR.436178</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96</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emsup.02.00:SuperannuationRegulatoryInformation.BorrowedForPurposesNotPermissible.Indicator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1.</w:t>
            </w:r>
            <w:r>
              <w:rPr>
                <w:rFonts w:cs="Arial"/>
                <w:sz w:val="16"/>
                <w:szCs w:val="16"/>
              </w:rPr>
              <w:tab/>
            </w:r>
            <w:r w:rsidRPr="00195F83">
              <w:rPr>
                <w:rFonts w:cs="Arial"/>
                <w:sz w:val="16"/>
                <w:szCs w:val="16"/>
              </w:rPr>
              <w:t>IF [SMSFAR151]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VR.ATO.SMSFAR.436179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97</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emsup.02.00:SuperannuationRegulatoryInformation.PersonalUseOfAssetsBeforeRetirement.Indicator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[SMSFAR152]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VR.ATO.SMSFAR.436180</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98</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emsup.02.00:SuperannuationRegulatoryInformation.MoneyProdivedToMembersWithoutConditionsMet.Indicator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[SMSFAR153]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VR.ATO.SMSFAR.436181</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99</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emsup.02.00:SuperannuationRegulatoryInformation.TrusteesReceiveRemuneration.Indicator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[SMSFAR154]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VR.ATO.SMSFAR.436182</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100</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emsup.02.00:SuperannuationRegulatoryInformation.DisqualifiedTrusteesOrDirectors.Indicator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[SMSFAR155]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VR.ATO.SMSFAR.436183</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emsup.02.00:SuperannuationRegulatoryInformation.AssetsAppropriatelyDocumented.Indicator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[SMSFAR156]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VR.ATO.SMSFAR.436184</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emsup.02.00:SuperannuationRegulatoryInformation.CarryOnABusiness.Indicator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[SMSFAR157]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VR.ATO.SMSFAR.436185</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emsup.02.00:SuperannuationRegulatoryInformation.AuditorProvideOtherServices.Indicator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[SMSFAR158]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VR.ATO.SMSFAR.436186</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CMN.ATO.GEN.001001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smartTag w:uri="urn:schemas-microsoft-com:office:smarttags" w:element="PersonName">
              <w:smartTag w:uri="urn:schemas:contacts" w:element="GivenName">
                <w:r w:rsidRPr="00195F83">
                  <w:rPr>
                    <w:rFonts w:cs="Arial"/>
                    <w:sz w:val="16"/>
                    <w:szCs w:val="16"/>
                  </w:rPr>
                  <w:t>ForestryManagedInvestmentSchemeRulingInformation</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(0..99)</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Height w:val="70"/>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104.1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gfagc.02.00:TaxConcession.ForestryManagedInvestmentSchemeProductOrPrivateRuling.Code</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1. WHERE IN TUPLE(smsfar.0002.lodge.req.xx.xx:ForestryManagedInvestmentSchemeRulingInformation)</w:t>
            </w:r>
            <w:r w:rsidRPr="00195F83">
              <w:rPr>
                <w:rFonts w:cs="Arial"/>
                <w:sz w:val="16"/>
                <w:szCs w:val="16"/>
              </w:rPr>
              <w:br/>
              <w:t>IF ([SMSFAR159] = "PR") AND (([SMSFAR160] = NULL) OR ([SMSFAR161] = NULL))</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2. IF [SMSFAR159] &lt;&gt; NULL AND [SMSFAR159] &lt;&gt; SET("PR","AN")</w:t>
            </w:r>
            <w:r w:rsidRPr="00195F83">
              <w:rPr>
                <w:rFonts w:cs="Arial"/>
                <w:sz w:val="16"/>
                <w:szCs w:val="16"/>
              </w:rPr>
              <w:br/>
              <w:t xml:space="preserve">   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3. IF COUNT(smsfar.0002.lodge.req.xx.xx:ForestryManagedInvestmentSchemeRulingInformation) &gt; 99</w:t>
            </w:r>
            <w:r w:rsidRPr="00195F83">
              <w:rPr>
                <w:rFonts w:cs="Arial"/>
                <w:sz w:val="16"/>
                <w:szCs w:val="16"/>
              </w:rPr>
              <w:br/>
              <w:t>RETURN VALIDATION MESSAGE</w:t>
            </w:r>
            <w:r w:rsidRPr="00195F83">
              <w:rPr>
                <w:rFonts w:cs="Arial"/>
                <w:sz w:val="16"/>
                <w:szCs w:val="16"/>
              </w:rPr>
              <w:br/>
              <w:t>ENDIF</w:t>
            </w:r>
          </w:p>
          <w:p w:rsidR="00765E65" w:rsidRDefault="00765E65" w:rsidP="007E1BDB">
            <w:pPr>
              <w:ind w:left="252" w:hanging="252"/>
              <w:rPr>
                <w:rFonts w:cs="Arial"/>
                <w:sz w:val="16"/>
                <w:szCs w:val="16"/>
              </w:rPr>
            </w:pPr>
            <w:r w:rsidRPr="00195F83">
              <w:rPr>
                <w:rFonts w:cs="Arial"/>
                <w:sz w:val="16"/>
                <w:szCs w:val="16"/>
              </w:rPr>
              <w:t>4. WHERE IN TUPLE(smsfar.0002.lodge.req.xx.xx:ForestryManagedInvestmentSchemeRulingInformation)</w:t>
            </w:r>
            <w:r w:rsidRPr="00195F83">
              <w:rPr>
                <w:rFonts w:cs="Arial"/>
                <w:sz w:val="16"/>
                <w:szCs w:val="16"/>
              </w:rPr>
              <w:br/>
              <w:t>IF [SMSFAR159] = NULL</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5. WHERE IN TUPLE(smsfar.0002.lodge.req.xx.xx:ForestryManagedInvestmentSchemeRulingInformation)</w:t>
            </w:r>
            <w:r w:rsidRPr="00195F83">
              <w:rPr>
                <w:rFonts w:cs="Arial"/>
                <w:sz w:val="16"/>
                <w:szCs w:val="16"/>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VR.ATO.SMSFAR.436188</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VR.ATO.SMSFAR.436189</w:t>
            </w:r>
            <w:r w:rsidRPr="00195F83">
              <w:rPr>
                <w:rFonts w:cs="Arial"/>
                <w:sz w:val="16"/>
                <w:szCs w:val="16"/>
              </w:rPr>
              <w:br/>
            </w:r>
          </w:p>
          <w:p w:rsidR="00765E65" w:rsidRDefault="00765E65">
            <w:pPr>
              <w:rPr>
                <w:rFonts w:cs="Arial"/>
                <w:sz w:val="16"/>
                <w:szCs w:val="16"/>
              </w:rPr>
            </w:pPr>
            <w:r w:rsidRPr="00195F83">
              <w:rPr>
                <w:rFonts w:cs="Arial"/>
                <w:sz w:val="16"/>
                <w:szCs w:val="16"/>
              </w:rPr>
              <w:t xml:space="preserve">3.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VR.ATO.SMSFAR.436190</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r w:rsidRPr="00195F83">
              <w:rPr>
                <w:rFonts w:cs="Arial"/>
                <w:sz w:val="16"/>
                <w:szCs w:val="16"/>
              </w:rPr>
              <w:t xml:space="preserve">4.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VR.ATO.SMSFAR.436191</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5.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VR.ATO.SMSFAR.436308</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CMN.ATO.GEN.430186</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r w:rsidRPr="00195F83">
              <w:rPr>
                <w:rFonts w:cs="Arial"/>
                <w:sz w:val="16"/>
                <w:szCs w:val="16"/>
              </w:rPr>
              <w:t>2. CMN.ATO.GEN.430184</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r w:rsidRPr="00195F83">
              <w:rPr>
                <w:rFonts w:cs="Arial"/>
                <w:sz w:val="16"/>
                <w:szCs w:val="16"/>
              </w:rPr>
              <w:t>3. CMN.ATO.GEN.430190</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r w:rsidRPr="00195F83">
              <w:rPr>
                <w:rFonts w:cs="Arial"/>
                <w:sz w:val="16"/>
                <w:szCs w:val="16"/>
              </w:rPr>
              <w:t>4. CMN.ATO.GEN.430189</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5. CMN.ATO.GEN.430185</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104.2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gfagc.02.00:TaxConcession.ForestryManagedInvestmentSchemeProductOrPrivateRuling.Year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VR.ATO.GEN.430191</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CMN.ATO.GEN.430191</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104.3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gfagc.02.00:TaxConcession.ForestryManagedInvestmentSchemeProductOrPrivateRuling.Number</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(gfagc.xx.xx:Tax Concession.ForestryManagedInvestmentSchemeProductOrPrivateRuling.Number &lt;&gt; NULL) AND (gfagc.xx.xx:Tax Concession.ForestryManagedInvestmentSchemeProductOrPrivateRuling.Number &lt;&gt; SET(1-999999))</w:t>
            </w:r>
            <w:r w:rsidRPr="00195F83">
              <w:rPr>
                <w:rFonts w:cs="Arial"/>
                <w:sz w:val="16"/>
                <w:szCs w:val="16"/>
              </w:rPr>
              <w:br/>
              <w:t>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WHERE IN TUPLE(smsfar.0002.lodge.req.xx.xx:ForestryManagedInvestmentSchemeRulingInformation)</w:t>
            </w:r>
            <w:r w:rsidRPr="00195F83">
              <w:rPr>
                <w:rFonts w:cs="Arial"/>
                <w:sz w:val="16"/>
                <w:szCs w:val="16"/>
              </w:rPr>
              <w:br/>
              <w:t>IF [SMSFAR159] = 'PR' AND [SMSFAR161] &gt; 999</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VR.ATO.GEN.430192</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VR.ATO.SMSFAR.436192</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CMN.ATO.GEN.430192</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CMN.ATO.GEN.430187</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105</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rvctc3.02.00:Elections.FamilyTrustElectionStatus.Year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1. (IF [SMSFAR162] &lt;&gt; NULLORBLANK AND [SMSFAR162] &lt; 2012)</w:t>
            </w:r>
            <w:r w:rsidRPr="00195F83">
              <w:rPr>
                <w:rFonts w:cs="Arial"/>
                <w:sz w:val="16"/>
                <w:szCs w:val="16"/>
              </w:rPr>
              <w:br/>
              <w:t>OR</w:t>
            </w:r>
            <w:r w:rsidRPr="00195F83">
              <w:rPr>
                <w:rFonts w:cs="Arial"/>
                <w:sz w:val="16"/>
                <w:szCs w:val="16"/>
              </w:rPr>
              <w:br/>
              <w:t>(IF [SMSFAR164] &lt;&gt; NULLORBLANK AND [SMSFAR164] &lt; 2012)</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VR.ATO.SMSFAR.436193</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CMN.ATO.SMSFAR.436355</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106</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rvctc3.02.03:Elections.FamilyTrustElectionRevocation.Code</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[SMSFAR163] = SET("R","V") AND  (COUNT(SCHEDULE = "FTER") = 0)</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IF [SMSFAR163] &lt;&gt; NULL AND [SMSFAR163] &lt;&gt; SET("R","V")</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VR.ATO.SMSFAR.436194</w:t>
            </w:r>
            <w:r w:rsidRPr="00195F83">
              <w:rPr>
                <w:rFonts w:cs="Arial"/>
                <w:sz w:val="16"/>
                <w:szCs w:val="16"/>
              </w:rPr>
              <w:br/>
            </w: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VR.ATO.SMSFAR.436195</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CMN.ATO.GEN.432017</w:t>
            </w:r>
            <w:r w:rsidRPr="00195F83">
              <w:rPr>
                <w:rFonts w:cs="Arial"/>
                <w:sz w:val="16"/>
                <w:szCs w:val="16"/>
              </w:rPr>
              <w:br/>
            </w: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CMN.ATO.GEN.432413</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107</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rvctc3.02.00:Elections.InterposedEntityElectionStatus.Year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[SMSFAR164] = NULL and COUNT(SCHEDULE = "IEE") &gt; 0</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VR.ATO.SMSFAR.436196</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CMN.ATO.GEN.430178</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108</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rvctc3.02.00:Elections.InterposedEntityElectionRevocation.Code</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([SMSFAR165] = "R") AND (COUNT(SCHEDULE = "IEE") = 0)</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2.</w:t>
            </w:r>
            <w:r>
              <w:rPr>
                <w:rFonts w:cs="Arial"/>
                <w:sz w:val="16"/>
                <w:szCs w:val="16"/>
              </w:rPr>
              <w:tab/>
            </w:r>
            <w:r w:rsidRPr="00195F83">
              <w:rPr>
                <w:rFonts w:cs="Arial"/>
                <w:sz w:val="16"/>
                <w:szCs w:val="16"/>
              </w:rPr>
              <w:t xml:space="preserve"> IF ([SMSFAR165] &lt;&gt; NULL) AND ([SMSFAR165] &lt;&gt; "R")</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VR.ATO.SMSFAR.436197</w:t>
            </w:r>
            <w:r w:rsidRPr="00195F83">
              <w:rPr>
                <w:rFonts w:cs="Arial"/>
                <w:sz w:val="16"/>
                <w:szCs w:val="16"/>
              </w:rPr>
              <w:br/>
            </w: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VR.ATO.SMSFAR.436198</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CMN.ATO.GEN.430180</w:t>
            </w:r>
            <w:r w:rsidRPr="00195F83">
              <w:rPr>
                <w:rFonts w:cs="Arial"/>
                <w:sz w:val="16"/>
                <w:szCs w:val="16"/>
              </w:rPr>
              <w:br/>
            </w: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CMN.ATO.GEN.430179</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declaration2.02.01:Declaration Tuple (0..1)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pyin.02.03:Declaration.StatementType.Code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Common rule set declaration2.xx.xx:Declaration applies to this tuple</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Ruleset:Declaration2</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pyin.02.00:Declaration.StatementAccepted.Indicator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pyin.02.00:Declaration.SignatoryIdentifier.Text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pyin.02.00:Declaration.Statement.Text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109.5</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pyin.02.00:Declaration.Signature.Date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109.6</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prsnunstrcnm1.02.01:</w:t>
            </w:r>
            <w:smartTag w:uri="urn:schemas-microsoft-com:office:smarttags" w:element="PersonName">
              <w:smartTag w:uri="urn:schemas:contacts" w:element="GivenName">
                <w:r w:rsidRPr="00195F83">
                  <w:rPr>
                    <w:rFonts w:cs="Arial"/>
                    <w:sz w:val="16"/>
                    <w:szCs w:val="16"/>
                  </w:rPr>
                  <w:t>PersonUnstructuredName</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109.6.1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pyde.02.05:PersonUnstructuredName.Usage.Code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Common rule set personunstructuredname1.xx.xx:PersonUnstructuredName applies to this tuple</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Ruleset:prsnstrcnm1</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109.6.2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pyde.02.00:PersonUnstructuredName.FullName.Text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1.</w:t>
            </w:r>
            <w:r>
              <w:rPr>
                <w:rFonts w:cs="Arial"/>
                <w:sz w:val="16"/>
                <w:szCs w:val="16"/>
              </w:rPr>
              <w:tab/>
            </w:r>
            <w:r w:rsidRPr="00195F83">
              <w:rPr>
                <w:rFonts w:cs="Arial"/>
                <w:sz w:val="16"/>
                <w:szCs w:val="16"/>
              </w:rPr>
              <w:t xml:space="preserve"> WHERE IN TUPLE (personunstructuredname1.xx.xx:PersonUnstructuredName) IN TUPLE(declaration2.xx.xx:Declaration)</w:t>
            </w:r>
            <w:r w:rsidRPr="00195F83">
              <w:rPr>
                <w:rFonts w:cs="Arial"/>
                <w:sz w:val="16"/>
                <w:szCs w:val="16"/>
              </w:rPr>
              <w:br/>
              <w:t>IF pyde.xx.xx:PersonUnstructuredName.Usage.Code &lt;&gt; "DeclarationSignatory"</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VR.ATO.GEN.436279</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CMN.ATO.GEN.436279</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smartTag w:uri="urn:schemas-microsoft-com:office:smarttags" w:element="PersonName">
              <w:smartTag w:uri="urn:schemas:contacts" w:element="GivenName">
                <w:r w:rsidRPr="00195F83">
                  <w:rPr>
                    <w:rFonts w:cs="Arial"/>
                    <w:sz w:val="16"/>
                    <w:szCs w:val="16"/>
                  </w:rPr>
                  <w:t>TrusteeOrDirector</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prsnstrcnm3.02.01:</w:t>
            </w:r>
            <w:smartTag w:uri="urn:schemas-microsoft-com:office:smarttags" w:element="PersonName">
              <w:smartTag w:uri="urn:schemas:contacts" w:element="GivenName">
                <w:r w:rsidRPr="00195F83">
                  <w:rPr>
                    <w:rFonts w:cs="Arial"/>
                    <w:sz w:val="16"/>
                    <w:szCs w:val="16"/>
                  </w:rPr>
                  <w:t>PersonNameDetails</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pyde.02.00:PersonNameDetails.PersonNameType.Code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Common rule set personstructuredname3.xx.xx:PersonNameDetails applies to this tuple</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Ruleset:Prsnstrcnm3</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pyde.02.05:PersonNameDetails.Usage.Code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pyde.02.00:PersonNameDetails.Currency.Code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pyde.02.00:PersonNameDetails.Title.Text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110.1.5</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pyde.02.00:PersonNameDetails.NameSuffix.Text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110.1.6</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pyde.02.00:PersonNameDetails.FamilyName.Text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COUNT (TUPLE(prsnstrcnm3.xx.xx:PersonNameDetails) IN TUPLE(smsfar.0002.lodge.req.xx.xx:TrusteeOrDirector)) &lt;&gt; 1</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2.</w:t>
            </w:r>
            <w:r>
              <w:rPr>
                <w:rFonts w:cs="Arial"/>
                <w:sz w:val="16"/>
                <w:szCs w:val="16"/>
              </w:rPr>
              <w:tab/>
            </w:r>
            <w:r w:rsidRPr="00195F83">
              <w:rPr>
                <w:rFonts w:cs="Arial"/>
                <w:sz w:val="16"/>
                <w:szCs w:val="16"/>
              </w:rPr>
              <w:t xml:space="preserve"> WHERE IN TUPLE(prsnstrcnm3.xx.xx:PersonNameDetails) IN TUPLE (smsfar.0002.lodge.req.xx.xx:TrusteeOrDirector)</w:t>
            </w:r>
            <w:r w:rsidRPr="00195F83">
              <w:rPr>
                <w:rFonts w:cs="Arial"/>
                <w:sz w:val="16"/>
                <w:szCs w:val="16"/>
              </w:rPr>
              <w:br/>
              <w:t>IF (pyde.xx.xx:PersonNameDetails.PersonNameType.Code &lt;&gt; "LGL") OR (pyde.xx.xx:PersonNameDetails.Currency.Code &lt;&gt; "C") OR (pyde.xx.xx:PersonNameDetails.Usage.Code &lt;&gt; "Contact")</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VR.ATO.SMSFAR.436199</w:t>
            </w:r>
            <w:r w:rsidRPr="00195F83">
              <w:rPr>
                <w:rFonts w:cs="Arial"/>
                <w:sz w:val="16"/>
                <w:szCs w:val="16"/>
              </w:rPr>
              <w:br/>
            </w: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VR.ATO.SMSFAR.436296</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CMN.ATO.SMSFAR.436199</w:t>
            </w:r>
            <w:r w:rsidRPr="00195F83">
              <w:rPr>
                <w:rFonts w:cs="Arial"/>
                <w:sz w:val="16"/>
                <w:szCs w:val="16"/>
              </w:rPr>
              <w:br/>
            </w: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CMN.ATO.SMSFAR.436296</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110.1.7</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pyde.02.00:PersonNameDetails.GivenName.Text</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1. IF (pyde.xx.xx:PersonNameDetails.GivenName.Text &lt;&gt; NULLORBLANK) AND (pyde.xx.xx:PersonNameDetails.GivenName.Text DOES NOT STARTWITH SET("A-Z","a-z"))</w:t>
            </w:r>
            <w:r w:rsidRPr="00195F83">
              <w:rPr>
                <w:rFonts w:cs="Arial"/>
                <w:sz w:val="16"/>
                <w:szCs w:val="16"/>
              </w:rPr>
              <w:br/>
              <w:t xml:space="preserve">   RETURN VALIDATION MESSSAGE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2. WHERE IN TUPLE(personstructuredname3.xx.xx:PersonNameDetails)</w:t>
            </w:r>
            <w:r w:rsidRPr="00195F83">
              <w:rPr>
                <w:rFonts w:cs="Arial"/>
                <w:sz w:val="16"/>
                <w:szCs w:val="16"/>
              </w:rPr>
              <w:br/>
              <w:t>IF pyde.xx.xx:PersonNameDetails.GivenName.Text = NULLORBLANK</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VR.ATO.GEN.436001</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VR.ATO.GEN.436004</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p>
          <w:p w:rsidR="00765E65" w:rsidRDefault="00765E65">
            <w:pPr>
              <w:rPr>
                <w:rFonts w:cs="Arial"/>
                <w:sz w:val="16"/>
                <w:szCs w:val="16"/>
              </w:rPr>
            </w:pPr>
            <w:r w:rsidRPr="00195F83">
              <w:rPr>
                <w:rFonts w:cs="Arial"/>
                <w:sz w:val="16"/>
                <w:szCs w:val="16"/>
              </w:rPr>
              <w:t>1. CMN.ATO.GEN.436001</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CMN.ATO.GEN.436004</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110.1.8</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pyde.02.00:PersonNameDetails.OtherGivenName.Text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phone1.02.00:</w:t>
            </w:r>
            <w:smartTag w:uri="urn:schemas-microsoft-com:office:smarttags" w:element="PersonName">
              <w:smartTag w:uri="urn:schemas:contacts" w:element="GivenName">
                <w:r w:rsidRPr="00195F83">
                  <w:rPr>
                    <w:rFonts w:cs="Arial"/>
                    <w:sz w:val="16"/>
                    <w:szCs w:val="16"/>
                  </w:rPr>
                  <w:t>ElectronicContactTelephone</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(1..1)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110.2.1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pyde.02.00:ElectronicContact.Telephone.Usage.Code</w:t>
            </w:r>
          </w:p>
        </w:tc>
        <w:tc>
          <w:tcPr>
            <w:tcW w:w="6480" w:type="dxa"/>
            <w:tcBorders>
              <w:top w:val="nil"/>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Common rule set electroniccontacttelephone1.xx.xx:ElectronicContactTelephone applies to this tuple</w:t>
            </w:r>
          </w:p>
          <w:p w:rsidR="00765E65" w:rsidRPr="00195F83" w:rsidRDefault="00765E65" w:rsidP="007E1BDB">
            <w:pPr>
              <w:ind w:left="252" w:hanging="252"/>
              <w:rPr>
                <w:rFonts w:cs="Arial"/>
                <w:sz w:val="16"/>
                <w:szCs w:val="16"/>
              </w:rPr>
            </w:pPr>
            <w:r>
              <w:rPr>
                <w:rFonts w:cs="Arial"/>
                <w:sz w:val="16"/>
                <w:szCs w:val="16"/>
              </w:rPr>
              <w:t>1</w:t>
            </w:r>
            <w:r w:rsidRPr="00195F83">
              <w:rPr>
                <w:rFonts w:cs="Arial"/>
                <w:sz w:val="16"/>
                <w:szCs w:val="16"/>
              </w:rPr>
              <w:t>. WHERE IN TUPLE(smsfar.0002.lodge.req.xx.xx:TrusteeOrDirector)</w:t>
            </w:r>
            <w:r w:rsidRPr="00195F83">
              <w:rPr>
                <w:rFonts w:cs="Arial"/>
                <w:sz w:val="16"/>
                <w:szCs w:val="16"/>
              </w:rPr>
              <w:br/>
              <w:t>IF COUNT(TUPLE (electroniccontacttelephone1.xx.xx:ElectronicContactTelephone))&lt;&gt; 1</w:t>
            </w:r>
            <w:r w:rsidRPr="00195F83">
              <w:rPr>
                <w:rFonts w:cs="Arial"/>
                <w:sz w:val="16"/>
                <w:szCs w:val="16"/>
              </w:rPr>
              <w:br/>
              <w:t xml:space="preserve">  RETURN VALIDATION MESSAGE</w:t>
            </w:r>
            <w:r w:rsidRPr="00195F83">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Ruleset:Phone1</w:t>
            </w:r>
          </w:p>
          <w:p w:rsidR="00765E65" w:rsidRDefault="00765E65">
            <w:pPr>
              <w:rPr>
                <w:rFonts w:cs="Arial"/>
                <w:sz w:val="16"/>
                <w:szCs w:val="16"/>
              </w:rPr>
            </w:pPr>
          </w:p>
          <w:p w:rsidR="00765E65" w:rsidRPr="00195F83" w:rsidRDefault="00765E65">
            <w:pPr>
              <w:rPr>
                <w:rFonts w:cs="Arial"/>
                <w:sz w:val="16"/>
                <w:szCs w:val="16"/>
              </w:rPr>
            </w:pPr>
            <w:r>
              <w:rPr>
                <w:rFonts w:cs="Arial"/>
                <w:sz w:val="16"/>
                <w:szCs w:val="16"/>
              </w:rPr>
              <w:t>1</w:t>
            </w:r>
            <w:r w:rsidRPr="00195F83">
              <w:rPr>
                <w:rFonts w:cs="Arial"/>
                <w:sz w:val="16"/>
                <w:szCs w:val="16"/>
              </w:rPr>
              <w:t xml:space="preserve">.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VR.ATO.SMSFAR.436287</w:t>
            </w:r>
          </w:p>
        </w:tc>
        <w:tc>
          <w:tcPr>
            <w:tcW w:w="2266" w:type="dxa"/>
            <w:tcBorders>
              <w:top w:val="nil"/>
              <w:left w:val="nil"/>
              <w:bottom w:val="single" w:sz="4" w:space="0" w:color="auto"/>
              <w:right w:val="single" w:sz="4" w:space="0" w:color="auto"/>
            </w:tcBorders>
            <w:shd w:val="clear" w:color="auto" w:fill="auto"/>
          </w:tcPr>
          <w:p w:rsidR="00765E65" w:rsidRDefault="00765E65">
            <w:pPr>
              <w:rPr>
                <w:rFonts w:cs="Arial"/>
                <w:sz w:val="16"/>
                <w:szCs w:val="16"/>
              </w:rPr>
            </w:pPr>
          </w:p>
          <w:p w:rsidR="00765E65" w:rsidRPr="00195F83" w:rsidRDefault="00765E65">
            <w:pPr>
              <w:rPr>
                <w:rFonts w:cs="Arial"/>
                <w:sz w:val="16"/>
                <w:szCs w:val="16"/>
              </w:rPr>
            </w:pPr>
            <w:r>
              <w:rPr>
                <w:rFonts w:cs="Arial"/>
                <w:sz w:val="16"/>
                <w:szCs w:val="16"/>
              </w:rPr>
              <w:t>1</w:t>
            </w:r>
            <w:r w:rsidRPr="00195F83">
              <w:rPr>
                <w:rFonts w:cs="Arial"/>
                <w:sz w:val="16"/>
                <w:szCs w:val="16"/>
              </w:rPr>
              <w:t>. CMN.ATO.SMSFAR.436287</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110.2.2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pyde.02.00:ElectronicContact.Telephone.ServiceLine.Code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110.2.3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pyde.02.00:ElectronicContact.Telephone.Area.Code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110.2.4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pyde.02.00:ElectronicContact.Telephone.Minimal.Number</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110.3</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email1.02.00:</w:t>
            </w:r>
            <w:smartTag w:uri="urn:schemas-microsoft-com:office:smarttags" w:element="PersonName">
              <w:smartTag w:uri="urn:schemas:contacts" w:element="GivenName">
                <w:r w:rsidRPr="00195F83">
                  <w:rPr>
                    <w:rFonts w:cs="Arial"/>
                    <w:sz w:val="16"/>
                    <w:szCs w:val="16"/>
                  </w:rPr>
                  <w:t>ElectronicContactElectronicMail</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110.3.1</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pyde.02.00:ElectronicContact.ElectronicMail.Usage.Code</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Common rule set electroniccontactelectronicmail1.xx.xx:ElectronicContactElectronicMail applies to this tuple</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Ruleset:email1</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195F83">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110.3.2</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pyde.02.00:ElectronicContact.ElectronicMail.Address.Text</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7E1BDB">
        <w:trPr>
          <w:cantSplit/>
        </w:trPr>
        <w:tc>
          <w:tcPr>
            <w:tcW w:w="725" w:type="dxa"/>
            <w:tcBorders>
              <w:top w:val="nil"/>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110.4</w:t>
            </w:r>
          </w:p>
        </w:tc>
        <w:tc>
          <w:tcPr>
            <w:tcW w:w="270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orgname2.02.00:</w:t>
            </w:r>
            <w:smartTag w:uri="urn:schemas-microsoft-com:office:smarttags" w:element="PersonName">
              <w:smartTag w:uri="urn:schemas:contacts" w:element="GivenName">
                <w:r w:rsidRPr="00195F83">
                  <w:rPr>
                    <w:rFonts w:cs="Arial"/>
                    <w:sz w:val="16"/>
                    <w:szCs w:val="16"/>
                  </w:rPr>
                  <w:t>OrganisationNameDetails</w:t>
                </w:r>
              </w:smartTag>
              <w:r w:rsidRPr="00195F83">
                <w:rPr>
                  <w:rFonts w:cs="Arial"/>
                  <w:sz w:val="16"/>
                  <w:szCs w:val="16"/>
                </w:rPr>
                <w:t xml:space="preserve"> </w:t>
              </w:r>
              <w:smartTag w:uri="urn:schemas:contacts" w:element="Sn">
                <w:r w:rsidRPr="00195F83">
                  <w:rPr>
                    <w:rFonts w:cs="Arial"/>
                    <w:sz w:val="16"/>
                    <w:szCs w:val="16"/>
                  </w:rPr>
                  <w:t>Tuple</w:t>
                </w:r>
              </w:smartTag>
            </w:smartTag>
            <w:r w:rsidRPr="00195F83">
              <w:rPr>
                <w:rFonts w:cs="Arial"/>
                <w:sz w:val="16"/>
                <w:szCs w:val="16"/>
              </w:rPr>
              <w:t xml:space="preserve"> (0..1)</w:t>
            </w:r>
          </w:p>
        </w:tc>
        <w:tc>
          <w:tcPr>
            <w:tcW w:w="6480" w:type="dxa"/>
            <w:tcBorders>
              <w:top w:val="nil"/>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nil"/>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7E1BDB">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110.4.1</w:t>
            </w:r>
          </w:p>
        </w:tc>
        <w:tc>
          <w:tcPr>
            <w:tcW w:w="270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pyde.02.00:OrganisationNameDetails.OrganisationalNameType.Code</w:t>
            </w:r>
          </w:p>
        </w:tc>
        <w:tc>
          <w:tcPr>
            <w:tcW w:w="6480" w:type="dxa"/>
            <w:tcBorders>
              <w:top w:val="single" w:sz="4" w:space="0" w:color="auto"/>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Common rule set organisationname2.xx.xx:OrganisationNameDetails applies to this tuple</w:t>
            </w:r>
          </w:p>
        </w:tc>
        <w:tc>
          <w:tcPr>
            <w:tcW w:w="216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Ruleset:Orgname2</w:t>
            </w:r>
          </w:p>
        </w:tc>
        <w:tc>
          <w:tcPr>
            <w:tcW w:w="2266"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7E1BDB">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110.4.2</w:t>
            </w:r>
          </w:p>
        </w:tc>
        <w:tc>
          <w:tcPr>
            <w:tcW w:w="270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pyde.02.00:OrganisationNameDetails.Currency.Code</w:t>
            </w:r>
          </w:p>
        </w:tc>
        <w:tc>
          <w:tcPr>
            <w:tcW w:w="6480" w:type="dxa"/>
            <w:tcBorders>
              <w:top w:val="single" w:sz="4" w:space="0" w:color="auto"/>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N/A</w:t>
            </w:r>
          </w:p>
        </w:tc>
        <w:tc>
          <w:tcPr>
            <w:tcW w:w="216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c>
          <w:tcPr>
            <w:tcW w:w="2266"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N/A</w:t>
            </w:r>
          </w:p>
        </w:tc>
      </w:tr>
      <w:tr w:rsidR="00765E65" w:rsidRPr="00FC288A" w:rsidTr="007E1BDB">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110.4.3</w:t>
            </w:r>
          </w:p>
        </w:tc>
        <w:tc>
          <w:tcPr>
            <w:tcW w:w="270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pyde.02.00:OrganisationNameDetails.OrganisationalName.Text</w:t>
            </w:r>
          </w:p>
        </w:tc>
        <w:tc>
          <w:tcPr>
            <w:tcW w:w="6480" w:type="dxa"/>
            <w:tcBorders>
              <w:top w:val="single" w:sz="4" w:space="0" w:color="auto"/>
              <w:left w:val="nil"/>
              <w:bottom w:val="single" w:sz="4" w:space="0" w:color="auto"/>
              <w:right w:val="single" w:sz="4" w:space="0" w:color="auto"/>
            </w:tcBorders>
            <w:shd w:val="clear" w:color="auto" w:fill="auto"/>
          </w:tcPr>
          <w:p w:rsidR="00765E65"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WHERE IN TUPLE(orgname2.xx.xx:OrganisationNameDetails)</w:t>
            </w:r>
            <w:r w:rsidRPr="00195F83">
              <w:rPr>
                <w:rFonts w:cs="Arial"/>
                <w:sz w:val="16"/>
                <w:szCs w:val="16"/>
              </w:rPr>
              <w:br/>
              <w:t>IF (pyde.xx.xx:OrganisationNameDetails.OrganisationalNameType.Code &lt;&gt; "MN") OR (pyin.xx.xx:OrganisationNameDetails.Currency.Code &lt;&gt; "C")</w:t>
            </w:r>
            <w:r w:rsidRPr="00195F83">
              <w:rPr>
                <w:rFonts w:cs="Arial"/>
                <w:sz w:val="16"/>
                <w:szCs w:val="16"/>
              </w:rPr>
              <w:br/>
              <w:t xml:space="preserve">   RETURN VALIDATION MESSAGE</w:t>
            </w:r>
            <w:r w:rsidRPr="00195F83">
              <w:rPr>
                <w:rFonts w:cs="Arial"/>
                <w:sz w:val="16"/>
                <w:szCs w:val="16"/>
              </w:rPr>
              <w:br/>
              <w:t>ENDIF</w:t>
            </w:r>
          </w:p>
          <w:p w:rsidR="00765E65" w:rsidRPr="00195F83" w:rsidRDefault="00765E65" w:rsidP="007E1BDB">
            <w:pPr>
              <w:ind w:left="252" w:hanging="252"/>
              <w:rPr>
                <w:rFonts w:cs="Arial"/>
                <w:sz w:val="16"/>
                <w:szCs w:val="16"/>
              </w:rPr>
            </w:pPr>
            <w:r w:rsidRPr="00195F83">
              <w:rPr>
                <w:rFonts w:cs="Arial"/>
                <w:sz w:val="16"/>
                <w:szCs w:val="16"/>
              </w:rPr>
              <w:t xml:space="preserve">2. </w:t>
            </w:r>
            <w:r>
              <w:rPr>
                <w:rFonts w:cs="Arial"/>
                <w:sz w:val="16"/>
                <w:szCs w:val="16"/>
              </w:rPr>
              <w:tab/>
            </w:r>
            <w:r w:rsidRPr="00195F83">
              <w:rPr>
                <w:rFonts w:cs="Arial"/>
                <w:sz w:val="16"/>
                <w:szCs w:val="16"/>
              </w:rPr>
              <w:t xml:space="preserve">IF [SMSFAR175] &lt;&gt; NULLORBLANK AND [SMSFAR174] = NULLORBLANK </w:t>
            </w:r>
            <w:r w:rsidRPr="00195F83">
              <w:rPr>
                <w:rFonts w:cs="Arial"/>
                <w:sz w:val="16"/>
                <w:szCs w:val="16"/>
              </w:rPr>
              <w:br/>
              <w:t xml:space="preserve">    RETURN VALIDATION MESSAGE</w:t>
            </w:r>
            <w:r w:rsidRPr="00195F83">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VR.ATO.GEN.438006</w:t>
            </w:r>
            <w:r w:rsidRPr="00195F83">
              <w:rPr>
                <w:rFonts w:cs="Arial"/>
                <w:sz w:val="16"/>
                <w:szCs w:val="16"/>
              </w:rPr>
              <w:br/>
            </w: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 xml:space="preserve">2.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VR.ATO.SMSFAR.436201</w:t>
            </w:r>
          </w:p>
        </w:tc>
        <w:tc>
          <w:tcPr>
            <w:tcW w:w="2266" w:type="dxa"/>
            <w:tcBorders>
              <w:top w:val="single" w:sz="4" w:space="0" w:color="auto"/>
              <w:left w:val="nil"/>
              <w:bottom w:val="single" w:sz="4" w:space="0" w:color="auto"/>
              <w:right w:val="single" w:sz="4" w:space="0" w:color="auto"/>
            </w:tcBorders>
            <w:shd w:val="clear" w:color="auto" w:fill="auto"/>
          </w:tcPr>
          <w:p w:rsidR="00765E65" w:rsidRDefault="00765E65">
            <w:pPr>
              <w:rPr>
                <w:rFonts w:cs="Arial"/>
                <w:sz w:val="16"/>
                <w:szCs w:val="16"/>
              </w:rPr>
            </w:pPr>
            <w:r w:rsidRPr="00195F83">
              <w:rPr>
                <w:rFonts w:cs="Arial"/>
                <w:sz w:val="16"/>
                <w:szCs w:val="16"/>
              </w:rPr>
              <w:t>1. CMN.ATO.GEN.438006</w:t>
            </w:r>
            <w:r w:rsidRPr="00195F83">
              <w:rPr>
                <w:rFonts w:cs="Arial"/>
                <w:sz w:val="16"/>
                <w:szCs w:val="16"/>
              </w:rPr>
              <w:br/>
            </w:r>
          </w:p>
          <w:p w:rsidR="00765E65" w:rsidRDefault="00765E65">
            <w:pPr>
              <w:rPr>
                <w:rFonts w:cs="Arial"/>
                <w:sz w:val="16"/>
                <w:szCs w:val="16"/>
              </w:rPr>
            </w:pPr>
          </w:p>
          <w:p w:rsidR="00765E65" w:rsidRDefault="00765E65">
            <w:pPr>
              <w:rPr>
                <w:rFonts w:cs="Arial"/>
                <w:sz w:val="16"/>
                <w:szCs w:val="16"/>
              </w:rPr>
            </w:pPr>
          </w:p>
          <w:p w:rsidR="00765E65" w:rsidRPr="00195F83" w:rsidRDefault="00765E65">
            <w:pPr>
              <w:rPr>
                <w:rFonts w:cs="Arial"/>
                <w:sz w:val="16"/>
                <w:szCs w:val="16"/>
              </w:rPr>
            </w:pPr>
            <w:r w:rsidRPr="00195F83">
              <w:rPr>
                <w:rFonts w:cs="Arial"/>
                <w:sz w:val="16"/>
                <w:szCs w:val="16"/>
              </w:rPr>
              <w:t>2. CMN.ATO.GEN.434015</w:t>
            </w:r>
          </w:p>
        </w:tc>
      </w:tr>
      <w:tr w:rsidR="00765E65" w:rsidRPr="00FC288A" w:rsidTr="007E1BDB">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110.5</w:t>
            </w:r>
          </w:p>
        </w:tc>
        <w:tc>
          <w:tcPr>
            <w:tcW w:w="270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pyid.02.00:Identifiers.AustralianBusinessNumber.Identifier</w:t>
            </w:r>
          </w:p>
        </w:tc>
        <w:tc>
          <w:tcPr>
            <w:tcW w:w="6480" w:type="dxa"/>
            <w:tcBorders>
              <w:top w:val="single" w:sz="4" w:space="0" w:color="auto"/>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(pyid.xx.xx:Identifiers.AustralianBusinessNumber.Identifer &lt;&gt; NULLORBLANK) and (ABNALGORITHM(pyid.xx.xx:Identifiers.AustralianBusinessNumber.Identifer) = FALSE)</w:t>
            </w:r>
            <w:r w:rsidRPr="00195F83">
              <w:rPr>
                <w:rFonts w:cs="Arial"/>
                <w:sz w:val="16"/>
                <w:szCs w:val="16"/>
              </w:rPr>
              <w:br/>
              <w:t>RETURN VALIDATION MESSAGE</w:t>
            </w:r>
            <w:r w:rsidRPr="00195F83">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VR.ATO.GEN.434223</w:t>
            </w:r>
          </w:p>
        </w:tc>
        <w:tc>
          <w:tcPr>
            <w:tcW w:w="2266"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CMN.ATO.GEN.000477</w:t>
            </w:r>
          </w:p>
        </w:tc>
      </w:tr>
      <w:tr w:rsidR="00765E65" w:rsidRPr="00FC288A" w:rsidTr="007E1BDB">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111</w:t>
            </w:r>
          </w:p>
        </w:tc>
        <w:tc>
          <w:tcPr>
            <w:tcW w:w="270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pyin.02.00:Report.CompletionHours.Number</w:t>
            </w:r>
          </w:p>
        </w:tc>
        <w:tc>
          <w:tcPr>
            <w:tcW w:w="6480" w:type="dxa"/>
            <w:tcBorders>
              <w:top w:val="single" w:sz="4" w:space="0" w:color="auto"/>
              <w:left w:val="nil"/>
              <w:bottom w:val="single" w:sz="4" w:space="0" w:color="auto"/>
              <w:right w:val="single" w:sz="4" w:space="0" w:color="auto"/>
            </w:tcBorders>
            <w:shd w:val="clear" w:color="auto" w:fill="auto"/>
          </w:tcPr>
          <w:p w:rsidR="00765E65" w:rsidRPr="00195F83" w:rsidRDefault="00765E65" w:rsidP="007E1BDB">
            <w:pPr>
              <w:ind w:left="252" w:hanging="252"/>
              <w:rPr>
                <w:rFonts w:cs="Arial"/>
                <w:sz w:val="16"/>
                <w:szCs w:val="16"/>
              </w:rPr>
            </w:pPr>
            <w:r w:rsidRPr="00195F83">
              <w:rPr>
                <w:rFonts w:cs="Arial"/>
                <w:sz w:val="16"/>
                <w:szCs w:val="16"/>
              </w:rPr>
              <w:t xml:space="preserve">1. </w:t>
            </w:r>
            <w:r>
              <w:rPr>
                <w:rFonts w:cs="Arial"/>
                <w:sz w:val="16"/>
                <w:szCs w:val="16"/>
              </w:rPr>
              <w:tab/>
            </w:r>
            <w:r w:rsidRPr="00195F83">
              <w:rPr>
                <w:rFonts w:cs="Arial"/>
                <w:sz w:val="16"/>
                <w:szCs w:val="16"/>
              </w:rPr>
              <w:t>IF (pyin.xx.xx:Report.CompletionHours.Number &lt;&gt; NULL) AND (pyin.xx.xx:Report.CompletionHours.Number &lt;&gt; SET (1-999))</w:t>
            </w:r>
            <w:r w:rsidRPr="00195F83">
              <w:rPr>
                <w:rFonts w:cs="Arial"/>
                <w:sz w:val="16"/>
                <w:szCs w:val="16"/>
              </w:rPr>
              <w:br/>
              <w:t xml:space="preserve">   RETURN VALIDATION MESSAGE</w:t>
            </w:r>
            <w:r w:rsidRPr="00195F83">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 xml:space="preserve">1. </w:t>
            </w:r>
            <w:smartTag w:uri="urn:schemas-microsoft-com:office:smarttags" w:element="PersonName">
              <w:smartTag w:uri="urn:schemas:contacts" w:element="GivenName">
                <w:r w:rsidRPr="00195F83">
                  <w:rPr>
                    <w:rFonts w:cs="Arial"/>
                    <w:sz w:val="16"/>
                    <w:szCs w:val="16"/>
                  </w:rPr>
                  <w:t>Schematron</w:t>
                </w:r>
              </w:smartTag>
              <w:r w:rsidRPr="00195F83">
                <w:rPr>
                  <w:rFonts w:cs="Arial"/>
                  <w:sz w:val="16"/>
                  <w:szCs w:val="16"/>
                </w:rPr>
                <w:t xml:space="preserve"> </w:t>
              </w:r>
              <w:smartTag w:uri="urn:schemas:contacts" w:element="Sn">
                <w:r w:rsidRPr="00195F83">
                  <w:rPr>
                    <w:rFonts w:cs="Arial"/>
                    <w:sz w:val="16"/>
                    <w:szCs w:val="16"/>
                  </w:rPr>
                  <w:t>ID</w:t>
                </w:r>
              </w:smartTag>
            </w:smartTag>
            <w:r w:rsidRPr="00195F83">
              <w:rPr>
                <w:rFonts w:cs="Arial"/>
                <w:sz w:val="16"/>
                <w:szCs w:val="16"/>
              </w:rPr>
              <w:t xml:space="preserve"> = VR.ATO.GEN.430206</w:t>
            </w:r>
          </w:p>
        </w:tc>
        <w:tc>
          <w:tcPr>
            <w:tcW w:w="2266" w:type="dxa"/>
            <w:tcBorders>
              <w:top w:val="single" w:sz="4" w:space="0" w:color="auto"/>
              <w:left w:val="nil"/>
              <w:bottom w:val="single" w:sz="4" w:space="0" w:color="auto"/>
              <w:right w:val="single" w:sz="4" w:space="0" w:color="auto"/>
            </w:tcBorders>
            <w:shd w:val="clear" w:color="auto" w:fill="auto"/>
          </w:tcPr>
          <w:p w:rsidR="00765E65" w:rsidRPr="00195F83" w:rsidRDefault="00765E65">
            <w:pPr>
              <w:rPr>
                <w:rFonts w:cs="Arial"/>
                <w:sz w:val="16"/>
                <w:szCs w:val="16"/>
              </w:rPr>
            </w:pPr>
            <w:r w:rsidRPr="00195F83">
              <w:rPr>
                <w:rFonts w:cs="Arial"/>
                <w:sz w:val="16"/>
                <w:szCs w:val="16"/>
              </w:rPr>
              <w:t>1. CMN.ATO.GEN.430206</w:t>
            </w:r>
          </w:p>
        </w:tc>
      </w:tr>
    </w:tbl>
    <w:p w:rsidR="00D40094" w:rsidRDefault="00D40094"/>
    <w:p w:rsidR="00D40094" w:rsidRDefault="00D40094"/>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FC288A" w:rsidRPr="00FC288A"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AF01FD" w:rsidRDefault="00AF01FD" w:rsidP="00FC288A">
            <w:pPr>
              <w:spacing w:before="60"/>
              <w:rPr>
                <w:rFonts w:cs="Arial"/>
                <w:b/>
                <w:bCs/>
                <w:sz w:val="16"/>
                <w:szCs w:val="16"/>
              </w:rPr>
            </w:pPr>
            <w:r w:rsidRPr="00AF01FD">
              <w:rPr>
                <w:rFonts w:cs="Arial"/>
                <w:b/>
                <w:bCs/>
                <w:sz w:val="16"/>
                <w:szCs w:val="16"/>
              </w:rPr>
              <w:t>Context - RP.Closing</w:t>
            </w:r>
          </w:p>
        </w:tc>
      </w:tr>
      <w:tr w:rsidR="00FC288A" w:rsidRPr="00FC288A" w:rsidTr="003A272F">
        <w:trPr>
          <w:cantSplit/>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3A272F" w:rsidRPr="003A272F"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bafpo1.02.00:Equity.MemberAccountBalance.Amount</w:t>
            </w:r>
          </w:p>
        </w:tc>
        <w:tc>
          <w:tcPr>
            <w:tcW w:w="6480" w:type="dxa"/>
            <w:tcBorders>
              <w:top w:val="single" w:sz="4" w:space="0" w:color="auto"/>
              <w:left w:val="nil"/>
              <w:bottom w:val="single" w:sz="4" w:space="0" w:color="auto"/>
              <w:right w:val="single" w:sz="4" w:space="0" w:color="auto"/>
            </w:tcBorders>
            <w:shd w:val="clear" w:color="auto" w:fill="auto"/>
          </w:tcPr>
          <w:p w:rsid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 xml:space="preserve">IF [SMSFAR28] = TRUE AND [SMSFAR137] &gt; 0 </w:t>
            </w:r>
            <w:r w:rsidRPr="003A272F">
              <w:rPr>
                <w:rFonts w:cs="Arial"/>
                <w:sz w:val="16"/>
                <w:szCs w:val="16"/>
              </w:rPr>
              <w:br/>
              <w:t xml:space="preserve">   RETURN VALIDATION MESSAGE</w:t>
            </w:r>
            <w:r w:rsidRPr="003A272F">
              <w:rPr>
                <w:rFonts w:cs="Arial"/>
                <w:sz w:val="16"/>
                <w:szCs w:val="16"/>
              </w:rPr>
              <w:br/>
              <w:t>ENDIF</w:t>
            </w:r>
          </w:p>
          <w:p w:rsidR="003A272F" w:rsidRDefault="003A272F" w:rsidP="003A272F">
            <w:pPr>
              <w:ind w:left="252" w:hanging="252"/>
              <w:rPr>
                <w:rFonts w:cs="Arial"/>
                <w:sz w:val="16"/>
                <w:szCs w:val="16"/>
              </w:rPr>
            </w:pPr>
            <w:r w:rsidRPr="003A272F">
              <w:rPr>
                <w:rFonts w:cs="Arial"/>
                <w:sz w:val="16"/>
                <w:szCs w:val="16"/>
              </w:rPr>
              <w:t xml:space="preserve">2. </w:t>
            </w:r>
            <w:r>
              <w:rPr>
                <w:rFonts w:cs="Arial"/>
                <w:sz w:val="16"/>
                <w:szCs w:val="16"/>
              </w:rPr>
              <w:tab/>
            </w:r>
            <w:r w:rsidRPr="003A272F">
              <w:rPr>
                <w:rFonts w:cs="Arial"/>
                <w:sz w:val="16"/>
                <w:szCs w:val="16"/>
              </w:rPr>
              <w:t xml:space="preserve">IF [SMSFAR137] &lt;&gt; (SUM([SMSFAR223]) +/- 50) </w:t>
            </w:r>
            <w:r w:rsidRPr="003A272F">
              <w:rPr>
                <w:rFonts w:cs="Arial"/>
                <w:sz w:val="16"/>
                <w:szCs w:val="16"/>
              </w:rPr>
              <w:br/>
              <w:t xml:space="preserve">   RETURN VALIDATION MESSAGE</w:t>
            </w:r>
            <w:r w:rsidRPr="003A272F">
              <w:rPr>
                <w:rFonts w:cs="Arial"/>
                <w:sz w:val="16"/>
                <w:szCs w:val="16"/>
              </w:rPr>
              <w:br/>
              <w:t>ENDIF</w:t>
            </w:r>
          </w:p>
          <w:p w:rsidR="003A272F" w:rsidRPr="003A272F" w:rsidRDefault="003A272F" w:rsidP="003A272F">
            <w:pPr>
              <w:ind w:left="252" w:hanging="252"/>
              <w:rPr>
                <w:rFonts w:cs="Arial"/>
                <w:sz w:val="16"/>
                <w:szCs w:val="16"/>
              </w:rPr>
            </w:pPr>
            <w:r w:rsidRPr="003A272F">
              <w:rPr>
                <w:rFonts w:cs="Arial"/>
                <w:sz w:val="16"/>
                <w:szCs w:val="16"/>
              </w:rPr>
              <w:t xml:space="preserve">3. </w:t>
            </w:r>
            <w:r>
              <w:rPr>
                <w:rFonts w:cs="Arial"/>
                <w:sz w:val="16"/>
                <w:szCs w:val="16"/>
              </w:rPr>
              <w:tab/>
            </w:r>
            <w:r w:rsidRPr="003A272F">
              <w:rPr>
                <w:rFonts w:cs="Arial"/>
                <w:sz w:val="16"/>
                <w:szCs w:val="16"/>
              </w:rPr>
              <w:t>IF [SMSFAR137] &lt;&gt; NULL AND [SMSFAR137]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VR.ATO.SMSFAR.436155</w:t>
            </w:r>
            <w:r w:rsidRPr="003A272F">
              <w:rPr>
                <w:rFonts w:cs="Arial"/>
                <w:sz w:val="16"/>
                <w:szCs w:val="16"/>
              </w:rPr>
              <w:br/>
            </w:r>
          </w:p>
          <w:p w:rsidR="003A272F" w:rsidRDefault="003A272F">
            <w:pPr>
              <w:rPr>
                <w:rFonts w:cs="Arial"/>
                <w:sz w:val="16"/>
                <w:szCs w:val="16"/>
              </w:rPr>
            </w:pPr>
            <w:r w:rsidRPr="003A272F">
              <w:rPr>
                <w:rFonts w:cs="Arial"/>
                <w:sz w:val="16"/>
                <w:szCs w:val="16"/>
              </w:rPr>
              <w:t xml:space="preserve">2.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VR.ATO.SMSFAR.436156</w:t>
            </w:r>
            <w:r w:rsidRPr="003A272F">
              <w:rPr>
                <w:rFonts w:cs="Arial"/>
                <w:sz w:val="16"/>
                <w:szCs w:val="16"/>
              </w:rPr>
              <w:br/>
            </w:r>
          </w:p>
          <w:p w:rsidR="003A272F" w:rsidRPr="003A272F" w:rsidRDefault="003A272F">
            <w:pPr>
              <w:rPr>
                <w:rFonts w:cs="Arial"/>
                <w:sz w:val="16"/>
                <w:szCs w:val="16"/>
              </w:rPr>
            </w:pPr>
            <w:r w:rsidRPr="003A272F">
              <w:rPr>
                <w:rFonts w:cs="Arial"/>
                <w:sz w:val="16"/>
                <w:szCs w:val="16"/>
              </w:rPr>
              <w:t xml:space="preserve">3.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VR.ATO.SMSFAR.436157</w:t>
            </w:r>
          </w:p>
        </w:tc>
        <w:tc>
          <w:tcPr>
            <w:tcW w:w="2266" w:type="dxa"/>
            <w:tcBorders>
              <w:top w:val="single" w:sz="4" w:space="0" w:color="auto"/>
              <w:left w:val="nil"/>
              <w:bottom w:val="single" w:sz="4" w:space="0" w:color="auto"/>
              <w:right w:val="single" w:sz="4" w:space="0" w:color="auto"/>
            </w:tcBorders>
            <w:shd w:val="clear" w:color="auto" w:fill="auto"/>
          </w:tcPr>
          <w:p w:rsidR="003A272F" w:rsidRDefault="003A272F">
            <w:pPr>
              <w:rPr>
                <w:rFonts w:cs="Arial"/>
                <w:sz w:val="16"/>
                <w:szCs w:val="16"/>
              </w:rPr>
            </w:pPr>
            <w:r w:rsidRPr="003A272F">
              <w:rPr>
                <w:rFonts w:cs="Arial"/>
                <w:sz w:val="16"/>
                <w:szCs w:val="16"/>
              </w:rPr>
              <w:t>1. CMN.ATO.SMSFAR.436155</w:t>
            </w:r>
            <w:r w:rsidRPr="003A272F">
              <w:rPr>
                <w:rFonts w:cs="Arial"/>
                <w:sz w:val="16"/>
                <w:szCs w:val="16"/>
              </w:rPr>
              <w:br/>
            </w:r>
          </w:p>
          <w:p w:rsidR="003A272F" w:rsidRDefault="003A272F">
            <w:pPr>
              <w:rPr>
                <w:rFonts w:cs="Arial"/>
                <w:sz w:val="16"/>
                <w:szCs w:val="16"/>
              </w:rPr>
            </w:pPr>
            <w:r w:rsidRPr="003A272F">
              <w:rPr>
                <w:rFonts w:cs="Arial"/>
                <w:sz w:val="16"/>
                <w:szCs w:val="16"/>
              </w:rPr>
              <w:t>2. CMN.ATO.SMSFAR.436156</w:t>
            </w:r>
            <w:r w:rsidRPr="003A272F">
              <w:rPr>
                <w:rFonts w:cs="Arial"/>
                <w:sz w:val="16"/>
                <w:szCs w:val="16"/>
              </w:rPr>
              <w:br/>
            </w:r>
          </w:p>
          <w:p w:rsidR="003A272F" w:rsidRPr="003A272F" w:rsidRDefault="003A272F">
            <w:pPr>
              <w:rPr>
                <w:rFonts w:cs="Arial"/>
                <w:sz w:val="16"/>
                <w:szCs w:val="16"/>
              </w:rPr>
            </w:pPr>
            <w:r w:rsidRPr="003A272F">
              <w:rPr>
                <w:rFonts w:cs="Arial"/>
                <w:sz w:val="16"/>
                <w:szCs w:val="16"/>
              </w:rPr>
              <w:t>3. CMN.ATO.GEN.400011</w:t>
            </w:r>
          </w:p>
        </w:tc>
      </w:tr>
      <w:tr w:rsidR="000E27A9" w:rsidRPr="003A272F" w:rsidTr="00B93EAE">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auto"/>
          </w:tcPr>
          <w:p w:rsidR="000E27A9" w:rsidRPr="003A272F" w:rsidRDefault="00765E65">
            <w:pPr>
              <w:rPr>
                <w:rFonts w:cs="Arial"/>
                <w:sz w:val="16"/>
                <w:szCs w:val="16"/>
              </w:rPr>
            </w:pPr>
            <w:r w:rsidRPr="00765E65">
              <w:rPr>
                <w:rFonts w:cs="Arial"/>
                <w:sz w:val="16"/>
                <w:szCs w:val="16"/>
              </w:rPr>
              <w:t>The following element</w:t>
            </w:r>
            <w:r w:rsidR="000E27A9" w:rsidRPr="00765E65">
              <w:rPr>
                <w:rFonts w:cs="Arial"/>
                <w:sz w:val="16"/>
                <w:szCs w:val="16"/>
              </w:rPr>
              <w:t xml:space="preserve"> </w:t>
            </w:r>
            <w:r w:rsidRPr="00765E65">
              <w:rPr>
                <w:rFonts w:cs="Arial"/>
                <w:sz w:val="16"/>
                <w:szCs w:val="16"/>
              </w:rPr>
              <w:t>is</w:t>
            </w:r>
            <w:r w:rsidR="000E27A9" w:rsidRPr="00765E65">
              <w:rPr>
                <w:rFonts w:cs="Arial"/>
                <w:sz w:val="16"/>
                <w:szCs w:val="16"/>
              </w:rPr>
              <w:t xml:space="preserve"> part of the report tuple </w:t>
            </w:r>
            <w:r w:rsidRPr="00765E65">
              <w:rPr>
                <w:rFonts w:cs="Arial"/>
                <w:b/>
                <w:bCs/>
                <w:sz w:val="16"/>
                <w:szCs w:val="16"/>
              </w:rPr>
              <w:t>smsfar</w:t>
            </w:r>
            <w:r w:rsidR="000E27A9" w:rsidRPr="00765E65">
              <w:rPr>
                <w:rFonts w:cs="Arial"/>
                <w:b/>
                <w:bCs/>
                <w:sz w:val="16"/>
                <w:szCs w:val="16"/>
              </w:rPr>
              <w:t>.0002.lodge.req.xx.xx:</w:t>
            </w:r>
            <w:r w:rsidRPr="00765E65">
              <w:rPr>
                <w:rFonts w:cs="Arial"/>
                <w:b/>
                <w:bCs/>
                <w:sz w:val="16"/>
                <w:szCs w:val="16"/>
              </w:rPr>
              <w:t>MemberInformation</w:t>
            </w:r>
            <w:r w:rsidR="000E27A9" w:rsidRPr="00765E65">
              <w:rPr>
                <w:rFonts w:cs="Arial"/>
                <w:sz w:val="16"/>
                <w:szCs w:val="16"/>
              </w:rPr>
              <w:t xml:space="preserve"> in the context </w:t>
            </w:r>
            <w:r w:rsidR="000E27A9" w:rsidRPr="00765E65">
              <w:rPr>
                <w:rFonts w:cs="Arial"/>
                <w:b/>
                <w:bCs/>
                <w:sz w:val="16"/>
                <w:szCs w:val="16"/>
              </w:rPr>
              <w:t>RP</w:t>
            </w:r>
            <w:r w:rsidR="000E27A9" w:rsidRPr="00765E65">
              <w:rPr>
                <w:rFonts w:cs="Arial"/>
                <w:sz w:val="16"/>
                <w:szCs w:val="16"/>
              </w:rPr>
              <w:t>.</w:t>
            </w:r>
          </w:p>
        </w:tc>
      </w:tr>
      <w:tr w:rsidR="003A272F" w:rsidRPr="003A272F"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79.27</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emsup.02.01:SuperannuationBenefit.AccountBalance.Amount</w:t>
            </w:r>
          </w:p>
        </w:tc>
        <w:tc>
          <w:tcPr>
            <w:tcW w:w="6480" w:type="dxa"/>
            <w:tcBorders>
              <w:top w:val="single" w:sz="4" w:space="0" w:color="auto"/>
              <w:left w:val="nil"/>
              <w:bottom w:val="single" w:sz="4" w:space="0" w:color="auto"/>
              <w:right w:val="single" w:sz="4" w:space="0" w:color="auto"/>
            </w:tcBorders>
            <w:shd w:val="clear" w:color="auto" w:fill="auto"/>
          </w:tcPr>
          <w:p w:rsid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WHERE IN TUPLE(smsfar.0002.lodge.req.xx.xx:MemberInformation)</w:t>
            </w:r>
            <w:r w:rsidRPr="003A272F">
              <w:rPr>
                <w:rFonts w:cs="Arial"/>
                <w:sz w:val="16"/>
                <w:szCs w:val="16"/>
              </w:rPr>
              <w:br/>
              <w:t xml:space="preserve">IF [SMSFAR223] &lt; ([SMSFAR217] + [SMSFAR218] + [SMSFAR219] - [SMSFAR220] - [SMSFAR221]) </w:t>
            </w:r>
            <w:r w:rsidRPr="003A272F">
              <w:rPr>
                <w:rFonts w:cs="Arial"/>
                <w:sz w:val="16"/>
                <w:szCs w:val="16"/>
              </w:rPr>
              <w:br/>
              <w:t xml:space="preserve">   RETURN VALIDATION MESSAGE</w:t>
            </w:r>
            <w:r w:rsidRPr="003A272F">
              <w:rPr>
                <w:rFonts w:cs="Arial"/>
                <w:sz w:val="16"/>
                <w:szCs w:val="16"/>
              </w:rPr>
              <w:br/>
              <w:t>ENDIF</w:t>
            </w:r>
          </w:p>
          <w:p w:rsidR="003A272F" w:rsidRPr="003A272F" w:rsidRDefault="003A272F" w:rsidP="003A272F">
            <w:pPr>
              <w:ind w:left="252" w:hanging="252"/>
              <w:rPr>
                <w:rFonts w:cs="Arial"/>
                <w:sz w:val="16"/>
                <w:szCs w:val="16"/>
              </w:rPr>
            </w:pPr>
            <w:r w:rsidRPr="003A272F">
              <w:rPr>
                <w:rFonts w:cs="Arial"/>
                <w:sz w:val="16"/>
                <w:szCs w:val="16"/>
              </w:rPr>
              <w:t xml:space="preserve">2. </w:t>
            </w:r>
            <w:r>
              <w:rPr>
                <w:rFonts w:cs="Arial"/>
                <w:sz w:val="16"/>
                <w:szCs w:val="16"/>
              </w:rPr>
              <w:tab/>
            </w:r>
            <w:r w:rsidRPr="003A272F">
              <w:rPr>
                <w:rFonts w:cs="Arial"/>
                <w:sz w:val="16"/>
                <w:szCs w:val="16"/>
              </w:rPr>
              <w:t>IF [SMSFAR223] &lt;&gt; NULL AND [SMSFAR223] &lt;&gt; MONETARY(U,13,2)</w:t>
            </w:r>
            <w:r w:rsidRPr="003A272F">
              <w:rPr>
                <w:rFonts w:cs="Arial"/>
                <w:sz w:val="16"/>
                <w:szCs w:val="16"/>
              </w:rPr>
              <w:br/>
              <w:t xml:space="preserve">   RETURN VALIDATION MESSAGE</w:t>
            </w:r>
            <w:r w:rsidRPr="003A272F">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VR.ATO.SMSFAR.436239</w:t>
            </w:r>
            <w:r w:rsidRPr="003A272F">
              <w:rPr>
                <w:rFonts w:cs="Arial"/>
                <w:sz w:val="16"/>
                <w:szCs w:val="16"/>
              </w:rPr>
              <w:br/>
            </w:r>
          </w:p>
          <w:p w:rsidR="003A272F" w:rsidRDefault="003A272F">
            <w:pPr>
              <w:rPr>
                <w:rFonts w:cs="Arial"/>
                <w:sz w:val="16"/>
                <w:szCs w:val="16"/>
              </w:rPr>
            </w:pPr>
          </w:p>
          <w:p w:rsidR="003A272F" w:rsidRPr="003A272F" w:rsidRDefault="003A272F">
            <w:pPr>
              <w:rPr>
                <w:rFonts w:cs="Arial"/>
                <w:sz w:val="16"/>
                <w:szCs w:val="16"/>
              </w:rPr>
            </w:pPr>
            <w:r w:rsidRPr="003A272F">
              <w:rPr>
                <w:rFonts w:cs="Arial"/>
                <w:sz w:val="16"/>
                <w:szCs w:val="16"/>
              </w:rPr>
              <w:t xml:space="preserve">2.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VR.ATO.SMSFAR.436240</w:t>
            </w:r>
          </w:p>
        </w:tc>
        <w:tc>
          <w:tcPr>
            <w:tcW w:w="2266" w:type="dxa"/>
            <w:tcBorders>
              <w:top w:val="single" w:sz="4" w:space="0" w:color="auto"/>
              <w:left w:val="nil"/>
              <w:bottom w:val="single" w:sz="4" w:space="0" w:color="auto"/>
              <w:right w:val="single" w:sz="4" w:space="0" w:color="auto"/>
            </w:tcBorders>
            <w:shd w:val="clear" w:color="auto" w:fill="auto"/>
          </w:tcPr>
          <w:p w:rsidR="003A272F" w:rsidRDefault="003A272F">
            <w:pPr>
              <w:rPr>
                <w:rFonts w:cs="Arial"/>
                <w:sz w:val="16"/>
                <w:szCs w:val="16"/>
              </w:rPr>
            </w:pPr>
            <w:r w:rsidRPr="003A272F">
              <w:rPr>
                <w:rFonts w:cs="Arial"/>
                <w:sz w:val="16"/>
                <w:szCs w:val="16"/>
              </w:rPr>
              <w:t>1. CMN.ATO.SMSFAR.436239</w:t>
            </w:r>
            <w:r w:rsidRPr="003A272F">
              <w:rPr>
                <w:rFonts w:cs="Arial"/>
                <w:sz w:val="16"/>
                <w:szCs w:val="16"/>
              </w:rPr>
              <w:br/>
            </w:r>
          </w:p>
          <w:p w:rsidR="003A272F" w:rsidRDefault="003A272F">
            <w:pPr>
              <w:rPr>
                <w:rFonts w:cs="Arial"/>
                <w:sz w:val="16"/>
                <w:szCs w:val="16"/>
              </w:rPr>
            </w:pPr>
          </w:p>
          <w:p w:rsidR="003A272F" w:rsidRPr="003A272F" w:rsidRDefault="003A272F">
            <w:pPr>
              <w:rPr>
                <w:rFonts w:cs="Arial"/>
                <w:sz w:val="16"/>
                <w:szCs w:val="16"/>
              </w:rPr>
            </w:pPr>
            <w:r w:rsidRPr="003A272F">
              <w:rPr>
                <w:rFonts w:cs="Arial"/>
                <w:sz w:val="16"/>
                <w:szCs w:val="16"/>
              </w:rPr>
              <w:t>2. CMN.ATO.GEN.400011</w:t>
            </w:r>
          </w:p>
        </w:tc>
      </w:tr>
    </w:tbl>
    <w:p w:rsidR="00D40094" w:rsidRDefault="00D40094"/>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3A272F" w:rsidRPr="00FC288A" w:rsidTr="006638E2">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3A272F" w:rsidRPr="003A272F" w:rsidRDefault="003A272F" w:rsidP="006638E2">
            <w:pPr>
              <w:spacing w:before="60"/>
              <w:rPr>
                <w:rFonts w:cs="Arial"/>
                <w:b/>
                <w:bCs/>
                <w:sz w:val="16"/>
                <w:szCs w:val="16"/>
              </w:rPr>
            </w:pPr>
            <w:r w:rsidRPr="003A272F">
              <w:rPr>
                <w:rFonts w:cs="Arial"/>
                <w:b/>
                <w:bCs/>
                <w:sz w:val="16"/>
                <w:szCs w:val="16"/>
              </w:rPr>
              <w:t>Context - RP.Closing(Instant)</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SBR Msg Code</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bafpo1.02.04:Equity.NetAssetsNotAllocatedToMembers.Amount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[SMSFAR138] &lt;&gt; NULL AND [SMSFAR138]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VR.ATO.SMSFAR.436158</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bl>
    <w:p w:rsidR="003A272F" w:rsidRDefault="003A272F"/>
    <w:tbl>
      <w:tblPr>
        <w:tblW w:w="0" w:type="auto"/>
        <w:tblInd w:w="103" w:type="dxa"/>
        <w:tblLayout w:type="fixed"/>
        <w:tblLook w:val="0000" w:firstRow="0" w:lastRow="0" w:firstColumn="0" w:lastColumn="0" w:noHBand="0" w:noVBand="0"/>
      </w:tblPr>
      <w:tblGrid>
        <w:gridCol w:w="725"/>
        <w:gridCol w:w="2700"/>
        <w:gridCol w:w="6480"/>
        <w:gridCol w:w="540"/>
        <w:gridCol w:w="1620"/>
        <w:gridCol w:w="180"/>
        <w:gridCol w:w="2086"/>
      </w:tblGrid>
      <w:tr w:rsidR="003A272F" w:rsidRPr="00FC288A" w:rsidTr="006638E2">
        <w:trPr>
          <w:cantSplit/>
        </w:trPr>
        <w:tc>
          <w:tcPr>
            <w:tcW w:w="14331" w:type="dxa"/>
            <w:gridSpan w:val="7"/>
            <w:tcBorders>
              <w:top w:val="single" w:sz="4" w:space="0" w:color="auto"/>
              <w:left w:val="single" w:sz="4" w:space="0" w:color="auto"/>
              <w:bottom w:val="single" w:sz="4" w:space="0" w:color="auto"/>
              <w:right w:val="single" w:sz="4" w:space="0" w:color="auto"/>
            </w:tcBorders>
            <w:shd w:val="clear" w:color="auto" w:fill="C6D9F1"/>
          </w:tcPr>
          <w:p w:rsidR="003A272F" w:rsidRPr="003A272F" w:rsidRDefault="003A272F" w:rsidP="006638E2">
            <w:pPr>
              <w:spacing w:before="60"/>
              <w:rPr>
                <w:rFonts w:cs="Arial"/>
                <w:b/>
                <w:bCs/>
                <w:sz w:val="16"/>
                <w:szCs w:val="16"/>
              </w:rPr>
            </w:pPr>
            <w:r w:rsidRPr="003A272F">
              <w:rPr>
                <w:rFonts w:cs="Arial"/>
                <w:b/>
                <w:bCs/>
                <w:sz w:val="16"/>
                <w:szCs w:val="16"/>
              </w:rPr>
              <w:t>Context - RP.Closing.JAUS(Instant)</w:t>
            </w:r>
          </w:p>
        </w:tc>
      </w:tr>
      <w:tr w:rsidR="003A272F" w:rsidRPr="00FC288A" w:rsidTr="00FA0B86">
        <w:trPr>
          <w:cantSplit/>
        </w:trPr>
        <w:tc>
          <w:tcPr>
            <w:tcW w:w="725" w:type="dxa"/>
            <w:tcBorders>
              <w:top w:val="nil"/>
              <w:left w:val="single" w:sz="4" w:space="0" w:color="auto"/>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XBRL Fact</w:t>
            </w:r>
          </w:p>
        </w:tc>
        <w:tc>
          <w:tcPr>
            <w:tcW w:w="7020" w:type="dxa"/>
            <w:gridSpan w:val="2"/>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Instructions / Rules</w:t>
            </w:r>
          </w:p>
        </w:tc>
        <w:tc>
          <w:tcPr>
            <w:tcW w:w="1800" w:type="dxa"/>
            <w:gridSpan w:val="2"/>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rsidR="003A272F" w:rsidRPr="00FC288A" w:rsidRDefault="003A272F" w:rsidP="006638E2">
            <w:pPr>
              <w:spacing w:before="60"/>
              <w:rPr>
                <w:rFonts w:cs="Arial"/>
                <w:b/>
                <w:bCs/>
                <w:sz w:val="16"/>
                <w:szCs w:val="16"/>
              </w:rPr>
            </w:pPr>
            <w:r w:rsidRPr="00FC288A">
              <w:rPr>
                <w:rFonts w:cs="Arial"/>
                <w:b/>
                <w:bCs/>
                <w:sz w:val="16"/>
                <w:szCs w:val="16"/>
              </w:rPr>
              <w:t>SBR Msg Code</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bafpo7.02.00:Assets.Investment.SecuritiesAndOrInsurancePoliciesHeldInLifeCompanies.Amount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1.</w:t>
            </w:r>
            <w:r>
              <w:rPr>
                <w:rFonts w:cs="Arial"/>
                <w:sz w:val="16"/>
                <w:szCs w:val="16"/>
              </w:rPr>
              <w:tab/>
            </w:r>
            <w:r w:rsidRPr="003A272F">
              <w:rPr>
                <w:rFonts w:cs="Arial"/>
                <w:sz w:val="16"/>
                <w:szCs w:val="16"/>
              </w:rPr>
              <w:t>IF [SMSFAR119] &lt;&gt; NULL AND [SMSFAR119] &lt;&gt; MONETARY(U,11,0)</w:t>
            </w:r>
            <w:r w:rsidRPr="003A272F">
              <w:rPr>
                <w:rFonts w:cs="Arial"/>
                <w:sz w:val="16"/>
                <w:szCs w:val="16"/>
              </w:rPr>
              <w:br/>
              <w:t xml:space="preserve">   RETURN VALIDATION MESSAGE</w:t>
            </w:r>
            <w:r w:rsidRPr="003A272F">
              <w:rPr>
                <w:rFonts w:cs="Arial"/>
                <w:sz w:val="16"/>
                <w:szCs w:val="16"/>
              </w:rPr>
              <w:br/>
              <w:t>ENDIF</w:t>
            </w:r>
          </w:p>
        </w:tc>
        <w:tc>
          <w:tcPr>
            <w:tcW w:w="2160"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VR.ATO.SMSFAR.436136</w:t>
            </w:r>
          </w:p>
        </w:tc>
        <w:tc>
          <w:tcPr>
            <w:tcW w:w="2266"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2</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bafpo1.02.04:Assets.ManagedInvestments.Amount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1.</w:t>
            </w:r>
            <w:r>
              <w:rPr>
                <w:rFonts w:cs="Arial"/>
                <w:sz w:val="16"/>
                <w:szCs w:val="16"/>
              </w:rPr>
              <w:tab/>
            </w:r>
            <w:r w:rsidRPr="003A272F">
              <w:rPr>
                <w:rFonts w:cs="Arial"/>
                <w:sz w:val="16"/>
                <w:szCs w:val="16"/>
              </w:rPr>
              <w:t>IF [SMSFAR120] &lt;&gt; NULL AND [SMSFAR120] &lt;&gt; MONETARY(U,11,0)</w:t>
            </w:r>
            <w:r w:rsidRPr="003A272F">
              <w:rPr>
                <w:rFonts w:cs="Arial"/>
                <w:sz w:val="16"/>
                <w:szCs w:val="16"/>
              </w:rPr>
              <w:br/>
              <w:t xml:space="preserve">   RETURN VALIDATION MESSAGE</w:t>
            </w:r>
            <w:r w:rsidRPr="003A272F">
              <w:rPr>
                <w:rFonts w:cs="Arial"/>
                <w:sz w:val="16"/>
                <w:szCs w:val="16"/>
              </w:rPr>
              <w:br/>
              <w:t>ENDIF</w:t>
            </w:r>
          </w:p>
        </w:tc>
        <w:tc>
          <w:tcPr>
            <w:tcW w:w="2160"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VR.ATO.SMSFAR.436137</w:t>
            </w:r>
          </w:p>
        </w:tc>
        <w:tc>
          <w:tcPr>
            <w:tcW w:w="2266"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3</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bafpo7.02.04:Assets.CashAndLiquidAssets.Total.Amount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[SMSFAR121] &lt;&gt; NULL AND [SMSFAR121] &lt;&gt; MONETARY(U,11,0)</w:t>
            </w:r>
            <w:r w:rsidRPr="003A272F">
              <w:rPr>
                <w:rFonts w:cs="Arial"/>
                <w:sz w:val="16"/>
                <w:szCs w:val="16"/>
              </w:rPr>
              <w:br/>
              <w:t xml:space="preserve">   RETURN VALIDATION MESSAGE</w:t>
            </w:r>
            <w:r w:rsidRPr="003A272F">
              <w:rPr>
                <w:rFonts w:cs="Arial"/>
                <w:sz w:val="16"/>
                <w:szCs w:val="16"/>
              </w:rPr>
              <w:br/>
              <w:t>ENDIF</w:t>
            </w:r>
          </w:p>
        </w:tc>
        <w:tc>
          <w:tcPr>
            <w:tcW w:w="2160"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VR.ATO.SMSFAR.436138</w:t>
            </w:r>
          </w:p>
        </w:tc>
        <w:tc>
          <w:tcPr>
            <w:tcW w:w="2266"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4</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bafpo5.02.03:Assets.LoansAndReceivables.Held.Amount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1.</w:t>
            </w:r>
            <w:r>
              <w:rPr>
                <w:rFonts w:cs="Arial"/>
                <w:sz w:val="16"/>
                <w:szCs w:val="16"/>
              </w:rPr>
              <w:tab/>
            </w:r>
            <w:r w:rsidRPr="003A272F">
              <w:rPr>
                <w:rFonts w:cs="Arial"/>
                <w:sz w:val="16"/>
                <w:szCs w:val="16"/>
              </w:rPr>
              <w:t xml:space="preserve"> IF [SMSFAR123] &lt;&gt; NULL AND [SMSFAR123] &lt;&gt; MONETARY(U,11,0)</w:t>
            </w:r>
            <w:r w:rsidRPr="003A272F">
              <w:rPr>
                <w:rFonts w:cs="Arial"/>
                <w:sz w:val="16"/>
                <w:szCs w:val="16"/>
              </w:rPr>
              <w:br/>
              <w:t xml:space="preserve">   RETURN VALIDATION MESSAGE</w:t>
            </w:r>
            <w:r w:rsidRPr="003A272F">
              <w:rPr>
                <w:rFonts w:cs="Arial"/>
                <w:sz w:val="16"/>
                <w:szCs w:val="16"/>
              </w:rPr>
              <w:br/>
              <w:t>ENDIF</w:t>
            </w:r>
          </w:p>
        </w:tc>
        <w:tc>
          <w:tcPr>
            <w:tcW w:w="2160"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VR.ATO.SMSFAR.436140</w:t>
            </w:r>
          </w:p>
        </w:tc>
        <w:tc>
          <w:tcPr>
            <w:tcW w:w="2266"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5</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bafpo1.02.00:Assets.Other.Amount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[SMSFAR130] &lt;&gt; NULL AND [SMSFAR130] &lt;&gt; MONETARY(U,11,0)</w:t>
            </w:r>
            <w:r w:rsidRPr="003A272F">
              <w:rPr>
                <w:rFonts w:cs="Arial"/>
                <w:sz w:val="16"/>
                <w:szCs w:val="16"/>
              </w:rPr>
              <w:br/>
              <w:t xml:space="preserve">   RETURN VALIDATION MESSAGE</w:t>
            </w:r>
            <w:r w:rsidRPr="003A272F">
              <w:rPr>
                <w:rFonts w:cs="Arial"/>
                <w:sz w:val="16"/>
                <w:szCs w:val="16"/>
              </w:rPr>
              <w:br/>
              <w:t>ENDIF</w:t>
            </w:r>
          </w:p>
        </w:tc>
        <w:tc>
          <w:tcPr>
            <w:tcW w:w="2160"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VR.ATO.SMSFAR.436147</w:t>
            </w:r>
          </w:p>
        </w:tc>
        <w:tc>
          <w:tcPr>
            <w:tcW w:w="2266" w:type="dxa"/>
            <w:gridSpan w:val="2"/>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bl>
    <w:p w:rsidR="003A272F" w:rsidRDefault="003A272F"/>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FC288A" w:rsidRPr="00FC288A" w:rsidTr="00940BA0">
        <w:trPr>
          <w:cantSplit/>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3A272F" w:rsidRDefault="003A272F" w:rsidP="00FC288A">
            <w:pPr>
              <w:spacing w:before="60"/>
              <w:rPr>
                <w:rFonts w:cs="Arial"/>
                <w:b/>
                <w:bCs/>
                <w:sz w:val="16"/>
                <w:szCs w:val="16"/>
              </w:rPr>
            </w:pPr>
            <w:r w:rsidRPr="003A272F">
              <w:rPr>
                <w:rFonts w:cs="Arial"/>
                <w:b/>
                <w:bCs/>
                <w:sz w:val="16"/>
                <w:szCs w:val="16"/>
              </w:rPr>
              <w:t>Context - RP.Closing.JFOREIGN(Instant)</w:t>
            </w:r>
          </w:p>
        </w:tc>
      </w:tr>
      <w:tr w:rsidR="00FC288A" w:rsidRPr="00FC288A" w:rsidTr="003A272F">
        <w:trPr>
          <w:cantSplit/>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bafpo7.02.00:Assets.Investment.EquitySecurities.Amount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[SMSFAR131] &lt;&gt; NULL AND [SMSFAR131]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VR.ATO.SMSFAR.436148</w:t>
            </w:r>
          </w:p>
        </w:tc>
        <w:tc>
          <w:tcPr>
            <w:tcW w:w="2266"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2</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bafpo1.02.04:Assets.ManagedInvestments.Amount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[SMSFAR134] &lt;&gt; NULL AND [SMSFAR134]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VR.ATO.SMSFAR.436151</w:t>
            </w:r>
          </w:p>
        </w:tc>
        <w:tc>
          <w:tcPr>
            <w:tcW w:w="2266"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single" w:sz="4" w:space="0" w:color="auto"/>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3</w:t>
            </w:r>
          </w:p>
        </w:tc>
        <w:tc>
          <w:tcPr>
            <w:tcW w:w="270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bafpo1.02.00:Assets.Other.Amount</w:t>
            </w:r>
          </w:p>
        </w:tc>
        <w:tc>
          <w:tcPr>
            <w:tcW w:w="6480" w:type="dxa"/>
            <w:tcBorders>
              <w:top w:val="single" w:sz="4" w:space="0" w:color="auto"/>
              <w:left w:val="nil"/>
              <w:bottom w:val="single" w:sz="4" w:space="0" w:color="auto"/>
              <w:right w:val="single" w:sz="4" w:space="0" w:color="auto"/>
            </w:tcBorders>
            <w:shd w:val="clear" w:color="auto" w:fill="auto"/>
          </w:tcPr>
          <w:p w:rsidR="003A272F" w:rsidRPr="003A272F" w:rsidRDefault="003A272F" w:rsidP="003A272F">
            <w:pPr>
              <w:ind w:left="252" w:hanging="252"/>
              <w:rPr>
                <w:rFonts w:cs="Arial"/>
                <w:sz w:val="16"/>
                <w:szCs w:val="16"/>
              </w:rPr>
            </w:pPr>
            <w:r w:rsidRPr="003A272F">
              <w:rPr>
                <w:rFonts w:cs="Arial"/>
                <w:sz w:val="16"/>
                <w:szCs w:val="16"/>
              </w:rPr>
              <w:t xml:space="preserve">1. </w:t>
            </w:r>
            <w:r>
              <w:rPr>
                <w:rFonts w:cs="Arial"/>
                <w:sz w:val="16"/>
                <w:szCs w:val="16"/>
              </w:rPr>
              <w:tab/>
            </w:r>
            <w:r w:rsidRPr="003A272F">
              <w:rPr>
                <w:rFonts w:cs="Arial"/>
                <w:sz w:val="16"/>
                <w:szCs w:val="16"/>
              </w:rPr>
              <w:t>IF [SMSFAR135] &lt;&gt; NULL AND [SMSFAR135]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VR.ATO.SMSFAR.436152</w:t>
            </w:r>
          </w:p>
        </w:tc>
        <w:tc>
          <w:tcPr>
            <w:tcW w:w="2266" w:type="dxa"/>
            <w:tcBorders>
              <w:top w:val="single" w:sz="4" w:space="0" w:color="auto"/>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bl>
    <w:p w:rsidR="00D40094" w:rsidRDefault="00D40094"/>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FC288A" w:rsidRPr="00FC288A"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Context - RP.JAUS</w:t>
            </w:r>
          </w:p>
        </w:tc>
      </w:tr>
      <w:tr w:rsidR="00FC288A" w:rsidRPr="00FC288A" w:rsidTr="003A272F">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bafpr1.02.05:Expense.Interest.Amount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[SMSFAR60] &lt;&gt; NULL AND [SMSFAR60]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VR.ATO.SMSFAR.436086</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gfagc.02.01:TaxConcession.SmallBusinessAndGeneralBusinessTaxBreak.Amount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[SMSFAR224] &lt;&gt; NULL AND [SMSFAR224]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VR.ATO.SMSFAR.436241</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bafpo7.02.00:Assets.Investment.UnitTrustsListed.Amount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[SMSFAR117] &lt;&gt; NULL AND [SMSFAR117]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VR.ATO.SMSFAR.436134</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bafpo7.02.00:Assets.Investment.UnitTrustsUnlisted.Amount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[SMSFAR118] &lt;&gt; NULL AND [SMSFAR118]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VR.ATO.SMSFAR.436135</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bafpo1.02.00:Assets.DebtSecurities.Amount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[SMSFAR122] &lt;&gt; NULL AND [SMSFAR122]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VR.ATO.SMSFAR.436139</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6</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bafpo7.02.00:Assets.Investment.EquitySecuritiesListed.Amount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[SMSFAR124] &lt;&gt; NULL AND [SMSFAR124]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VR.ATO.SMSFAR.436141</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7</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bafpo7.02.00:Assets.Investment.EquitySecuritiesUnlisted.Amount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[SMSFAR125] &lt;&gt; NULL AND [SMSFAR125]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VR.ATO.SMSFAR.436142</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8</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bafpo1.02.09:Assets.LimitedRecourseBorrowing.Amount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[SMSFAR311] &lt;&gt; NULL AND [SMSFAR311]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VR.ATO.SMSFAR.436340</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9</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bafpo7.02.00:Assets.Investment.PropertyNonResidential.Amount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[SMSFAR127] &lt;&gt; NULL AND [SMSFAR127]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VR.ATO.SMSFAR.436144</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10</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bafpo7.02.00:Assets.Investment.PropertyResidential.Amount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[SMSFAR128] &lt;&gt; NULL AND [SMSFAR128]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VR.ATO.SMSFAR.436145</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r w:rsidR="003A272F" w:rsidRPr="00FC288A" w:rsidTr="003A272F">
        <w:trPr>
          <w:cantSplit/>
        </w:trPr>
        <w:tc>
          <w:tcPr>
            <w:tcW w:w="725" w:type="dxa"/>
            <w:tcBorders>
              <w:top w:val="nil"/>
              <w:left w:val="single" w:sz="4" w:space="0" w:color="auto"/>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11</w:t>
            </w:r>
          </w:p>
        </w:tc>
        <w:tc>
          <w:tcPr>
            <w:tcW w:w="270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bafpo7.02.09:Assets.Investment.Collectables.Amount</w:t>
            </w:r>
          </w:p>
        </w:tc>
        <w:tc>
          <w:tcPr>
            <w:tcW w:w="6480" w:type="dxa"/>
            <w:tcBorders>
              <w:top w:val="nil"/>
              <w:left w:val="nil"/>
              <w:bottom w:val="single" w:sz="4" w:space="0" w:color="auto"/>
              <w:right w:val="single" w:sz="4" w:space="0" w:color="auto"/>
            </w:tcBorders>
            <w:shd w:val="clear" w:color="auto" w:fill="auto"/>
          </w:tcPr>
          <w:p w:rsidR="003A272F" w:rsidRPr="003A272F" w:rsidRDefault="003A272F" w:rsidP="003A2F8A">
            <w:pPr>
              <w:ind w:left="252" w:hanging="252"/>
              <w:rPr>
                <w:rFonts w:cs="Arial"/>
                <w:sz w:val="16"/>
                <w:szCs w:val="16"/>
              </w:rPr>
            </w:pPr>
            <w:r w:rsidRPr="003A272F">
              <w:rPr>
                <w:rFonts w:cs="Arial"/>
                <w:sz w:val="16"/>
                <w:szCs w:val="16"/>
              </w:rPr>
              <w:t xml:space="preserve">1. </w:t>
            </w:r>
            <w:r w:rsidR="003A2F8A">
              <w:rPr>
                <w:rFonts w:cs="Arial"/>
                <w:sz w:val="16"/>
                <w:szCs w:val="16"/>
              </w:rPr>
              <w:tab/>
            </w:r>
            <w:r w:rsidRPr="003A272F">
              <w:rPr>
                <w:rFonts w:cs="Arial"/>
                <w:sz w:val="16"/>
                <w:szCs w:val="16"/>
              </w:rPr>
              <w:t>IF [SMSFAR312] &lt;&gt; NULL AND [SMSFAR312] &lt;&gt; MONETARY(U,11,0)</w:t>
            </w:r>
            <w:r w:rsidRPr="003A272F">
              <w:rPr>
                <w:rFonts w:cs="Arial"/>
                <w:sz w:val="16"/>
                <w:szCs w:val="16"/>
              </w:rPr>
              <w:br/>
              <w:t xml:space="preserve">   RETURN VALIDATION MESSAGE</w:t>
            </w:r>
            <w:r w:rsidRPr="003A272F">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 xml:space="preserve">1. </w:t>
            </w:r>
            <w:smartTag w:uri="urn:schemas-microsoft-com:office:smarttags" w:element="PersonName">
              <w:smartTag w:uri="urn:schemas:contacts" w:element="GivenName">
                <w:r w:rsidRPr="003A272F">
                  <w:rPr>
                    <w:rFonts w:cs="Arial"/>
                    <w:sz w:val="16"/>
                    <w:szCs w:val="16"/>
                  </w:rPr>
                  <w:t>Schematron</w:t>
                </w:r>
              </w:smartTag>
              <w:r w:rsidRPr="003A272F">
                <w:rPr>
                  <w:rFonts w:cs="Arial"/>
                  <w:sz w:val="16"/>
                  <w:szCs w:val="16"/>
                </w:rPr>
                <w:t xml:space="preserve"> </w:t>
              </w:r>
              <w:smartTag w:uri="urn:schemas:contacts" w:element="Sn">
                <w:r w:rsidRPr="003A272F">
                  <w:rPr>
                    <w:rFonts w:cs="Arial"/>
                    <w:sz w:val="16"/>
                    <w:szCs w:val="16"/>
                  </w:rPr>
                  <w:t>ID</w:t>
                </w:r>
              </w:smartTag>
            </w:smartTag>
            <w:r w:rsidRPr="003A272F">
              <w:rPr>
                <w:rFonts w:cs="Arial"/>
                <w:sz w:val="16"/>
                <w:szCs w:val="16"/>
              </w:rPr>
              <w:t xml:space="preserve"> = VR.ATO.SMSFAR.436341</w:t>
            </w:r>
          </w:p>
        </w:tc>
        <w:tc>
          <w:tcPr>
            <w:tcW w:w="2266" w:type="dxa"/>
            <w:tcBorders>
              <w:top w:val="nil"/>
              <w:left w:val="nil"/>
              <w:bottom w:val="single" w:sz="4" w:space="0" w:color="auto"/>
              <w:right w:val="single" w:sz="4" w:space="0" w:color="auto"/>
            </w:tcBorders>
            <w:shd w:val="clear" w:color="auto" w:fill="auto"/>
          </w:tcPr>
          <w:p w:rsidR="003A272F" w:rsidRPr="003A272F" w:rsidRDefault="003A272F">
            <w:pPr>
              <w:rPr>
                <w:rFonts w:cs="Arial"/>
                <w:sz w:val="16"/>
                <w:szCs w:val="16"/>
              </w:rPr>
            </w:pPr>
            <w:r w:rsidRPr="003A272F">
              <w:rPr>
                <w:rFonts w:cs="Arial"/>
                <w:sz w:val="16"/>
                <w:szCs w:val="16"/>
              </w:rPr>
              <w:t>1. CMN.ATO.GEN.400011</w:t>
            </w:r>
          </w:p>
        </w:tc>
      </w:tr>
    </w:tbl>
    <w:p w:rsidR="00D40094" w:rsidRDefault="00D40094"/>
    <w:tbl>
      <w:tblPr>
        <w:tblW w:w="0" w:type="auto"/>
        <w:tblInd w:w="103" w:type="dxa"/>
        <w:tblLayout w:type="fixed"/>
        <w:tblLook w:val="0000" w:firstRow="0" w:lastRow="0" w:firstColumn="0" w:lastColumn="0" w:noHBand="0" w:noVBand="0"/>
      </w:tblPr>
      <w:tblGrid>
        <w:gridCol w:w="725"/>
        <w:gridCol w:w="2700"/>
        <w:gridCol w:w="6480"/>
        <w:gridCol w:w="2160"/>
        <w:gridCol w:w="180"/>
        <w:gridCol w:w="2086"/>
      </w:tblGrid>
      <w:tr w:rsidR="00FC288A" w:rsidRPr="00FC288A" w:rsidTr="00D40094">
        <w:trPr>
          <w:cantSplit/>
          <w:tblHeader/>
        </w:trPr>
        <w:tc>
          <w:tcPr>
            <w:tcW w:w="14331" w:type="dxa"/>
            <w:gridSpan w:val="6"/>
            <w:tcBorders>
              <w:top w:val="single" w:sz="4" w:space="0" w:color="auto"/>
              <w:left w:val="single" w:sz="4" w:space="0" w:color="auto"/>
              <w:bottom w:val="single" w:sz="4" w:space="0" w:color="auto"/>
              <w:right w:val="single" w:sz="4" w:space="0" w:color="auto"/>
            </w:tcBorders>
            <w:shd w:val="clear" w:color="auto" w:fill="C6D9F1"/>
          </w:tcPr>
          <w:p w:rsidR="00FC288A" w:rsidRPr="003A2F8A" w:rsidRDefault="003A2F8A" w:rsidP="00FC288A">
            <w:pPr>
              <w:spacing w:before="60"/>
              <w:rPr>
                <w:rFonts w:cs="Arial"/>
                <w:b/>
                <w:bCs/>
                <w:sz w:val="16"/>
                <w:szCs w:val="16"/>
              </w:rPr>
            </w:pPr>
            <w:r w:rsidRPr="003A2F8A">
              <w:rPr>
                <w:rFonts w:cs="Arial"/>
                <w:b/>
                <w:bCs/>
                <w:sz w:val="16"/>
                <w:szCs w:val="16"/>
              </w:rPr>
              <w:t>Context - RP.JFOREIGN</w:t>
            </w:r>
          </w:p>
        </w:tc>
      </w:tr>
      <w:tr w:rsidR="00FC288A" w:rsidRPr="00FC288A" w:rsidTr="003A2F8A">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340" w:type="dxa"/>
            <w:gridSpan w:val="2"/>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08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3A2F8A" w:rsidRPr="00FC288A" w:rsidTr="003A2F8A">
        <w:trPr>
          <w:cantSplit/>
        </w:trPr>
        <w:tc>
          <w:tcPr>
            <w:tcW w:w="725" w:type="dxa"/>
            <w:tcBorders>
              <w:top w:val="nil"/>
              <w:left w:val="single" w:sz="4" w:space="0" w:color="auto"/>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bafpr1.02.04:Income.Gross.Amount</w:t>
            </w:r>
          </w:p>
        </w:tc>
        <w:tc>
          <w:tcPr>
            <w:tcW w:w="6480" w:type="dxa"/>
            <w:tcBorders>
              <w:top w:val="nil"/>
              <w:left w:val="nil"/>
              <w:bottom w:val="single" w:sz="4" w:space="0" w:color="auto"/>
              <w:right w:val="single" w:sz="4" w:space="0" w:color="auto"/>
            </w:tcBorders>
            <w:shd w:val="clear" w:color="auto" w:fill="auto"/>
          </w:tcPr>
          <w:p w:rsidR="003A2F8A" w:rsidRDefault="003A2F8A" w:rsidP="003A2F8A">
            <w:pPr>
              <w:ind w:left="252" w:hanging="252"/>
              <w:rPr>
                <w:rFonts w:cs="Arial"/>
                <w:sz w:val="16"/>
                <w:szCs w:val="16"/>
              </w:rPr>
            </w:pPr>
            <w:r w:rsidRPr="003A2F8A">
              <w:rPr>
                <w:rFonts w:cs="Arial"/>
                <w:sz w:val="16"/>
                <w:szCs w:val="16"/>
              </w:rPr>
              <w:t xml:space="preserve">1. </w:t>
            </w:r>
            <w:r>
              <w:rPr>
                <w:rFonts w:cs="Arial"/>
                <w:sz w:val="16"/>
                <w:szCs w:val="16"/>
              </w:rPr>
              <w:tab/>
            </w:r>
            <w:r w:rsidRPr="003A2F8A">
              <w:rPr>
                <w:rFonts w:cs="Arial"/>
                <w:sz w:val="16"/>
                <w:szCs w:val="16"/>
              </w:rPr>
              <w:t xml:space="preserve">IF [SMSFAR38] &gt; 0 AND [SMSFAR37] = NULL  </w:t>
            </w:r>
            <w:r w:rsidRPr="003A2F8A">
              <w:rPr>
                <w:rFonts w:cs="Arial"/>
                <w:sz w:val="16"/>
                <w:szCs w:val="16"/>
              </w:rPr>
              <w:br/>
              <w:t xml:space="preserve">    RETURN VALIDATION MESSAGE</w:t>
            </w:r>
            <w:r w:rsidRPr="003A2F8A">
              <w:rPr>
                <w:rFonts w:cs="Arial"/>
                <w:sz w:val="16"/>
                <w:szCs w:val="16"/>
              </w:rPr>
              <w:br/>
              <w:t>ENDIF</w:t>
            </w:r>
          </w:p>
          <w:p w:rsidR="003A2F8A" w:rsidRDefault="003A2F8A" w:rsidP="003A2F8A">
            <w:pPr>
              <w:ind w:left="252" w:hanging="252"/>
              <w:rPr>
                <w:rFonts w:cs="Arial"/>
                <w:sz w:val="16"/>
                <w:szCs w:val="16"/>
              </w:rPr>
            </w:pPr>
            <w:r w:rsidRPr="003A2F8A">
              <w:rPr>
                <w:rFonts w:cs="Arial"/>
                <w:sz w:val="16"/>
                <w:szCs w:val="16"/>
              </w:rPr>
              <w:t xml:space="preserve">2. </w:t>
            </w:r>
            <w:r>
              <w:rPr>
                <w:rFonts w:cs="Arial"/>
                <w:sz w:val="16"/>
                <w:szCs w:val="16"/>
              </w:rPr>
              <w:tab/>
            </w:r>
            <w:r w:rsidRPr="003A2F8A">
              <w:rPr>
                <w:rFonts w:cs="Arial"/>
                <w:sz w:val="16"/>
                <w:szCs w:val="16"/>
              </w:rPr>
              <w:t>IF [SMSFAR37] &lt;&gt; NULL AND [SMSFAR37] &lt;&gt; MONETARY(U,11,0)</w:t>
            </w:r>
            <w:r w:rsidRPr="003A2F8A">
              <w:rPr>
                <w:rFonts w:cs="Arial"/>
                <w:sz w:val="16"/>
                <w:szCs w:val="16"/>
              </w:rPr>
              <w:br/>
              <w:t xml:space="preserve">   RETURN VALIDATION MESSAGE</w:t>
            </w:r>
            <w:r w:rsidRPr="003A2F8A">
              <w:rPr>
                <w:rFonts w:cs="Arial"/>
                <w:sz w:val="16"/>
                <w:szCs w:val="16"/>
              </w:rPr>
              <w:br/>
              <w:t>ENDIF</w:t>
            </w:r>
          </w:p>
          <w:p w:rsidR="003A2F8A" w:rsidRPr="003A2F8A" w:rsidRDefault="003A2F8A" w:rsidP="003A2F8A">
            <w:pPr>
              <w:ind w:left="252" w:hanging="252"/>
              <w:rPr>
                <w:rFonts w:cs="Arial"/>
                <w:sz w:val="16"/>
                <w:szCs w:val="16"/>
              </w:rPr>
            </w:pPr>
            <w:r w:rsidRPr="003A2F8A">
              <w:rPr>
                <w:rFonts w:cs="Arial"/>
                <w:sz w:val="16"/>
                <w:szCs w:val="16"/>
              </w:rPr>
              <w:t>.</w:t>
            </w:r>
            <w:r w:rsidR="008555F8">
              <w:rPr>
                <w:rFonts w:cs="Arial"/>
                <w:sz w:val="16"/>
                <w:szCs w:val="16"/>
              </w:rPr>
              <w:t>3</w:t>
            </w:r>
            <w:r w:rsidRPr="003A2F8A">
              <w:rPr>
                <w:rFonts w:cs="Arial"/>
                <w:sz w:val="16"/>
                <w:szCs w:val="16"/>
              </w:rPr>
              <w:t xml:space="preserve"> </w:t>
            </w:r>
            <w:r>
              <w:rPr>
                <w:rFonts w:cs="Arial"/>
                <w:sz w:val="16"/>
                <w:szCs w:val="16"/>
              </w:rPr>
              <w:tab/>
            </w:r>
            <w:r w:rsidRPr="003A2F8A">
              <w:rPr>
                <w:rFonts w:cs="Arial"/>
                <w:sz w:val="16"/>
                <w:szCs w:val="16"/>
              </w:rPr>
              <w:t xml:space="preserve">IF [SMSFAR37] &lt;&gt; NULL AND [SMSFAR37] &lt; [SMSFAR38]  </w:t>
            </w:r>
            <w:r w:rsidRPr="003A2F8A">
              <w:rPr>
                <w:rFonts w:cs="Arial"/>
                <w:sz w:val="16"/>
                <w:szCs w:val="16"/>
              </w:rPr>
              <w:br/>
              <w:t xml:space="preserve">    RETURN VALIDATION MESSAGE</w:t>
            </w:r>
            <w:r w:rsidRPr="003A2F8A">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F8A" w:rsidRDefault="003A2F8A">
            <w:pPr>
              <w:rPr>
                <w:rFonts w:cs="Arial"/>
                <w:sz w:val="16"/>
                <w:szCs w:val="16"/>
              </w:rPr>
            </w:pPr>
            <w:r w:rsidRPr="003A2F8A">
              <w:rPr>
                <w:rFonts w:cs="Arial"/>
                <w:sz w:val="16"/>
                <w:szCs w:val="16"/>
              </w:rPr>
              <w:t xml:space="preserve">1. </w:t>
            </w:r>
            <w:smartTag w:uri="urn:schemas-microsoft-com:office:smarttags" w:element="PersonName">
              <w:smartTag w:uri="urn:schemas:contacts" w:element="GivenName">
                <w:r w:rsidRPr="003A2F8A">
                  <w:rPr>
                    <w:rFonts w:cs="Arial"/>
                    <w:sz w:val="16"/>
                    <w:szCs w:val="16"/>
                  </w:rPr>
                  <w:t>Schematron</w:t>
                </w:r>
              </w:smartTag>
              <w:r w:rsidRPr="003A2F8A">
                <w:rPr>
                  <w:rFonts w:cs="Arial"/>
                  <w:sz w:val="16"/>
                  <w:szCs w:val="16"/>
                </w:rPr>
                <w:t xml:space="preserve"> </w:t>
              </w:r>
              <w:smartTag w:uri="urn:schemas:contacts" w:element="Sn">
                <w:r w:rsidRPr="003A2F8A">
                  <w:rPr>
                    <w:rFonts w:cs="Arial"/>
                    <w:sz w:val="16"/>
                    <w:szCs w:val="16"/>
                  </w:rPr>
                  <w:t>ID</w:t>
                </w:r>
              </w:smartTag>
            </w:smartTag>
            <w:r w:rsidRPr="003A2F8A">
              <w:rPr>
                <w:rFonts w:cs="Arial"/>
                <w:sz w:val="16"/>
                <w:szCs w:val="16"/>
              </w:rPr>
              <w:t xml:space="preserve"> = VR.ATO.SMSFAR.436044</w:t>
            </w:r>
            <w:r w:rsidRPr="003A2F8A">
              <w:rPr>
                <w:rFonts w:cs="Arial"/>
                <w:sz w:val="16"/>
                <w:szCs w:val="16"/>
              </w:rPr>
              <w:br/>
            </w:r>
          </w:p>
          <w:p w:rsidR="003A2F8A" w:rsidRPr="003A2F8A" w:rsidRDefault="003A2F8A">
            <w:pPr>
              <w:rPr>
                <w:rFonts w:cs="Arial"/>
                <w:sz w:val="16"/>
                <w:szCs w:val="16"/>
              </w:rPr>
            </w:pPr>
            <w:r w:rsidRPr="003A2F8A">
              <w:rPr>
                <w:rFonts w:cs="Arial"/>
                <w:sz w:val="16"/>
                <w:szCs w:val="16"/>
              </w:rPr>
              <w:t>2. Schematron ID = VR.ATO.SMSFAR.436046</w:t>
            </w:r>
            <w:r w:rsidRPr="003A2F8A">
              <w:rPr>
                <w:rFonts w:cs="Arial"/>
                <w:sz w:val="16"/>
                <w:szCs w:val="16"/>
              </w:rPr>
              <w:br/>
            </w:r>
            <w:r w:rsidR="008555F8">
              <w:rPr>
                <w:rFonts w:cs="Arial"/>
                <w:sz w:val="16"/>
                <w:szCs w:val="16"/>
              </w:rPr>
              <w:t>3</w:t>
            </w:r>
            <w:r w:rsidRPr="003A2F8A">
              <w:rPr>
                <w:rFonts w:cs="Arial"/>
                <w:sz w:val="16"/>
                <w:szCs w:val="16"/>
              </w:rPr>
              <w:t>. Schematron ID = VR.ATO.SMSFAR.436062</w:t>
            </w:r>
          </w:p>
        </w:tc>
        <w:tc>
          <w:tcPr>
            <w:tcW w:w="2266" w:type="dxa"/>
            <w:gridSpan w:val="2"/>
            <w:tcBorders>
              <w:top w:val="nil"/>
              <w:left w:val="nil"/>
              <w:bottom w:val="single" w:sz="4" w:space="0" w:color="auto"/>
              <w:right w:val="single" w:sz="4" w:space="0" w:color="auto"/>
            </w:tcBorders>
            <w:shd w:val="clear" w:color="auto" w:fill="auto"/>
          </w:tcPr>
          <w:p w:rsidR="003A2F8A" w:rsidRDefault="003A2F8A">
            <w:pPr>
              <w:rPr>
                <w:rFonts w:cs="Arial"/>
                <w:sz w:val="16"/>
                <w:szCs w:val="16"/>
              </w:rPr>
            </w:pPr>
            <w:r w:rsidRPr="003A2F8A">
              <w:rPr>
                <w:rFonts w:cs="Arial"/>
                <w:sz w:val="16"/>
                <w:szCs w:val="16"/>
              </w:rPr>
              <w:t>1. CMN.ATO.GEN.434042</w:t>
            </w:r>
            <w:r w:rsidRPr="003A2F8A">
              <w:rPr>
                <w:rFonts w:cs="Arial"/>
                <w:sz w:val="16"/>
                <w:szCs w:val="16"/>
              </w:rPr>
              <w:br/>
            </w:r>
          </w:p>
          <w:p w:rsidR="003A2F8A" w:rsidRDefault="003A2F8A">
            <w:pPr>
              <w:rPr>
                <w:rFonts w:cs="Arial"/>
                <w:sz w:val="16"/>
                <w:szCs w:val="16"/>
              </w:rPr>
            </w:pPr>
            <w:r w:rsidRPr="003A2F8A">
              <w:rPr>
                <w:rFonts w:cs="Arial"/>
                <w:sz w:val="16"/>
                <w:szCs w:val="16"/>
              </w:rPr>
              <w:t>2. CMN.ATO.GEN.400011</w:t>
            </w:r>
            <w:r w:rsidRPr="003A2F8A">
              <w:rPr>
                <w:rFonts w:cs="Arial"/>
                <w:sz w:val="16"/>
                <w:szCs w:val="16"/>
              </w:rPr>
              <w:br/>
            </w:r>
          </w:p>
          <w:p w:rsidR="003A2F8A" w:rsidRPr="003A2F8A" w:rsidRDefault="008555F8">
            <w:pPr>
              <w:rPr>
                <w:rFonts w:cs="Arial"/>
                <w:sz w:val="16"/>
                <w:szCs w:val="16"/>
              </w:rPr>
            </w:pPr>
            <w:r>
              <w:rPr>
                <w:rFonts w:cs="Arial"/>
                <w:sz w:val="16"/>
                <w:szCs w:val="16"/>
              </w:rPr>
              <w:t>3</w:t>
            </w:r>
            <w:r w:rsidR="003A2F8A" w:rsidRPr="003A2F8A">
              <w:rPr>
                <w:rFonts w:cs="Arial"/>
                <w:sz w:val="16"/>
                <w:szCs w:val="16"/>
              </w:rPr>
              <w:t>. CMN.ATO.GEN.434041</w:t>
            </w:r>
          </w:p>
        </w:tc>
      </w:tr>
      <w:tr w:rsidR="003A2F8A" w:rsidRPr="00FC288A" w:rsidTr="003A2F8A">
        <w:trPr>
          <w:cantSplit/>
        </w:trPr>
        <w:tc>
          <w:tcPr>
            <w:tcW w:w="725" w:type="dxa"/>
            <w:tcBorders>
              <w:top w:val="nil"/>
              <w:left w:val="single" w:sz="4" w:space="0" w:color="auto"/>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bafpr1.02.02:Income.Net.Amount</w:t>
            </w:r>
          </w:p>
        </w:tc>
        <w:tc>
          <w:tcPr>
            <w:tcW w:w="6480" w:type="dxa"/>
            <w:tcBorders>
              <w:top w:val="nil"/>
              <w:left w:val="nil"/>
              <w:bottom w:val="single" w:sz="4" w:space="0" w:color="auto"/>
              <w:right w:val="single" w:sz="4" w:space="0" w:color="auto"/>
            </w:tcBorders>
            <w:shd w:val="clear" w:color="auto" w:fill="auto"/>
          </w:tcPr>
          <w:p w:rsidR="003A2F8A" w:rsidRPr="003A2F8A" w:rsidRDefault="003A2F8A" w:rsidP="003A2F8A">
            <w:pPr>
              <w:ind w:left="252" w:hanging="252"/>
              <w:rPr>
                <w:rFonts w:cs="Arial"/>
                <w:sz w:val="16"/>
                <w:szCs w:val="16"/>
              </w:rPr>
            </w:pPr>
            <w:r w:rsidRPr="003A2F8A">
              <w:rPr>
                <w:rFonts w:cs="Arial"/>
                <w:sz w:val="16"/>
                <w:szCs w:val="16"/>
              </w:rPr>
              <w:t>1.</w:t>
            </w:r>
            <w:r>
              <w:rPr>
                <w:rFonts w:cs="Arial"/>
                <w:sz w:val="16"/>
                <w:szCs w:val="16"/>
              </w:rPr>
              <w:tab/>
            </w:r>
            <w:r w:rsidRPr="003A2F8A">
              <w:rPr>
                <w:rFonts w:cs="Arial"/>
                <w:sz w:val="16"/>
                <w:szCs w:val="16"/>
              </w:rPr>
              <w:t>IF [SMSFAR38] &lt;&gt; NULL AND [SMSFAR38] &lt;&gt; MONETARY(S,11,0)</w:t>
            </w:r>
            <w:r w:rsidRPr="003A2F8A">
              <w:rPr>
                <w:rFonts w:cs="Arial"/>
                <w:sz w:val="16"/>
                <w:szCs w:val="16"/>
              </w:rPr>
              <w:br/>
              <w:t xml:space="preserve">   RETURN VALIDATION MESSAGE</w:t>
            </w:r>
            <w:r w:rsidRPr="003A2F8A">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 xml:space="preserve">1. </w:t>
            </w:r>
            <w:smartTag w:uri="urn:schemas-microsoft-com:office:smarttags" w:element="PersonName">
              <w:smartTag w:uri="urn:schemas:contacts" w:element="GivenName">
                <w:r w:rsidRPr="003A2F8A">
                  <w:rPr>
                    <w:rFonts w:cs="Arial"/>
                    <w:sz w:val="16"/>
                    <w:szCs w:val="16"/>
                  </w:rPr>
                  <w:t>Schematron</w:t>
                </w:r>
              </w:smartTag>
              <w:r w:rsidRPr="003A2F8A">
                <w:rPr>
                  <w:rFonts w:cs="Arial"/>
                  <w:sz w:val="16"/>
                  <w:szCs w:val="16"/>
                </w:rPr>
                <w:t xml:space="preserve"> </w:t>
              </w:r>
              <w:smartTag w:uri="urn:schemas:contacts" w:element="Sn">
                <w:r w:rsidRPr="003A2F8A">
                  <w:rPr>
                    <w:rFonts w:cs="Arial"/>
                    <w:sz w:val="16"/>
                    <w:szCs w:val="16"/>
                  </w:rPr>
                  <w:t>ID</w:t>
                </w:r>
              </w:smartTag>
            </w:smartTag>
            <w:r w:rsidRPr="003A2F8A">
              <w:rPr>
                <w:rFonts w:cs="Arial"/>
                <w:sz w:val="16"/>
                <w:szCs w:val="16"/>
              </w:rPr>
              <w:t xml:space="preserve"> = VR.ATO.SMSFAR.436047</w:t>
            </w:r>
          </w:p>
        </w:tc>
        <w:tc>
          <w:tcPr>
            <w:tcW w:w="2266" w:type="dxa"/>
            <w:gridSpan w:val="2"/>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1. CMN.ATO.GEN.400011</w:t>
            </w:r>
          </w:p>
        </w:tc>
      </w:tr>
      <w:tr w:rsidR="003A2F8A" w:rsidRPr="00FC288A" w:rsidTr="003A2F8A">
        <w:trPr>
          <w:cantSplit/>
        </w:trPr>
        <w:tc>
          <w:tcPr>
            <w:tcW w:w="725" w:type="dxa"/>
            <w:tcBorders>
              <w:top w:val="nil"/>
              <w:left w:val="single" w:sz="4" w:space="0" w:color="auto"/>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bafpr1.02.05:Expense.Interest.Amount</w:t>
            </w:r>
          </w:p>
        </w:tc>
        <w:tc>
          <w:tcPr>
            <w:tcW w:w="6480" w:type="dxa"/>
            <w:tcBorders>
              <w:top w:val="nil"/>
              <w:left w:val="nil"/>
              <w:bottom w:val="single" w:sz="4" w:space="0" w:color="auto"/>
              <w:right w:val="single" w:sz="4" w:space="0" w:color="auto"/>
            </w:tcBorders>
            <w:shd w:val="clear" w:color="auto" w:fill="auto"/>
          </w:tcPr>
          <w:p w:rsidR="003A2F8A" w:rsidRPr="003A2F8A" w:rsidRDefault="003A2F8A" w:rsidP="003A2F8A">
            <w:pPr>
              <w:ind w:left="252" w:hanging="252"/>
              <w:rPr>
                <w:rFonts w:cs="Arial"/>
                <w:sz w:val="16"/>
                <w:szCs w:val="16"/>
              </w:rPr>
            </w:pPr>
            <w:r w:rsidRPr="003A2F8A">
              <w:rPr>
                <w:rFonts w:cs="Arial"/>
                <w:sz w:val="16"/>
                <w:szCs w:val="16"/>
              </w:rPr>
              <w:t xml:space="preserve">1. </w:t>
            </w:r>
            <w:r>
              <w:rPr>
                <w:rFonts w:cs="Arial"/>
                <w:sz w:val="16"/>
                <w:szCs w:val="16"/>
              </w:rPr>
              <w:tab/>
            </w:r>
            <w:r w:rsidRPr="003A2F8A">
              <w:rPr>
                <w:rFonts w:cs="Arial"/>
                <w:sz w:val="16"/>
                <w:szCs w:val="16"/>
              </w:rPr>
              <w:t>IF [SMSFAR61] &lt;&gt; NULL AND [SMSFAR61] &lt;&gt; MONETARY(U,11,0)</w:t>
            </w:r>
            <w:r w:rsidRPr="003A2F8A">
              <w:rPr>
                <w:rFonts w:cs="Arial"/>
                <w:sz w:val="16"/>
                <w:szCs w:val="16"/>
              </w:rPr>
              <w:br/>
              <w:t xml:space="preserve">   RETURN VALIDATION MESSAGE</w:t>
            </w:r>
            <w:r w:rsidRPr="003A2F8A">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 xml:space="preserve">1. </w:t>
            </w:r>
            <w:smartTag w:uri="urn:schemas-microsoft-com:office:smarttags" w:element="PersonName">
              <w:smartTag w:uri="urn:schemas:contacts" w:element="GivenName">
                <w:r w:rsidRPr="003A2F8A">
                  <w:rPr>
                    <w:rFonts w:cs="Arial"/>
                    <w:sz w:val="16"/>
                    <w:szCs w:val="16"/>
                  </w:rPr>
                  <w:t>Schematron</w:t>
                </w:r>
              </w:smartTag>
              <w:r w:rsidRPr="003A2F8A">
                <w:rPr>
                  <w:rFonts w:cs="Arial"/>
                  <w:sz w:val="16"/>
                  <w:szCs w:val="16"/>
                </w:rPr>
                <w:t xml:space="preserve"> </w:t>
              </w:r>
              <w:smartTag w:uri="urn:schemas:contacts" w:element="Sn">
                <w:r w:rsidRPr="003A2F8A">
                  <w:rPr>
                    <w:rFonts w:cs="Arial"/>
                    <w:sz w:val="16"/>
                    <w:szCs w:val="16"/>
                  </w:rPr>
                  <w:t>ID</w:t>
                </w:r>
              </w:smartTag>
            </w:smartTag>
            <w:r w:rsidRPr="003A2F8A">
              <w:rPr>
                <w:rFonts w:cs="Arial"/>
                <w:sz w:val="16"/>
                <w:szCs w:val="16"/>
              </w:rPr>
              <w:t xml:space="preserve"> = VR.ATO.SMSFAR.436087</w:t>
            </w:r>
          </w:p>
        </w:tc>
        <w:tc>
          <w:tcPr>
            <w:tcW w:w="2266" w:type="dxa"/>
            <w:gridSpan w:val="2"/>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1. CMN.ATO.GEN.400011</w:t>
            </w:r>
          </w:p>
        </w:tc>
      </w:tr>
      <w:tr w:rsidR="003A2F8A" w:rsidRPr="00FC288A" w:rsidTr="003A2F8A">
        <w:trPr>
          <w:cantSplit/>
        </w:trPr>
        <w:tc>
          <w:tcPr>
            <w:tcW w:w="725" w:type="dxa"/>
            <w:tcBorders>
              <w:top w:val="nil"/>
              <w:left w:val="single" w:sz="4" w:space="0" w:color="auto"/>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4</w:t>
            </w:r>
          </w:p>
        </w:tc>
        <w:tc>
          <w:tcPr>
            <w:tcW w:w="270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bafpo7.02.00:Assets.Investment.PropertyNonResidential.Amount</w:t>
            </w:r>
          </w:p>
        </w:tc>
        <w:tc>
          <w:tcPr>
            <w:tcW w:w="6480" w:type="dxa"/>
            <w:tcBorders>
              <w:top w:val="nil"/>
              <w:left w:val="nil"/>
              <w:bottom w:val="single" w:sz="4" w:space="0" w:color="auto"/>
              <w:right w:val="single" w:sz="4" w:space="0" w:color="auto"/>
            </w:tcBorders>
            <w:shd w:val="clear" w:color="auto" w:fill="auto"/>
          </w:tcPr>
          <w:p w:rsidR="003A2F8A" w:rsidRPr="003A2F8A" w:rsidRDefault="003A2F8A" w:rsidP="003A2F8A">
            <w:pPr>
              <w:ind w:left="252" w:hanging="252"/>
              <w:rPr>
                <w:rFonts w:cs="Arial"/>
                <w:sz w:val="16"/>
                <w:szCs w:val="16"/>
              </w:rPr>
            </w:pPr>
            <w:r w:rsidRPr="003A2F8A">
              <w:rPr>
                <w:rFonts w:cs="Arial"/>
                <w:sz w:val="16"/>
                <w:szCs w:val="16"/>
              </w:rPr>
              <w:t xml:space="preserve">1. </w:t>
            </w:r>
            <w:r>
              <w:rPr>
                <w:rFonts w:cs="Arial"/>
                <w:sz w:val="16"/>
                <w:szCs w:val="16"/>
              </w:rPr>
              <w:tab/>
            </w:r>
            <w:r w:rsidRPr="003A2F8A">
              <w:rPr>
                <w:rFonts w:cs="Arial"/>
                <w:sz w:val="16"/>
                <w:szCs w:val="16"/>
              </w:rPr>
              <w:t>IF [SMSFAR132] &lt;&gt; NULL AND [SMSFAR132] &lt;&gt; MONETARY(U,11,0)</w:t>
            </w:r>
            <w:r w:rsidRPr="003A2F8A">
              <w:rPr>
                <w:rFonts w:cs="Arial"/>
                <w:sz w:val="16"/>
                <w:szCs w:val="16"/>
              </w:rPr>
              <w:br/>
              <w:t xml:space="preserve">   RETURN VALIDATION MESSAGE</w:t>
            </w:r>
            <w:r w:rsidRPr="003A2F8A">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 xml:space="preserve">1. </w:t>
            </w:r>
            <w:smartTag w:uri="urn:schemas-microsoft-com:office:smarttags" w:element="PersonName">
              <w:smartTag w:uri="urn:schemas:contacts" w:element="GivenName">
                <w:r w:rsidRPr="003A2F8A">
                  <w:rPr>
                    <w:rFonts w:cs="Arial"/>
                    <w:sz w:val="16"/>
                    <w:szCs w:val="16"/>
                  </w:rPr>
                  <w:t>Schematron</w:t>
                </w:r>
              </w:smartTag>
              <w:r w:rsidRPr="003A2F8A">
                <w:rPr>
                  <w:rFonts w:cs="Arial"/>
                  <w:sz w:val="16"/>
                  <w:szCs w:val="16"/>
                </w:rPr>
                <w:t xml:space="preserve"> </w:t>
              </w:r>
              <w:smartTag w:uri="urn:schemas:contacts" w:element="Sn">
                <w:r w:rsidRPr="003A2F8A">
                  <w:rPr>
                    <w:rFonts w:cs="Arial"/>
                    <w:sz w:val="16"/>
                    <w:szCs w:val="16"/>
                  </w:rPr>
                  <w:t>ID</w:t>
                </w:r>
              </w:smartTag>
            </w:smartTag>
            <w:r w:rsidRPr="003A2F8A">
              <w:rPr>
                <w:rFonts w:cs="Arial"/>
                <w:sz w:val="16"/>
                <w:szCs w:val="16"/>
              </w:rPr>
              <w:t xml:space="preserve"> = VR.ATO.SMSFAR.436149</w:t>
            </w:r>
          </w:p>
        </w:tc>
        <w:tc>
          <w:tcPr>
            <w:tcW w:w="2266" w:type="dxa"/>
            <w:gridSpan w:val="2"/>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1. CMN.ATO.GEN.400011</w:t>
            </w:r>
          </w:p>
        </w:tc>
      </w:tr>
      <w:tr w:rsidR="003A2F8A" w:rsidRPr="00FC288A" w:rsidTr="003A2F8A">
        <w:trPr>
          <w:cantSplit/>
        </w:trPr>
        <w:tc>
          <w:tcPr>
            <w:tcW w:w="725" w:type="dxa"/>
            <w:tcBorders>
              <w:top w:val="nil"/>
              <w:left w:val="single" w:sz="4" w:space="0" w:color="auto"/>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5</w:t>
            </w:r>
          </w:p>
        </w:tc>
        <w:tc>
          <w:tcPr>
            <w:tcW w:w="270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bafpo7.02.00:Assets.Investment.PropertyResidential.Amount</w:t>
            </w:r>
          </w:p>
        </w:tc>
        <w:tc>
          <w:tcPr>
            <w:tcW w:w="6480" w:type="dxa"/>
            <w:tcBorders>
              <w:top w:val="nil"/>
              <w:left w:val="nil"/>
              <w:bottom w:val="single" w:sz="4" w:space="0" w:color="auto"/>
              <w:right w:val="single" w:sz="4" w:space="0" w:color="auto"/>
            </w:tcBorders>
            <w:shd w:val="clear" w:color="auto" w:fill="auto"/>
          </w:tcPr>
          <w:p w:rsidR="003A2F8A" w:rsidRPr="003A2F8A" w:rsidRDefault="003A2F8A" w:rsidP="003A2F8A">
            <w:pPr>
              <w:ind w:left="252" w:hanging="252"/>
              <w:rPr>
                <w:rFonts w:cs="Arial"/>
                <w:sz w:val="16"/>
                <w:szCs w:val="16"/>
              </w:rPr>
            </w:pPr>
            <w:r w:rsidRPr="003A2F8A">
              <w:rPr>
                <w:rFonts w:cs="Arial"/>
                <w:sz w:val="16"/>
                <w:szCs w:val="16"/>
              </w:rPr>
              <w:t xml:space="preserve">1. </w:t>
            </w:r>
            <w:r>
              <w:rPr>
                <w:rFonts w:cs="Arial"/>
                <w:sz w:val="16"/>
                <w:szCs w:val="16"/>
              </w:rPr>
              <w:tab/>
            </w:r>
            <w:r w:rsidRPr="003A2F8A">
              <w:rPr>
                <w:rFonts w:cs="Arial"/>
                <w:sz w:val="16"/>
                <w:szCs w:val="16"/>
              </w:rPr>
              <w:t>IF [SMSFAR133] &lt;&gt; NULL AND [SMSFAR133] &lt;&gt; MONETARY(U,11,0)</w:t>
            </w:r>
            <w:r w:rsidRPr="003A2F8A">
              <w:rPr>
                <w:rFonts w:cs="Arial"/>
                <w:sz w:val="16"/>
                <w:szCs w:val="16"/>
              </w:rPr>
              <w:br/>
              <w:t xml:space="preserve">   RETURN VALIDATION MESSAGE</w:t>
            </w:r>
            <w:r w:rsidRPr="003A2F8A">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 xml:space="preserve">1. </w:t>
            </w:r>
            <w:smartTag w:uri="urn:schemas-microsoft-com:office:smarttags" w:element="PersonName">
              <w:smartTag w:uri="urn:schemas:contacts" w:element="GivenName">
                <w:r w:rsidRPr="003A2F8A">
                  <w:rPr>
                    <w:rFonts w:cs="Arial"/>
                    <w:sz w:val="16"/>
                    <w:szCs w:val="16"/>
                  </w:rPr>
                  <w:t>Schematron</w:t>
                </w:r>
              </w:smartTag>
              <w:r w:rsidRPr="003A2F8A">
                <w:rPr>
                  <w:rFonts w:cs="Arial"/>
                  <w:sz w:val="16"/>
                  <w:szCs w:val="16"/>
                </w:rPr>
                <w:t xml:space="preserve"> </w:t>
              </w:r>
              <w:smartTag w:uri="urn:schemas:contacts" w:element="Sn">
                <w:r w:rsidRPr="003A2F8A">
                  <w:rPr>
                    <w:rFonts w:cs="Arial"/>
                    <w:sz w:val="16"/>
                    <w:szCs w:val="16"/>
                  </w:rPr>
                  <w:t>ID</w:t>
                </w:r>
              </w:smartTag>
            </w:smartTag>
            <w:r w:rsidRPr="003A2F8A">
              <w:rPr>
                <w:rFonts w:cs="Arial"/>
                <w:sz w:val="16"/>
                <w:szCs w:val="16"/>
              </w:rPr>
              <w:t xml:space="preserve"> = VR.ATO.SMSFAR.436150</w:t>
            </w:r>
          </w:p>
        </w:tc>
        <w:tc>
          <w:tcPr>
            <w:tcW w:w="2266" w:type="dxa"/>
            <w:gridSpan w:val="2"/>
            <w:tcBorders>
              <w:top w:val="nil"/>
              <w:left w:val="nil"/>
              <w:bottom w:val="single" w:sz="4" w:space="0" w:color="auto"/>
              <w:right w:val="single" w:sz="4" w:space="0" w:color="auto"/>
            </w:tcBorders>
            <w:shd w:val="clear" w:color="auto" w:fill="auto"/>
          </w:tcPr>
          <w:p w:rsidR="003A2F8A" w:rsidRPr="003A2F8A" w:rsidRDefault="003A2F8A">
            <w:pPr>
              <w:rPr>
                <w:rFonts w:cs="Arial"/>
                <w:sz w:val="16"/>
                <w:szCs w:val="16"/>
              </w:rPr>
            </w:pPr>
            <w:r w:rsidRPr="003A2F8A">
              <w:rPr>
                <w:rFonts w:cs="Arial"/>
                <w:sz w:val="16"/>
                <w:szCs w:val="16"/>
              </w:rPr>
              <w:t>1. CMN.ATO.GEN.400011</w:t>
            </w:r>
          </w:p>
        </w:tc>
      </w:tr>
    </w:tbl>
    <w:p w:rsidR="00DE7DA8" w:rsidRDefault="00DE7DA8"/>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FC288A" w:rsidRPr="00FC288A" w:rsidTr="00D40094">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 xml:space="preserve">Context </w:t>
            </w:r>
            <w:r w:rsidR="00DE7DA8">
              <w:rPr>
                <w:rFonts w:cs="Arial"/>
                <w:b/>
                <w:bCs/>
                <w:sz w:val="16"/>
                <w:szCs w:val="16"/>
              </w:rPr>
              <w:t>–</w:t>
            </w:r>
            <w:r w:rsidRPr="00FC288A">
              <w:rPr>
                <w:rFonts w:cs="Arial"/>
                <w:b/>
                <w:bCs/>
                <w:sz w:val="16"/>
                <w:szCs w:val="16"/>
              </w:rPr>
              <w:t xml:space="preserve"> </w:t>
            </w:r>
            <w:r w:rsidR="00DE7DA8">
              <w:rPr>
                <w:rFonts w:cs="Arial"/>
                <w:b/>
                <w:bCs/>
                <w:sz w:val="16"/>
                <w:szCs w:val="16"/>
              </w:rPr>
              <w:t>RP.TOFA</w:t>
            </w:r>
          </w:p>
        </w:tc>
      </w:tr>
      <w:tr w:rsidR="00FC288A" w:rsidRPr="00FC288A" w:rsidTr="00DE7DA8">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DE7DA8" w:rsidRPr="00FC288A" w:rsidTr="00DE7DA8">
        <w:trPr>
          <w:cantSplit/>
        </w:trPr>
        <w:tc>
          <w:tcPr>
            <w:tcW w:w="725" w:type="dxa"/>
            <w:tcBorders>
              <w:top w:val="nil"/>
              <w:left w:val="single" w:sz="4" w:space="0" w:color="auto"/>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bafpr1.02.04:Income.GainsTotal.Amount</w:t>
            </w:r>
          </w:p>
        </w:tc>
        <w:tc>
          <w:tcPr>
            <w:tcW w:w="6480" w:type="dxa"/>
            <w:tcBorders>
              <w:top w:val="nil"/>
              <w:left w:val="nil"/>
              <w:bottom w:val="single" w:sz="4" w:space="0" w:color="auto"/>
              <w:right w:val="single" w:sz="4" w:space="0" w:color="auto"/>
            </w:tcBorders>
            <w:shd w:val="clear" w:color="auto" w:fill="auto"/>
          </w:tcPr>
          <w:p w:rsidR="00DE7DA8" w:rsidRDefault="00DE7DA8" w:rsidP="00DE7DA8">
            <w:pPr>
              <w:ind w:left="252" w:hanging="252"/>
              <w:rPr>
                <w:rFonts w:cs="Arial"/>
                <w:sz w:val="16"/>
                <w:szCs w:val="16"/>
              </w:rPr>
            </w:pPr>
            <w:r w:rsidRPr="00DE7DA8">
              <w:rPr>
                <w:rFonts w:cs="Arial"/>
                <w:sz w:val="16"/>
                <w:szCs w:val="16"/>
              </w:rPr>
              <w:t xml:space="preserve">1. </w:t>
            </w:r>
            <w:r>
              <w:rPr>
                <w:rFonts w:cs="Arial"/>
                <w:sz w:val="16"/>
                <w:szCs w:val="16"/>
              </w:rPr>
              <w:tab/>
            </w:r>
            <w:r w:rsidRPr="00DE7DA8">
              <w:rPr>
                <w:rFonts w:cs="Arial"/>
                <w:sz w:val="16"/>
                <w:szCs w:val="16"/>
              </w:rPr>
              <w:t xml:space="preserve">IF [SMSFAR232] = TRUE AND ([SMSFAR228] = NULL OR [SMSFAR228] = 0) AND ([SMSFAR230] = NULL OR [SMSFAR230] = 0) AND ([SMSFAR233] = NULL OR [SMSFAR233] = 0) </w:t>
            </w:r>
            <w:r w:rsidRPr="00DE7DA8">
              <w:rPr>
                <w:rFonts w:cs="Arial"/>
                <w:sz w:val="16"/>
                <w:szCs w:val="16"/>
              </w:rPr>
              <w:br/>
              <w:t xml:space="preserve">    RETURN VALIDATION MESSAGE</w:t>
            </w:r>
            <w:r w:rsidRPr="00DE7DA8">
              <w:rPr>
                <w:rFonts w:cs="Arial"/>
                <w:sz w:val="16"/>
                <w:szCs w:val="16"/>
              </w:rPr>
              <w:br/>
              <w:t>ENDIF</w:t>
            </w:r>
          </w:p>
          <w:p w:rsidR="00DE7DA8" w:rsidRDefault="00DE7DA8" w:rsidP="00DE7DA8">
            <w:pPr>
              <w:ind w:left="252" w:hanging="252"/>
              <w:rPr>
                <w:rFonts w:cs="Arial"/>
                <w:sz w:val="16"/>
                <w:szCs w:val="16"/>
              </w:rPr>
            </w:pPr>
            <w:r w:rsidRPr="00DE7DA8">
              <w:rPr>
                <w:rFonts w:cs="Arial"/>
                <w:sz w:val="16"/>
                <w:szCs w:val="16"/>
              </w:rPr>
              <w:t xml:space="preserve">2. </w:t>
            </w:r>
            <w:r>
              <w:rPr>
                <w:rFonts w:cs="Arial"/>
                <w:sz w:val="16"/>
                <w:szCs w:val="16"/>
              </w:rPr>
              <w:tab/>
            </w:r>
            <w:r w:rsidRPr="00DE7DA8">
              <w:rPr>
                <w:rFonts w:cs="Arial"/>
                <w:sz w:val="16"/>
                <w:szCs w:val="16"/>
              </w:rPr>
              <w:t xml:space="preserve">IF [SMSFAR232] &lt;&gt; TRUE AND ([SMSFAR228] &gt; 0 OR [SMSFAR230] &gt; 0 OR ([SMSFAR233] &lt;&gt; 0 AND [SMSFAR233] &lt;&gt; NULL)) </w:t>
            </w:r>
            <w:r w:rsidRPr="00DE7DA8">
              <w:rPr>
                <w:rFonts w:cs="Arial"/>
                <w:sz w:val="16"/>
                <w:szCs w:val="16"/>
              </w:rPr>
              <w:br/>
              <w:t xml:space="preserve">    RETURN VALIDATION MESSAGE</w:t>
            </w:r>
            <w:r w:rsidRPr="00DE7DA8">
              <w:rPr>
                <w:rFonts w:cs="Arial"/>
                <w:sz w:val="16"/>
                <w:szCs w:val="16"/>
              </w:rPr>
              <w:br/>
              <w:t>ENDIF</w:t>
            </w:r>
          </w:p>
          <w:p w:rsidR="00DE7DA8" w:rsidRPr="00DE7DA8" w:rsidRDefault="00DE7DA8" w:rsidP="00DE7DA8">
            <w:pPr>
              <w:ind w:left="252" w:hanging="252"/>
              <w:rPr>
                <w:rFonts w:cs="Arial"/>
                <w:sz w:val="16"/>
                <w:szCs w:val="16"/>
              </w:rPr>
            </w:pPr>
            <w:r w:rsidRPr="00DE7DA8">
              <w:rPr>
                <w:rFonts w:cs="Arial"/>
                <w:sz w:val="16"/>
                <w:szCs w:val="16"/>
              </w:rPr>
              <w:t xml:space="preserve">3. </w:t>
            </w:r>
            <w:r>
              <w:rPr>
                <w:rFonts w:cs="Arial"/>
                <w:sz w:val="16"/>
                <w:szCs w:val="16"/>
              </w:rPr>
              <w:tab/>
            </w:r>
            <w:r w:rsidRPr="00DE7DA8">
              <w:rPr>
                <w:rFonts w:cs="Arial"/>
                <w:sz w:val="16"/>
                <w:szCs w:val="16"/>
              </w:rPr>
              <w:t>IF [SMSFAR228] &lt;&gt; NULL AND [SMSFAR228] &lt;&gt; MONETARY(U,11,0)</w:t>
            </w:r>
            <w:r w:rsidRPr="00DE7DA8">
              <w:rPr>
                <w:rFonts w:cs="Arial"/>
                <w:sz w:val="16"/>
                <w:szCs w:val="16"/>
              </w:rPr>
              <w:br/>
              <w:t xml:space="preserve">   RETURN VALIDATION MESSAGE</w:t>
            </w:r>
            <w:r w:rsidRPr="00DE7DA8">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 xml:space="preserve">1.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VR.ATO.SMSFAR.436245</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r w:rsidRPr="00DE7DA8">
              <w:rPr>
                <w:rFonts w:cs="Arial"/>
                <w:sz w:val="16"/>
                <w:szCs w:val="16"/>
              </w:rPr>
              <w:t xml:space="preserve">2.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VR.ATO.SMSFAR.436246</w:t>
            </w:r>
            <w:r w:rsidRPr="00DE7DA8">
              <w:rPr>
                <w:rFonts w:cs="Arial"/>
                <w:sz w:val="16"/>
                <w:szCs w:val="16"/>
              </w:rPr>
              <w:br/>
            </w: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 xml:space="preserve">3.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VR.ATO.SMSFAR.436247</w:t>
            </w:r>
          </w:p>
        </w:tc>
        <w:tc>
          <w:tcPr>
            <w:tcW w:w="2266"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1. CMN.ATO.GEN.430170</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p>
          <w:p w:rsidR="00DE7DA8" w:rsidRDefault="00DE7DA8">
            <w:pPr>
              <w:rPr>
                <w:rFonts w:cs="Arial"/>
                <w:sz w:val="16"/>
                <w:szCs w:val="16"/>
              </w:rPr>
            </w:pPr>
            <w:r w:rsidRPr="00DE7DA8">
              <w:rPr>
                <w:rFonts w:cs="Arial"/>
                <w:sz w:val="16"/>
                <w:szCs w:val="16"/>
              </w:rPr>
              <w:t>2. CMN.ATO.GEN.430168</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3. CMN.ATO.GEN.400011</w:t>
            </w:r>
          </w:p>
        </w:tc>
      </w:tr>
      <w:tr w:rsidR="00DE7DA8" w:rsidRPr="00FC288A" w:rsidTr="00DE7DA8">
        <w:trPr>
          <w:cantSplit/>
        </w:trPr>
        <w:tc>
          <w:tcPr>
            <w:tcW w:w="725" w:type="dxa"/>
            <w:tcBorders>
              <w:top w:val="nil"/>
              <w:left w:val="single" w:sz="4" w:space="0" w:color="auto"/>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2</w:t>
            </w:r>
          </w:p>
        </w:tc>
        <w:tc>
          <w:tcPr>
            <w:tcW w:w="270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bafpr1.02.04:Expense.LossesTotal.Amount</w:t>
            </w:r>
          </w:p>
        </w:tc>
        <w:tc>
          <w:tcPr>
            <w:tcW w:w="6480" w:type="dxa"/>
            <w:tcBorders>
              <w:top w:val="nil"/>
              <w:left w:val="nil"/>
              <w:bottom w:val="single" w:sz="4" w:space="0" w:color="auto"/>
              <w:right w:val="single" w:sz="4" w:space="0" w:color="auto"/>
            </w:tcBorders>
            <w:shd w:val="clear" w:color="auto" w:fill="auto"/>
          </w:tcPr>
          <w:p w:rsidR="00DE7DA8" w:rsidRPr="00DE7DA8" w:rsidRDefault="00DE7DA8" w:rsidP="00DE7DA8">
            <w:pPr>
              <w:ind w:left="252" w:hanging="252"/>
              <w:rPr>
                <w:rFonts w:cs="Arial"/>
                <w:sz w:val="16"/>
                <w:szCs w:val="16"/>
              </w:rPr>
            </w:pPr>
            <w:r w:rsidRPr="00DE7DA8">
              <w:rPr>
                <w:rFonts w:cs="Arial"/>
                <w:sz w:val="16"/>
                <w:szCs w:val="16"/>
              </w:rPr>
              <w:t xml:space="preserve">1. </w:t>
            </w:r>
            <w:r>
              <w:rPr>
                <w:rFonts w:cs="Arial"/>
                <w:sz w:val="16"/>
                <w:szCs w:val="16"/>
              </w:rPr>
              <w:tab/>
            </w:r>
            <w:r w:rsidRPr="00DE7DA8">
              <w:rPr>
                <w:rFonts w:cs="Arial"/>
                <w:sz w:val="16"/>
                <w:szCs w:val="16"/>
              </w:rPr>
              <w:t>IF [SMSFAR230] &lt;&gt; NULL AND [SMSFAR230] &lt;&gt; MONETARY(U,11,0)</w:t>
            </w:r>
            <w:r w:rsidRPr="00DE7DA8">
              <w:rPr>
                <w:rFonts w:cs="Arial"/>
                <w:sz w:val="16"/>
                <w:szCs w:val="16"/>
              </w:rPr>
              <w:br/>
              <w:t xml:space="preserve">   RETURN VALIDATION MESSAGE</w:t>
            </w:r>
            <w:r w:rsidRPr="00DE7DA8">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 xml:space="preserve">1.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VR.ATO.SMSFAR.436248</w:t>
            </w:r>
          </w:p>
        </w:tc>
        <w:tc>
          <w:tcPr>
            <w:tcW w:w="2266"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1. CMN.ATO.GEN.400011</w:t>
            </w:r>
          </w:p>
        </w:tc>
      </w:tr>
      <w:tr w:rsidR="00DE7DA8" w:rsidRPr="00FC288A" w:rsidTr="00DE7DA8">
        <w:trPr>
          <w:cantSplit/>
        </w:trPr>
        <w:tc>
          <w:tcPr>
            <w:tcW w:w="725" w:type="dxa"/>
            <w:tcBorders>
              <w:top w:val="nil"/>
              <w:left w:val="single" w:sz="4" w:space="0" w:color="auto"/>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3</w:t>
            </w:r>
          </w:p>
        </w:tc>
        <w:tc>
          <w:tcPr>
            <w:tcW w:w="270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bafpr1.02.05:Income.BalancingAdjustmentTotal.Amount</w:t>
            </w:r>
          </w:p>
        </w:tc>
        <w:tc>
          <w:tcPr>
            <w:tcW w:w="6480" w:type="dxa"/>
            <w:tcBorders>
              <w:top w:val="nil"/>
              <w:left w:val="nil"/>
              <w:bottom w:val="single" w:sz="4" w:space="0" w:color="auto"/>
              <w:right w:val="single" w:sz="4" w:space="0" w:color="auto"/>
            </w:tcBorders>
            <w:shd w:val="clear" w:color="auto" w:fill="auto"/>
          </w:tcPr>
          <w:p w:rsidR="00DE7DA8" w:rsidRDefault="00DE7DA8" w:rsidP="00DE7DA8">
            <w:pPr>
              <w:ind w:left="252" w:hanging="252"/>
              <w:rPr>
                <w:rFonts w:cs="Arial"/>
                <w:sz w:val="16"/>
                <w:szCs w:val="16"/>
              </w:rPr>
            </w:pPr>
            <w:r w:rsidRPr="00DE7DA8">
              <w:rPr>
                <w:rFonts w:cs="Arial"/>
                <w:sz w:val="16"/>
                <w:szCs w:val="16"/>
              </w:rPr>
              <w:t xml:space="preserve">1. </w:t>
            </w:r>
            <w:r>
              <w:rPr>
                <w:rFonts w:cs="Arial"/>
                <w:sz w:val="16"/>
                <w:szCs w:val="16"/>
              </w:rPr>
              <w:tab/>
            </w:r>
            <w:r w:rsidRPr="00DE7DA8">
              <w:rPr>
                <w:rFonts w:cs="Arial"/>
                <w:sz w:val="16"/>
                <w:szCs w:val="16"/>
              </w:rPr>
              <w:t>IF (COUNT(SCHEDULE = "CAS") = 1)  AND ([CAS39] &gt; 0 OR [CAS40] &gt; 0) AND [SMSFAR228] = NULL AND [SMSFAR230] = NULL AND [SMSFAR233] = NULL</w:t>
            </w:r>
            <w:r w:rsidRPr="00DE7DA8">
              <w:rPr>
                <w:rFonts w:cs="Arial"/>
                <w:sz w:val="16"/>
                <w:szCs w:val="16"/>
              </w:rPr>
              <w:br/>
              <w:t xml:space="preserve">    RETURN VALIDATION MESSAGE</w:t>
            </w:r>
            <w:r w:rsidRPr="00DE7DA8">
              <w:rPr>
                <w:rFonts w:cs="Arial"/>
                <w:sz w:val="16"/>
                <w:szCs w:val="16"/>
              </w:rPr>
              <w:br/>
              <w:t>ENDIF</w:t>
            </w:r>
          </w:p>
          <w:p w:rsidR="00DE7DA8" w:rsidRPr="00DE7DA8" w:rsidRDefault="00DE7DA8" w:rsidP="00DE7DA8">
            <w:pPr>
              <w:ind w:left="252" w:hanging="252"/>
              <w:rPr>
                <w:rFonts w:cs="Arial"/>
                <w:sz w:val="16"/>
                <w:szCs w:val="16"/>
              </w:rPr>
            </w:pPr>
            <w:r w:rsidRPr="00DE7DA8">
              <w:rPr>
                <w:rFonts w:cs="Arial"/>
                <w:sz w:val="16"/>
                <w:szCs w:val="16"/>
              </w:rPr>
              <w:t>2.</w:t>
            </w:r>
            <w:r>
              <w:rPr>
                <w:rFonts w:cs="Arial"/>
                <w:sz w:val="16"/>
                <w:szCs w:val="16"/>
              </w:rPr>
              <w:tab/>
            </w:r>
            <w:r w:rsidRPr="00DE7DA8">
              <w:rPr>
                <w:rFonts w:cs="Arial"/>
                <w:sz w:val="16"/>
                <w:szCs w:val="16"/>
              </w:rPr>
              <w:t>IF [SMSFAR233] &lt;&gt; NULL AND [SMSFAR233] &lt;&gt; MONETARY(S,11,0)</w:t>
            </w:r>
            <w:r w:rsidRPr="00DE7DA8">
              <w:rPr>
                <w:rFonts w:cs="Arial"/>
                <w:sz w:val="16"/>
                <w:szCs w:val="16"/>
              </w:rPr>
              <w:br/>
              <w:t xml:space="preserve">   RETURN VALIDATION MESSAGE</w:t>
            </w:r>
            <w:r w:rsidRPr="00DE7DA8">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 xml:space="preserve">1.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VR.ATO.SMSFAR.436250</w:t>
            </w:r>
            <w:r w:rsidRPr="00DE7DA8">
              <w:rPr>
                <w:rFonts w:cs="Arial"/>
                <w:sz w:val="16"/>
                <w:szCs w:val="16"/>
              </w:rPr>
              <w:br/>
            </w: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 xml:space="preserve">2.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VR.ATO.SMSFAR.436278</w:t>
            </w:r>
          </w:p>
        </w:tc>
        <w:tc>
          <w:tcPr>
            <w:tcW w:w="2266"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1. CMN.ATO.GEN.434140</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2. CMN.ATO.GEN.400011</w:t>
            </w:r>
          </w:p>
        </w:tc>
      </w:tr>
    </w:tbl>
    <w:p w:rsidR="00D40094" w:rsidRDefault="00D40094"/>
    <w:tbl>
      <w:tblPr>
        <w:tblW w:w="0" w:type="auto"/>
        <w:tblInd w:w="103" w:type="dxa"/>
        <w:tblLayout w:type="fixed"/>
        <w:tblLook w:val="0000" w:firstRow="0" w:lastRow="0" w:firstColumn="0" w:lastColumn="0" w:noHBand="0" w:noVBand="0"/>
      </w:tblPr>
      <w:tblGrid>
        <w:gridCol w:w="725"/>
        <w:gridCol w:w="2700"/>
        <w:gridCol w:w="6480"/>
        <w:gridCol w:w="2160"/>
        <w:gridCol w:w="2266"/>
      </w:tblGrid>
      <w:tr w:rsidR="00FC288A" w:rsidRPr="00FC288A" w:rsidTr="00C33AA2">
        <w:trPr>
          <w:cantSplit/>
          <w:tblHeader/>
        </w:trPr>
        <w:tc>
          <w:tcPr>
            <w:tcW w:w="14331"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DE7DA8" w:rsidRDefault="00FC288A" w:rsidP="00FC288A">
            <w:pPr>
              <w:spacing w:before="60"/>
              <w:rPr>
                <w:rFonts w:cs="Arial"/>
                <w:b/>
                <w:bCs/>
                <w:sz w:val="16"/>
                <w:szCs w:val="16"/>
              </w:rPr>
            </w:pPr>
            <w:r w:rsidRPr="00FC288A">
              <w:rPr>
                <w:rFonts w:cs="Arial"/>
                <w:b/>
                <w:bCs/>
                <w:sz w:val="16"/>
                <w:szCs w:val="16"/>
              </w:rPr>
              <w:t xml:space="preserve">Context - </w:t>
            </w:r>
            <w:r w:rsidR="00DE7DA8" w:rsidRPr="00DE7DA8">
              <w:rPr>
                <w:rFonts w:cs="Arial"/>
                <w:b/>
                <w:bCs/>
                <w:sz w:val="16"/>
                <w:szCs w:val="16"/>
              </w:rPr>
              <w:t>RP.Closing</w:t>
            </w:r>
            <w:r w:rsidR="00E10562">
              <w:rPr>
                <w:rFonts w:cs="Arial"/>
                <w:b/>
                <w:bCs/>
                <w:sz w:val="16"/>
                <w:szCs w:val="16"/>
              </w:rPr>
              <w:t>.Y0Plus</w:t>
            </w:r>
          </w:p>
        </w:tc>
      </w:tr>
      <w:tr w:rsidR="00FC288A" w:rsidRPr="00FC288A" w:rsidTr="00DE7DA8">
        <w:trPr>
          <w:cantSplit/>
          <w:tblHeader/>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16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266"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DE7DA8" w:rsidRPr="00FC288A" w:rsidTr="00DE7DA8">
        <w:trPr>
          <w:cantSplit/>
        </w:trPr>
        <w:tc>
          <w:tcPr>
            <w:tcW w:w="725" w:type="dxa"/>
            <w:tcBorders>
              <w:top w:val="nil"/>
              <w:left w:val="single" w:sz="4" w:space="0" w:color="auto"/>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rvctc3.02.02:Tax.Losses.CarriedForward.LaterIncomeYearsTotal.Amount</w:t>
            </w:r>
          </w:p>
        </w:tc>
        <w:tc>
          <w:tcPr>
            <w:tcW w:w="6480" w:type="dxa"/>
            <w:tcBorders>
              <w:top w:val="nil"/>
              <w:left w:val="nil"/>
              <w:bottom w:val="single" w:sz="4" w:space="0" w:color="auto"/>
              <w:right w:val="single" w:sz="4" w:space="0" w:color="auto"/>
            </w:tcBorders>
            <w:shd w:val="clear" w:color="auto" w:fill="auto"/>
          </w:tcPr>
          <w:p w:rsidR="00DE7DA8" w:rsidRDefault="00DE7DA8" w:rsidP="00DE7DA8">
            <w:pPr>
              <w:ind w:left="252" w:hanging="252"/>
              <w:rPr>
                <w:rFonts w:cs="Arial"/>
                <w:sz w:val="16"/>
                <w:szCs w:val="16"/>
              </w:rPr>
            </w:pPr>
            <w:r w:rsidRPr="00DE7DA8">
              <w:rPr>
                <w:rFonts w:cs="Arial"/>
                <w:sz w:val="16"/>
                <w:szCs w:val="16"/>
              </w:rPr>
              <w:t xml:space="preserve">1. </w:t>
            </w:r>
            <w:r>
              <w:rPr>
                <w:rFonts w:cs="Arial"/>
                <w:sz w:val="16"/>
                <w:szCs w:val="16"/>
              </w:rPr>
              <w:tab/>
            </w:r>
            <w:r w:rsidRPr="00DE7DA8">
              <w:rPr>
                <w:rFonts w:cs="Arial"/>
                <w:sz w:val="16"/>
                <w:szCs w:val="16"/>
              </w:rPr>
              <w:t xml:space="preserve">IF ([SMSFAR85] + [SMSFAR86]) &gt; 100000 AND (COUNT(SCHEDULE = "LS") = 0) </w:t>
            </w:r>
            <w:r w:rsidRPr="00DE7DA8">
              <w:rPr>
                <w:rFonts w:cs="Arial"/>
                <w:sz w:val="16"/>
                <w:szCs w:val="16"/>
              </w:rPr>
              <w:br/>
              <w:t xml:space="preserve">    RETURN VALIDATION MESSAGE</w:t>
            </w:r>
            <w:r w:rsidRPr="00DE7DA8">
              <w:rPr>
                <w:rFonts w:cs="Arial"/>
                <w:sz w:val="16"/>
                <w:szCs w:val="16"/>
              </w:rPr>
              <w:br/>
              <w:t>ENDIF</w:t>
            </w:r>
          </w:p>
          <w:p w:rsidR="00DE7DA8" w:rsidRDefault="00DE7DA8" w:rsidP="00DE7DA8">
            <w:pPr>
              <w:ind w:left="252" w:hanging="252"/>
              <w:rPr>
                <w:rFonts w:cs="Arial"/>
                <w:sz w:val="16"/>
                <w:szCs w:val="16"/>
              </w:rPr>
            </w:pPr>
            <w:r w:rsidRPr="00DE7DA8">
              <w:rPr>
                <w:rFonts w:cs="Arial"/>
                <w:sz w:val="16"/>
                <w:szCs w:val="16"/>
              </w:rPr>
              <w:t xml:space="preserve">2. </w:t>
            </w:r>
            <w:r>
              <w:rPr>
                <w:rFonts w:cs="Arial"/>
                <w:sz w:val="16"/>
                <w:szCs w:val="16"/>
              </w:rPr>
              <w:tab/>
            </w:r>
            <w:r w:rsidRPr="00DE7DA8">
              <w:rPr>
                <w:rFonts w:cs="Arial"/>
                <w:sz w:val="16"/>
                <w:szCs w:val="16"/>
              </w:rPr>
              <w:t>IF [SMSFAR85] &lt;&gt; NULL AND [SMSFAR85] &lt;&gt; MONETARY(U,11,0)</w:t>
            </w:r>
            <w:r w:rsidRPr="00DE7DA8">
              <w:rPr>
                <w:rFonts w:cs="Arial"/>
                <w:sz w:val="16"/>
                <w:szCs w:val="16"/>
              </w:rPr>
              <w:br/>
              <w:t xml:space="preserve">   RETURN VALIDATION MESSAGE</w:t>
            </w:r>
            <w:r w:rsidRPr="00DE7DA8">
              <w:rPr>
                <w:rFonts w:cs="Arial"/>
                <w:sz w:val="16"/>
                <w:szCs w:val="16"/>
              </w:rPr>
              <w:br/>
              <w:t>ENDIF</w:t>
            </w:r>
          </w:p>
          <w:p w:rsidR="00DE7DA8" w:rsidRPr="00DE7DA8" w:rsidRDefault="00DE7DA8" w:rsidP="00DE7DA8">
            <w:pPr>
              <w:ind w:left="252" w:hanging="252"/>
              <w:rPr>
                <w:rFonts w:cs="Arial"/>
                <w:sz w:val="16"/>
                <w:szCs w:val="16"/>
              </w:rPr>
            </w:pPr>
            <w:r w:rsidRPr="00DE7DA8">
              <w:rPr>
                <w:rFonts w:cs="Arial"/>
                <w:sz w:val="16"/>
                <w:szCs w:val="16"/>
              </w:rPr>
              <w:t xml:space="preserve">3. </w:t>
            </w:r>
            <w:r>
              <w:rPr>
                <w:rFonts w:cs="Arial"/>
                <w:sz w:val="16"/>
                <w:szCs w:val="16"/>
              </w:rPr>
              <w:tab/>
            </w:r>
            <w:r w:rsidRPr="00DE7DA8">
              <w:rPr>
                <w:rFonts w:cs="Arial"/>
                <w:sz w:val="16"/>
                <w:szCs w:val="16"/>
              </w:rPr>
              <w:t xml:space="preserve">IF (COUNT(SCHEDULE = "LS") = 1) AND [LS50] &lt;&gt; [SMSFAR85]  </w:t>
            </w:r>
            <w:r w:rsidRPr="00DE7DA8">
              <w:rPr>
                <w:rFonts w:cs="Arial"/>
                <w:sz w:val="16"/>
                <w:szCs w:val="16"/>
              </w:rPr>
              <w:br/>
              <w:t xml:space="preserve">    RETURN VALIDATION MESSAGE</w:t>
            </w:r>
            <w:r w:rsidRPr="00DE7DA8">
              <w:rPr>
                <w:rFonts w:cs="Arial"/>
                <w:sz w:val="16"/>
                <w:szCs w:val="16"/>
              </w:rPr>
              <w:br/>
              <w:t>ENDIF</w:t>
            </w:r>
          </w:p>
        </w:tc>
        <w:tc>
          <w:tcPr>
            <w:tcW w:w="2160"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 xml:space="preserve">1.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VR.ATO.SMSFAR.436127</w:t>
            </w:r>
            <w:r w:rsidRPr="00DE7DA8">
              <w:rPr>
                <w:rFonts w:cs="Arial"/>
                <w:sz w:val="16"/>
                <w:szCs w:val="16"/>
              </w:rPr>
              <w:br/>
            </w:r>
          </w:p>
          <w:p w:rsidR="00DE7DA8" w:rsidRDefault="00DE7DA8">
            <w:pPr>
              <w:rPr>
                <w:rFonts w:cs="Arial"/>
                <w:sz w:val="16"/>
                <w:szCs w:val="16"/>
              </w:rPr>
            </w:pPr>
            <w:r w:rsidRPr="00DE7DA8">
              <w:rPr>
                <w:rFonts w:cs="Arial"/>
                <w:sz w:val="16"/>
                <w:szCs w:val="16"/>
              </w:rPr>
              <w:t xml:space="preserve">2.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VR.ATO.SMSFAR.436128</w:t>
            </w:r>
            <w:r w:rsidRPr="00DE7DA8">
              <w:rPr>
                <w:rFonts w:cs="Arial"/>
                <w:sz w:val="16"/>
                <w:szCs w:val="16"/>
              </w:rPr>
              <w:br/>
            </w:r>
          </w:p>
          <w:p w:rsidR="00DE7DA8" w:rsidRPr="00DE7DA8" w:rsidRDefault="00DE7DA8">
            <w:pPr>
              <w:rPr>
                <w:rFonts w:cs="Arial"/>
                <w:sz w:val="16"/>
                <w:szCs w:val="16"/>
              </w:rPr>
            </w:pPr>
            <w:r w:rsidRPr="00DE7DA8">
              <w:rPr>
                <w:rFonts w:cs="Arial"/>
                <w:sz w:val="16"/>
                <w:szCs w:val="16"/>
              </w:rPr>
              <w:t xml:space="preserve">3.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VR.ATO.SMSFAR.436129</w:t>
            </w:r>
          </w:p>
        </w:tc>
        <w:tc>
          <w:tcPr>
            <w:tcW w:w="2266"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1. CMN.ATO.GEN.434085</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r w:rsidRPr="00DE7DA8">
              <w:rPr>
                <w:rFonts w:cs="Arial"/>
                <w:sz w:val="16"/>
                <w:szCs w:val="16"/>
              </w:rPr>
              <w:t>2. CMN.ATO.GEN.400011</w:t>
            </w:r>
            <w:r w:rsidRPr="00DE7DA8">
              <w:rPr>
                <w:rFonts w:cs="Arial"/>
                <w:sz w:val="16"/>
                <w:szCs w:val="16"/>
              </w:rPr>
              <w:br/>
            </w: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3. CMN.ATO.GEN.434086</w:t>
            </w:r>
          </w:p>
        </w:tc>
      </w:tr>
    </w:tbl>
    <w:p w:rsidR="006638E2" w:rsidRDefault="006638E2"/>
    <w:tbl>
      <w:tblPr>
        <w:tblW w:w="14567" w:type="dxa"/>
        <w:tblInd w:w="103" w:type="dxa"/>
        <w:tblLayout w:type="fixed"/>
        <w:tblLook w:val="0000" w:firstRow="0" w:lastRow="0" w:firstColumn="0" w:lastColumn="0" w:noHBand="0" w:noVBand="0"/>
      </w:tblPr>
      <w:tblGrid>
        <w:gridCol w:w="725"/>
        <w:gridCol w:w="2700"/>
        <w:gridCol w:w="6480"/>
        <w:gridCol w:w="2520"/>
        <w:gridCol w:w="2142"/>
      </w:tblGrid>
      <w:tr w:rsidR="00FC288A" w:rsidRPr="00FC288A" w:rsidTr="00DE7DA8">
        <w:trPr>
          <w:cantSplit/>
        </w:trPr>
        <w:tc>
          <w:tcPr>
            <w:tcW w:w="14567" w:type="dxa"/>
            <w:gridSpan w:val="5"/>
            <w:tcBorders>
              <w:top w:val="single" w:sz="4" w:space="0" w:color="auto"/>
              <w:left w:val="single" w:sz="4" w:space="0" w:color="auto"/>
              <w:bottom w:val="single" w:sz="4" w:space="0" w:color="auto"/>
              <w:right w:val="single" w:sz="4" w:space="0" w:color="auto"/>
            </w:tcBorders>
            <w:shd w:val="clear" w:color="auto" w:fill="C6D9F1"/>
          </w:tcPr>
          <w:p w:rsidR="00FC288A" w:rsidRPr="007A6892" w:rsidRDefault="00FC288A" w:rsidP="00FC288A">
            <w:pPr>
              <w:spacing w:before="60"/>
              <w:rPr>
                <w:rFonts w:cs="Arial"/>
                <w:b/>
                <w:bCs/>
                <w:sz w:val="16"/>
                <w:szCs w:val="16"/>
              </w:rPr>
            </w:pPr>
            <w:r w:rsidRPr="00FC288A">
              <w:rPr>
                <w:rFonts w:cs="Arial"/>
                <w:b/>
                <w:bCs/>
                <w:sz w:val="16"/>
                <w:szCs w:val="16"/>
              </w:rPr>
              <w:t>Context - RP.Closing</w:t>
            </w:r>
            <w:r w:rsidR="007A6892" w:rsidRPr="007A6892">
              <w:rPr>
                <w:rFonts w:cs="Arial"/>
                <w:b/>
                <w:bCs/>
                <w:sz w:val="16"/>
                <w:szCs w:val="16"/>
              </w:rPr>
              <w:t>.Y0Plus(Instant)</w:t>
            </w:r>
          </w:p>
        </w:tc>
      </w:tr>
      <w:tr w:rsidR="00FC288A" w:rsidRPr="00FC288A" w:rsidTr="005F0B36">
        <w:trPr>
          <w:cantSplit/>
        </w:trPr>
        <w:tc>
          <w:tcPr>
            <w:tcW w:w="725" w:type="dxa"/>
            <w:tcBorders>
              <w:top w:val="nil"/>
              <w:left w:val="single" w:sz="4" w:space="0" w:color="auto"/>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Seq. No</w:t>
            </w:r>
          </w:p>
        </w:tc>
        <w:tc>
          <w:tcPr>
            <w:tcW w:w="270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Instructions / Rules</w:t>
            </w:r>
          </w:p>
        </w:tc>
        <w:tc>
          <w:tcPr>
            <w:tcW w:w="2520"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Rule Imp</w:t>
            </w:r>
          </w:p>
        </w:tc>
        <w:tc>
          <w:tcPr>
            <w:tcW w:w="2142" w:type="dxa"/>
            <w:tcBorders>
              <w:top w:val="nil"/>
              <w:left w:val="nil"/>
              <w:bottom w:val="single" w:sz="4" w:space="0" w:color="auto"/>
              <w:right w:val="single" w:sz="4" w:space="0" w:color="auto"/>
            </w:tcBorders>
            <w:shd w:val="clear" w:color="auto" w:fill="C6D9F1"/>
          </w:tcPr>
          <w:p w:rsidR="00FC288A" w:rsidRPr="00FC288A" w:rsidRDefault="00FC288A" w:rsidP="00FC288A">
            <w:pPr>
              <w:spacing w:before="60"/>
              <w:rPr>
                <w:rFonts w:cs="Arial"/>
                <w:b/>
                <w:bCs/>
                <w:sz w:val="16"/>
                <w:szCs w:val="16"/>
              </w:rPr>
            </w:pPr>
            <w:r w:rsidRPr="00FC288A">
              <w:rPr>
                <w:rFonts w:cs="Arial"/>
                <w:b/>
                <w:bCs/>
                <w:sz w:val="16"/>
                <w:szCs w:val="16"/>
              </w:rPr>
              <w:t>SBR Msg Code</w:t>
            </w:r>
          </w:p>
        </w:tc>
      </w:tr>
      <w:tr w:rsidR="00DE7DA8" w:rsidRPr="00FC288A" w:rsidTr="005F0B36">
        <w:trPr>
          <w:cantSplit/>
        </w:trPr>
        <w:tc>
          <w:tcPr>
            <w:tcW w:w="725" w:type="dxa"/>
            <w:tcBorders>
              <w:top w:val="nil"/>
              <w:left w:val="single" w:sz="4" w:space="0" w:color="auto"/>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1</w:t>
            </w:r>
          </w:p>
        </w:tc>
        <w:tc>
          <w:tcPr>
            <w:tcW w:w="2700" w:type="dxa"/>
            <w:tcBorders>
              <w:top w:val="nil"/>
              <w:left w:val="nil"/>
              <w:bottom w:val="single" w:sz="4" w:space="0" w:color="auto"/>
              <w:right w:val="single" w:sz="4" w:space="0" w:color="auto"/>
            </w:tcBorders>
            <w:shd w:val="clear" w:color="auto" w:fill="auto"/>
          </w:tcPr>
          <w:p w:rsidR="00DE7DA8" w:rsidRPr="00DE7DA8" w:rsidRDefault="00DE7DA8">
            <w:pPr>
              <w:rPr>
                <w:rFonts w:cs="Arial"/>
                <w:sz w:val="16"/>
                <w:szCs w:val="16"/>
              </w:rPr>
            </w:pPr>
            <w:r w:rsidRPr="00DE7DA8">
              <w:rPr>
                <w:rFonts w:cs="Arial"/>
                <w:sz w:val="16"/>
                <w:szCs w:val="16"/>
              </w:rPr>
              <w:t>rvctc3.02.03:CapitalGainsTax.CapitalLossesCarriedForwardNet.Amount</w:t>
            </w:r>
          </w:p>
        </w:tc>
        <w:tc>
          <w:tcPr>
            <w:tcW w:w="6480" w:type="dxa"/>
            <w:tcBorders>
              <w:top w:val="nil"/>
              <w:left w:val="nil"/>
              <w:bottom w:val="single" w:sz="4" w:space="0" w:color="auto"/>
              <w:right w:val="single" w:sz="4" w:space="0" w:color="auto"/>
            </w:tcBorders>
            <w:shd w:val="clear" w:color="auto" w:fill="auto"/>
          </w:tcPr>
          <w:p w:rsidR="00DE7DA8" w:rsidRDefault="00DE7DA8" w:rsidP="00A53F2B">
            <w:pPr>
              <w:ind w:left="252" w:hanging="252"/>
              <w:rPr>
                <w:rFonts w:cs="Arial"/>
                <w:sz w:val="16"/>
                <w:szCs w:val="16"/>
              </w:rPr>
            </w:pPr>
            <w:r w:rsidRPr="00DE7DA8">
              <w:rPr>
                <w:rFonts w:cs="Arial"/>
                <w:sz w:val="16"/>
                <w:szCs w:val="16"/>
              </w:rPr>
              <w:t xml:space="preserve">1. </w:t>
            </w:r>
            <w:r w:rsidR="00A53F2B">
              <w:rPr>
                <w:rFonts w:cs="Arial"/>
                <w:sz w:val="16"/>
                <w:szCs w:val="16"/>
              </w:rPr>
              <w:tab/>
            </w:r>
            <w:r w:rsidRPr="00DE7DA8">
              <w:rPr>
                <w:rFonts w:cs="Arial"/>
                <w:sz w:val="16"/>
                <w:szCs w:val="16"/>
              </w:rPr>
              <w:t xml:space="preserve">IF (COUNT(SCHEDULE = "CGTS") = 1) AND ([CGTS62] + [CGTS63]) &lt;&gt; [SMSFAR86]  </w:t>
            </w:r>
            <w:r w:rsidRPr="00DE7DA8">
              <w:rPr>
                <w:rFonts w:cs="Arial"/>
                <w:sz w:val="16"/>
                <w:szCs w:val="16"/>
              </w:rPr>
              <w:br/>
              <w:t xml:space="preserve">    RETURN VALIDATION MESSAGE</w:t>
            </w:r>
            <w:r w:rsidRPr="00DE7DA8">
              <w:rPr>
                <w:rFonts w:cs="Arial"/>
                <w:sz w:val="16"/>
                <w:szCs w:val="16"/>
              </w:rPr>
              <w:br/>
              <w:t>ENDIF</w:t>
            </w:r>
          </w:p>
          <w:p w:rsidR="00DE7DA8" w:rsidRDefault="00DE7DA8" w:rsidP="00A53F2B">
            <w:pPr>
              <w:ind w:left="252" w:hanging="252"/>
              <w:rPr>
                <w:rFonts w:cs="Arial"/>
                <w:sz w:val="16"/>
                <w:szCs w:val="16"/>
              </w:rPr>
            </w:pPr>
            <w:r w:rsidRPr="00DE7DA8">
              <w:rPr>
                <w:rFonts w:cs="Arial"/>
                <w:sz w:val="16"/>
                <w:szCs w:val="16"/>
              </w:rPr>
              <w:t xml:space="preserve">2. </w:t>
            </w:r>
            <w:r w:rsidR="00A53F2B">
              <w:rPr>
                <w:rFonts w:cs="Arial"/>
                <w:sz w:val="16"/>
                <w:szCs w:val="16"/>
              </w:rPr>
              <w:tab/>
            </w:r>
            <w:r w:rsidRPr="00DE7DA8">
              <w:rPr>
                <w:rFonts w:cs="Arial"/>
                <w:sz w:val="16"/>
                <w:szCs w:val="16"/>
              </w:rPr>
              <w:t>IF [SMSFAR86] &lt;&gt; NULL AND [SMSFAR86] &lt;&gt; MONETARY(U,11,0)</w:t>
            </w:r>
            <w:r w:rsidRPr="00DE7DA8">
              <w:rPr>
                <w:rFonts w:cs="Arial"/>
                <w:sz w:val="16"/>
                <w:szCs w:val="16"/>
              </w:rPr>
              <w:br/>
              <w:t xml:space="preserve">   RETURN VALIDATION MESSAGE</w:t>
            </w:r>
            <w:r w:rsidRPr="00DE7DA8">
              <w:rPr>
                <w:rFonts w:cs="Arial"/>
                <w:sz w:val="16"/>
                <w:szCs w:val="16"/>
              </w:rPr>
              <w:br/>
              <w:t>ENDIF</w:t>
            </w:r>
          </w:p>
          <w:p w:rsidR="00DE7DA8" w:rsidRPr="00DE7DA8" w:rsidRDefault="00DE7DA8" w:rsidP="00A53F2B">
            <w:pPr>
              <w:ind w:left="252" w:hanging="252"/>
              <w:rPr>
                <w:rFonts w:cs="Arial"/>
                <w:sz w:val="16"/>
                <w:szCs w:val="16"/>
              </w:rPr>
            </w:pPr>
            <w:r w:rsidRPr="00DE7DA8">
              <w:rPr>
                <w:rFonts w:cs="Arial"/>
                <w:sz w:val="16"/>
                <w:szCs w:val="16"/>
              </w:rPr>
              <w:t>3.</w:t>
            </w:r>
            <w:r w:rsidR="00A53F2B">
              <w:rPr>
                <w:rFonts w:cs="Arial"/>
                <w:sz w:val="16"/>
                <w:szCs w:val="16"/>
              </w:rPr>
              <w:tab/>
            </w:r>
            <w:r w:rsidRPr="00DE7DA8">
              <w:rPr>
                <w:rFonts w:cs="Arial"/>
                <w:sz w:val="16"/>
                <w:szCs w:val="16"/>
              </w:rPr>
              <w:t xml:space="preserve">IF (COUNT(SCHEDULE = "LS") = 1) AND [LS52] &lt;&gt; [SMSFAR86]  </w:t>
            </w:r>
            <w:r w:rsidRPr="00DE7DA8">
              <w:rPr>
                <w:rFonts w:cs="Arial"/>
                <w:sz w:val="16"/>
                <w:szCs w:val="16"/>
              </w:rPr>
              <w:br/>
              <w:t xml:space="preserve">    RETURN VALIDATION MESSAGE</w:t>
            </w:r>
            <w:r w:rsidRPr="00DE7DA8">
              <w:rPr>
                <w:rFonts w:cs="Arial"/>
                <w:sz w:val="16"/>
                <w:szCs w:val="16"/>
              </w:rPr>
              <w:br/>
              <w:t>ENDIF</w:t>
            </w:r>
          </w:p>
        </w:tc>
        <w:tc>
          <w:tcPr>
            <w:tcW w:w="2520"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 xml:space="preserve">1.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VR.ATO.SMSFAR.436130</w:t>
            </w:r>
            <w:r w:rsidRPr="00DE7DA8">
              <w:rPr>
                <w:rFonts w:cs="Arial"/>
                <w:sz w:val="16"/>
                <w:szCs w:val="16"/>
              </w:rPr>
              <w:br/>
            </w:r>
          </w:p>
          <w:p w:rsidR="00DE7DA8" w:rsidRDefault="00DE7DA8">
            <w:pPr>
              <w:rPr>
                <w:rFonts w:cs="Arial"/>
                <w:sz w:val="16"/>
                <w:szCs w:val="16"/>
              </w:rPr>
            </w:pPr>
            <w:r w:rsidRPr="00DE7DA8">
              <w:rPr>
                <w:rFonts w:cs="Arial"/>
                <w:sz w:val="16"/>
                <w:szCs w:val="16"/>
              </w:rPr>
              <w:t xml:space="preserve">2.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VR.ATO.SMSFAR.436131</w:t>
            </w:r>
            <w:r w:rsidRPr="00DE7DA8">
              <w:rPr>
                <w:rFonts w:cs="Arial"/>
                <w:sz w:val="16"/>
                <w:szCs w:val="16"/>
              </w:rPr>
              <w:br/>
            </w: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 xml:space="preserve">3. </w:t>
            </w:r>
            <w:smartTag w:uri="urn:schemas-microsoft-com:office:smarttags" w:element="PersonName">
              <w:smartTag w:uri="urn:schemas:contacts" w:element="GivenName">
                <w:r w:rsidRPr="00DE7DA8">
                  <w:rPr>
                    <w:rFonts w:cs="Arial"/>
                    <w:sz w:val="16"/>
                    <w:szCs w:val="16"/>
                  </w:rPr>
                  <w:t>Schematron</w:t>
                </w:r>
              </w:smartTag>
              <w:r w:rsidRPr="00DE7DA8">
                <w:rPr>
                  <w:rFonts w:cs="Arial"/>
                  <w:sz w:val="16"/>
                  <w:szCs w:val="16"/>
                </w:rPr>
                <w:t xml:space="preserve"> </w:t>
              </w:r>
              <w:smartTag w:uri="urn:schemas:contacts" w:element="Sn">
                <w:r w:rsidRPr="00DE7DA8">
                  <w:rPr>
                    <w:rFonts w:cs="Arial"/>
                    <w:sz w:val="16"/>
                    <w:szCs w:val="16"/>
                  </w:rPr>
                  <w:t>ID</w:t>
                </w:r>
              </w:smartTag>
            </w:smartTag>
            <w:r w:rsidRPr="00DE7DA8">
              <w:rPr>
                <w:rFonts w:cs="Arial"/>
                <w:sz w:val="16"/>
                <w:szCs w:val="16"/>
              </w:rPr>
              <w:t xml:space="preserve"> = VR.ATO.SMSFAR.436132</w:t>
            </w:r>
          </w:p>
        </w:tc>
        <w:tc>
          <w:tcPr>
            <w:tcW w:w="2142" w:type="dxa"/>
            <w:tcBorders>
              <w:top w:val="nil"/>
              <w:left w:val="nil"/>
              <w:bottom w:val="single" w:sz="4" w:space="0" w:color="auto"/>
              <w:right w:val="single" w:sz="4" w:space="0" w:color="auto"/>
            </w:tcBorders>
            <w:shd w:val="clear" w:color="auto" w:fill="auto"/>
          </w:tcPr>
          <w:p w:rsidR="00DE7DA8" w:rsidRDefault="00DE7DA8">
            <w:pPr>
              <w:rPr>
                <w:rFonts w:cs="Arial"/>
                <w:sz w:val="16"/>
                <w:szCs w:val="16"/>
              </w:rPr>
            </w:pPr>
            <w:r w:rsidRPr="00DE7DA8">
              <w:rPr>
                <w:rFonts w:cs="Arial"/>
                <w:sz w:val="16"/>
                <w:szCs w:val="16"/>
              </w:rPr>
              <w:t>1. CMN.ATO.GEN.434088</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r w:rsidRPr="00DE7DA8">
              <w:rPr>
                <w:rFonts w:cs="Arial"/>
                <w:sz w:val="16"/>
                <w:szCs w:val="16"/>
              </w:rPr>
              <w:t>2. CMN.ATO.GEN.400011</w:t>
            </w:r>
            <w:r w:rsidRPr="00DE7DA8">
              <w:rPr>
                <w:rFonts w:cs="Arial"/>
                <w:sz w:val="16"/>
                <w:szCs w:val="16"/>
              </w:rPr>
              <w:br/>
            </w:r>
          </w:p>
          <w:p w:rsidR="00DE7DA8" w:rsidRDefault="00DE7DA8">
            <w:pPr>
              <w:rPr>
                <w:rFonts w:cs="Arial"/>
                <w:sz w:val="16"/>
                <w:szCs w:val="16"/>
              </w:rPr>
            </w:pPr>
          </w:p>
          <w:p w:rsidR="00DE7DA8" w:rsidRDefault="00DE7DA8">
            <w:pPr>
              <w:rPr>
                <w:rFonts w:cs="Arial"/>
                <w:sz w:val="16"/>
                <w:szCs w:val="16"/>
              </w:rPr>
            </w:pPr>
          </w:p>
          <w:p w:rsidR="00DE7DA8" w:rsidRPr="00DE7DA8" w:rsidRDefault="00DE7DA8">
            <w:pPr>
              <w:rPr>
                <w:rFonts w:cs="Arial"/>
                <w:sz w:val="16"/>
                <w:szCs w:val="16"/>
              </w:rPr>
            </w:pPr>
            <w:r w:rsidRPr="00DE7DA8">
              <w:rPr>
                <w:rFonts w:cs="Arial"/>
                <w:sz w:val="16"/>
                <w:szCs w:val="16"/>
              </w:rPr>
              <w:t>3. CMN.ATO.GEN.434087</w:t>
            </w:r>
          </w:p>
        </w:tc>
      </w:tr>
    </w:tbl>
    <w:p w:rsidR="00C33AA2" w:rsidRDefault="00C33AA2" w:rsidP="006F6BE8">
      <w:pPr>
        <w:pStyle w:val="Maintext"/>
      </w:pPr>
    </w:p>
    <w:p w:rsidR="00284A84" w:rsidRDefault="00284A84" w:rsidP="00793595">
      <w:pPr>
        <w:pStyle w:val="Head3"/>
        <w:numPr>
          <w:ilvl w:val="2"/>
          <w:numId w:val="15"/>
        </w:numPr>
        <w:tabs>
          <w:tab w:val="clear" w:pos="1800"/>
        </w:tabs>
        <w:sectPr w:rsidR="00284A84" w:rsidSect="005C1A9A">
          <w:headerReference w:type="even" r:id="rId47"/>
          <w:headerReference w:type="default" r:id="rId48"/>
          <w:footerReference w:type="default" r:id="rId49"/>
          <w:headerReference w:type="first" r:id="rId50"/>
          <w:pgSz w:w="16838" w:h="11906" w:orient="landscape" w:code="9"/>
          <w:pgMar w:top="1304" w:right="1418" w:bottom="1276" w:left="1202" w:header="425" w:footer="680" w:gutter="0"/>
          <w:cols w:space="708"/>
          <w:formProt w:val="0"/>
          <w:docGrid w:linePitch="360"/>
        </w:sectPr>
      </w:pPr>
    </w:p>
    <w:p w:rsidR="00793595" w:rsidRDefault="001F5127" w:rsidP="00793595">
      <w:pPr>
        <w:pStyle w:val="Head3"/>
        <w:numPr>
          <w:ilvl w:val="2"/>
          <w:numId w:val="15"/>
        </w:numPr>
        <w:tabs>
          <w:tab w:val="clear" w:pos="1800"/>
        </w:tabs>
      </w:pPr>
      <w:bookmarkStart w:id="316" w:name="_Toc322442753"/>
      <w:bookmarkStart w:id="317" w:name="_Toc322442754"/>
      <w:bookmarkStart w:id="318" w:name="_Toc322442755"/>
      <w:bookmarkStart w:id="319" w:name="_Toc322442756"/>
      <w:bookmarkStart w:id="320" w:name="_Toc322442757"/>
      <w:bookmarkStart w:id="321" w:name="_Toc322442758"/>
      <w:bookmarkStart w:id="322" w:name="_Toc322442759"/>
      <w:bookmarkStart w:id="323" w:name="_Toc322442760"/>
      <w:bookmarkStart w:id="324" w:name="_Toc322442761"/>
      <w:bookmarkStart w:id="325" w:name="_Toc322442762"/>
      <w:bookmarkStart w:id="326" w:name="_Toc322442763"/>
      <w:bookmarkStart w:id="327" w:name="_Toc322442764"/>
      <w:bookmarkStart w:id="328" w:name="_Toc322442765"/>
      <w:bookmarkStart w:id="329" w:name="_Toc304307377"/>
      <w:bookmarkStart w:id="330" w:name="_Toc359239175"/>
      <w:bookmarkEnd w:id="316"/>
      <w:bookmarkEnd w:id="317"/>
      <w:bookmarkEnd w:id="318"/>
      <w:bookmarkEnd w:id="319"/>
      <w:bookmarkEnd w:id="320"/>
      <w:bookmarkEnd w:id="321"/>
      <w:bookmarkEnd w:id="322"/>
      <w:bookmarkEnd w:id="323"/>
      <w:bookmarkEnd w:id="324"/>
      <w:bookmarkEnd w:id="325"/>
      <w:bookmarkEnd w:id="326"/>
      <w:bookmarkEnd w:id="327"/>
      <w:bookmarkEnd w:id="328"/>
      <w:r>
        <w:t>SMSFAR</w:t>
      </w:r>
      <w:r w:rsidR="00793595">
        <w:t>.</w:t>
      </w:r>
      <w:r w:rsidR="00793595" w:rsidRPr="00C717CB">
        <w:t xml:space="preserve">LODGE </w:t>
      </w:r>
      <w:r w:rsidR="0066358C">
        <w:t>R</w:t>
      </w:r>
      <w:r w:rsidR="00793595" w:rsidRPr="00C717CB">
        <w:t>esponse</w:t>
      </w:r>
      <w:r w:rsidR="00793595" w:rsidRPr="00542C3D">
        <w:t xml:space="preserve"> </w:t>
      </w:r>
      <w:r w:rsidR="00793595">
        <w:t>–</w:t>
      </w:r>
      <w:r w:rsidR="00793595" w:rsidRPr="00542C3D">
        <w:t xml:space="preserve"> </w:t>
      </w:r>
      <w:r w:rsidR="0066358C">
        <w:t>M</w:t>
      </w:r>
      <w:r w:rsidR="00793595" w:rsidRPr="00542C3D">
        <w:t>essage</w:t>
      </w:r>
      <w:bookmarkEnd w:id="329"/>
      <w:bookmarkEnd w:id="330"/>
      <w:r w:rsidR="00793595" w:rsidRPr="00542C3D">
        <w:t xml:space="preserve"> </w:t>
      </w:r>
    </w:p>
    <w:p w:rsidR="00793595" w:rsidRDefault="00793595" w:rsidP="00072A66">
      <w:pPr>
        <w:pStyle w:val="Head4"/>
        <w:numPr>
          <w:ilvl w:val="3"/>
          <w:numId w:val="15"/>
        </w:numPr>
        <w:tabs>
          <w:tab w:val="clear" w:pos="1414"/>
        </w:tabs>
        <w:ind w:left="0" w:firstLine="4"/>
      </w:pPr>
      <w:bookmarkStart w:id="331" w:name="_Toc255374011"/>
      <w:bookmarkStart w:id="332" w:name="_Toc255374284"/>
      <w:bookmarkStart w:id="333" w:name="_Toc304307378"/>
      <w:bookmarkStart w:id="334" w:name="_Toc359239176"/>
      <w:r>
        <w:t>Discoverable Taxonomy Set References</w:t>
      </w:r>
      <w:bookmarkEnd w:id="331"/>
      <w:bookmarkEnd w:id="332"/>
      <w:bookmarkEnd w:id="333"/>
      <w:bookmarkEnd w:id="334"/>
    </w:p>
    <w:p w:rsidR="00793595" w:rsidRPr="00591578" w:rsidRDefault="00793595" w:rsidP="00793595">
      <w:pPr>
        <w:pStyle w:val="Maintext"/>
      </w:pPr>
      <w:r>
        <w:t>No XBRL instance will be returned.</w:t>
      </w:r>
    </w:p>
    <w:p w:rsidR="00793595" w:rsidRPr="00542C3D" w:rsidRDefault="00793595" w:rsidP="00072A66">
      <w:pPr>
        <w:pStyle w:val="Head4"/>
        <w:numPr>
          <w:ilvl w:val="3"/>
          <w:numId w:val="15"/>
        </w:numPr>
        <w:tabs>
          <w:tab w:val="clear" w:pos="1414"/>
        </w:tabs>
        <w:ind w:left="0" w:firstLine="4"/>
      </w:pPr>
      <w:bookmarkStart w:id="335" w:name="_Toc255374012"/>
      <w:bookmarkStart w:id="336" w:name="_Toc255374285"/>
      <w:bookmarkStart w:id="337" w:name="_Toc304307379"/>
      <w:bookmarkStart w:id="338" w:name="_Toc359239177"/>
      <w:r w:rsidRPr="00542C3D">
        <w:t>S</w:t>
      </w:r>
      <w:r>
        <w:t>tandard Business Document Header</w:t>
      </w:r>
      <w:r w:rsidRPr="00542C3D">
        <w:t xml:space="preserve"> Content</w:t>
      </w:r>
      <w:bookmarkEnd w:id="335"/>
      <w:bookmarkEnd w:id="336"/>
      <w:bookmarkEnd w:id="337"/>
      <w:bookmarkEnd w:id="338"/>
    </w:p>
    <w:p w:rsidR="00793595" w:rsidRPr="00936088" w:rsidRDefault="00793595" w:rsidP="00793595">
      <w:pPr>
        <w:pStyle w:val="Heading5"/>
        <w:keepNext/>
        <w:numPr>
          <w:ilvl w:val="0"/>
          <w:numId w:val="0"/>
        </w:numPr>
        <w:spacing w:before="120" w:after="120"/>
        <w:rPr>
          <w:rFonts w:cs="Arial"/>
          <w:b w:val="0"/>
          <w:i w:val="0"/>
          <w:szCs w:val="22"/>
        </w:rPr>
      </w:pPr>
      <w:bookmarkStart w:id="339" w:name="_Toc255374013"/>
      <w:bookmarkStart w:id="340" w:name="_Toc255374286"/>
      <w:r w:rsidRPr="00936088">
        <w:rPr>
          <w:b w:val="0"/>
          <w:i w:val="0"/>
          <w:szCs w:val="22"/>
        </w:rPr>
        <w:t>The WIG</w:t>
      </w:r>
      <w:r w:rsidRPr="00936088">
        <w:rPr>
          <w:rFonts w:cs="Arial"/>
          <w:b w:val="0"/>
          <w:i w:val="0"/>
          <w:szCs w:val="22"/>
        </w:rPr>
        <w:t xml:space="preserve"> provides the specification of the SBDH. The following table specifies the message specific data element values or any variations to the WIG.</w:t>
      </w:r>
      <w:bookmarkEnd w:id="339"/>
      <w:bookmarkEnd w:id="340"/>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3"/>
        <w:gridCol w:w="5553"/>
      </w:tblGrid>
      <w:tr w:rsidR="00793595" w:rsidRPr="00C614EA" w:rsidTr="00AE0E01">
        <w:trPr>
          <w:cantSplit/>
          <w:trHeight w:val="644"/>
          <w:tblHeader/>
        </w:trPr>
        <w:tc>
          <w:tcPr>
            <w:tcW w:w="3463" w:type="dxa"/>
            <w:tcBorders>
              <w:bottom w:val="single" w:sz="4" w:space="0" w:color="auto"/>
            </w:tcBorders>
            <w:shd w:val="clear" w:color="auto" w:fill="C6D9F1"/>
            <w:vAlign w:val="center"/>
          </w:tcPr>
          <w:p w:rsidR="00793595" w:rsidRPr="00C614EA" w:rsidRDefault="00793595" w:rsidP="00793595">
            <w:pPr>
              <w:keepNext/>
              <w:spacing w:before="144" w:after="144"/>
              <w:rPr>
                <w:rFonts w:cs="Arial"/>
                <w:b/>
                <w:sz w:val="20"/>
                <w:szCs w:val="20"/>
              </w:rPr>
            </w:pPr>
            <w:r w:rsidRPr="00C614EA">
              <w:rPr>
                <w:rFonts w:cs="Arial"/>
                <w:b/>
                <w:sz w:val="20"/>
                <w:szCs w:val="20"/>
              </w:rPr>
              <w:t>Attribute Name</w:t>
            </w:r>
          </w:p>
        </w:tc>
        <w:tc>
          <w:tcPr>
            <w:tcW w:w="5553" w:type="dxa"/>
            <w:tcBorders>
              <w:bottom w:val="single" w:sz="4" w:space="0" w:color="auto"/>
            </w:tcBorders>
            <w:shd w:val="clear" w:color="auto" w:fill="C6D9F1"/>
            <w:vAlign w:val="center"/>
          </w:tcPr>
          <w:p w:rsidR="00793595" w:rsidRPr="00C614EA" w:rsidRDefault="00793595" w:rsidP="00793595">
            <w:pPr>
              <w:keepNext/>
              <w:spacing w:before="144" w:after="144"/>
              <w:rPr>
                <w:rFonts w:cs="Arial"/>
                <w:b/>
                <w:sz w:val="20"/>
                <w:szCs w:val="20"/>
              </w:rPr>
            </w:pPr>
            <w:r w:rsidRPr="00C614EA">
              <w:rPr>
                <w:rFonts w:cs="Arial"/>
                <w:b/>
                <w:sz w:val="20"/>
                <w:szCs w:val="20"/>
              </w:rPr>
              <w:t>Instructions/Rules</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sbdm:Message.Type.Text</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w:t>
            </w:r>
            <w:r>
              <w:rPr>
                <w:rFonts w:cs="Arial"/>
                <w:sz w:val="20"/>
                <w:szCs w:val="20"/>
              </w:rPr>
              <w:t xml:space="preserve">  Mandatory – Value must be “</w:t>
            </w:r>
            <w:r w:rsidR="001F5127">
              <w:rPr>
                <w:rFonts w:cs="Arial"/>
                <w:sz w:val="20"/>
                <w:szCs w:val="20"/>
              </w:rPr>
              <w:t>smsfar</w:t>
            </w:r>
            <w:r w:rsidRPr="00C614EA">
              <w:rPr>
                <w:rFonts w:cs="Arial"/>
                <w:sz w:val="20"/>
                <w:szCs w:val="20"/>
              </w:rPr>
              <w:t>.000</w:t>
            </w:r>
            <w:r w:rsidR="00AE0E01">
              <w:rPr>
                <w:rFonts w:cs="Arial"/>
                <w:sz w:val="20"/>
                <w:szCs w:val="20"/>
              </w:rPr>
              <w:t>2</w:t>
            </w:r>
            <w:r w:rsidRPr="00C614EA">
              <w:rPr>
                <w:rFonts w:cs="Arial"/>
                <w:sz w:val="20"/>
                <w:szCs w:val="20"/>
              </w:rPr>
              <w:t>.lodge.response”</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sbdm:Lodgement.Receipt.Identifier</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  N/A – Will not be provided</w:t>
            </w:r>
          </w:p>
        </w:tc>
      </w:tr>
      <w:tr w:rsidR="00793595" w:rsidRPr="00C614EA" w:rsidTr="00793595">
        <w:trPr>
          <w:cantSplit/>
          <w:trHeight w:val="338"/>
        </w:trPr>
        <w:tc>
          <w:tcPr>
            <w:tcW w:w="346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sbdm:Lodgement.Receipt.Datetime</w:t>
            </w:r>
          </w:p>
        </w:tc>
        <w:tc>
          <w:tcPr>
            <w:tcW w:w="5553" w:type="dxa"/>
            <w:shd w:val="clear" w:color="auto" w:fill="auto"/>
            <w:vAlign w:val="center"/>
          </w:tcPr>
          <w:p w:rsidR="00793595" w:rsidRPr="00C614EA" w:rsidRDefault="00793595" w:rsidP="00793595">
            <w:pPr>
              <w:spacing w:after="120"/>
              <w:rPr>
                <w:rFonts w:cs="Arial"/>
                <w:sz w:val="20"/>
                <w:szCs w:val="20"/>
              </w:rPr>
            </w:pPr>
            <w:r w:rsidRPr="00C614EA">
              <w:rPr>
                <w:rFonts w:cs="Arial"/>
                <w:sz w:val="20"/>
                <w:szCs w:val="20"/>
              </w:rPr>
              <w:t>1.  Optional – Will be provided for successful lodgements</w:t>
            </w:r>
          </w:p>
        </w:tc>
      </w:tr>
    </w:tbl>
    <w:p w:rsidR="00793595" w:rsidRDefault="00793595" w:rsidP="00793595">
      <w:bookmarkStart w:id="341" w:name="_Toc255374014"/>
      <w:bookmarkStart w:id="342" w:name="_Toc255374287"/>
    </w:p>
    <w:p w:rsidR="00793595" w:rsidRPr="00542C3D" w:rsidRDefault="00793595" w:rsidP="00072A66">
      <w:pPr>
        <w:pStyle w:val="Head4"/>
        <w:numPr>
          <w:ilvl w:val="3"/>
          <w:numId w:val="15"/>
        </w:numPr>
        <w:tabs>
          <w:tab w:val="clear" w:pos="1414"/>
        </w:tabs>
        <w:ind w:left="0" w:firstLine="4"/>
      </w:pPr>
      <w:bookmarkStart w:id="343" w:name="_Toc304307380"/>
      <w:bookmarkStart w:id="344" w:name="_Toc359239178"/>
      <w:r w:rsidRPr="00542C3D">
        <w:t>S</w:t>
      </w:r>
      <w:r>
        <w:t>tandard Business Document Body</w:t>
      </w:r>
      <w:r w:rsidRPr="00542C3D">
        <w:t xml:space="preserve"> Content</w:t>
      </w:r>
      <w:bookmarkEnd w:id="341"/>
      <w:bookmarkEnd w:id="342"/>
      <w:bookmarkEnd w:id="343"/>
      <w:bookmarkEnd w:id="344"/>
    </w:p>
    <w:p w:rsidR="00793595" w:rsidRDefault="00793595" w:rsidP="00793595">
      <w:pPr>
        <w:pStyle w:val="Heading5"/>
        <w:numPr>
          <w:ilvl w:val="0"/>
          <w:numId w:val="0"/>
        </w:numPr>
        <w:ind w:left="4"/>
      </w:pPr>
      <w:bookmarkStart w:id="345" w:name="_Toc255374015"/>
      <w:bookmarkStart w:id="346" w:name="_Toc255374288"/>
      <w:r>
        <w:rPr>
          <w:rFonts w:cs="Arial"/>
          <w:b w:val="0"/>
          <w:i w:val="0"/>
          <w:szCs w:val="22"/>
        </w:rPr>
        <w:t>No XBRL instance will be returned.</w:t>
      </w:r>
      <w:bookmarkEnd w:id="345"/>
      <w:bookmarkEnd w:id="346"/>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Default="00793595" w:rsidP="006F6BE8">
      <w:pPr>
        <w:pStyle w:val="Maintext"/>
      </w:pPr>
    </w:p>
    <w:p w:rsidR="00793595" w:rsidRPr="009B06E0" w:rsidRDefault="00793595" w:rsidP="006F6BE8">
      <w:pPr>
        <w:pStyle w:val="Maintext"/>
        <w:sectPr w:rsidR="00793595" w:rsidRPr="009B06E0" w:rsidSect="00284A84">
          <w:headerReference w:type="default" r:id="rId51"/>
          <w:pgSz w:w="11906" w:h="16838" w:code="9"/>
          <w:pgMar w:top="1418" w:right="1276" w:bottom="1202" w:left="1304" w:header="425" w:footer="680" w:gutter="0"/>
          <w:cols w:space="708"/>
          <w:formProt w:val="0"/>
          <w:docGrid w:linePitch="360"/>
        </w:sectPr>
      </w:pPr>
    </w:p>
    <w:p w:rsidR="009A1A90" w:rsidRDefault="009A1A90" w:rsidP="005C1A9A">
      <w:pPr>
        <w:pStyle w:val="Head1"/>
        <w:numPr>
          <w:ilvl w:val="0"/>
          <w:numId w:val="0"/>
        </w:numPr>
      </w:pPr>
      <w:bookmarkStart w:id="347" w:name="_Toc304307381"/>
      <w:bookmarkStart w:id="348" w:name="_Toc359239179"/>
      <w:r w:rsidRPr="009B06E0">
        <w:t>Ap</w:t>
      </w:r>
      <w:r>
        <w:t>p</w:t>
      </w:r>
      <w:r w:rsidRPr="009B06E0">
        <w:t>endix A – The M</w:t>
      </w:r>
      <w:r>
        <w:t>e</w:t>
      </w:r>
      <w:r w:rsidRPr="009B06E0">
        <w:t>ssage Content Table Explained</w:t>
      </w:r>
      <w:bookmarkEnd w:id="347"/>
      <w:bookmarkEnd w:id="348"/>
    </w:p>
    <w:p w:rsidR="009A1A90" w:rsidRPr="002C1247" w:rsidRDefault="009A1A90" w:rsidP="005C1A9A">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rsidR="009A1A90" w:rsidRPr="002C1247" w:rsidRDefault="009A1A90" w:rsidP="005C1A9A">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9A1A90" w:rsidRPr="002C1247" w:rsidRDefault="009A1A90" w:rsidP="005C1A9A">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9A1A90" w:rsidRPr="002C1247" w:rsidRDefault="009A1A90" w:rsidP="005C1A9A">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9A1A90" w:rsidRPr="002C1247" w:rsidTr="003174FC">
        <w:trPr>
          <w:trHeight w:val="450"/>
          <w:tblHeader/>
        </w:trPr>
        <w:tc>
          <w:tcPr>
            <w:tcW w:w="8704" w:type="dxa"/>
            <w:gridSpan w:val="5"/>
            <w:shd w:val="clear" w:color="auto" w:fill="C6D9F1"/>
          </w:tcPr>
          <w:p w:rsidR="009A1A90" w:rsidRPr="00F67858" w:rsidRDefault="009A1A90" w:rsidP="00F67858">
            <w:pPr>
              <w:pStyle w:val="TableHeader-Left"/>
              <w:rPr>
                <w:lang w:val="fr-FR" w:bidi="pa-IN"/>
              </w:rPr>
            </w:pPr>
            <w:r w:rsidRPr="00F67858">
              <w:rPr>
                <w:lang w:val="fr-FR" w:bidi="pa-IN"/>
              </w:rPr>
              <w:t>RP (MIG context label)</w:t>
            </w:r>
          </w:p>
        </w:tc>
      </w:tr>
      <w:tr w:rsidR="009A1A90" w:rsidRPr="002C1247" w:rsidTr="00306F92">
        <w:trPr>
          <w:trHeight w:val="820"/>
          <w:tblHeader/>
        </w:trPr>
        <w:tc>
          <w:tcPr>
            <w:tcW w:w="1095" w:type="dxa"/>
            <w:shd w:val="clear" w:color="auto" w:fill="C6D9F1"/>
          </w:tcPr>
          <w:p w:rsidR="009A1A90" w:rsidRPr="002C1247" w:rsidRDefault="009A1A90" w:rsidP="00F67858">
            <w:pPr>
              <w:pStyle w:val="TableHeader-Left"/>
              <w:rPr>
                <w:rFonts w:cs="Arial"/>
                <w:b w:val="0"/>
                <w:sz w:val="16"/>
                <w:szCs w:val="16"/>
                <w:lang w:bidi="pa-IN"/>
              </w:rPr>
            </w:pPr>
            <w:r w:rsidRPr="00F67858">
              <w:rPr>
                <w:lang w:val="fr-FR" w:bidi="pa-IN"/>
              </w:rPr>
              <w:t>Seq no.</w:t>
            </w:r>
          </w:p>
        </w:tc>
        <w:tc>
          <w:tcPr>
            <w:tcW w:w="4383" w:type="dxa"/>
            <w:shd w:val="clear" w:color="auto" w:fill="C6D9F1"/>
          </w:tcPr>
          <w:p w:rsidR="009A1A90" w:rsidRPr="00F67858" w:rsidRDefault="009A1A90" w:rsidP="00F67858">
            <w:pPr>
              <w:pStyle w:val="TableHeader-Left"/>
              <w:rPr>
                <w:lang w:val="fr-FR" w:bidi="pa-IN"/>
              </w:rPr>
            </w:pPr>
            <w:r w:rsidRPr="00F67858">
              <w:rPr>
                <w:lang w:val="fr-FR" w:bidi="pa-IN"/>
              </w:rPr>
              <w:t>XBRL fact</w:t>
            </w:r>
          </w:p>
        </w:tc>
        <w:tc>
          <w:tcPr>
            <w:tcW w:w="1377" w:type="dxa"/>
            <w:shd w:val="clear" w:color="auto" w:fill="C6D9F1"/>
          </w:tcPr>
          <w:p w:rsidR="009A1A90" w:rsidRPr="00F67858" w:rsidDel="00E862B7" w:rsidRDefault="009A1A90" w:rsidP="00F67858">
            <w:pPr>
              <w:pStyle w:val="TableHeader-Left"/>
              <w:rPr>
                <w:lang w:val="fr-FR" w:bidi="pa-IN"/>
              </w:rPr>
            </w:pPr>
            <w:r w:rsidRPr="00F67858">
              <w:rPr>
                <w:lang w:val="fr-FR" w:bidi="pa-IN"/>
              </w:rPr>
              <w:t>Instructions / Rules</w:t>
            </w:r>
          </w:p>
        </w:tc>
        <w:tc>
          <w:tcPr>
            <w:tcW w:w="768" w:type="dxa"/>
            <w:shd w:val="clear" w:color="auto" w:fill="C6D9F1"/>
          </w:tcPr>
          <w:p w:rsidR="009A1A90" w:rsidRPr="00F67858" w:rsidDel="00E862B7" w:rsidRDefault="009A1A90" w:rsidP="00F67858">
            <w:pPr>
              <w:pStyle w:val="TableHeader-Left"/>
              <w:rPr>
                <w:lang w:val="fr-FR" w:bidi="pa-IN"/>
              </w:rPr>
            </w:pPr>
            <w:r w:rsidRPr="00F67858">
              <w:rPr>
                <w:lang w:val="fr-FR" w:bidi="pa-IN"/>
              </w:rPr>
              <w:t>Rule Imp</w:t>
            </w:r>
          </w:p>
        </w:tc>
        <w:tc>
          <w:tcPr>
            <w:tcW w:w="1081" w:type="dxa"/>
            <w:shd w:val="clear" w:color="auto" w:fill="C6D9F1"/>
          </w:tcPr>
          <w:p w:rsidR="009A1A90" w:rsidRPr="00F67858" w:rsidRDefault="009A1A90" w:rsidP="00F67858">
            <w:pPr>
              <w:pStyle w:val="TableHeader-Left"/>
              <w:rPr>
                <w:lang w:val="fr-FR" w:bidi="pa-IN"/>
              </w:rPr>
            </w:pPr>
            <w:r w:rsidRPr="00F67858">
              <w:rPr>
                <w:lang w:val="fr-FR" w:bidi="pa-IN"/>
              </w:rPr>
              <w:t>SBR Msg Code</w:t>
            </w: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Pr="002C1247" w:rsidRDefault="009A1A90" w:rsidP="009D6201">
            <w:pPr>
              <w:numPr>
                <w:ilvl w:val="0"/>
                <w:numId w:val="34"/>
              </w:numPr>
              <w:spacing w:beforeLines="60" w:before="144" w:afterLines="60" w:after="144"/>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Default="009A1A90" w:rsidP="00B93EAE">
            <w:pPr>
              <w:numPr>
                <w:ilvl w:val="1"/>
                <w:numId w:val="34"/>
              </w:numPr>
              <w:spacing w:beforeLines="60" w:before="144" w:afterLines="60" w:after="144"/>
              <w:ind w:left="0" w:firstLine="0"/>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2"/>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shd w:val="clear" w:color="auto" w:fill="C0C0C0"/>
          </w:tcPr>
          <w:p w:rsidR="009A1A90" w:rsidRPr="002C1247" w:rsidRDefault="009A1A90" w:rsidP="009D6201">
            <w:pPr>
              <w:numPr>
                <w:ilvl w:val="0"/>
                <w:numId w:val="34"/>
              </w:numPr>
              <w:spacing w:beforeLines="60" w:before="144" w:afterLines="60" w:after="144"/>
              <w:rPr>
                <w:rFonts w:cs="Arial"/>
                <w:sz w:val="16"/>
                <w:szCs w:val="16"/>
              </w:rPr>
            </w:pPr>
          </w:p>
        </w:tc>
        <w:tc>
          <w:tcPr>
            <w:tcW w:w="4383" w:type="dxa"/>
            <w:shd w:val="clear" w:color="auto" w:fill="C0C0C0"/>
            <w:noWrap/>
          </w:tcPr>
          <w:p w:rsidR="009A1A90" w:rsidRPr="002C1247" w:rsidRDefault="009A1A90" w:rsidP="009D6201">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768" w:type="dxa"/>
            <w:shd w:val="clear" w:color="auto" w:fill="C0C0C0"/>
          </w:tcPr>
          <w:p w:rsidR="009A1A90" w:rsidRPr="002C1247" w:rsidRDefault="009A1A90" w:rsidP="009D6201">
            <w:pPr>
              <w:spacing w:beforeLines="60" w:before="144" w:afterLines="60" w:after="144"/>
              <w:rPr>
                <w:rFonts w:cs="Arial"/>
                <w:sz w:val="16"/>
                <w:szCs w:val="16"/>
                <w:lang w:bidi="pa-IN"/>
              </w:rPr>
            </w:pPr>
          </w:p>
        </w:tc>
        <w:tc>
          <w:tcPr>
            <w:tcW w:w="1081" w:type="dxa"/>
            <w:shd w:val="clear" w:color="auto" w:fill="C0C0C0"/>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Default="009A1A90" w:rsidP="00B93EAE">
            <w:pPr>
              <w:numPr>
                <w:ilvl w:val="1"/>
                <w:numId w:val="34"/>
              </w:numPr>
              <w:spacing w:beforeLines="60" w:before="144" w:afterLines="60" w:after="144"/>
              <w:ind w:left="0" w:firstLine="0"/>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r w:rsidR="009A1A90" w:rsidRPr="002C1247" w:rsidTr="003174FC">
        <w:trPr>
          <w:trHeight w:val="166"/>
        </w:trPr>
        <w:tc>
          <w:tcPr>
            <w:tcW w:w="1095" w:type="dxa"/>
          </w:tcPr>
          <w:p w:rsidR="009A1A90" w:rsidRPr="002C1247" w:rsidRDefault="009A1A90" w:rsidP="009D6201">
            <w:pPr>
              <w:numPr>
                <w:ilvl w:val="0"/>
                <w:numId w:val="34"/>
              </w:numPr>
              <w:spacing w:beforeLines="60" w:before="144" w:afterLines="60" w:after="144"/>
              <w:rPr>
                <w:rFonts w:cs="Arial"/>
                <w:sz w:val="16"/>
                <w:szCs w:val="16"/>
              </w:rPr>
            </w:pPr>
          </w:p>
        </w:tc>
        <w:tc>
          <w:tcPr>
            <w:tcW w:w="4383" w:type="dxa"/>
            <w:noWrap/>
          </w:tcPr>
          <w:p w:rsidR="009A1A90" w:rsidRPr="002C1247" w:rsidRDefault="009A1A90" w:rsidP="009D6201">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rsidR="009A1A90" w:rsidRPr="002C1247" w:rsidRDefault="009A1A90" w:rsidP="009D6201">
            <w:pPr>
              <w:spacing w:beforeLines="60" w:before="144" w:afterLines="60" w:after="144"/>
              <w:rPr>
                <w:rFonts w:cs="Arial"/>
                <w:sz w:val="16"/>
                <w:szCs w:val="16"/>
                <w:lang w:bidi="pa-IN"/>
              </w:rPr>
            </w:pPr>
          </w:p>
        </w:tc>
        <w:tc>
          <w:tcPr>
            <w:tcW w:w="768" w:type="dxa"/>
          </w:tcPr>
          <w:p w:rsidR="009A1A90" w:rsidRPr="002C1247" w:rsidRDefault="009A1A90" w:rsidP="009D6201">
            <w:pPr>
              <w:spacing w:beforeLines="60" w:before="144" w:afterLines="60" w:after="144"/>
              <w:rPr>
                <w:rFonts w:cs="Arial"/>
                <w:sz w:val="16"/>
                <w:szCs w:val="16"/>
                <w:lang w:bidi="pa-IN"/>
              </w:rPr>
            </w:pPr>
          </w:p>
        </w:tc>
        <w:tc>
          <w:tcPr>
            <w:tcW w:w="1081" w:type="dxa"/>
            <w:noWrap/>
          </w:tcPr>
          <w:p w:rsidR="009A1A90" w:rsidRPr="002C1247" w:rsidRDefault="009A1A90" w:rsidP="009D6201">
            <w:pPr>
              <w:spacing w:beforeLines="60" w:before="144" w:afterLines="60" w:after="144"/>
              <w:rPr>
                <w:rFonts w:cs="Arial"/>
                <w:sz w:val="16"/>
                <w:szCs w:val="16"/>
                <w:lang w:bidi="pa-IN"/>
              </w:rPr>
            </w:pPr>
          </w:p>
        </w:tc>
      </w:tr>
    </w:tbl>
    <w:p w:rsidR="009A1A90" w:rsidRPr="002C1247" w:rsidRDefault="009A1A90" w:rsidP="005C1A9A">
      <w:pPr>
        <w:pStyle w:val="OutlineNumbered1"/>
        <w:spacing w:before="120" w:after="120"/>
        <w:ind w:left="520" w:hanging="520"/>
        <w:rPr>
          <w:lang w:bidi="pa-IN"/>
        </w:rPr>
      </w:pPr>
    </w:p>
    <w:p w:rsidR="009A1A90" w:rsidRPr="002C1247" w:rsidRDefault="009A1A90" w:rsidP="005C1A9A">
      <w:pPr>
        <w:pStyle w:val="OutlineNumbered1"/>
        <w:spacing w:before="120" w:after="120"/>
        <w:ind w:left="520" w:hanging="520"/>
        <w:rPr>
          <w:lang w:bidi="pa-IN"/>
        </w:rPr>
      </w:pPr>
    </w:p>
    <w:p w:rsidR="009A1A90" w:rsidRPr="002C1247" w:rsidRDefault="009A1A90" w:rsidP="005C1A9A">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rsidR="009A1A90" w:rsidRPr="002C1247" w:rsidRDefault="009A1A90" w:rsidP="005C1A9A">
      <w:pPr>
        <w:pStyle w:val="OutlineNumbered1"/>
        <w:spacing w:before="120" w:after="240"/>
        <w:jc w:val="center"/>
        <w:rPr>
          <w:lang w:bidi="pa-IN"/>
        </w:rPr>
      </w:pPr>
      <w:r w:rsidRPr="002C1247">
        <w:t>Identifiers.</w:t>
      </w:r>
      <w:r w:rsidRPr="002C1247">
        <w:rPr>
          <w:lang w:bidi="pa-IN"/>
        </w:rPr>
        <w:t>AustralianBusinessNumber</w:t>
      </w:r>
      <w:r w:rsidRPr="002C1247">
        <w:t>.Identifier</w:t>
      </w:r>
    </w:p>
    <w:p w:rsidR="009A1A90" w:rsidRPr="002C1247" w:rsidRDefault="009A1A90" w:rsidP="005C1A9A">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9A1A90" w:rsidRPr="002C1247" w:rsidRDefault="009A1A90" w:rsidP="005C1A9A">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9A1A90" w:rsidRPr="002C1247" w:rsidRDefault="009A1A90" w:rsidP="005C1A9A">
      <w:pPr>
        <w:pStyle w:val="OutlineNumbered1"/>
        <w:spacing w:before="120" w:after="120"/>
        <w:rPr>
          <w:u w:val="single"/>
          <w:lang w:bidi="pa-IN"/>
        </w:rPr>
      </w:pPr>
      <w:r w:rsidRPr="002C1247">
        <w:rPr>
          <w:lang w:bidi="pa-IN"/>
        </w:rPr>
        <w:t>There can only be the following options:</w:t>
      </w:r>
    </w:p>
    <w:p w:rsidR="009A1A90" w:rsidRDefault="009A1A90" w:rsidP="00072A66">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9A1A90" w:rsidRDefault="009A1A90" w:rsidP="00072A66">
      <w:pPr>
        <w:pStyle w:val="OutlineNumbered2"/>
        <w:numPr>
          <w:ilvl w:val="0"/>
          <w:numId w:val="22"/>
        </w:numPr>
        <w:spacing w:before="120" w:after="120"/>
        <w:ind w:left="709"/>
        <w:rPr>
          <w:sz w:val="22"/>
          <w:szCs w:val="22"/>
          <w:lang w:bidi="pa-IN"/>
        </w:rPr>
      </w:pPr>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9A1A90" w:rsidRDefault="009A1A90" w:rsidP="00072A66">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9A1A90" w:rsidRDefault="009A1A90" w:rsidP="00072A66">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rsidR="009A1A90" w:rsidRPr="002C1247" w:rsidRDefault="009A1A90" w:rsidP="005C1A9A">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9A1A90" w:rsidRPr="002C1247" w:rsidRDefault="009A1A90" w:rsidP="005C1A9A">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9A1A90" w:rsidRPr="002C1247" w:rsidRDefault="009A1A90" w:rsidP="005C1A9A">
      <w:pPr>
        <w:pStyle w:val="OutlineNumbered1"/>
        <w:spacing w:before="120" w:after="120"/>
      </w:pPr>
      <w:r w:rsidRPr="002C1247">
        <w:t>In order to allow codes to be managed in a distributed fashion, codes will take the following format:</w:t>
      </w:r>
    </w:p>
    <w:p w:rsidR="009A1A90" w:rsidRPr="002C1247" w:rsidRDefault="009A1A90" w:rsidP="005C1A9A">
      <w:pPr>
        <w:pStyle w:val="OutlineNumbered1"/>
        <w:spacing w:before="120" w:after="120"/>
        <w:ind w:left="567"/>
        <w:jc w:val="center"/>
        <w:rPr>
          <w:b/>
        </w:rPr>
      </w:pPr>
      <w:r w:rsidRPr="002C1247">
        <w:rPr>
          <w:b/>
        </w:rPr>
        <w:t>{Jurisdiction}.{Agency}.{Function}.{Id}</w:t>
      </w:r>
    </w:p>
    <w:p w:rsidR="009A1A90" w:rsidRPr="002C1247" w:rsidRDefault="009A1A90" w:rsidP="005C1A9A">
      <w:pPr>
        <w:pStyle w:val="OutlineNumbered1"/>
        <w:spacing w:before="120" w:after="120"/>
        <w:ind w:left="567"/>
      </w:pPr>
      <w:r w:rsidRPr="002C1247">
        <w:t xml:space="preserve">  Represented by the regular expression:</w:t>
      </w:r>
    </w:p>
    <w:p w:rsidR="009A1A90" w:rsidRPr="002C1247" w:rsidRDefault="009A1A90" w:rsidP="005C1A9A">
      <w:pPr>
        <w:pStyle w:val="OutlineNumbered1"/>
        <w:spacing w:before="120" w:after="120"/>
        <w:ind w:left="567"/>
        <w:jc w:val="center"/>
        <w:rPr>
          <w:b/>
        </w:rPr>
      </w:pPr>
      <w:r w:rsidRPr="002C1247">
        <w:rPr>
          <w:b/>
        </w:rPr>
        <w:t>([A-Z0-9])+.([A-Z0-9])+.([A-Z0-9])+.([A-Z0-9])+</w:t>
      </w:r>
    </w:p>
    <w:p w:rsidR="009A1A90" w:rsidRPr="002C1247" w:rsidRDefault="009A1A90" w:rsidP="005C1A9A">
      <w:pPr>
        <w:pStyle w:val="OutlineNumbered1"/>
        <w:spacing w:before="120" w:after="120"/>
        <w:ind w:left="567"/>
      </w:pPr>
      <w:r w:rsidRPr="002C1247">
        <w:t xml:space="preserve">  Initially</w:t>
      </w:r>
    </w:p>
    <w:p w:rsidR="009A1A90" w:rsidRPr="002C1247" w:rsidRDefault="009A1A90" w:rsidP="005C1A9A">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9A1A90" w:rsidRPr="002C1247" w:rsidRDefault="009A1A90" w:rsidP="005C1A9A">
      <w:pPr>
        <w:pStyle w:val="OutlineNumbered1"/>
        <w:spacing w:before="120" w:after="120"/>
        <w:ind w:left="567"/>
      </w:pPr>
      <w:r w:rsidRPr="002C1247">
        <w:rPr>
          <w:b/>
        </w:rPr>
        <w:t>Agency</w:t>
      </w:r>
      <w:r w:rsidRPr="002C1247">
        <w:tab/>
      </w:r>
      <w:r w:rsidRPr="002C1247">
        <w:tab/>
        <w:t xml:space="preserve">= Jurisdiction specific agency code </w:t>
      </w:r>
    </w:p>
    <w:p w:rsidR="009A1A90" w:rsidRPr="002C1247" w:rsidRDefault="009A1A90" w:rsidP="005C1A9A">
      <w:pPr>
        <w:pStyle w:val="OutlineNumbered1"/>
        <w:spacing w:before="120" w:after="120"/>
        <w:ind w:left="567"/>
      </w:pPr>
      <w:r w:rsidRPr="002C1247">
        <w:tab/>
      </w:r>
      <w:r w:rsidRPr="002C1247">
        <w:tab/>
      </w:r>
      <w:r w:rsidRPr="002C1247">
        <w:tab/>
        <w:t xml:space="preserve">  For CMN (Commonwealth) = ATO, ASIC, APRA, ABS</w:t>
      </w:r>
    </w:p>
    <w:p w:rsidR="009A1A90" w:rsidRPr="002C1247" w:rsidRDefault="009A1A90" w:rsidP="005C1A9A">
      <w:pPr>
        <w:pStyle w:val="OutlineNumbered1"/>
        <w:spacing w:before="120" w:after="120"/>
        <w:ind w:left="567"/>
      </w:pPr>
      <w:r w:rsidRPr="002C1247">
        <w:tab/>
      </w:r>
      <w:r w:rsidRPr="002C1247">
        <w:tab/>
      </w:r>
      <w:r w:rsidRPr="002C1247">
        <w:tab/>
        <w:t xml:space="preserve">  For SBR = GEN (i.e. SBR wide codes)</w:t>
      </w:r>
    </w:p>
    <w:p w:rsidR="009A1A90" w:rsidRPr="002C1247" w:rsidRDefault="009A1A90" w:rsidP="005C1A9A">
      <w:pPr>
        <w:pStyle w:val="OutlineNumbered1"/>
        <w:spacing w:before="120" w:after="120"/>
        <w:ind w:left="567"/>
      </w:pPr>
      <w:r w:rsidRPr="002C1247">
        <w:tab/>
      </w:r>
      <w:r w:rsidRPr="002C1247">
        <w:tab/>
      </w:r>
      <w:r w:rsidRPr="002C1247">
        <w:tab/>
        <w:t xml:space="preserve">  For States = OSR of Offices of State Revenue</w:t>
      </w:r>
    </w:p>
    <w:p w:rsidR="009A1A90" w:rsidRPr="002C1247" w:rsidRDefault="009A1A90" w:rsidP="005C1A9A">
      <w:pPr>
        <w:pStyle w:val="OutlineNumbered1"/>
        <w:spacing w:before="120" w:after="120"/>
        <w:ind w:left="567"/>
      </w:pPr>
      <w:r w:rsidRPr="002C1247">
        <w:rPr>
          <w:b/>
        </w:rPr>
        <w:t>Function</w:t>
      </w:r>
      <w:r w:rsidRPr="002C1247">
        <w:t xml:space="preserve"> </w:t>
      </w:r>
      <w:r w:rsidRPr="002C1247">
        <w:tab/>
        <w:t>= Agency specific functional area or GEN for agency wide codes</w:t>
      </w:r>
    </w:p>
    <w:p w:rsidR="009A1A90" w:rsidRPr="002C1247" w:rsidRDefault="009A1A90" w:rsidP="005C1A9A">
      <w:pPr>
        <w:pStyle w:val="OutlineNumbered1"/>
        <w:spacing w:before="120" w:after="120"/>
        <w:ind w:left="567"/>
      </w:pPr>
      <w:r w:rsidRPr="002C1247">
        <w:tab/>
      </w:r>
      <w:r w:rsidRPr="002C1247">
        <w:tab/>
      </w:r>
      <w:r w:rsidRPr="002C1247">
        <w:tab/>
        <w:t xml:space="preserve">  For SBR = GEN or FAULT</w:t>
      </w:r>
    </w:p>
    <w:p w:rsidR="009A1A90" w:rsidRPr="002C1247" w:rsidRDefault="009A1A90" w:rsidP="005C1A9A">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rsidR="009A1A90" w:rsidRPr="002C1247" w:rsidRDefault="009A1A90" w:rsidP="005C1A9A">
      <w:pPr>
        <w:pStyle w:val="OutlineNumbered1"/>
        <w:spacing w:before="120" w:after="120"/>
        <w:ind w:left="567"/>
      </w:pPr>
      <w:r w:rsidRPr="002C1247">
        <w:t xml:space="preserve">  Examples are shown below;</w:t>
      </w:r>
    </w:p>
    <w:p w:rsidR="009A1A90" w:rsidRPr="002C1247" w:rsidRDefault="009A1A90" w:rsidP="005C1A9A">
      <w:pPr>
        <w:pStyle w:val="OutlineNumbered1"/>
        <w:spacing w:before="120" w:after="120"/>
        <w:ind w:left="567"/>
        <w:jc w:val="center"/>
      </w:pPr>
      <w:r w:rsidRPr="002C1247">
        <w:t>SBR.GEN.FAULT.TOOMANYINSTANCES</w:t>
      </w:r>
    </w:p>
    <w:p w:rsidR="009A1A90" w:rsidRPr="002C1247" w:rsidRDefault="009A1A90" w:rsidP="005C1A9A">
      <w:pPr>
        <w:pStyle w:val="OutlineNumbered1"/>
        <w:spacing w:before="120" w:after="120"/>
        <w:ind w:left="567"/>
        <w:jc w:val="center"/>
      </w:pPr>
      <w:r w:rsidRPr="002C1247">
        <w:t>CMN.ATO.TFN.OK</w:t>
      </w:r>
    </w:p>
    <w:p w:rsidR="009A1A90" w:rsidRPr="002C1247" w:rsidRDefault="009A1A90" w:rsidP="005C1A9A">
      <w:pPr>
        <w:pStyle w:val="OutlineNumbered1"/>
        <w:spacing w:before="120" w:after="120"/>
        <w:ind w:left="567"/>
        <w:jc w:val="center"/>
      </w:pPr>
      <w:r w:rsidRPr="002C1247">
        <w:t>QLD.OSR.PRL.000001</w:t>
      </w:r>
    </w:p>
    <w:p w:rsidR="009A1A90" w:rsidRPr="002C1247" w:rsidRDefault="009A1A90" w:rsidP="005C1A9A">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rsidR="009A1A90" w:rsidRPr="002C1247" w:rsidRDefault="009A1A90" w:rsidP="005C1A9A">
      <w:pPr>
        <w:pStyle w:val="OutlineNumbered1"/>
        <w:spacing w:before="120" w:after="120"/>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9A1A90" w:rsidRPr="002C1247" w:rsidTr="003174FC">
        <w:tc>
          <w:tcPr>
            <w:tcW w:w="2295" w:type="dxa"/>
            <w:shd w:val="clear" w:color="auto" w:fill="C6D9F1"/>
          </w:tcPr>
          <w:p w:rsidR="009A1A90" w:rsidRPr="003174FC" w:rsidRDefault="009A1A90" w:rsidP="003174FC">
            <w:pPr>
              <w:pStyle w:val="TableHeader-Left"/>
              <w:rPr>
                <w:lang w:val="fr-FR" w:bidi="pa-IN"/>
              </w:rPr>
            </w:pPr>
            <w:r w:rsidRPr="003174FC">
              <w:rPr>
                <w:lang w:val="fr-FR" w:bidi="pa-IN"/>
              </w:rPr>
              <w:t>Rule Implementation</w:t>
            </w:r>
          </w:p>
        </w:tc>
        <w:tc>
          <w:tcPr>
            <w:tcW w:w="6683" w:type="dxa"/>
            <w:shd w:val="clear" w:color="auto" w:fill="C6D9F1"/>
          </w:tcPr>
          <w:p w:rsidR="009A1A90" w:rsidRPr="003174FC" w:rsidRDefault="009A1A90" w:rsidP="003174FC">
            <w:pPr>
              <w:pStyle w:val="TableHeader-Left"/>
              <w:rPr>
                <w:lang w:val="fr-FR" w:bidi="pa-IN"/>
              </w:rPr>
            </w:pPr>
            <w:r w:rsidRPr="003174FC">
              <w:rPr>
                <w:lang w:val="fr-FR" w:bidi="pa-IN"/>
              </w:rPr>
              <w:t>Message Code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Schematron</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XBRL</w:t>
            </w:r>
          </w:p>
        </w:tc>
        <w:tc>
          <w:tcPr>
            <w:tcW w:w="6683" w:type="dxa"/>
          </w:tcPr>
          <w:p w:rsidR="009A1A90" w:rsidRPr="002C1247" w:rsidRDefault="009A1A90" w:rsidP="007F3E6F">
            <w:pPr>
              <w:pStyle w:val="OutlineNumbered1"/>
              <w:spacing w:before="120" w:after="120"/>
              <w:rPr>
                <w:sz w:val="20"/>
              </w:rPr>
            </w:pPr>
            <w:r w:rsidRPr="002C1247">
              <w:rPr>
                <w:sz w:val="20"/>
              </w:rPr>
              <w:t>Message Code not relevant – place N/A against corresponding rule.</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 xml:space="preserve">MIG </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9A1A90" w:rsidRPr="002C1247" w:rsidTr="007F3E6F">
        <w:tc>
          <w:tcPr>
            <w:tcW w:w="2295" w:type="dxa"/>
          </w:tcPr>
          <w:p w:rsidR="009A1A90" w:rsidRPr="002C1247" w:rsidRDefault="009A1A90" w:rsidP="007F3E6F">
            <w:pPr>
              <w:pStyle w:val="OutlineNumbered1"/>
              <w:spacing w:before="120" w:after="120"/>
              <w:rPr>
                <w:sz w:val="20"/>
              </w:rPr>
            </w:pPr>
            <w:r w:rsidRPr="002C1247">
              <w:rPr>
                <w:sz w:val="20"/>
              </w:rPr>
              <w:t>Agency</w:t>
            </w:r>
          </w:p>
        </w:tc>
        <w:tc>
          <w:tcPr>
            <w:tcW w:w="6683" w:type="dxa"/>
          </w:tcPr>
          <w:p w:rsidR="009A1A90" w:rsidRPr="002C1247" w:rsidRDefault="009A1A90" w:rsidP="007F3E6F">
            <w:pPr>
              <w:pStyle w:val="OutlineNumbered1"/>
              <w:spacing w:before="120" w:after="120"/>
              <w:rPr>
                <w:sz w:val="20"/>
              </w:rPr>
            </w:pPr>
            <w:r w:rsidRPr="002C1247">
              <w:rPr>
                <w:sz w:val="20"/>
              </w:rPr>
              <w:t>Message Code needs to be provided against corresponding rule.</w:t>
            </w:r>
          </w:p>
        </w:tc>
      </w:tr>
    </w:tbl>
    <w:p w:rsidR="009A1A90" w:rsidRPr="002C1247" w:rsidRDefault="009A1A90" w:rsidP="005C1A9A">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rsidR="009A1A90" w:rsidRDefault="009A1A90" w:rsidP="005C1A9A">
      <w:pPr>
        <w:pStyle w:val="Maintext"/>
        <w:sectPr w:rsidR="009A1A90" w:rsidSect="00284A84">
          <w:headerReference w:type="default" r:id="rId52"/>
          <w:footerReference w:type="default" r:id="rId53"/>
          <w:pgSz w:w="11906" w:h="16838" w:code="9"/>
          <w:pgMar w:top="1418" w:right="1276" w:bottom="1202" w:left="1304" w:header="425" w:footer="680" w:gutter="0"/>
          <w:cols w:space="708"/>
          <w:formProt w:val="0"/>
          <w:docGrid w:linePitch="360"/>
        </w:sectPr>
      </w:pPr>
    </w:p>
    <w:p w:rsidR="009A1A90" w:rsidRDefault="009A1A90" w:rsidP="005C1A9A">
      <w:pPr>
        <w:pStyle w:val="Head1"/>
        <w:numPr>
          <w:ilvl w:val="0"/>
          <w:numId w:val="0"/>
        </w:numPr>
        <w:rPr>
          <w:lang w:val="en-US"/>
        </w:rPr>
      </w:pPr>
      <w:bookmarkStart w:id="349" w:name="_Toc278811131"/>
      <w:bookmarkStart w:id="350" w:name="_Toc304307382"/>
      <w:bookmarkStart w:id="351" w:name="_Toc359239180"/>
      <w:r>
        <w:rPr>
          <w:lang w:val="en-US"/>
        </w:rPr>
        <w:t>Appendix B – Tax Office Structured English</w:t>
      </w:r>
      <w:bookmarkEnd w:id="349"/>
      <w:bookmarkEnd w:id="350"/>
      <w:bookmarkEnd w:id="351"/>
    </w:p>
    <w:p w:rsidR="009A1A90" w:rsidRDefault="009A1A90" w:rsidP="005C1A9A">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6"/>
        <w:gridCol w:w="3990"/>
        <w:gridCol w:w="7748"/>
      </w:tblGrid>
      <w:tr w:rsidR="009A1A90" w:rsidRPr="00292E9A" w:rsidTr="003174FC">
        <w:trPr>
          <w:cantSplit/>
          <w:tblHeader/>
        </w:trPr>
        <w:tc>
          <w:tcPr>
            <w:tcW w:w="934" w:type="pct"/>
            <w:shd w:val="clear" w:color="auto" w:fill="C6D9F1"/>
          </w:tcPr>
          <w:p w:rsidR="009A1A90" w:rsidRPr="003174FC" w:rsidRDefault="009A1A90" w:rsidP="003174FC">
            <w:pPr>
              <w:pStyle w:val="TableHeader-Left"/>
              <w:rPr>
                <w:lang w:val="fr-FR" w:bidi="pa-IN"/>
              </w:rPr>
            </w:pPr>
            <w:r w:rsidRPr="003174FC">
              <w:rPr>
                <w:lang w:val="fr-FR" w:bidi="pa-IN"/>
              </w:rPr>
              <w:t xml:space="preserve">Structured </w:t>
            </w:r>
            <w:r>
              <w:rPr>
                <w:lang w:val="fr-FR" w:bidi="pa-IN"/>
              </w:rPr>
              <w:t>e</w:t>
            </w:r>
            <w:r w:rsidRPr="003174FC">
              <w:rPr>
                <w:lang w:val="fr-FR" w:bidi="pa-IN"/>
              </w:rPr>
              <w:t>nglish term</w:t>
            </w:r>
          </w:p>
        </w:tc>
        <w:tc>
          <w:tcPr>
            <w:tcW w:w="1382" w:type="pct"/>
            <w:shd w:val="clear" w:color="auto" w:fill="C6D9F1"/>
          </w:tcPr>
          <w:p w:rsidR="009A1A90" w:rsidRPr="003174FC" w:rsidRDefault="009A1A90" w:rsidP="003174FC">
            <w:pPr>
              <w:pStyle w:val="TableHeader-Left"/>
              <w:rPr>
                <w:lang w:val="fr-FR" w:bidi="pa-IN"/>
              </w:rPr>
            </w:pPr>
            <w:r w:rsidRPr="003174FC">
              <w:rPr>
                <w:lang w:val="fr-FR" w:bidi="pa-IN"/>
              </w:rPr>
              <w:t>Intended interpretation</w:t>
            </w:r>
          </w:p>
        </w:tc>
        <w:tc>
          <w:tcPr>
            <w:tcW w:w="2684" w:type="pct"/>
            <w:shd w:val="clear" w:color="auto" w:fill="C6D9F1"/>
          </w:tcPr>
          <w:p w:rsidR="009A1A90" w:rsidRPr="003174FC" w:rsidRDefault="009A1A90" w:rsidP="003174FC">
            <w:pPr>
              <w:pStyle w:val="TableHeader-Left"/>
              <w:rPr>
                <w:lang w:val="fr-FR" w:bidi="pa-IN"/>
              </w:rPr>
            </w:pPr>
            <w:r w:rsidRPr="003174FC">
              <w:rPr>
                <w:lang w:val="fr-FR" w:bidi="pa-IN"/>
              </w:rPr>
              <w:t>Examples</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 xml:space="preserve">- </w:t>
            </w:r>
            <w:r>
              <w:rPr>
                <w:rFonts w:cs="Arial"/>
                <w:sz w:val="20"/>
              </w:rPr>
              <w:br/>
              <w:t>(as in &lt;a&gt; - &lt;b&gt;)</w:t>
            </w:r>
          </w:p>
        </w:tc>
        <w:tc>
          <w:tcPr>
            <w:tcW w:w="1382" w:type="pct"/>
          </w:tcPr>
          <w:p w:rsidR="009A1A90" w:rsidRPr="000E0CF2" w:rsidRDefault="009A1A90" w:rsidP="007F3E6F">
            <w:pPr>
              <w:spacing w:after="120"/>
              <w:rPr>
                <w:rFonts w:cs="Arial"/>
                <w:sz w:val="20"/>
              </w:rPr>
            </w:pPr>
            <w:r>
              <w:rPr>
                <w:rFonts w:cs="Arial"/>
                <w:sz w:val="20"/>
              </w:rPr>
              <w:t>Minus.</w:t>
            </w:r>
          </w:p>
        </w:tc>
        <w:tc>
          <w:tcPr>
            <w:tcW w:w="2684" w:type="pct"/>
          </w:tcPr>
          <w:p w:rsidR="009A1A90" w:rsidRPr="000E0CF2" w:rsidRDefault="009A1A90" w:rsidP="007F3E6F">
            <w:pPr>
              <w:spacing w:after="120"/>
              <w:rPr>
                <w:rFonts w:cs="Arial"/>
                <w:sz w:val="20"/>
              </w:rPr>
            </w:pPr>
            <w:r>
              <w:rPr>
                <w:rFonts w:cs="Arial"/>
                <w:sz w:val="20"/>
              </w:rPr>
              <w:t>&lt;a&gt; - &lt;b&gt;</w:t>
            </w:r>
            <w:r>
              <w:rPr>
                <w:rFonts w:cs="Arial"/>
                <w:sz w:val="20"/>
              </w:rPr>
              <w:br/>
              <w:t>Means value of ‘a’ minus the value of ‘b’</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 xml:space="preserve">- </w:t>
            </w:r>
            <w:r>
              <w:rPr>
                <w:rFonts w:cs="Arial"/>
                <w:sz w:val="20"/>
              </w:rPr>
              <w:br/>
              <w:t>(as in SET(0-9)</w:t>
            </w:r>
          </w:p>
        </w:tc>
        <w:tc>
          <w:tcPr>
            <w:tcW w:w="1382" w:type="pct"/>
          </w:tcPr>
          <w:p w:rsidR="009A1A90" w:rsidRPr="000E0CF2" w:rsidRDefault="009A1A90" w:rsidP="007F3E6F">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84" w:type="pct"/>
          </w:tcPr>
          <w:p w:rsidR="009A1A90" w:rsidRDefault="009A1A90" w:rsidP="007F3E6F">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9A1A90" w:rsidRDefault="009A1A90" w:rsidP="007F3E6F">
            <w:pPr>
              <w:spacing w:after="120"/>
              <w:rPr>
                <w:rFonts w:cs="Arial"/>
                <w:sz w:val="20"/>
              </w:rPr>
            </w:pPr>
            <w:r>
              <w:rPr>
                <w:rFonts w:cs="Arial"/>
                <w:sz w:val="20"/>
              </w:rPr>
              <w:t>= SET(a-z)</w:t>
            </w:r>
            <w:r>
              <w:rPr>
                <w:rFonts w:cs="Arial"/>
                <w:sz w:val="20"/>
              </w:rPr>
              <w:br/>
              <w:t>Means is equal to a, b, c, d …(etc)… or z</w:t>
            </w:r>
          </w:p>
          <w:p w:rsidR="009A1A90" w:rsidRPr="000E0CF2" w:rsidRDefault="009A1A90" w:rsidP="007F3E6F">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9A1A90" w:rsidTr="00F319A5">
        <w:trPr>
          <w:cantSplit/>
        </w:trPr>
        <w:tc>
          <w:tcPr>
            <w:tcW w:w="934" w:type="pct"/>
          </w:tcPr>
          <w:p w:rsidR="009A1A90" w:rsidRDefault="009A1A90" w:rsidP="007F3E6F">
            <w:pPr>
              <w:rPr>
                <w:rFonts w:cs="Arial"/>
                <w:sz w:val="20"/>
              </w:rPr>
            </w:pPr>
            <w:r w:rsidRPr="007E07F6">
              <w:rPr>
                <w:rFonts w:cs="Arial"/>
                <w:sz w:val="20"/>
              </w:rPr>
              <w:t>&lt;&gt; SET ("0","1","2","</w:t>
            </w:r>
            <w:r>
              <w:rPr>
                <w:rFonts w:cs="Arial"/>
                <w:sz w:val="20"/>
              </w:rPr>
              <w:t>,</w:t>
            </w:r>
            <w:r w:rsidRPr="007E07F6">
              <w:rPr>
                <w:rFonts w:cs="Arial"/>
                <w:sz w:val="20"/>
              </w:rPr>
              <w:t>")</w:t>
            </w:r>
          </w:p>
        </w:tc>
        <w:tc>
          <w:tcPr>
            <w:tcW w:w="1382" w:type="pct"/>
          </w:tcPr>
          <w:p w:rsidR="009A1A90" w:rsidRDefault="009A1A90" w:rsidP="007F3E6F">
            <w:pPr>
              <w:spacing w:after="120"/>
              <w:rPr>
                <w:rFonts w:cs="Arial"/>
                <w:sz w:val="20"/>
              </w:rPr>
            </w:pPr>
            <w:r w:rsidRPr="007E07F6">
              <w:rPr>
                <w:rFonts w:cs="Arial"/>
                <w:sz w:val="20"/>
              </w:rPr>
              <w:t>Set of acceptable characters</w:t>
            </w:r>
          </w:p>
        </w:tc>
        <w:tc>
          <w:tcPr>
            <w:tcW w:w="2684" w:type="pct"/>
          </w:tcPr>
          <w:p w:rsidR="009A1A90" w:rsidRDefault="009A1A90" w:rsidP="007F3E6F">
            <w:pPr>
              <w:spacing w:after="120"/>
              <w:rPr>
                <w:rFonts w:cs="Arial"/>
                <w:sz w:val="20"/>
              </w:rPr>
            </w:pPr>
          </w:p>
        </w:tc>
      </w:tr>
      <w:tr w:rsidR="009A1A90" w:rsidRPr="003448AD" w:rsidTr="00F319A5">
        <w:trPr>
          <w:cantSplit/>
        </w:trPr>
        <w:tc>
          <w:tcPr>
            <w:tcW w:w="934" w:type="pct"/>
          </w:tcPr>
          <w:p w:rsidR="009A1A90" w:rsidRDefault="009A1A90" w:rsidP="007F3E6F">
            <w:pPr>
              <w:rPr>
                <w:rFonts w:cs="Arial"/>
                <w:sz w:val="20"/>
              </w:rPr>
            </w:pPr>
            <w:r>
              <w:rPr>
                <w:rFonts w:cs="Arial"/>
                <w:sz w:val="20"/>
              </w:rPr>
              <w:t>&amp;</w:t>
            </w:r>
          </w:p>
        </w:tc>
        <w:tc>
          <w:tcPr>
            <w:tcW w:w="1382" w:type="pct"/>
          </w:tcPr>
          <w:p w:rsidR="009A1A90" w:rsidRDefault="009A1A90" w:rsidP="007F3E6F">
            <w:pPr>
              <w:spacing w:after="120"/>
              <w:rPr>
                <w:rFonts w:cs="Arial"/>
                <w:sz w:val="20"/>
              </w:rPr>
            </w:pPr>
            <w:r>
              <w:rPr>
                <w:rFonts w:cs="Arial"/>
                <w:sz w:val="20"/>
              </w:rPr>
              <w:t>Concatenate. Joins the value of a field to a literal or other field</w:t>
            </w:r>
          </w:p>
        </w:tc>
        <w:tc>
          <w:tcPr>
            <w:tcW w:w="2684" w:type="pct"/>
          </w:tcPr>
          <w:p w:rsidR="009A1A90" w:rsidRPr="003448AD" w:rsidRDefault="009A1A90" w:rsidP="007F3E6F">
            <w:pPr>
              <w:spacing w:after="120"/>
              <w:rPr>
                <w:rFonts w:cs="Arial"/>
                <w:sz w:val="20"/>
              </w:rPr>
            </w:pPr>
            <w:r w:rsidRPr="001A6392">
              <w:rPr>
                <w:rFonts w:cs="Arial"/>
                <w:sz w:val="20"/>
              </w:rPr>
              <w:t>[</w:t>
            </w:r>
            <w:r w:rsidR="001F5127">
              <w:rPr>
                <w:rFonts w:cs="Arial"/>
                <w:sz w:val="20"/>
              </w:rPr>
              <w:t>SMSFAR</w:t>
            </w:r>
            <w:r w:rsidRPr="001A6392">
              <w:rPr>
                <w:rFonts w:cs="Arial"/>
                <w:sz w:val="20"/>
              </w:rPr>
              <w:t>1]&amp;"-06-30"</w:t>
            </w:r>
            <w:r>
              <w:rPr>
                <w:rFonts w:cs="Arial"/>
                <w:sz w:val="20"/>
              </w:rPr>
              <w:br/>
              <w:t>Where [</w:t>
            </w:r>
            <w:r w:rsidR="001F5127">
              <w:rPr>
                <w:rFonts w:cs="Arial"/>
                <w:sz w:val="20"/>
              </w:rPr>
              <w:t>SMSFAR</w:t>
            </w:r>
            <w:r>
              <w:rPr>
                <w:rFonts w:cs="Arial"/>
                <w:sz w:val="20"/>
              </w:rPr>
              <w:t>1] is 2010, means 2010-06-30</w:t>
            </w:r>
          </w:p>
        </w:tc>
      </w:tr>
      <w:tr w:rsidR="009A1A90" w:rsidRPr="00C2584E" w:rsidTr="00F319A5">
        <w:trPr>
          <w:cantSplit/>
        </w:trPr>
        <w:tc>
          <w:tcPr>
            <w:tcW w:w="934" w:type="pct"/>
          </w:tcPr>
          <w:p w:rsidR="009A1A90" w:rsidRPr="000E0CF2" w:rsidRDefault="009A1A90" w:rsidP="007F3E6F">
            <w:pPr>
              <w:rPr>
                <w:rFonts w:cs="Arial"/>
                <w:sz w:val="20"/>
              </w:rPr>
            </w:pPr>
            <w:r w:rsidRPr="000E0CF2">
              <w:rPr>
                <w:rFonts w:cs="Arial"/>
                <w:sz w:val="20"/>
              </w:rPr>
              <w:t>+/-</w:t>
            </w:r>
          </w:p>
        </w:tc>
        <w:tc>
          <w:tcPr>
            <w:tcW w:w="1382" w:type="pct"/>
          </w:tcPr>
          <w:p w:rsidR="009A1A90" w:rsidRPr="000E0CF2" w:rsidRDefault="009A1A90" w:rsidP="007F3E6F">
            <w:pPr>
              <w:spacing w:after="120"/>
              <w:rPr>
                <w:rFonts w:cs="Arial"/>
                <w:sz w:val="20"/>
              </w:rPr>
            </w:pPr>
            <w:r>
              <w:rPr>
                <w:rFonts w:cs="Arial"/>
                <w:sz w:val="20"/>
              </w:rPr>
              <w:t>In numerical calculations, allows for an allowable deviation</w:t>
            </w:r>
          </w:p>
        </w:tc>
        <w:tc>
          <w:tcPr>
            <w:tcW w:w="2684" w:type="pct"/>
          </w:tcPr>
          <w:p w:rsidR="009A1A90" w:rsidRDefault="009A1A90" w:rsidP="007F3E6F">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9A1A90" w:rsidRPr="00C2584E" w:rsidRDefault="009A1A90" w:rsidP="007F3E6F">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&lt;&gt;</w:t>
            </w:r>
          </w:p>
        </w:tc>
        <w:tc>
          <w:tcPr>
            <w:tcW w:w="1382" w:type="pct"/>
          </w:tcPr>
          <w:p w:rsidR="009A1A90" w:rsidRPr="000E0CF2" w:rsidRDefault="009A1A90" w:rsidP="007F3E6F">
            <w:pPr>
              <w:spacing w:after="120"/>
              <w:rPr>
                <w:rFonts w:cs="Arial"/>
                <w:sz w:val="20"/>
              </w:rPr>
            </w:pPr>
            <w:r>
              <w:rPr>
                <w:rFonts w:cs="Arial"/>
                <w:sz w:val="20"/>
              </w:rPr>
              <w:t>Not equal to</w:t>
            </w:r>
          </w:p>
        </w:tc>
        <w:tc>
          <w:tcPr>
            <w:tcW w:w="2684" w:type="pct"/>
          </w:tcPr>
          <w:p w:rsidR="009A1A90" w:rsidRPr="000E0CF2" w:rsidRDefault="009A1A90" w:rsidP="007F3E6F">
            <w:pPr>
              <w:spacing w:after="120"/>
              <w:rPr>
                <w:rFonts w:cs="Arial"/>
                <w:sz w:val="20"/>
              </w:rPr>
            </w:pPr>
            <w:r>
              <w:rPr>
                <w:rFonts w:cs="Arial"/>
                <w:sz w:val="20"/>
              </w:rPr>
              <w:t>IF &lt;a&gt; &lt;&gt; &lt;b&gt;</w:t>
            </w:r>
            <w:r>
              <w:rPr>
                <w:rFonts w:cs="Arial"/>
                <w:sz w:val="20"/>
              </w:rPr>
              <w:br/>
              <w:t>Means if the value of ‘a’ is not equal to the value of ‘b’</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ABSVALUE</w:t>
            </w:r>
          </w:p>
        </w:tc>
        <w:tc>
          <w:tcPr>
            <w:tcW w:w="1382" w:type="pct"/>
          </w:tcPr>
          <w:p w:rsidR="009A1A90" w:rsidRPr="000E0CF2" w:rsidRDefault="009A1A90" w:rsidP="007F3E6F">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84" w:type="pct"/>
          </w:tcPr>
          <w:p w:rsidR="009A1A90" w:rsidRPr="000E0CF2" w:rsidRDefault="009A1A90" w:rsidP="007F3E6F">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2" w:type="pct"/>
          </w:tcPr>
          <w:p w:rsidR="009A1A90" w:rsidRPr="000E0CF2" w:rsidRDefault="009A1A90" w:rsidP="007F3E6F">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84" w:type="pct"/>
          </w:tcPr>
          <w:p w:rsidR="009A1A90" w:rsidRDefault="009A1A90" w:rsidP="007F3E6F">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9A1A90" w:rsidRPr="000E0CF2" w:rsidRDefault="009A1A90" w:rsidP="007F3E6F">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ALL OCCURENCES OF</w:t>
            </w:r>
          </w:p>
        </w:tc>
        <w:tc>
          <w:tcPr>
            <w:tcW w:w="1382" w:type="pct"/>
          </w:tcPr>
          <w:p w:rsidR="009A1A90" w:rsidRPr="000E0CF2" w:rsidRDefault="009A1A90" w:rsidP="007F3E6F">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84" w:type="pct"/>
          </w:tcPr>
          <w:p w:rsidR="009A1A90" w:rsidRPr="000E0CF2" w:rsidRDefault="009A1A90" w:rsidP="007F3E6F">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AND</w:t>
            </w:r>
          </w:p>
        </w:tc>
        <w:tc>
          <w:tcPr>
            <w:tcW w:w="1382" w:type="pct"/>
          </w:tcPr>
          <w:p w:rsidR="009A1A90" w:rsidRPr="000E0CF2" w:rsidRDefault="009A1A90" w:rsidP="007F3E6F">
            <w:pPr>
              <w:spacing w:after="120"/>
              <w:rPr>
                <w:rFonts w:cs="Arial"/>
                <w:sz w:val="20"/>
              </w:rPr>
            </w:pPr>
            <w:r w:rsidRPr="000E0CF2">
              <w:rPr>
                <w:rFonts w:cs="Arial"/>
                <w:sz w:val="20"/>
              </w:rPr>
              <w:t>Logical AND</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ANY CHARACTER OF</w:t>
            </w:r>
          </w:p>
        </w:tc>
        <w:tc>
          <w:tcPr>
            <w:tcW w:w="1382" w:type="pct"/>
          </w:tcPr>
          <w:p w:rsidR="009A1A90" w:rsidRPr="000E0CF2" w:rsidRDefault="009A1A90" w:rsidP="007F3E6F">
            <w:pPr>
              <w:spacing w:after="120"/>
              <w:rPr>
                <w:rFonts w:cs="Arial"/>
                <w:sz w:val="20"/>
              </w:rPr>
            </w:pPr>
            <w:r w:rsidRPr="007E07F6">
              <w:rPr>
                <w:rFonts w:cs="Arial"/>
                <w:sz w:val="20"/>
              </w:rPr>
              <w:t>Any character within a field</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ANY OCCURRENCE OF</w:t>
            </w:r>
          </w:p>
        </w:tc>
        <w:tc>
          <w:tcPr>
            <w:tcW w:w="1382" w:type="pct"/>
          </w:tcPr>
          <w:p w:rsidR="009A1A90" w:rsidRPr="000E0CF2" w:rsidRDefault="009A1A90" w:rsidP="007F3E6F">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84" w:type="pct"/>
          </w:tcPr>
          <w:p w:rsidR="009A1A90" w:rsidRPr="000E0CF2" w:rsidRDefault="009A1A90" w:rsidP="007F3E6F">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9A1A90" w:rsidRPr="001B04E3" w:rsidTr="00F319A5">
        <w:trPr>
          <w:cantSplit/>
        </w:trPr>
        <w:tc>
          <w:tcPr>
            <w:tcW w:w="934" w:type="pct"/>
          </w:tcPr>
          <w:p w:rsidR="009A1A90" w:rsidRPr="000E0CF2" w:rsidRDefault="009A1A90" w:rsidP="007F3E6F">
            <w:pPr>
              <w:rPr>
                <w:rFonts w:cs="Arial"/>
                <w:sz w:val="20"/>
              </w:rPr>
            </w:pPr>
            <w:r w:rsidRPr="000E0CF2">
              <w:rPr>
                <w:rFonts w:cs="Arial"/>
                <w:sz w:val="20"/>
              </w:rPr>
              <w:t>ANY OTHER OCCURRENCE OF</w:t>
            </w:r>
          </w:p>
        </w:tc>
        <w:tc>
          <w:tcPr>
            <w:tcW w:w="1382" w:type="pct"/>
          </w:tcPr>
          <w:p w:rsidR="009A1A90" w:rsidRPr="000E0CF2" w:rsidRDefault="009A1A90" w:rsidP="007F3E6F">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84" w:type="pct"/>
          </w:tcPr>
          <w:p w:rsidR="009A1A90" w:rsidRPr="001B04E3" w:rsidRDefault="009A1A90" w:rsidP="007F3E6F">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CONTAINS</w:t>
            </w:r>
          </w:p>
        </w:tc>
        <w:tc>
          <w:tcPr>
            <w:tcW w:w="1382" w:type="pct"/>
          </w:tcPr>
          <w:p w:rsidR="009A1A90" w:rsidRPr="00203915" w:rsidRDefault="009A1A90" w:rsidP="007F3E6F">
            <w:pPr>
              <w:spacing w:after="120"/>
              <w:rPr>
                <w:rFonts w:cs="Arial"/>
                <w:sz w:val="20"/>
              </w:rPr>
            </w:pPr>
            <w:r w:rsidRPr="00203915">
              <w:rPr>
                <w:rFonts w:cs="Arial"/>
                <w:sz w:val="20"/>
              </w:rPr>
              <w:t>A string search for text within a field</w:t>
            </w:r>
          </w:p>
          <w:p w:rsidR="009A1A90" w:rsidRPr="000E0CF2" w:rsidRDefault="009A1A90" w:rsidP="007F3E6F">
            <w:pPr>
              <w:spacing w:after="120"/>
              <w:rPr>
                <w:rFonts w:cs="Arial"/>
                <w:sz w:val="20"/>
              </w:rPr>
            </w:pPr>
            <w:r w:rsidRPr="00203915">
              <w:rPr>
                <w:rFonts w:cs="Arial"/>
                <w:sz w:val="20"/>
              </w:rPr>
              <w:t xml:space="preserve"> Usage: &lt;a&gt; CONTAINS &lt;B&gt;</w:t>
            </w:r>
          </w:p>
        </w:tc>
        <w:tc>
          <w:tcPr>
            <w:tcW w:w="2684" w:type="pct"/>
          </w:tcPr>
          <w:p w:rsidR="009A1A90" w:rsidRPr="000E0CF2" w:rsidRDefault="009A1A90" w:rsidP="007F3E6F">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9A1A90" w:rsidRPr="00B956B3" w:rsidTr="00F319A5">
        <w:trPr>
          <w:cantSplit/>
        </w:trPr>
        <w:tc>
          <w:tcPr>
            <w:tcW w:w="934" w:type="pct"/>
          </w:tcPr>
          <w:p w:rsidR="009A1A90" w:rsidRPr="00B956B3" w:rsidRDefault="009A1A90" w:rsidP="007F3E6F">
            <w:pPr>
              <w:rPr>
                <w:rFonts w:cs="Arial"/>
                <w:sz w:val="20"/>
              </w:rPr>
            </w:pPr>
            <w:r w:rsidRPr="00B956B3">
              <w:rPr>
                <w:rFonts w:cs="Arial"/>
                <w:sz w:val="20"/>
              </w:rPr>
              <w:t>CONTAINS MORE THAN ONE</w:t>
            </w:r>
          </w:p>
        </w:tc>
        <w:tc>
          <w:tcPr>
            <w:tcW w:w="1382" w:type="pct"/>
          </w:tcPr>
          <w:p w:rsidR="009A1A90" w:rsidRDefault="009A1A90" w:rsidP="007F3E6F">
            <w:pPr>
              <w:spacing w:after="120"/>
              <w:rPr>
                <w:rFonts w:cs="Arial"/>
                <w:sz w:val="20"/>
              </w:rPr>
            </w:pPr>
            <w:r>
              <w:rPr>
                <w:rFonts w:cs="Arial"/>
                <w:sz w:val="20"/>
              </w:rPr>
              <w:t>A text field contains more than one incidence of a given string with the field</w:t>
            </w:r>
          </w:p>
        </w:tc>
        <w:tc>
          <w:tcPr>
            <w:tcW w:w="2684" w:type="pct"/>
          </w:tcPr>
          <w:p w:rsidR="009A1A90" w:rsidRDefault="009A1A90" w:rsidP="007F3E6F">
            <w:pPr>
              <w:spacing w:after="120"/>
              <w:rPr>
                <w:rFonts w:cs="Arial"/>
                <w:sz w:val="20"/>
              </w:rPr>
            </w:pPr>
            <w:r w:rsidRPr="00B956B3">
              <w:rPr>
                <w:rFonts w:cs="Arial"/>
                <w:sz w:val="20"/>
              </w:rPr>
              <w:t>IF pyde.xx.xx:ElectronicContact.ElectronicMail.Address.Text CONTAINS MORE THAN ONE "@"</w:t>
            </w:r>
          </w:p>
          <w:p w:rsidR="009A1A90" w:rsidRPr="00B956B3" w:rsidRDefault="009A1A90" w:rsidP="007F3E6F">
            <w:pPr>
              <w:spacing w:after="120"/>
              <w:rPr>
                <w:rFonts w:cs="Arial"/>
                <w:sz w:val="20"/>
              </w:rPr>
            </w:pPr>
            <w:r>
              <w:rPr>
                <w:rFonts w:cs="Arial"/>
                <w:sz w:val="20"/>
              </w:rPr>
              <w:t>Means if there is more than one ‘@’ symbol within the email address.</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CONTEXT</w:t>
            </w:r>
          </w:p>
        </w:tc>
        <w:tc>
          <w:tcPr>
            <w:tcW w:w="1382" w:type="pct"/>
          </w:tcPr>
          <w:p w:rsidR="009A1A90" w:rsidRDefault="009A1A90" w:rsidP="007F3E6F">
            <w:pPr>
              <w:spacing w:after="120"/>
              <w:rPr>
                <w:rFonts w:cs="Arial"/>
                <w:sz w:val="20"/>
              </w:rPr>
            </w:pPr>
            <w:r>
              <w:rPr>
                <w:rFonts w:cs="Arial"/>
                <w:sz w:val="20"/>
              </w:rPr>
              <w:t>U</w:t>
            </w:r>
            <w:r w:rsidRPr="000E0CF2">
              <w:rPr>
                <w:rFonts w:cs="Arial"/>
                <w:sz w:val="20"/>
              </w:rPr>
              <w:t>sed to refer to a context instance</w:t>
            </w:r>
          </w:p>
          <w:p w:rsidR="009A1A90" w:rsidRPr="006757EA" w:rsidRDefault="009A1A90" w:rsidP="007F3E6F">
            <w:pPr>
              <w:spacing w:after="120"/>
              <w:rPr>
                <w:rFonts w:cs="Arial"/>
                <w:sz w:val="20"/>
              </w:rPr>
            </w:pPr>
            <w:r w:rsidRPr="006757EA">
              <w:rPr>
                <w:rFonts w:cs="Arial"/>
                <w:sz w:val="20"/>
              </w:rPr>
              <w:t>Usage: CONTEXT(&lt;A&gt;)</w:t>
            </w:r>
          </w:p>
          <w:p w:rsidR="009A1A90" w:rsidRPr="000E0CF2" w:rsidRDefault="009A1A90" w:rsidP="007F3E6F">
            <w:pPr>
              <w:spacing w:after="120"/>
              <w:rPr>
                <w:rFonts w:cs="Arial"/>
                <w:sz w:val="20"/>
              </w:rPr>
            </w:pPr>
            <w:r w:rsidRPr="006757EA">
              <w:rPr>
                <w:rFonts w:cs="Arial"/>
                <w:sz w:val="20"/>
              </w:rPr>
              <w:t>where &lt;A&gt; is a context instance abbreviation eg RP.GST.CC</w:t>
            </w:r>
          </w:p>
        </w:tc>
        <w:tc>
          <w:tcPr>
            <w:tcW w:w="2684" w:type="pct"/>
          </w:tcPr>
          <w:p w:rsidR="009A1A90" w:rsidRPr="000E0CF2" w:rsidRDefault="009A1A90" w:rsidP="007F3E6F">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9A1A90" w:rsidRPr="000E0CF2" w:rsidTr="00F319A5">
        <w:trPr>
          <w:cantSplit/>
        </w:trPr>
        <w:tc>
          <w:tcPr>
            <w:tcW w:w="934" w:type="pct"/>
            <w:noWrap/>
          </w:tcPr>
          <w:p w:rsidR="009A1A90" w:rsidRPr="000E0CF2" w:rsidRDefault="009A1A90" w:rsidP="007F3E6F">
            <w:pPr>
              <w:rPr>
                <w:rFonts w:cs="Arial"/>
                <w:sz w:val="20"/>
              </w:rPr>
            </w:pPr>
            <w:r w:rsidRPr="000E0CF2">
              <w:rPr>
                <w:rFonts w:cs="Arial"/>
                <w:sz w:val="20"/>
              </w:rPr>
              <w:t xml:space="preserve">COUNT </w:t>
            </w:r>
          </w:p>
        </w:tc>
        <w:tc>
          <w:tcPr>
            <w:tcW w:w="1382" w:type="pct"/>
          </w:tcPr>
          <w:p w:rsidR="009A1A90" w:rsidRPr="000E0CF2" w:rsidRDefault="009A1A90" w:rsidP="007F3E6F">
            <w:pPr>
              <w:spacing w:after="120"/>
              <w:rPr>
                <w:rFonts w:cs="Arial"/>
                <w:sz w:val="20"/>
              </w:rPr>
            </w:pPr>
            <w:r w:rsidRPr="00203915">
              <w:rPr>
                <w:rFonts w:cs="Arial"/>
                <w:sz w:val="20"/>
              </w:rPr>
              <w:t>A count of the number of occurences of a field or context</w:t>
            </w:r>
          </w:p>
        </w:tc>
        <w:tc>
          <w:tcPr>
            <w:tcW w:w="2684" w:type="pct"/>
          </w:tcPr>
          <w:p w:rsidR="009A1A90" w:rsidRDefault="009A1A90" w:rsidP="007F3E6F">
            <w:pPr>
              <w:spacing w:after="120"/>
              <w:rPr>
                <w:rFonts w:cs="Arial"/>
                <w:sz w:val="20"/>
              </w:rPr>
            </w:pPr>
            <w:r>
              <w:rPr>
                <w:rFonts w:cs="Arial"/>
                <w:sz w:val="20"/>
              </w:rPr>
              <w:t>IF COUNT(RPI) &gt; 1</w:t>
            </w:r>
            <w:r>
              <w:rPr>
                <w:rFonts w:cs="Arial"/>
                <w:sz w:val="20"/>
              </w:rPr>
              <w:br/>
              <w:t>Means if the number of occurrences of the RPI context is more than 1.</w:t>
            </w:r>
          </w:p>
          <w:p w:rsidR="009A1A90" w:rsidRPr="000E0CF2" w:rsidRDefault="009A1A90" w:rsidP="007F3E6F">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9A1A90" w:rsidTr="00F319A5">
        <w:trPr>
          <w:cantSplit/>
        </w:trPr>
        <w:tc>
          <w:tcPr>
            <w:tcW w:w="934" w:type="pct"/>
            <w:noWrap/>
          </w:tcPr>
          <w:p w:rsidR="009A1A90" w:rsidRPr="000E0CF2" w:rsidRDefault="009A1A90" w:rsidP="007F3E6F">
            <w:pPr>
              <w:rPr>
                <w:rFonts w:cs="Arial"/>
                <w:sz w:val="20"/>
              </w:rPr>
            </w:pPr>
            <w:r>
              <w:rPr>
                <w:rFonts w:cs="Arial"/>
                <w:sz w:val="20"/>
              </w:rPr>
              <w:t>COUNT(SCHEDULE</w:t>
            </w:r>
            <w:r w:rsidRPr="00E97FF6">
              <w:rPr>
                <w:rFonts w:cs="Arial"/>
                <w:sz w:val="20"/>
              </w:rPr>
              <w:t xml:space="preserve">) </w:t>
            </w:r>
            <w:r>
              <w:rPr>
                <w:rFonts w:cs="Arial"/>
                <w:sz w:val="20"/>
              </w:rPr>
              <w:t>=1</w:t>
            </w:r>
          </w:p>
        </w:tc>
        <w:tc>
          <w:tcPr>
            <w:tcW w:w="1382" w:type="pct"/>
          </w:tcPr>
          <w:p w:rsidR="009A1A90" w:rsidRPr="00E97FF6" w:rsidRDefault="009A1A90" w:rsidP="007F3E6F">
            <w:pPr>
              <w:spacing w:after="120"/>
              <w:rPr>
                <w:rFonts w:cs="Arial"/>
                <w:sz w:val="20"/>
              </w:rPr>
            </w:pPr>
            <w:r w:rsidRPr="00E97FF6">
              <w:rPr>
                <w:rFonts w:cs="Arial"/>
                <w:sz w:val="20"/>
              </w:rPr>
              <w:t>to describe if a schedule is attached to a parent return.</w:t>
            </w:r>
          </w:p>
          <w:p w:rsidR="009A1A90" w:rsidRPr="00E97FF6" w:rsidRDefault="009A1A90" w:rsidP="007F3E6F">
            <w:pPr>
              <w:spacing w:after="120"/>
              <w:rPr>
                <w:rFonts w:cs="Arial"/>
                <w:sz w:val="20"/>
              </w:rPr>
            </w:pPr>
            <w:r w:rsidRPr="00E97FF6">
              <w:rPr>
                <w:rFonts w:cs="Arial"/>
                <w:sz w:val="20"/>
              </w:rPr>
              <w:t>Usage: COUNT(SCHEDULE = &lt;A&gt;) = 1</w:t>
            </w:r>
          </w:p>
          <w:p w:rsidR="009A1A90" w:rsidRPr="00203915" w:rsidRDefault="009A1A90" w:rsidP="007F3E6F">
            <w:pPr>
              <w:spacing w:after="120"/>
              <w:rPr>
                <w:rFonts w:cs="Arial"/>
                <w:sz w:val="20"/>
              </w:rPr>
            </w:pPr>
            <w:r w:rsidRPr="00E97FF6">
              <w:rPr>
                <w:rFonts w:cs="Arial"/>
                <w:sz w:val="20"/>
              </w:rPr>
              <w:t>Where &lt;A&gt; is a schedule abbreviation eg DIS, IEE</w:t>
            </w:r>
          </w:p>
        </w:tc>
        <w:tc>
          <w:tcPr>
            <w:tcW w:w="2684" w:type="pct"/>
          </w:tcPr>
          <w:p w:rsidR="009A1A90" w:rsidRDefault="009A1A90" w:rsidP="007F3E6F">
            <w:pPr>
              <w:spacing w:after="120"/>
              <w:rPr>
                <w:rFonts w:cs="Arial"/>
                <w:sz w:val="20"/>
              </w:rPr>
            </w:pPr>
          </w:p>
        </w:tc>
      </w:tr>
      <w:tr w:rsidR="009A1A90" w:rsidTr="00F319A5">
        <w:trPr>
          <w:cantSplit/>
        </w:trPr>
        <w:tc>
          <w:tcPr>
            <w:tcW w:w="934" w:type="pct"/>
            <w:noWrap/>
          </w:tcPr>
          <w:p w:rsidR="009A1A90" w:rsidRDefault="009A1A90" w:rsidP="007F3E6F">
            <w:pPr>
              <w:rPr>
                <w:rFonts w:cs="Arial"/>
                <w:sz w:val="20"/>
              </w:rPr>
            </w:pPr>
            <w:r>
              <w:rPr>
                <w:rFonts w:cs="Arial"/>
                <w:sz w:val="20"/>
              </w:rPr>
              <w:t>COUNT(SCHEDULE</w:t>
            </w:r>
            <w:r w:rsidRPr="00E97FF6">
              <w:rPr>
                <w:rFonts w:cs="Arial"/>
                <w:sz w:val="20"/>
              </w:rPr>
              <w:t xml:space="preserve">) </w:t>
            </w:r>
            <w:r>
              <w:rPr>
                <w:rFonts w:cs="Arial"/>
                <w:sz w:val="20"/>
              </w:rPr>
              <w:t>= 0</w:t>
            </w:r>
          </w:p>
        </w:tc>
        <w:tc>
          <w:tcPr>
            <w:tcW w:w="1382" w:type="pct"/>
          </w:tcPr>
          <w:p w:rsidR="009A1A90" w:rsidRPr="00E97FF6" w:rsidRDefault="009A1A90" w:rsidP="007F3E6F">
            <w:pPr>
              <w:spacing w:after="120"/>
              <w:rPr>
                <w:rFonts w:cs="Arial"/>
                <w:sz w:val="20"/>
              </w:rPr>
            </w:pPr>
            <w:r w:rsidRPr="00E97FF6">
              <w:rPr>
                <w:rFonts w:cs="Arial"/>
                <w:sz w:val="20"/>
              </w:rPr>
              <w:t>to describe if a schedule is not attached to a parent return.</w:t>
            </w:r>
          </w:p>
          <w:p w:rsidR="009A1A90" w:rsidRPr="00E97FF6" w:rsidRDefault="009A1A90" w:rsidP="007F3E6F">
            <w:pPr>
              <w:spacing w:after="120"/>
              <w:rPr>
                <w:rFonts w:cs="Arial"/>
                <w:sz w:val="20"/>
              </w:rPr>
            </w:pPr>
            <w:r w:rsidRPr="00E97FF6">
              <w:rPr>
                <w:rFonts w:cs="Arial"/>
                <w:sz w:val="20"/>
              </w:rPr>
              <w:t>Usage: COUNT(SCHEDULE = &lt;A&gt;) = 0</w:t>
            </w:r>
          </w:p>
          <w:p w:rsidR="009A1A90" w:rsidRPr="00E97FF6" w:rsidRDefault="009A1A90" w:rsidP="007F3E6F">
            <w:pPr>
              <w:spacing w:after="120"/>
              <w:rPr>
                <w:rFonts w:cs="Arial"/>
                <w:sz w:val="20"/>
              </w:rPr>
            </w:pPr>
            <w:r w:rsidRPr="00E97FF6">
              <w:rPr>
                <w:rFonts w:cs="Arial"/>
                <w:sz w:val="20"/>
              </w:rPr>
              <w:t>Where &lt;A&gt; is a schedule abbreviation eg DIS, IEE</w:t>
            </w:r>
          </w:p>
        </w:tc>
        <w:tc>
          <w:tcPr>
            <w:tcW w:w="2684" w:type="pct"/>
          </w:tcPr>
          <w:p w:rsidR="009A1A90" w:rsidRDefault="009A1A90" w:rsidP="007F3E6F">
            <w:pPr>
              <w:spacing w:after="120"/>
              <w:rPr>
                <w:rFonts w:cs="Arial"/>
                <w:sz w:val="20"/>
              </w:rPr>
            </w:pPr>
          </w:p>
        </w:tc>
      </w:tr>
      <w:tr w:rsidR="009A1A90" w:rsidRPr="00526842" w:rsidTr="00F319A5">
        <w:trPr>
          <w:cantSplit/>
        </w:trPr>
        <w:tc>
          <w:tcPr>
            <w:tcW w:w="934" w:type="pct"/>
          </w:tcPr>
          <w:p w:rsidR="009A1A90" w:rsidRPr="000E0CF2" w:rsidRDefault="009A1A90" w:rsidP="007F3E6F">
            <w:pPr>
              <w:rPr>
                <w:rFonts w:cs="Arial"/>
                <w:sz w:val="20"/>
              </w:rPr>
            </w:pPr>
            <w:r w:rsidRPr="000E0CF2">
              <w:rPr>
                <w:rFonts w:cs="Arial"/>
                <w:sz w:val="20"/>
              </w:rPr>
              <w:t>D</w:t>
            </w:r>
            <w:r>
              <w:rPr>
                <w:rFonts w:cs="Arial"/>
                <w:sz w:val="20"/>
              </w:rPr>
              <w:t>ATE(TODAY)</w:t>
            </w:r>
          </w:p>
        </w:tc>
        <w:tc>
          <w:tcPr>
            <w:tcW w:w="1382" w:type="pct"/>
          </w:tcPr>
          <w:p w:rsidR="009A1A90" w:rsidRPr="000E0CF2" w:rsidRDefault="009A1A90" w:rsidP="007F3E6F">
            <w:pPr>
              <w:spacing w:after="120"/>
              <w:rPr>
                <w:rFonts w:cs="Arial"/>
                <w:sz w:val="20"/>
              </w:rPr>
            </w:pPr>
            <w:r>
              <w:rPr>
                <w:rFonts w:cs="Arial"/>
                <w:sz w:val="19"/>
                <w:szCs w:val="19"/>
              </w:rPr>
              <w:t>Compares a date against the current date</w:t>
            </w:r>
          </w:p>
        </w:tc>
        <w:tc>
          <w:tcPr>
            <w:tcW w:w="2684" w:type="pct"/>
          </w:tcPr>
          <w:p w:rsidR="009A1A90" w:rsidRPr="00526842" w:rsidRDefault="009A1A90" w:rsidP="007F3E6F">
            <w:pPr>
              <w:spacing w:after="120"/>
              <w:rPr>
                <w:rFonts w:cs="Arial"/>
                <w:sz w:val="20"/>
              </w:rPr>
            </w:pPr>
            <w:r>
              <w:rPr>
                <w:rFonts w:cs="Arial"/>
                <w:sz w:val="20"/>
              </w:rPr>
              <w:t>IF &lt;a&gt; &gt; DATE(TODAY)</w:t>
            </w:r>
            <w:r>
              <w:rPr>
                <w:rFonts w:cs="Arial"/>
                <w:sz w:val="20"/>
              </w:rPr>
              <w:br/>
              <w:t>Means if &lt;a&gt; is a date in the future.</w:t>
            </w:r>
          </w:p>
        </w:tc>
      </w:tr>
      <w:tr w:rsidR="009A1A90" w:rsidTr="00F319A5">
        <w:trPr>
          <w:cantSplit/>
        </w:trPr>
        <w:tc>
          <w:tcPr>
            <w:tcW w:w="934" w:type="pct"/>
          </w:tcPr>
          <w:p w:rsidR="009A1A90" w:rsidRPr="000E0CF2" w:rsidRDefault="009A1A90" w:rsidP="007F3E6F">
            <w:pPr>
              <w:rPr>
                <w:rFonts w:cs="Arial"/>
                <w:sz w:val="20"/>
              </w:rPr>
            </w:pPr>
            <w:r w:rsidRPr="00E97FF6">
              <w:rPr>
                <w:rFonts w:cs="Arial"/>
                <w:sz w:val="20"/>
              </w:rPr>
              <w:t>DECODE_TO_FDFGROUP</w:t>
            </w:r>
          </w:p>
        </w:tc>
        <w:tc>
          <w:tcPr>
            <w:tcW w:w="1382" w:type="pct"/>
          </w:tcPr>
          <w:p w:rsidR="009A1A90" w:rsidRPr="00E97FF6" w:rsidRDefault="009A1A90" w:rsidP="007F3E6F">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9A1A90" w:rsidRPr="00E97FF6" w:rsidRDefault="009A1A90" w:rsidP="007F3E6F">
            <w:pPr>
              <w:spacing w:after="120"/>
              <w:rPr>
                <w:rFonts w:cs="Arial"/>
                <w:sz w:val="19"/>
                <w:szCs w:val="19"/>
              </w:rPr>
            </w:pPr>
            <w:r w:rsidRPr="00E97FF6">
              <w:rPr>
                <w:rFonts w:cs="Arial"/>
                <w:sz w:val="19"/>
                <w:szCs w:val="19"/>
              </w:rPr>
              <w:t>Where no corresponding value is found, no return value is to be returned.</w:t>
            </w:r>
          </w:p>
          <w:p w:rsidR="009A1A90" w:rsidRPr="00E97FF6" w:rsidRDefault="009A1A90" w:rsidP="007F3E6F">
            <w:pPr>
              <w:spacing w:after="120"/>
              <w:rPr>
                <w:rFonts w:cs="Arial"/>
                <w:sz w:val="19"/>
                <w:szCs w:val="19"/>
              </w:rPr>
            </w:pPr>
            <w:r w:rsidRPr="00E97FF6">
              <w:rPr>
                <w:rFonts w:cs="Arial"/>
                <w:sz w:val="19"/>
                <w:szCs w:val="19"/>
              </w:rPr>
              <w:t>Usage:</w:t>
            </w:r>
          </w:p>
          <w:p w:rsidR="009A1A90" w:rsidRDefault="009A1A90" w:rsidP="007F3E6F">
            <w:pPr>
              <w:spacing w:after="120"/>
              <w:rPr>
                <w:rFonts w:cs="Arial"/>
                <w:sz w:val="19"/>
                <w:szCs w:val="19"/>
              </w:rPr>
            </w:pPr>
            <w:r w:rsidRPr="00E97FF6">
              <w:rPr>
                <w:rFonts w:cs="Arial"/>
                <w:sz w:val="19"/>
                <w:szCs w:val="19"/>
              </w:rPr>
              <w:t>DECODE_TO_FDFGROUP(Source field, &lt;Group Code&gt;, &lt;Worksheet Name in Request Spreadsheet&gt;)</w:t>
            </w:r>
          </w:p>
        </w:tc>
        <w:tc>
          <w:tcPr>
            <w:tcW w:w="2684" w:type="pct"/>
          </w:tcPr>
          <w:p w:rsidR="009A1A90" w:rsidRDefault="009A1A90" w:rsidP="007F3E6F">
            <w:pPr>
              <w:spacing w:after="120"/>
              <w:rPr>
                <w:rFonts w:cs="Arial"/>
                <w:sz w:val="20"/>
              </w:rPr>
            </w:pPr>
          </w:p>
        </w:tc>
      </w:tr>
      <w:tr w:rsidR="009A1A90" w:rsidRPr="00526842" w:rsidTr="00F319A5">
        <w:trPr>
          <w:cantSplit/>
        </w:trPr>
        <w:tc>
          <w:tcPr>
            <w:tcW w:w="934" w:type="pct"/>
          </w:tcPr>
          <w:p w:rsidR="009A1A90" w:rsidRPr="000E0CF2" w:rsidRDefault="009A1A90" w:rsidP="007F3E6F">
            <w:pPr>
              <w:rPr>
                <w:rFonts w:cs="Arial"/>
                <w:sz w:val="20"/>
              </w:rPr>
            </w:pPr>
            <w:r w:rsidRPr="000E0CF2">
              <w:rPr>
                <w:rFonts w:cs="Arial"/>
                <w:sz w:val="20"/>
              </w:rPr>
              <w:t>DIMENSION</w:t>
            </w:r>
          </w:p>
        </w:tc>
        <w:tc>
          <w:tcPr>
            <w:tcW w:w="1382" w:type="pct"/>
          </w:tcPr>
          <w:p w:rsidR="009A1A90" w:rsidRPr="000E0CF2" w:rsidRDefault="009A1A90" w:rsidP="007F3E6F">
            <w:pPr>
              <w:spacing w:after="120"/>
              <w:rPr>
                <w:rFonts w:cs="Arial"/>
                <w:sz w:val="20"/>
              </w:rPr>
            </w:pPr>
            <w:r>
              <w:rPr>
                <w:rFonts w:cs="Arial"/>
                <w:sz w:val="19"/>
                <w:szCs w:val="19"/>
              </w:rPr>
              <w:t>Test against a specific set of metadata for a particular context</w:t>
            </w:r>
          </w:p>
        </w:tc>
        <w:tc>
          <w:tcPr>
            <w:tcW w:w="2684" w:type="pct"/>
          </w:tcPr>
          <w:p w:rsidR="009A1A90" w:rsidRPr="00526842" w:rsidRDefault="009A1A90" w:rsidP="007F3E6F">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9A1A90" w:rsidRPr="00DF1E8C" w:rsidTr="00F319A5">
        <w:trPr>
          <w:cantSplit/>
        </w:trPr>
        <w:tc>
          <w:tcPr>
            <w:tcW w:w="934" w:type="pct"/>
          </w:tcPr>
          <w:p w:rsidR="009A1A90" w:rsidRPr="00DF1E8C" w:rsidRDefault="009A1A90" w:rsidP="007F3E6F">
            <w:pPr>
              <w:rPr>
                <w:rFonts w:cs="Arial"/>
                <w:sz w:val="20"/>
              </w:rPr>
            </w:pPr>
            <w:r w:rsidRPr="00DF1E8C">
              <w:rPr>
                <w:rFonts w:cs="Arial"/>
                <w:sz w:val="20"/>
              </w:rPr>
              <w:t>DOES NOT CONTAIN</w:t>
            </w:r>
          </w:p>
        </w:tc>
        <w:tc>
          <w:tcPr>
            <w:tcW w:w="1382" w:type="pct"/>
          </w:tcPr>
          <w:p w:rsidR="009A1A90" w:rsidRDefault="009A1A90" w:rsidP="007F3E6F">
            <w:pPr>
              <w:spacing w:after="120"/>
              <w:rPr>
                <w:rFonts w:cs="Arial"/>
                <w:sz w:val="20"/>
              </w:rPr>
            </w:pPr>
            <w:r>
              <w:rPr>
                <w:rFonts w:cs="Arial"/>
                <w:sz w:val="20"/>
              </w:rPr>
              <w:t xml:space="preserve">An element has no instance of the stated value or set of values </w:t>
            </w:r>
          </w:p>
        </w:tc>
        <w:tc>
          <w:tcPr>
            <w:tcW w:w="2684" w:type="pct"/>
          </w:tcPr>
          <w:p w:rsidR="009A1A90" w:rsidRPr="00DF1E8C" w:rsidRDefault="009A1A90" w:rsidP="007F3E6F">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t>DOMAIN</w:t>
            </w:r>
          </w:p>
        </w:tc>
        <w:tc>
          <w:tcPr>
            <w:tcW w:w="1382" w:type="pct"/>
          </w:tcPr>
          <w:p w:rsidR="009A1A90" w:rsidRDefault="009A1A90" w:rsidP="007F3E6F">
            <w:pPr>
              <w:spacing w:after="120"/>
              <w:rPr>
                <w:rFonts w:cs="Arial"/>
                <w:sz w:val="20"/>
              </w:rPr>
            </w:pPr>
            <w:r>
              <w:rPr>
                <w:rFonts w:cs="Arial"/>
                <w:sz w:val="20"/>
              </w:rPr>
              <w:t>A</w:t>
            </w:r>
            <w:r w:rsidRPr="000E0CF2">
              <w:rPr>
                <w:rFonts w:cs="Arial"/>
                <w:sz w:val="20"/>
              </w:rPr>
              <w:t xml:space="preserve"> globally defined set of values</w:t>
            </w:r>
          </w:p>
          <w:p w:rsidR="009A1A90" w:rsidRDefault="009A1A90" w:rsidP="007F3E6F">
            <w:pPr>
              <w:spacing w:after="120"/>
              <w:rPr>
                <w:rFonts w:cs="Arial"/>
                <w:sz w:val="20"/>
              </w:rPr>
            </w:pPr>
            <w:r>
              <w:rPr>
                <w:rFonts w:cs="Arial"/>
                <w:sz w:val="20"/>
              </w:rPr>
              <w:t>EXAMPLE USAGE</w:t>
            </w:r>
          </w:p>
          <w:p w:rsidR="009A1A90" w:rsidRPr="005C2DF7" w:rsidRDefault="009A1A90" w:rsidP="007F3E6F">
            <w:pPr>
              <w:spacing w:after="120"/>
              <w:rPr>
                <w:rFonts w:cs="Arial"/>
                <w:sz w:val="20"/>
              </w:rPr>
            </w:pPr>
            <w:r w:rsidRPr="005C2DF7">
              <w:rPr>
                <w:rFonts w:cs="Arial"/>
                <w:sz w:val="20"/>
              </w:rPr>
              <w:t xml:space="preserve"> &lt;a&gt; = SET(DOMAIN(&lt;B&gt;))</w:t>
            </w:r>
          </w:p>
          <w:p w:rsidR="009A1A90" w:rsidRPr="000E0CF2" w:rsidRDefault="009A1A90" w:rsidP="007F3E6F">
            <w:pPr>
              <w:spacing w:after="120"/>
              <w:rPr>
                <w:rFonts w:cs="Arial"/>
                <w:sz w:val="20"/>
              </w:rPr>
            </w:pPr>
            <w:r w:rsidRPr="005C2DF7">
              <w:rPr>
                <w:rFonts w:cs="Arial"/>
                <w:sz w:val="20"/>
              </w:rPr>
              <w:t>&lt;a&gt; is one of the values defined in &lt;B&gt;</w:t>
            </w:r>
          </w:p>
        </w:tc>
        <w:tc>
          <w:tcPr>
            <w:tcW w:w="2684" w:type="pct"/>
          </w:tcPr>
          <w:p w:rsidR="009A1A90" w:rsidRDefault="009A1A90" w:rsidP="007F3E6F">
            <w:pPr>
              <w:spacing w:after="120"/>
              <w:rPr>
                <w:rFonts w:cs="Arial"/>
                <w:sz w:val="20"/>
              </w:rPr>
            </w:pPr>
            <w:r>
              <w:rPr>
                <w:rFonts w:cs="Arial"/>
                <w:sz w:val="20"/>
              </w:rPr>
              <w:t>EXAMPLE:</w:t>
            </w:r>
          </w:p>
          <w:p w:rsidR="009A1A90" w:rsidRPr="00E670EC" w:rsidRDefault="009A1A90" w:rsidP="007F3E6F">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9A1A90" w:rsidTr="00F319A5">
        <w:trPr>
          <w:cantSplit/>
        </w:trPr>
        <w:tc>
          <w:tcPr>
            <w:tcW w:w="934" w:type="pct"/>
          </w:tcPr>
          <w:p w:rsidR="009A1A90" w:rsidRPr="000E0CF2" w:rsidRDefault="009A1A90" w:rsidP="007F3E6F">
            <w:pPr>
              <w:rPr>
                <w:rFonts w:cs="Arial"/>
                <w:sz w:val="20"/>
              </w:rPr>
            </w:pPr>
            <w:r w:rsidRPr="006573A1">
              <w:rPr>
                <w:rFonts w:cs="Arial"/>
                <w:sz w:val="20"/>
              </w:rPr>
              <w:t>ENCODE_TO_FDFGROUP</w:t>
            </w:r>
          </w:p>
        </w:tc>
        <w:tc>
          <w:tcPr>
            <w:tcW w:w="1382" w:type="pct"/>
          </w:tcPr>
          <w:p w:rsidR="009A1A90" w:rsidRPr="006573A1" w:rsidRDefault="009A1A90" w:rsidP="007F3E6F">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9A1A90" w:rsidRPr="006573A1" w:rsidRDefault="009A1A90" w:rsidP="007F3E6F">
            <w:pPr>
              <w:spacing w:after="120"/>
              <w:rPr>
                <w:rFonts w:cs="Arial"/>
                <w:sz w:val="20"/>
              </w:rPr>
            </w:pPr>
            <w:r w:rsidRPr="006573A1">
              <w:rPr>
                <w:rFonts w:cs="Arial"/>
                <w:sz w:val="20"/>
              </w:rPr>
              <w:t>Where no corresponding value is found, no return value is to be returned.</w:t>
            </w:r>
          </w:p>
          <w:p w:rsidR="009A1A90" w:rsidRPr="006573A1" w:rsidRDefault="009A1A90" w:rsidP="007F3E6F">
            <w:pPr>
              <w:spacing w:after="120"/>
              <w:rPr>
                <w:rFonts w:cs="Arial"/>
                <w:sz w:val="20"/>
              </w:rPr>
            </w:pPr>
            <w:r w:rsidRPr="006573A1">
              <w:rPr>
                <w:rFonts w:cs="Arial"/>
                <w:sz w:val="20"/>
              </w:rPr>
              <w:t>Usage:</w:t>
            </w:r>
          </w:p>
          <w:p w:rsidR="009A1A90" w:rsidRDefault="009A1A90" w:rsidP="007F3E6F">
            <w:pPr>
              <w:spacing w:after="120"/>
              <w:rPr>
                <w:rFonts w:cs="Arial"/>
                <w:sz w:val="20"/>
              </w:rPr>
            </w:pPr>
            <w:r w:rsidRPr="006573A1">
              <w:rPr>
                <w:rFonts w:cs="Arial"/>
                <w:sz w:val="20"/>
              </w:rPr>
              <w:t>ENCODE_TO_FDFGROUP(Source field, &lt;Group Code&gt;, &lt;Worksheet Name in Request Spreadsheet&gt;)</w:t>
            </w:r>
          </w:p>
        </w:tc>
        <w:tc>
          <w:tcPr>
            <w:tcW w:w="2684" w:type="pct"/>
          </w:tcPr>
          <w:p w:rsidR="009A1A90" w:rsidRDefault="009A1A90" w:rsidP="007F3E6F">
            <w:pPr>
              <w:spacing w:after="120"/>
              <w:rPr>
                <w:rFonts w:cs="Arial"/>
                <w:sz w:val="20"/>
              </w:rPr>
            </w:pP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t>ENDSWITH</w:t>
            </w:r>
          </w:p>
        </w:tc>
        <w:tc>
          <w:tcPr>
            <w:tcW w:w="1382" w:type="pct"/>
          </w:tcPr>
          <w:p w:rsidR="009A1A90" w:rsidRPr="00203915" w:rsidRDefault="009A1A90" w:rsidP="007F3E6F">
            <w:pPr>
              <w:spacing w:after="120"/>
              <w:rPr>
                <w:rFonts w:cs="Arial"/>
                <w:sz w:val="20"/>
              </w:rPr>
            </w:pPr>
            <w:r w:rsidRPr="00203915">
              <w:rPr>
                <w:rFonts w:cs="Arial"/>
                <w:sz w:val="20"/>
              </w:rPr>
              <w:t>A string searches for text at the end of a field</w:t>
            </w:r>
          </w:p>
          <w:p w:rsidR="009A1A90" w:rsidRPr="000E0CF2" w:rsidRDefault="009A1A90" w:rsidP="007F3E6F">
            <w:pPr>
              <w:spacing w:after="120"/>
              <w:rPr>
                <w:rFonts w:cs="Arial"/>
                <w:sz w:val="20"/>
              </w:rPr>
            </w:pPr>
            <w:r w:rsidRPr="00203915">
              <w:rPr>
                <w:rFonts w:cs="Arial"/>
                <w:sz w:val="20"/>
              </w:rPr>
              <w:t>Usage: &lt;a&gt; ENDSWITH &lt;B&gt;</w:t>
            </w:r>
          </w:p>
        </w:tc>
        <w:tc>
          <w:tcPr>
            <w:tcW w:w="2684" w:type="pct"/>
          </w:tcPr>
          <w:p w:rsidR="009A1A90" w:rsidRPr="00E670EC" w:rsidRDefault="009A1A90" w:rsidP="007F3E6F">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9A1A90" w:rsidRPr="004537BE" w:rsidTr="00F319A5">
        <w:trPr>
          <w:cantSplit/>
        </w:trPr>
        <w:tc>
          <w:tcPr>
            <w:tcW w:w="934" w:type="pct"/>
          </w:tcPr>
          <w:p w:rsidR="009A1A90" w:rsidRPr="000E0CF2" w:rsidRDefault="009A1A90" w:rsidP="007F3E6F">
            <w:pPr>
              <w:rPr>
                <w:rFonts w:cs="Arial"/>
                <w:sz w:val="20"/>
              </w:rPr>
            </w:pPr>
            <w:r w:rsidRPr="000E0CF2">
              <w:rPr>
                <w:rFonts w:cs="Arial"/>
                <w:sz w:val="20"/>
              </w:rPr>
              <w:t>FOUND</w:t>
            </w:r>
          </w:p>
        </w:tc>
        <w:tc>
          <w:tcPr>
            <w:tcW w:w="1382" w:type="pct"/>
          </w:tcPr>
          <w:p w:rsidR="009A1A90" w:rsidRPr="006573A1" w:rsidRDefault="009A1A90" w:rsidP="007F3E6F">
            <w:pPr>
              <w:spacing w:after="120"/>
              <w:rPr>
                <w:rFonts w:cs="Arial"/>
                <w:sz w:val="20"/>
              </w:rPr>
            </w:pPr>
            <w:r w:rsidRPr="006573A1">
              <w:rPr>
                <w:rFonts w:cs="Arial"/>
                <w:sz w:val="20"/>
              </w:rPr>
              <w:t xml:space="preserve">A string search for text within a field by performing the set, contains, startswith and endswith functions: </w:t>
            </w:r>
          </w:p>
          <w:p w:rsidR="009A1A90" w:rsidRPr="006573A1" w:rsidRDefault="009A1A90" w:rsidP="007F3E6F">
            <w:pPr>
              <w:spacing w:after="120"/>
              <w:rPr>
                <w:rFonts w:cs="Arial"/>
                <w:sz w:val="20"/>
              </w:rPr>
            </w:pPr>
            <w:r w:rsidRPr="006573A1">
              <w:rPr>
                <w:rFonts w:cs="Arial"/>
                <w:sz w:val="20"/>
              </w:rPr>
              <w:t>USAGE: &lt;A&gt; = FOUND(&lt;B&gt;,&lt;C&gt;)</w:t>
            </w:r>
          </w:p>
          <w:p w:rsidR="009A1A90" w:rsidRPr="006573A1" w:rsidRDefault="009A1A90" w:rsidP="007F3E6F">
            <w:pPr>
              <w:spacing w:after="120"/>
              <w:rPr>
                <w:rFonts w:cs="Arial"/>
                <w:sz w:val="20"/>
              </w:rPr>
            </w:pPr>
            <w:r w:rsidRPr="006573A1">
              <w:rPr>
                <w:rFonts w:cs="Arial"/>
                <w:sz w:val="20"/>
              </w:rPr>
              <w:t xml:space="preserve">The following functions is case insensitive is performed: </w:t>
            </w:r>
          </w:p>
          <w:p w:rsidR="009A1A90" w:rsidRPr="006573A1" w:rsidRDefault="009A1A90" w:rsidP="007F3E6F">
            <w:pPr>
              <w:spacing w:after="120"/>
              <w:rPr>
                <w:rFonts w:cs="Arial"/>
                <w:sz w:val="20"/>
              </w:rPr>
            </w:pPr>
            <w:r w:rsidRPr="006573A1">
              <w:rPr>
                <w:rFonts w:cs="Arial"/>
                <w:sz w:val="20"/>
              </w:rPr>
              <w:t>&lt;a&gt; = SET("&lt;B&gt;","&lt;C&gt;") (exact match)</w:t>
            </w:r>
          </w:p>
          <w:p w:rsidR="009A1A90" w:rsidRPr="006573A1" w:rsidRDefault="009A1A90" w:rsidP="007F3E6F">
            <w:pPr>
              <w:spacing w:after="120"/>
              <w:rPr>
                <w:rFonts w:cs="Arial"/>
                <w:sz w:val="20"/>
              </w:rPr>
            </w:pPr>
            <w:r w:rsidRPr="006573A1">
              <w:rPr>
                <w:rFonts w:cs="Arial"/>
                <w:sz w:val="20"/>
              </w:rPr>
              <w:t>&lt;a&gt; CONTAINS SET(" &lt;B&gt; "," &lt;C&gt; ")  (a space on each side of the variable)</w:t>
            </w:r>
          </w:p>
          <w:p w:rsidR="009A1A90" w:rsidRPr="006573A1" w:rsidRDefault="009A1A90" w:rsidP="007F3E6F">
            <w:pPr>
              <w:spacing w:after="120"/>
              <w:rPr>
                <w:rFonts w:cs="Arial"/>
                <w:sz w:val="20"/>
              </w:rPr>
            </w:pPr>
            <w:r w:rsidRPr="006573A1">
              <w:rPr>
                <w:rFonts w:cs="Arial"/>
                <w:sz w:val="20"/>
              </w:rPr>
              <w:t>&lt;a&gt; STARTSWITH SET("&lt;B&gt; ","&lt;C&gt; ")  (a space after the variable)</w:t>
            </w:r>
          </w:p>
          <w:p w:rsidR="009A1A90" w:rsidRDefault="009A1A90" w:rsidP="007F3E6F">
            <w:pPr>
              <w:spacing w:after="120"/>
              <w:rPr>
                <w:rFonts w:cs="Arial"/>
                <w:sz w:val="20"/>
              </w:rPr>
            </w:pPr>
            <w:r w:rsidRPr="006573A1">
              <w:rPr>
                <w:rFonts w:cs="Arial"/>
                <w:sz w:val="20"/>
              </w:rPr>
              <w:t>&lt;a&gt; ENDSWITH  SET(" &lt;B&gt;"," &lt;C&gt;")    (a space before the variable)</w:t>
            </w:r>
          </w:p>
          <w:p w:rsidR="009A1A90" w:rsidRPr="000E0CF2" w:rsidRDefault="009A1A90" w:rsidP="007F3E6F">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84" w:type="pct"/>
          </w:tcPr>
          <w:p w:rsidR="009A1A90" w:rsidRDefault="009A1A90" w:rsidP="007F3E6F">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9A1A90" w:rsidRDefault="009A1A90" w:rsidP="007F3E6F">
            <w:pPr>
              <w:numPr>
                <w:ilvl w:val="0"/>
                <w:numId w:val="35"/>
              </w:numPr>
              <w:rPr>
                <w:rFonts w:cs="Arial"/>
                <w:sz w:val="20"/>
              </w:rPr>
            </w:pPr>
            <w:r>
              <w:rPr>
                <w:rFonts w:cs="Arial"/>
                <w:sz w:val="20"/>
              </w:rPr>
              <w:t>equals ‘The trustee’ or ‘The Exec’ (exact match), or</w:t>
            </w:r>
            <w:r w:rsidRPr="000E0CF2">
              <w:rPr>
                <w:rFonts w:cs="Arial"/>
                <w:sz w:val="20"/>
              </w:rPr>
              <w:t xml:space="preserve"> </w:t>
            </w:r>
          </w:p>
          <w:p w:rsidR="009A1A90" w:rsidRDefault="009A1A90" w:rsidP="007F3E6F">
            <w:pPr>
              <w:numPr>
                <w:ilvl w:val="0"/>
                <w:numId w:val="3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9A1A90" w:rsidRDefault="009A1A90" w:rsidP="007F3E6F">
            <w:pPr>
              <w:numPr>
                <w:ilvl w:val="0"/>
                <w:numId w:val="3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9A1A90" w:rsidRPr="004537BE" w:rsidRDefault="009A1A90" w:rsidP="007F3E6F">
            <w:pPr>
              <w:numPr>
                <w:ilvl w:val="0"/>
                <w:numId w:val="35"/>
              </w:numPr>
              <w:rPr>
                <w:rFonts w:cs="Arial"/>
                <w:sz w:val="20"/>
              </w:rPr>
            </w:pPr>
            <w:r>
              <w:rPr>
                <w:rFonts w:cs="Arial"/>
                <w:sz w:val="20"/>
              </w:rPr>
              <w:t>ends with ‘ The trustee’ or ‘ The Exec’ (with a space before).</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IN TUPLE</w:t>
            </w:r>
          </w:p>
        </w:tc>
        <w:tc>
          <w:tcPr>
            <w:tcW w:w="1382" w:type="pct"/>
          </w:tcPr>
          <w:p w:rsidR="009A1A90" w:rsidRPr="000E0CF2" w:rsidRDefault="009A1A90" w:rsidP="007F3E6F">
            <w:pPr>
              <w:spacing w:after="120"/>
              <w:rPr>
                <w:rFonts w:cs="Arial"/>
                <w:sz w:val="20"/>
              </w:rPr>
            </w:pPr>
            <w:r>
              <w:rPr>
                <w:rFonts w:cs="Arial"/>
                <w:sz w:val="20"/>
              </w:rPr>
              <w:t>Restricts a test to the value of a field within a particular tuple. (Where the field may exist in more than one tuple).</w:t>
            </w:r>
          </w:p>
        </w:tc>
        <w:tc>
          <w:tcPr>
            <w:tcW w:w="2684" w:type="pct"/>
          </w:tcPr>
          <w:p w:rsidR="009A1A90" w:rsidRDefault="009A1A90" w:rsidP="007F3E6F">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9A1A90" w:rsidRPr="000E0CF2" w:rsidRDefault="009A1A90" w:rsidP="007F3E6F">
            <w:pPr>
              <w:spacing w:after="120"/>
              <w:rPr>
                <w:rFonts w:cs="Arial"/>
                <w:sz w:val="20"/>
              </w:rPr>
            </w:pPr>
            <w:r>
              <w:rPr>
                <w:rFonts w:cs="Arial"/>
                <w:sz w:val="20"/>
              </w:rPr>
              <w:t>(See also: ‘WHERE’)</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LENGTH</w:t>
            </w:r>
          </w:p>
        </w:tc>
        <w:tc>
          <w:tcPr>
            <w:tcW w:w="1382" w:type="pct"/>
          </w:tcPr>
          <w:p w:rsidR="009A1A90" w:rsidRDefault="009A1A90" w:rsidP="007F3E6F">
            <w:pPr>
              <w:spacing w:after="120"/>
              <w:rPr>
                <w:rFonts w:cs="Arial"/>
                <w:sz w:val="20"/>
              </w:rPr>
            </w:pPr>
            <w:r>
              <w:rPr>
                <w:rFonts w:cs="Arial"/>
                <w:sz w:val="20"/>
              </w:rPr>
              <w:t>Used to define the contraints on the length of a field.</w:t>
            </w:r>
          </w:p>
          <w:p w:rsidR="009A1A90" w:rsidRPr="000E0CF2" w:rsidRDefault="009A1A90" w:rsidP="007F3E6F">
            <w:pPr>
              <w:spacing w:after="120"/>
              <w:rPr>
                <w:rFonts w:cs="Arial"/>
                <w:sz w:val="20"/>
              </w:rPr>
            </w:pPr>
            <w:r>
              <w:rPr>
                <w:rFonts w:cs="Arial"/>
                <w:sz w:val="20"/>
              </w:rPr>
              <w:t>(See also TEXT).</w:t>
            </w:r>
          </w:p>
        </w:tc>
        <w:tc>
          <w:tcPr>
            <w:tcW w:w="2684" w:type="pct"/>
          </w:tcPr>
          <w:p w:rsidR="009A1A90" w:rsidRPr="000E0CF2" w:rsidRDefault="009A1A90" w:rsidP="007F3E6F">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9A1A90" w:rsidRPr="007B2430" w:rsidTr="00F319A5">
        <w:trPr>
          <w:cantSplit/>
        </w:trPr>
        <w:tc>
          <w:tcPr>
            <w:tcW w:w="934" w:type="pct"/>
          </w:tcPr>
          <w:p w:rsidR="009A1A90" w:rsidRPr="000E0CF2" w:rsidRDefault="009A1A90" w:rsidP="007F3E6F">
            <w:pPr>
              <w:rPr>
                <w:rFonts w:cs="Arial"/>
                <w:sz w:val="20"/>
              </w:rPr>
            </w:pPr>
            <w:r w:rsidRPr="000E0CF2">
              <w:rPr>
                <w:rFonts w:cs="Arial"/>
                <w:sz w:val="20"/>
              </w:rPr>
              <w:t>MONETARY()</w:t>
            </w:r>
          </w:p>
        </w:tc>
        <w:tc>
          <w:tcPr>
            <w:tcW w:w="1382" w:type="pct"/>
          </w:tcPr>
          <w:p w:rsidR="009A1A90" w:rsidRDefault="009A1A90" w:rsidP="007F3E6F">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9A1A90" w:rsidRDefault="009A1A90" w:rsidP="007F3E6F">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9A1A90" w:rsidRDefault="009A1A90" w:rsidP="007F3E6F">
            <w:pPr>
              <w:numPr>
                <w:ilvl w:val="0"/>
                <w:numId w:val="36"/>
              </w:numPr>
              <w:spacing w:after="120"/>
              <w:rPr>
                <w:rFonts w:cs="Arial"/>
                <w:sz w:val="20"/>
              </w:rPr>
            </w:pPr>
            <w:r w:rsidRPr="000E0CF2">
              <w:rPr>
                <w:rFonts w:cs="Arial"/>
                <w:sz w:val="20"/>
              </w:rPr>
              <w:t>&lt;a&gt; = S or U to indicate if field can be signed or not</w:t>
            </w:r>
          </w:p>
          <w:p w:rsidR="009A1A90" w:rsidRDefault="009A1A90" w:rsidP="007F3E6F">
            <w:pPr>
              <w:numPr>
                <w:ilvl w:val="0"/>
                <w:numId w:val="3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9A1A90" w:rsidRDefault="009A1A90" w:rsidP="007F3E6F">
            <w:pPr>
              <w:numPr>
                <w:ilvl w:val="0"/>
                <w:numId w:val="3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9A1A90" w:rsidRDefault="009A1A90" w:rsidP="007F3E6F">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9A1A90" w:rsidRDefault="009A1A90" w:rsidP="007F3E6F">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9A1A90" w:rsidRPr="000E0CF2" w:rsidRDefault="009A1A90" w:rsidP="007F3E6F">
            <w:pPr>
              <w:spacing w:after="120"/>
              <w:ind w:left="720" w:hanging="720"/>
              <w:rPr>
                <w:rFonts w:cs="Arial"/>
                <w:sz w:val="20"/>
              </w:rPr>
            </w:pPr>
            <w:r>
              <w:rPr>
                <w:rFonts w:cs="Arial"/>
                <w:sz w:val="20"/>
              </w:rPr>
              <w:tab/>
              <w:t>The value of &lt;b&gt; does not include a decimal point or sign in the total character limit.</w:t>
            </w:r>
          </w:p>
        </w:tc>
        <w:tc>
          <w:tcPr>
            <w:tcW w:w="2684" w:type="pct"/>
          </w:tcPr>
          <w:p w:rsidR="009A1A90" w:rsidRDefault="009A1A90" w:rsidP="007F3E6F">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rsidR="009A1A90" w:rsidRDefault="009A1A90" w:rsidP="007F3E6F">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rsidR="009A1A90" w:rsidRPr="007B2430" w:rsidRDefault="009A1A90" w:rsidP="007F3E6F">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NOT</w:t>
            </w:r>
          </w:p>
        </w:tc>
        <w:tc>
          <w:tcPr>
            <w:tcW w:w="1382" w:type="pct"/>
          </w:tcPr>
          <w:p w:rsidR="009A1A90" w:rsidRPr="000E0CF2" w:rsidRDefault="009A1A90" w:rsidP="007F3E6F">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84" w:type="pct"/>
          </w:tcPr>
          <w:p w:rsidR="009A1A90" w:rsidRPr="000E0CF2" w:rsidRDefault="009A1A90" w:rsidP="007F3E6F">
            <w:pPr>
              <w:spacing w:after="120"/>
              <w:rPr>
                <w:rFonts w:cs="Arial"/>
                <w:sz w:val="20"/>
              </w:rPr>
            </w:pPr>
          </w:p>
        </w:tc>
      </w:tr>
      <w:tr w:rsidR="009A1A90" w:rsidTr="00F319A5">
        <w:trPr>
          <w:cantSplit/>
        </w:trPr>
        <w:tc>
          <w:tcPr>
            <w:tcW w:w="934" w:type="pct"/>
          </w:tcPr>
          <w:p w:rsidR="009A1A90" w:rsidRPr="000E0CF2" w:rsidRDefault="009A1A90" w:rsidP="007F3E6F">
            <w:pPr>
              <w:rPr>
                <w:rFonts w:cs="Arial"/>
                <w:sz w:val="20"/>
              </w:rPr>
            </w:pPr>
            <w:r w:rsidRPr="000E0CF2">
              <w:rPr>
                <w:rFonts w:cs="Arial"/>
                <w:sz w:val="20"/>
              </w:rPr>
              <w:t>NULL</w:t>
            </w:r>
          </w:p>
        </w:tc>
        <w:tc>
          <w:tcPr>
            <w:tcW w:w="1382" w:type="pct"/>
          </w:tcPr>
          <w:p w:rsidR="009A1A90" w:rsidRPr="000E0CF2" w:rsidRDefault="009A1A90" w:rsidP="007F3E6F">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84" w:type="pct"/>
          </w:tcPr>
          <w:p w:rsidR="009A1A90" w:rsidRDefault="009A1A90" w:rsidP="007F3E6F">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9A1A90" w:rsidTr="00F319A5">
        <w:trPr>
          <w:cantSplit/>
        </w:trPr>
        <w:tc>
          <w:tcPr>
            <w:tcW w:w="934" w:type="pct"/>
          </w:tcPr>
          <w:p w:rsidR="009A1A90" w:rsidRPr="000E0CF2" w:rsidRDefault="009A1A90" w:rsidP="007F3E6F">
            <w:pPr>
              <w:rPr>
                <w:rFonts w:cs="Arial"/>
                <w:sz w:val="20"/>
              </w:rPr>
            </w:pPr>
            <w:r w:rsidRPr="000E0CF2">
              <w:rPr>
                <w:rFonts w:cs="Arial"/>
                <w:sz w:val="20"/>
              </w:rPr>
              <w:t>NULLORBLANK</w:t>
            </w:r>
          </w:p>
        </w:tc>
        <w:tc>
          <w:tcPr>
            <w:tcW w:w="1382" w:type="pct"/>
          </w:tcPr>
          <w:p w:rsidR="009A1A90" w:rsidRPr="000E0CF2" w:rsidRDefault="009A1A90" w:rsidP="007F3E6F">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84" w:type="pct"/>
          </w:tcPr>
          <w:p w:rsidR="009A1A90" w:rsidRDefault="009A1A90" w:rsidP="007F3E6F">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9A1A90" w:rsidTr="00F319A5">
        <w:trPr>
          <w:cantSplit/>
        </w:trPr>
        <w:tc>
          <w:tcPr>
            <w:tcW w:w="934" w:type="pct"/>
          </w:tcPr>
          <w:p w:rsidR="009A1A90" w:rsidRPr="000E0CF2" w:rsidRDefault="009A1A90" w:rsidP="007F3E6F">
            <w:pPr>
              <w:rPr>
                <w:rFonts w:cs="Arial"/>
                <w:sz w:val="20"/>
              </w:rPr>
            </w:pPr>
            <w:r w:rsidRPr="006573A1">
              <w:rPr>
                <w:rFonts w:cs="Arial"/>
                <w:sz w:val="20"/>
              </w:rPr>
              <w:t>NUMBER()</w:t>
            </w:r>
          </w:p>
        </w:tc>
        <w:tc>
          <w:tcPr>
            <w:tcW w:w="1382" w:type="pct"/>
          </w:tcPr>
          <w:p w:rsidR="009A1A90" w:rsidRPr="006573A1" w:rsidRDefault="009A1A90" w:rsidP="007F3E6F">
            <w:pPr>
              <w:spacing w:after="120"/>
              <w:rPr>
                <w:rFonts w:cs="Arial"/>
                <w:sz w:val="20"/>
              </w:rPr>
            </w:pPr>
            <w:r w:rsidRPr="006573A1">
              <w:rPr>
                <w:rFonts w:cs="Arial"/>
                <w:sz w:val="20"/>
              </w:rPr>
              <w:t>Definition of a valid numeric field pattern where a true response is given when a value passes all conditions.</w:t>
            </w:r>
          </w:p>
          <w:p w:rsidR="009A1A90" w:rsidRPr="006573A1" w:rsidRDefault="009A1A90" w:rsidP="007F3E6F">
            <w:pPr>
              <w:spacing w:after="120"/>
              <w:rPr>
                <w:rFonts w:cs="Arial"/>
                <w:sz w:val="20"/>
              </w:rPr>
            </w:pPr>
            <w:r w:rsidRPr="006573A1">
              <w:rPr>
                <w:rFonts w:cs="Arial"/>
                <w:sz w:val="20"/>
              </w:rPr>
              <w:t>Usage:   NUMBER(&lt;a&gt;,&lt;b&gt;,&lt;c&gt;)</w:t>
            </w:r>
          </w:p>
          <w:p w:rsidR="009A1A90" w:rsidRPr="006573A1" w:rsidRDefault="009A1A90" w:rsidP="007F3E6F">
            <w:pPr>
              <w:spacing w:after="120"/>
              <w:rPr>
                <w:rFonts w:cs="Arial"/>
                <w:sz w:val="20"/>
              </w:rPr>
            </w:pPr>
            <w:r w:rsidRPr="006573A1">
              <w:rPr>
                <w:rFonts w:cs="Arial"/>
                <w:sz w:val="20"/>
              </w:rPr>
              <w:t>Where &lt;a&gt; = S or U to indicate if field can be signed or not</w:t>
            </w:r>
          </w:p>
          <w:p w:rsidR="009A1A90" w:rsidRPr="006573A1" w:rsidRDefault="009A1A90" w:rsidP="007F3E6F">
            <w:pPr>
              <w:spacing w:after="120"/>
              <w:rPr>
                <w:rFonts w:cs="Arial"/>
                <w:sz w:val="20"/>
              </w:rPr>
            </w:pPr>
            <w:r w:rsidRPr="006573A1">
              <w:rPr>
                <w:rFonts w:cs="Arial"/>
                <w:sz w:val="20"/>
              </w:rPr>
              <w:t xml:space="preserve">            &lt;b&gt; = Maximum number of digits including decimal places</w:t>
            </w:r>
          </w:p>
          <w:p w:rsidR="009A1A90" w:rsidRDefault="009A1A90" w:rsidP="007F3E6F">
            <w:pPr>
              <w:spacing w:after="120"/>
              <w:rPr>
                <w:rFonts w:cs="Arial"/>
                <w:sz w:val="20"/>
              </w:rPr>
            </w:pPr>
            <w:r w:rsidRPr="006573A1">
              <w:rPr>
                <w:rFonts w:cs="Arial"/>
                <w:sz w:val="20"/>
              </w:rPr>
              <w:t xml:space="preserve">            &lt;c&gt; = Maximum number of decimal places</w:t>
            </w:r>
          </w:p>
        </w:tc>
        <w:tc>
          <w:tcPr>
            <w:tcW w:w="2684" w:type="pct"/>
          </w:tcPr>
          <w:p w:rsidR="009A1A90" w:rsidRPr="006573A1" w:rsidRDefault="009A1A90" w:rsidP="007F3E6F">
            <w:pPr>
              <w:spacing w:after="120"/>
              <w:rPr>
                <w:rFonts w:cs="Arial"/>
                <w:sz w:val="20"/>
              </w:rPr>
            </w:pPr>
            <w:r w:rsidRPr="006573A1">
              <w:rPr>
                <w:rFonts w:cs="Arial"/>
                <w:sz w:val="20"/>
              </w:rPr>
              <w:t>Examples:   NUMBER(S,13,2)</w:t>
            </w:r>
          </w:p>
          <w:p w:rsidR="009A1A90" w:rsidRPr="006573A1" w:rsidRDefault="009A1A90" w:rsidP="007F3E6F">
            <w:pPr>
              <w:spacing w:after="120"/>
              <w:rPr>
                <w:rFonts w:cs="Arial"/>
                <w:sz w:val="20"/>
              </w:rPr>
            </w:pPr>
            <w:r w:rsidRPr="006573A1">
              <w:rPr>
                <w:rFonts w:cs="Arial"/>
                <w:sz w:val="20"/>
              </w:rPr>
              <w:t xml:space="preserve">                    NUMBER(U,13,2)</w:t>
            </w:r>
          </w:p>
          <w:p w:rsidR="009A1A90" w:rsidRPr="006573A1" w:rsidRDefault="009A1A90" w:rsidP="007F3E6F">
            <w:pPr>
              <w:spacing w:after="120"/>
              <w:rPr>
                <w:rFonts w:cs="Arial"/>
                <w:sz w:val="20"/>
              </w:rPr>
            </w:pPr>
            <w:r w:rsidRPr="006573A1">
              <w:rPr>
                <w:rFonts w:cs="Arial"/>
                <w:sz w:val="20"/>
              </w:rPr>
              <w:t xml:space="preserve">                    NUMBER(S,11,0)</w:t>
            </w:r>
          </w:p>
          <w:p w:rsidR="009A1A90" w:rsidRPr="006573A1" w:rsidRDefault="009A1A90" w:rsidP="007F3E6F">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9A1A90" w:rsidRDefault="009A1A90" w:rsidP="007F3E6F">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9A1A90" w:rsidRPr="006573A1" w:rsidTr="00F319A5">
        <w:trPr>
          <w:cantSplit/>
        </w:trPr>
        <w:tc>
          <w:tcPr>
            <w:tcW w:w="934" w:type="pct"/>
          </w:tcPr>
          <w:p w:rsidR="009A1A90" w:rsidRPr="006573A1" w:rsidRDefault="009A1A90" w:rsidP="007F3E6F">
            <w:pPr>
              <w:rPr>
                <w:rFonts w:cs="Arial"/>
                <w:sz w:val="20"/>
              </w:rPr>
            </w:pPr>
            <w:r>
              <w:rPr>
                <w:rFonts w:cs="Arial"/>
                <w:sz w:val="20"/>
              </w:rPr>
              <w:t>NUMERIC</w:t>
            </w:r>
          </w:p>
        </w:tc>
        <w:tc>
          <w:tcPr>
            <w:tcW w:w="1382" w:type="pct"/>
          </w:tcPr>
          <w:p w:rsidR="009A1A90" w:rsidRPr="006573A1" w:rsidRDefault="009A1A90" w:rsidP="007F3E6F">
            <w:pPr>
              <w:spacing w:after="120"/>
              <w:rPr>
                <w:rFonts w:cs="Arial"/>
                <w:sz w:val="20"/>
              </w:rPr>
            </w:pPr>
            <w:r w:rsidRPr="007E07F6">
              <w:rPr>
                <w:rFonts w:cs="Arial"/>
                <w:sz w:val="20"/>
              </w:rPr>
              <w:t>Contains only digits between 0..9</w:t>
            </w:r>
          </w:p>
        </w:tc>
        <w:tc>
          <w:tcPr>
            <w:tcW w:w="2684" w:type="pct"/>
          </w:tcPr>
          <w:p w:rsidR="009A1A90" w:rsidRPr="006573A1"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OR</w:t>
            </w:r>
          </w:p>
        </w:tc>
        <w:tc>
          <w:tcPr>
            <w:tcW w:w="1382" w:type="pct"/>
          </w:tcPr>
          <w:p w:rsidR="009A1A90" w:rsidRPr="000E0CF2" w:rsidRDefault="009A1A90" w:rsidP="007F3E6F">
            <w:pPr>
              <w:spacing w:after="120"/>
              <w:rPr>
                <w:rFonts w:cs="Arial"/>
                <w:sz w:val="20"/>
              </w:rPr>
            </w:pPr>
            <w:r w:rsidRPr="000E0CF2">
              <w:rPr>
                <w:rFonts w:cs="Arial"/>
                <w:sz w:val="20"/>
              </w:rPr>
              <w:t>Logical OR</w:t>
            </w:r>
          </w:p>
        </w:tc>
        <w:tc>
          <w:tcPr>
            <w:tcW w:w="2684" w:type="pct"/>
          </w:tcPr>
          <w:p w:rsidR="009A1A90" w:rsidRPr="000E0CF2" w:rsidRDefault="009A1A90" w:rsidP="007F3E6F">
            <w:pPr>
              <w:spacing w:after="120"/>
              <w:rPr>
                <w:rFonts w:cs="Arial"/>
                <w:sz w:val="20"/>
              </w:rPr>
            </w:pP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PARENT RETURN</w:t>
            </w:r>
          </w:p>
        </w:tc>
        <w:tc>
          <w:tcPr>
            <w:tcW w:w="1382" w:type="pct"/>
          </w:tcPr>
          <w:p w:rsidR="009A1A90" w:rsidRPr="006757EA" w:rsidRDefault="009A1A90" w:rsidP="007F3E6F">
            <w:pPr>
              <w:spacing w:after="120"/>
              <w:rPr>
                <w:rFonts w:cs="Arial"/>
                <w:sz w:val="20"/>
              </w:rPr>
            </w:pPr>
            <w:r w:rsidRPr="006757EA">
              <w:rPr>
                <w:rFonts w:cs="Arial"/>
                <w:sz w:val="20"/>
              </w:rPr>
              <w:t>Some schedule rules depend on the return it is attached to.</w:t>
            </w:r>
          </w:p>
          <w:p w:rsidR="009A1A90" w:rsidRPr="006757EA" w:rsidRDefault="009A1A90" w:rsidP="007F3E6F">
            <w:pPr>
              <w:spacing w:after="120"/>
              <w:rPr>
                <w:rFonts w:cs="Arial"/>
                <w:sz w:val="20"/>
              </w:rPr>
            </w:pPr>
            <w:r w:rsidRPr="006757EA">
              <w:rPr>
                <w:rFonts w:cs="Arial"/>
                <w:sz w:val="20"/>
              </w:rPr>
              <w:t>Usage: IF PARENT RETURN = &lt;A&gt;</w:t>
            </w:r>
          </w:p>
          <w:p w:rsidR="009A1A90" w:rsidRPr="000E0CF2" w:rsidRDefault="009A1A90" w:rsidP="007F3E6F">
            <w:pPr>
              <w:spacing w:after="120"/>
              <w:rPr>
                <w:rFonts w:cs="Arial"/>
                <w:sz w:val="20"/>
              </w:rPr>
            </w:pPr>
            <w:r w:rsidRPr="006757EA">
              <w:rPr>
                <w:rFonts w:cs="Arial"/>
                <w:sz w:val="20"/>
              </w:rPr>
              <w:t>&lt;A&gt; could be CTR or PTR or other return</w:t>
            </w:r>
          </w:p>
        </w:tc>
        <w:tc>
          <w:tcPr>
            <w:tcW w:w="2684" w:type="pct"/>
          </w:tcPr>
          <w:p w:rsidR="009A1A90" w:rsidRDefault="009A1A90" w:rsidP="007F3E6F">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9A1A90" w:rsidRPr="000E0CF2" w:rsidRDefault="009A1A90" w:rsidP="007F3E6F">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SCHEDULE</w:t>
            </w:r>
          </w:p>
        </w:tc>
        <w:tc>
          <w:tcPr>
            <w:tcW w:w="1382" w:type="pct"/>
          </w:tcPr>
          <w:p w:rsidR="009A1A90" w:rsidRPr="006757EA" w:rsidRDefault="009A1A90" w:rsidP="007F3E6F">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9A1A90" w:rsidRPr="006757EA" w:rsidRDefault="009A1A90" w:rsidP="007F3E6F">
            <w:pPr>
              <w:spacing w:before="100" w:beforeAutospacing="1" w:after="100" w:afterAutospacing="1"/>
              <w:rPr>
                <w:rFonts w:cs="Arial"/>
                <w:sz w:val="20"/>
              </w:rPr>
            </w:pPr>
            <w:r w:rsidRPr="006757EA">
              <w:rPr>
                <w:rFonts w:cs="Arial"/>
                <w:sz w:val="20"/>
              </w:rPr>
              <w:t>Usage: SCHEDULE = &lt;A&gt;</w:t>
            </w:r>
          </w:p>
          <w:p w:rsidR="009A1A90" w:rsidRPr="006757EA" w:rsidRDefault="009A1A90" w:rsidP="007F3E6F">
            <w:pPr>
              <w:spacing w:before="100" w:beforeAutospacing="1" w:after="100" w:afterAutospacing="1"/>
              <w:rPr>
                <w:rFonts w:cs="Arial"/>
                <w:sz w:val="20"/>
              </w:rPr>
            </w:pPr>
            <w:r w:rsidRPr="006757EA">
              <w:rPr>
                <w:rFonts w:cs="Arial"/>
                <w:sz w:val="20"/>
              </w:rPr>
              <w:t>Where &lt;A&gt; is a schedule abbreviation eg DIS, IEE</w:t>
            </w:r>
          </w:p>
          <w:p w:rsidR="009A1A90" w:rsidRPr="00B30160" w:rsidRDefault="009A1A90" w:rsidP="007F3E6F">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9A1A90" w:rsidRPr="000E0CF2" w:rsidRDefault="009A1A90" w:rsidP="007F3E6F">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84" w:type="pct"/>
          </w:tcPr>
          <w:p w:rsidR="009A1A90" w:rsidRPr="00B30160" w:rsidRDefault="009A1A90" w:rsidP="007F3E6F">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9A1A90" w:rsidRPr="000E0CF2" w:rsidRDefault="009A1A90" w:rsidP="007F3E6F">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9A1A90" w:rsidRPr="000E0CF2" w:rsidTr="00F319A5">
        <w:trPr>
          <w:cantSplit/>
        </w:trPr>
        <w:tc>
          <w:tcPr>
            <w:tcW w:w="934" w:type="pct"/>
          </w:tcPr>
          <w:p w:rsidR="009A1A90" w:rsidRPr="000E0CF2" w:rsidRDefault="009A1A90" w:rsidP="007F3E6F">
            <w:pPr>
              <w:rPr>
                <w:rFonts w:cs="Arial"/>
                <w:sz w:val="20"/>
              </w:rPr>
            </w:pPr>
            <w:r>
              <w:rPr>
                <w:rFonts w:cs="Arial"/>
                <w:sz w:val="20"/>
              </w:rPr>
              <w:t>SET</w:t>
            </w:r>
          </w:p>
        </w:tc>
        <w:tc>
          <w:tcPr>
            <w:tcW w:w="1382" w:type="pct"/>
          </w:tcPr>
          <w:p w:rsidR="009A1A90" w:rsidRPr="000E0CF2" w:rsidRDefault="009A1A90" w:rsidP="007F3E6F">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84" w:type="pct"/>
          </w:tcPr>
          <w:p w:rsidR="009A1A90" w:rsidRDefault="009A1A90" w:rsidP="007F3E6F">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9A1A90" w:rsidRDefault="009A1A90" w:rsidP="007F3E6F">
            <w:pPr>
              <w:spacing w:after="120"/>
              <w:rPr>
                <w:rFonts w:cs="Arial"/>
                <w:sz w:val="20"/>
              </w:rPr>
            </w:pPr>
            <w:r>
              <w:rPr>
                <w:rFonts w:cs="Arial"/>
                <w:sz w:val="20"/>
              </w:rPr>
              <w:t>IF &lt;a&gt; = SET(“a”,”b”,”c”)</w:t>
            </w:r>
            <w:r>
              <w:rPr>
                <w:rFonts w:cs="Arial"/>
                <w:sz w:val="20"/>
              </w:rPr>
              <w:br/>
              <w:t>Means if &lt;a&gt; is equal to a or b or c.</w:t>
            </w:r>
          </w:p>
          <w:p w:rsidR="009A1A90" w:rsidRPr="00B864CF" w:rsidRDefault="009A1A90" w:rsidP="007F3E6F">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9A1A90" w:rsidRPr="000E0CF2" w:rsidRDefault="009A1A90" w:rsidP="007F3E6F">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9A1A90" w:rsidRPr="00E670EC" w:rsidTr="00F319A5">
        <w:trPr>
          <w:cantSplit/>
        </w:trPr>
        <w:tc>
          <w:tcPr>
            <w:tcW w:w="934" w:type="pct"/>
          </w:tcPr>
          <w:p w:rsidR="009A1A90" w:rsidRPr="000E0CF2" w:rsidRDefault="009A1A90" w:rsidP="007F3E6F">
            <w:pPr>
              <w:rPr>
                <w:rFonts w:cs="Arial"/>
                <w:sz w:val="20"/>
              </w:rPr>
            </w:pPr>
            <w:r w:rsidRPr="000E0CF2">
              <w:rPr>
                <w:rFonts w:cs="Arial"/>
                <w:sz w:val="20"/>
              </w:rPr>
              <w:t>STARTSWITH</w:t>
            </w:r>
          </w:p>
        </w:tc>
        <w:tc>
          <w:tcPr>
            <w:tcW w:w="1382" w:type="pct"/>
          </w:tcPr>
          <w:p w:rsidR="009A1A90" w:rsidRPr="00203915" w:rsidRDefault="009A1A90" w:rsidP="007F3E6F">
            <w:pPr>
              <w:spacing w:after="120"/>
              <w:rPr>
                <w:rFonts w:cs="Arial"/>
                <w:sz w:val="20"/>
              </w:rPr>
            </w:pPr>
            <w:r w:rsidRPr="00203915">
              <w:rPr>
                <w:rFonts w:cs="Arial"/>
                <w:sz w:val="20"/>
              </w:rPr>
              <w:t>A string searches for text at the start of a field</w:t>
            </w:r>
          </w:p>
          <w:p w:rsidR="009A1A90" w:rsidRPr="000E0CF2" w:rsidRDefault="009A1A90" w:rsidP="007F3E6F">
            <w:pPr>
              <w:spacing w:after="120"/>
              <w:rPr>
                <w:rFonts w:cs="Arial"/>
                <w:sz w:val="20"/>
              </w:rPr>
            </w:pPr>
            <w:r w:rsidRPr="00203915">
              <w:rPr>
                <w:rFonts w:cs="Arial"/>
                <w:sz w:val="20"/>
              </w:rPr>
              <w:t>Usage: &lt;a&gt; STARTSWITH &lt;B&gt;</w:t>
            </w:r>
          </w:p>
        </w:tc>
        <w:tc>
          <w:tcPr>
            <w:tcW w:w="2684" w:type="pct"/>
          </w:tcPr>
          <w:p w:rsidR="009A1A90" w:rsidRPr="00E670EC" w:rsidRDefault="009A1A90" w:rsidP="007F3E6F">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SUM</w:t>
            </w:r>
          </w:p>
        </w:tc>
        <w:tc>
          <w:tcPr>
            <w:tcW w:w="1382" w:type="pct"/>
          </w:tcPr>
          <w:p w:rsidR="009A1A90" w:rsidRDefault="009A1A90" w:rsidP="007F3E6F">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9A1A90" w:rsidRPr="00BD20E3" w:rsidRDefault="009A1A90" w:rsidP="007F3E6F">
            <w:pPr>
              <w:spacing w:after="120"/>
              <w:rPr>
                <w:rFonts w:cs="Arial"/>
                <w:sz w:val="20"/>
              </w:rPr>
            </w:pPr>
            <w:r w:rsidRPr="00BD20E3">
              <w:rPr>
                <w:rFonts w:cs="Arial"/>
                <w:sz w:val="20"/>
              </w:rPr>
              <w:t>Usage: SUM(&lt;A&gt;)</w:t>
            </w:r>
          </w:p>
          <w:p w:rsidR="009A1A90" w:rsidRPr="000E0CF2" w:rsidRDefault="009A1A90" w:rsidP="007F3E6F">
            <w:pPr>
              <w:spacing w:after="120"/>
              <w:rPr>
                <w:rFonts w:cs="Arial"/>
                <w:sz w:val="20"/>
              </w:rPr>
            </w:pPr>
            <w:r w:rsidRPr="00BD20E3">
              <w:rPr>
                <w:rFonts w:cs="Arial"/>
                <w:sz w:val="20"/>
              </w:rPr>
              <w:t>where &lt;A&gt; is an element that appears in a repeating tuple or is a repeating element.</w:t>
            </w:r>
          </w:p>
        </w:tc>
        <w:tc>
          <w:tcPr>
            <w:tcW w:w="2684" w:type="pct"/>
          </w:tcPr>
          <w:p w:rsidR="009A1A90" w:rsidRPr="000E0CF2" w:rsidRDefault="009A1A90" w:rsidP="007F3E6F">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9A1A90" w:rsidRPr="000E0CF2" w:rsidTr="00F319A5">
        <w:trPr>
          <w:cantSplit/>
        </w:trPr>
        <w:tc>
          <w:tcPr>
            <w:tcW w:w="934" w:type="pct"/>
          </w:tcPr>
          <w:p w:rsidR="009A1A90" w:rsidRPr="000E0CF2" w:rsidRDefault="009A1A90" w:rsidP="007F3E6F">
            <w:pPr>
              <w:rPr>
                <w:rFonts w:cs="Arial"/>
                <w:sz w:val="20"/>
              </w:rPr>
            </w:pPr>
            <w:r w:rsidRPr="000E0CF2">
              <w:rPr>
                <w:rFonts w:cs="Arial"/>
                <w:sz w:val="20"/>
              </w:rPr>
              <w:t>TEXT()</w:t>
            </w:r>
          </w:p>
        </w:tc>
        <w:tc>
          <w:tcPr>
            <w:tcW w:w="1382" w:type="pct"/>
          </w:tcPr>
          <w:p w:rsidR="009A1A90" w:rsidRDefault="009A1A90" w:rsidP="007F3E6F">
            <w:pPr>
              <w:spacing w:after="120"/>
              <w:rPr>
                <w:rFonts w:cs="Arial"/>
                <w:sz w:val="20"/>
              </w:rPr>
            </w:pPr>
            <w:r>
              <w:rPr>
                <w:rFonts w:cs="Arial"/>
                <w:sz w:val="20"/>
              </w:rPr>
              <w:t>Used to define the maximum length of a textual field.</w:t>
            </w:r>
          </w:p>
          <w:p w:rsidR="009A1A90" w:rsidRPr="006573A1" w:rsidRDefault="009A1A90" w:rsidP="007F3E6F">
            <w:pPr>
              <w:spacing w:after="120"/>
              <w:rPr>
                <w:rFonts w:cs="Arial"/>
                <w:sz w:val="20"/>
              </w:rPr>
            </w:pPr>
            <w:r w:rsidRPr="006573A1">
              <w:rPr>
                <w:rFonts w:cs="Arial"/>
                <w:sz w:val="20"/>
              </w:rPr>
              <w:t>Definition of a valid text field pattern where a true response is given when a value passes all conditions.</w:t>
            </w:r>
          </w:p>
          <w:p w:rsidR="009A1A90" w:rsidRPr="006573A1" w:rsidRDefault="009A1A90" w:rsidP="007F3E6F">
            <w:pPr>
              <w:spacing w:after="120"/>
              <w:rPr>
                <w:rFonts w:cs="Arial"/>
                <w:sz w:val="20"/>
              </w:rPr>
            </w:pPr>
            <w:r w:rsidRPr="006573A1">
              <w:rPr>
                <w:rFonts w:cs="Arial"/>
                <w:sz w:val="20"/>
              </w:rPr>
              <w:t>Usage:   TEXT(&lt;a&gt;)</w:t>
            </w:r>
          </w:p>
          <w:p w:rsidR="009A1A90" w:rsidRPr="006573A1" w:rsidRDefault="009A1A90" w:rsidP="007F3E6F">
            <w:pPr>
              <w:spacing w:after="120"/>
              <w:rPr>
                <w:rFonts w:cs="Arial"/>
                <w:sz w:val="20"/>
              </w:rPr>
            </w:pPr>
            <w:r w:rsidRPr="006573A1">
              <w:rPr>
                <w:rFonts w:cs="Arial"/>
                <w:sz w:val="20"/>
              </w:rPr>
              <w:t>Where &lt;a&gt; = Maximum number of characters</w:t>
            </w:r>
          </w:p>
          <w:p w:rsidR="009A1A90" w:rsidRDefault="009A1A90" w:rsidP="007F3E6F">
            <w:pPr>
              <w:spacing w:after="120"/>
              <w:rPr>
                <w:rFonts w:cs="Arial"/>
                <w:sz w:val="20"/>
              </w:rPr>
            </w:pPr>
            <w:r w:rsidRPr="006573A1">
              <w:rPr>
                <w:rFonts w:cs="Arial"/>
                <w:sz w:val="20"/>
              </w:rPr>
              <w:t>TRUE if the tested field is less than or equal to length &lt;a&gt;</w:t>
            </w:r>
          </w:p>
          <w:p w:rsidR="009A1A90" w:rsidRPr="000E0CF2" w:rsidRDefault="009A1A90" w:rsidP="007F3E6F">
            <w:pPr>
              <w:spacing w:after="120"/>
              <w:rPr>
                <w:rFonts w:cs="Arial"/>
                <w:sz w:val="20"/>
              </w:rPr>
            </w:pPr>
            <w:r>
              <w:rPr>
                <w:rFonts w:cs="Arial"/>
                <w:sz w:val="20"/>
              </w:rPr>
              <w:t>(See also LENGTH)</w:t>
            </w:r>
          </w:p>
        </w:tc>
        <w:tc>
          <w:tcPr>
            <w:tcW w:w="2684" w:type="pct"/>
          </w:tcPr>
          <w:p w:rsidR="009A1A90" w:rsidRPr="000E0CF2" w:rsidRDefault="009A1A90" w:rsidP="007F3E6F">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9A1A90" w:rsidRPr="002140A6" w:rsidTr="00F319A5">
        <w:trPr>
          <w:cantSplit/>
        </w:trPr>
        <w:tc>
          <w:tcPr>
            <w:tcW w:w="934" w:type="pct"/>
          </w:tcPr>
          <w:p w:rsidR="009A1A90" w:rsidRPr="000E0CF2" w:rsidRDefault="009A1A90" w:rsidP="007F3E6F">
            <w:pPr>
              <w:rPr>
                <w:rFonts w:cs="Arial"/>
                <w:sz w:val="20"/>
              </w:rPr>
            </w:pPr>
            <w:r>
              <w:rPr>
                <w:rFonts w:cs="Arial"/>
                <w:sz w:val="20"/>
              </w:rPr>
              <w:t>TUPLE</w:t>
            </w:r>
          </w:p>
        </w:tc>
        <w:tc>
          <w:tcPr>
            <w:tcW w:w="1382" w:type="pct"/>
          </w:tcPr>
          <w:p w:rsidR="009A1A90" w:rsidRPr="000E0CF2" w:rsidRDefault="009A1A90" w:rsidP="007F3E6F">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84" w:type="pct"/>
          </w:tcPr>
          <w:p w:rsidR="009A1A90" w:rsidRPr="002140A6" w:rsidRDefault="009A1A90" w:rsidP="007F3E6F">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9A1A90" w:rsidRPr="002140A6" w:rsidTr="00F319A5">
        <w:trPr>
          <w:cantSplit/>
        </w:trPr>
        <w:tc>
          <w:tcPr>
            <w:tcW w:w="934" w:type="pct"/>
          </w:tcPr>
          <w:p w:rsidR="009A1A90" w:rsidRDefault="009A1A90" w:rsidP="007F3E6F">
            <w:pPr>
              <w:rPr>
                <w:rFonts w:cs="Arial"/>
                <w:sz w:val="20"/>
              </w:rPr>
            </w:pPr>
            <w:r>
              <w:rPr>
                <w:rFonts w:cs="Arial"/>
                <w:sz w:val="20"/>
              </w:rPr>
              <w:t>TUPLE (ELEMENT) EXPLICIT</w:t>
            </w:r>
          </w:p>
        </w:tc>
        <w:tc>
          <w:tcPr>
            <w:tcW w:w="1382" w:type="pct"/>
          </w:tcPr>
          <w:p w:rsidR="009A1A90" w:rsidRDefault="009A1A90" w:rsidP="007F3E6F">
            <w:pPr>
              <w:autoSpaceDE w:val="0"/>
              <w:autoSpaceDN w:val="0"/>
              <w:adjustRightInd w:val="0"/>
              <w:rPr>
                <w:rFonts w:cs="Arial"/>
                <w:sz w:val="20"/>
              </w:rPr>
            </w:pPr>
            <w:r>
              <w:rPr>
                <w:rFonts w:cs="Arial"/>
                <w:sz w:val="20"/>
              </w:rPr>
              <w:t>Tuple element explicits are used to define a particular contextualisation of a tuple.</w:t>
            </w:r>
          </w:p>
          <w:p w:rsidR="009A1A90" w:rsidRDefault="009A1A90" w:rsidP="007F3E6F">
            <w:pPr>
              <w:autoSpaceDE w:val="0"/>
              <w:autoSpaceDN w:val="0"/>
              <w:adjustRightInd w:val="0"/>
              <w:rPr>
                <w:rFonts w:cs="Arial"/>
                <w:sz w:val="20"/>
              </w:rPr>
            </w:pPr>
          </w:p>
          <w:p w:rsidR="009A1A90" w:rsidRDefault="009A1A90" w:rsidP="007F3E6F">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84" w:type="pct"/>
          </w:tcPr>
          <w:p w:rsidR="009A1A90" w:rsidRDefault="009A1A90" w:rsidP="007F3E6F">
            <w:pPr>
              <w:autoSpaceDE w:val="0"/>
              <w:autoSpaceDN w:val="0"/>
              <w:adjustRightInd w:val="0"/>
              <w:rPr>
                <w:rFonts w:cs="Arial"/>
                <w:sz w:val="20"/>
              </w:rPr>
            </w:pPr>
            <w:r>
              <w:rPr>
                <w:rFonts w:cs="Arial"/>
                <w:sz w:val="20"/>
              </w:rPr>
              <w:t>Example: orgname2</w:t>
            </w:r>
          </w:p>
          <w:p w:rsidR="009A1A90" w:rsidRDefault="009A1A90" w:rsidP="007F3E6F">
            <w:pPr>
              <w:autoSpaceDE w:val="0"/>
              <w:autoSpaceDN w:val="0"/>
              <w:adjustRightInd w:val="0"/>
              <w:rPr>
                <w:rFonts w:cs="Arial"/>
                <w:sz w:val="20"/>
              </w:rPr>
            </w:pPr>
          </w:p>
          <w:p w:rsidR="009A1A90" w:rsidRDefault="009A1A90" w:rsidP="007F3E6F">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9A1A90" w:rsidRPr="002140A6" w:rsidRDefault="009A1A90" w:rsidP="007F3E6F">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A1A90" w:rsidRPr="00044188" w:rsidTr="00F319A5">
        <w:trPr>
          <w:cantSplit/>
        </w:trPr>
        <w:tc>
          <w:tcPr>
            <w:tcW w:w="934" w:type="pct"/>
          </w:tcPr>
          <w:p w:rsidR="009A1A90" w:rsidRPr="000E0CF2" w:rsidRDefault="009A1A90" w:rsidP="007F3E6F">
            <w:pPr>
              <w:rPr>
                <w:rFonts w:cs="Arial"/>
                <w:sz w:val="20"/>
              </w:rPr>
            </w:pPr>
            <w:r w:rsidRPr="00F94389">
              <w:rPr>
                <w:rFonts w:cs="Arial"/>
                <w:sz w:val="20"/>
              </w:rPr>
              <w:t>(WHERE) IN TUPLE (element definition)</w:t>
            </w:r>
          </w:p>
        </w:tc>
        <w:tc>
          <w:tcPr>
            <w:tcW w:w="1382" w:type="pct"/>
          </w:tcPr>
          <w:p w:rsidR="009A1A90" w:rsidRPr="00F94389" w:rsidRDefault="009A1A90" w:rsidP="007F3E6F">
            <w:pPr>
              <w:spacing w:after="120"/>
              <w:rPr>
                <w:rFonts w:cs="Arial"/>
                <w:sz w:val="20"/>
              </w:rPr>
            </w:pPr>
            <w:r w:rsidRPr="00F94389">
              <w:rPr>
                <w:rFonts w:cs="Arial"/>
                <w:sz w:val="20"/>
              </w:rPr>
              <w:t>The element including the tuple definition is to be considered as a whole for the purposes of rule execution</w:t>
            </w:r>
          </w:p>
          <w:p w:rsidR="009A1A90" w:rsidRPr="000E0CF2" w:rsidRDefault="009A1A90" w:rsidP="007F3E6F">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84" w:type="pct"/>
          </w:tcPr>
          <w:p w:rsidR="009A1A90" w:rsidRPr="00F94389" w:rsidRDefault="009A1A90" w:rsidP="007F3E6F">
            <w:pPr>
              <w:spacing w:after="120"/>
              <w:rPr>
                <w:rFonts w:cs="Arial"/>
                <w:b/>
                <w:sz w:val="20"/>
              </w:rPr>
            </w:pPr>
            <w:r w:rsidRPr="00F94389">
              <w:rPr>
                <w:rFonts w:cs="Arial"/>
                <w:b/>
                <w:sz w:val="20"/>
              </w:rPr>
              <w:t>EXAMPLE 1:</w:t>
            </w:r>
          </w:p>
          <w:p w:rsidR="009A1A90" w:rsidRPr="00F94389" w:rsidRDefault="009A1A90" w:rsidP="007F3E6F">
            <w:pPr>
              <w:spacing w:after="120"/>
              <w:rPr>
                <w:rFonts w:cs="Arial"/>
                <w:sz w:val="20"/>
              </w:rPr>
            </w:pPr>
            <w:r w:rsidRPr="00F94389">
              <w:rPr>
                <w:rFonts w:cs="Arial"/>
                <w:sz w:val="20"/>
              </w:rPr>
              <w:t>where &lt;B&gt; is a fact in tuple &lt;A&gt;</w:t>
            </w:r>
          </w:p>
          <w:p w:rsidR="009A1A90" w:rsidRPr="00F94389" w:rsidRDefault="009A1A90" w:rsidP="007F3E6F">
            <w:pPr>
              <w:spacing w:after="120"/>
              <w:rPr>
                <w:rFonts w:cs="Arial"/>
                <w:sz w:val="20"/>
              </w:rPr>
            </w:pPr>
            <w:r w:rsidRPr="00F94389">
              <w:rPr>
                <w:rFonts w:cs="Arial"/>
                <w:sz w:val="20"/>
              </w:rPr>
              <w:t>IF (&lt;B&gt; IN TUPLE(&lt;A&gt;)) = NULLORBLANK</w:t>
            </w:r>
          </w:p>
          <w:p w:rsidR="009A1A90" w:rsidRPr="00F94389" w:rsidRDefault="009A1A90" w:rsidP="007F3E6F">
            <w:pPr>
              <w:spacing w:after="120"/>
              <w:rPr>
                <w:rFonts w:cs="Arial"/>
                <w:sz w:val="20"/>
              </w:rPr>
            </w:pPr>
            <w:r w:rsidRPr="00F94389">
              <w:rPr>
                <w:rFonts w:cs="Arial"/>
                <w:sz w:val="20"/>
              </w:rPr>
              <w:t xml:space="preserve">  RETURN VALIDATION MESSAGE</w:t>
            </w:r>
          </w:p>
          <w:p w:rsidR="009A1A90" w:rsidRPr="00F94389" w:rsidRDefault="009A1A90" w:rsidP="007F3E6F">
            <w:pPr>
              <w:spacing w:after="120"/>
              <w:rPr>
                <w:rFonts w:cs="Arial"/>
                <w:sz w:val="20"/>
              </w:rPr>
            </w:pPr>
            <w:r w:rsidRPr="00F94389">
              <w:rPr>
                <w:rFonts w:cs="Arial"/>
                <w:sz w:val="20"/>
              </w:rPr>
              <w:t>END IF</w:t>
            </w:r>
          </w:p>
          <w:p w:rsidR="009A1A90" w:rsidRDefault="009A1A90" w:rsidP="007F3E6F">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9A1A90" w:rsidRDefault="009A1A90" w:rsidP="007F3E6F">
            <w:pPr>
              <w:spacing w:after="120"/>
              <w:rPr>
                <w:rFonts w:cs="Arial"/>
                <w:b/>
                <w:sz w:val="20"/>
              </w:rPr>
            </w:pPr>
            <w:r w:rsidRPr="00F94389">
              <w:rPr>
                <w:rFonts w:cs="Arial"/>
                <w:b/>
                <w:sz w:val="20"/>
              </w:rPr>
              <w:t>EXAMPLE 2:</w:t>
            </w:r>
          </w:p>
          <w:p w:rsidR="009A1A90" w:rsidRPr="00F94389" w:rsidRDefault="009A1A90" w:rsidP="007F3E6F">
            <w:pPr>
              <w:spacing w:after="120"/>
              <w:rPr>
                <w:rFonts w:cs="Arial"/>
                <w:sz w:val="20"/>
              </w:rPr>
            </w:pPr>
            <w:r w:rsidRPr="00F94389">
              <w:rPr>
                <w:rFonts w:cs="Arial"/>
                <w:sz w:val="20"/>
              </w:rPr>
              <w:t>where &lt;B&gt; is a fact in tuple &lt;A&gt;</w:t>
            </w:r>
          </w:p>
          <w:p w:rsidR="009A1A90" w:rsidRDefault="009A1A90" w:rsidP="007F3E6F">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9A1A90" w:rsidRPr="00F94389" w:rsidRDefault="009A1A90" w:rsidP="007F3E6F">
            <w:pPr>
              <w:spacing w:after="120"/>
              <w:rPr>
                <w:rFonts w:cs="Arial"/>
                <w:sz w:val="20"/>
              </w:rPr>
            </w:pPr>
            <w:r w:rsidRPr="00F94389">
              <w:rPr>
                <w:rFonts w:cs="Arial"/>
                <w:sz w:val="20"/>
              </w:rPr>
              <w:t>RETURN VALIDATION MESSAGE</w:t>
            </w:r>
          </w:p>
          <w:p w:rsidR="009A1A90" w:rsidRPr="00F94389" w:rsidRDefault="009A1A90" w:rsidP="007F3E6F">
            <w:pPr>
              <w:spacing w:after="120"/>
              <w:rPr>
                <w:rFonts w:cs="Arial"/>
                <w:sz w:val="20"/>
              </w:rPr>
            </w:pPr>
            <w:r w:rsidRPr="00F94389">
              <w:rPr>
                <w:rFonts w:cs="Arial"/>
                <w:sz w:val="20"/>
              </w:rPr>
              <w:t>END IF</w:t>
            </w:r>
          </w:p>
          <w:p w:rsidR="009A1A90" w:rsidRDefault="009A1A90" w:rsidP="007F3E6F">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9A1A90" w:rsidRPr="007123A8" w:rsidRDefault="009A1A90" w:rsidP="007F3E6F">
            <w:pPr>
              <w:spacing w:after="120"/>
              <w:rPr>
                <w:rFonts w:cs="Arial"/>
                <w:b/>
                <w:sz w:val="20"/>
              </w:rPr>
            </w:pPr>
            <w:r w:rsidRPr="007123A8">
              <w:rPr>
                <w:rFonts w:cs="Arial"/>
                <w:b/>
                <w:sz w:val="20"/>
              </w:rPr>
              <w:t>EXAMPLE 3:</w:t>
            </w:r>
          </w:p>
          <w:p w:rsidR="009A1A90" w:rsidRPr="00F94389" w:rsidRDefault="009A1A90" w:rsidP="007F3E6F">
            <w:pPr>
              <w:spacing w:after="120"/>
              <w:rPr>
                <w:rFonts w:cs="Arial"/>
                <w:sz w:val="20"/>
              </w:rPr>
            </w:pPr>
            <w:r w:rsidRPr="00F94389">
              <w:rPr>
                <w:rFonts w:cs="Arial"/>
                <w:sz w:val="20"/>
              </w:rPr>
              <w:t>The WHERE keyword is used when tuple element explicits are required:</w:t>
            </w:r>
          </w:p>
          <w:p w:rsidR="009A1A90" w:rsidRPr="00F94389" w:rsidRDefault="009A1A90" w:rsidP="007F3E6F">
            <w:pPr>
              <w:spacing w:after="120"/>
              <w:rPr>
                <w:rFonts w:cs="Arial"/>
                <w:sz w:val="20"/>
              </w:rPr>
            </w:pPr>
            <w:r w:rsidRPr="00F94389">
              <w:rPr>
                <w:rFonts w:cs="Arial"/>
                <w:sz w:val="20"/>
              </w:rPr>
              <w:t>e.g. ((RP:pyde.xx.xx:AddressDetails.Line1.Text WHERE(TUPLE ELEMENT Address Usage = "BUS") IN TUPLE(address2))  = NULLORBLANK)</w:t>
            </w:r>
          </w:p>
          <w:p w:rsidR="009A1A90" w:rsidRPr="00F94389" w:rsidRDefault="009A1A90" w:rsidP="007F3E6F">
            <w:pPr>
              <w:spacing w:after="120"/>
              <w:rPr>
                <w:rFonts w:cs="Arial"/>
                <w:sz w:val="20"/>
              </w:rPr>
            </w:pPr>
            <w:r w:rsidRPr="00F94389">
              <w:rPr>
                <w:rFonts w:cs="Arial"/>
                <w:sz w:val="20"/>
              </w:rPr>
              <w:t>Rule will trigger if RP is not present</w:t>
            </w:r>
          </w:p>
          <w:p w:rsidR="009A1A90" w:rsidRPr="00F94389" w:rsidRDefault="009A1A90" w:rsidP="007F3E6F">
            <w:pPr>
              <w:spacing w:after="120"/>
              <w:rPr>
                <w:rFonts w:cs="Arial"/>
                <w:sz w:val="20"/>
              </w:rPr>
            </w:pPr>
            <w:r w:rsidRPr="00F94389">
              <w:rPr>
                <w:rFonts w:cs="Arial"/>
                <w:sz w:val="20"/>
              </w:rPr>
              <w:t>Rule will trigger if address2 tuple is not present</w:t>
            </w:r>
          </w:p>
          <w:p w:rsidR="009A1A90" w:rsidRPr="00F94389" w:rsidRDefault="009A1A90" w:rsidP="007F3E6F">
            <w:pPr>
              <w:spacing w:after="120"/>
              <w:rPr>
                <w:rFonts w:cs="Arial"/>
                <w:sz w:val="20"/>
              </w:rPr>
            </w:pPr>
            <w:r w:rsidRPr="00F94389">
              <w:rPr>
                <w:rFonts w:cs="Arial"/>
                <w:sz w:val="20"/>
              </w:rPr>
              <w:t>Rule will trigger if address2 tuple with Address Usage = BUS is not present (i.e. a business address is not present)</w:t>
            </w:r>
          </w:p>
          <w:p w:rsidR="009A1A90" w:rsidRPr="00044188" w:rsidRDefault="009A1A90" w:rsidP="007F3E6F">
            <w:pPr>
              <w:spacing w:after="120"/>
              <w:rPr>
                <w:rFonts w:cs="Arial"/>
                <w:sz w:val="20"/>
              </w:rPr>
            </w:pPr>
            <w:r w:rsidRPr="00F94389">
              <w:rPr>
                <w:rFonts w:cs="Arial"/>
                <w:sz w:val="20"/>
              </w:rPr>
              <w:t>Rule will trigger if Line1.Text in the address2 tuple with Address Usage = BUS is not present</w:t>
            </w:r>
          </w:p>
        </w:tc>
      </w:tr>
      <w:tr w:rsidR="009A1A90" w:rsidRPr="00F94389" w:rsidTr="00F319A5">
        <w:trPr>
          <w:cantSplit/>
        </w:trPr>
        <w:tc>
          <w:tcPr>
            <w:tcW w:w="934" w:type="pct"/>
          </w:tcPr>
          <w:p w:rsidR="009A1A90" w:rsidRPr="00F94389" w:rsidRDefault="009A1A90" w:rsidP="007F3E6F">
            <w:pPr>
              <w:rPr>
                <w:rFonts w:cs="Arial"/>
                <w:sz w:val="20"/>
              </w:rPr>
            </w:pPr>
            <w:r w:rsidRPr="007123A8">
              <w:rPr>
                <w:rFonts w:cs="Arial"/>
                <w:sz w:val="20"/>
              </w:rPr>
              <w:t>(WHERE) IN TUPLE (rule prefix)</w:t>
            </w:r>
          </w:p>
        </w:tc>
        <w:tc>
          <w:tcPr>
            <w:tcW w:w="1382" w:type="pct"/>
          </w:tcPr>
          <w:p w:rsidR="009A1A90" w:rsidRPr="007123A8" w:rsidRDefault="009A1A90" w:rsidP="007F3E6F">
            <w:pPr>
              <w:spacing w:after="120"/>
              <w:rPr>
                <w:rFonts w:cs="Arial"/>
                <w:sz w:val="20"/>
              </w:rPr>
            </w:pPr>
            <w:r w:rsidRPr="007123A8">
              <w:rPr>
                <w:rFonts w:cs="Arial"/>
                <w:sz w:val="20"/>
              </w:rPr>
              <w:t>Rule is to be executed within the "context" of a defined tuple</w:t>
            </w:r>
          </w:p>
          <w:p w:rsidR="009A1A90" w:rsidRDefault="009A1A90" w:rsidP="007F3E6F">
            <w:pPr>
              <w:spacing w:after="120"/>
              <w:rPr>
                <w:rFonts w:cs="Arial"/>
                <w:sz w:val="20"/>
              </w:rPr>
            </w:pPr>
            <w:r w:rsidRPr="007123A8">
              <w:rPr>
                <w:rFonts w:cs="Arial"/>
                <w:sz w:val="20"/>
              </w:rPr>
              <w:t>This indicates that the rule execution is  dependent on the tuple existence</w:t>
            </w:r>
            <w:r>
              <w:rPr>
                <w:rFonts w:cs="Arial"/>
                <w:sz w:val="20"/>
              </w:rPr>
              <w:t>.</w:t>
            </w:r>
          </w:p>
          <w:p w:rsidR="009A1A90" w:rsidRPr="007123A8" w:rsidRDefault="009A1A90" w:rsidP="007F3E6F">
            <w:pPr>
              <w:spacing w:after="120"/>
              <w:rPr>
                <w:rFonts w:cs="Arial"/>
                <w:sz w:val="20"/>
              </w:rPr>
            </w:pPr>
            <w:r w:rsidRPr="007123A8">
              <w:rPr>
                <w:rFonts w:cs="Arial"/>
                <w:sz w:val="20"/>
              </w:rPr>
              <w:t>USAGE</w:t>
            </w:r>
          </w:p>
          <w:p w:rsidR="009A1A90" w:rsidRPr="007123A8" w:rsidRDefault="009A1A90" w:rsidP="007F3E6F">
            <w:pPr>
              <w:spacing w:after="120"/>
              <w:rPr>
                <w:rFonts w:cs="Arial"/>
                <w:sz w:val="20"/>
              </w:rPr>
            </w:pPr>
            <w:r w:rsidRPr="007123A8">
              <w:rPr>
                <w:rFonts w:cs="Arial"/>
                <w:sz w:val="20"/>
              </w:rPr>
              <w:t>IN TUPLE(&lt;A&gt;)</w:t>
            </w:r>
          </w:p>
          <w:p w:rsidR="009A1A90" w:rsidRPr="007123A8" w:rsidRDefault="009A1A90" w:rsidP="007F3E6F">
            <w:pPr>
              <w:spacing w:after="120"/>
              <w:rPr>
                <w:rFonts w:cs="Arial"/>
                <w:sz w:val="20"/>
              </w:rPr>
            </w:pPr>
            <w:r w:rsidRPr="007123A8">
              <w:rPr>
                <w:rFonts w:cs="Arial"/>
                <w:sz w:val="20"/>
              </w:rPr>
              <w:t>IF &lt;B&gt;….</w:t>
            </w:r>
          </w:p>
          <w:p w:rsidR="009A1A90" w:rsidRPr="00F94389" w:rsidRDefault="009A1A90" w:rsidP="007F3E6F">
            <w:pPr>
              <w:spacing w:after="120"/>
              <w:rPr>
                <w:rFonts w:cs="Arial"/>
                <w:sz w:val="20"/>
              </w:rPr>
            </w:pPr>
          </w:p>
        </w:tc>
        <w:tc>
          <w:tcPr>
            <w:tcW w:w="2684" w:type="pct"/>
          </w:tcPr>
          <w:p w:rsidR="009A1A90" w:rsidRPr="0098154D" w:rsidRDefault="009A1A90" w:rsidP="007F3E6F">
            <w:pPr>
              <w:spacing w:after="120"/>
              <w:rPr>
                <w:rFonts w:cs="Arial"/>
                <w:b/>
                <w:sz w:val="20"/>
              </w:rPr>
            </w:pPr>
            <w:r w:rsidRPr="0098154D">
              <w:rPr>
                <w:rFonts w:cs="Arial"/>
                <w:b/>
                <w:sz w:val="20"/>
              </w:rPr>
              <w:t>EXAMPLE:</w:t>
            </w:r>
          </w:p>
          <w:p w:rsidR="009A1A90" w:rsidRPr="007123A8" w:rsidRDefault="009A1A90" w:rsidP="007F3E6F">
            <w:pPr>
              <w:spacing w:after="120"/>
              <w:rPr>
                <w:rFonts w:cs="Arial"/>
                <w:sz w:val="20"/>
              </w:rPr>
            </w:pPr>
            <w:r w:rsidRPr="007123A8">
              <w:rPr>
                <w:rFonts w:cs="Arial"/>
                <w:sz w:val="20"/>
              </w:rPr>
              <w:t>where &lt;B&gt; is a fact in tuple &lt;A&gt;</w:t>
            </w:r>
          </w:p>
          <w:p w:rsidR="009A1A90" w:rsidRPr="007123A8" w:rsidRDefault="009A1A90" w:rsidP="007F3E6F">
            <w:pPr>
              <w:spacing w:after="120"/>
              <w:rPr>
                <w:rFonts w:cs="Arial"/>
                <w:sz w:val="20"/>
              </w:rPr>
            </w:pPr>
            <w:r w:rsidRPr="007123A8">
              <w:rPr>
                <w:rFonts w:cs="Arial"/>
                <w:sz w:val="20"/>
              </w:rPr>
              <w:t>IN TUPLE(&lt;A&gt;)</w:t>
            </w:r>
          </w:p>
          <w:p w:rsidR="009A1A90" w:rsidRPr="007123A8" w:rsidRDefault="009A1A90" w:rsidP="007F3E6F">
            <w:pPr>
              <w:spacing w:after="120"/>
              <w:rPr>
                <w:rFonts w:cs="Arial"/>
                <w:sz w:val="20"/>
              </w:rPr>
            </w:pPr>
            <w:r w:rsidRPr="007123A8">
              <w:rPr>
                <w:rFonts w:cs="Arial"/>
                <w:sz w:val="20"/>
              </w:rPr>
              <w:t>IF &lt;B&gt; = NULLORBLANK</w:t>
            </w:r>
          </w:p>
          <w:p w:rsidR="009A1A90" w:rsidRPr="007123A8" w:rsidRDefault="009A1A90" w:rsidP="007F3E6F">
            <w:pPr>
              <w:spacing w:after="120"/>
              <w:rPr>
                <w:rFonts w:cs="Arial"/>
                <w:sz w:val="20"/>
              </w:rPr>
            </w:pPr>
            <w:r w:rsidRPr="007123A8">
              <w:rPr>
                <w:rFonts w:cs="Arial"/>
                <w:sz w:val="20"/>
              </w:rPr>
              <w:t xml:space="preserve">  RETURN VALIDATION MESSAGE</w:t>
            </w:r>
          </w:p>
          <w:p w:rsidR="009A1A90" w:rsidRPr="007123A8" w:rsidRDefault="009A1A90" w:rsidP="007F3E6F">
            <w:pPr>
              <w:spacing w:after="120"/>
              <w:rPr>
                <w:rFonts w:cs="Arial"/>
                <w:sz w:val="20"/>
              </w:rPr>
            </w:pPr>
            <w:r w:rsidRPr="007123A8">
              <w:rPr>
                <w:rFonts w:cs="Arial"/>
                <w:sz w:val="20"/>
              </w:rPr>
              <w:t>END IF</w:t>
            </w:r>
          </w:p>
          <w:p w:rsidR="009A1A90" w:rsidRPr="007123A8" w:rsidRDefault="009A1A90" w:rsidP="007F3E6F">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9A1A90" w:rsidRPr="00F94389" w:rsidRDefault="009A1A90" w:rsidP="007F3E6F">
            <w:pPr>
              <w:spacing w:after="120"/>
              <w:rPr>
                <w:rFonts w:cs="Arial"/>
                <w:b/>
                <w:sz w:val="20"/>
              </w:rPr>
            </w:pPr>
            <w:r w:rsidRPr="007123A8">
              <w:rPr>
                <w:rFonts w:cs="Arial"/>
                <w:sz w:val="20"/>
              </w:rPr>
              <w:t>WHERE keyword is optional</w:t>
            </w:r>
          </w:p>
        </w:tc>
      </w:tr>
      <w:tr w:rsidR="009A1A90" w:rsidRPr="001D153C" w:rsidTr="00F319A5">
        <w:trPr>
          <w:cantSplit/>
        </w:trPr>
        <w:tc>
          <w:tcPr>
            <w:tcW w:w="934" w:type="pct"/>
          </w:tcPr>
          <w:p w:rsidR="009A1A90" w:rsidRPr="000E0CF2" w:rsidRDefault="009A1A90" w:rsidP="007F3E6F">
            <w:pPr>
              <w:rPr>
                <w:rFonts w:cs="Arial"/>
                <w:sz w:val="20"/>
              </w:rPr>
            </w:pPr>
            <w:r>
              <w:rPr>
                <w:rFonts w:cs="Arial"/>
                <w:sz w:val="20"/>
              </w:rPr>
              <w:t xml:space="preserve">xbrli </w:t>
            </w:r>
            <w:r w:rsidRPr="00E97FF6">
              <w:rPr>
                <w:rFonts w:cs="Arial"/>
                <w:sz w:val="20"/>
              </w:rPr>
              <w:t>(element definition)</w:t>
            </w:r>
          </w:p>
        </w:tc>
        <w:tc>
          <w:tcPr>
            <w:tcW w:w="1382" w:type="pct"/>
          </w:tcPr>
          <w:p w:rsidR="009A1A90" w:rsidRDefault="009A1A90" w:rsidP="007F3E6F">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9A1A90" w:rsidRPr="0098154D" w:rsidRDefault="009A1A90" w:rsidP="007F3E6F">
            <w:pPr>
              <w:spacing w:after="120"/>
              <w:rPr>
                <w:rFonts w:cs="Arial"/>
                <w:sz w:val="20"/>
              </w:rPr>
            </w:pPr>
            <w:r w:rsidRPr="0098154D">
              <w:rPr>
                <w:rFonts w:cs="Arial"/>
                <w:sz w:val="20"/>
              </w:rPr>
              <w:t>Due to the ability of facts to be repeated at different levels of the reporting taxonomy (e.g. embedded in tuples)</w:t>
            </w:r>
          </w:p>
          <w:p w:rsidR="009A1A90" w:rsidRDefault="009A1A90" w:rsidP="007F3E6F">
            <w:pPr>
              <w:spacing w:after="120"/>
              <w:rPr>
                <w:rFonts w:cs="Arial"/>
                <w:sz w:val="20"/>
              </w:rPr>
            </w:pPr>
            <w:r w:rsidRPr="0098154D">
              <w:rPr>
                <w:rFonts w:cs="Arial"/>
                <w:sz w:val="20"/>
              </w:rPr>
              <w:t>xbrli keyword has been used to describe specific facts in relation to their location</w:t>
            </w:r>
          </w:p>
          <w:p w:rsidR="009A1A90" w:rsidRPr="000E0CF2" w:rsidRDefault="009A1A90" w:rsidP="007F3E6F">
            <w:pPr>
              <w:spacing w:after="120"/>
              <w:rPr>
                <w:rFonts w:cs="Arial"/>
                <w:sz w:val="20"/>
              </w:rPr>
            </w:pPr>
            <w:r>
              <w:rPr>
                <w:rFonts w:cs="Arial"/>
                <w:sz w:val="20"/>
              </w:rPr>
              <w:t xml:space="preserve">Used where a particular tuple appears more than once within a form or schedule. </w:t>
            </w:r>
          </w:p>
        </w:tc>
        <w:tc>
          <w:tcPr>
            <w:tcW w:w="2684" w:type="pct"/>
          </w:tcPr>
          <w:p w:rsidR="009A1A90" w:rsidRPr="0098154D" w:rsidRDefault="009A1A90" w:rsidP="007F3E6F">
            <w:pPr>
              <w:spacing w:after="120"/>
              <w:rPr>
                <w:rFonts w:cs="Arial"/>
                <w:b/>
                <w:sz w:val="20"/>
              </w:rPr>
            </w:pPr>
            <w:r w:rsidRPr="0098154D">
              <w:rPr>
                <w:rFonts w:cs="Arial"/>
                <w:b/>
                <w:sz w:val="20"/>
              </w:rPr>
              <w:t>EXAMPLE 1:</w:t>
            </w:r>
          </w:p>
          <w:p w:rsidR="009A1A90" w:rsidRPr="0098154D" w:rsidRDefault="009A1A90" w:rsidP="007F3E6F">
            <w:pPr>
              <w:spacing w:after="120"/>
              <w:rPr>
                <w:rFonts w:cs="Arial"/>
                <w:sz w:val="20"/>
              </w:rPr>
            </w:pPr>
            <w:r w:rsidRPr="0098154D">
              <w:rPr>
                <w:rFonts w:cs="Arial"/>
                <w:sz w:val="20"/>
              </w:rPr>
              <w:t>Example from the TFND reporting taxonomy:</w:t>
            </w:r>
          </w:p>
          <w:p w:rsidR="009A1A90" w:rsidRPr="0098154D" w:rsidRDefault="009A1A90" w:rsidP="007F3E6F">
            <w:pPr>
              <w:spacing w:after="120"/>
              <w:rPr>
                <w:rFonts w:cs="Arial"/>
                <w:sz w:val="20"/>
              </w:rPr>
            </w:pPr>
            <w:r w:rsidRPr="0098154D">
              <w:rPr>
                <w:rFonts w:cs="Arial"/>
                <w:sz w:val="20"/>
              </w:rPr>
              <w:t>&lt;A&gt; = TUPLE(xbrli\declaration1.xx.xx:Declaration)</w:t>
            </w:r>
          </w:p>
          <w:p w:rsidR="009A1A90" w:rsidRPr="0098154D" w:rsidRDefault="009A1A90" w:rsidP="007F3E6F">
            <w:pPr>
              <w:spacing w:after="120"/>
              <w:rPr>
                <w:rFonts w:cs="Arial"/>
                <w:sz w:val="20"/>
              </w:rPr>
            </w:pPr>
            <w:r w:rsidRPr="0098154D">
              <w:rPr>
                <w:rFonts w:cs="Arial"/>
                <w:sz w:val="20"/>
              </w:rPr>
              <w:t>&lt;B&gt; = TUPLE(tfnd.0001.xx.xx:Payee\declaration1.xx.xx:Declaration)</w:t>
            </w:r>
          </w:p>
          <w:p w:rsidR="009A1A90" w:rsidRDefault="009A1A90" w:rsidP="007F3E6F">
            <w:pPr>
              <w:spacing w:after="120"/>
              <w:rPr>
                <w:rFonts w:cs="Arial"/>
                <w:sz w:val="20"/>
              </w:rPr>
            </w:pPr>
            <w:r w:rsidRPr="0098154D">
              <w:rPr>
                <w:rFonts w:cs="Arial"/>
                <w:sz w:val="20"/>
              </w:rPr>
              <w:t>As the declaration tuple is used twice, the above definitions can be used to refer to specific tuples</w:t>
            </w:r>
          </w:p>
          <w:p w:rsidR="009A1A90" w:rsidRPr="0098154D" w:rsidRDefault="009A1A90" w:rsidP="007F3E6F">
            <w:pPr>
              <w:spacing w:after="120"/>
              <w:rPr>
                <w:rFonts w:cs="Arial"/>
                <w:b/>
                <w:sz w:val="20"/>
              </w:rPr>
            </w:pPr>
            <w:r w:rsidRPr="0098154D">
              <w:rPr>
                <w:rFonts w:cs="Arial"/>
                <w:b/>
                <w:sz w:val="20"/>
              </w:rPr>
              <w:t>EXAMPLE 2:</w:t>
            </w:r>
          </w:p>
          <w:p w:rsidR="009A1A90" w:rsidRDefault="009A1A90" w:rsidP="007F3E6F">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9A1A90" w:rsidRPr="001D153C" w:rsidRDefault="009A1A90" w:rsidP="007F3E6F">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9A1A90" w:rsidRPr="009E6242" w:rsidRDefault="009A1A90" w:rsidP="00F61343">
      <w:pPr>
        <w:pStyle w:val="Head1"/>
        <w:numPr>
          <w:ilvl w:val="0"/>
          <w:numId w:val="0"/>
        </w:numPr>
      </w:pPr>
      <w:bookmarkStart w:id="352" w:name="_Toc314750223"/>
      <w:bookmarkStart w:id="353" w:name="_Toc317585458"/>
      <w:bookmarkStart w:id="354" w:name="_Toc314750224"/>
      <w:bookmarkStart w:id="355" w:name="_Toc317585459"/>
      <w:bookmarkStart w:id="356" w:name="_Toc359239181"/>
      <w:r w:rsidRPr="009E6242">
        <w:t xml:space="preserve">Appendix </w:t>
      </w:r>
      <w:r w:rsidR="00A8657A">
        <w:t>C</w:t>
      </w:r>
      <w:r w:rsidRPr="009E6242">
        <w:t xml:space="preserve"> – </w:t>
      </w:r>
      <w:r w:rsidR="00A40B11">
        <w:t>V</w:t>
      </w:r>
      <w:r w:rsidR="002E33BD">
        <w:t>alidation rules</w:t>
      </w:r>
      <w:r>
        <w:t xml:space="preserve"> </w:t>
      </w:r>
      <w:r w:rsidRPr="00B75BCB">
        <w:rPr>
          <w:lang w:eastAsia="en-US"/>
        </w:rPr>
        <w:t>alias definitions</w:t>
      </w:r>
      <w:bookmarkEnd w:id="352"/>
      <w:bookmarkEnd w:id="353"/>
      <w:bookmarkEnd w:id="356"/>
    </w:p>
    <w:p w:rsidR="009A1A90" w:rsidRDefault="002E33BD" w:rsidP="00F61343">
      <w:pPr>
        <w:pStyle w:val="Maintext"/>
        <w:rPr>
          <w:lang w:eastAsia="en-US"/>
        </w:rPr>
      </w:pPr>
      <w:r>
        <w:rPr>
          <w:lang w:eastAsia="en-US"/>
        </w:rPr>
        <w:t>Validation rule</w:t>
      </w:r>
      <w:r w:rsidR="009A1A90">
        <w:rPr>
          <w:lang w:eastAsia="en-US"/>
        </w:rPr>
        <w:t xml:space="preserve"> aliases are short identifiers for reporting taxonomy elements in ATO SBR messages, for example ‘</w:t>
      </w:r>
      <w:r w:rsidR="001F5127">
        <w:rPr>
          <w:lang w:eastAsia="en-US"/>
        </w:rPr>
        <w:t>SMSFAR</w:t>
      </w:r>
      <w:r w:rsidR="009A1A90">
        <w:rPr>
          <w:lang w:eastAsia="en-US"/>
        </w:rPr>
        <w:t>12’. Field aliases are used instead of the full XBRL element in validation rules and other documentation to improve readability.</w:t>
      </w:r>
    </w:p>
    <w:p w:rsidR="009A1A90" w:rsidRDefault="009A1A90" w:rsidP="00F61343">
      <w:pPr>
        <w:pStyle w:val="Maintext"/>
        <w:rPr>
          <w:lang w:eastAsia="en-US"/>
        </w:rPr>
      </w:pPr>
    </w:p>
    <w:p w:rsidR="009A1A90" w:rsidRDefault="009A1A90" w:rsidP="00F61343">
      <w:pPr>
        <w:pStyle w:val="Maintext"/>
        <w:rPr>
          <w:lang w:eastAsia="en-US"/>
        </w:rPr>
      </w:pPr>
      <w:r>
        <w:rPr>
          <w:lang w:eastAsia="en-US"/>
        </w:rPr>
        <w:t xml:space="preserve">Field aliases and corresponding full XBRL element expansions for all elements used in </w:t>
      </w:r>
      <w:r w:rsidR="001F5127">
        <w:rPr>
          <w:lang w:eastAsia="en-US"/>
        </w:rPr>
        <w:t>smsfar</w:t>
      </w:r>
      <w:r>
        <w:rPr>
          <w:lang w:eastAsia="en-US"/>
        </w:rPr>
        <w:t>.0002 reporting taxonomy are listed below.</w:t>
      </w:r>
    </w:p>
    <w:p w:rsidR="009A1A90" w:rsidRDefault="009A1A90" w:rsidP="00F61343">
      <w:pPr>
        <w:pStyle w:val="Maintext"/>
        <w:rPr>
          <w:lang w:eastAsia="en-US"/>
        </w:rPr>
      </w:pPr>
    </w:p>
    <w:tbl>
      <w:tblPr>
        <w:tblW w:w="14481" w:type="dxa"/>
        <w:tblInd w:w="94" w:type="dxa"/>
        <w:tblLayout w:type="fixed"/>
        <w:tblLook w:val="0000" w:firstRow="0" w:lastRow="0" w:firstColumn="0" w:lastColumn="0" w:noHBand="0" w:noVBand="0"/>
      </w:tblPr>
      <w:tblGrid>
        <w:gridCol w:w="1274"/>
        <w:gridCol w:w="13207"/>
      </w:tblGrid>
      <w:tr w:rsidR="009A1A90" w:rsidRPr="00D351FB" w:rsidTr="003174FC">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C6D9F1"/>
          </w:tcPr>
          <w:p w:rsidR="009A1A90" w:rsidRPr="003174FC" w:rsidRDefault="009A1A90" w:rsidP="003174FC">
            <w:pPr>
              <w:pStyle w:val="TableHeader-Left"/>
              <w:rPr>
                <w:lang w:val="fr-FR" w:bidi="pa-IN"/>
              </w:rPr>
            </w:pPr>
            <w:r w:rsidRPr="003174FC">
              <w:rPr>
                <w:lang w:val="fr-FR" w:bidi="pa-IN"/>
              </w:rPr>
              <w:t>Alias</w:t>
            </w:r>
          </w:p>
        </w:tc>
        <w:tc>
          <w:tcPr>
            <w:tcW w:w="13207" w:type="dxa"/>
            <w:tcBorders>
              <w:top w:val="single" w:sz="4" w:space="0" w:color="auto"/>
              <w:left w:val="nil"/>
              <w:bottom w:val="single" w:sz="4" w:space="0" w:color="auto"/>
              <w:right w:val="single" w:sz="4" w:space="0" w:color="auto"/>
            </w:tcBorders>
            <w:shd w:val="clear" w:color="auto" w:fill="C6D9F1"/>
          </w:tcPr>
          <w:p w:rsidR="009A1A90" w:rsidRPr="003174FC" w:rsidRDefault="009A1A90" w:rsidP="003174FC">
            <w:pPr>
              <w:pStyle w:val="TableHeader-Left"/>
              <w:rPr>
                <w:lang w:val="fr-FR" w:bidi="pa-IN"/>
              </w:rPr>
            </w:pPr>
            <w:r w:rsidRPr="003174FC">
              <w:rPr>
                <w:lang w:val="fr-FR" w:bidi="pa-IN"/>
              </w:rPr>
              <w:t>Definition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CAS13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CAS:RP:bafpr3.xx.xx:Expense.DepreciatingAssets.DeductionForDeclineInValuePrimeCostMethodTotal.Amount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CAS14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CAS:RP:bafpr3.xx.xx:Expense.DepreciatingAssets.DeductionForDeclineInValueDiminishingValueMethodTotal.Amount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CAS39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CAS:RP:bafpr1.xx.xx:Income.HedgingGains.Amount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CAS40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CAS:RP:bafpr1.xx.xx:Expense.HedgingLosses.Amount</w:t>
            </w:r>
          </w:p>
        </w:tc>
      </w:tr>
      <w:tr w:rsidR="006638E2" w:rsidRPr="00D351FB" w:rsidTr="006638E2">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638E2" w:rsidRPr="006638E2" w:rsidRDefault="006638E2">
            <w:pPr>
              <w:rPr>
                <w:rFonts w:cs="Arial"/>
                <w:sz w:val="18"/>
                <w:szCs w:val="18"/>
              </w:rPr>
            </w:pP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CGTS59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CGTS:RP.MI:bafpr1.02.00:Income.CapitalGainsNet.Amount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CGTS60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CGTS:RP.MD:bafpr1.02.00:Income.CapitalGainsNet.Amount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CGTS61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CGTS:RP.MO:bafpr1.02.00:Income.CapitalGainsNet.Amount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CGTS62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CGTS:RP:rvctc3.02.02:Capital.Losses.CarriedForward.UnappliedCollectables.Amount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CGTS63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CGTS:RP:rvctc3.02.02:Capital.Losses.CarriedForward.UnappliedOther.Amount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CGTS:RP:rvctc3.02.02:Capital.Losses.ForestryManagedInvestmentSchemeInterestCurrent.Amount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CGTS:RP.MD.AA:rvctc3.02.02:CapitalGainsTax.ForestryManagedInvestmentSchemeInterest.Amount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CGTS:RP.MI.AA:rvctc3.02.02:CapitalGainsTax.ForestryManagedInvestmentSchemeInterest.Amount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CGTS:RP.MO.AA:rvctc3.02.02:CapitalGainsTax.ForestryManagedInvestmentSchemeInterest.Amount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CGTS:RP.MD.ANA:rvctc3.02.02:CapitalGainsTax.ForestryManagedInvestmentSchemeInterest.Amount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CGTS:RP.MI.ANA:rvctc3.02.02:CapitalGainsTax.ForestryManagedInvestmentSchemeInterest.Amount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CGTS87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CGTS:RP.MO.ANA:rvctc3.02.02:CapitalGainsTax.ForestryManagedInvestmentSchemeInterest.Amount</w:t>
            </w:r>
          </w:p>
        </w:tc>
      </w:tr>
      <w:tr w:rsidR="006638E2" w:rsidRPr="00D351FB" w:rsidTr="006638E2">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638E2" w:rsidRPr="006638E2" w:rsidRDefault="006638E2">
            <w:pPr>
              <w:rPr>
                <w:rFonts w:cs="Arial"/>
                <w:sz w:val="18"/>
                <w:szCs w:val="18"/>
              </w:rPr>
            </w:pP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IEE82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IEE:RP:rvctc3.xx.xx:Elections.Revocation.Year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IEE116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IEE:RP:rvctc3.xx.xx:Elections.InterposedEntityElectionOrRevocation.Code</w:t>
            </w:r>
          </w:p>
        </w:tc>
      </w:tr>
      <w:tr w:rsidR="006638E2" w:rsidRPr="00D351FB" w:rsidTr="006638E2">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638E2" w:rsidRPr="006638E2" w:rsidRDefault="006638E2">
            <w:pPr>
              <w:rPr>
                <w:rFonts w:cs="Arial"/>
                <w:sz w:val="18"/>
                <w:szCs w:val="18"/>
              </w:rPr>
            </w:pP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LS50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LS:RP.ALL:rvctc3.xx.xx:Tax.Losses.CarriedForward.Total.Amount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LS52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LS:RP.ALL:rvctc3.xx.xx:Capital.Losses.CarriedForward.Net.Amount</w:t>
            </w:r>
          </w:p>
        </w:tc>
      </w:tr>
      <w:tr w:rsidR="006638E2" w:rsidRPr="00D351FB" w:rsidTr="006638E2">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638E2" w:rsidRPr="006638E2" w:rsidRDefault="006638E2">
            <w:pPr>
              <w:rPr>
                <w:rFonts w:cs="Arial"/>
                <w:sz w:val="18"/>
                <w:szCs w:val="18"/>
              </w:rPr>
            </w:pP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NIPSS:RP:rvctc2.xx.xx:IncomeTax.PayAsYouGoWithholding.TaxWithheld.Amount WHERE (TUPLE ELEMENT EXPLICIT rvctc2.xx.xx:IncomeTax.PayAsYouGoWithholding.PaymentType.Code = "DFRW") IN TUPLE(nipss.0001.lodge.req.xx.xx:PAYGWithholding) IN TUPLE(nipss.0001.lodge.req.xx.xx:Payer)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NIPSS:RP:lrla.xx.xx:Remuneration.PaymentToForeignResidentGross.Amount IN TUPLE(nipss.0001.lodge.req.xx.xx:Payer)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NIPSS:RP:lrla.xx.xx:Remuneration.ABNNotQuotedPaymentGross.Amount IN TUPLE(nipss.0001.lodge.req.xx.xx:Payer)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NIPSS28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NIPSS:RP:rvctc2.xx.xx:IncomeTax.PayAsYouGoWithholding.TaxWithheld.Amount WHERE (TUPLE ELEMENT EXPLICIT rvctc2.xx.xx:IncomeTax.PayAsYouGoWithholding.PaymentType.Code = "DNOABN") IN TUPLE(nipss.0001.lodge.req.xx.xx:PAYGWithholding) IN TUPLE(nipss.0001.lodge.req.xx.xx:Payer)</w:t>
            </w:r>
          </w:p>
        </w:tc>
      </w:tr>
      <w:tr w:rsidR="006638E2" w:rsidRPr="00D351FB" w:rsidTr="006638E2">
        <w:trPr>
          <w:trHeight w:val="255"/>
        </w:trPr>
        <w:tc>
          <w:tcPr>
            <w:tcW w:w="14481"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638E2" w:rsidRPr="006638E2" w:rsidRDefault="006638E2">
            <w:pPr>
              <w:rPr>
                <w:rFonts w:cs="Arial"/>
                <w:sz w:val="18"/>
                <w:szCs w:val="18"/>
              </w:rPr>
            </w:pP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SMSFAR:RP:pyin.02.00:Report.TargetFinancial.Year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SMSFAR:INT:pyid.02.00:Identifiers.TaxAgentNumber.Identifier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SMSFAR:RP:pyde.02.00:OrganisationNameDetails.OrganisationalName.Text WHERE (pyde.02.00:OrganisationNameDetails.OrganisationalNameType.Code = "MN" AND pyde.02.00:OrganisationNameDetails.Currency.Code = "C") IN TUPLE(orgname2.02.00:OrganisationNameDetails)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SMSFAR:RP:pyid.02.00:Identifiers.AustralianBusinessNumber.Identifier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SMSFAR:RP:pyde.02.00:AddressDetails.Line1.Text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SMSFAR:RP:pyde.02.00:AddressDetails.LocalityName.Text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SMSFAR:RP:pyde.02.00:AddressDetails.StateOrTerritory.Code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SMSFAR:RP:pyde.02.00:AddressDetails.Postcode.Text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SMSFAR:Auditor:pyde.02.00:PersonNameDetails.Title.Text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SMSFAR:Auditor:pyde.02.00:PersonNameDetails.FamilyName.Text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SMSFAR:Auditor:pyde.02.00:PersonNameDetails.NameSuffix.Text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SMSFAR:Auditor:pyde.02.00:PersonNameDetails.GivenName.Text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SMSFAR:Auditor:pyde.02.00:PersonNameDetails.OtherGivenName.Text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SMSFAR:Auditor:pyde.02.00:ElectronicContact.Telephone.Area.Code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SMSFAR:Auditor:pyde.02.00:ElectronicContact.Telephone.Minimal.Number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SMSFAR:Auditor:pyde.02.00:AddressDetails.Line1.Text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SMSFAR:Auditor:pyde.02.00:AddressDetails.LocalityName.Text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SMSFAR:Auditor:pyde.02.00:AddressDetails.StateOrTerritory.Code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SMSFAR:Auditor:pyde.02.00:AddressDetails.Postcode.Text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SMSFAR:Auditor:emfsm.02.00:AuditorReport.Signature.Date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SMSFAR:Auditor:emfsm.02.07:AuditorReport.OpinionQualified.Indicator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SMSFAR:RP:emsup.02.00:SuperannuationFundDetails.AustralianSuperannuationFundStatus.Indicator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SMSFAR:RP:emsup.02.05:SuperannuationFundDetails.FundBenefitStructure.Code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SMSFAR:RP:emsup.02.00:SuperannuationFundDetails.FundAcceptGovernmentCoContributions.Indicator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SMSFAR:RP:pyde.02.05:OrganisationDetails.OperationCease.Indicator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SMSFAR:RP:pyde.02.00:OrganisationDetails.OrganisationActivityStatusEnd.Date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SMSFAR:RP:emsup.02.00:SuperannuationFundDetails.TaxObligationsMet.Indicator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SMSFAR:RP:rvctc3.02.00:CapitalGainsTax.Event.Indicator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SMSFAR:RP:rvctc3.02.02:CapitalGainsTax.ForestryManagedInvestmentScheme.Indicator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SMSFAR:RP:bafpr1.02.00:Income.CapitalGainsNet.Amount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SMSFAR:RP:bafpr1.02.02:Income.RentLeasingHiringGross.Amount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SMSFAR:RP:bafpr2.02.02:Income.Interest.Gross.Amount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SMSFAR:RP:bafpr1.02.02:Income.ForestryManagedInvestmentScheme.Amount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SMSFAR:RP.JFOREIGN:bafpr1.02.04:Income.Gross.Amount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SMSFAR:RP.JFOREIGN:bafpr1.02.02:Income.Net.Amount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SMSFAR:RP:rvctc2.02.00:IncomeTax.FrankingCredits.ReceivedFromNewZealandCompanies.Amount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SMSFAR:RP:bafot.02.05:Equity.InternationalDealings.ForeignFundTransfers.Amount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SMSFAR:RP:rvctc4.02.00:InternationalDealings.ForeignFundTransfers.Count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SMSFAR:RP:lrla.02.00:Remuneration.ABNNotQuotedPaymentGross.Amount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SMSFAR:RP:bafpr1.02.02:Income.PartnershipDistributionGross.Amount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SMSFAR:RP:bafpr1.02.05:Income.DividendsUnfranked.Amount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SMSFAR:RP:bafpr1.02.00:Income.DividendsFranked.Amount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SMSFAR:RP:rvctc1.02.03:IncomeTax.FrankingCredits.Amount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SMSFAR:RP:bafpr1.02.02:Income.TrustDistributionGross.Amount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SMSFAR:RP:pyde.02.05:Party.TrustType.Code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SMSFAR49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SMSFAR:RP:emsup.02.01:SuperannuationContribution.EmployerAssessable.Amount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SMSFAR:RP:emsup.02.02:SuperannuationContribution.PersonalAssessable.Amount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SMSFAR:RP:emsup.02.00:SuperannuationContribution.EmployerContributionsTaxFileNumberNotQuoted.Amount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SMSFAR:RP:emsup.02.01:SuperannuationContribution.LiabilityTransferToLifeInsuranceCompanyOrPooledSuperannuationTrustAssessable.Amount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SMSFAR:RP:bafpr1.02.04:Income.Other.Amount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SMSFAR:RP:bafpr1.02.05:Income.Other.Code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SMSFAR:RP:bafpr1.02.04:Income.AssessableIncomeDueToFundTaxStatusChange.Amount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SMSFAR:RP:bafpr1.02.04:Income.NonArmsLengthPrivateCompanyDividendsNet.Amount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SMSFAR:RP:bafpr1.02.04:Income.NonArmsLengthTrustDistributionsNet.Amount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SMSFAR58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SMSFAR:RP:bafpr1.02.04:Income.NonArmsLengthOtherNet.Amount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SMSFAR:RP.JAUS:bafpr1.02.05:Expense.Interest.Amount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SMSFAR:RP.JFOREIGN:bafpr1.02.05:Expense.Interest.Amount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SMSFAR:RP:bafpr1.02.02:Expense.CapitalWorksDeduction.Amount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SMSFAR:RP:bafpr1.02.02:Expense.DepreciationAllowableDeduction.Amount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SMSFAR:RP:bafpr1.02.05:Expense.PremiumsDeathOrDisability.Amount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SMSFAR:RP:bafpr1.02.05:Expense.DeathBenefitLumpSumIncrease.Amount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SMSFAR:RP:bafpr2.02.04:Expense.Operating.ApprovedAuditorFee.Amount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SMSFAR:RP:bafpr1.02.05:Expense.Investment.Amount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SMSFAR69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SMSFAR:RP:bafpr1.02.02:Expense.ForestryManagedInvestmentSchemeDeduction.Amount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SMSFAR:RP:bafpr1.02.04:Expense.DeductibleOther.Amount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SMSFAR:RP:bafpr1.02.04:Expense.DeductibleOther.Code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SMSFAR:RP:rvctc2.02.00:IncomeTax.Deduction.TaxLossesDeducted.Amount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SMSFAR:RP:bafpr1.02.02:Income.Taxable.Amount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SMSFAR:RP:rvctc1.02.01:IncomeTax.TaxableGross.Amount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SMSFAR:RP:bafpr3.02.02:Income.InternationalDealings.TaxOffset.Amount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SMSFAR:RP:rvctc1.02.03:IncomeTax.TaxOffsetsAndRebatesTotal.Amount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SMSFAR:RP:rvctc4.02.00:InternationalDealings.AAMInterestSection102.Amount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SMSFAR:RP:bafpr2.02.02:Income.Interest.EarlyPaymentCredit.Amount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SMSFAR79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SMSFAR:RP:rvctc2.02.02:IncomeTax.PayAsYouGoWithholding.CreditForAmountsWithheldFromForeignResidents.Amount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SMSFAR:RP:rvctc2.02.02:IncomeTax.PayAsYouGoWithholding.CreditForAmountsWithheldTFNNotQuotedAndABNNotQuoted.Amount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SMSFAR:RP:rvctc2.02.02:IncomeTax.FrankingCredits.Refundable.Amount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SMSFAR:RP:rvctc1.02.00:IncomeTax.LiabilityInstalmentsTotal.Amount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SMSFAR:RP:rvctc1.02.00:IncomeTax.SupervisoryLevy.Amount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SMSFAR:RP:rvctc1.02.03:IncomeTax.PayableOrRefundableTotal.Amount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w:t>
            </w:r>
            <w:r w:rsidR="00E10562">
              <w:rPr>
                <w:rFonts w:cs="Arial"/>
                <w:sz w:val="18"/>
                <w:szCs w:val="18"/>
              </w:rPr>
              <w:t>RP.Closing.Y0Plus</w:t>
            </w:r>
            <w:r w:rsidRPr="006638E2">
              <w:rPr>
                <w:rFonts w:cs="Arial"/>
                <w:sz w:val="18"/>
                <w:szCs w:val="18"/>
              </w:rPr>
              <w:t>:rvctc3.02.02:Tax.Losses.CarriedForward.LaterIncomeYearsTotal.Amount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SMSFAR86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w:t>
            </w:r>
            <w:r w:rsidR="00E10562">
              <w:rPr>
                <w:rFonts w:cs="Arial"/>
                <w:sz w:val="18"/>
                <w:szCs w:val="18"/>
              </w:rPr>
              <w:t>RP.Closing.Y0Plus</w:t>
            </w:r>
            <w:r w:rsidRPr="006638E2">
              <w:rPr>
                <w:rFonts w:cs="Arial"/>
                <w:sz w:val="18"/>
                <w:szCs w:val="18"/>
              </w:rPr>
              <w:t>(Instant):rvctc3.02.03:CapitalGainsTax.CapitalLossesCarriedForwardNet.Amount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SMSFAR95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SMSFAR:RP:pyde.02.00:PersonDemographicDetails.Death.Date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SMSFAR117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SMSFAR:RP.JAUS:bafpo7.02.00:Assets.Investment.UnitTrustsListed.Amount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SMSFAR118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SMSFAR:RP.JAUS:bafpo7.02.00:Assets.Investment.UnitTrustsUnlisted.Amount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SMSFAR119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SMSFAR:RP.Closing.JAUS(Instant):bafpo7.02.00:Assets.Investment.SecuritiesAndOrInsurancePoliciesHeldInLifeCompanies.Amount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SMSFAR:RP.Closing.JAUS(Instant):bafpo1.02.04:Assets.ManagedInvestments.Amount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SMSFAR:RP.Closing.JAUS(Instant):bafpo7.02.04:Assets.CashAndLiquidAssets.Total.Amount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SMSFAR:RP.JAUS:bafpo1.02.00:Assets.DebtSecurities.Amount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SMSFAR:RP.Closing.JAUS(Instant):bafpo5.02.03:Assets.LoansAndReceivables.Held.Amount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SMSFAR:RP.JAUS:bafpo7.02.00:Assets.Investment.EquitySecuritiesListed.Amount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SMSFAR:RP.JAUS:bafpo7.02.00:Assets.Investment.EquitySecuritiesUnlisted.Amount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SMSFAR:RP.JAUS:bafpo7.02.00:Assets.Investment.PropertyNonResidential.Amount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SMSFAR128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SMSFAR:RP.JAUS:bafpo7.02.00:Assets.Investment.PropertyResidential.Amount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SMSFAR:RP.Closing.JAUS(Instant):bafpo1.02.00:Assets.Other.Amount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SMSFAR:RP.Closing.JFOREIGN(Instant):bafpo7.02.00:Assets.Investment.EquitySecurities.Amount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SMSFAR:RP.JFOREIGN:bafpo7.02.00:Assets.Investment.PropertyNonResidential.Amount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SMSFAR:RP.JFOREIGN:bafpo7.02.00:Assets.Investment.PropertyResidential.Amount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SMSFAR:RP.Closing.JFOREIGN(Instant):bafpo1.02.04:Assets.ManagedInvestments.Amount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SMSFAR:RP.Closing.JFOREIGN(Instant):bafpo1.02.00:Assets.Other.Amount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SMSFAR:RP:bafpo1.02.00:Liabilities.Borrowings.Amount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SMSFAR:RP.Closing:bafpo1.02.00:Equity.MemberAccountBalance.Amount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SMSFAR:RP.Closing(Instant):bafpo1.02.04:Equity.NetAssetsNotAllocatedToMembers.Amount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SMSFAR139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SMSFAR:RP:bafpo1.02.00:Liabilities.Other.Amount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SMSFAR:RP:emsup.02.00:SuperannuationRegulatoryInformation.LoanLeaseOrInvestInRelatedParties.Indicator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SMSFAR:RP:emsup.02.00:SuperannuationRegulatoryInformation.LoanLeaseOrInvestInRelatedParties.Amount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SMSFAR:RP:emsup.02.00:SuperannuationRegulatoryInformation.InHouseAssetsExceedingPercentageOfTotalAssets.Indicator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SMSFAR:RP:emsup.02.00:SuperannuationRegulatoryInformation.InvestmentInRelatedParty.Indicator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SMSFAR:RP:emsup.02.00:SuperannuationRegulatoryInformation.InvestmentInRelatedParty.Amount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SMSFAR:RP:emsup.02.00:SuperannuationRegulatoryInformation.AcquiredAssetsFromRelatedParties.Indicator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SMSFAR:RP:emsup.02.00:SuperannuationRegulatoryInformation.AcquiredAssetsFromRelatedParties.Amount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SMSFAR:RP:emsup.02.00:SuperannuationRegulatoryInformation.ProvideFinancialAssistanceToRelatedMember.Indicator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SMSFAR:RP:emsup.02.00:SuperannuationRegulatoryInformation.ReceiveInSpecieContributions.Indicator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SMSFAR149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SMSFAR:RP:emsup.02.00:SuperannuationRegulatoryInformation.ReceiveInSpecieContributions.Amount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SMSFAR:RP:emsup.02.00:SuperannuationRegulatoryInformation.AllInvestmentsArmsLengthBasis.Indicator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SMSFAR:RP:emsup.02.00:SuperannuationRegulatoryInformation.BorrowedForPurposesNotPermissible.Indicator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SMSFAR:RP:emsup.02.00:SuperannuationRegulatoryInformation.PersonalUseOfAssetsBeforeRetirement.Indicator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SMSFAR:RP:emsup.02.00:SuperannuationRegulatoryInformation.MoneyProdivedToMembersWithoutConditionsMet.Indicator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SMSFAR:RP:emsup.02.00:SuperannuationRegulatoryInformation.TrusteesReceiveRemuneration.Indicator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SMSFAR:RP:emsup.02.00:SuperannuationRegulatoryInformation.DisqualifiedTrusteesOrDirectors.Indicator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SMSFAR:RP:emsup.02.00:SuperannuationRegulatoryInformation.AssetsAppropriatelyDocumented.Indicator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SMSFAR:RP:emsup.02.00:SuperannuationRegulatoryInformation.CarryOnABusiness.Indicator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SMSFAR:RP:emsup.02.00:SuperannuationRegulatoryInformation.AuditorProvideOtherServices.Indicator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SMSFAR159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SMSFAR:RP:gfagc.02.00:TaxConcession.ForestryManagedInvestmentSchemeProductOrPrivateRuling.Code IN TUPLE(smsfar.0002.lodge.req.02.00:ForestryManagedInvestmentSchemeRulingInformation)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SMSFAR:RP:gfagc.02.00:TaxConcession.ForestryManagedInvestmentSchemeProductOrPrivateRuling.Year IN TUPLE(smsfar.0002.lodge.req.02.00:ForestryManagedInvestmentSchemeRulingInformation)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SMSFAR:RP:gfagc.02.00:TaxConcession.ForestryManagedInvestmentSchemeProductOrPrivateRuling.Number IN TUPLE(smsfar.0002.lodge.req.02.00:ForestryManagedInvestmentSchemeRulingInformation)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SMSFAR:RP:rvctc3.02.00:Elections.FamilyTrustElectionStatus.Year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SMSFAR:RP:rvctc3.02.03:Elections.FamilyTrustElectionRevocation.Code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SMSFAR:RP:rvctc3.02.00:Elections.InterposedEntityElectionStatus.Year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SMSFAR:RP:rvctc3.02.00:Elections.InterposedEntityElectionRevocation.Code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SMSFAR:RP:pyde.02.00:PersonNameDetails.Title.Text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SMSFAR:RP:pyde.02.00:PersonNameDetails.FamilyName.Text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SMSFAR:RP:pyde.02.00:PersonNameDetails.NameSuffix.Text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SMSFAR169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SMSFAR:RP:pyde.02.00:PersonNameDetails.GivenName.Text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SMSFAR:RP:pyde.02.00:PersonNameDetails.OtherGivenName.Text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SMSFAR:RP:pyde.02.00:ElectronicContact.Telephone.Area.Code WHERE (pyde.02.00:ElectronicContact.Telephone.Usage.Code = "03") IN TUPLE(phone1.02.00:ElectronicContactTelephone)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SMSFAR:RP:pyde.02.00:ElectronicContact.Telephone.Minimal.Number WHERE (pyde.02.00:ElectronicContact.Telephone.Usage.Code = "03") IN TUPLE(phone1.02.00:ElectronicContactTelephone)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SMSFAR:RP:pyde.02.00:ElectronicContact.ElectronicMail.Address.Text WHERE (pyde.02.00:ElectronicContact.ElectronicMail.Usage.Code = "03") IN TUPLE(email1.02.00:ElectronicContactElectronicMail)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SMSFAR:RP:pyde.02.00:OrganisationNameDetails.OrganisationalName.Text WHERE (pyde.02.00:OrganisationNameDetails.OrganisationalNameType.Code = "MN" AND pyde.02.00:OrganisationNameDetails.Currency.Code = "C") IN TUPLE(orgname2.02.00:OrganisationNameDetails)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SMSFAR:RP:pyid.02.00:Identifiers.AustralianBusinessNumber.Identifier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SMSFAR:RP:pyin.02.00:Report.CompletionHours.Number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SMSFAR:INT:pyde.02.00:PersonNameDetails.Title.Text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SMSFAR:INT:pyde.02.00:PersonNameDetails.FamilyName.Text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SMSFAR179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SMSFAR:INT:pyde.02.00:PersonNameDetails.NameSuffix.Text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SMSFAR:INT:pyde.02.00:PersonNameDetails.GivenName.Text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SMSFAR:INT:pyde.02.00:PersonNameDetails.OtherGivenName.Text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SMSFAR:INT:pyde.02.00:OrganisationNameDetails.OrganisationalName.Text WHERE (pyde.02.00:OrganisationNameDetails.OrganisationalNameType.Code = "MN" AND pyde.02.00:OrganisationNameDetails.Currency.Code = "C") IN TUPLE(orgname2.02.00:OrganisationNameDetails)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SMSFAR:INT:pyde.02.00:ElectronicContact.Telephone.Area.Code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SMSFAR:INT:pyde.02.00:ElectronicContact.Telephone.Minimal.Number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SMSFAR:INT:pyid.02.00:Identifiers.TaxAgentClientReference.Text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SMSFAR186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SMSFAR:RP:pyin.02.07:Report.Amendment.Indicator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SMSFAR:RP:pyin.02.00:Declaration.Statement.Text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SMSFAR:RP:pyin.02.00:Declaration.Signature.Date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SMSFAR:INT:pyin.02.00:Declaration.Statement.Text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SMSFAR:INT:pyin.02.00:Declaration.Signature.Date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SMSFAR:RP:pyin.02.00:Report.ItemOrder.Number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SMSFAR:RP:pyde.02.00:PersonNameDetails.Title.Text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SMSFAR:RP:pyde.02.00:PersonNameDetails.FamilyName.Text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SMSFAR:RP:pyde.02.00:PersonNameDetails.NameSuffix.Text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SMSFAR199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SMSFAR:RP:pyde.02.00:PersonNameDetails.GivenName.Text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SMSFAR:RP:pyde.02.00:PersonNameDetails.OtherGivenName.Text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SMSFAR:RP:pyid.02.00:Identifiers.TaxFileNumber.Identifier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SMSFAR:RP:pyde.02.00:PersonDemographicDetails.Birth.Date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SMSFAR:RP:emsup.02.02:SuperannuationContribution.EmployerContributions.Amount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SMSFAR:RP:pyid.02.00:Identifiers.AustralianBusinessNumber.Identifier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SMSFAR:RP:emsup.02.02:SuperannuationContribution.MemberContributions.Amount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SMSFAR:RP:emsup.02.02:SuperannuationContribution.CapitalGainsTaxSmallBusinessRetirementExemption.Amount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SMSFAR:RP:emsup.02.02:SuperannuationContribution.CapitalGainsTaxSmallBusinessExemption.Amount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SMSFAR:RP:emsup.02.02:SuperannuationContribution.PersonalInjuryElection.Amount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SMSFAR209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SMSFAR:RP:emsup.02.02:SuperannuationContribution.SpouseAndChildContributions.Amount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SMSFAR:RP:emsup.02.02:SuperannuationContribution.FamilyAndFriendContributionsOther.Amount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SMSFAR:RP:emsup.02.01:SuperannuationContribution.DirectedTerminationTaxableComponent.Amount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SMSFAR:RP:emsup.02.02:SuperannuationContribution.ForeignSuperannuationFundAssessable.Amount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SMSFAR:RP:emsup.02.02:SuperannuationContribution.ForeignSuperannuationFundNonAssessable.Amount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SMSFAR:RP:emsup.02.02:SuperannuationContribution.TransferFromReserveAssessable.Amount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SMSFAR:RP:emsup.02.02:SuperannuationContribution.TransferFromReserveNonAssessable.Amount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SMSFAR:RP:emsup.02.02:SuperannuationContribution.TotalOther.Amount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SMSFAR:RP:emsup.02.02:SuperannuationContribution.MemberTotal.Amount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SMSFAR:RP:emsup.02.01:SuperannuationContribution.MemberAllocatedEarningsOrLosses.Amount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SMSFAR219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SMSFAR:RP:emsup.02.02:SuperannuationRollover.Received.Amount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SMSFAR:RP:emsup.02.02:SuperannuationRollover.Paid.Amount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SMSFAR:RP:emsup.02.01:SuperannuationBenefit.Payments.Amount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SMSFAR:RP:emsup.02.01:SuperannuationBenefit.Payments.Code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SMSFAR:RP.Closing:emsup.02.01:SuperannuationBenefit.AccountBalance.Amount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SMSFAR:RP.JAUS:gfagc.02.01:TaxConcession.SmallBusinessAndGeneralBusinessTaxBreak.Amount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SMSFAR:RP:rvctc1.02.03:IncomeTax.TaxOffsetTFNNotQuoted.Amount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SMSFAR:RP:rvctc1.02.03:IncomeTax.TaxOffsetCalculatedInterestTFNNotQuoted.Amount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SMSFAR:RP:rvctc1.02.03:IncomeTax.TaxOffsetEntitlementForNationalRentalAffordabilityScheme.Amount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SMSFAR228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SMSFAR:RP.TOFA:bafpr1.02.04:Income.GainsTotal.Amount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SMSFAR:RP.TOFA:bafpr1.02.04:Expense.LossesTotal.Amount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SMSFAR:RP:rvctc1.02.01:IncomeTax.FinancialArrangementRelatedGainLossOrBalancingAdjustmentsSubjectToTOFARules.Indicator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SMSFAR:RP.TOFA:bafpr1.02.05:Income.BalancingAdjustmentTotal.Amount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SMSFAR:RP:pyde.02.00:OrganisationNameDetails.OrganisationalNameType.Code WHERE (pyde.02.00:OrganisationNameDetails.OrganisationalNameType.Code = "MN" AND pyde.02.00:OrganisationNameDetails.Currency.Code = "C") IN TUPLE(orgname2.02.00:OrganisationNameDetails)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SMSFAR:RP:pyde.02.00:OrganisationNameDetails.OrganisationalNameType.Code WHERE (pyde.02.00:OrganisationNameDetails.OrganisationalNameType.Code = "MN" AND pyde.02.00:OrganisationNameDetails.Currency.Code = "C") IN TUPLE(orgname2.02.00:OrganisationNameDetails)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SMSFAR:RP:pyde.02.01:AddressDetails.Usage.Code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SMSFAR:Auditor:pyde.02.01:AddressDetails.Usage.Code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SMSFAR239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SMSFAR:RP:pyde.02.00:AddressDetails.Line2.Text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SMSFAR:Auditor:pyde.02.00:AddressDetails.Line2.Text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SMSFAR:RP:pyde.02.00:AddressDetails.Line3.Text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SMSFAR:Auditor:pyde.02.00:AddressDetails.Line3.Text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SMSFAR:RP:pyde.02.00:AddressDetails.Line4.Text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SMSFAR:Auditor:pyde.02.00:AddressDetails.Line4.Text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SMSFAR:RP:pyde.02.08:AddressDetails.Country.Code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SMSFAR:Auditor:pyde.02.08:AddressDetails.Country.Code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SMSFAR249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SMSFAR:Auditor:pyde.02.00:PersonNameDetails.PersonNameType.Code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SMSFAR:RP:pyde.02.00:PersonNameDetails.PersonNameType.Code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SMSFAR:RP:pyde.02.00:PersonNameDetails.PersonNameType.Code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SMSFAR:Auditor:pyde.02.05:PersonNameDetails.Usage.Code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SMSFAR:RP:pyde.02.05:PersonNameDetails.Usage.Code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SMSFAR:RP:pyde.02.05:PersonNameDetails.Usage.Code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SMSFAR:Auditor:pyde.02.00:PersonNameDetails.Currency.Code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SMSFAR259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SMSFAR:RP:pyde.02.00:PersonNameDetails.Currency.Code WHERE (pyde.02.00:PersonNameDetails.PersonNameType.Code = "LGL" AND pyde.02.05:PersonNameDetails.Usage.Code = "Identifier" AND pyde.02.00:PersonNameDetails.Currency.Code = "C") IN TUPLE(prsnstrcnm3.02.01:PersonNameDetails)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SMSFAR:RP:pyde.02.00:PersonNameDetails.Currency.Code WHERE (pyde.02.00:PersonNameDetails.PersonNameType.Code = "LGL" AND pyde.02.05:PersonNameDetails.Usage.Code = "Contact" AND pyde.02.00:PersonNameDetails.Currency.Code = "C") IN TUPLE(prsnstrcnm3.02.01:PersonNameDetails)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SMSFAR:Auditor:pyde.02.00:ElectronicContact.Telephone.Usage.Code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SMSFAR:RP:pyde.02.00:ElectronicContact.Telephone.Usage.Code WHERE (pyde.02.00:ElectronicContact.Telephone.Usage.Code = "03") IN TUPLE(phone1.02.00:ElectronicContactTelephone)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SMSFAR:INT:pyde.02.00:ElectronicContact.Telephone.Usage.Code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SMSFAR:Auditor:pyde.02.00:ElectronicContact.Telephone.ServiceLine.Code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SMSFAR:RP:pyde.02.00:ElectronicContact.Telephone.ServiceLine.Code WHERE (pyde.02.00:ElectronicContact.Telephone.Usage.Code = "03") IN TUPLE(phone1.02.00:ElectronicContactTelephone)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SMSFAR:INT:pyde.02.00:ElectronicContact.Telephone.ServiceLine.Code WHERE (pyde.02.00:ElectronicContact.Telephone.Usage.Code = "03") IN TUPLE(phone1.02.00:ElectronicContactTelephone)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SMSFAR:RP:pyin.02.03:Declaration.StatementType.Code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SMSFAR:RP:pyin.02.00:Declaration.StatementAccepted.Indicator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SMSFAR269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SMSFAR:RP:pyin.02.00:Declaration.SignatoryIdentifier.Text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SMSFAR:INT:pyin.02.03:Declaration.StatementType.Code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SMSFAR:INT:pyin.02.00:Declaration.StatementAccepted.Indicator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SMSFAR:INT:pyin.02.00:Declaration.SignatoryIdentifier.Text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SMSFAR:INT:pyde.02.00:PersonNameDetails.PersonNameType.Code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SMSFAR:INT:pyde.02.05:PersonNameDetails.Usage.Code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SMSFAR:INT:pyde.02.00:PersonNameDetails.Currency.Code WHERE (pyde.02.00:PersonNameDetails.PersonNameType.Code = "LGL" AND pyde.02.05:PersonNameDetails.Usage.Code = "Contact" AND pyde.02.00:PersonNameDetails.Currency.Code = "C") IN TUPLE(prsnstrcnm3.02.01:PersonNameDetails)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SMSFAR:INT:pyde.02.00:OrganisationNameDetails.OrganisationalNameType.Code WHERE (pyde.02.00:OrganisationNameDetails.OrganisationalNameType.Code = "MN" AND pyde.02.00:OrganisationNameDetails.Currency.Code = "C") IN TUPLE(orgname2.02.00:OrganisationNameDetails)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SMSFAR279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SMSFAR:RP:pyde.02.00:AddressDetails.OverseasAddress.Indicator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SMSFAR:RP:pyde.02.00:AddressDetails.Currency.Code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SMSFAR:RP:pyde.02.08:AddressDetails.CountryName.Text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SMSFAR:RP:pyde.02.00:ElectronicContact.ElectronicMail.Usage.Code WHERE (pyde.02.00:ElectronicContact.ElectronicMail.Usage.Code = "03") IN TUPLE(email1.02.00:ElectronicContactElectronicMail)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SMSFAR:Auditor:pyde.02.00:AddressDetails.Currency.Code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SMSFAR:Auditor:pyde.02.00:AddressDetails.OverseasAddress.Indicator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SMSFAR:Auditor:pyde.02.08:AddressDetails.CountryName.Text WHERE (pyde.02.01:AddressDetails.Usage.Code = "POS" AND pyde.02.00:AddressDetails.Currency.Code = "C") IN TUPLE(address2.02.02:AddressDetails)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SMSFAR289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SMSFAR:RP:pyin.02.08:Report.AmendmentType.Code</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SMSFAR:RP:pyin.02.08:Report.AmendmentReason.Text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SMSFAR:RP:pyin.02.08:Report.AmendmentSequence.Number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SMSFAR:RP:pyid.02.00:FinancialInstitutionAccount.BankStateBranch.Number IN TUPLE(fininstacc1.02.00:FinancialInstitutionAccount)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SMSFAR:RP:pyid.02.00:FinancialInstitutionAccount.FinancialInstitutionAccount.Number IN TUPLE(fininstacc1.02.00:FinancialInstitutionAccount)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SMSFAR:RP:pyid.02.00:FinancialInstitutionAccount.FinancialInstitutionAccountName.Text IN TUPLE(fininstacc1.02.00:FinancialInstitutionAccount)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SMSFAR:RP:pyid.02.00:FinancialInstitutionAccount.FinancialInstitutionBranchName.Text IN TUPLE(fininstacc1.02.00:FinancialInstitutionAccount)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SMSFAR:RP:pyid.02.00:FinancialInstitutionAccount.FinancialInstitutionName.Text IN TUPLE(fininstacc1.02.00:FinancialInstitutionAccount)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SMSFAR298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SMSFAR:RP:rvctc2.02.03:IncomeTax.PayAsYouGoWithholding.CreditForTaxWithheldFromCloselyHeldTrust.Amount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SMSFAR:RP:gfagc.02.04:TaxConcession.PensionIncomeExemptDeduction.Amount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SMSFAR:RP:bafpr2.02.10:Expense.Operating.ManagementExpense.Amount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SMSFAR:RP:bafpr2.02.09:Expense.Operating.AdministrativeExpense.Amount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SMSFAR:RP:rvctc1.02.07:IncomeTax.SubtotalTaxPayable.Amount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SMSFAR:RP:rvctc1.02.07:IncomeTax.TaxOffsetNonRefundableNonCarryForward.Amount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SMSFAR:RP:rvctc1.02.07:IncomeTax.TotalRefundableTaxOffsets.Amount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SMSFAR:RP:rvctc1.02.01:IncomeTax.Payable.Amount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SMSFAR:RP:rvctc2.02.06:IncomeTax.Deduction.CreditsEligibleTotal.Amount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SMSFAR309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SMSFAR:RP:rvctc1.02.07:IncomeTax.TotalRemainderOfRefundableTaxOffsets.Amount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SMSFAR310</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SMSFAR:RP:emsup.02.06:SuperannuationContribution.NonComplyingFundsAndPreviouslyNonComplyingFunds.Amount IN TUPLE(smsfar.0002.lodge.req.02.00:MemberInformation)</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SMSFAR311</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SMSFAR:RP.JAUS:bafpo1.02.09:Assets.LimitedRecourseBorrowing.Amount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SMSFAR312</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SMSFAR:RP.JAUS:bafpo7.02.09:Assets.Investment.Collectables.Amount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SMSFAR313</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SMSFAR:RP:emsup.02.06:SuperannuationRegulatoryInformation.AcquiredExemptAssetsFromRelatedParties.Indicator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SMSFAR314</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SMSFAR:RP:emsup.02.06:SuperannuationRegulatoryInformation.AcquiredExemptAssetsFromRelatedParties.Amount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SMSFAR315</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SMSFAR:RP:rvctc1.02.07:IncomeTax.TotalTaxOnTaxableIncome.Amount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SMSFAR316</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SMSFAR:RP:rvctc1.02.04:IncomeTax.TFNNotQuotedContributionsTax.Amount</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SMSFAR317</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SMSFAR:RP:pyde.02.00:OrganisationNameDetails.Currency.Code WHERE (pyde.02.00:OrganisationNameDetails.OrganisationalNameType.Code = "MN" AND pyde.02.00:OrganisationNameDetails.Currency.Code = "C") IN TUPLE(orgname2.02.00:OrganisationNameDetails) IN TUPLE(smsfar.0002.lodge.req.02.00:TrusteeOrDirector)</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SMSFAR318</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SMSFAR:INT:pyde.02.00:OrganisationNameDetails.Currency.Code WHERE (pyde.02.00:OrganisationNameDetails.OrganisationalNameType.Code = "MN" AND pyde.02.00:OrganisationNameDetails.Currency.Code = "C") IN TUPLE(orgname2.02.00:OrganisationNameDetails)</w:t>
            </w:r>
          </w:p>
        </w:tc>
      </w:tr>
      <w:tr w:rsidR="006638E2" w:rsidRPr="00D351FB" w:rsidTr="006638E2">
        <w:trPr>
          <w:trHeight w:val="255"/>
        </w:trPr>
        <w:tc>
          <w:tcPr>
            <w:tcW w:w="1274" w:type="dxa"/>
            <w:tcBorders>
              <w:top w:val="nil"/>
              <w:left w:val="single" w:sz="4" w:space="0" w:color="auto"/>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SMSFAR319</w:t>
            </w:r>
          </w:p>
        </w:tc>
        <w:tc>
          <w:tcPr>
            <w:tcW w:w="13207" w:type="dxa"/>
            <w:tcBorders>
              <w:top w:val="nil"/>
              <w:left w:val="nil"/>
              <w:bottom w:val="single" w:sz="4" w:space="0" w:color="auto"/>
              <w:right w:val="single" w:sz="4" w:space="0" w:color="auto"/>
            </w:tcBorders>
            <w:vAlign w:val="bottom"/>
          </w:tcPr>
          <w:p w:rsidR="006638E2" w:rsidRPr="006638E2" w:rsidRDefault="006638E2">
            <w:pPr>
              <w:rPr>
                <w:rFonts w:cs="Arial"/>
                <w:sz w:val="18"/>
                <w:szCs w:val="18"/>
              </w:rPr>
            </w:pPr>
            <w:r w:rsidRPr="006638E2">
              <w:rPr>
                <w:rFonts w:cs="Arial"/>
                <w:sz w:val="18"/>
                <w:szCs w:val="18"/>
              </w:rPr>
              <w:t>SMSFAR:RP:pyde.02.00:OrganisationNameDetails.Currency.Code WHERE (pyde.02.00:OrganisationNameDetails.OrganisationalNameType.Code = "MN" AND pyde.02.00:OrganisationNameDetails.Currency.Code = "C") IN TUPLE(orgname2.02.00:OrganisationNameDetails)</w:t>
            </w:r>
          </w:p>
        </w:tc>
      </w:tr>
    </w:tbl>
    <w:p w:rsidR="009A1A90" w:rsidRDefault="009A1A90" w:rsidP="00F61343">
      <w:pPr>
        <w:pStyle w:val="Maintext"/>
        <w:rPr>
          <w:lang w:eastAsia="en-US"/>
        </w:rPr>
      </w:pPr>
    </w:p>
    <w:p w:rsidR="009A1A90" w:rsidRPr="00B75BCB" w:rsidRDefault="009A1A90" w:rsidP="007F3E6F">
      <w:pPr>
        <w:pStyle w:val="Head1"/>
        <w:numPr>
          <w:ilvl w:val="0"/>
          <w:numId w:val="0"/>
        </w:numPr>
      </w:pPr>
      <w:bookmarkStart w:id="357" w:name="_Toc359239182"/>
      <w:r w:rsidRPr="00B75BCB">
        <w:t>Appendix D – Common module validation rules</w:t>
      </w:r>
      <w:bookmarkEnd w:id="354"/>
      <w:bookmarkEnd w:id="355"/>
      <w:bookmarkEnd w:id="357"/>
      <w:r w:rsidRPr="00B75BCB">
        <w:t xml:space="preserve"> </w:t>
      </w:r>
    </w:p>
    <w:p w:rsidR="009A1A90" w:rsidRDefault="009A1A90" w:rsidP="007F3E6F">
      <w:pPr>
        <w:pStyle w:val="Maintext"/>
        <w:rPr>
          <w:lang w:val="en-US"/>
        </w:rPr>
      </w:pPr>
      <w:r>
        <w:rPr>
          <w:lang w:val="en-US"/>
        </w:rPr>
        <w:t>The common module validation rules within this appendix apply to each occurrence of specific common module tuple. For example, for each incidence of an ‘</w:t>
      </w:r>
      <w:r w:rsidRPr="00D023CC">
        <w:t xml:space="preserve">addressdetails2.xx.xx:addressdetails </w:t>
      </w:r>
      <w:r>
        <w:t xml:space="preserve">‘ tuple within a message, the ‘address2’ set of common module rules will apply. </w:t>
      </w:r>
      <w:r>
        <w:rPr>
          <w:lang w:val="en-US"/>
        </w:rPr>
        <w:t xml:space="preserve">These are referred to within Section 5.4.1.3.2: </w:t>
      </w:r>
      <w:r w:rsidR="001F5127">
        <w:rPr>
          <w:lang w:val="en-US"/>
        </w:rPr>
        <w:t>SMSFAR</w:t>
      </w:r>
      <w:r>
        <w:rPr>
          <w:lang w:val="en-US"/>
        </w:rPr>
        <w:t xml:space="preserve">.LODGE Request Message Content Table against the first element within the respective tuple. </w:t>
      </w:r>
    </w:p>
    <w:p w:rsidR="009A1A90" w:rsidRDefault="009A1A90" w:rsidP="007F3E6F">
      <w:pPr>
        <w:pStyle w:val="Maintext"/>
        <w:rPr>
          <w:lang w:val="en-US"/>
        </w:rPr>
      </w:pPr>
    </w:p>
    <w:p w:rsidR="009A1A90" w:rsidRDefault="009A1A90" w:rsidP="007F3E6F">
      <w:r>
        <w:t xml:space="preserve">The common modules used in </w:t>
      </w:r>
      <w:r w:rsidR="001F5127">
        <w:t>smsfar</w:t>
      </w:r>
      <w:r>
        <w:t>.0002 service are:</w:t>
      </w:r>
    </w:p>
    <w:p w:rsidR="009A1A90" w:rsidRDefault="009A1A90" w:rsidP="007F3E6F">
      <w:pPr>
        <w:pStyle w:val="Maintext"/>
        <w:rPr>
          <w:lang w:val="en-US"/>
        </w:rPr>
      </w:pPr>
    </w:p>
    <w:p w:rsidR="009A1A90" w:rsidRDefault="009A1A90" w:rsidP="007F3E6F">
      <w:pPr>
        <w:numPr>
          <w:ilvl w:val="0"/>
          <w:numId w:val="37"/>
        </w:numPr>
      </w:pPr>
      <w:r w:rsidRPr="0072793F">
        <w:t xml:space="preserve">addressdetails2.xx.xx:AddressDetails </w:t>
      </w:r>
    </w:p>
    <w:p w:rsidR="009A1A90" w:rsidRPr="00F80D98" w:rsidRDefault="009A1A90" w:rsidP="007F3E6F">
      <w:pPr>
        <w:numPr>
          <w:ilvl w:val="0"/>
          <w:numId w:val="37"/>
        </w:numPr>
      </w:pPr>
      <w:r w:rsidRPr="00F80D98">
        <w:rPr>
          <w:rFonts w:cs="Arial"/>
          <w:color w:val="000000"/>
          <w:szCs w:val="22"/>
        </w:rPr>
        <w:t>declaration2.xx.xx:Declaration</w:t>
      </w:r>
    </w:p>
    <w:p w:rsidR="009A1A90" w:rsidRPr="0072793F" w:rsidRDefault="009A1A90" w:rsidP="007F3E6F">
      <w:pPr>
        <w:numPr>
          <w:ilvl w:val="0"/>
          <w:numId w:val="37"/>
        </w:numPr>
      </w:pPr>
      <w:r w:rsidRPr="0072793F">
        <w:t xml:space="preserve">organisationname2.xx.xx:OrganisationNameDetails </w:t>
      </w:r>
    </w:p>
    <w:p w:rsidR="009A1A90" w:rsidRPr="0072793F" w:rsidRDefault="009A1A90" w:rsidP="007F3E6F">
      <w:pPr>
        <w:numPr>
          <w:ilvl w:val="0"/>
          <w:numId w:val="37"/>
        </w:numPr>
      </w:pPr>
      <w:r w:rsidRPr="0072793F">
        <w:t xml:space="preserve">personstructuredname3.xx.xx:PersonNameDetails </w:t>
      </w:r>
    </w:p>
    <w:p w:rsidR="009A1A90" w:rsidRPr="0072793F" w:rsidRDefault="009A1A90" w:rsidP="007F3E6F">
      <w:pPr>
        <w:numPr>
          <w:ilvl w:val="0"/>
          <w:numId w:val="37"/>
        </w:numPr>
      </w:pPr>
      <w:r w:rsidRPr="0072793F">
        <w:t>personunstructuredname1.xx.xx:PersonUnstructuredName</w:t>
      </w:r>
    </w:p>
    <w:p w:rsidR="009A1A90" w:rsidRPr="0072793F" w:rsidRDefault="009A1A90" w:rsidP="007F3E6F">
      <w:pPr>
        <w:numPr>
          <w:ilvl w:val="0"/>
          <w:numId w:val="37"/>
        </w:numPr>
      </w:pPr>
      <w:r w:rsidRPr="0072793F">
        <w:t>financialinstitutionaccount1.xx.xx:FinancialInstitutionAccount</w:t>
      </w:r>
    </w:p>
    <w:p w:rsidR="009A1A90" w:rsidRDefault="009A1A90" w:rsidP="007F3E6F">
      <w:pPr>
        <w:numPr>
          <w:ilvl w:val="0"/>
          <w:numId w:val="37"/>
        </w:numPr>
      </w:pPr>
      <w:r w:rsidRPr="0072793F">
        <w:t>electroniccontacttelephone1.xx.xx:ElectronicContactTelephone</w:t>
      </w:r>
    </w:p>
    <w:p w:rsidR="000962CE" w:rsidRPr="000962CE" w:rsidRDefault="000962CE" w:rsidP="000962CE">
      <w:pPr>
        <w:pStyle w:val="Maintext-bullet"/>
        <w:numPr>
          <w:ilvl w:val="0"/>
          <w:numId w:val="37"/>
        </w:numPr>
        <w:rPr>
          <w:rFonts w:eastAsia="MS Mincho"/>
        </w:rPr>
      </w:pPr>
      <w:r w:rsidRPr="00791E1C">
        <w:rPr>
          <w:rFonts w:eastAsia="MS Mincho"/>
        </w:rPr>
        <w:t>electroniccontactelectronicmail1.xx.xx:ElectronicContactElectronicMail</w:t>
      </w:r>
    </w:p>
    <w:p w:rsidR="009A1A90" w:rsidRDefault="009A1A90" w:rsidP="007F3E6F">
      <w:pPr>
        <w:pStyle w:val="Maintext"/>
        <w:rPr>
          <w:lang w:eastAsia="en-US"/>
        </w:rPr>
      </w:pPr>
    </w:p>
    <w:p w:rsidR="009A1A90" w:rsidRPr="00B75BCB" w:rsidRDefault="009A1A90" w:rsidP="007F3E6F"/>
    <w:p w:rsidR="009A1A90" w:rsidRPr="00B75BCB" w:rsidRDefault="009A1A90" w:rsidP="007F3E6F">
      <w:pPr>
        <w:keepNext/>
      </w:pPr>
      <w:r w:rsidRPr="00B75BCB">
        <w:t xml:space="preserve">The following rules apply to each </w:t>
      </w:r>
      <w:r w:rsidRPr="00B75BCB">
        <w:rPr>
          <w:b/>
        </w:rPr>
        <w:t>addressdetails2.xx.xx:AddressDetails</w:t>
      </w:r>
      <w:r w:rsidRPr="00B75BCB">
        <w:t xml:space="preserve"> tuple.</w:t>
      </w:r>
    </w:p>
    <w:p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9A1A90" w:rsidRPr="00B75BCB" w:rsidTr="003174FC">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Rule Implementation</w:t>
            </w:r>
          </w:p>
          <w:p w:rsidR="009A1A90" w:rsidRPr="003174FC" w:rsidRDefault="009A1A90" w:rsidP="003174FC">
            <w:pPr>
              <w:pStyle w:val="TableHeader-Left"/>
              <w:rPr>
                <w:lang w:val="fr-FR" w:bidi="pa-IN"/>
              </w:rPr>
            </w:pPr>
            <w:r w:rsidRPr="003174FC">
              <w:rPr>
                <w:lang w:val="fr-FR" w:bidi="pa-IN"/>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trHeight w:val="1275"/>
        </w:trPr>
        <w:tc>
          <w:tcPr>
            <w:tcW w:w="2198" w:type="dxa"/>
            <w:tcBorders>
              <w:top w:val="single" w:sz="8" w:space="0" w:color="auto"/>
            </w:tcBorders>
          </w:tcPr>
          <w:p w:rsidR="009A1A90" w:rsidRPr="00B75BCB" w:rsidRDefault="009A1A90" w:rsidP="007F3E6F">
            <w:pPr>
              <w:rPr>
                <w:rFonts w:cs="Arial"/>
                <w:sz w:val="20"/>
              </w:rPr>
            </w:pPr>
            <w:r w:rsidRPr="00B75BCB">
              <w:rPr>
                <w:rFonts w:cs="Arial"/>
                <w:sz w:val="20"/>
              </w:rPr>
              <w:t>VR.ATO.GEN.300003</w:t>
            </w:r>
          </w:p>
        </w:tc>
        <w:tc>
          <w:tcPr>
            <w:tcW w:w="8910" w:type="dxa"/>
            <w:tcBorders>
              <w:top w:val="single" w:sz="8" w:space="0" w:color="auto"/>
            </w:tcBorders>
          </w:tcPr>
          <w:p w:rsidR="009A1A90" w:rsidRPr="00B75BCB" w:rsidRDefault="009A1A90" w:rsidP="007F3E6F">
            <w:pPr>
              <w:rPr>
                <w:rFonts w:cs="Arial"/>
                <w:sz w:val="20"/>
              </w:rPr>
            </w:pPr>
            <w:r w:rsidRPr="00B75BCB">
              <w:rPr>
                <w:rFonts w:cs="Arial"/>
                <w:sz w:val="20"/>
              </w:rPr>
              <w:t>IF (pyde.xx.xx:AddressDetails.StateOrTerritory.Code &lt;&gt; NULLORBLANK)</w:t>
            </w:r>
            <w:r w:rsidRPr="00B75BCB">
              <w:rPr>
                <w:rFonts w:cs="Arial"/>
                <w:sz w:val="20"/>
              </w:rPr>
              <w:br/>
              <w:t>AND (pyde.xx.xx:AddressDetails.StateOrTerritory.Code &lt;&gt; SET ("ACT","NSW","NT","QLD","SA","VIC","WA","TAS","AAT"))</w:t>
            </w:r>
            <w:r w:rsidRPr="00B75BCB">
              <w:rPr>
                <w:rFonts w:cs="Arial"/>
                <w:sz w:val="20"/>
              </w:rPr>
              <w:br/>
              <w:t>RETURN VALIDATION MESSAGE</w:t>
            </w:r>
            <w:r w:rsidRPr="00B75BCB">
              <w:rPr>
                <w:rFonts w:cs="Arial"/>
                <w:sz w:val="20"/>
              </w:rPr>
              <w:br/>
              <w:t>ENDIF</w:t>
            </w:r>
          </w:p>
          <w:p w:rsidR="009A1A90" w:rsidRPr="00B75BCB" w:rsidRDefault="009A1A90" w:rsidP="007F3E6F">
            <w:pPr>
              <w:rPr>
                <w:rFonts w:cs="Arial"/>
                <w:sz w:val="20"/>
              </w:rPr>
            </w:pPr>
          </w:p>
        </w:tc>
        <w:tc>
          <w:tcPr>
            <w:tcW w:w="2530" w:type="dxa"/>
            <w:tcBorders>
              <w:top w:val="single" w:sz="8" w:space="0" w:color="auto"/>
            </w:tcBorders>
          </w:tcPr>
          <w:p w:rsidR="009A1A90" w:rsidRPr="00B75BCB" w:rsidRDefault="009A1A90" w:rsidP="007F3E6F">
            <w:pPr>
              <w:rPr>
                <w:rFonts w:cs="Arial"/>
                <w:sz w:val="20"/>
              </w:rPr>
            </w:pPr>
            <w:r w:rsidRPr="00B75BCB">
              <w:rPr>
                <w:rFonts w:cs="Arial"/>
                <w:sz w:val="20"/>
              </w:rPr>
              <w:t>CMN.ATO.GEN.300003</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VR.ATO.GEN.410002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CONTAINS "C/-") AND (pyde.xx.xx:AddressDetails.Line2.Text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CMN.ATO.GEN.410002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VR.ATO.GEN.410008</w:t>
            </w:r>
          </w:p>
        </w:tc>
        <w:tc>
          <w:tcPr>
            <w:tcW w:w="8910" w:type="dxa"/>
          </w:tcPr>
          <w:p w:rsidR="009A1A90" w:rsidRPr="00B75BCB" w:rsidRDefault="009A1A90" w:rsidP="007F3E6F">
            <w:pPr>
              <w:rPr>
                <w:rFonts w:cs="Arial"/>
                <w:sz w:val="20"/>
              </w:rPr>
            </w:pPr>
            <w:r w:rsidRPr="00B75BCB">
              <w:rPr>
                <w:rFonts w:cs="Arial"/>
                <w:sz w:val="20"/>
              </w:rPr>
              <w:t>IF (pyde.xx.xx:AddressDetails.Line3.Text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CMN.ATO.GEN.410008</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VR.ATO.GEN.410013</w:t>
            </w:r>
          </w:p>
        </w:tc>
        <w:tc>
          <w:tcPr>
            <w:tcW w:w="8910" w:type="dxa"/>
          </w:tcPr>
          <w:p w:rsidR="009A1A90" w:rsidRPr="00B75BCB" w:rsidRDefault="009A1A90" w:rsidP="007F3E6F">
            <w:pPr>
              <w:rPr>
                <w:rFonts w:cs="Arial"/>
                <w:sz w:val="20"/>
              </w:rPr>
            </w:pPr>
            <w:r w:rsidRPr="00B75BCB">
              <w:rPr>
                <w:rFonts w:cs="Arial"/>
                <w:sz w:val="20"/>
              </w:rPr>
              <w:t>IF (pyde.xx.xx:AddressDetails.Line4.Text &lt;&gt; NULLORBLANK)</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CMN.ATO.GEN.410013</w:t>
            </w:r>
          </w:p>
        </w:tc>
      </w:tr>
      <w:tr w:rsidR="009A1A90" w:rsidRPr="00B75BCB" w:rsidTr="007F3E6F">
        <w:trPr>
          <w:trHeight w:val="1530"/>
        </w:trPr>
        <w:tc>
          <w:tcPr>
            <w:tcW w:w="2198" w:type="dxa"/>
          </w:tcPr>
          <w:p w:rsidR="009A1A90" w:rsidRPr="00B75BCB" w:rsidRDefault="009A1A90" w:rsidP="007F3E6F">
            <w:pPr>
              <w:rPr>
                <w:rFonts w:cs="Arial"/>
                <w:sz w:val="20"/>
              </w:rPr>
            </w:pPr>
            <w:r w:rsidRPr="00B75BCB">
              <w:rPr>
                <w:rFonts w:cs="Arial"/>
                <w:sz w:val="20"/>
              </w:rPr>
              <w:t>VR.ATO.GEN.434147</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(pyde.xx.xx:AddressDetails.StateOrTerritory.Code = NULLORBLANK OR pyde.xx.xx:AddressDetails.Postcode.Text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CMN.ATO.GEN.434147</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VR.ATO.GEN.410148</w:t>
            </w:r>
          </w:p>
        </w:tc>
        <w:tc>
          <w:tcPr>
            <w:tcW w:w="8910" w:type="dxa"/>
          </w:tcPr>
          <w:p w:rsidR="009A1A90" w:rsidRPr="00B75BCB" w:rsidRDefault="009A1A90" w:rsidP="007F3E6F">
            <w:pPr>
              <w:rPr>
                <w:rFonts w:cs="Arial"/>
                <w:sz w:val="20"/>
              </w:rPr>
            </w:pPr>
            <w:r w:rsidRPr="00B75BCB">
              <w:rPr>
                <w:rFonts w:cs="Arial"/>
                <w:sz w:val="20"/>
              </w:rPr>
              <w:t>IN TUPLE(addressdetails2.xx.xx:AddressDetails)</w:t>
            </w:r>
            <w:r w:rsidRPr="00B75BCB">
              <w:rPr>
                <w:rFonts w:cs="Arial"/>
                <w:sz w:val="20"/>
              </w:rPr>
              <w:br/>
              <w:t>IF pyde.xx.xx:AddressDetails.Currency.Code = NULLORBLANK</w:t>
            </w:r>
            <w:r w:rsidRPr="00B75BCB">
              <w:rPr>
                <w:rFonts w:cs="Arial"/>
                <w:sz w:val="20"/>
              </w:rPr>
              <w:br/>
              <w:t xml:space="preserve">  RETURN VALIDATION MESSAGE</w:t>
            </w:r>
            <w:r w:rsidRPr="00B75BCB">
              <w:rPr>
                <w:rFonts w:cs="Arial"/>
                <w:sz w:val="20"/>
              </w:rPr>
              <w:br/>
              <w:t>END IF</w:t>
            </w:r>
          </w:p>
        </w:tc>
        <w:tc>
          <w:tcPr>
            <w:tcW w:w="2530" w:type="dxa"/>
          </w:tcPr>
          <w:p w:rsidR="009A1A90" w:rsidRPr="00B75BCB" w:rsidRDefault="009A1A90" w:rsidP="007F3E6F">
            <w:pPr>
              <w:rPr>
                <w:rFonts w:cs="Arial"/>
                <w:sz w:val="20"/>
              </w:rPr>
            </w:pPr>
            <w:r w:rsidRPr="00B75BCB">
              <w:rPr>
                <w:rFonts w:cs="Arial"/>
                <w:sz w:val="20"/>
              </w:rPr>
              <w:t>CMN.ATO.GEN.410148</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VR.ATO.GEN.410167</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CMN.ATO.GEN.410167</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VR.ATO.GEN.410191</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TRUE) AND (pyde.xx.xx:AddressDetails.Country.Code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CMN.ATO.GEN.410191</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VR.ATO.GEN.410192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(pyde.xx.xx:AddressDetails.Country.Code &lt;&gt; NULLORBLANK) AND (pyde.xx.xx:AddressDetails.Country.Code &lt;&gt; SET(DOMAIN(COUNTRY CODES)))</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VR.ATO.GEN.410194</w:t>
            </w:r>
          </w:p>
        </w:tc>
        <w:tc>
          <w:tcPr>
            <w:tcW w:w="8910" w:type="dxa"/>
          </w:tcPr>
          <w:p w:rsidR="009A1A90" w:rsidRPr="00B75BCB" w:rsidRDefault="009A1A90" w:rsidP="007F3E6F">
            <w:pPr>
              <w:rPr>
                <w:rFonts w:cs="Arial"/>
                <w:sz w:val="20"/>
              </w:rPr>
            </w:pPr>
            <w:r w:rsidRPr="00B75BCB">
              <w:rPr>
                <w:rFonts w:cs="Arial"/>
                <w:sz w:val="20"/>
              </w:rPr>
              <w:t>IF LENGTH(pyde.xx.xx:AddressDetails.Line1.Text) &gt; 38</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CMN.ATO.GEN.410194</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VR.ATO.GEN.410195</w:t>
            </w:r>
          </w:p>
        </w:tc>
        <w:tc>
          <w:tcPr>
            <w:tcW w:w="8910" w:type="dxa"/>
          </w:tcPr>
          <w:p w:rsidR="009A1A90" w:rsidRPr="00B75BCB" w:rsidRDefault="009A1A90" w:rsidP="007F3E6F">
            <w:pPr>
              <w:rPr>
                <w:rFonts w:cs="Arial"/>
                <w:sz w:val="20"/>
              </w:rPr>
            </w:pPr>
            <w:r w:rsidRPr="00B75BCB">
              <w:rPr>
                <w:rFonts w:cs="Arial"/>
                <w:sz w:val="20"/>
              </w:rPr>
              <w:t>IF LENGTH(pyde.xx.xx:AddressDetails.Line2.Text) &gt; 38</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CMN.ATO.GEN.410195</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VR.ATO.GEN.410205</w:t>
            </w:r>
          </w:p>
        </w:tc>
        <w:tc>
          <w:tcPr>
            <w:tcW w:w="8910" w:type="dxa"/>
          </w:tcPr>
          <w:p w:rsidR="009A1A90" w:rsidRPr="00B75BCB" w:rsidRDefault="009A1A90" w:rsidP="007F3E6F">
            <w:pPr>
              <w:rPr>
                <w:rFonts w:cs="Arial"/>
                <w:sz w:val="20"/>
              </w:rPr>
            </w:pPr>
            <w:r w:rsidRPr="00B75BCB">
              <w:rPr>
                <w:rFonts w:cs="Arial"/>
                <w:sz w:val="20"/>
              </w:rPr>
              <w:t>IF (pyde.xx.xx:AddressDetails.Line1.Text = FOUND("AS ABOVE"))</w:t>
            </w:r>
            <w:r w:rsidRPr="00B75BCB">
              <w:rPr>
                <w:rFonts w:cs="Arial"/>
                <w:sz w:val="20"/>
              </w:rPr>
              <w:br/>
              <w:t xml:space="preserve">  RETURN VALIDATION MESSAGE</w:t>
            </w:r>
            <w:r w:rsidRPr="00B75BCB">
              <w:rPr>
                <w:rFonts w:cs="Arial"/>
                <w:sz w:val="20"/>
              </w:rPr>
              <w:br/>
              <w:t xml:space="preserve">ENDIF </w:t>
            </w:r>
          </w:p>
        </w:tc>
        <w:tc>
          <w:tcPr>
            <w:tcW w:w="2530" w:type="dxa"/>
          </w:tcPr>
          <w:p w:rsidR="009A1A90" w:rsidRPr="00B75BCB" w:rsidRDefault="009A1A90" w:rsidP="007F3E6F">
            <w:pPr>
              <w:rPr>
                <w:rFonts w:cs="Arial"/>
                <w:sz w:val="20"/>
              </w:rPr>
            </w:pPr>
            <w:r w:rsidRPr="00B75BCB">
              <w:rPr>
                <w:rFonts w:cs="Arial"/>
                <w:sz w:val="20"/>
              </w:rPr>
              <w:t>CMN.ATO.GEN.410001</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VR.ATO.GEN.410211</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 "au") AND  (pyde.xx.xx:AddressDetails.OverseasAddress.Indicator = TRUE)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CMN.ATO.GEN.410211</w:t>
            </w:r>
          </w:p>
        </w:tc>
      </w:tr>
      <w:tr w:rsidR="009A1A90" w:rsidRPr="00B75BCB" w:rsidTr="007F3E6F">
        <w:trPr>
          <w:trHeight w:val="1530"/>
        </w:trPr>
        <w:tc>
          <w:tcPr>
            <w:tcW w:w="2198" w:type="dxa"/>
          </w:tcPr>
          <w:p w:rsidR="009A1A90" w:rsidRPr="00B75BCB" w:rsidRDefault="009A1A90" w:rsidP="007F3E6F">
            <w:pPr>
              <w:rPr>
                <w:rFonts w:cs="Arial"/>
                <w:sz w:val="20"/>
              </w:rPr>
            </w:pPr>
            <w:r w:rsidRPr="00B75BCB">
              <w:rPr>
                <w:rFonts w:cs="Arial"/>
                <w:sz w:val="20"/>
              </w:rPr>
              <w:t>VR.ATO.GEN.410212</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&lt;&gt; NULLORBLANK) AND (pyde.xx.xx:AddressDetails.Country.Code &lt;&gt; "au") AND  (pyde.xx.xx:AddressDetails.OverseasAddress.Indicator = FALSE)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CMN.ATO.GEN.410212</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VR.ATO.GEN.410213</w:t>
            </w:r>
          </w:p>
        </w:tc>
        <w:tc>
          <w:tcPr>
            <w:tcW w:w="8910" w:type="dxa"/>
          </w:tcPr>
          <w:p w:rsidR="009A1A90" w:rsidRPr="00B75BCB" w:rsidRDefault="009A1A90" w:rsidP="007F3E6F">
            <w:pPr>
              <w:rPr>
                <w:rFonts w:cs="Arial"/>
                <w:sz w:val="20"/>
              </w:rPr>
            </w:pPr>
            <w:r w:rsidRPr="00B75BCB">
              <w:rPr>
                <w:rFonts w:cs="Arial"/>
                <w:sz w:val="20"/>
              </w:rPr>
              <w:t>IF (pyde.xx.xx:AddressDetails.CountryName.Text &lt;&gt;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CMN.ATO.GEN.410213</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VR.ATO.GEN.410214</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(pyde.xx.xx:AddressDetails.Line1.Text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CMN.ATO.GEN.410214</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VR.ATO.GEN.428202</w:t>
            </w:r>
          </w:p>
        </w:tc>
        <w:tc>
          <w:tcPr>
            <w:tcW w:w="8910" w:type="dxa"/>
          </w:tcPr>
          <w:p w:rsidR="009A1A90" w:rsidRPr="00B75BCB" w:rsidRDefault="009A1A90" w:rsidP="007F3E6F">
            <w:pPr>
              <w:rPr>
                <w:rFonts w:cs="Arial"/>
                <w:sz w:val="20"/>
              </w:rPr>
            </w:pPr>
            <w:r w:rsidRPr="00B75BCB">
              <w:rPr>
                <w:rFonts w:cs="Arial"/>
                <w:sz w:val="20"/>
              </w:rPr>
              <w:t>IF (pyde.xx.xx:AddressDetails.Currency.Code &lt;&gt; NULLORBLANK)</w:t>
            </w:r>
            <w:r w:rsidRPr="00B75BCB">
              <w:rPr>
                <w:rFonts w:cs="Arial"/>
                <w:sz w:val="20"/>
              </w:rPr>
              <w:br/>
              <w:t>AND (pyde.xx.xx:AddressDetails.Currency.Code &lt;&gt; SET("C","P"))</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CMN.ATO.GEN.428202</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VR.ATO.GEN.428230</w:t>
            </w:r>
          </w:p>
        </w:tc>
        <w:tc>
          <w:tcPr>
            <w:tcW w:w="8910" w:type="dxa"/>
          </w:tcPr>
          <w:p w:rsidR="009A1A90" w:rsidRPr="00B75BCB" w:rsidRDefault="009A1A90" w:rsidP="007F3E6F">
            <w:pPr>
              <w:rPr>
                <w:rFonts w:cs="Arial"/>
                <w:sz w:val="20"/>
              </w:rPr>
            </w:pPr>
            <w:r w:rsidRPr="00B75BCB">
              <w:rPr>
                <w:rFonts w:cs="Arial"/>
                <w:sz w:val="20"/>
              </w:rPr>
              <w:t>IF (pyde.xx.xx:AddressDetails.LocalityName.Text = FOUND("QLD","NSW","VIC","SA","WA","NT ","ACT","TAS"))</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CMN.ATO.GEN.000411</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VR.ATO.GEN.428240</w:t>
            </w:r>
          </w:p>
        </w:tc>
        <w:tc>
          <w:tcPr>
            <w:tcW w:w="8910" w:type="dxa"/>
          </w:tcPr>
          <w:p w:rsidR="009A1A90" w:rsidRPr="00B75BCB" w:rsidRDefault="009A1A90" w:rsidP="007F3E6F">
            <w:pPr>
              <w:rPr>
                <w:rFonts w:cs="Arial"/>
                <w:sz w:val="20"/>
              </w:rPr>
            </w:pPr>
            <w:r w:rsidRPr="00B75BCB">
              <w:rPr>
                <w:rFonts w:cs="Arial"/>
                <w:sz w:val="20"/>
              </w:rPr>
              <w:t xml:space="preserve">IF (pyde.xx.xx:AddressDetails.Line1.Text = FOUND("C/O","C/","Care Of","CO")) </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CMN.ATO.GEN.000406</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VR.ATO.GEN.428241</w:t>
            </w:r>
          </w:p>
        </w:tc>
        <w:tc>
          <w:tcPr>
            <w:tcW w:w="8910" w:type="dxa"/>
          </w:tcPr>
          <w:p w:rsidR="009A1A90" w:rsidRPr="00B75BCB" w:rsidRDefault="009A1A90" w:rsidP="007F3E6F">
            <w:pPr>
              <w:rPr>
                <w:rFonts w:cs="Arial"/>
                <w:sz w:val="20"/>
              </w:rPr>
            </w:pPr>
            <w:r w:rsidRPr="00B75BCB">
              <w:rPr>
                <w:rFonts w:cs="Arial"/>
                <w:sz w:val="20"/>
              </w:rPr>
              <w:t>IF (pyde.xx.xx:AddressDetails.Line2.Text = FOUND("C/-","C/O","C/","Care Of","CO"))</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CMN.ATO.GEN.000408</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VR.ATO.GEN.428254</w:t>
            </w:r>
          </w:p>
        </w:tc>
        <w:tc>
          <w:tcPr>
            <w:tcW w:w="8910" w:type="dxa"/>
          </w:tcPr>
          <w:p w:rsidR="009A1A90" w:rsidRPr="00B75BCB" w:rsidRDefault="009A1A90" w:rsidP="007F3E6F">
            <w:pPr>
              <w:rPr>
                <w:rFonts w:cs="Arial"/>
                <w:sz w:val="20"/>
              </w:rPr>
            </w:pPr>
            <w:r w:rsidRPr="00B75BCB">
              <w:rPr>
                <w:rFonts w:cs="Arial"/>
                <w:sz w:val="20"/>
              </w:rPr>
              <w:t>IF (pyde.xx.xx:AddressDetails.Line1.Text CONTAINS "UNKNOWN")</w:t>
            </w:r>
            <w:r w:rsidRPr="00B75BCB">
              <w:rPr>
                <w:rFonts w:cs="Arial"/>
                <w:sz w:val="20"/>
              </w:rPr>
              <w:br/>
              <w:t>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CMN.ATO.GEN.000405</w:t>
            </w:r>
          </w:p>
        </w:tc>
      </w:tr>
      <w:tr w:rsidR="009A1A90" w:rsidRPr="00B75BCB" w:rsidTr="007F3E6F">
        <w:trPr>
          <w:trHeight w:val="765"/>
        </w:trPr>
        <w:tc>
          <w:tcPr>
            <w:tcW w:w="2198" w:type="dxa"/>
          </w:tcPr>
          <w:p w:rsidR="009A1A90" w:rsidRPr="00B75BCB" w:rsidRDefault="009A1A90" w:rsidP="007F3E6F">
            <w:pPr>
              <w:rPr>
                <w:rFonts w:cs="Arial"/>
                <w:sz w:val="20"/>
              </w:rPr>
            </w:pPr>
            <w:r w:rsidRPr="00B75BCB">
              <w:rPr>
                <w:rFonts w:cs="Arial"/>
                <w:sz w:val="20"/>
              </w:rPr>
              <w:t>VR.ATO.GEN.428255</w:t>
            </w:r>
          </w:p>
        </w:tc>
        <w:tc>
          <w:tcPr>
            <w:tcW w:w="8910" w:type="dxa"/>
          </w:tcPr>
          <w:p w:rsidR="009A1A90" w:rsidRPr="00B75BCB" w:rsidRDefault="009A1A90" w:rsidP="007F3E6F">
            <w:pPr>
              <w:rPr>
                <w:rFonts w:cs="Arial"/>
                <w:sz w:val="20"/>
              </w:rPr>
            </w:pPr>
            <w:r w:rsidRPr="00B75BCB">
              <w:rPr>
                <w:rFonts w:cs="Arial"/>
                <w:sz w:val="20"/>
              </w:rPr>
              <w:t>IF (pyde.xx.xx:AddressDetails.Line2.Text CONTAINS "UNKNOWN")</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CMN.ATO.GEN.000407</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VR.ATO.GEN.428256</w:t>
            </w:r>
          </w:p>
        </w:tc>
        <w:tc>
          <w:tcPr>
            <w:tcW w:w="8910" w:type="dxa"/>
          </w:tcPr>
          <w:p w:rsidR="009A1A90" w:rsidRPr="00B75BCB" w:rsidRDefault="009A1A90" w:rsidP="007F3E6F">
            <w:pPr>
              <w:rPr>
                <w:rFonts w:cs="Arial"/>
                <w:sz w:val="20"/>
              </w:rPr>
            </w:pPr>
            <w:r w:rsidRPr="00B75BCB">
              <w:rPr>
                <w:rFonts w:cs="Arial"/>
                <w:sz w:val="20"/>
              </w:rPr>
              <w:t>IF (pyde.xx.xx:AddressDetails.LocalityName.Text CONTAINS "UNKNOWN")</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CMN.ATO.GEN.000409</w:t>
            </w:r>
          </w:p>
        </w:tc>
      </w:tr>
      <w:tr w:rsidR="009A1A90" w:rsidRPr="00B75BCB" w:rsidTr="007F3E6F">
        <w:trPr>
          <w:trHeight w:val="1020"/>
        </w:trPr>
        <w:tc>
          <w:tcPr>
            <w:tcW w:w="2198" w:type="dxa"/>
          </w:tcPr>
          <w:p w:rsidR="009A1A90" w:rsidRPr="00B75BCB" w:rsidRDefault="009A1A90" w:rsidP="007F3E6F">
            <w:pPr>
              <w:rPr>
                <w:rFonts w:cs="Arial"/>
                <w:sz w:val="20"/>
              </w:rPr>
            </w:pPr>
            <w:r w:rsidRPr="00B75BCB">
              <w:rPr>
                <w:rFonts w:cs="Arial"/>
                <w:sz w:val="20"/>
              </w:rPr>
              <w:t>VR.ATO.GEN.430245</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(pyde.xx.xx:AddressDetails.LocalityName.Text = NULLORBLANK)</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CMN.ATO.GEN.430245</w:t>
            </w:r>
          </w:p>
        </w:tc>
      </w:tr>
      <w:tr w:rsidR="009A1A90" w:rsidRPr="00B75BCB" w:rsidTr="007F3E6F">
        <w:trPr>
          <w:trHeight w:val="1275"/>
        </w:trPr>
        <w:tc>
          <w:tcPr>
            <w:tcW w:w="2198" w:type="dxa"/>
          </w:tcPr>
          <w:p w:rsidR="009A1A90" w:rsidRPr="00B75BCB" w:rsidRDefault="009A1A90" w:rsidP="007F3E6F">
            <w:pPr>
              <w:rPr>
                <w:rFonts w:cs="Arial"/>
                <w:sz w:val="20"/>
              </w:rPr>
            </w:pPr>
            <w:r w:rsidRPr="00B75BCB">
              <w:rPr>
                <w:rFonts w:cs="Arial"/>
                <w:sz w:val="20"/>
              </w:rPr>
              <w:t>VR.ATO.GEN.430246</w:t>
            </w:r>
          </w:p>
        </w:tc>
        <w:tc>
          <w:tcPr>
            <w:tcW w:w="8910" w:type="dxa"/>
          </w:tcPr>
          <w:p w:rsidR="009A1A90" w:rsidRPr="00B75BCB" w:rsidRDefault="009A1A90" w:rsidP="007F3E6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(pyde.xx.xx:AddressDetails.LocalityName.Text CONTAINS NUMERICS SET(0-9))</w:t>
            </w:r>
            <w:r w:rsidRPr="00B75BCB">
              <w:rPr>
                <w:rFonts w:cs="Arial"/>
                <w:sz w:val="20"/>
              </w:rPr>
              <w:br/>
              <w:t xml:space="preserve">   RETURN VALIDATION MESSAGE</w:t>
            </w:r>
            <w:r w:rsidRPr="00B75BCB">
              <w:rPr>
                <w:rFonts w:cs="Arial"/>
                <w:sz w:val="20"/>
              </w:rPr>
              <w:br/>
              <w:t>ENDIF</w:t>
            </w:r>
          </w:p>
        </w:tc>
        <w:tc>
          <w:tcPr>
            <w:tcW w:w="2530" w:type="dxa"/>
          </w:tcPr>
          <w:p w:rsidR="009A1A90" w:rsidRPr="00B75BCB" w:rsidRDefault="009A1A90" w:rsidP="007F3E6F">
            <w:pPr>
              <w:rPr>
                <w:rFonts w:cs="Arial"/>
                <w:sz w:val="20"/>
              </w:rPr>
            </w:pPr>
            <w:r w:rsidRPr="00B75BCB">
              <w:rPr>
                <w:rFonts w:cs="Arial"/>
                <w:sz w:val="20"/>
              </w:rPr>
              <w:t>CMN.ATO.GEN.000410</w:t>
            </w:r>
          </w:p>
        </w:tc>
      </w:tr>
    </w:tbl>
    <w:p w:rsidR="009A1A90" w:rsidRPr="00B75BCB" w:rsidRDefault="009A1A90" w:rsidP="007F3E6F">
      <w:pPr>
        <w:rPr>
          <w:rFonts w:cs="Arial"/>
          <w:szCs w:val="22"/>
        </w:rPr>
      </w:pPr>
    </w:p>
    <w:p w:rsidR="009A1A90" w:rsidRDefault="009A1A90" w:rsidP="007F3E6F">
      <w:pPr>
        <w:rPr>
          <w:rFonts w:cs="Arial"/>
          <w:szCs w:val="22"/>
        </w:rPr>
      </w:pPr>
    </w:p>
    <w:p w:rsidR="009A1A90" w:rsidRDefault="009A1A90" w:rsidP="007F3E6F">
      <w:pPr>
        <w:rPr>
          <w:rFonts w:cs="Arial"/>
          <w:szCs w:val="22"/>
        </w:rPr>
      </w:pPr>
    </w:p>
    <w:p w:rsidR="009A1A90" w:rsidRDefault="009A1A90" w:rsidP="007F3E6F">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Pr>
          <w:rFonts w:cs="Arial"/>
          <w:b/>
          <w:color w:val="000000"/>
          <w:szCs w:val="22"/>
        </w:rPr>
        <w:t>d</w:t>
      </w:r>
      <w:r w:rsidRPr="00261454">
        <w:rPr>
          <w:rFonts w:cs="Arial"/>
          <w:b/>
          <w:color w:val="000000"/>
          <w:szCs w:val="22"/>
        </w:rPr>
        <w:t xml:space="preserve">eclaration2.xx.xx:Declaration </w:t>
      </w:r>
      <w:r w:rsidRPr="00261454">
        <w:rPr>
          <w:rFonts w:cs="Arial"/>
          <w:color w:val="000000"/>
          <w:szCs w:val="22"/>
        </w:rPr>
        <w:t>tuple.</w:t>
      </w:r>
    </w:p>
    <w:p w:rsidR="009A1A90" w:rsidRPr="006C7D11" w:rsidRDefault="009A1A90" w:rsidP="007F3E6F">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9A1A90" w:rsidTr="00F53DA1">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Tr="008A43BF">
        <w:trPr>
          <w:cantSplit/>
        </w:trPr>
        <w:tc>
          <w:tcPr>
            <w:tcW w:w="2268" w:type="dxa"/>
            <w:tcBorders>
              <w:top w:val="single" w:sz="8" w:space="0" w:color="auto"/>
            </w:tcBorders>
          </w:tcPr>
          <w:p w:rsidR="009A1A90" w:rsidRDefault="009A1A90" w:rsidP="007F3E6F">
            <w:pPr>
              <w:rPr>
                <w:rFonts w:cs="Arial"/>
                <w:sz w:val="20"/>
              </w:rPr>
            </w:pPr>
            <w:r>
              <w:rPr>
                <w:rFonts w:cs="Arial"/>
                <w:sz w:val="20"/>
              </w:rPr>
              <w:t>VR.ATO.GEN.430249</w:t>
            </w:r>
          </w:p>
        </w:tc>
        <w:tc>
          <w:tcPr>
            <w:tcW w:w="8820" w:type="dxa"/>
            <w:tcBorders>
              <w:top w:val="single" w:sz="8" w:space="0" w:color="auto"/>
            </w:tcBorders>
          </w:tcPr>
          <w:p w:rsidR="009A1A90" w:rsidRPr="00336F19" w:rsidRDefault="009A1A90" w:rsidP="007F3E6F">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rsidR="009A1A90" w:rsidRPr="00336F19" w:rsidRDefault="009A1A90" w:rsidP="007F3E6F">
            <w:pPr>
              <w:rPr>
                <w:rFonts w:cs="Arial"/>
                <w:sz w:val="20"/>
              </w:rPr>
            </w:pPr>
            <w:r w:rsidRPr="00336F19">
              <w:rPr>
                <w:rFonts w:cs="Arial"/>
                <w:sz w:val="20"/>
              </w:rPr>
              <w:t xml:space="preserve">   RETURN VALIDATION MESSAGE</w:t>
            </w:r>
          </w:p>
          <w:p w:rsidR="009A1A90" w:rsidRPr="00336F19" w:rsidRDefault="009A1A90" w:rsidP="007F3E6F">
            <w:pPr>
              <w:rPr>
                <w:rFonts w:cs="Arial"/>
                <w:sz w:val="20"/>
              </w:rPr>
            </w:pPr>
            <w:r w:rsidRPr="00336F19">
              <w:rPr>
                <w:rFonts w:cs="Arial"/>
                <w:sz w:val="20"/>
              </w:rPr>
              <w:t>ENDIF</w:t>
            </w:r>
          </w:p>
        </w:tc>
        <w:tc>
          <w:tcPr>
            <w:tcW w:w="2520" w:type="dxa"/>
            <w:tcBorders>
              <w:top w:val="single" w:sz="8" w:space="0" w:color="auto"/>
            </w:tcBorders>
          </w:tcPr>
          <w:p w:rsidR="009A1A90" w:rsidRDefault="009A1A90" w:rsidP="007F3E6F">
            <w:pPr>
              <w:rPr>
                <w:rFonts w:cs="Arial"/>
                <w:sz w:val="20"/>
              </w:rPr>
            </w:pPr>
            <w:r>
              <w:rPr>
                <w:rFonts w:cs="Arial"/>
                <w:sz w:val="20"/>
              </w:rPr>
              <w:t>CMN.ATO.GEN.430249</w:t>
            </w:r>
          </w:p>
        </w:tc>
      </w:tr>
      <w:tr w:rsidR="009A1A90" w:rsidTr="008A43BF">
        <w:trPr>
          <w:cantSplit/>
        </w:trPr>
        <w:tc>
          <w:tcPr>
            <w:tcW w:w="2268" w:type="dxa"/>
          </w:tcPr>
          <w:p w:rsidR="009A1A90" w:rsidRDefault="009A1A90" w:rsidP="007F3E6F">
            <w:pPr>
              <w:rPr>
                <w:rFonts w:cs="Arial"/>
                <w:sz w:val="20"/>
              </w:rPr>
            </w:pPr>
            <w:r>
              <w:rPr>
                <w:rFonts w:cs="Arial"/>
                <w:sz w:val="20"/>
              </w:rPr>
              <w:t>VR.ATO.GEN.430250</w:t>
            </w:r>
          </w:p>
        </w:tc>
        <w:tc>
          <w:tcPr>
            <w:tcW w:w="8820" w:type="dxa"/>
          </w:tcPr>
          <w:p w:rsidR="009A1A90" w:rsidRDefault="009A1A90" w:rsidP="007F3E6F">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CMN.ATO.GEN.430250</w:t>
            </w:r>
          </w:p>
        </w:tc>
      </w:tr>
      <w:tr w:rsidR="009A1A90" w:rsidTr="008A43BF">
        <w:trPr>
          <w:cantSplit/>
        </w:trPr>
        <w:tc>
          <w:tcPr>
            <w:tcW w:w="2268" w:type="dxa"/>
          </w:tcPr>
          <w:p w:rsidR="009A1A90" w:rsidRDefault="009A1A90" w:rsidP="007F3E6F">
            <w:pPr>
              <w:rPr>
                <w:rFonts w:cs="Arial"/>
                <w:sz w:val="20"/>
              </w:rPr>
            </w:pPr>
            <w:r>
              <w:rPr>
                <w:rFonts w:cs="Arial"/>
                <w:sz w:val="20"/>
              </w:rPr>
              <w:t>VR.ATO.GEN.430252</w:t>
            </w:r>
          </w:p>
        </w:tc>
        <w:tc>
          <w:tcPr>
            <w:tcW w:w="8820" w:type="dxa"/>
          </w:tcPr>
          <w:p w:rsidR="009A1A90" w:rsidRPr="00156445" w:rsidRDefault="009A1A90" w:rsidP="007F3E6F">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rsidR="009A1A90" w:rsidRPr="00156445" w:rsidRDefault="009A1A90" w:rsidP="007F3E6F">
            <w:pPr>
              <w:rPr>
                <w:rFonts w:cs="Arial"/>
                <w:sz w:val="20"/>
              </w:rPr>
            </w:pPr>
            <w:r w:rsidRPr="00156445">
              <w:rPr>
                <w:rFonts w:cs="Arial"/>
                <w:sz w:val="20"/>
              </w:rPr>
              <w:t xml:space="preserve">   RETURN VALIDATION MESSAGE</w:t>
            </w:r>
          </w:p>
          <w:p w:rsidR="009A1A90" w:rsidRPr="00156445" w:rsidRDefault="009A1A90" w:rsidP="007F3E6F">
            <w:pPr>
              <w:rPr>
                <w:rFonts w:cs="Arial"/>
                <w:sz w:val="20"/>
              </w:rPr>
            </w:pPr>
            <w:r w:rsidRPr="00156445">
              <w:rPr>
                <w:rFonts w:cs="Arial"/>
                <w:sz w:val="20"/>
              </w:rPr>
              <w:t>ENDIF</w:t>
            </w:r>
          </w:p>
        </w:tc>
        <w:tc>
          <w:tcPr>
            <w:tcW w:w="2520" w:type="dxa"/>
          </w:tcPr>
          <w:p w:rsidR="009A1A90" w:rsidRDefault="009A1A90" w:rsidP="007F3E6F">
            <w:pPr>
              <w:rPr>
                <w:rFonts w:cs="Arial"/>
                <w:sz w:val="20"/>
              </w:rPr>
            </w:pPr>
            <w:r>
              <w:rPr>
                <w:rFonts w:cs="Arial"/>
                <w:sz w:val="20"/>
              </w:rPr>
              <w:t>CMN.ATO.GEN.430252</w:t>
            </w:r>
          </w:p>
        </w:tc>
      </w:tr>
      <w:tr w:rsidR="009A1A90" w:rsidTr="008A43BF">
        <w:trPr>
          <w:cantSplit/>
        </w:trPr>
        <w:tc>
          <w:tcPr>
            <w:tcW w:w="2268" w:type="dxa"/>
          </w:tcPr>
          <w:p w:rsidR="009A1A90" w:rsidRDefault="009A1A90" w:rsidP="007F3E6F">
            <w:pPr>
              <w:rPr>
                <w:rFonts w:cs="Arial"/>
                <w:sz w:val="20"/>
              </w:rPr>
            </w:pPr>
            <w:r>
              <w:rPr>
                <w:rFonts w:cs="Arial"/>
                <w:sz w:val="20"/>
              </w:rPr>
              <w:t>VR.ATO.GEN.430253</w:t>
            </w:r>
          </w:p>
        </w:tc>
        <w:tc>
          <w:tcPr>
            <w:tcW w:w="8820" w:type="dxa"/>
          </w:tcPr>
          <w:p w:rsidR="009A1A90" w:rsidRDefault="009A1A90" w:rsidP="007F3E6F">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CMN.ATO.GEN.430253</w:t>
            </w:r>
          </w:p>
        </w:tc>
      </w:tr>
      <w:tr w:rsidR="009A1A90" w:rsidTr="008A43BF">
        <w:trPr>
          <w:cantSplit/>
        </w:trPr>
        <w:tc>
          <w:tcPr>
            <w:tcW w:w="2268" w:type="dxa"/>
          </w:tcPr>
          <w:p w:rsidR="009A1A90" w:rsidRDefault="009A1A90" w:rsidP="007F3E6F">
            <w:pPr>
              <w:rPr>
                <w:rFonts w:cs="Arial"/>
                <w:sz w:val="20"/>
              </w:rPr>
            </w:pPr>
            <w:r>
              <w:rPr>
                <w:rFonts w:cs="Arial"/>
                <w:sz w:val="20"/>
              </w:rPr>
              <w:t>VR.ATO.GEN.430255</w:t>
            </w:r>
          </w:p>
        </w:tc>
        <w:tc>
          <w:tcPr>
            <w:tcW w:w="8820" w:type="dxa"/>
          </w:tcPr>
          <w:p w:rsidR="009A1A90" w:rsidRDefault="009A1A90" w:rsidP="007F3E6F">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520" w:type="dxa"/>
          </w:tcPr>
          <w:p w:rsidR="009A1A90" w:rsidRDefault="009A1A90" w:rsidP="007F3E6F">
            <w:pPr>
              <w:rPr>
                <w:rFonts w:cs="Arial"/>
                <w:sz w:val="20"/>
              </w:rPr>
            </w:pPr>
            <w:r>
              <w:rPr>
                <w:rFonts w:cs="Arial"/>
                <w:sz w:val="20"/>
              </w:rPr>
              <w:t>CMN.ATO.GEN.430255</w:t>
            </w:r>
          </w:p>
        </w:tc>
      </w:tr>
    </w:tbl>
    <w:p w:rsidR="009A1A90" w:rsidRPr="00B75BCB" w:rsidRDefault="009A1A90" w:rsidP="007F3E6F">
      <w:pPr>
        <w:rPr>
          <w:rFonts w:cs="Arial"/>
          <w:sz w:val="20"/>
        </w:rPr>
      </w:pPr>
    </w:p>
    <w:p w:rsidR="009A1A90" w:rsidRPr="00B75BCB" w:rsidRDefault="009A1A90" w:rsidP="007F3E6F">
      <w:pPr>
        <w:keepNext/>
        <w:rPr>
          <w:rFonts w:cs="Arial"/>
          <w:color w:val="000000"/>
          <w:sz w:val="20"/>
        </w:rPr>
      </w:pPr>
      <w:r w:rsidRPr="00B75BCB">
        <w:rPr>
          <w:rFonts w:cs="Arial"/>
          <w:sz w:val="20"/>
        </w:rPr>
        <w:t xml:space="preserve">The following rules apply to each </w:t>
      </w:r>
      <w:r w:rsidRPr="00B75BCB">
        <w:rPr>
          <w:rFonts w:cs="Arial"/>
          <w:b/>
          <w:sz w:val="20"/>
        </w:rPr>
        <w:t>organisationname2.xx.xx:OrganisationNameDetails</w:t>
      </w:r>
      <w:r w:rsidRPr="00B75BCB">
        <w:rPr>
          <w:rFonts w:cs="Arial"/>
          <w:sz w:val="20"/>
        </w:rPr>
        <w:t xml:space="preserve"> tuple</w:t>
      </w:r>
      <w:r w:rsidRPr="00B75BCB">
        <w:rPr>
          <w:rFonts w:cs="Arial"/>
          <w:color w:val="000000"/>
          <w:sz w:val="20"/>
        </w:rPr>
        <w:t>.</w:t>
      </w:r>
    </w:p>
    <w:p w:rsidR="009A1A90" w:rsidRPr="00B75BCB" w:rsidRDefault="009A1A90" w:rsidP="007F3E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VR.ATO.GEN.410039</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CMN.ATO.GEN.410039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VR.ATO.GEN.428258</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VR.ATO.GEN.428259</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VR.ATO.GEN.428260</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VR.ATO.GEN.410038</w:t>
            </w:r>
          </w:p>
        </w:tc>
        <w:tc>
          <w:tcPr>
            <w:tcW w:w="8800" w:type="dxa"/>
          </w:tcPr>
          <w:p w:rsidR="009A1A90" w:rsidRPr="00B75BCB" w:rsidRDefault="009A1A90" w:rsidP="007F3E6F">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CMN.ATO.GEN.410038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VR.ATO.GEN.410140</w:t>
            </w:r>
          </w:p>
        </w:tc>
        <w:tc>
          <w:tcPr>
            <w:tcW w:w="8800" w:type="dxa"/>
          </w:tcPr>
          <w:p w:rsidR="009A1A90" w:rsidRPr="00B75BCB" w:rsidRDefault="009A1A90" w:rsidP="007F3E6F">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CMN.ATO.GEN.410140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VR.ATO.GEN.410147</w:t>
            </w:r>
          </w:p>
        </w:tc>
        <w:tc>
          <w:tcPr>
            <w:tcW w:w="8800" w:type="dxa"/>
          </w:tcPr>
          <w:p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CMN.ATO.GEN.410147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VR.ATO.GEN.410206</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CMN.ATO.GEN.428042</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VR.ATO.GEN.410215</w:t>
            </w:r>
          </w:p>
        </w:tc>
        <w:tc>
          <w:tcPr>
            <w:tcW w:w="8800" w:type="dxa"/>
          </w:tcPr>
          <w:p w:rsidR="009A1A90" w:rsidRPr="00B75BCB" w:rsidRDefault="009A1A90" w:rsidP="007F3E6F">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CMN.ATO.GEN.410215</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VR.ATO.GEN.430850</w:t>
            </w:r>
          </w:p>
        </w:tc>
        <w:tc>
          <w:tcPr>
            <w:tcW w:w="8800" w:type="dxa"/>
          </w:tcPr>
          <w:p w:rsidR="009A1A90" w:rsidRPr="00B75BCB" w:rsidRDefault="009A1A90" w:rsidP="007F3E6F">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CMN.ATO.GEN.430850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VR.ATO.GEN.428261</w:t>
            </w:r>
          </w:p>
        </w:tc>
        <w:tc>
          <w:tcPr>
            <w:tcW w:w="8800" w:type="dxa"/>
          </w:tcPr>
          <w:p w:rsidR="009A1A90" w:rsidRPr="00B75BCB" w:rsidRDefault="009A1A90" w:rsidP="007F3E6F">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CMN.ATO.GEN.000417</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personstructuredname3.xx.xx:PersonNameDetails</w:t>
      </w:r>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VR.ATO.GEN.000458</w:t>
            </w:r>
          </w:p>
        </w:tc>
        <w:tc>
          <w:tcPr>
            <w:tcW w:w="8800" w:type="dxa"/>
          </w:tcPr>
          <w:p w:rsidR="009A1A90" w:rsidRPr="00B75BCB" w:rsidRDefault="009A1A90" w:rsidP="007F3E6F">
            <w:pPr>
              <w:rPr>
                <w:rFonts w:cs="Arial"/>
                <w:sz w:val="20"/>
              </w:rPr>
            </w:pPr>
            <w:r w:rsidRPr="00B75BCB">
              <w:rPr>
                <w:rFonts w:cs="Arial"/>
                <w:sz w:val="20"/>
              </w:rPr>
              <w:t>IF (pyde.xx.xx:PersonNameDetails.NameSuffix.Text &lt;&gt; NULLORBLANK) AND (pyde.xx.xx:PersonNameDetails.NameSuffix.Text &lt;&gt; SET(DOMAIN(SUFFIX CODES)))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VR.ATO.GEN.000459</w:t>
            </w:r>
          </w:p>
        </w:tc>
        <w:tc>
          <w:tcPr>
            <w:tcW w:w="8800" w:type="dxa"/>
          </w:tcPr>
          <w:p w:rsidR="009A1A90" w:rsidRPr="00B75BCB" w:rsidRDefault="009A1A90" w:rsidP="007F3E6F">
            <w:pPr>
              <w:rPr>
                <w:rFonts w:cs="Arial"/>
                <w:sz w:val="20"/>
              </w:rPr>
            </w:pPr>
            <w:r w:rsidRPr="00B75BCB">
              <w:rPr>
                <w:rFonts w:cs="Arial"/>
                <w:sz w:val="20"/>
              </w:rPr>
              <w:t>IF (pyde.xx.xx:PersonNameDetails.Title.Text &lt;&gt; NULLORBLANK) AND (pyde.xx.xx:PersonNameDetails.Title.Text &lt;&gt; SET(DOMAIN(TITLE CODES)))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VR.ATO.GEN.410040</w:t>
            </w:r>
          </w:p>
        </w:tc>
        <w:tc>
          <w:tcPr>
            <w:tcW w:w="8800" w:type="dxa"/>
          </w:tcPr>
          <w:p w:rsidR="009A1A90" w:rsidRPr="00B75BCB" w:rsidRDefault="009A1A90" w:rsidP="007F3E6F">
            <w:pPr>
              <w:rPr>
                <w:rFonts w:cs="Arial"/>
                <w:sz w:val="20"/>
              </w:rPr>
            </w:pPr>
            <w:r w:rsidRPr="00B75BCB">
              <w:rPr>
                <w:rFonts w:cs="Arial"/>
                <w:sz w:val="20"/>
              </w:rPr>
              <w:t>IF (pyde.xx.xx:PersonNameDetails.FamilyName.Text &lt;&gt; NULLORBLANK) AND (pyde.xx.xx:PersonNameDetails.FamilyName.Text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CMN.ATO.GEN.410040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VR.ATO.GEN.410063</w:t>
            </w:r>
          </w:p>
        </w:tc>
        <w:tc>
          <w:tcPr>
            <w:tcW w:w="8800" w:type="dxa"/>
          </w:tcPr>
          <w:p w:rsidR="009A1A90" w:rsidRPr="00B75BCB" w:rsidRDefault="009A1A90" w:rsidP="007F3E6F">
            <w:pPr>
              <w:rPr>
                <w:rFonts w:cs="Arial"/>
                <w:sz w:val="20"/>
              </w:rPr>
            </w:pPr>
            <w:r w:rsidRPr="00B75BCB">
              <w:rPr>
                <w:rFonts w:cs="Arial"/>
                <w:sz w:val="20"/>
              </w:rPr>
              <w:t>IF (pyde.xx.xx:PersonNameDetails.GivenName.Text &lt;&gt; NULLORBLANK) AND (pyde.xx.xx:PersonNameDetails.GivenName.Text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CMN.ATO.GEN.410063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VR.ATO.GEN.410131</w:t>
            </w:r>
          </w:p>
        </w:tc>
        <w:tc>
          <w:tcPr>
            <w:tcW w:w="8800" w:type="dxa"/>
          </w:tcPr>
          <w:p w:rsidR="009A1A90" w:rsidRPr="00B75BCB" w:rsidRDefault="009A1A90" w:rsidP="007F3E6F">
            <w:pPr>
              <w:rPr>
                <w:rFonts w:cs="Arial"/>
                <w:sz w:val="20"/>
              </w:rPr>
            </w:pPr>
            <w:r w:rsidRPr="00B75BCB">
              <w:rPr>
                <w:rFonts w:cs="Arial"/>
                <w:sz w:val="20"/>
              </w:rPr>
              <w:t>IF (pyde.xx.xx:PersonNameDetails.OtherGivenName.Text &lt;&gt; NULLORBLANK) AND (pyde.xx.xx:PersonNameDetails.OtherGivenName.Text DOES NOT CONTAIN SET("A-Z","a-z"))</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CMN.ATO.GEN.410131</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VR.ATO.GEN.410183</w:t>
            </w:r>
          </w:p>
        </w:tc>
        <w:tc>
          <w:tcPr>
            <w:tcW w:w="8800" w:type="dxa"/>
          </w:tcPr>
          <w:p w:rsidR="009A1A90" w:rsidRPr="00B75BCB" w:rsidRDefault="009A1A90" w:rsidP="007F3E6F">
            <w:pPr>
              <w:rPr>
                <w:rFonts w:cs="Arial"/>
                <w:sz w:val="20"/>
              </w:rPr>
            </w:pPr>
            <w:r w:rsidRPr="00B75BCB">
              <w:rPr>
                <w:rFonts w:cs="Arial"/>
                <w:sz w:val="20"/>
              </w:rPr>
              <w:t>IN TUPLE(personstructuredname3.xx.xx:PersonNameDetails)</w:t>
            </w:r>
            <w:r w:rsidRPr="00B75BCB">
              <w:rPr>
                <w:rFonts w:cs="Arial"/>
                <w:sz w:val="20"/>
              </w:rPr>
              <w:br/>
              <w:t>IF (pyde.xx.xx:PersonNameDetails.Currency.Code = NULLORBLANK)</w:t>
            </w:r>
            <w:r w:rsidRPr="00B75BCB">
              <w:rPr>
                <w:rFonts w:cs="Arial"/>
                <w:sz w:val="20"/>
              </w:rPr>
              <w:br/>
              <w:t xml:space="preserve">   RETURN VALIDATION MESSAGE</w:t>
            </w:r>
            <w:r w:rsidRPr="00B75BCB">
              <w:rPr>
                <w:rFonts w:cs="Arial"/>
                <w:sz w:val="20"/>
              </w:rPr>
              <w:br/>
              <w:t>END IF</w:t>
            </w:r>
          </w:p>
        </w:tc>
        <w:tc>
          <w:tcPr>
            <w:tcW w:w="2640" w:type="dxa"/>
          </w:tcPr>
          <w:p w:rsidR="009A1A90" w:rsidRPr="00B75BCB" w:rsidRDefault="009A1A90" w:rsidP="007F3E6F">
            <w:pPr>
              <w:rPr>
                <w:rFonts w:cs="Arial"/>
                <w:sz w:val="20"/>
              </w:rPr>
            </w:pPr>
            <w:r w:rsidRPr="00B75BCB">
              <w:rPr>
                <w:rFonts w:cs="Arial"/>
                <w:sz w:val="20"/>
              </w:rPr>
              <w:t>CMN.ATO.GEN.410183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VR.ATO.GEN.410200</w:t>
            </w:r>
          </w:p>
        </w:tc>
        <w:tc>
          <w:tcPr>
            <w:tcW w:w="8800" w:type="dxa"/>
          </w:tcPr>
          <w:p w:rsidR="009A1A90" w:rsidRPr="00B75BCB" w:rsidRDefault="009A1A90" w:rsidP="007F3E6F">
            <w:pPr>
              <w:rPr>
                <w:rFonts w:cs="Arial"/>
                <w:sz w:val="20"/>
              </w:rPr>
            </w:pPr>
            <w:r w:rsidRPr="00B75BCB">
              <w:rPr>
                <w:rFonts w:cs="Arial"/>
                <w:sz w:val="20"/>
              </w:rPr>
              <w:t>IF (pyde.xx.xx:PersonNameDetails.FamilyName.Text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VR.ATO.GEN.410201</w:t>
            </w:r>
          </w:p>
        </w:tc>
        <w:tc>
          <w:tcPr>
            <w:tcW w:w="8800" w:type="dxa"/>
          </w:tcPr>
          <w:p w:rsidR="009A1A90" w:rsidRPr="00B75BCB" w:rsidRDefault="009A1A90" w:rsidP="007F3E6F">
            <w:pPr>
              <w:rPr>
                <w:rFonts w:cs="Arial"/>
                <w:sz w:val="20"/>
              </w:rPr>
            </w:pPr>
            <w:r w:rsidRPr="00B75BCB">
              <w:rPr>
                <w:rFonts w:cs="Arial"/>
                <w:sz w:val="20"/>
              </w:rPr>
              <w:t>IF (pyde.xx.xx:PersonNameDetails.FamilyName.Text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VR.ATO.GEN.410202</w:t>
            </w:r>
          </w:p>
        </w:tc>
        <w:tc>
          <w:tcPr>
            <w:tcW w:w="8800" w:type="dxa"/>
          </w:tcPr>
          <w:p w:rsidR="009A1A90" w:rsidRPr="00B75BCB" w:rsidRDefault="009A1A90" w:rsidP="007F3E6F">
            <w:pPr>
              <w:rPr>
                <w:rFonts w:cs="Arial"/>
                <w:sz w:val="20"/>
              </w:rPr>
            </w:pPr>
            <w:r w:rsidRPr="00B75BCB">
              <w:rPr>
                <w:rFonts w:cs="Arial"/>
                <w:sz w:val="20"/>
              </w:rPr>
              <w:t>IF (pyde.xx.xx:PersonNameDetails.GivenName.Text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VR.ATO.GEN.410203</w:t>
            </w:r>
          </w:p>
        </w:tc>
        <w:tc>
          <w:tcPr>
            <w:tcW w:w="8800" w:type="dxa"/>
          </w:tcPr>
          <w:p w:rsidR="009A1A90" w:rsidRPr="00B75BCB" w:rsidRDefault="009A1A90" w:rsidP="007F3E6F">
            <w:pPr>
              <w:rPr>
                <w:rFonts w:cs="Arial"/>
                <w:sz w:val="20"/>
              </w:rPr>
            </w:pPr>
            <w:r w:rsidRPr="00B75BCB">
              <w:rPr>
                <w:rFonts w:cs="Arial"/>
                <w:sz w:val="20"/>
              </w:rPr>
              <w:t>IF (pyde.xx.xx:PersonNameDetails.GivenName.Text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VR.ATO.GEN.410204</w:t>
            </w:r>
          </w:p>
        </w:tc>
        <w:tc>
          <w:tcPr>
            <w:tcW w:w="8800" w:type="dxa"/>
          </w:tcPr>
          <w:p w:rsidR="009A1A90" w:rsidRPr="00B75BCB" w:rsidRDefault="009A1A90" w:rsidP="007F3E6F">
            <w:pPr>
              <w:rPr>
                <w:rFonts w:cs="Arial"/>
                <w:sz w:val="20"/>
              </w:rPr>
            </w:pPr>
            <w:r w:rsidRPr="00B75BCB">
              <w:rPr>
                <w:rFonts w:cs="Arial"/>
                <w:sz w:val="20"/>
              </w:rPr>
              <w:t>IF (pyde.xx.xx:PersonNameDetails.GivenName.Text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VR.ATO.GEN.410207</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VR.ATO.GEN.410208</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VR.ATO.GEN.410209</w:t>
            </w:r>
          </w:p>
        </w:tc>
        <w:tc>
          <w:tcPr>
            <w:tcW w:w="8800" w:type="dxa"/>
          </w:tcPr>
          <w:p w:rsidR="009A1A90" w:rsidRPr="00B75BCB" w:rsidRDefault="009A1A90" w:rsidP="007F3E6F">
            <w:pPr>
              <w:rPr>
                <w:rFonts w:cs="Arial"/>
                <w:sz w:val="20"/>
              </w:rPr>
            </w:pPr>
            <w:r w:rsidRPr="00B75BCB">
              <w:rPr>
                <w:rFonts w:cs="Arial"/>
                <w:sz w:val="20"/>
              </w:rPr>
              <w:t>IF (pyde.xx.xx:PersonNameDetails.OtherGivenName.Text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CMN.ATO.GEN.000450</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VR.ATO.GEN.410216</w:t>
            </w:r>
          </w:p>
        </w:tc>
        <w:tc>
          <w:tcPr>
            <w:tcW w:w="8800" w:type="dxa"/>
          </w:tcPr>
          <w:p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(pyde.xx.xx:PersonNameDetails.PersonNameType.Code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VR.ATO.GEN.410217</w:t>
            </w:r>
          </w:p>
        </w:tc>
        <w:tc>
          <w:tcPr>
            <w:tcW w:w="8800" w:type="dxa"/>
          </w:tcPr>
          <w:p w:rsidR="009A1A90" w:rsidRPr="00B75BCB" w:rsidRDefault="009A1A90" w:rsidP="007F3E6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(pyde.xx.xx:PersonNameDetails.FamilyName.Text = NULLORBLANK)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CMN.ATO.GEN.410217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VR.ATO.GEN.410218</w:t>
            </w:r>
          </w:p>
        </w:tc>
        <w:tc>
          <w:tcPr>
            <w:tcW w:w="8800" w:type="dxa"/>
          </w:tcPr>
          <w:p w:rsidR="009A1A90" w:rsidRPr="00B75BCB" w:rsidRDefault="009A1A90" w:rsidP="007F3E6F">
            <w:pPr>
              <w:rPr>
                <w:rFonts w:cs="Arial"/>
                <w:sz w:val="20"/>
              </w:rPr>
            </w:pPr>
            <w:r w:rsidRPr="00B75BCB">
              <w:rPr>
                <w:rFonts w:cs="Arial"/>
                <w:sz w:val="20"/>
              </w:rPr>
              <w:t xml:space="preserve">IN TUPLE(personstructuredname3.xx.xx:PersonNameDetails) </w:t>
            </w:r>
            <w:r w:rsidRPr="00B75BCB">
              <w:rPr>
                <w:rFonts w:cs="Arial"/>
                <w:sz w:val="20"/>
              </w:rPr>
              <w:br/>
              <w:t xml:space="preserve">IF (pyde.xx.xx:PersonNameDetails.OtherGivenName.Text &lt;&gt; NULLORBLANK) AND (pyde.xx.xx:PersonNameDetails.GivenName.Text = NULLORBLANK) </w:t>
            </w:r>
            <w:r w:rsidRPr="00B75BCB">
              <w:rPr>
                <w:rFonts w:cs="Arial"/>
                <w:sz w:val="20"/>
              </w:rPr>
              <w:br/>
              <w:t xml:space="preserve">    RETURN VALIDATION MESSAGE </w:t>
            </w:r>
            <w:r w:rsidRPr="00B75BCB">
              <w:rPr>
                <w:rFonts w:cs="Arial"/>
                <w:sz w:val="20"/>
              </w:rPr>
              <w:br/>
              <w:t xml:space="preserve"> ENDIF</w:t>
            </w:r>
          </w:p>
        </w:tc>
        <w:tc>
          <w:tcPr>
            <w:tcW w:w="2640" w:type="dxa"/>
          </w:tcPr>
          <w:p w:rsidR="009A1A90" w:rsidRPr="00B75BCB" w:rsidRDefault="009A1A90" w:rsidP="007F3E6F">
            <w:pPr>
              <w:rPr>
                <w:rFonts w:cs="Arial"/>
                <w:sz w:val="20"/>
              </w:rPr>
            </w:pPr>
            <w:r w:rsidRPr="00B75BCB">
              <w:rPr>
                <w:rFonts w:cs="Arial"/>
                <w:sz w:val="20"/>
              </w:rPr>
              <w:t>CMN.ATO.GEN.410218</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VR.ATO.GEN.428231</w:t>
            </w:r>
          </w:p>
        </w:tc>
        <w:tc>
          <w:tcPr>
            <w:tcW w:w="8800" w:type="dxa"/>
          </w:tcPr>
          <w:p w:rsidR="009A1A90" w:rsidRPr="00B75BCB" w:rsidRDefault="009A1A90" w:rsidP="007F3E6F">
            <w:pPr>
              <w:rPr>
                <w:rFonts w:cs="Arial"/>
                <w:sz w:val="20"/>
              </w:rPr>
            </w:pPr>
            <w:r w:rsidRPr="00B75BCB">
              <w:rPr>
                <w:rFonts w:cs="Arial"/>
                <w:sz w:val="20"/>
              </w:rPr>
              <w:t>IF (pyde.xx.xx:PersonNameDetails.FamilyName.Text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CMN.ATO.GEN.000422</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VR.ATO.GEN.428262</w:t>
            </w:r>
          </w:p>
        </w:tc>
        <w:tc>
          <w:tcPr>
            <w:tcW w:w="8800" w:type="dxa"/>
          </w:tcPr>
          <w:p w:rsidR="009A1A90" w:rsidRPr="00B75BCB" w:rsidRDefault="009A1A90" w:rsidP="007F3E6F">
            <w:pPr>
              <w:rPr>
                <w:rFonts w:cs="Arial"/>
                <w:sz w:val="20"/>
              </w:rPr>
            </w:pPr>
            <w:r w:rsidRPr="00B75BCB">
              <w:rPr>
                <w:rFonts w:cs="Arial"/>
                <w:sz w:val="20"/>
              </w:rPr>
              <w:t>IF (pyde.xx.xx:PersonNameDetails.FamilyName.Text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CMN.ATO.GEN.000423</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VR.ATO.GEN.428263</w:t>
            </w:r>
          </w:p>
        </w:tc>
        <w:tc>
          <w:tcPr>
            <w:tcW w:w="8800" w:type="dxa"/>
          </w:tcPr>
          <w:p w:rsidR="009A1A90" w:rsidRPr="00B75BCB" w:rsidRDefault="009A1A90" w:rsidP="007F3E6F">
            <w:pPr>
              <w:rPr>
                <w:rFonts w:cs="Arial"/>
                <w:sz w:val="20"/>
              </w:rPr>
            </w:pPr>
            <w:r w:rsidRPr="00B75BCB">
              <w:rPr>
                <w:rFonts w:cs="Arial"/>
                <w:sz w:val="20"/>
              </w:rPr>
              <w:t>IF (pyde.xx.xx:PersonNameDetails.FamilyName.Text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CMN.ATO.GEN.000427</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VR.ATO.GEN.428264</w:t>
            </w:r>
          </w:p>
        </w:tc>
        <w:tc>
          <w:tcPr>
            <w:tcW w:w="8800" w:type="dxa"/>
          </w:tcPr>
          <w:p w:rsidR="009A1A90" w:rsidRPr="00B75BCB" w:rsidRDefault="009A1A90" w:rsidP="007F3E6F">
            <w:pPr>
              <w:rPr>
                <w:rFonts w:cs="Arial"/>
                <w:sz w:val="20"/>
              </w:rPr>
            </w:pPr>
            <w:r w:rsidRPr="00B75BCB">
              <w:rPr>
                <w:rFonts w:cs="Arial"/>
                <w:sz w:val="20"/>
              </w:rPr>
              <w:t>IF (pyde.xx.xx:PersonNameDetails.GivenName.Text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CMN.ATO.GEN.000434</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VR.ATO.GEN.428265</w:t>
            </w:r>
          </w:p>
        </w:tc>
        <w:tc>
          <w:tcPr>
            <w:tcW w:w="8800" w:type="dxa"/>
          </w:tcPr>
          <w:p w:rsidR="009A1A90" w:rsidRPr="00B75BCB" w:rsidRDefault="009A1A90" w:rsidP="007F3E6F">
            <w:pPr>
              <w:rPr>
                <w:rFonts w:cs="Arial"/>
                <w:sz w:val="20"/>
              </w:rPr>
            </w:pPr>
            <w:r w:rsidRPr="00B75BCB">
              <w:rPr>
                <w:rFonts w:cs="Arial"/>
                <w:sz w:val="20"/>
              </w:rPr>
              <w:t>IF (pyde.xx.xx:PersonNameDetails.GivenName.Text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CMN.ATO.GEN.000439</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VR.ATO.GEN.428266</w:t>
            </w:r>
          </w:p>
        </w:tc>
        <w:tc>
          <w:tcPr>
            <w:tcW w:w="8800" w:type="dxa"/>
          </w:tcPr>
          <w:p w:rsidR="009A1A90" w:rsidRPr="00B75BCB" w:rsidRDefault="009A1A90" w:rsidP="007F3E6F">
            <w:pPr>
              <w:rPr>
                <w:rFonts w:cs="Arial"/>
                <w:sz w:val="20"/>
              </w:rPr>
            </w:pPr>
            <w:r w:rsidRPr="00B75BCB">
              <w:rPr>
                <w:rFonts w:cs="Arial"/>
                <w:sz w:val="20"/>
              </w:rPr>
              <w:t>IF (pyde.xx.xx:PersonNameDetails.OtherGivenName.Text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CMN.ATO.GEN.000446</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VR.ATO.GEN.428267</w:t>
            </w:r>
          </w:p>
        </w:tc>
        <w:tc>
          <w:tcPr>
            <w:tcW w:w="8800" w:type="dxa"/>
          </w:tcPr>
          <w:p w:rsidR="009A1A90" w:rsidRPr="00B75BCB" w:rsidRDefault="009A1A90" w:rsidP="007F3E6F">
            <w:pPr>
              <w:rPr>
                <w:rFonts w:cs="Arial"/>
                <w:sz w:val="20"/>
              </w:rPr>
            </w:pPr>
            <w:r w:rsidRPr="00B75BCB">
              <w:rPr>
                <w:rFonts w:cs="Arial"/>
                <w:sz w:val="20"/>
              </w:rPr>
              <w:t>IF (pyde.xx.xx:PersonNameDetails.OtherGivenName.Text CONTAINS SET("--","'’","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CMN.ATO.GEN.000451</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personunstructuredname1.xx.xx:PersonUnstructuredName</w:t>
      </w:r>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color w:val="000000"/>
                <w:sz w:val="20"/>
              </w:rPr>
            </w:pPr>
            <w:r w:rsidRPr="00B75BCB">
              <w:rPr>
                <w:rFonts w:cs="Arial"/>
                <w:color w:val="000000"/>
                <w:sz w:val="20"/>
              </w:rPr>
              <w:t>VR.ATO.GEN.000243</w:t>
            </w:r>
          </w:p>
        </w:tc>
        <w:tc>
          <w:tcPr>
            <w:tcW w:w="8800" w:type="dxa"/>
          </w:tcPr>
          <w:p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br/>
              <w:t>IF pyde.xx.xx:PersonUnstructuredName.Usage.Code = NULLORBLANK OR pyde.xx.xx:PersonUnstructuredName.FullName.Text = NULLORBLANK</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color w:val="000000"/>
                <w:sz w:val="20"/>
              </w:rPr>
            </w:pPr>
            <w:r w:rsidRPr="00B75BCB">
              <w:rPr>
                <w:rFonts w:cs="Arial"/>
                <w:color w:val="000000"/>
                <w:sz w:val="20"/>
              </w:rPr>
              <w:t>CMN.ATO.GEN.000243</w:t>
            </w:r>
          </w:p>
        </w:tc>
      </w:tr>
      <w:tr w:rsidR="009A1A90" w:rsidRPr="00B75BCB" w:rsidTr="007F3E6F">
        <w:trPr>
          <w:cantSplit/>
        </w:trPr>
        <w:tc>
          <w:tcPr>
            <w:tcW w:w="2198" w:type="dxa"/>
          </w:tcPr>
          <w:p w:rsidR="009A1A90" w:rsidRPr="00B75BCB" w:rsidRDefault="009A1A90" w:rsidP="007F3E6F">
            <w:pPr>
              <w:rPr>
                <w:rFonts w:cs="Arial"/>
                <w:color w:val="000000"/>
                <w:sz w:val="20"/>
              </w:rPr>
            </w:pPr>
            <w:r w:rsidRPr="00B75BCB">
              <w:rPr>
                <w:rFonts w:cs="Arial"/>
                <w:color w:val="000000"/>
                <w:sz w:val="20"/>
              </w:rPr>
              <w:t>VR.ATO.GEN.408010</w:t>
            </w:r>
          </w:p>
        </w:tc>
        <w:tc>
          <w:tcPr>
            <w:tcW w:w="8800" w:type="dxa"/>
          </w:tcPr>
          <w:p w:rsidR="009A1A90" w:rsidRPr="00B75BCB" w:rsidRDefault="009A1A90" w:rsidP="007F3E6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t>)</w:t>
            </w:r>
            <w:r w:rsidRPr="00B75BCB">
              <w:rPr>
                <w:rFonts w:cs="Arial"/>
                <w:sz w:val="20"/>
              </w:rPr>
              <w:br/>
              <w:t>IF (pyde.xx.xx:PersonUnstructuredName.FullName.Text CONTAINS "" - "")</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color w:val="000000"/>
                <w:sz w:val="20"/>
              </w:rPr>
            </w:pPr>
            <w:r w:rsidRPr="00B75BCB">
              <w:rPr>
                <w:rFonts w:cs="Arial"/>
                <w:color w:val="000000"/>
                <w:sz w:val="20"/>
              </w:rPr>
              <w:t>CMN.ATO.GEN.408010</w:t>
            </w:r>
          </w:p>
        </w:tc>
      </w:tr>
    </w:tbl>
    <w:p w:rsidR="009A1A90" w:rsidRPr="00B75BCB" w:rsidRDefault="009A1A90" w:rsidP="007F3E6F">
      <w:pPr>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DE467F">
        <w:rPr>
          <w:rFonts w:cs="Arial"/>
          <w:b/>
          <w:szCs w:val="22"/>
        </w:rPr>
        <w:t>financialinstitutionaccount1.xx.xx:FinancialInstitutionAccount</w:t>
      </w:r>
      <w:r>
        <w:rPr>
          <w:rFonts w:cs="Arial"/>
          <w:b/>
          <w:szCs w:val="22"/>
        </w:rPr>
        <w:t xml:space="preserve"> </w:t>
      </w:r>
      <w:r w:rsidRPr="00B75BCB">
        <w:rPr>
          <w:rFonts w:cs="Arial"/>
          <w:szCs w:val="22"/>
        </w:rPr>
        <w:t>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VR.ATO.GEN.432267</w:t>
            </w:r>
          </w:p>
        </w:tc>
        <w:tc>
          <w:tcPr>
            <w:tcW w:w="8800" w:type="dxa"/>
          </w:tcPr>
          <w:p w:rsidR="009A1A90" w:rsidRPr="00B75BCB" w:rsidRDefault="009A1A90" w:rsidP="007F3E6F">
            <w:pPr>
              <w:rPr>
                <w:rFonts w:cs="Arial"/>
                <w:sz w:val="20"/>
              </w:rPr>
            </w:pPr>
            <w:r>
              <w:rPr>
                <w:rFonts w:cs="Arial"/>
                <w:sz w:val="20"/>
                <w:szCs w:val="20"/>
              </w:rPr>
              <w:t>IF (pyid.xx.xx:FinancialInstitutionAccount.FinancialInstitutionBranchName.Text) &lt;&gt; NULLORBLANK OR (pyid.xx.xx:FinancialInstitutionAccount.FinancialInstitutionName.Text &lt;&gt; NULLORBLANK)</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CMN.ATO.GEN.432267</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VR.ATO.GEN.432032</w:t>
            </w:r>
          </w:p>
        </w:tc>
        <w:tc>
          <w:tcPr>
            <w:tcW w:w="8800" w:type="dxa"/>
          </w:tcPr>
          <w:p w:rsidR="009A1A90" w:rsidRPr="00B75BCB" w:rsidRDefault="009A1A90" w:rsidP="007F3E6F">
            <w:pPr>
              <w:rPr>
                <w:rFonts w:cs="Arial"/>
                <w:sz w:val="20"/>
              </w:rPr>
            </w:pPr>
            <w:r>
              <w:rPr>
                <w:rFonts w:cs="Arial"/>
                <w:sz w:val="20"/>
                <w:szCs w:val="20"/>
              </w:rPr>
              <w:t>WHERE IN TUPLE(financialinstitutionaccount1.xx.xx:FinancialInstitutionAccount)</w:t>
            </w:r>
            <w:r>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CMN.ATO.GEN.432032</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VR.ATO.GEN.432035</w:t>
            </w:r>
          </w:p>
        </w:tc>
        <w:tc>
          <w:tcPr>
            <w:tcW w:w="8800" w:type="dxa"/>
          </w:tcPr>
          <w:p w:rsidR="009A1A90" w:rsidRPr="00B75BCB" w:rsidRDefault="009A1A90" w:rsidP="007F3E6F">
            <w:pPr>
              <w:rPr>
                <w:rFonts w:cs="Arial"/>
                <w:sz w:val="20"/>
              </w:rPr>
            </w:pPr>
            <w:r>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CMN.ATO.GEN.432035</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VR.ATO.GEN.432036</w:t>
            </w:r>
          </w:p>
        </w:tc>
        <w:tc>
          <w:tcPr>
            <w:tcW w:w="8800" w:type="dxa"/>
          </w:tcPr>
          <w:p w:rsidR="009A1A90" w:rsidRPr="00B75BCB" w:rsidRDefault="009A1A90" w:rsidP="007F3E6F">
            <w:pPr>
              <w:rPr>
                <w:rFonts w:cs="Arial"/>
                <w:sz w:val="20"/>
              </w:rPr>
            </w:pPr>
            <w:r>
              <w:rPr>
                <w:rFonts w:cs="Arial"/>
                <w:sz w:val="20"/>
                <w:szCs w:val="20"/>
              </w:rPr>
              <w:t>IF pyid.xx.xx:FinancialInstitutionAccount.FinancialInstitutionAccount.Number CONTAINS SET("'", " ")</w:t>
            </w:r>
            <w:r>
              <w:rPr>
                <w:rFonts w:cs="Arial"/>
                <w:sz w:val="20"/>
                <w:szCs w:val="20"/>
              </w:rPr>
              <w:br/>
              <w:t xml:space="preserve">   THEN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CMN.ATO.GEN.432036</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VR.ATO.GEN.432037</w:t>
            </w:r>
          </w:p>
        </w:tc>
        <w:tc>
          <w:tcPr>
            <w:tcW w:w="8800" w:type="dxa"/>
          </w:tcPr>
          <w:p w:rsidR="009A1A90" w:rsidRPr="00B75BCB" w:rsidRDefault="009A1A90" w:rsidP="007F3E6F">
            <w:pPr>
              <w:rPr>
                <w:rFonts w:cs="Arial"/>
                <w:sz w:val="20"/>
              </w:rPr>
            </w:pPr>
            <w:r>
              <w:rPr>
                <w:rFonts w:cs="Arial"/>
                <w:sz w:val="20"/>
                <w:szCs w:val="20"/>
              </w:rPr>
              <w:t>IFpyid.xx.xx:FinancialInstitutionAccount.FinancialInstitutionAccountName.Text CONTAINS SET("_", "!", "@", "$", "%", "]", "[", "?", "=", ":", ";", """, ",")</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CMN.ATO.GEN.432037</w:t>
            </w:r>
          </w:p>
        </w:tc>
      </w:tr>
      <w:tr w:rsidR="009A1A90" w:rsidRPr="00B75BCB" w:rsidTr="007F3E6F">
        <w:trPr>
          <w:cantSplit/>
        </w:trPr>
        <w:tc>
          <w:tcPr>
            <w:tcW w:w="2198" w:type="dxa"/>
          </w:tcPr>
          <w:p w:rsidR="009A1A90" w:rsidRPr="00B75BCB" w:rsidRDefault="009A1A90" w:rsidP="007F3E6F">
            <w:pPr>
              <w:rPr>
                <w:rFonts w:cs="Arial"/>
                <w:color w:val="000000"/>
                <w:sz w:val="20"/>
              </w:rPr>
            </w:pPr>
            <w:r>
              <w:rPr>
                <w:rFonts w:cs="Arial"/>
                <w:sz w:val="20"/>
                <w:szCs w:val="20"/>
              </w:rPr>
              <w:t>VR.ATO.GEN.432040</w:t>
            </w:r>
          </w:p>
        </w:tc>
        <w:tc>
          <w:tcPr>
            <w:tcW w:w="8800" w:type="dxa"/>
          </w:tcPr>
          <w:p w:rsidR="009A1A90" w:rsidRPr="00B75BCB" w:rsidRDefault="009A1A90" w:rsidP="007F3E6F">
            <w:pPr>
              <w:rPr>
                <w:rFonts w:cs="Arial"/>
                <w:sz w:val="20"/>
              </w:rPr>
            </w:pPr>
            <w:r>
              <w:rPr>
                <w:rFonts w:cs="Arial"/>
                <w:sz w:val="20"/>
                <w:szCs w:val="20"/>
              </w:rPr>
              <w:t>IF COUNT (TUPLE(financialinstitutionaccount1.xx.xx:FinancialInstitutionAccount)) &gt; 1</w:t>
            </w:r>
            <w:r>
              <w:rPr>
                <w:rFonts w:cs="Arial"/>
                <w:sz w:val="20"/>
                <w:szCs w:val="20"/>
              </w:rPr>
              <w:br/>
              <w:t xml:space="preserve">   RETURN VALIDATION MESSAGE</w:t>
            </w:r>
            <w:r>
              <w:rPr>
                <w:rFonts w:cs="Arial"/>
                <w:sz w:val="20"/>
                <w:szCs w:val="20"/>
              </w:rPr>
              <w:br/>
              <w:t>ENDIF</w:t>
            </w:r>
          </w:p>
        </w:tc>
        <w:tc>
          <w:tcPr>
            <w:tcW w:w="2640" w:type="dxa"/>
          </w:tcPr>
          <w:p w:rsidR="009A1A90" w:rsidRPr="00B75BCB" w:rsidRDefault="009A1A90" w:rsidP="007F3E6F">
            <w:pPr>
              <w:rPr>
                <w:rFonts w:cs="Arial"/>
                <w:color w:val="000000"/>
                <w:sz w:val="20"/>
              </w:rPr>
            </w:pPr>
            <w:r>
              <w:rPr>
                <w:rFonts w:cs="Arial"/>
                <w:sz w:val="20"/>
                <w:szCs w:val="20"/>
              </w:rPr>
              <w:t>CMN.ATO.GEN.432040</w:t>
            </w:r>
          </w:p>
        </w:tc>
      </w:tr>
    </w:tbl>
    <w:p w:rsidR="009A1A90" w:rsidRDefault="009A1A90" w:rsidP="007F3E6F">
      <w:pPr>
        <w:keepNext/>
        <w:rPr>
          <w:rFonts w:cs="Arial"/>
          <w:szCs w:val="22"/>
        </w:rPr>
      </w:pPr>
    </w:p>
    <w:p w:rsidR="009A1A90" w:rsidRDefault="009A1A90" w:rsidP="007F3E6F">
      <w:pPr>
        <w:keepNext/>
        <w:rPr>
          <w:rFonts w:cs="Arial"/>
          <w:szCs w:val="22"/>
        </w:rPr>
      </w:pPr>
    </w:p>
    <w:p w:rsidR="009A1A90" w:rsidRPr="00B75BCB" w:rsidRDefault="009A1A90" w:rsidP="007F3E6F">
      <w:pPr>
        <w:keepNext/>
        <w:rPr>
          <w:rFonts w:cs="Arial"/>
          <w:szCs w:val="22"/>
        </w:rPr>
      </w:pPr>
      <w:r w:rsidRPr="00B75BCB">
        <w:rPr>
          <w:rFonts w:cs="Arial"/>
          <w:szCs w:val="22"/>
        </w:rPr>
        <w:t xml:space="preserve">The following rules apply to each </w:t>
      </w:r>
      <w:r w:rsidRPr="00B75BCB">
        <w:rPr>
          <w:rFonts w:cs="Arial"/>
          <w:b/>
          <w:szCs w:val="22"/>
        </w:rPr>
        <w:t>electroniccontacttelephone1.xx.xx:ElectronicContactTelephone</w:t>
      </w:r>
      <w:r w:rsidRPr="00B75BCB">
        <w:rPr>
          <w:rFonts w:cs="Arial"/>
          <w:szCs w:val="22"/>
        </w:rPr>
        <w:t xml:space="preserve"> tuple.</w:t>
      </w:r>
    </w:p>
    <w:p w:rsidR="009A1A90" w:rsidRPr="00B75BCB" w:rsidRDefault="009A1A90" w:rsidP="007F3E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9A1A90" w:rsidRPr="00B75BCB" w:rsidTr="00F53DA1">
        <w:trPr>
          <w:cantSplit/>
          <w:tblHeader/>
        </w:trPr>
        <w:tc>
          <w:tcPr>
            <w:tcW w:w="2198" w:type="dxa"/>
            <w:shd w:val="clear" w:color="99CCFF" w:fill="C6D9F1"/>
          </w:tcPr>
          <w:p w:rsidR="009A1A90" w:rsidRPr="003174FC" w:rsidRDefault="009A1A90" w:rsidP="003174FC">
            <w:pPr>
              <w:pStyle w:val="TableHeader-Left"/>
              <w:rPr>
                <w:lang w:val="fr-FR" w:bidi="pa-IN"/>
              </w:rPr>
            </w:pPr>
            <w:r w:rsidRPr="003174FC">
              <w:rPr>
                <w:lang w:val="fr-FR" w:bidi="pa-IN"/>
              </w:rPr>
              <w:t xml:space="preserve">Rule Implementation </w:t>
            </w:r>
          </w:p>
          <w:p w:rsidR="009A1A90" w:rsidRPr="003174FC" w:rsidRDefault="009A1A90" w:rsidP="003174FC">
            <w:pPr>
              <w:pStyle w:val="TableHeader-Left"/>
              <w:rPr>
                <w:lang w:val="fr-FR" w:bidi="pa-IN"/>
              </w:rPr>
            </w:pPr>
            <w:r w:rsidRPr="003174FC">
              <w:rPr>
                <w:lang w:val="fr-FR" w:bidi="pa-IN"/>
              </w:rPr>
              <w:t xml:space="preserve"> Schematron ID</w:t>
            </w:r>
          </w:p>
        </w:tc>
        <w:tc>
          <w:tcPr>
            <w:tcW w:w="8800" w:type="dxa"/>
            <w:shd w:val="clear" w:color="99CCFF" w:fill="C6D9F1"/>
          </w:tcPr>
          <w:p w:rsidR="009A1A90" w:rsidRPr="003174FC" w:rsidRDefault="009A1A90" w:rsidP="003174FC">
            <w:pPr>
              <w:pStyle w:val="TableHeader-Left"/>
              <w:rPr>
                <w:lang w:val="fr-FR" w:bidi="pa-IN"/>
              </w:rPr>
            </w:pPr>
            <w:r w:rsidRPr="003174FC">
              <w:rPr>
                <w:lang w:val="fr-FR" w:bidi="pa-IN"/>
              </w:rPr>
              <w:t>Rule</w:t>
            </w:r>
          </w:p>
        </w:tc>
        <w:tc>
          <w:tcPr>
            <w:tcW w:w="2640" w:type="dxa"/>
            <w:shd w:val="clear" w:color="99CCFF" w:fill="C6D9F1"/>
          </w:tcPr>
          <w:p w:rsidR="009A1A90" w:rsidRPr="003174FC" w:rsidRDefault="009A1A90" w:rsidP="003174FC">
            <w:pPr>
              <w:pStyle w:val="TableHeader-Left"/>
              <w:rPr>
                <w:lang w:val="fr-FR" w:bidi="pa-IN"/>
              </w:rPr>
            </w:pPr>
            <w:r w:rsidRPr="003174FC">
              <w:rPr>
                <w:lang w:val="fr-FR" w:bidi="pa-IN"/>
              </w:rPr>
              <w:t>Associated Response Message Code</w:t>
            </w:r>
          </w:p>
        </w:tc>
      </w:tr>
      <w:tr w:rsidR="009A1A90" w:rsidRPr="00B75BCB" w:rsidTr="007F3E6F">
        <w:trPr>
          <w:cantSplit/>
        </w:trPr>
        <w:tc>
          <w:tcPr>
            <w:tcW w:w="2198" w:type="dxa"/>
          </w:tcPr>
          <w:p w:rsidR="009A1A90" w:rsidRPr="00B75BCB" w:rsidRDefault="009A1A90" w:rsidP="007F3E6F">
            <w:pPr>
              <w:rPr>
                <w:rFonts w:cs="Arial"/>
                <w:sz w:val="20"/>
              </w:rPr>
            </w:pPr>
            <w:r w:rsidRPr="00B75BCB">
              <w:rPr>
                <w:rFonts w:cs="Arial"/>
                <w:sz w:val="20"/>
              </w:rPr>
              <w:t>VR.ATO.GEN.432016</w:t>
            </w:r>
          </w:p>
        </w:tc>
        <w:tc>
          <w:tcPr>
            <w:tcW w:w="8800" w:type="dxa"/>
          </w:tcPr>
          <w:p w:rsidR="009A1A90" w:rsidRPr="00B75BCB" w:rsidRDefault="009A1A90" w:rsidP="007F3E6F">
            <w:pPr>
              <w:rPr>
                <w:rFonts w:cs="Arial"/>
                <w:sz w:val="20"/>
              </w:rPr>
            </w:pPr>
            <w:r w:rsidRPr="00B75BCB">
              <w:rPr>
                <w:rFonts w:cs="Arial"/>
                <w:sz w:val="20"/>
              </w:rPr>
              <w:t>WHERE IN TUPLE(electroniccontacttelephone1.xx.xx:ElectronicContactTelephone)</w:t>
            </w:r>
            <w:r w:rsidRPr="00B75BCB">
              <w:rPr>
                <w:rFonts w:cs="Arial"/>
                <w:sz w:val="20"/>
              </w:rPr>
              <w:br/>
              <w:t>IF pyde.xx.xx:ElectronicContact.Telephone.Minimal.Number = NULL OR pyde.xx.xx:ElectronicContact.Telephone.Usage.Code &lt;&gt; "03" OR pyde.xx.xx:Electronic Contact.Telephone.ServiceLine.Code &lt;&gt; SET ("01", "02")</w:t>
            </w:r>
            <w:r w:rsidRPr="00B75BCB">
              <w:rPr>
                <w:rFonts w:cs="Arial"/>
                <w:sz w:val="20"/>
              </w:rPr>
              <w:br/>
              <w:t xml:space="preserve">   RETURN VALIDATION MESSAGE</w:t>
            </w:r>
            <w:r w:rsidRPr="00B75BCB">
              <w:rPr>
                <w:rFonts w:cs="Arial"/>
                <w:sz w:val="20"/>
              </w:rPr>
              <w:br/>
              <w:t>ENDIF</w:t>
            </w:r>
          </w:p>
        </w:tc>
        <w:tc>
          <w:tcPr>
            <w:tcW w:w="2640" w:type="dxa"/>
          </w:tcPr>
          <w:p w:rsidR="009A1A90" w:rsidRPr="00B75BCB" w:rsidRDefault="009A1A90" w:rsidP="007F3E6F">
            <w:pPr>
              <w:rPr>
                <w:rFonts w:cs="Arial"/>
                <w:sz w:val="20"/>
              </w:rPr>
            </w:pPr>
            <w:r w:rsidRPr="00B75BCB">
              <w:rPr>
                <w:rFonts w:cs="Arial"/>
                <w:sz w:val="20"/>
              </w:rPr>
              <w:t>CMN.ATO.GEN.432016</w:t>
            </w:r>
          </w:p>
        </w:tc>
      </w:tr>
    </w:tbl>
    <w:p w:rsidR="000962CE" w:rsidRDefault="000962CE" w:rsidP="000962CE">
      <w:pPr>
        <w:keepNext/>
        <w:rPr>
          <w:rFonts w:cs="Arial"/>
          <w:szCs w:val="22"/>
        </w:rPr>
      </w:pPr>
      <w:bookmarkStart w:id="358" w:name="_Toc314750225"/>
      <w:bookmarkStart w:id="359" w:name="_Toc317585460"/>
    </w:p>
    <w:p w:rsidR="000962CE" w:rsidRDefault="000962CE" w:rsidP="000962CE">
      <w:pPr>
        <w:keepNext/>
        <w:rPr>
          <w:rFonts w:cs="Arial"/>
          <w:szCs w:val="22"/>
        </w:rPr>
      </w:pPr>
    </w:p>
    <w:p w:rsidR="000962CE" w:rsidRDefault="000962CE" w:rsidP="000962CE">
      <w:pPr>
        <w:keepNext/>
        <w:rPr>
          <w:rFonts w:cs="Arial"/>
          <w:szCs w:val="22"/>
        </w:rPr>
      </w:pPr>
      <w:r w:rsidRPr="00B75BCB">
        <w:rPr>
          <w:rFonts w:cs="Arial"/>
          <w:szCs w:val="22"/>
        </w:rPr>
        <w:t xml:space="preserve">The following rules apply to each </w:t>
      </w:r>
      <w:r w:rsidRPr="000962CE">
        <w:rPr>
          <w:rFonts w:eastAsia="MS Mincho"/>
          <w:b/>
        </w:rPr>
        <w:t>electroniccontactelectronicmail1.xx.xx:ElectronicContactElectronicMail</w:t>
      </w:r>
      <w:r w:rsidRPr="00B75BCB">
        <w:rPr>
          <w:rFonts w:cs="Arial"/>
          <w:szCs w:val="22"/>
        </w:rPr>
        <w:t xml:space="preserve"> tuple.</w:t>
      </w:r>
    </w:p>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0962CE" w:rsidRPr="00B75BCB" w:rsidTr="00B93EAE">
        <w:trPr>
          <w:cantSplit/>
          <w:tblHeader/>
        </w:trPr>
        <w:tc>
          <w:tcPr>
            <w:tcW w:w="2198" w:type="dxa"/>
            <w:shd w:val="clear" w:color="99CCFF" w:fill="C6D9F1"/>
          </w:tcPr>
          <w:p w:rsidR="000962CE" w:rsidRPr="003174FC" w:rsidRDefault="000962CE" w:rsidP="00B93EAE">
            <w:pPr>
              <w:pStyle w:val="TableHeader-Left"/>
              <w:rPr>
                <w:lang w:val="fr-FR" w:bidi="pa-IN"/>
              </w:rPr>
            </w:pPr>
            <w:r w:rsidRPr="003174FC">
              <w:rPr>
                <w:lang w:val="fr-FR" w:bidi="pa-IN"/>
              </w:rPr>
              <w:t xml:space="preserve">Rule Implementation </w:t>
            </w:r>
          </w:p>
          <w:p w:rsidR="000962CE" w:rsidRPr="003174FC" w:rsidRDefault="000962CE" w:rsidP="00B93EAE">
            <w:pPr>
              <w:pStyle w:val="TableHeader-Left"/>
              <w:rPr>
                <w:lang w:val="fr-FR" w:bidi="pa-IN"/>
              </w:rPr>
            </w:pPr>
            <w:r w:rsidRPr="003174FC">
              <w:rPr>
                <w:lang w:val="fr-FR" w:bidi="pa-IN"/>
              </w:rPr>
              <w:t xml:space="preserve"> Schematron ID</w:t>
            </w:r>
          </w:p>
        </w:tc>
        <w:tc>
          <w:tcPr>
            <w:tcW w:w="8800" w:type="dxa"/>
            <w:shd w:val="clear" w:color="99CCFF" w:fill="C6D9F1"/>
          </w:tcPr>
          <w:p w:rsidR="000962CE" w:rsidRPr="003174FC" w:rsidRDefault="000962CE" w:rsidP="00B93EAE">
            <w:pPr>
              <w:pStyle w:val="TableHeader-Left"/>
              <w:rPr>
                <w:lang w:val="fr-FR" w:bidi="pa-IN"/>
              </w:rPr>
            </w:pPr>
            <w:r w:rsidRPr="003174FC">
              <w:rPr>
                <w:lang w:val="fr-FR" w:bidi="pa-IN"/>
              </w:rPr>
              <w:t>Rule</w:t>
            </w:r>
          </w:p>
        </w:tc>
        <w:tc>
          <w:tcPr>
            <w:tcW w:w="2640" w:type="dxa"/>
            <w:shd w:val="clear" w:color="99CCFF" w:fill="C6D9F1"/>
          </w:tcPr>
          <w:p w:rsidR="000962CE" w:rsidRPr="003174FC" w:rsidRDefault="000962CE" w:rsidP="00B93EAE">
            <w:pPr>
              <w:pStyle w:val="TableHeader-Left"/>
              <w:rPr>
                <w:lang w:val="fr-FR" w:bidi="pa-IN"/>
              </w:rPr>
            </w:pPr>
            <w:r w:rsidRPr="003174FC">
              <w:rPr>
                <w:lang w:val="fr-FR" w:bidi="pa-IN"/>
              </w:rPr>
              <w:t>Associated Response Message Code</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VR.ATO.GEN.430222</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w:t>
            </w:r>
            <w:smartTag w:uri="urn:schemas:contacts" w:element="GivenName">
              <w:r w:rsidRPr="000962CE">
                <w:rPr>
                  <w:rFonts w:cs="Arial"/>
                  <w:sz w:val="20"/>
                </w:rPr>
                <w:t>ElectronicContact.ElectronicMail.Address.Text</w:t>
              </w:r>
            </w:smartTag>
            <w:r w:rsidRPr="000962CE">
              <w:rPr>
                <w:rFonts w:cs="Arial"/>
                <w:sz w:val="20"/>
              </w:rPr>
              <w:t xml:space="preserve"> </w:t>
            </w:r>
            <w:smartTag w:uri="urn:schemas:contacts" w:element="Sn">
              <w:r w:rsidRPr="000962CE">
                <w:rPr>
                  <w:rFonts w:cs="Arial"/>
                  <w:sz w:val="20"/>
                </w:rPr>
                <w:t>STARTSWITH</w:t>
              </w:r>
            </w:smartTag>
            <w:r w:rsidRPr="000962CE">
              <w:rPr>
                <w:rFonts w:cs="Arial"/>
                <w:sz w:val="20"/>
              </w:rPr>
              <w:t xml:space="preserve"> "@") OR (pyde.xx.xx:</w:t>
            </w:r>
            <w:smartTag w:uri="urn:schemas-microsoft-com:office:smarttags" w:element="PersonName">
              <w:smartTag w:uri="urn:schemas:contacts" w:element="GivenName">
                <w:r w:rsidRPr="000962CE">
                  <w:rPr>
                    <w:rFonts w:cs="Arial"/>
                    <w:sz w:val="20"/>
                  </w:rPr>
                  <w:t>ElectronicContact.ElectronicMail.Address.Text</w:t>
                </w:r>
              </w:smartTag>
              <w:r w:rsidRPr="000962CE">
                <w:rPr>
                  <w:rFonts w:cs="Arial"/>
                  <w:sz w:val="20"/>
                </w:rPr>
                <w:t xml:space="preserve"> </w:t>
              </w:r>
              <w:smartTag w:uri="urn:schemas:contacts" w:element="Sn">
                <w:r w:rsidRPr="000962CE">
                  <w:rPr>
                    <w:rFonts w:cs="Arial"/>
                    <w:sz w:val="20"/>
                  </w:rPr>
                  <w:t>ENDSWITH</w:t>
                </w:r>
              </w:smartTag>
            </w:smartTag>
            <w:r w:rsidRPr="000962CE">
              <w:rPr>
                <w:rFonts w:cs="Arial"/>
                <w:sz w:val="20"/>
              </w:rPr>
              <w:t xml:space="preserve">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CMN.ATO.GEN.430222</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VR.ATO.GEN.430223</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 xml:space="preserve">IF pyde.xx.xx:ElectronicContact.ElectronicMail.Address.Text CONTAINS MORE THAN ONE "@"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CMN.ATO.GEN.430223</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VR.ATO.GEN.430224</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w:t>
            </w:r>
            <w:smartTag w:uri="urn:schemas-microsoft-com:office:smarttags" w:element="PersonName">
              <w:smartTag w:uri="urn:schemas:contacts" w:element="GivenName">
                <w:r w:rsidRPr="000962CE">
                  <w:rPr>
                    <w:rFonts w:cs="Arial"/>
                    <w:sz w:val="20"/>
                  </w:rPr>
                  <w:t>ElectronicContact.ElectronicMail.Address.Text</w:t>
                </w:r>
              </w:smartTag>
              <w:r w:rsidRPr="000962CE">
                <w:rPr>
                  <w:rFonts w:cs="Arial"/>
                  <w:sz w:val="20"/>
                </w:rPr>
                <w:t xml:space="preserve"> </w:t>
              </w:r>
              <w:smartTag w:uri="urn:schemas:contacts" w:element="Sn">
                <w:r w:rsidRPr="000962CE">
                  <w:rPr>
                    <w:rFonts w:cs="Arial"/>
                    <w:sz w:val="20"/>
                  </w:rPr>
                  <w:t>STARTSWITH</w:t>
                </w:r>
              </w:smartTag>
            </w:smartTag>
            <w:r w:rsidRPr="000962CE">
              <w:rPr>
                <w:rFonts w:cs="Arial"/>
                <w:sz w:val="20"/>
              </w:rPr>
              <w:t xml:space="preserve"> ".") OR (pyde.xx.xx:</w:t>
            </w:r>
            <w:smartTag w:uri="urn:schemas-microsoft-com:office:smarttags" w:element="PersonName">
              <w:smartTag w:uri="urn:schemas:contacts" w:element="GivenName">
                <w:r w:rsidRPr="000962CE">
                  <w:rPr>
                    <w:rFonts w:cs="Arial"/>
                    <w:sz w:val="20"/>
                  </w:rPr>
                  <w:t>ElectronicContact.ElectronicMail.Address.Text</w:t>
                </w:r>
              </w:smartTag>
              <w:r w:rsidRPr="000962CE">
                <w:rPr>
                  <w:rFonts w:cs="Arial"/>
                  <w:sz w:val="20"/>
                </w:rPr>
                <w:t xml:space="preserve"> </w:t>
              </w:r>
              <w:smartTag w:uri="urn:schemas:contacts" w:element="Sn">
                <w:r w:rsidRPr="000962CE">
                  <w:rPr>
                    <w:rFonts w:cs="Arial"/>
                    <w:sz w:val="20"/>
                  </w:rPr>
                  <w:t>ENDSWITH</w:t>
                </w:r>
              </w:smartTag>
            </w:smartTag>
            <w:r w:rsidRPr="000962CE">
              <w:rPr>
                <w:rFonts w:cs="Arial"/>
                <w:sz w:val="20"/>
              </w:rPr>
              <w:t xml:space="preserve">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CMN.ATO.GEN.430224</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VR.ATO.GEN.430226</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CONTAINS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CMN.ATO.GEN.430226</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VR.ATO.GEN.430227</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CONTAINS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CMN.ATO.GEN.430227</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VR.ATO.GEN.430228</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CONTAINS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CMN.ATO.GEN.430228</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VR.ATO.GEN.430229</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CONTAINS SET("(", ")", "&lt;", "&gt;", ",", ";", ":", "\",  """, "]",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CMN.ATO.GEN.430229</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VR.ATO.GEN.430230</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&lt;&gt; NULLORBLANK) AND (pyde.xx.xx:ElectronicContact.ElectronicMail.Address.Text DOES NOT CONTAIN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CMN.ATO.GEN.430230</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VR.ATO.GEN.430231</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 FOUND("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CMN.ATO.GEN.430231</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VR.ATO.GEN.430232</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IF (pyde.xx.xx:ElectronicContact.ElectronicMail.Address.Text &lt;&gt; NULLORBLANK) AND (pyde.xx.xx:ElectronicContact.ElectronicMail.Address.Text DOES NOT CONTAIN ".")</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CMN.ATO.GEN.430232</w:t>
            </w:r>
          </w:p>
        </w:tc>
      </w:tr>
      <w:tr w:rsidR="000962CE" w:rsidRPr="000962CE" w:rsidTr="000962CE">
        <w:trPr>
          <w:cantSplit/>
        </w:trPr>
        <w:tc>
          <w:tcPr>
            <w:tcW w:w="2198"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VR.ATO.GEN.436276</w:t>
            </w:r>
          </w:p>
        </w:tc>
        <w:tc>
          <w:tcPr>
            <w:tcW w:w="880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WHERE IN TUPLE(ElectronicContactElectronicMail1.xx.xx:ElectronicContactElectronicMail)</w:t>
            </w:r>
            <w:r w:rsidRPr="000962CE">
              <w:rPr>
                <w:rFonts w:cs="Arial"/>
                <w:sz w:val="20"/>
              </w:rPr>
              <w:br/>
              <w:t>IF (pyde.xx.xx:ElectronicContact.ElectronicMail.Address.Text = NULLORBLANK) OR (pyde.xx.xx:ElectronicContact.ElectronicMail.Usage.Code &lt;&gt; "03")</w:t>
            </w:r>
            <w:r w:rsidRPr="000962CE">
              <w:rPr>
                <w:rFonts w:cs="Arial"/>
                <w:sz w:val="20"/>
              </w:rPr>
              <w:br/>
              <w:t xml:space="preserve">    RETURN VALIDATION MESSAGE</w:t>
            </w:r>
            <w:r w:rsidRPr="000962CE">
              <w:rPr>
                <w:rFonts w:cs="Arial"/>
                <w:sz w:val="20"/>
              </w:rPr>
              <w:br/>
              <w:t>ENDIF</w:t>
            </w: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0962CE" w:rsidRPr="000962CE" w:rsidRDefault="000962CE" w:rsidP="00B93EAE">
            <w:pPr>
              <w:rPr>
                <w:rFonts w:cs="Arial"/>
                <w:sz w:val="20"/>
              </w:rPr>
            </w:pPr>
            <w:r w:rsidRPr="000962CE">
              <w:rPr>
                <w:rFonts w:cs="Arial"/>
                <w:sz w:val="20"/>
              </w:rPr>
              <w:t>CMN.ATO.GEN.436276</w:t>
            </w:r>
          </w:p>
        </w:tc>
      </w:tr>
    </w:tbl>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p w:rsidR="000962CE" w:rsidRDefault="000962CE" w:rsidP="000962CE">
      <w:pPr>
        <w:pStyle w:val="Maintext-bullet"/>
        <w:numPr>
          <w:ilvl w:val="0"/>
          <w:numId w:val="0"/>
        </w:numPr>
        <w:rPr>
          <w:rFonts w:eastAsia="MS Mincho"/>
          <w:b/>
        </w:rPr>
      </w:pPr>
    </w:p>
    <w:p w:rsidR="000962CE" w:rsidRDefault="000962CE" w:rsidP="000962CE">
      <w:pPr>
        <w:pStyle w:val="Maintext"/>
      </w:pPr>
    </w:p>
    <w:p w:rsidR="000962CE" w:rsidRDefault="000962CE" w:rsidP="000962CE">
      <w:pPr>
        <w:pStyle w:val="Maintext"/>
      </w:pPr>
    </w:p>
    <w:p w:rsidR="000962CE" w:rsidRDefault="000962CE" w:rsidP="000962CE">
      <w:pPr>
        <w:pStyle w:val="Maintext"/>
      </w:pPr>
    </w:p>
    <w:p w:rsidR="000962CE" w:rsidRDefault="000962CE" w:rsidP="000962CE">
      <w:pPr>
        <w:pStyle w:val="Maintext"/>
      </w:pPr>
    </w:p>
    <w:p w:rsidR="000962CE" w:rsidRDefault="000962CE" w:rsidP="000962CE">
      <w:pPr>
        <w:pStyle w:val="Maintext"/>
      </w:pPr>
    </w:p>
    <w:p w:rsidR="000962CE" w:rsidRPr="000962CE" w:rsidRDefault="000962CE" w:rsidP="000962CE">
      <w:pPr>
        <w:pStyle w:val="Maintext"/>
        <w:sectPr w:rsidR="000962CE" w:rsidRPr="000962CE" w:rsidSect="00284A84">
          <w:headerReference w:type="even" r:id="rId54"/>
          <w:headerReference w:type="default" r:id="rId55"/>
          <w:footerReference w:type="default" r:id="rId56"/>
          <w:headerReference w:type="first" r:id="rId57"/>
          <w:pgSz w:w="16838" w:h="11906" w:orient="landscape" w:code="9"/>
          <w:pgMar w:top="1304" w:right="1418" w:bottom="1276" w:left="1202" w:header="425" w:footer="680" w:gutter="0"/>
          <w:cols w:space="708"/>
          <w:formProt w:val="0"/>
          <w:docGrid w:linePitch="360"/>
        </w:sectPr>
      </w:pPr>
    </w:p>
    <w:p w:rsidR="009A1A90" w:rsidRPr="00B75BCB" w:rsidRDefault="009A1A90" w:rsidP="00201CFE">
      <w:pPr>
        <w:pStyle w:val="Head1"/>
        <w:numPr>
          <w:ilvl w:val="0"/>
          <w:numId w:val="0"/>
        </w:numPr>
      </w:pPr>
      <w:bookmarkStart w:id="360" w:name="_Toc359239183"/>
      <w:r w:rsidRPr="00B75BCB">
        <w:t>Appendix E – Domain definitions</w:t>
      </w:r>
      <w:bookmarkEnd w:id="358"/>
      <w:bookmarkEnd w:id="359"/>
      <w:bookmarkEnd w:id="360"/>
    </w:p>
    <w:p w:rsidR="009A1A90" w:rsidRPr="00B75BCB" w:rsidRDefault="009A1A90" w:rsidP="00201CFE">
      <w:pPr>
        <w:pStyle w:val="Maintext"/>
        <w:rPr>
          <w:b/>
        </w:rPr>
      </w:pPr>
      <w:r w:rsidRPr="00B75BCB">
        <w:rPr>
          <w:b/>
        </w:rPr>
        <w:t>DOMAIN</w:t>
      </w:r>
      <w:r>
        <w:rPr>
          <w:b/>
        </w:rPr>
        <w:t xml:space="preserve"> </w:t>
      </w:r>
      <w:r w:rsidRPr="00B75BCB">
        <w:rPr>
          <w:b/>
        </w:rPr>
        <w:t xml:space="preserve">(COUNTRY </w:t>
      </w:r>
      <w:r>
        <w:rPr>
          <w:b/>
        </w:rPr>
        <w:t>CODES</w:t>
      </w:r>
      <w:r w:rsidRPr="00B75BCB">
        <w:rPr>
          <w:b/>
        </w:rPr>
        <w:t>)</w:t>
      </w:r>
    </w:p>
    <w:p w:rsidR="009A1A90" w:rsidRPr="00B75BCB" w:rsidRDefault="009A1A90" w:rsidP="00201CFE">
      <w:pPr>
        <w:pStyle w:val="Maintext"/>
      </w:pPr>
      <w:r w:rsidRPr="00B75BCB">
        <w:t>The domain of valid Country codes is defined in the SBR Definitional Taxonomy for the element pyde.xx.xx:AddressDetails.Country.Code</w:t>
      </w:r>
    </w:p>
    <w:p w:rsidR="009A1A90" w:rsidRPr="00B75BCB" w:rsidRDefault="009A1A90" w:rsidP="00201CFE">
      <w:pPr>
        <w:pStyle w:val="Maintext"/>
      </w:pPr>
    </w:p>
    <w:p w:rsidR="009A1A90" w:rsidRDefault="009A1A90" w:rsidP="00201CFE">
      <w:pPr>
        <w:pStyle w:val="Maintext"/>
        <w:rPr>
          <w:b/>
        </w:rPr>
      </w:pPr>
      <w:r w:rsidRPr="00B75BCB">
        <w:rPr>
          <w:b/>
        </w:rPr>
        <w:t>DOMAIN</w:t>
      </w:r>
      <w:r>
        <w:rPr>
          <w:b/>
        </w:rPr>
        <w:t xml:space="preserve"> </w:t>
      </w:r>
      <w:r w:rsidRPr="00B75BCB">
        <w:rPr>
          <w:b/>
        </w:rPr>
        <w:t>(TITLE CODES)</w:t>
      </w:r>
    </w:p>
    <w:p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Title</w:t>
            </w:r>
          </w:p>
        </w:tc>
      </w:tr>
      <w:tr w:rsidR="009A1A90" w:rsidRPr="00CD4C6A"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2LT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Second Lieutenant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LBDR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Lance</w:t>
                </w:r>
              </w:smartTag>
              <w:r w:rsidRPr="00B75BCB">
                <w:rPr>
                  <w:rFonts w:cs="Arial"/>
                  <w:sz w:val="16"/>
                  <w:szCs w:val="16"/>
                  <w:lang w:eastAsia="en-US"/>
                </w:rPr>
                <w:t xml:space="preserve"> </w:t>
              </w:r>
              <w:smartTag w:uri="urn:schemas:contacts" w:element="Sn">
                <w:r w:rsidRPr="00B75BCB">
                  <w:rPr>
                    <w:rFonts w:cs="Arial"/>
                    <w:sz w:val="16"/>
                    <w:szCs w:val="16"/>
                    <w:lang w:eastAsia="en-US"/>
                  </w:rPr>
                  <w:t>Bombardier</w:t>
                </w:r>
              </w:smartTag>
            </w:smartTag>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Able Seaman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LCPL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Lance Corporal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Airman/Aircraftman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Seaman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Chief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Admiral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CMDR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Commander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CDRE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Commodore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 xml:space="preserve">LT </w:t>
            </w: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Colonel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General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 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 General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 PROF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Associate Professor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AVM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Vice Marshal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Midshipman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Brother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Brigadier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Monsignor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Commodore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Cadet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Chaplain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Commander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PLT OFF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Pilot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Commissioner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PO</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Petty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Colonel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Constable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Professor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PTE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Private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Corporal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Rear Admiral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CPO</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Chief Petty Officer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Representative for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RT</w:t>
                </w:r>
              </w:smartTag>
              <w:r w:rsidRPr="00B75BCB">
                <w:rPr>
                  <w:rFonts w:cs="Arial"/>
                  <w:sz w:val="16"/>
                  <w:szCs w:val="16"/>
                  <w:lang w:eastAsia="en-US"/>
                </w:rPr>
                <w:t xml:space="preserve"> </w:t>
              </w:r>
              <w:smartTag w:uri="urn:schemas:contacts" w:element="Sn">
                <w:r w:rsidRPr="00B75BCB">
                  <w:rPr>
                    <w:rFonts w:cs="Arial"/>
                    <w:sz w:val="16"/>
                    <w:szCs w:val="16"/>
                    <w:lang w:eastAsia="en-US"/>
                  </w:rPr>
                  <w:t>HON</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Honourable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DEPUTY </w:t>
              </w:r>
              <w:smartTag w:uri="urn:schemas:contacts" w:element="Sn">
                <w:r w:rsidRPr="00B75BCB">
                  <w:rPr>
                    <w:rFonts w:cs="Arial"/>
                    <w:sz w:val="16"/>
                    <w:szCs w:val="16"/>
                    <w:lang w:eastAsia="en-US"/>
                  </w:rPr>
                  <w:t>SUPT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Deputy Superintendent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RT REV </w:t>
              </w:r>
              <w:smartTag w:uri="urn:schemas:contacts" w:element="Sn">
                <w:r w:rsidRPr="00B75BCB">
                  <w:rPr>
                    <w:rFonts w:cs="Arial"/>
                    <w:sz w:val="16"/>
                    <w:szCs w:val="16"/>
                    <w:lang w:eastAsia="en-US"/>
                  </w:rPr>
                  <w:t>BISHOP</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Bishop</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Doctor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 MON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Monsignor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SBLT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Sub Lieutenant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Senator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Sergeant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Executor for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FLGOFF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Flying Officer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SMN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Seaman</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FLT</w:t>
                </w:r>
              </w:smartTag>
              <w:r w:rsidRPr="00B75BCB">
                <w:rPr>
                  <w:rFonts w:cs="Arial"/>
                  <w:sz w:val="16"/>
                  <w:szCs w:val="16"/>
                  <w:lang w:eastAsia="en-US"/>
                </w:rPr>
                <w:t xml:space="preserve"> </w:t>
              </w:r>
              <w:smartTag w:uri="urn:schemas:contacts" w:element="Sn">
                <w:r w:rsidRPr="00B75BCB">
                  <w:rPr>
                    <w:rFonts w:cs="Arial"/>
                    <w:sz w:val="16"/>
                    <w:szCs w:val="16"/>
                    <w:lang w:eastAsia="en-US"/>
                  </w:rPr>
                  <w:t>LT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Lieutenant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 CONST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 Constable</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Father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SQN LDR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Squadron Leader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Sergeant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Sister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General</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SSGT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Staff Sergeant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Gunner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Superintendent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GP</w:t>
                </w:r>
              </w:smartTag>
              <w:r w:rsidRPr="00B75BCB">
                <w:rPr>
                  <w:rFonts w:cs="Arial"/>
                  <w:sz w:val="16"/>
                  <w:szCs w:val="16"/>
                  <w:lang w:eastAsia="en-US"/>
                </w:rPr>
                <w:t xml:space="preserve"> </w:t>
              </w:r>
              <w:smartTag w:uri="urn:schemas:contacts" w:element="Sn">
                <w:r w:rsidRPr="00B75BCB">
                  <w:rPr>
                    <w:rFonts w:cs="Arial"/>
                    <w:sz w:val="16"/>
                    <w:szCs w:val="16"/>
                    <w:lang w:eastAsia="en-US"/>
                  </w:rPr>
                  <w:t>CAPT</w:t>
                </w:r>
              </w:smartTag>
            </w:smartTag>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Group Captain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TF</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Trustee for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VADM</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Vice Admiral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Justice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Reverend</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HRH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His/Her Royal Highness</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Inspector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WG CDR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Wing Commander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WO1</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1</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Aircraftwoman</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WO2</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2</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r>
    </w:tbl>
    <w:p w:rsidR="009A1A90" w:rsidRPr="00B75BCB" w:rsidRDefault="009A1A90" w:rsidP="00201CFE">
      <w:pPr>
        <w:pStyle w:val="Maintext"/>
      </w:pPr>
    </w:p>
    <w:p w:rsidR="009A1A90" w:rsidRDefault="009A1A90" w:rsidP="00201CFE">
      <w:pPr>
        <w:pStyle w:val="Maintext"/>
        <w:rPr>
          <w:b/>
        </w:rPr>
      </w:pPr>
      <w:r w:rsidRPr="00B75BCB">
        <w:rPr>
          <w:b/>
        </w:rPr>
        <w:t>DOMAIN</w:t>
      </w:r>
      <w:r>
        <w:rPr>
          <w:b/>
        </w:rPr>
        <w:t xml:space="preserve"> </w:t>
      </w:r>
      <w:r w:rsidRPr="00B75BCB">
        <w:rPr>
          <w:b/>
        </w:rPr>
        <w:t>(SUFFIX CODES)</w:t>
      </w:r>
    </w:p>
    <w:p w:rsidR="009A1A90" w:rsidRPr="00B75BCB" w:rsidRDefault="009A1A90" w:rsidP="00201CFE">
      <w:pPr>
        <w:pStyle w:val="Maintext"/>
      </w:pPr>
    </w:p>
    <w:tbl>
      <w:tblPr>
        <w:tblW w:w="8168" w:type="dxa"/>
        <w:tblInd w:w="103" w:type="dxa"/>
        <w:tblLook w:val="0000" w:firstRow="0" w:lastRow="0" w:firstColumn="0" w:lastColumn="0" w:noHBand="0" w:noVBand="0"/>
      </w:tblPr>
      <w:tblGrid>
        <w:gridCol w:w="1541"/>
        <w:gridCol w:w="2209"/>
        <w:gridCol w:w="2209"/>
        <w:gridCol w:w="2209"/>
      </w:tblGrid>
      <w:tr w:rsidR="009A1A90" w:rsidRPr="00B75BCB" w:rsidTr="00F6134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9A1A90" w:rsidRPr="00F53DA1" w:rsidRDefault="009A1A90" w:rsidP="00F53DA1">
            <w:pPr>
              <w:pStyle w:val="TableHeader-Left"/>
              <w:rPr>
                <w:lang w:val="fr-FR" w:bidi="pa-IN"/>
              </w:rPr>
            </w:pPr>
            <w:r w:rsidRPr="00F53DA1">
              <w:rPr>
                <w:lang w:val="fr-FR" w:bidi="pa-IN"/>
              </w:rPr>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9A1A90" w:rsidRPr="00F53DA1" w:rsidRDefault="009A1A90" w:rsidP="00F53DA1">
            <w:pPr>
              <w:pStyle w:val="TableHeader-Left"/>
              <w:rPr>
                <w:lang w:val="fr-FR" w:bidi="pa-IN"/>
              </w:rPr>
            </w:pPr>
            <w:r w:rsidRPr="00F53DA1">
              <w:rPr>
                <w:lang w:val="fr-FR" w:bidi="pa-IN"/>
              </w:rPr>
              <w:t>Suffix</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Esquire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Representatives</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Second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MLA</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Assembly</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III</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Third</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Council</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IV</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Fourth</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of Parliament</w:t>
            </w:r>
          </w:p>
        </w:tc>
      </w:tr>
      <w:tr w:rsidR="009A1A90" w:rsidRPr="00B75BCB" w:rsidTr="00F61343">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Junior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QC</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Queens</w:t>
              </w:r>
            </w:smartTag>
            <w:r w:rsidRPr="00B75BCB">
              <w:rPr>
                <w:rFonts w:cs="Arial"/>
                <w:sz w:val="16"/>
                <w:szCs w:val="16"/>
                <w:lang w:eastAsia="en-US"/>
              </w:rPr>
              <w:t xml:space="preserve"> Council</w:t>
            </w:r>
          </w:p>
        </w:tc>
      </w:tr>
      <w:tr w:rsidR="009A1A90" w:rsidRPr="00B75BCB" w:rsidTr="007B4BC2">
        <w:trPr>
          <w:trHeight w:val="315"/>
        </w:trPr>
        <w:tc>
          <w:tcPr>
            <w:tcW w:w="1541" w:type="dxa"/>
            <w:tcBorders>
              <w:top w:val="nil"/>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JP</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 of the Peace</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w:t>
            </w:r>
          </w:p>
        </w:tc>
        <w:tc>
          <w:tcPr>
            <w:tcW w:w="2209" w:type="dxa"/>
            <w:tcBorders>
              <w:top w:val="nil"/>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w:t>
            </w:r>
          </w:p>
        </w:tc>
      </w:tr>
      <w:tr w:rsidR="009A1A90" w:rsidRPr="00B75BCB" w:rsidTr="007B4BC2">
        <w:trPr>
          <w:trHeight w:val="315"/>
        </w:trPr>
        <w:tc>
          <w:tcPr>
            <w:tcW w:w="1541" w:type="dxa"/>
            <w:tcBorders>
              <w:top w:val="single" w:sz="4" w:space="0" w:color="auto"/>
              <w:left w:val="single" w:sz="4" w:space="0" w:color="auto"/>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MHA</w:t>
            </w: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Assembly</w:t>
            </w: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c>
          <w:tcPr>
            <w:tcW w:w="2209" w:type="dxa"/>
            <w:tcBorders>
              <w:top w:val="single" w:sz="4" w:space="0" w:color="auto"/>
              <w:left w:val="nil"/>
              <w:bottom w:val="single" w:sz="4" w:space="0" w:color="auto"/>
              <w:right w:val="single" w:sz="4" w:space="0" w:color="auto"/>
            </w:tcBorders>
          </w:tcPr>
          <w:p w:rsidR="009A1A90" w:rsidRPr="00B75BCB" w:rsidRDefault="009A1A90" w:rsidP="00F61343">
            <w:pPr>
              <w:autoSpaceDE w:val="0"/>
              <w:autoSpaceDN w:val="0"/>
              <w:adjustRightInd w:val="0"/>
              <w:spacing w:before="120" w:after="120"/>
              <w:ind w:left="-32"/>
              <w:rPr>
                <w:rFonts w:cs="Arial"/>
                <w:sz w:val="16"/>
                <w:szCs w:val="16"/>
                <w:lang w:eastAsia="en-US"/>
              </w:rPr>
            </w:pPr>
          </w:p>
        </w:tc>
      </w:tr>
    </w:tbl>
    <w:p w:rsidR="009A1A90" w:rsidRPr="00B81EA0" w:rsidRDefault="009A1A90" w:rsidP="00B81EA0"/>
    <w:sectPr w:rsidR="009A1A90" w:rsidRPr="00B81EA0" w:rsidSect="00284A84">
      <w:headerReference w:type="default" r:id="rId58"/>
      <w:footerReference w:type="default" r:id="rId59"/>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F1F" w:rsidRDefault="00424F1F">
      <w:r>
        <w:separator/>
      </w:r>
    </w:p>
  </w:endnote>
  <w:endnote w:type="continuationSeparator" w:id="0">
    <w:p w:rsidR="00424F1F" w:rsidRDefault="0042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91A42">
      <w:trPr>
        <w:trHeight w:hRule="exact" w:val="567"/>
      </w:trPr>
      <w:tc>
        <w:tcPr>
          <w:tcW w:w="3629" w:type="dxa"/>
          <w:tcBorders>
            <w:top w:val="single" w:sz="6" w:space="0" w:color="auto"/>
            <w:bottom w:val="single" w:sz="6" w:space="0" w:color="auto"/>
          </w:tcBorders>
          <w:vAlign w:val="bottom"/>
        </w:tcPr>
        <w:p w:rsidR="00291A42" w:rsidRPr="00961BA8" w:rsidRDefault="00291A4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291A42" w:rsidRDefault="00291A42">
          <w:pPr>
            <w:pStyle w:val="FooterPortrait"/>
          </w:pPr>
          <w:r>
            <w:tab/>
          </w:r>
          <w:r>
            <w:fldChar w:fldCharType="begin"/>
          </w:r>
          <w:r>
            <w:instrText xml:space="preserve"> KEYWORDS   \* MERGEFORMAT </w:instrText>
          </w:r>
          <w:r>
            <w:fldChar w:fldCharType="separate"/>
          </w:r>
          <w:r>
            <w:t xml:space="preserve">MIG </w:t>
          </w:r>
          <w:r>
            <w:fldChar w:fldCharType="end"/>
          </w:r>
        </w:p>
      </w:tc>
      <w:tc>
        <w:tcPr>
          <w:tcW w:w="1701" w:type="dxa"/>
          <w:tcBorders>
            <w:top w:val="single" w:sz="6" w:space="0" w:color="auto"/>
            <w:bottom w:val="single" w:sz="6" w:space="0" w:color="auto"/>
          </w:tcBorders>
          <w:vAlign w:val="bottom"/>
        </w:tcPr>
        <w:p w:rsidR="00291A42" w:rsidRDefault="00291A4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105</w:t>
          </w:r>
          <w:r>
            <w:fldChar w:fldCharType="end"/>
          </w:r>
        </w:p>
      </w:tc>
    </w:tr>
  </w:tbl>
  <w:p w:rsidR="00291A42" w:rsidRPr="004E35EF" w:rsidRDefault="00291A42"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5760"/>
        <w:tab w:val="decimal" w:pos="6120"/>
        <w:tab w:val="right" w:pos="6300"/>
        <w:tab w:val="decimal" w:pos="7020"/>
        <w:tab w:val="right" w:pos="11700"/>
        <w:tab w:val="right" w:pos="14220"/>
      </w:tabs>
      <w:rPr>
        <w:color w:val="335876"/>
      </w:rPr>
    </w:pPr>
    <w:r>
      <w:rPr>
        <w:color w:val="335876"/>
      </w:rPr>
      <w:t>Version 1.3</w:t>
    </w:r>
    <w:r>
      <w:rPr>
        <w:color w:val="335876"/>
      </w:rPr>
      <w:tab/>
    </w:r>
    <w:r>
      <w:rPr>
        <w:color w:val="335876"/>
      </w:rPr>
      <w:tab/>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Pr>
        <w:noProof/>
        <w:color w:val="335876"/>
      </w:rPr>
      <w:t>115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Pr="00FA0B86">
      <w:rPr>
        <w:noProof/>
        <w:color w:val="335876"/>
      </w:rPr>
      <w:t>119</w:t>
    </w:r>
    <w:r>
      <w:fldChar w:fldCharType="end"/>
    </w:r>
  </w:p>
  <w:p w:rsidR="00291A42" w:rsidRPr="005161E1" w:rsidRDefault="00291A42" w:rsidP="005161E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4500"/>
        <w:tab w:val="left" w:pos="6490"/>
        <w:tab w:val="right" w:pos="9180"/>
      </w:tabs>
      <w:rPr>
        <w:color w:val="335876"/>
      </w:rPr>
    </w:pPr>
    <w:r>
      <w:rPr>
        <w:color w:val="335876"/>
      </w:rPr>
      <w:t>Version 1.3</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Pr>
        <w:noProof/>
        <w:color w:val="335876"/>
      </w:rPr>
      <w:t>118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Pr="00FA0B86">
      <w:rPr>
        <w:noProof/>
        <w:color w:val="335876"/>
      </w:rPr>
      <w:t>119</w:t>
    </w:r>
    <w:r>
      <w:fldChar w:fldCharType="end"/>
    </w:r>
    <w:bookmarkStart w:id="361" w:name="_Toc228954255"/>
  </w:p>
  <w:bookmarkEnd w:id="361"/>
  <w:p w:rsidR="00291A42" w:rsidRPr="005161E1" w:rsidRDefault="00291A42" w:rsidP="005161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4730"/>
        <w:tab w:val="right" w:pos="8100"/>
        <w:tab w:val="right" w:pos="9180"/>
      </w:tabs>
      <w:rPr>
        <w:color w:val="335876"/>
      </w:rPr>
    </w:pPr>
    <w:r w:rsidRPr="009A241C">
      <w:rPr>
        <w:color w:val="335876"/>
      </w:rPr>
      <w:t xml:space="preserve">Version </w:t>
    </w:r>
    <w:r>
      <w:rPr>
        <w:color w:val="335876"/>
      </w:rPr>
      <w:t>1.3</w:t>
    </w:r>
    <w:r w:rsidRPr="009A241C">
      <w:rPr>
        <w:color w:val="335876"/>
      </w:rPr>
      <w:tab/>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A0B86">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FA0B86" w:rsidRPr="00FA0B86">
      <w:rPr>
        <w:noProof/>
        <w:color w:val="335876"/>
      </w:rPr>
      <w:t>2</w:t>
    </w:r>
    <w:r>
      <w:fldChar w:fldCharType="end"/>
    </w:r>
  </w:p>
  <w:p w:rsidR="00291A42" w:rsidRPr="00607411" w:rsidRDefault="00291A42"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3960"/>
        <w:tab w:val="decimal" w:pos="4680"/>
        <w:tab w:val="left" w:pos="6490"/>
        <w:tab w:val="right" w:pos="9360"/>
      </w:tabs>
      <w:rPr>
        <w:color w:val="335876"/>
      </w:rPr>
    </w:pPr>
    <w:r w:rsidRPr="009A241C">
      <w:rPr>
        <w:color w:val="335876"/>
      </w:rPr>
      <w:t>Version</w:t>
    </w:r>
    <w:r>
      <w:rPr>
        <w:color w:val="335876"/>
      </w:rPr>
      <w:t xml:space="preserve"> 1.3</w:t>
    </w:r>
    <w:r>
      <w:rPr>
        <w:color w:val="335876"/>
      </w:rPr>
      <w:tab/>
    </w:r>
    <w:r>
      <w:rPr>
        <w:color w:val="335876"/>
      </w:rPr>
      <w:tab/>
    </w:r>
    <w:r w:rsidRPr="009A241C">
      <w:rPr>
        <w:color w:val="335876"/>
      </w:rPr>
      <w:t>Unclassified</w:t>
    </w:r>
    <w:r>
      <w:rPr>
        <w:color w:val="335876"/>
      </w:rPr>
      <w:tab/>
    </w:r>
    <w:r>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A0B86">
      <w:rPr>
        <w:noProof/>
        <w:color w:val="335876"/>
      </w:rPr>
      <w:t>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FA0B86" w:rsidRPr="00FA0B86">
      <w:rPr>
        <w:noProof/>
        <w:color w:val="335876"/>
      </w:rPr>
      <w:t>47</w:t>
    </w:r>
    <w:r>
      <w:fldChar w:fldCharType="end"/>
    </w:r>
  </w:p>
  <w:p w:rsidR="00291A42" w:rsidRPr="00607411" w:rsidRDefault="00291A42"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3960"/>
        <w:tab w:val="decimal" w:pos="4680"/>
        <w:tab w:val="left" w:pos="6490"/>
        <w:tab w:val="right" w:pos="9180"/>
      </w:tabs>
      <w:rPr>
        <w:color w:val="335876"/>
      </w:rPr>
    </w:pPr>
    <w:r>
      <w:rPr>
        <w:color w:val="335876"/>
      </w:rPr>
      <w:t>Version 1.3</w:t>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405B7">
      <w:rPr>
        <w:noProof/>
        <w:color w:val="335876"/>
      </w:rPr>
      <w:t>17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7405B7" w:rsidRPr="007405B7">
      <w:rPr>
        <w:noProof/>
        <w:color w:val="335876"/>
      </w:rPr>
      <w:t>17</w:t>
    </w:r>
    <w:r>
      <w:fldChar w:fldCharType="end"/>
    </w:r>
  </w:p>
  <w:p w:rsidR="00291A42" w:rsidRPr="00D92A36" w:rsidRDefault="00291A42"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3960"/>
        <w:tab w:val="decimal" w:pos="4860"/>
        <w:tab w:val="left" w:pos="6490"/>
        <w:tab w:val="right" w:pos="9360"/>
      </w:tabs>
      <w:rPr>
        <w:color w:val="335876"/>
      </w:rPr>
    </w:pPr>
    <w:r>
      <w:rPr>
        <w:color w:val="335876"/>
      </w:rPr>
      <w:t>Version 1.3</w:t>
    </w:r>
    <w:r>
      <w:rPr>
        <w:color w:val="335876"/>
      </w:rPr>
      <w:tab/>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405B7">
      <w:rPr>
        <w:noProof/>
        <w:color w:val="335876"/>
      </w:rPr>
      <w:t>19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7405B7" w:rsidRPr="007405B7">
      <w:rPr>
        <w:noProof/>
        <w:color w:val="335876"/>
      </w:rPr>
      <w:t>19</w:t>
    </w:r>
    <w:r>
      <w:fldChar w:fldCharType="end"/>
    </w:r>
  </w:p>
  <w:p w:rsidR="00291A42" w:rsidRPr="00D92A36" w:rsidRDefault="00291A42"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3960"/>
        <w:tab w:val="left" w:pos="6490"/>
        <w:tab w:val="right" w:pos="14220"/>
      </w:tabs>
      <w:rPr>
        <w:color w:val="335876"/>
      </w:rPr>
    </w:pPr>
    <w:r>
      <w:rPr>
        <w:color w:val="335876"/>
      </w:rPr>
      <w:t>Version 1.3</w:t>
    </w:r>
    <w:r>
      <w:rPr>
        <w:color w:val="335876"/>
      </w:rPr>
      <w:tab/>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405B7">
      <w:rPr>
        <w:noProof/>
        <w:color w:val="335876"/>
      </w:rPr>
      <w:t>37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7405B7" w:rsidRPr="007405B7">
      <w:rPr>
        <w:noProof/>
        <w:color w:val="335876"/>
      </w:rPr>
      <w:t>37</w:t>
    </w:r>
    <w:r>
      <w:fldChar w:fldCharType="end"/>
    </w:r>
  </w:p>
  <w:p w:rsidR="00291A42" w:rsidRPr="00D92A36" w:rsidRDefault="00291A42" w:rsidP="00D92A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center" w:pos="4730"/>
        <w:tab w:val="left" w:pos="7260"/>
        <w:tab w:val="left" w:pos="7938"/>
        <w:tab w:val="right" w:pos="9360"/>
      </w:tabs>
      <w:rPr>
        <w:color w:val="335876"/>
      </w:rPr>
    </w:pPr>
    <w:r>
      <w:rPr>
        <w:color w:val="335876"/>
      </w:rPr>
      <w:t>Version 1.3</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405B7">
      <w:rPr>
        <w:noProof/>
        <w:color w:val="335876"/>
      </w:rPr>
      <w:t>42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7405B7" w:rsidRPr="007405B7">
      <w:rPr>
        <w:noProof/>
        <w:color w:val="335876"/>
      </w:rPr>
      <w:t>42</w:t>
    </w:r>
    <w:r>
      <w:fldChar w:fldCharType="end"/>
    </w:r>
  </w:p>
  <w:p w:rsidR="00291A42" w:rsidRPr="00607411" w:rsidRDefault="00291A42" w:rsidP="00137CDF">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7E6FCA">
    <w:pPr>
      <w:pStyle w:val="FooterPortrait"/>
      <w:pBdr>
        <w:top w:val="single" w:sz="4" w:space="1" w:color="auto"/>
      </w:pBdr>
      <w:tabs>
        <w:tab w:val="clear" w:pos="1021"/>
        <w:tab w:val="decimal" w:pos="3960"/>
        <w:tab w:val="left" w:pos="6490"/>
        <w:tab w:val="right" w:pos="9360"/>
        <w:tab w:val="right" w:pos="14220"/>
      </w:tabs>
      <w:rPr>
        <w:color w:val="335876"/>
      </w:rPr>
    </w:pPr>
    <w:r>
      <w:rPr>
        <w:color w:val="335876"/>
      </w:rPr>
      <w:t>Version 1.3</w:t>
    </w:r>
    <w:r>
      <w:rPr>
        <w:color w:val="335876"/>
      </w:rPr>
      <w:tab/>
    </w:r>
    <w:r w:rsidRPr="009A241C">
      <w:rPr>
        <w:color w:val="335876"/>
      </w:rPr>
      <w:t>Unclassified</w:t>
    </w:r>
    <w:r>
      <w:rPr>
        <w:color w:val="335876"/>
      </w:rPr>
      <w:tab/>
    </w:r>
    <w:r>
      <w:rPr>
        <w:color w:val="335876"/>
      </w:rPr>
      <w:tab/>
    </w:r>
    <w:r w:rsidRPr="009A241C">
      <w:rPr>
        <w:color w:val="335876"/>
      </w:rPr>
      <w:t>PAGE</w:t>
    </w:r>
    <w:r w:rsidRPr="0000381C">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405B7">
      <w:rPr>
        <w:noProof/>
        <w:color w:val="335876"/>
      </w:rPr>
      <w:t>46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7405B7" w:rsidRPr="007405B7">
      <w:rPr>
        <w:noProof/>
        <w:color w:val="335876"/>
      </w:rPr>
      <w:t>46</w:t>
    </w:r>
    <w:r>
      <w:fldChar w:fldCharType="end"/>
    </w:r>
  </w:p>
  <w:p w:rsidR="00291A42" w:rsidRPr="00607411" w:rsidRDefault="00291A42" w:rsidP="00137CDF">
    <w:pPr>
      <w:pStyle w:val="Footer"/>
      <w:rPr>
        <w:rStyle w:val="PageNumber"/>
        <w:rFonts w:cs="Arial"/>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Version</w:t>
    </w:r>
    <w:r>
      <w:rPr>
        <w:color w:val="335876"/>
      </w:rPr>
      <w:t xml:space="preserve"> 1.3</w:t>
    </w:r>
    <w:r>
      <w:rPr>
        <w:color w:val="335876"/>
      </w:rPr>
      <w:tab/>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Pr>
        <w:noProof/>
        <w:color w:val="335876"/>
      </w:rPr>
      <w:t>77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Pr="00FA0B86">
      <w:rPr>
        <w:noProof/>
        <w:color w:val="335876"/>
      </w:rPr>
      <w:t>118</w:t>
    </w:r>
    <w:r>
      <w:fldChar w:fldCharType="end"/>
    </w:r>
  </w:p>
  <w:p w:rsidR="00291A42" w:rsidRPr="005161E1" w:rsidRDefault="00291A42"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F1F" w:rsidRDefault="00424F1F">
      <w:r>
        <w:separator/>
      </w:r>
    </w:p>
  </w:footnote>
  <w:footnote w:type="continuationSeparator" w:id="0">
    <w:p w:rsidR="00424F1F" w:rsidRDefault="00424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91A42" w:rsidRPr="00BE2B9A">
      <w:trPr>
        <w:trHeight w:hRule="exact" w:val="567"/>
      </w:trPr>
      <w:tc>
        <w:tcPr>
          <w:tcW w:w="3629" w:type="dxa"/>
          <w:tcBorders>
            <w:top w:val="single" w:sz="6" w:space="0" w:color="auto"/>
            <w:bottom w:val="single" w:sz="6" w:space="0" w:color="auto"/>
          </w:tcBorders>
        </w:tcPr>
        <w:p w:rsidR="00291A42" w:rsidRPr="00BE2B9A" w:rsidRDefault="00291A4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291A42" w:rsidRPr="00BE2B9A" w:rsidRDefault="00291A42" w:rsidP="000E5315">
          <w:pPr>
            <w:pStyle w:val="Header"/>
            <w:spacing w:before="160" w:after="100"/>
            <w:jc w:val="right"/>
            <w:rPr>
              <w:sz w:val="15"/>
            </w:rPr>
          </w:pPr>
          <w:r>
            <w:fldChar w:fldCharType="begin"/>
          </w:r>
          <w:r>
            <w:instrText xml:space="preserve"> TITLE  \* Upper  \* MERGEFORMAT </w:instrText>
          </w:r>
          <w:r>
            <w:fldChar w:fldCharType="separate"/>
          </w:r>
          <w:r w:rsidRPr="00F67038">
            <w:rPr>
              <w:sz w:val="15"/>
            </w:rPr>
            <w:t>TRT MIG</w:t>
          </w:r>
          <w:r>
            <w:fldChar w:fldCharType="end"/>
          </w:r>
        </w:p>
      </w:tc>
    </w:tr>
  </w:tbl>
  <w:p w:rsidR="00291A42" w:rsidRPr="004E35EF" w:rsidRDefault="00291A42"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 xml:space="preserve">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7E6FCA">
    <w:pPr>
      <w:pStyle w:val="Header"/>
      <w:pBdr>
        <w:bottom w:val="single" w:sz="4" w:space="1" w:color="auto"/>
      </w:pBdr>
      <w:tabs>
        <w:tab w:val="right" w:pos="9360"/>
        <w:tab w:val="right" w:pos="1422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230E28">
    <w:pPr>
      <w:pStyle w:val="Header"/>
      <w:pBdr>
        <w:bottom w:val="single" w:sz="4" w:space="1" w:color="auto"/>
      </w:pBdr>
      <w:tabs>
        <w:tab w:val="right" w:pos="9360"/>
      </w:tabs>
      <w:rPr>
        <w:color w:val="335876"/>
        <w:sz w:val="15"/>
      </w:rPr>
    </w:pPr>
    <w:r>
      <w:rPr>
        <w:color w:val="335876"/>
        <w:sz w:val="16"/>
        <w:szCs w:val="16"/>
      </w:rPr>
      <w:t>Standard business reporting</w:t>
    </w:r>
    <w:r>
      <w:rPr>
        <w:color w:val="335876"/>
        <w:sz w:val="16"/>
        <w:szCs w:val="16"/>
      </w:rPr>
      <w:tab/>
      <w:t>ATO SMSFAR.0002 Message implementation guide</w:t>
    </w:r>
    <w:r>
      <w:rPr>
        <w:color w:val="335876"/>
        <w:sz w:val="16"/>
        <w:szCs w:val="16"/>
      </w:rPr>
      <w:tab/>
    </w:r>
  </w:p>
  <w:p w:rsidR="00291A42" w:rsidRPr="00607411" w:rsidRDefault="00291A42" w:rsidP="000E5315">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0715F8">
    <w:pPr>
      <w:pStyle w:val="Header"/>
      <w:pBdr>
        <w:bottom w:val="single" w:sz="4" w:space="1" w:color="auto"/>
      </w:pBdr>
      <w:tabs>
        <w:tab w:val="right" w:pos="9360"/>
      </w:tabs>
      <w:ind w:right="-44"/>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763EA">
    <w:pPr>
      <w:pStyle w:val="Header"/>
      <w:pBdr>
        <w:bottom w:val="single" w:sz="4" w:space="1" w:color="auto"/>
      </w:pBdr>
      <w:tabs>
        <w:tab w:val="right" w:pos="9360"/>
      </w:tabs>
      <w:rPr>
        <w:color w:val="335876"/>
        <w:sz w:val="15"/>
      </w:rPr>
    </w:pPr>
    <w:r w:rsidRPr="009A241C">
      <w:rPr>
        <w:color w:val="335876"/>
        <w:sz w:val="16"/>
        <w:szCs w:val="16"/>
      </w:rPr>
      <w:t>Standard business reporting</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763EA">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SMSFAR.0002 Message implementation guide</w:t>
    </w:r>
  </w:p>
  <w:p w:rsidR="00291A42" w:rsidRPr="00607411" w:rsidRDefault="00291A42"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Default="00291A4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42" w:rsidRPr="009A241C" w:rsidRDefault="00291A42" w:rsidP="00A46453">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SMSFAR.0002 Message implementation guide</w:t>
    </w:r>
  </w:p>
  <w:p w:rsidR="00291A42" w:rsidRPr="00607411" w:rsidRDefault="00291A4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29C150C"/>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9824160A"/>
    <w:lvl w:ilvl="0">
      <w:start w:val="1"/>
      <w:numFmt w:val="bullet"/>
      <w:lvlText w:val=""/>
      <w:lvlJc w:val="left"/>
      <w:pPr>
        <w:tabs>
          <w:tab w:val="num" w:pos="360"/>
        </w:tabs>
        <w:ind w:left="360" w:hanging="360"/>
      </w:pPr>
      <w:rPr>
        <w:rFonts w:ascii="Symbol" w:hAnsi="Symbol" w:hint="default"/>
      </w:rPr>
    </w:lvl>
  </w:abstractNum>
  <w:abstractNum w:abstractNumId="2">
    <w:nsid w:val="03CC48FC"/>
    <w:multiLevelType w:val="hybridMultilevel"/>
    <w:tmpl w:val="4AB4549C"/>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5681657"/>
    <w:multiLevelType w:val="hybridMultilevel"/>
    <w:tmpl w:val="5530A668"/>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4">
    <w:nsid w:val="05855C59"/>
    <w:multiLevelType w:val="hybridMultilevel"/>
    <w:tmpl w:val="2FBCB1E2"/>
    <w:name w:val="OneLevelRomanNumeralList2"/>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720"/>
        </w:tabs>
        <w:ind w:left="720" w:hanging="360"/>
      </w:pPr>
      <w:rPr>
        <w:rFonts w:cs="Times New Roman"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5">
    <w:nsid w:val="060347D7"/>
    <w:multiLevelType w:val="hybridMultilevel"/>
    <w:tmpl w:val="AF68D53A"/>
    <w:name w:val="OneLevelRomanNumeralList2222223222222"/>
    <w:lvl w:ilvl="0" w:tplc="04090001">
      <w:start w:val="1"/>
      <w:numFmt w:val="decimal"/>
      <w:lvlText w:val="%1."/>
      <w:lvlJc w:val="left"/>
      <w:pPr>
        <w:tabs>
          <w:tab w:val="num" w:pos="360"/>
        </w:tabs>
        <w:ind w:left="360" w:hanging="360"/>
      </w:pPr>
      <w:rPr>
        <w:rFonts w:cs="Times New Roman"/>
      </w:rPr>
    </w:lvl>
    <w:lvl w:ilvl="1" w:tplc="0409000F"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
    <w:nsid w:val="0627324B"/>
    <w:multiLevelType w:val="hybridMultilevel"/>
    <w:tmpl w:val="9580E93A"/>
    <w:name w:val="OneLevelRomanNumeralList2222223222222232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97C1552"/>
    <w:multiLevelType w:val="hybridMultilevel"/>
    <w:tmpl w:val="19AC5984"/>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B1F5EF1"/>
    <w:multiLevelType w:val="hybridMultilevel"/>
    <w:tmpl w:val="280A7D0E"/>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B7A66C4"/>
    <w:multiLevelType w:val="hybridMultilevel"/>
    <w:tmpl w:val="5AE2184A"/>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FE3016"/>
    <w:multiLevelType w:val="hybridMultilevel"/>
    <w:tmpl w:val="026ADC06"/>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CB953DA"/>
    <w:multiLevelType w:val="hybridMultilevel"/>
    <w:tmpl w:val="44500AB0"/>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E1B631D"/>
    <w:multiLevelType w:val="hybridMultilevel"/>
    <w:tmpl w:val="3190E326"/>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1701CEE"/>
    <w:multiLevelType w:val="hybridMultilevel"/>
    <w:tmpl w:val="1F00AD70"/>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1EE0D5B"/>
    <w:multiLevelType w:val="hybridMultilevel"/>
    <w:tmpl w:val="0B122E86"/>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4066993"/>
    <w:multiLevelType w:val="hybridMultilevel"/>
    <w:tmpl w:val="D79C3390"/>
    <w:lvl w:ilvl="0" w:tplc="77A0943C">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540"/>
        </w:tabs>
        <w:ind w:left="-540" w:hanging="360"/>
      </w:pPr>
    </w:lvl>
    <w:lvl w:ilvl="2" w:tplc="0C09001B" w:tentative="1">
      <w:start w:val="1"/>
      <w:numFmt w:val="lowerRoman"/>
      <w:lvlText w:val="%3."/>
      <w:lvlJc w:val="right"/>
      <w:pPr>
        <w:tabs>
          <w:tab w:val="num" w:pos="180"/>
        </w:tabs>
        <w:ind w:left="180" w:hanging="180"/>
      </w:pPr>
    </w:lvl>
    <w:lvl w:ilvl="3" w:tplc="0C09000F" w:tentative="1">
      <w:start w:val="1"/>
      <w:numFmt w:val="decimal"/>
      <w:lvlText w:val="%4."/>
      <w:lvlJc w:val="left"/>
      <w:pPr>
        <w:tabs>
          <w:tab w:val="num" w:pos="900"/>
        </w:tabs>
        <w:ind w:left="900" w:hanging="360"/>
      </w:pPr>
    </w:lvl>
    <w:lvl w:ilvl="4" w:tplc="0C090019" w:tentative="1">
      <w:start w:val="1"/>
      <w:numFmt w:val="lowerLetter"/>
      <w:lvlText w:val="%5."/>
      <w:lvlJc w:val="left"/>
      <w:pPr>
        <w:tabs>
          <w:tab w:val="num" w:pos="1620"/>
        </w:tabs>
        <w:ind w:left="1620" w:hanging="360"/>
      </w:pPr>
    </w:lvl>
    <w:lvl w:ilvl="5" w:tplc="0C09001B" w:tentative="1">
      <w:start w:val="1"/>
      <w:numFmt w:val="lowerRoman"/>
      <w:lvlText w:val="%6."/>
      <w:lvlJc w:val="right"/>
      <w:pPr>
        <w:tabs>
          <w:tab w:val="num" w:pos="2340"/>
        </w:tabs>
        <w:ind w:left="2340" w:hanging="180"/>
      </w:pPr>
    </w:lvl>
    <w:lvl w:ilvl="6" w:tplc="0C09000F" w:tentative="1">
      <w:start w:val="1"/>
      <w:numFmt w:val="decimal"/>
      <w:lvlText w:val="%7."/>
      <w:lvlJc w:val="left"/>
      <w:pPr>
        <w:tabs>
          <w:tab w:val="num" w:pos="3060"/>
        </w:tabs>
        <w:ind w:left="3060" w:hanging="360"/>
      </w:pPr>
    </w:lvl>
    <w:lvl w:ilvl="7" w:tplc="0C090019" w:tentative="1">
      <w:start w:val="1"/>
      <w:numFmt w:val="lowerLetter"/>
      <w:lvlText w:val="%8."/>
      <w:lvlJc w:val="left"/>
      <w:pPr>
        <w:tabs>
          <w:tab w:val="num" w:pos="3780"/>
        </w:tabs>
        <w:ind w:left="3780" w:hanging="360"/>
      </w:pPr>
    </w:lvl>
    <w:lvl w:ilvl="8" w:tplc="0C09001B" w:tentative="1">
      <w:start w:val="1"/>
      <w:numFmt w:val="lowerRoman"/>
      <w:lvlText w:val="%9."/>
      <w:lvlJc w:val="right"/>
      <w:pPr>
        <w:tabs>
          <w:tab w:val="num" w:pos="4500"/>
        </w:tabs>
        <w:ind w:left="4500" w:hanging="180"/>
      </w:pPr>
    </w:lvl>
  </w:abstractNum>
  <w:abstractNum w:abstractNumId="16">
    <w:nsid w:val="145B1234"/>
    <w:multiLevelType w:val="hybridMultilevel"/>
    <w:tmpl w:val="EC5290D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FE037F"/>
    <w:multiLevelType w:val="hybridMultilevel"/>
    <w:tmpl w:val="8B327160"/>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516186E"/>
    <w:multiLevelType w:val="hybridMultilevel"/>
    <w:tmpl w:val="EB28030C"/>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60C7FC6"/>
    <w:multiLevelType w:val="hybridMultilevel"/>
    <w:tmpl w:val="0BA2C52A"/>
    <w:lvl w:ilvl="0" w:tplc="6CBC006A">
      <w:start w:val="1"/>
      <w:numFmt w:val="decimal"/>
      <w:pStyle w:val="TableNumbering-NoDot"/>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9410822"/>
    <w:multiLevelType w:val="hybridMultilevel"/>
    <w:tmpl w:val="404ADDEE"/>
    <w:lvl w:ilvl="0" w:tplc="77A0943C">
      <w:start w:val="1"/>
      <w:numFmt w:val="decimal"/>
      <w:lvlText w:val="%1."/>
      <w:lvlJc w:val="left"/>
      <w:pPr>
        <w:tabs>
          <w:tab w:val="num" w:pos="2340"/>
        </w:tabs>
        <w:ind w:left="23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1A1B2972"/>
    <w:multiLevelType w:val="hybridMultilevel"/>
    <w:tmpl w:val="576C4FC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7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decimal"/>
      <w:lvlText w:val="%3."/>
      <w:lvlJc w:val="left"/>
      <w:pPr>
        <w:tabs>
          <w:tab w:val="num" w:pos="1800"/>
        </w:tabs>
        <w:ind w:left="1800" w:hanging="360"/>
      </w:pPr>
      <w:rPr>
        <w:rFonts w:cs="Times New Roman"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
    <w:nsid w:val="1B3D3781"/>
    <w:multiLevelType w:val="hybridMultilevel"/>
    <w:tmpl w:val="1E143772"/>
    <w:name w:val="OneLevelRomanNumeralList2222432"/>
    <w:lvl w:ilvl="0" w:tplc="5F06E97C">
      <w:start w:val="1"/>
      <w:numFmt w:val="decimal"/>
      <w:lvlText w:val="%1."/>
      <w:lvlJc w:val="left"/>
      <w:pPr>
        <w:tabs>
          <w:tab w:val="num" w:pos="732"/>
        </w:tabs>
        <w:ind w:left="732" w:hanging="360"/>
      </w:pPr>
      <w:rPr>
        <w:rFonts w:hint="default"/>
      </w:rPr>
    </w:lvl>
    <w:lvl w:ilvl="1" w:tplc="0C090019" w:tentative="1">
      <w:start w:val="1"/>
      <w:numFmt w:val="lowerLetter"/>
      <w:lvlText w:val="%2."/>
      <w:lvlJc w:val="left"/>
      <w:pPr>
        <w:tabs>
          <w:tab w:val="num" w:pos="1452"/>
        </w:tabs>
        <w:ind w:left="1452" w:hanging="360"/>
      </w:pPr>
    </w:lvl>
    <w:lvl w:ilvl="2" w:tplc="0C09001B" w:tentative="1">
      <w:start w:val="1"/>
      <w:numFmt w:val="lowerRoman"/>
      <w:lvlText w:val="%3."/>
      <w:lvlJc w:val="right"/>
      <w:pPr>
        <w:tabs>
          <w:tab w:val="num" w:pos="2172"/>
        </w:tabs>
        <w:ind w:left="2172" w:hanging="180"/>
      </w:pPr>
    </w:lvl>
    <w:lvl w:ilvl="3" w:tplc="0C09000F" w:tentative="1">
      <w:start w:val="1"/>
      <w:numFmt w:val="decimal"/>
      <w:lvlText w:val="%4."/>
      <w:lvlJc w:val="left"/>
      <w:pPr>
        <w:tabs>
          <w:tab w:val="num" w:pos="2892"/>
        </w:tabs>
        <w:ind w:left="2892" w:hanging="360"/>
      </w:pPr>
    </w:lvl>
    <w:lvl w:ilvl="4" w:tplc="0C090019" w:tentative="1">
      <w:start w:val="1"/>
      <w:numFmt w:val="lowerLetter"/>
      <w:lvlText w:val="%5."/>
      <w:lvlJc w:val="left"/>
      <w:pPr>
        <w:tabs>
          <w:tab w:val="num" w:pos="3612"/>
        </w:tabs>
        <w:ind w:left="3612" w:hanging="360"/>
      </w:pPr>
    </w:lvl>
    <w:lvl w:ilvl="5" w:tplc="0C09001B" w:tentative="1">
      <w:start w:val="1"/>
      <w:numFmt w:val="lowerRoman"/>
      <w:lvlText w:val="%6."/>
      <w:lvlJc w:val="right"/>
      <w:pPr>
        <w:tabs>
          <w:tab w:val="num" w:pos="4332"/>
        </w:tabs>
        <w:ind w:left="4332" w:hanging="180"/>
      </w:pPr>
    </w:lvl>
    <w:lvl w:ilvl="6" w:tplc="0C09000F" w:tentative="1">
      <w:start w:val="1"/>
      <w:numFmt w:val="decimal"/>
      <w:lvlText w:val="%7."/>
      <w:lvlJc w:val="left"/>
      <w:pPr>
        <w:tabs>
          <w:tab w:val="num" w:pos="5052"/>
        </w:tabs>
        <w:ind w:left="5052" w:hanging="360"/>
      </w:pPr>
    </w:lvl>
    <w:lvl w:ilvl="7" w:tplc="0C090019" w:tentative="1">
      <w:start w:val="1"/>
      <w:numFmt w:val="lowerLetter"/>
      <w:lvlText w:val="%8."/>
      <w:lvlJc w:val="left"/>
      <w:pPr>
        <w:tabs>
          <w:tab w:val="num" w:pos="5772"/>
        </w:tabs>
        <w:ind w:left="5772" w:hanging="360"/>
      </w:pPr>
    </w:lvl>
    <w:lvl w:ilvl="8" w:tplc="0C09001B" w:tentative="1">
      <w:start w:val="1"/>
      <w:numFmt w:val="lowerRoman"/>
      <w:lvlText w:val="%9."/>
      <w:lvlJc w:val="right"/>
      <w:pPr>
        <w:tabs>
          <w:tab w:val="num" w:pos="6492"/>
        </w:tabs>
        <w:ind w:left="6492" w:hanging="180"/>
      </w:pPr>
    </w:lvl>
  </w:abstractNum>
  <w:abstractNum w:abstractNumId="26">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1E2536C7"/>
    <w:multiLevelType w:val="hybridMultilevel"/>
    <w:tmpl w:val="B87868F8"/>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222223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F"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0A515FF"/>
    <w:multiLevelType w:val="multilevel"/>
    <w:tmpl w:val="7B4ED9C2"/>
    <w:name w:val="OneLevelRomanNumeralList222222322222225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233A2058"/>
    <w:multiLevelType w:val="hybridMultilevel"/>
    <w:tmpl w:val="20E8E616"/>
    <w:name w:val="OneLevelRomanNumeralList222223"/>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6195007"/>
    <w:multiLevelType w:val="hybridMultilevel"/>
    <w:tmpl w:val="AD0E7EF2"/>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9BE1079"/>
    <w:multiLevelType w:val="hybridMultilevel"/>
    <w:tmpl w:val="218A17F0"/>
    <w:lvl w:ilvl="0" w:tplc="0C090001">
      <w:start w:val="1"/>
      <w:numFmt w:val="bullet"/>
      <w:pStyle w:val="Maintext-bullet"/>
      <w:lvlText w:val=""/>
      <w:lvlJc w:val="left"/>
      <w:pPr>
        <w:tabs>
          <w:tab w:val="num" w:pos="720"/>
        </w:tabs>
        <w:ind w:left="720" w:hanging="360"/>
      </w:pPr>
      <w:rPr>
        <w:rFonts w:ascii="Symbol" w:hAnsi="Symbol" w:hint="default"/>
      </w:rPr>
    </w:lvl>
    <w:lvl w:ilvl="1" w:tplc="0C090003">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2A176BA7"/>
    <w:multiLevelType w:val="hybridMultilevel"/>
    <w:tmpl w:val="8B2C8DB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A35679C"/>
    <w:multiLevelType w:val="hybridMultilevel"/>
    <w:tmpl w:val="3FF05674"/>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BB04BC1"/>
    <w:multiLevelType w:val="hybridMultilevel"/>
    <w:tmpl w:val="FC3AD626"/>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2CB97532"/>
    <w:multiLevelType w:val="hybridMultilevel"/>
    <w:tmpl w:val="1F58E132"/>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0">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2">
    <w:nsid w:val="30C40662"/>
    <w:multiLevelType w:val="hybridMultilevel"/>
    <w:tmpl w:val="FA94BD06"/>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nsid w:val="35B6497A"/>
    <w:multiLevelType w:val="hybridMultilevel"/>
    <w:tmpl w:val="322AD9CC"/>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5FB165A"/>
    <w:multiLevelType w:val="hybridMultilevel"/>
    <w:tmpl w:val="4FBAED62"/>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6144A94"/>
    <w:multiLevelType w:val="hybridMultilevel"/>
    <w:tmpl w:val="8606F9EC"/>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6FE7DE1"/>
    <w:multiLevelType w:val="multilevel"/>
    <w:tmpl w:val="0C09001F"/>
    <w:name w:val="OneLevelRomanNumeralList253"/>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9">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D145DCC"/>
    <w:multiLevelType w:val="multilevel"/>
    <w:tmpl w:val="D39824BE"/>
    <w:name w:val="OneLevelRomanNumeralList2222223222222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40C45A87"/>
    <w:multiLevelType w:val="hybridMultilevel"/>
    <w:tmpl w:val="4BFA1988"/>
    <w:name w:val="OneLevelRomanNumeralList222243"/>
    <w:lvl w:ilvl="0" w:tplc="0C09001B">
      <w:start w:val="1"/>
      <w:numFmt w:val="lowerRoman"/>
      <w:lvlText w:val="%1."/>
      <w:lvlJc w:val="right"/>
      <w:pPr>
        <w:tabs>
          <w:tab w:val="num" w:pos="732"/>
        </w:tabs>
        <w:ind w:left="732" w:hanging="360"/>
      </w:pPr>
    </w:lvl>
    <w:lvl w:ilvl="1" w:tplc="0C090019" w:tentative="1">
      <w:start w:val="1"/>
      <w:numFmt w:val="lowerLetter"/>
      <w:lvlText w:val="%2."/>
      <w:lvlJc w:val="left"/>
      <w:pPr>
        <w:tabs>
          <w:tab w:val="num" w:pos="1452"/>
        </w:tabs>
        <w:ind w:left="1452" w:hanging="360"/>
      </w:pPr>
    </w:lvl>
    <w:lvl w:ilvl="2" w:tplc="0C09001B" w:tentative="1">
      <w:start w:val="1"/>
      <w:numFmt w:val="lowerRoman"/>
      <w:lvlText w:val="%3."/>
      <w:lvlJc w:val="right"/>
      <w:pPr>
        <w:tabs>
          <w:tab w:val="num" w:pos="2172"/>
        </w:tabs>
        <w:ind w:left="2172" w:hanging="180"/>
      </w:pPr>
    </w:lvl>
    <w:lvl w:ilvl="3" w:tplc="0C09000F" w:tentative="1">
      <w:start w:val="1"/>
      <w:numFmt w:val="decimal"/>
      <w:lvlText w:val="%4."/>
      <w:lvlJc w:val="left"/>
      <w:pPr>
        <w:tabs>
          <w:tab w:val="num" w:pos="2892"/>
        </w:tabs>
        <w:ind w:left="2892" w:hanging="360"/>
      </w:pPr>
    </w:lvl>
    <w:lvl w:ilvl="4" w:tplc="0C090019" w:tentative="1">
      <w:start w:val="1"/>
      <w:numFmt w:val="lowerLetter"/>
      <w:lvlText w:val="%5."/>
      <w:lvlJc w:val="left"/>
      <w:pPr>
        <w:tabs>
          <w:tab w:val="num" w:pos="3612"/>
        </w:tabs>
        <w:ind w:left="3612" w:hanging="360"/>
      </w:pPr>
    </w:lvl>
    <w:lvl w:ilvl="5" w:tplc="0C09001B" w:tentative="1">
      <w:start w:val="1"/>
      <w:numFmt w:val="lowerRoman"/>
      <w:lvlText w:val="%6."/>
      <w:lvlJc w:val="right"/>
      <w:pPr>
        <w:tabs>
          <w:tab w:val="num" w:pos="4332"/>
        </w:tabs>
        <w:ind w:left="4332" w:hanging="180"/>
      </w:pPr>
    </w:lvl>
    <w:lvl w:ilvl="6" w:tplc="0C09000F" w:tentative="1">
      <w:start w:val="1"/>
      <w:numFmt w:val="decimal"/>
      <w:lvlText w:val="%7."/>
      <w:lvlJc w:val="left"/>
      <w:pPr>
        <w:tabs>
          <w:tab w:val="num" w:pos="5052"/>
        </w:tabs>
        <w:ind w:left="5052" w:hanging="360"/>
      </w:pPr>
    </w:lvl>
    <w:lvl w:ilvl="7" w:tplc="0C090019" w:tentative="1">
      <w:start w:val="1"/>
      <w:numFmt w:val="lowerLetter"/>
      <w:lvlText w:val="%8."/>
      <w:lvlJc w:val="left"/>
      <w:pPr>
        <w:tabs>
          <w:tab w:val="num" w:pos="5772"/>
        </w:tabs>
        <w:ind w:left="5772" w:hanging="360"/>
      </w:pPr>
    </w:lvl>
    <w:lvl w:ilvl="8" w:tplc="0C09001B" w:tentative="1">
      <w:start w:val="1"/>
      <w:numFmt w:val="lowerRoman"/>
      <w:lvlText w:val="%9."/>
      <w:lvlJc w:val="right"/>
      <w:pPr>
        <w:tabs>
          <w:tab w:val="num" w:pos="6492"/>
        </w:tabs>
        <w:ind w:left="6492" w:hanging="180"/>
      </w:pPr>
    </w:lvl>
  </w:abstractNum>
  <w:abstractNum w:abstractNumId="52">
    <w:nsid w:val="45797EC8"/>
    <w:multiLevelType w:val="hybridMultilevel"/>
    <w:tmpl w:val="2AF0C73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3">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4">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A322BAA"/>
    <w:multiLevelType w:val="hybridMultilevel"/>
    <w:tmpl w:val="A49EAEC8"/>
    <w:name w:val="OneLevelRomanNumeralList253222"/>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6">
    <w:nsid w:val="4DEB7EB0"/>
    <w:multiLevelType w:val="multilevel"/>
    <w:tmpl w:val="F2623384"/>
    <w:name w:val="OneLevelRomanNumeralList2222223222222256"/>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57">
    <w:nsid w:val="4F070AE4"/>
    <w:multiLevelType w:val="multilevel"/>
    <w:tmpl w:val="B988392E"/>
    <w:name w:val="OneLevelRomanNumeralList22222232222222552"/>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8">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59">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0">
    <w:nsid w:val="53E95960"/>
    <w:multiLevelType w:val="hybridMultilevel"/>
    <w:tmpl w:val="E348DAB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54B14835"/>
    <w:multiLevelType w:val="hybridMultilevel"/>
    <w:tmpl w:val="DA7416A0"/>
    <w:name w:val="OneLevelRomanNumeralList22226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nsid w:val="590B425A"/>
    <w:multiLevelType w:val="hybridMultilevel"/>
    <w:tmpl w:val="56A2F27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65">
    <w:nsid w:val="5EE67274"/>
    <w:multiLevelType w:val="hybridMultilevel"/>
    <w:tmpl w:val="2470326C"/>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FA33C27"/>
    <w:multiLevelType w:val="hybridMultilevel"/>
    <w:tmpl w:val="D5A25664"/>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61E96329"/>
    <w:multiLevelType w:val="hybridMultilevel"/>
    <w:tmpl w:val="126E8A94"/>
    <w:name w:val="OneLevelRomanNumeralList22223"/>
    <w:lvl w:ilvl="0" w:tplc="0409000F">
      <w:start w:val="1"/>
      <w:numFmt w:val="decimal"/>
      <w:lvlText w:val="Figure %1"/>
      <w:lvlJc w:val="left"/>
      <w:pPr>
        <w:tabs>
          <w:tab w:val="num" w:pos="902"/>
        </w:tabs>
        <w:ind w:left="902" w:hanging="902"/>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nsid w:val="62005F02"/>
    <w:multiLevelType w:val="multilevel"/>
    <w:tmpl w:val="421ED4CE"/>
    <w:name w:val="OneLevelRomanNumeralList24"/>
    <w:lvl w:ilvl="0">
      <w:start w:val="1"/>
      <w:numFmt w:val="decimal"/>
      <w:pStyle w:val="Head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9">
    <w:nsid w:val="633E02EF"/>
    <w:multiLevelType w:val="hybridMultilevel"/>
    <w:tmpl w:val="54CCA34C"/>
    <w:name w:val="OneLevelRomanNumeralList2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0">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nsid w:val="67B83E9A"/>
    <w:multiLevelType w:val="hybridMultilevel"/>
    <w:tmpl w:val="EAC8AF10"/>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6B613169"/>
    <w:multiLevelType w:val="hybridMultilevel"/>
    <w:tmpl w:val="9D8C8FF0"/>
    <w:name w:val="OneLevelRomanNumeralList22222232222222323"/>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6C277443"/>
    <w:multiLevelType w:val="hybridMultilevel"/>
    <w:tmpl w:val="EED033CA"/>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DFD4836"/>
    <w:multiLevelType w:val="hybridMultilevel"/>
    <w:tmpl w:val="00D68EB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EB73848"/>
    <w:multiLevelType w:val="multilevel"/>
    <w:tmpl w:val="0C090023"/>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6">
    <w:nsid w:val="6F710C6D"/>
    <w:multiLevelType w:val="hybridMultilevel"/>
    <w:tmpl w:val="B22847C8"/>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F711C69"/>
    <w:multiLevelType w:val="hybridMultilevel"/>
    <w:tmpl w:val="43882A78"/>
    <w:name w:val="OneLevelRomanNumeralList222222322222225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8">
    <w:nsid w:val="70AD722F"/>
    <w:multiLevelType w:val="multilevel"/>
    <w:tmpl w:val="0D862CF4"/>
    <w:name w:val="StandardBulletedList"/>
    <w:lvl w:ilvl="0">
      <w:start w:val="1"/>
      <w:numFmt w:val="decimal"/>
      <w:lvlText w:val="%1"/>
      <w:lvlJc w:val="left"/>
      <w:pPr>
        <w:tabs>
          <w:tab w:val="num" w:pos="51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14"/>
        </w:tabs>
        <w:ind w:left="1414" w:hanging="864"/>
      </w:pPr>
      <w:rPr>
        <w:rFonts w:cs="Times New Roman" w:hint="default"/>
      </w:rPr>
    </w:lvl>
    <w:lvl w:ilvl="4">
      <w:start w:val="1"/>
      <w:numFmt w:val="decimal"/>
      <w:lvlText w:val="%1.%2.%3.%4.%5"/>
      <w:lvlJc w:val="left"/>
      <w:pPr>
        <w:tabs>
          <w:tab w:val="num" w:pos="1188"/>
        </w:tabs>
        <w:ind w:left="118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nsid w:val="712E3F93"/>
    <w:multiLevelType w:val="hybridMultilevel"/>
    <w:tmpl w:val="13783152"/>
    <w:name w:val="OneLevelRomanNumeralList22224"/>
    <w:lvl w:ilvl="0" w:tplc="0C09001B">
      <w:start w:val="1"/>
      <w:numFmt w:val="lowerRoman"/>
      <w:lvlText w:val="%1."/>
      <w:lvlJc w:val="right"/>
      <w:pPr>
        <w:tabs>
          <w:tab w:val="num" w:pos="732"/>
        </w:tabs>
        <w:ind w:left="732" w:hanging="360"/>
      </w:p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0">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1">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2">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3">
    <w:nsid w:val="78CC7E47"/>
    <w:multiLevelType w:val="hybridMultilevel"/>
    <w:tmpl w:val="8794E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B87342E"/>
    <w:multiLevelType w:val="hybridMultilevel"/>
    <w:tmpl w:val="05586CC8"/>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7DB015DA"/>
    <w:multiLevelType w:val="hybridMultilevel"/>
    <w:tmpl w:val="371A63FC"/>
    <w:name w:val="OneLevelRomanNumeralList222222322222223222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7">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F5A7583"/>
    <w:multiLevelType w:val="multilevel"/>
    <w:tmpl w:val="0C09001D"/>
    <w:name w:val="OneLevelRomanNumeralList22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49"/>
  </w:num>
  <w:num w:numId="7">
    <w:abstractNumId w:val="82"/>
  </w:num>
  <w:num w:numId="8">
    <w:abstractNumId w:val="48"/>
  </w:num>
  <w:num w:numId="9">
    <w:abstractNumId w:val="88"/>
  </w:num>
  <w:num w:numId="10">
    <w:abstractNumId w:val="75"/>
  </w:num>
  <w:num w:numId="11">
    <w:abstractNumId w:val="41"/>
  </w:num>
  <w:num w:numId="12">
    <w:abstractNumId w:val="68"/>
  </w:num>
  <w:num w:numId="13">
    <w:abstractNumId w:val="57"/>
  </w:num>
  <w:num w:numId="14">
    <w:abstractNumId w:val="50"/>
  </w:num>
  <w:num w:numId="15">
    <w:abstractNumId w:val="78"/>
  </w:num>
  <w:num w:numId="16">
    <w:abstractNumId w:val="39"/>
  </w:num>
  <w:num w:numId="17">
    <w:abstractNumId w:val="53"/>
  </w:num>
  <w:num w:numId="18">
    <w:abstractNumId w:val="63"/>
  </w:num>
  <w:num w:numId="19">
    <w:abstractNumId w:val="43"/>
  </w:num>
  <w:num w:numId="2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2"/>
  </w:num>
  <w:num w:numId="22">
    <w:abstractNumId w:val="40"/>
  </w:num>
  <w:num w:numId="23">
    <w:abstractNumId w:val="56"/>
  </w:num>
  <w:num w:numId="24">
    <w:abstractNumId w:val="31"/>
  </w:num>
  <w:num w:numId="25">
    <w:abstractNumId w:val="61"/>
  </w:num>
  <w:num w:numId="26">
    <w:abstractNumId w:val="55"/>
  </w:num>
  <w:num w:numId="27">
    <w:abstractNumId w:val="6"/>
  </w:num>
  <w:num w:numId="28">
    <w:abstractNumId w:val="70"/>
  </w:num>
  <w:num w:numId="29">
    <w:abstractNumId w:val="58"/>
  </w:num>
  <w:num w:numId="30">
    <w:abstractNumId w:val="37"/>
  </w:num>
  <w:num w:numId="31">
    <w:abstractNumId w:val="87"/>
  </w:num>
  <w:num w:numId="32">
    <w:abstractNumId w:val="64"/>
  </w:num>
  <w:num w:numId="33">
    <w:abstractNumId w:val="26"/>
  </w:num>
  <w:num w:numId="34">
    <w:abstractNumId w:val="59"/>
  </w:num>
  <w:num w:numId="35">
    <w:abstractNumId w:val="20"/>
  </w:num>
  <w:num w:numId="36">
    <w:abstractNumId w:val="83"/>
  </w:num>
  <w:num w:numId="37">
    <w:abstractNumId w:val="21"/>
  </w:num>
  <w:num w:numId="38">
    <w:abstractNumId w:val="22"/>
  </w:num>
  <w:num w:numId="39">
    <w:abstractNumId w:val="52"/>
  </w:num>
  <w:num w:numId="40">
    <w:abstractNumId w:val="19"/>
  </w:num>
  <w:num w:numId="41">
    <w:abstractNumId w:val="15"/>
  </w:num>
  <w:num w:numId="42">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EB7"/>
    <w:rsid w:val="000037EC"/>
    <w:rsid w:val="0000381C"/>
    <w:rsid w:val="00003F1E"/>
    <w:rsid w:val="000045F5"/>
    <w:rsid w:val="00005B71"/>
    <w:rsid w:val="00006A99"/>
    <w:rsid w:val="00010B6A"/>
    <w:rsid w:val="0001171A"/>
    <w:rsid w:val="00016AA8"/>
    <w:rsid w:val="00016DF4"/>
    <w:rsid w:val="000177BD"/>
    <w:rsid w:val="0002033D"/>
    <w:rsid w:val="0002044F"/>
    <w:rsid w:val="0002121C"/>
    <w:rsid w:val="00021327"/>
    <w:rsid w:val="00021715"/>
    <w:rsid w:val="00022BF5"/>
    <w:rsid w:val="00022F86"/>
    <w:rsid w:val="00023FC5"/>
    <w:rsid w:val="000241D1"/>
    <w:rsid w:val="0002622B"/>
    <w:rsid w:val="00026C55"/>
    <w:rsid w:val="0002748B"/>
    <w:rsid w:val="0003012B"/>
    <w:rsid w:val="0003208C"/>
    <w:rsid w:val="000335BA"/>
    <w:rsid w:val="000336CC"/>
    <w:rsid w:val="00033B97"/>
    <w:rsid w:val="00033EAB"/>
    <w:rsid w:val="000404BF"/>
    <w:rsid w:val="0004097D"/>
    <w:rsid w:val="000428AC"/>
    <w:rsid w:val="00042FD1"/>
    <w:rsid w:val="00043D49"/>
    <w:rsid w:val="00044188"/>
    <w:rsid w:val="00044669"/>
    <w:rsid w:val="00044EEF"/>
    <w:rsid w:val="00045E2D"/>
    <w:rsid w:val="00047193"/>
    <w:rsid w:val="000512C6"/>
    <w:rsid w:val="00051A4B"/>
    <w:rsid w:val="00051BA9"/>
    <w:rsid w:val="0005244D"/>
    <w:rsid w:val="00052656"/>
    <w:rsid w:val="00052C95"/>
    <w:rsid w:val="00054368"/>
    <w:rsid w:val="000551C8"/>
    <w:rsid w:val="00057EE3"/>
    <w:rsid w:val="00062B2B"/>
    <w:rsid w:val="00062DAA"/>
    <w:rsid w:val="00063FFB"/>
    <w:rsid w:val="00064BC5"/>
    <w:rsid w:val="00064CDF"/>
    <w:rsid w:val="000656D4"/>
    <w:rsid w:val="0006596C"/>
    <w:rsid w:val="00066793"/>
    <w:rsid w:val="0006768F"/>
    <w:rsid w:val="00067C80"/>
    <w:rsid w:val="00067CC4"/>
    <w:rsid w:val="000706F4"/>
    <w:rsid w:val="000715F8"/>
    <w:rsid w:val="00071BB8"/>
    <w:rsid w:val="00072A66"/>
    <w:rsid w:val="000744A1"/>
    <w:rsid w:val="000756B1"/>
    <w:rsid w:val="00075D54"/>
    <w:rsid w:val="00081F84"/>
    <w:rsid w:val="00082A44"/>
    <w:rsid w:val="0008474B"/>
    <w:rsid w:val="00084A87"/>
    <w:rsid w:val="000913C5"/>
    <w:rsid w:val="00091CB1"/>
    <w:rsid w:val="00095DCA"/>
    <w:rsid w:val="00095FE3"/>
    <w:rsid w:val="00096214"/>
    <w:rsid w:val="000962CE"/>
    <w:rsid w:val="00096D70"/>
    <w:rsid w:val="000A0A4B"/>
    <w:rsid w:val="000A1754"/>
    <w:rsid w:val="000A1CFA"/>
    <w:rsid w:val="000A1EF9"/>
    <w:rsid w:val="000A28D6"/>
    <w:rsid w:val="000A56A9"/>
    <w:rsid w:val="000A594E"/>
    <w:rsid w:val="000A5A75"/>
    <w:rsid w:val="000A5CA0"/>
    <w:rsid w:val="000A63D0"/>
    <w:rsid w:val="000A729D"/>
    <w:rsid w:val="000B2E81"/>
    <w:rsid w:val="000B548E"/>
    <w:rsid w:val="000B55A8"/>
    <w:rsid w:val="000B5C31"/>
    <w:rsid w:val="000B6E46"/>
    <w:rsid w:val="000C0729"/>
    <w:rsid w:val="000C1974"/>
    <w:rsid w:val="000C4953"/>
    <w:rsid w:val="000C6567"/>
    <w:rsid w:val="000C676C"/>
    <w:rsid w:val="000C7F9D"/>
    <w:rsid w:val="000C7FC8"/>
    <w:rsid w:val="000D07CB"/>
    <w:rsid w:val="000D080C"/>
    <w:rsid w:val="000D1CD5"/>
    <w:rsid w:val="000D1D32"/>
    <w:rsid w:val="000D24CF"/>
    <w:rsid w:val="000D26D2"/>
    <w:rsid w:val="000D3A3C"/>
    <w:rsid w:val="000D41AC"/>
    <w:rsid w:val="000D76AC"/>
    <w:rsid w:val="000E012E"/>
    <w:rsid w:val="000E03CC"/>
    <w:rsid w:val="000E0CF2"/>
    <w:rsid w:val="000E1EA8"/>
    <w:rsid w:val="000E1FAF"/>
    <w:rsid w:val="000E210F"/>
    <w:rsid w:val="000E27A9"/>
    <w:rsid w:val="000E3652"/>
    <w:rsid w:val="000E5315"/>
    <w:rsid w:val="000E6957"/>
    <w:rsid w:val="000F02C2"/>
    <w:rsid w:val="000F1055"/>
    <w:rsid w:val="000F221B"/>
    <w:rsid w:val="000F2B20"/>
    <w:rsid w:val="000F36A2"/>
    <w:rsid w:val="00102501"/>
    <w:rsid w:val="00103562"/>
    <w:rsid w:val="00104779"/>
    <w:rsid w:val="00104CEA"/>
    <w:rsid w:val="0010598B"/>
    <w:rsid w:val="00107A8F"/>
    <w:rsid w:val="00113270"/>
    <w:rsid w:val="0011440D"/>
    <w:rsid w:val="00114834"/>
    <w:rsid w:val="00115CD2"/>
    <w:rsid w:val="00116E43"/>
    <w:rsid w:val="0011729B"/>
    <w:rsid w:val="00121371"/>
    <w:rsid w:val="0012177E"/>
    <w:rsid w:val="00122A8D"/>
    <w:rsid w:val="00124AC4"/>
    <w:rsid w:val="00124B05"/>
    <w:rsid w:val="00124B0E"/>
    <w:rsid w:val="00125866"/>
    <w:rsid w:val="00133DC7"/>
    <w:rsid w:val="001341C8"/>
    <w:rsid w:val="001344D7"/>
    <w:rsid w:val="0013499B"/>
    <w:rsid w:val="0013586C"/>
    <w:rsid w:val="00135A2A"/>
    <w:rsid w:val="00135C3F"/>
    <w:rsid w:val="001375BD"/>
    <w:rsid w:val="00137CDF"/>
    <w:rsid w:val="00144600"/>
    <w:rsid w:val="00144B8E"/>
    <w:rsid w:val="001469A6"/>
    <w:rsid w:val="001472B7"/>
    <w:rsid w:val="001477A0"/>
    <w:rsid w:val="00150122"/>
    <w:rsid w:val="00150148"/>
    <w:rsid w:val="00153B94"/>
    <w:rsid w:val="0015487A"/>
    <w:rsid w:val="00156445"/>
    <w:rsid w:val="00156C99"/>
    <w:rsid w:val="0015783B"/>
    <w:rsid w:val="00157EB7"/>
    <w:rsid w:val="00163DBF"/>
    <w:rsid w:val="001642E9"/>
    <w:rsid w:val="00166A83"/>
    <w:rsid w:val="001672CB"/>
    <w:rsid w:val="00170D1D"/>
    <w:rsid w:val="00171335"/>
    <w:rsid w:val="00172FFC"/>
    <w:rsid w:val="00174661"/>
    <w:rsid w:val="00176952"/>
    <w:rsid w:val="00180524"/>
    <w:rsid w:val="00181712"/>
    <w:rsid w:val="00181779"/>
    <w:rsid w:val="00181FD3"/>
    <w:rsid w:val="00182BFA"/>
    <w:rsid w:val="00183D65"/>
    <w:rsid w:val="00185AF4"/>
    <w:rsid w:val="00186737"/>
    <w:rsid w:val="00191051"/>
    <w:rsid w:val="001910F7"/>
    <w:rsid w:val="00191AD0"/>
    <w:rsid w:val="00193AE3"/>
    <w:rsid w:val="00194715"/>
    <w:rsid w:val="00195BA6"/>
    <w:rsid w:val="00195F63"/>
    <w:rsid w:val="00195F83"/>
    <w:rsid w:val="00197DAB"/>
    <w:rsid w:val="00197EB0"/>
    <w:rsid w:val="001A02AF"/>
    <w:rsid w:val="001A1002"/>
    <w:rsid w:val="001A32A1"/>
    <w:rsid w:val="001A3A8E"/>
    <w:rsid w:val="001A4060"/>
    <w:rsid w:val="001A6392"/>
    <w:rsid w:val="001B03B1"/>
    <w:rsid w:val="001B04E3"/>
    <w:rsid w:val="001B12D5"/>
    <w:rsid w:val="001B195F"/>
    <w:rsid w:val="001B1FE4"/>
    <w:rsid w:val="001B2A2A"/>
    <w:rsid w:val="001B2D8F"/>
    <w:rsid w:val="001B42E7"/>
    <w:rsid w:val="001B4DE4"/>
    <w:rsid w:val="001B634F"/>
    <w:rsid w:val="001B703B"/>
    <w:rsid w:val="001C0625"/>
    <w:rsid w:val="001C121E"/>
    <w:rsid w:val="001C1449"/>
    <w:rsid w:val="001C1B58"/>
    <w:rsid w:val="001C3D66"/>
    <w:rsid w:val="001C4BD6"/>
    <w:rsid w:val="001C51FC"/>
    <w:rsid w:val="001C75FD"/>
    <w:rsid w:val="001D153C"/>
    <w:rsid w:val="001D2213"/>
    <w:rsid w:val="001D333F"/>
    <w:rsid w:val="001D7FD3"/>
    <w:rsid w:val="001E168F"/>
    <w:rsid w:val="001E19E3"/>
    <w:rsid w:val="001E1DE7"/>
    <w:rsid w:val="001E4EA1"/>
    <w:rsid w:val="001E57DB"/>
    <w:rsid w:val="001E58C1"/>
    <w:rsid w:val="001E5947"/>
    <w:rsid w:val="001E5C94"/>
    <w:rsid w:val="001E6295"/>
    <w:rsid w:val="001E6CB1"/>
    <w:rsid w:val="001F239F"/>
    <w:rsid w:val="001F470A"/>
    <w:rsid w:val="001F5127"/>
    <w:rsid w:val="001F6305"/>
    <w:rsid w:val="001F635E"/>
    <w:rsid w:val="00201CFE"/>
    <w:rsid w:val="00202E70"/>
    <w:rsid w:val="00203915"/>
    <w:rsid w:val="002044A2"/>
    <w:rsid w:val="002071A1"/>
    <w:rsid w:val="002140A6"/>
    <w:rsid w:val="002166B0"/>
    <w:rsid w:val="002219BA"/>
    <w:rsid w:val="00223303"/>
    <w:rsid w:val="00224488"/>
    <w:rsid w:val="00224E7B"/>
    <w:rsid w:val="0022703D"/>
    <w:rsid w:val="002270F9"/>
    <w:rsid w:val="00227EE8"/>
    <w:rsid w:val="00230330"/>
    <w:rsid w:val="00230A4D"/>
    <w:rsid w:val="00230D49"/>
    <w:rsid w:val="00230E28"/>
    <w:rsid w:val="00230F05"/>
    <w:rsid w:val="00231460"/>
    <w:rsid w:val="0023168F"/>
    <w:rsid w:val="0023277B"/>
    <w:rsid w:val="002331EE"/>
    <w:rsid w:val="0023469D"/>
    <w:rsid w:val="002353BA"/>
    <w:rsid w:val="002365EC"/>
    <w:rsid w:val="00237926"/>
    <w:rsid w:val="00241C0B"/>
    <w:rsid w:val="00245B5A"/>
    <w:rsid w:val="00245BB9"/>
    <w:rsid w:val="00247769"/>
    <w:rsid w:val="00247E83"/>
    <w:rsid w:val="002502E7"/>
    <w:rsid w:val="00250879"/>
    <w:rsid w:val="00251C68"/>
    <w:rsid w:val="00251F86"/>
    <w:rsid w:val="00254899"/>
    <w:rsid w:val="00257C82"/>
    <w:rsid w:val="00261454"/>
    <w:rsid w:val="002623E7"/>
    <w:rsid w:val="0026256C"/>
    <w:rsid w:val="00266459"/>
    <w:rsid w:val="002667A1"/>
    <w:rsid w:val="00266A46"/>
    <w:rsid w:val="0027139B"/>
    <w:rsid w:val="00271A51"/>
    <w:rsid w:val="00272C04"/>
    <w:rsid w:val="00273395"/>
    <w:rsid w:val="0027537A"/>
    <w:rsid w:val="002755A8"/>
    <w:rsid w:val="00275615"/>
    <w:rsid w:val="002764F0"/>
    <w:rsid w:val="00276F42"/>
    <w:rsid w:val="00277165"/>
    <w:rsid w:val="0028009A"/>
    <w:rsid w:val="002813D3"/>
    <w:rsid w:val="00281FDC"/>
    <w:rsid w:val="002829BB"/>
    <w:rsid w:val="002847D0"/>
    <w:rsid w:val="00284A84"/>
    <w:rsid w:val="00290C23"/>
    <w:rsid w:val="00291A42"/>
    <w:rsid w:val="002924E2"/>
    <w:rsid w:val="00292AC0"/>
    <w:rsid w:val="00292E9A"/>
    <w:rsid w:val="00295101"/>
    <w:rsid w:val="00295CBB"/>
    <w:rsid w:val="00296E96"/>
    <w:rsid w:val="002A0382"/>
    <w:rsid w:val="002A5F3D"/>
    <w:rsid w:val="002B01D3"/>
    <w:rsid w:val="002B2A2D"/>
    <w:rsid w:val="002B60C7"/>
    <w:rsid w:val="002B742D"/>
    <w:rsid w:val="002C0E58"/>
    <w:rsid w:val="002C1247"/>
    <w:rsid w:val="002C17CB"/>
    <w:rsid w:val="002C37E1"/>
    <w:rsid w:val="002C3BF3"/>
    <w:rsid w:val="002C42F0"/>
    <w:rsid w:val="002C66FD"/>
    <w:rsid w:val="002C770F"/>
    <w:rsid w:val="002D023F"/>
    <w:rsid w:val="002D0778"/>
    <w:rsid w:val="002D0822"/>
    <w:rsid w:val="002D2339"/>
    <w:rsid w:val="002D3594"/>
    <w:rsid w:val="002D3E93"/>
    <w:rsid w:val="002D5384"/>
    <w:rsid w:val="002D781E"/>
    <w:rsid w:val="002D7ADD"/>
    <w:rsid w:val="002E19D6"/>
    <w:rsid w:val="002E2B73"/>
    <w:rsid w:val="002E30EF"/>
    <w:rsid w:val="002E33BD"/>
    <w:rsid w:val="002E4676"/>
    <w:rsid w:val="002E48A7"/>
    <w:rsid w:val="002E537E"/>
    <w:rsid w:val="002E5B34"/>
    <w:rsid w:val="002E68D7"/>
    <w:rsid w:val="002F08E8"/>
    <w:rsid w:val="002F0E16"/>
    <w:rsid w:val="002F1DD9"/>
    <w:rsid w:val="002F2D54"/>
    <w:rsid w:val="002F36C3"/>
    <w:rsid w:val="002F3B96"/>
    <w:rsid w:val="002F576F"/>
    <w:rsid w:val="002F682D"/>
    <w:rsid w:val="002F7B7A"/>
    <w:rsid w:val="00300735"/>
    <w:rsid w:val="0030083A"/>
    <w:rsid w:val="003015D7"/>
    <w:rsid w:val="0030311D"/>
    <w:rsid w:val="00303CAE"/>
    <w:rsid w:val="00305BEC"/>
    <w:rsid w:val="00306F92"/>
    <w:rsid w:val="0030763F"/>
    <w:rsid w:val="00313F0A"/>
    <w:rsid w:val="00315499"/>
    <w:rsid w:val="003174FC"/>
    <w:rsid w:val="00320A60"/>
    <w:rsid w:val="00320D84"/>
    <w:rsid w:val="00327B9B"/>
    <w:rsid w:val="00330460"/>
    <w:rsid w:val="003306E9"/>
    <w:rsid w:val="003311DE"/>
    <w:rsid w:val="00331884"/>
    <w:rsid w:val="00331D15"/>
    <w:rsid w:val="0033283B"/>
    <w:rsid w:val="00332F03"/>
    <w:rsid w:val="00333E4E"/>
    <w:rsid w:val="00333F88"/>
    <w:rsid w:val="003341B2"/>
    <w:rsid w:val="003369F2"/>
    <w:rsid w:val="00336BB5"/>
    <w:rsid w:val="00336F19"/>
    <w:rsid w:val="003379C1"/>
    <w:rsid w:val="00340398"/>
    <w:rsid w:val="00341827"/>
    <w:rsid w:val="00342344"/>
    <w:rsid w:val="00342840"/>
    <w:rsid w:val="003448AD"/>
    <w:rsid w:val="00346965"/>
    <w:rsid w:val="00347DA8"/>
    <w:rsid w:val="003509B7"/>
    <w:rsid w:val="003515B7"/>
    <w:rsid w:val="00351848"/>
    <w:rsid w:val="003519C7"/>
    <w:rsid w:val="00352660"/>
    <w:rsid w:val="00352913"/>
    <w:rsid w:val="0035356D"/>
    <w:rsid w:val="003545CC"/>
    <w:rsid w:val="00355CE5"/>
    <w:rsid w:val="0035762A"/>
    <w:rsid w:val="00360C2D"/>
    <w:rsid w:val="0036149E"/>
    <w:rsid w:val="0036261B"/>
    <w:rsid w:val="00363428"/>
    <w:rsid w:val="00363889"/>
    <w:rsid w:val="00363D67"/>
    <w:rsid w:val="0036412A"/>
    <w:rsid w:val="00365AA1"/>
    <w:rsid w:val="00366806"/>
    <w:rsid w:val="00366A5C"/>
    <w:rsid w:val="00366DC6"/>
    <w:rsid w:val="00370C05"/>
    <w:rsid w:val="00372336"/>
    <w:rsid w:val="00372B95"/>
    <w:rsid w:val="00380106"/>
    <w:rsid w:val="0038109C"/>
    <w:rsid w:val="00382302"/>
    <w:rsid w:val="00382FBF"/>
    <w:rsid w:val="00387ACD"/>
    <w:rsid w:val="00387F81"/>
    <w:rsid w:val="0039121B"/>
    <w:rsid w:val="003931E7"/>
    <w:rsid w:val="00393229"/>
    <w:rsid w:val="003A0634"/>
    <w:rsid w:val="003A0CA9"/>
    <w:rsid w:val="003A2043"/>
    <w:rsid w:val="003A272F"/>
    <w:rsid w:val="003A2F8A"/>
    <w:rsid w:val="003A49C2"/>
    <w:rsid w:val="003A4FF5"/>
    <w:rsid w:val="003A7885"/>
    <w:rsid w:val="003B0180"/>
    <w:rsid w:val="003B0F9F"/>
    <w:rsid w:val="003B1EFE"/>
    <w:rsid w:val="003B2C8E"/>
    <w:rsid w:val="003B2DE7"/>
    <w:rsid w:val="003B391C"/>
    <w:rsid w:val="003C11EB"/>
    <w:rsid w:val="003C23B7"/>
    <w:rsid w:val="003C4B32"/>
    <w:rsid w:val="003C6B1A"/>
    <w:rsid w:val="003D0FC2"/>
    <w:rsid w:val="003D2914"/>
    <w:rsid w:val="003D35FA"/>
    <w:rsid w:val="003D654A"/>
    <w:rsid w:val="003D7BFB"/>
    <w:rsid w:val="003E2C3E"/>
    <w:rsid w:val="003E3610"/>
    <w:rsid w:val="003E3E2D"/>
    <w:rsid w:val="003F12EB"/>
    <w:rsid w:val="003F3D57"/>
    <w:rsid w:val="003F5567"/>
    <w:rsid w:val="003F7047"/>
    <w:rsid w:val="003F7A54"/>
    <w:rsid w:val="00400855"/>
    <w:rsid w:val="004015DB"/>
    <w:rsid w:val="00402BBF"/>
    <w:rsid w:val="00402E42"/>
    <w:rsid w:val="0040347F"/>
    <w:rsid w:val="00404A92"/>
    <w:rsid w:val="00404C0D"/>
    <w:rsid w:val="00404D75"/>
    <w:rsid w:val="00405357"/>
    <w:rsid w:val="00406A56"/>
    <w:rsid w:val="00407AA8"/>
    <w:rsid w:val="00412B88"/>
    <w:rsid w:val="00413634"/>
    <w:rsid w:val="0041376E"/>
    <w:rsid w:val="00413FAD"/>
    <w:rsid w:val="004146EF"/>
    <w:rsid w:val="004147F1"/>
    <w:rsid w:val="00415AC5"/>
    <w:rsid w:val="0041625B"/>
    <w:rsid w:val="0041773A"/>
    <w:rsid w:val="00420124"/>
    <w:rsid w:val="0042026C"/>
    <w:rsid w:val="0042080A"/>
    <w:rsid w:val="00420AA7"/>
    <w:rsid w:val="004218BF"/>
    <w:rsid w:val="0042395E"/>
    <w:rsid w:val="004241C3"/>
    <w:rsid w:val="00424F1F"/>
    <w:rsid w:val="004264F1"/>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94E"/>
    <w:rsid w:val="00440C77"/>
    <w:rsid w:val="0044219C"/>
    <w:rsid w:val="004435BF"/>
    <w:rsid w:val="00443952"/>
    <w:rsid w:val="0044414E"/>
    <w:rsid w:val="00445342"/>
    <w:rsid w:val="00450E5B"/>
    <w:rsid w:val="0045112A"/>
    <w:rsid w:val="00451C2C"/>
    <w:rsid w:val="00451E46"/>
    <w:rsid w:val="004537BE"/>
    <w:rsid w:val="0045690D"/>
    <w:rsid w:val="00456A61"/>
    <w:rsid w:val="00456DF8"/>
    <w:rsid w:val="00457C5E"/>
    <w:rsid w:val="00461CD6"/>
    <w:rsid w:val="00464042"/>
    <w:rsid w:val="00464DFB"/>
    <w:rsid w:val="00466C5C"/>
    <w:rsid w:val="00466E92"/>
    <w:rsid w:val="0046732C"/>
    <w:rsid w:val="004677C8"/>
    <w:rsid w:val="00470A3A"/>
    <w:rsid w:val="0047104C"/>
    <w:rsid w:val="00471325"/>
    <w:rsid w:val="00471E02"/>
    <w:rsid w:val="00472244"/>
    <w:rsid w:val="004736E0"/>
    <w:rsid w:val="00474A1A"/>
    <w:rsid w:val="004764F3"/>
    <w:rsid w:val="004816BF"/>
    <w:rsid w:val="004872F0"/>
    <w:rsid w:val="00490423"/>
    <w:rsid w:val="00490D41"/>
    <w:rsid w:val="00492508"/>
    <w:rsid w:val="00492D56"/>
    <w:rsid w:val="0049398E"/>
    <w:rsid w:val="0049509F"/>
    <w:rsid w:val="004974F0"/>
    <w:rsid w:val="004975C2"/>
    <w:rsid w:val="004A1108"/>
    <w:rsid w:val="004A65E1"/>
    <w:rsid w:val="004A6F98"/>
    <w:rsid w:val="004A7B23"/>
    <w:rsid w:val="004B019E"/>
    <w:rsid w:val="004B177E"/>
    <w:rsid w:val="004B1926"/>
    <w:rsid w:val="004B6049"/>
    <w:rsid w:val="004B695D"/>
    <w:rsid w:val="004B6F52"/>
    <w:rsid w:val="004B718F"/>
    <w:rsid w:val="004C29AA"/>
    <w:rsid w:val="004C2A83"/>
    <w:rsid w:val="004C65D6"/>
    <w:rsid w:val="004C7FCF"/>
    <w:rsid w:val="004D09A6"/>
    <w:rsid w:val="004D1D66"/>
    <w:rsid w:val="004D333C"/>
    <w:rsid w:val="004D373F"/>
    <w:rsid w:val="004D5DB0"/>
    <w:rsid w:val="004D74F4"/>
    <w:rsid w:val="004E1F76"/>
    <w:rsid w:val="004E259C"/>
    <w:rsid w:val="004E271B"/>
    <w:rsid w:val="004E30F4"/>
    <w:rsid w:val="004E35EF"/>
    <w:rsid w:val="004E4108"/>
    <w:rsid w:val="004E4A67"/>
    <w:rsid w:val="004E4B90"/>
    <w:rsid w:val="004E5AAF"/>
    <w:rsid w:val="004E68F0"/>
    <w:rsid w:val="004E700C"/>
    <w:rsid w:val="004E7844"/>
    <w:rsid w:val="004E78B6"/>
    <w:rsid w:val="004F02C4"/>
    <w:rsid w:val="004F178C"/>
    <w:rsid w:val="004F2BBF"/>
    <w:rsid w:val="004F3AD0"/>
    <w:rsid w:val="004F3CE4"/>
    <w:rsid w:val="004F5CDA"/>
    <w:rsid w:val="004F631F"/>
    <w:rsid w:val="004F75FA"/>
    <w:rsid w:val="004F7F6E"/>
    <w:rsid w:val="0050138F"/>
    <w:rsid w:val="00501537"/>
    <w:rsid w:val="00502A1A"/>
    <w:rsid w:val="00502D02"/>
    <w:rsid w:val="005049E2"/>
    <w:rsid w:val="00504E53"/>
    <w:rsid w:val="0050688F"/>
    <w:rsid w:val="00510355"/>
    <w:rsid w:val="0051310F"/>
    <w:rsid w:val="0051473B"/>
    <w:rsid w:val="00515A44"/>
    <w:rsid w:val="00515C43"/>
    <w:rsid w:val="005161E1"/>
    <w:rsid w:val="00516641"/>
    <w:rsid w:val="005175C2"/>
    <w:rsid w:val="0052467E"/>
    <w:rsid w:val="005252D3"/>
    <w:rsid w:val="0052575B"/>
    <w:rsid w:val="00526842"/>
    <w:rsid w:val="005277E8"/>
    <w:rsid w:val="00530506"/>
    <w:rsid w:val="00531DBA"/>
    <w:rsid w:val="00532699"/>
    <w:rsid w:val="0053281D"/>
    <w:rsid w:val="00532828"/>
    <w:rsid w:val="00534F07"/>
    <w:rsid w:val="00537590"/>
    <w:rsid w:val="0054056D"/>
    <w:rsid w:val="005411F6"/>
    <w:rsid w:val="00542039"/>
    <w:rsid w:val="005427EA"/>
    <w:rsid w:val="00542C3D"/>
    <w:rsid w:val="0054379B"/>
    <w:rsid w:val="005437B6"/>
    <w:rsid w:val="00546F34"/>
    <w:rsid w:val="0055024B"/>
    <w:rsid w:val="0055060E"/>
    <w:rsid w:val="00550EFD"/>
    <w:rsid w:val="00552325"/>
    <w:rsid w:val="00552399"/>
    <w:rsid w:val="0055382B"/>
    <w:rsid w:val="0055389F"/>
    <w:rsid w:val="00560217"/>
    <w:rsid w:val="00567573"/>
    <w:rsid w:val="005703CC"/>
    <w:rsid w:val="005709D0"/>
    <w:rsid w:val="00570D0A"/>
    <w:rsid w:val="00572E12"/>
    <w:rsid w:val="00573661"/>
    <w:rsid w:val="00576182"/>
    <w:rsid w:val="00580686"/>
    <w:rsid w:val="0058193F"/>
    <w:rsid w:val="0058223A"/>
    <w:rsid w:val="00582B63"/>
    <w:rsid w:val="00582BE3"/>
    <w:rsid w:val="00584DB1"/>
    <w:rsid w:val="00590805"/>
    <w:rsid w:val="0059300D"/>
    <w:rsid w:val="005959B1"/>
    <w:rsid w:val="005969A0"/>
    <w:rsid w:val="005970C6"/>
    <w:rsid w:val="00597F23"/>
    <w:rsid w:val="005A1D0F"/>
    <w:rsid w:val="005A2651"/>
    <w:rsid w:val="005A2CD0"/>
    <w:rsid w:val="005A4035"/>
    <w:rsid w:val="005A484E"/>
    <w:rsid w:val="005A4A73"/>
    <w:rsid w:val="005A7AB3"/>
    <w:rsid w:val="005B0091"/>
    <w:rsid w:val="005B1B31"/>
    <w:rsid w:val="005B1F05"/>
    <w:rsid w:val="005B3A69"/>
    <w:rsid w:val="005B4147"/>
    <w:rsid w:val="005B41F7"/>
    <w:rsid w:val="005B6110"/>
    <w:rsid w:val="005B714C"/>
    <w:rsid w:val="005B74FD"/>
    <w:rsid w:val="005C1A9A"/>
    <w:rsid w:val="005C2CAF"/>
    <w:rsid w:val="005C2DF7"/>
    <w:rsid w:val="005C4BA8"/>
    <w:rsid w:val="005C66E4"/>
    <w:rsid w:val="005C75BF"/>
    <w:rsid w:val="005D0F98"/>
    <w:rsid w:val="005D0FF7"/>
    <w:rsid w:val="005D10A6"/>
    <w:rsid w:val="005D4980"/>
    <w:rsid w:val="005D561B"/>
    <w:rsid w:val="005D5B49"/>
    <w:rsid w:val="005D72D6"/>
    <w:rsid w:val="005D7A74"/>
    <w:rsid w:val="005E005F"/>
    <w:rsid w:val="005E130B"/>
    <w:rsid w:val="005E14D1"/>
    <w:rsid w:val="005E33A7"/>
    <w:rsid w:val="005E3DBD"/>
    <w:rsid w:val="005E42CB"/>
    <w:rsid w:val="005E4AA4"/>
    <w:rsid w:val="005E50C3"/>
    <w:rsid w:val="005E658F"/>
    <w:rsid w:val="005E76FF"/>
    <w:rsid w:val="005E7D2F"/>
    <w:rsid w:val="005F08AA"/>
    <w:rsid w:val="005F08F8"/>
    <w:rsid w:val="005F0B36"/>
    <w:rsid w:val="005F1465"/>
    <w:rsid w:val="005F4E3A"/>
    <w:rsid w:val="005F51C6"/>
    <w:rsid w:val="005F5547"/>
    <w:rsid w:val="006013ED"/>
    <w:rsid w:val="006036D6"/>
    <w:rsid w:val="00603D73"/>
    <w:rsid w:val="00604BF8"/>
    <w:rsid w:val="006067AA"/>
    <w:rsid w:val="00607411"/>
    <w:rsid w:val="0060789F"/>
    <w:rsid w:val="00610075"/>
    <w:rsid w:val="00611CFF"/>
    <w:rsid w:val="00612F98"/>
    <w:rsid w:val="00613B28"/>
    <w:rsid w:val="0061485D"/>
    <w:rsid w:val="00616E71"/>
    <w:rsid w:val="00617068"/>
    <w:rsid w:val="00617C7D"/>
    <w:rsid w:val="00621618"/>
    <w:rsid w:val="006223FD"/>
    <w:rsid w:val="00623418"/>
    <w:rsid w:val="006252EA"/>
    <w:rsid w:val="00625AF2"/>
    <w:rsid w:val="00627DA9"/>
    <w:rsid w:val="006314CB"/>
    <w:rsid w:val="006323CF"/>
    <w:rsid w:val="00632B7F"/>
    <w:rsid w:val="0063343F"/>
    <w:rsid w:val="00633843"/>
    <w:rsid w:val="00633D53"/>
    <w:rsid w:val="0063511F"/>
    <w:rsid w:val="00637122"/>
    <w:rsid w:val="006376E2"/>
    <w:rsid w:val="00640DE2"/>
    <w:rsid w:val="00641B6C"/>
    <w:rsid w:val="00641F80"/>
    <w:rsid w:val="00644028"/>
    <w:rsid w:val="006442C4"/>
    <w:rsid w:val="00645436"/>
    <w:rsid w:val="006472DD"/>
    <w:rsid w:val="00651F84"/>
    <w:rsid w:val="0065231B"/>
    <w:rsid w:val="0065449D"/>
    <w:rsid w:val="006573A1"/>
    <w:rsid w:val="00657BC5"/>
    <w:rsid w:val="0066125D"/>
    <w:rsid w:val="006615B1"/>
    <w:rsid w:val="00661717"/>
    <w:rsid w:val="006622F5"/>
    <w:rsid w:val="006623F2"/>
    <w:rsid w:val="0066358C"/>
    <w:rsid w:val="006638E2"/>
    <w:rsid w:val="00670611"/>
    <w:rsid w:val="00670D9D"/>
    <w:rsid w:val="006723B3"/>
    <w:rsid w:val="0067360E"/>
    <w:rsid w:val="00673B14"/>
    <w:rsid w:val="00674ED9"/>
    <w:rsid w:val="006757EA"/>
    <w:rsid w:val="00680711"/>
    <w:rsid w:val="006809FE"/>
    <w:rsid w:val="00680D12"/>
    <w:rsid w:val="00681ECC"/>
    <w:rsid w:val="00682543"/>
    <w:rsid w:val="006827F7"/>
    <w:rsid w:val="0068288F"/>
    <w:rsid w:val="00682EBA"/>
    <w:rsid w:val="006834F5"/>
    <w:rsid w:val="00683C4F"/>
    <w:rsid w:val="00683FE2"/>
    <w:rsid w:val="00684F3B"/>
    <w:rsid w:val="00685596"/>
    <w:rsid w:val="00686C89"/>
    <w:rsid w:val="00687069"/>
    <w:rsid w:val="00687390"/>
    <w:rsid w:val="0068797B"/>
    <w:rsid w:val="00687E93"/>
    <w:rsid w:val="00692B0D"/>
    <w:rsid w:val="00692EA1"/>
    <w:rsid w:val="00693B00"/>
    <w:rsid w:val="00694F3A"/>
    <w:rsid w:val="006952EE"/>
    <w:rsid w:val="00695D5A"/>
    <w:rsid w:val="0069611E"/>
    <w:rsid w:val="0069727D"/>
    <w:rsid w:val="006976C6"/>
    <w:rsid w:val="006A2A89"/>
    <w:rsid w:val="006A2FA6"/>
    <w:rsid w:val="006A3721"/>
    <w:rsid w:val="006A3DD7"/>
    <w:rsid w:val="006A3E94"/>
    <w:rsid w:val="006A4622"/>
    <w:rsid w:val="006A4DA7"/>
    <w:rsid w:val="006A68B8"/>
    <w:rsid w:val="006B0513"/>
    <w:rsid w:val="006B0F81"/>
    <w:rsid w:val="006B1A1B"/>
    <w:rsid w:val="006B1D4E"/>
    <w:rsid w:val="006B5C05"/>
    <w:rsid w:val="006B5C77"/>
    <w:rsid w:val="006C0993"/>
    <w:rsid w:val="006C200D"/>
    <w:rsid w:val="006C2DF7"/>
    <w:rsid w:val="006C2E22"/>
    <w:rsid w:val="006C357E"/>
    <w:rsid w:val="006C3983"/>
    <w:rsid w:val="006C3B0A"/>
    <w:rsid w:val="006C3F19"/>
    <w:rsid w:val="006C62DF"/>
    <w:rsid w:val="006C7D11"/>
    <w:rsid w:val="006D2DA8"/>
    <w:rsid w:val="006D3977"/>
    <w:rsid w:val="006D40AF"/>
    <w:rsid w:val="006D44FB"/>
    <w:rsid w:val="006D67A4"/>
    <w:rsid w:val="006D6A29"/>
    <w:rsid w:val="006D6C02"/>
    <w:rsid w:val="006E2E69"/>
    <w:rsid w:val="006E6C16"/>
    <w:rsid w:val="006E7706"/>
    <w:rsid w:val="006E7953"/>
    <w:rsid w:val="006E7ED7"/>
    <w:rsid w:val="006F14A8"/>
    <w:rsid w:val="006F2024"/>
    <w:rsid w:val="006F2ACE"/>
    <w:rsid w:val="006F3660"/>
    <w:rsid w:val="006F5145"/>
    <w:rsid w:val="006F6BE8"/>
    <w:rsid w:val="006F6F33"/>
    <w:rsid w:val="006F70AB"/>
    <w:rsid w:val="007012DB"/>
    <w:rsid w:val="00701E97"/>
    <w:rsid w:val="0070259F"/>
    <w:rsid w:val="0070268A"/>
    <w:rsid w:val="0070354B"/>
    <w:rsid w:val="00703965"/>
    <w:rsid w:val="00704060"/>
    <w:rsid w:val="00704610"/>
    <w:rsid w:val="00704842"/>
    <w:rsid w:val="007053DA"/>
    <w:rsid w:val="00706170"/>
    <w:rsid w:val="00706A41"/>
    <w:rsid w:val="00706A83"/>
    <w:rsid w:val="00707830"/>
    <w:rsid w:val="00710A98"/>
    <w:rsid w:val="0071168A"/>
    <w:rsid w:val="007123A8"/>
    <w:rsid w:val="0071377E"/>
    <w:rsid w:val="00713FE3"/>
    <w:rsid w:val="00714DC2"/>
    <w:rsid w:val="007155C9"/>
    <w:rsid w:val="00717003"/>
    <w:rsid w:val="007232AB"/>
    <w:rsid w:val="00723A70"/>
    <w:rsid w:val="0072793F"/>
    <w:rsid w:val="00727A80"/>
    <w:rsid w:val="00732916"/>
    <w:rsid w:val="00732D8D"/>
    <w:rsid w:val="007344D0"/>
    <w:rsid w:val="007345F6"/>
    <w:rsid w:val="00734A50"/>
    <w:rsid w:val="00735258"/>
    <w:rsid w:val="007362D4"/>
    <w:rsid w:val="00736301"/>
    <w:rsid w:val="00736FE0"/>
    <w:rsid w:val="007405B7"/>
    <w:rsid w:val="007405E6"/>
    <w:rsid w:val="00740A03"/>
    <w:rsid w:val="00740E8F"/>
    <w:rsid w:val="0074317F"/>
    <w:rsid w:val="00743B71"/>
    <w:rsid w:val="00745749"/>
    <w:rsid w:val="00745FA7"/>
    <w:rsid w:val="00747D29"/>
    <w:rsid w:val="00747F20"/>
    <w:rsid w:val="00750BEE"/>
    <w:rsid w:val="007519E9"/>
    <w:rsid w:val="00752060"/>
    <w:rsid w:val="00752360"/>
    <w:rsid w:val="00752F59"/>
    <w:rsid w:val="007535C8"/>
    <w:rsid w:val="0075710A"/>
    <w:rsid w:val="00757A4C"/>
    <w:rsid w:val="007602FE"/>
    <w:rsid w:val="00760AC3"/>
    <w:rsid w:val="00761A18"/>
    <w:rsid w:val="00763A56"/>
    <w:rsid w:val="0076404A"/>
    <w:rsid w:val="00764515"/>
    <w:rsid w:val="007648D3"/>
    <w:rsid w:val="00764F29"/>
    <w:rsid w:val="00765A66"/>
    <w:rsid w:val="00765E65"/>
    <w:rsid w:val="0076695D"/>
    <w:rsid w:val="00766DE1"/>
    <w:rsid w:val="00770319"/>
    <w:rsid w:val="00772905"/>
    <w:rsid w:val="00774F0E"/>
    <w:rsid w:val="00776A3C"/>
    <w:rsid w:val="0078061F"/>
    <w:rsid w:val="007813CA"/>
    <w:rsid w:val="007832B6"/>
    <w:rsid w:val="007839A3"/>
    <w:rsid w:val="00786C30"/>
    <w:rsid w:val="00787C24"/>
    <w:rsid w:val="00790AB8"/>
    <w:rsid w:val="00791970"/>
    <w:rsid w:val="00793595"/>
    <w:rsid w:val="00793BA3"/>
    <w:rsid w:val="00793DF9"/>
    <w:rsid w:val="00794664"/>
    <w:rsid w:val="00794F09"/>
    <w:rsid w:val="00796D92"/>
    <w:rsid w:val="00796DA0"/>
    <w:rsid w:val="007A0F1E"/>
    <w:rsid w:val="007A1837"/>
    <w:rsid w:val="007A31B5"/>
    <w:rsid w:val="007A3DC2"/>
    <w:rsid w:val="007A5CDD"/>
    <w:rsid w:val="007A5CEF"/>
    <w:rsid w:val="007A6587"/>
    <w:rsid w:val="007A6892"/>
    <w:rsid w:val="007A7BC8"/>
    <w:rsid w:val="007B1B42"/>
    <w:rsid w:val="007B1C12"/>
    <w:rsid w:val="007B1EF2"/>
    <w:rsid w:val="007B2430"/>
    <w:rsid w:val="007B2F25"/>
    <w:rsid w:val="007B3076"/>
    <w:rsid w:val="007B38B7"/>
    <w:rsid w:val="007B4BC2"/>
    <w:rsid w:val="007B5209"/>
    <w:rsid w:val="007B6231"/>
    <w:rsid w:val="007B66CC"/>
    <w:rsid w:val="007B6D68"/>
    <w:rsid w:val="007B760F"/>
    <w:rsid w:val="007B78DC"/>
    <w:rsid w:val="007C068C"/>
    <w:rsid w:val="007C09B8"/>
    <w:rsid w:val="007C3A22"/>
    <w:rsid w:val="007C3CA1"/>
    <w:rsid w:val="007C4701"/>
    <w:rsid w:val="007C5EC2"/>
    <w:rsid w:val="007D062D"/>
    <w:rsid w:val="007D117C"/>
    <w:rsid w:val="007D1DB1"/>
    <w:rsid w:val="007D2FDA"/>
    <w:rsid w:val="007D64EE"/>
    <w:rsid w:val="007D71AA"/>
    <w:rsid w:val="007D7379"/>
    <w:rsid w:val="007E07F6"/>
    <w:rsid w:val="007E165D"/>
    <w:rsid w:val="007E1BDB"/>
    <w:rsid w:val="007E237F"/>
    <w:rsid w:val="007E256E"/>
    <w:rsid w:val="007E31B4"/>
    <w:rsid w:val="007E32DF"/>
    <w:rsid w:val="007E4253"/>
    <w:rsid w:val="007E6FCA"/>
    <w:rsid w:val="007E7FED"/>
    <w:rsid w:val="007F082B"/>
    <w:rsid w:val="007F0E24"/>
    <w:rsid w:val="007F161E"/>
    <w:rsid w:val="007F1853"/>
    <w:rsid w:val="007F2F82"/>
    <w:rsid w:val="007F3E6F"/>
    <w:rsid w:val="007F505E"/>
    <w:rsid w:val="007F5160"/>
    <w:rsid w:val="007F69E0"/>
    <w:rsid w:val="008013EC"/>
    <w:rsid w:val="00802FB0"/>
    <w:rsid w:val="00803ED7"/>
    <w:rsid w:val="008045C8"/>
    <w:rsid w:val="00804CD0"/>
    <w:rsid w:val="00805036"/>
    <w:rsid w:val="00805F9B"/>
    <w:rsid w:val="008069EB"/>
    <w:rsid w:val="00806E7C"/>
    <w:rsid w:val="00810DB2"/>
    <w:rsid w:val="008118B5"/>
    <w:rsid w:val="00811C01"/>
    <w:rsid w:val="008123A3"/>
    <w:rsid w:val="00813139"/>
    <w:rsid w:val="008138ED"/>
    <w:rsid w:val="008155B2"/>
    <w:rsid w:val="00815ED8"/>
    <w:rsid w:val="00815FD8"/>
    <w:rsid w:val="008165AD"/>
    <w:rsid w:val="008171A2"/>
    <w:rsid w:val="0081737C"/>
    <w:rsid w:val="00820DAB"/>
    <w:rsid w:val="00821ED8"/>
    <w:rsid w:val="00822107"/>
    <w:rsid w:val="0082237D"/>
    <w:rsid w:val="008230A0"/>
    <w:rsid w:val="008237D4"/>
    <w:rsid w:val="008240FF"/>
    <w:rsid w:val="008252CA"/>
    <w:rsid w:val="00825493"/>
    <w:rsid w:val="00830920"/>
    <w:rsid w:val="0083299B"/>
    <w:rsid w:val="00834157"/>
    <w:rsid w:val="00835D6B"/>
    <w:rsid w:val="008361E8"/>
    <w:rsid w:val="00836D79"/>
    <w:rsid w:val="00836DD4"/>
    <w:rsid w:val="00836F93"/>
    <w:rsid w:val="008403BE"/>
    <w:rsid w:val="008405E5"/>
    <w:rsid w:val="008415BD"/>
    <w:rsid w:val="00841E5B"/>
    <w:rsid w:val="008421EE"/>
    <w:rsid w:val="00842AAC"/>
    <w:rsid w:val="008450D2"/>
    <w:rsid w:val="00845E11"/>
    <w:rsid w:val="008501CD"/>
    <w:rsid w:val="00851D6E"/>
    <w:rsid w:val="00852B6A"/>
    <w:rsid w:val="00853AF5"/>
    <w:rsid w:val="008555F8"/>
    <w:rsid w:val="00855D2C"/>
    <w:rsid w:val="00856BDA"/>
    <w:rsid w:val="00857CA3"/>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30C1"/>
    <w:rsid w:val="00883B23"/>
    <w:rsid w:val="00886549"/>
    <w:rsid w:val="00887574"/>
    <w:rsid w:val="0088782C"/>
    <w:rsid w:val="0089131C"/>
    <w:rsid w:val="008915CB"/>
    <w:rsid w:val="00892E28"/>
    <w:rsid w:val="00893E68"/>
    <w:rsid w:val="008960B1"/>
    <w:rsid w:val="008966CE"/>
    <w:rsid w:val="0089762A"/>
    <w:rsid w:val="008A0179"/>
    <w:rsid w:val="008A06C4"/>
    <w:rsid w:val="008A074D"/>
    <w:rsid w:val="008A0C8E"/>
    <w:rsid w:val="008A18DB"/>
    <w:rsid w:val="008A1E19"/>
    <w:rsid w:val="008A1F33"/>
    <w:rsid w:val="008A1FD5"/>
    <w:rsid w:val="008A2883"/>
    <w:rsid w:val="008A3D00"/>
    <w:rsid w:val="008A3E9D"/>
    <w:rsid w:val="008A43BF"/>
    <w:rsid w:val="008A4955"/>
    <w:rsid w:val="008A61D9"/>
    <w:rsid w:val="008A707F"/>
    <w:rsid w:val="008A7159"/>
    <w:rsid w:val="008A71CE"/>
    <w:rsid w:val="008B0DA3"/>
    <w:rsid w:val="008B0EE3"/>
    <w:rsid w:val="008B111F"/>
    <w:rsid w:val="008B396B"/>
    <w:rsid w:val="008B4ADA"/>
    <w:rsid w:val="008B50B4"/>
    <w:rsid w:val="008B596D"/>
    <w:rsid w:val="008B631E"/>
    <w:rsid w:val="008B6A4B"/>
    <w:rsid w:val="008C0011"/>
    <w:rsid w:val="008C0AA8"/>
    <w:rsid w:val="008C0F9C"/>
    <w:rsid w:val="008C2733"/>
    <w:rsid w:val="008C3B72"/>
    <w:rsid w:val="008C3C52"/>
    <w:rsid w:val="008C49B0"/>
    <w:rsid w:val="008C4B9F"/>
    <w:rsid w:val="008C73C1"/>
    <w:rsid w:val="008C770E"/>
    <w:rsid w:val="008C7D16"/>
    <w:rsid w:val="008C7F25"/>
    <w:rsid w:val="008D01C8"/>
    <w:rsid w:val="008D29A4"/>
    <w:rsid w:val="008D311E"/>
    <w:rsid w:val="008D4B49"/>
    <w:rsid w:val="008D4D9F"/>
    <w:rsid w:val="008D5456"/>
    <w:rsid w:val="008D57F6"/>
    <w:rsid w:val="008D60E7"/>
    <w:rsid w:val="008D62C2"/>
    <w:rsid w:val="008D67F5"/>
    <w:rsid w:val="008D7260"/>
    <w:rsid w:val="008D7A7E"/>
    <w:rsid w:val="008D7C3E"/>
    <w:rsid w:val="008E2D06"/>
    <w:rsid w:val="008E4A1A"/>
    <w:rsid w:val="008E7557"/>
    <w:rsid w:val="008F0AD7"/>
    <w:rsid w:val="008F0CA2"/>
    <w:rsid w:val="008F10A5"/>
    <w:rsid w:val="008F15DD"/>
    <w:rsid w:val="008F24E0"/>
    <w:rsid w:val="008F30A9"/>
    <w:rsid w:val="008F30E1"/>
    <w:rsid w:val="008F4975"/>
    <w:rsid w:val="008F54E5"/>
    <w:rsid w:val="008F6B6C"/>
    <w:rsid w:val="008F733D"/>
    <w:rsid w:val="0090068F"/>
    <w:rsid w:val="00900B03"/>
    <w:rsid w:val="009018BE"/>
    <w:rsid w:val="00901C6F"/>
    <w:rsid w:val="00904D91"/>
    <w:rsid w:val="00905A0A"/>
    <w:rsid w:val="00906980"/>
    <w:rsid w:val="00913497"/>
    <w:rsid w:val="00914853"/>
    <w:rsid w:val="0091665C"/>
    <w:rsid w:val="0091732C"/>
    <w:rsid w:val="00921D3D"/>
    <w:rsid w:val="00925DA0"/>
    <w:rsid w:val="00927438"/>
    <w:rsid w:val="00927C6A"/>
    <w:rsid w:val="00931F84"/>
    <w:rsid w:val="00940BA0"/>
    <w:rsid w:val="00941A85"/>
    <w:rsid w:val="00942EC0"/>
    <w:rsid w:val="009433CF"/>
    <w:rsid w:val="00943E25"/>
    <w:rsid w:val="0094641E"/>
    <w:rsid w:val="00947400"/>
    <w:rsid w:val="0095062C"/>
    <w:rsid w:val="009515ED"/>
    <w:rsid w:val="00952C42"/>
    <w:rsid w:val="0095363D"/>
    <w:rsid w:val="00954A28"/>
    <w:rsid w:val="00954D61"/>
    <w:rsid w:val="00954E5A"/>
    <w:rsid w:val="00957502"/>
    <w:rsid w:val="009578DE"/>
    <w:rsid w:val="009602B6"/>
    <w:rsid w:val="00961393"/>
    <w:rsid w:val="00961BA8"/>
    <w:rsid w:val="009623E1"/>
    <w:rsid w:val="009626F8"/>
    <w:rsid w:val="0096339F"/>
    <w:rsid w:val="0096422F"/>
    <w:rsid w:val="00964D14"/>
    <w:rsid w:val="00970A98"/>
    <w:rsid w:val="00971FFC"/>
    <w:rsid w:val="009734C8"/>
    <w:rsid w:val="00973C9D"/>
    <w:rsid w:val="00977C03"/>
    <w:rsid w:val="0098090F"/>
    <w:rsid w:val="0098154D"/>
    <w:rsid w:val="00982177"/>
    <w:rsid w:val="009831ED"/>
    <w:rsid w:val="00983949"/>
    <w:rsid w:val="009847A1"/>
    <w:rsid w:val="00986C46"/>
    <w:rsid w:val="00986D06"/>
    <w:rsid w:val="00987ADE"/>
    <w:rsid w:val="00990207"/>
    <w:rsid w:val="00992062"/>
    <w:rsid w:val="00992CD4"/>
    <w:rsid w:val="00994810"/>
    <w:rsid w:val="00996151"/>
    <w:rsid w:val="0099718D"/>
    <w:rsid w:val="009A14B3"/>
    <w:rsid w:val="009A1A90"/>
    <w:rsid w:val="009A241C"/>
    <w:rsid w:val="009A5BBE"/>
    <w:rsid w:val="009A7690"/>
    <w:rsid w:val="009A7D20"/>
    <w:rsid w:val="009B06E0"/>
    <w:rsid w:val="009B6EA6"/>
    <w:rsid w:val="009C0697"/>
    <w:rsid w:val="009C08D3"/>
    <w:rsid w:val="009C0AA6"/>
    <w:rsid w:val="009C1EC8"/>
    <w:rsid w:val="009C20C9"/>
    <w:rsid w:val="009C24DA"/>
    <w:rsid w:val="009C5104"/>
    <w:rsid w:val="009C6F29"/>
    <w:rsid w:val="009D0C78"/>
    <w:rsid w:val="009D11EF"/>
    <w:rsid w:val="009D18FA"/>
    <w:rsid w:val="009D1D80"/>
    <w:rsid w:val="009D3B48"/>
    <w:rsid w:val="009D43C5"/>
    <w:rsid w:val="009D5F3F"/>
    <w:rsid w:val="009D6201"/>
    <w:rsid w:val="009D6419"/>
    <w:rsid w:val="009D7210"/>
    <w:rsid w:val="009E1815"/>
    <w:rsid w:val="009E2402"/>
    <w:rsid w:val="009E2744"/>
    <w:rsid w:val="009E3638"/>
    <w:rsid w:val="009E43DD"/>
    <w:rsid w:val="009E4BBF"/>
    <w:rsid w:val="009E6242"/>
    <w:rsid w:val="009E67EF"/>
    <w:rsid w:val="009E6A7C"/>
    <w:rsid w:val="009E77CF"/>
    <w:rsid w:val="009E79B8"/>
    <w:rsid w:val="009E7E0C"/>
    <w:rsid w:val="009F17E2"/>
    <w:rsid w:val="009F22F4"/>
    <w:rsid w:val="009F437F"/>
    <w:rsid w:val="009F4E3A"/>
    <w:rsid w:val="009F636F"/>
    <w:rsid w:val="009F7F09"/>
    <w:rsid w:val="00A01DEA"/>
    <w:rsid w:val="00A02524"/>
    <w:rsid w:val="00A0636E"/>
    <w:rsid w:val="00A0716F"/>
    <w:rsid w:val="00A0729A"/>
    <w:rsid w:val="00A104FE"/>
    <w:rsid w:val="00A11095"/>
    <w:rsid w:val="00A1186A"/>
    <w:rsid w:val="00A11BBC"/>
    <w:rsid w:val="00A11E14"/>
    <w:rsid w:val="00A12E8D"/>
    <w:rsid w:val="00A15118"/>
    <w:rsid w:val="00A1577B"/>
    <w:rsid w:val="00A162F8"/>
    <w:rsid w:val="00A205F7"/>
    <w:rsid w:val="00A23D04"/>
    <w:rsid w:val="00A23E21"/>
    <w:rsid w:val="00A25FA7"/>
    <w:rsid w:val="00A30C44"/>
    <w:rsid w:val="00A31799"/>
    <w:rsid w:val="00A329CA"/>
    <w:rsid w:val="00A335A4"/>
    <w:rsid w:val="00A34892"/>
    <w:rsid w:val="00A377A1"/>
    <w:rsid w:val="00A3780D"/>
    <w:rsid w:val="00A37FDC"/>
    <w:rsid w:val="00A40B11"/>
    <w:rsid w:val="00A420FA"/>
    <w:rsid w:val="00A43043"/>
    <w:rsid w:val="00A434EC"/>
    <w:rsid w:val="00A44DFF"/>
    <w:rsid w:val="00A46054"/>
    <w:rsid w:val="00A46204"/>
    <w:rsid w:val="00A463FD"/>
    <w:rsid w:val="00A46453"/>
    <w:rsid w:val="00A46EE6"/>
    <w:rsid w:val="00A479BB"/>
    <w:rsid w:val="00A50059"/>
    <w:rsid w:val="00A51CDB"/>
    <w:rsid w:val="00A522B9"/>
    <w:rsid w:val="00A527B0"/>
    <w:rsid w:val="00A53482"/>
    <w:rsid w:val="00A53F1A"/>
    <w:rsid w:val="00A53F2B"/>
    <w:rsid w:val="00A54BF0"/>
    <w:rsid w:val="00A55F06"/>
    <w:rsid w:val="00A55FC4"/>
    <w:rsid w:val="00A56100"/>
    <w:rsid w:val="00A57317"/>
    <w:rsid w:val="00A6203D"/>
    <w:rsid w:val="00A62631"/>
    <w:rsid w:val="00A6368C"/>
    <w:rsid w:val="00A637C5"/>
    <w:rsid w:val="00A6460E"/>
    <w:rsid w:val="00A65FF2"/>
    <w:rsid w:val="00A6664A"/>
    <w:rsid w:val="00A67D97"/>
    <w:rsid w:val="00A71CE1"/>
    <w:rsid w:val="00A72006"/>
    <w:rsid w:val="00A7481D"/>
    <w:rsid w:val="00A763EA"/>
    <w:rsid w:val="00A803CA"/>
    <w:rsid w:val="00A808C6"/>
    <w:rsid w:val="00A81693"/>
    <w:rsid w:val="00A81A20"/>
    <w:rsid w:val="00A82751"/>
    <w:rsid w:val="00A82B4E"/>
    <w:rsid w:val="00A834AC"/>
    <w:rsid w:val="00A84113"/>
    <w:rsid w:val="00A84BF5"/>
    <w:rsid w:val="00A85E0C"/>
    <w:rsid w:val="00A8657A"/>
    <w:rsid w:val="00A86D8E"/>
    <w:rsid w:val="00A87CC5"/>
    <w:rsid w:val="00A910A4"/>
    <w:rsid w:val="00A9154C"/>
    <w:rsid w:val="00A91FDC"/>
    <w:rsid w:val="00A926E0"/>
    <w:rsid w:val="00A92AEE"/>
    <w:rsid w:val="00A92F39"/>
    <w:rsid w:val="00A93955"/>
    <w:rsid w:val="00A94D35"/>
    <w:rsid w:val="00A952A8"/>
    <w:rsid w:val="00A96CD8"/>
    <w:rsid w:val="00AA04E4"/>
    <w:rsid w:val="00AA3DD7"/>
    <w:rsid w:val="00AA3F9B"/>
    <w:rsid w:val="00AB0257"/>
    <w:rsid w:val="00AB1B0D"/>
    <w:rsid w:val="00AB2CF5"/>
    <w:rsid w:val="00AB3D95"/>
    <w:rsid w:val="00AB7730"/>
    <w:rsid w:val="00AC0A20"/>
    <w:rsid w:val="00AC0E66"/>
    <w:rsid w:val="00AC1331"/>
    <w:rsid w:val="00AC1406"/>
    <w:rsid w:val="00AC2C4F"/>
    <w:rsid w:val="00AC3B0E"/>
    <w:rsid w:val="00AC44BC"/>
    <w:rsid w:val="00AC55EA"/>
    <w:rsid w:val="00AC5779"/>
    <w:rsid w:val="00AC78C0"/>
    <w:rsid w:val="00AD1B30"/>
    <w:rsid w:val="00AD25A8"/>
    <w:rsid w:val="00AD3348"/>
    <w:rsid w:val="00AD359E"/>
    <w:rsid w:val="00AD3A60"/>
    <w:rsid w:val="00AD5F60"/>
    <w:rsid w:val="00AE0E01"/>
    <w:rsid w:val="00AE0F10"/>
    <w:rsid w:val="00AE2778"/>
    <w:rsid w:val="00AE3DB4"/>
    <w:rsid w:val="00AE49B9"/>
    <w:rsid w:val="00AE5820"/>
    <w:rsid w:val="00AE5CFB"/>
    <w:rsid w:val="00AE6277"/>
    <w:rsid w:val="00AF01FD"/>
    <w:rsid w:val="00AF103A"/>
    <w:rsid w:val="00AF159E"/>
    <w:rsid w:val="00AF1BD3"/>
    <w:rsid w:val="00AF3EEE"/>
    <w:rsid w:val="00AF6208"/>
    <w:rsid w:val="00AF6462"/>
    <w:rsid w:val="00B015FD"/>
    <w:rsid w:val="00B02596"/>
    <w:rsid w:val="00B02A77"/>
    <w:rsid w:val="00B039B2"/>
    <w:rsid w:val="00B05402"/>
    <w:rsid w:val="00B0556A"/>
    <w:rsid w:val="00B06297"/>
    <w:rsid w:val="00B106EC"/>
    <w:rsid w:val="00B117D1"/>
    <w:rsid w:val="00B11E21"/>
    <w:rsid w:val="00B13FE2"/>
    <w:rsid w:val="00B1460F"/>
    <w:rsid w:val="00B14EBA"/>
    <w:rsid w:val="00B150D4"/>
    <w:rsid w:val="00B21572"/>
    <w:rsid w:val="00B23F0D"/>
    <w:rsid w:val="00B2430E"/>
    <w:rsid w:val="00B261B6"/>
    <w:rsid w:val="00B26F46"/>
    <w:rsid w:val="00B2711B"/>
    <w:rsid w:val="00B27635"/>
    <w:rsid w:val="00B30160"/>
    <w:rsid w:val="00B3521D"/>
    <w:rsid w:val="00B364F8"/>
    <w:rsid w:val="00B37770"/>
    <w:rsid w:val="00B37B92"/>
    <w:rsid w:val="00B41717"/>
    <w:rsid w:val="00B4175D"/>
    <w:rsid w:val="00B41AC5"/>
    <w:rsid w:val="00B42707"/>
    <w:rsid w:val="00B42999"/>
    <w:rsid w:val="00B42D89"/>
    <w:rsid w:val="00B42E63"/>
    <w:rsid w:val="00B43A65"/>
    <w:rsid w:val="00B4487E"/>
    <w:rsid w:val="00B44E27"/>
    <w:rsid w:val="00B45AF8"/>
    <w:rsid w:val="00B47379"/>
    <w:rsid w:val="00B47801"/>
    <w:rsid w:val="00B5104B"/>
    <w:rsid w:val="00B536D2"/>
    <w:rsid w:val="00B546BD"/>
    <w:rsid w:val="00B548FF"/>
    <w:rsid w:val="00B54B33"/>
    <w:rsid w:val="00B5695A"/>
    <w:rsid w:val="00B56A81"/>
    <w:rsid w:val="00B57BC6"/>
    <w:rsid w:val="00B606E9"/>
    <w:rsid w:val="00B60D6F"/>
    <w:rsid w:val="00B60FFD"/>
    <w:rsid w:val="00B627F1"/>
    <w:rsid w:val="00B62DD7"/>
    <w:rsid w:val="00B6700E"/>
    <w:rsid w:val="00B67537"/>
    <w:rsid w:val="00B71A23"/>
    <w:rsid w:val="00B72F52"/>
    <w:rsid w:val="00B73801"/>
    <w:rsid w:val="00B739FE"/>
    <w:rsid w:val="00B7415C"/>
    <w:rsid w:val="00B75BCB"/>
    <w:rsid w:val="00B7611F"/>
    <w:rsid w:val="00B80866"/>
    <w:rsid w:val="00B81EA0"/>
    <w:rsid w:val="00B830EC"/>
    <w:rsid w:val="00B83C55"/>
    <w:rsid w:val="00B84D9D"/>
    <w:rsid w:val="00B85685"/>
    <w:rsid w:val="00B85D3B"/>
    <w:rsid w:val="00B864CF"/>
    <w:rsid w:val="00B866D6"/>
    <w:rsid w:val="00B875B9"/>
    <w:rsid w:val="00B87C5A"/>
    <w:rsid w:val="00B9068B"/>
    <w:rsid w:val="00B9271F"/>
    <w:rsid w:val="00B92A5C"/>
    <w:rsid w:val="00B934BE"/>
    <w:rsid w:val="00B93EAE"/>
    <w:rsid w:val="00B94E58"/>
    <w:rsid w:val="00B956B3"/>
    <w:rsid w:val="00B959C4"/>
    <w:rsid w:val="00B95BAE"/>
    <w:rsid w:val="00B960F7"/>
    <w:rsid w:val="00B961BA"/>
    <w:rsid w:val="00B97622"/>
    <w:rsid w:val="00B97E0D"/>
    <w:rsid w:val="00BA0E89"/>
    <w:rsid w:val="00BA2DC3"/>
    <w:rsid w:val="00BA34FB"/>
    <w:rsid w:val="00BA3C03"/>
    <w:rsid w:val="00BA3E05"/>
    <w:rsid w:val="00BA43CC"/>
    <w:rsid w:val="00BA4FEC"/>
    <w:rsid w:val="00BB1252"/>
    <w:rsid w:val="00BB1D98"/>
    <w:rsid w:val="00BB232F"/>
    <w:rsid w:val="00BB38C3"/>
    <w:rsid w:val="00BB3D15"/>
    <w:rsid w:val="00BB3D7D"/>
    <w:rsid w:val="00BB428F"/>
    <w:rsid w:val="00BB5C8F"/>
    <w:rsid w:val="00BB616E"/>
    <w:rsid w:val="00BB6217"/>
    <w:rsid w:val="00BB6A2F"/>
    <w:rsid w:val="00BC4EA8"/>
    <w:rsid w:val="00BC4FB8"/>
    <w:rsid w:val="00BC577B"/>
    <w:rsid w:val="00BC5796"/>
    <w:rsid w:val="00BC5DF4"/>
    <w:rsid w:val="00BC7248"/>
    <w:rsid w:val="00BC724C"/>
    <w:rsid w:val="00BD20BF"/>
    <w:rsid w:val="00BD20E3"/>
    <w:rsid w:val="00BD2542"/>
    <w:rsid w:val="00BD284E"/>
    <w:rsid w:val="00BD4876"/>
    <w:rsid w:val="00BD7A26"/>
    <w:rsid w:val="00BE14C5"/>
    <w:rsid w:val="00BE1B77"/>
    <w:rsid w:val="00BE2097"/>
    <w:rsid w:val="00BE2B9A"/>
    <w:rsid w:val="00BE57EE"/>
    <w:rsid w:val="00BE65FE"/>
    <w:rsid w:val="00BE7CAD"/>
    <w:rsid w:val="00BF3124"/>
    <w:rsid w:val="00BF3872"/>
    <w:rsid w:val="00BF56CF"/>
    <w:rsid w:val="00BF5740"/>
    <w:rsid w:val="00BF5C26"/>
    <w:rsid w:val="00BF6D96"/>
    <w:rsid w:val="00BF733F"/>
    <w:rsid w:val="00C00908"/>
    <w:rsid w:val="00C00A91"/>
    <w:rsid w:val="00C0178B"/>
    <w:rsid w:val="00C02A00"/>
    <w:rsid w:val="00C05CCA"/>
    <w:rsid w:val="00C117E7"/>
    <w:rsid w:val="00C12A90"/>
    <w:rsid w:val="00C14B08"/>
    <w:rsid w:val="00C15B37"/>
    <w:rsid w:val="00C16008"/>
    <w:rsid w:val="00C20420"/>
    <w:rsid w:val="00C209F6"/>
    <w:rsid w:val="00C21961"/>
    <w:rsid w:val="00C23A74"/>
    <w:rsid w:val="00C24574"/>
    <w:rsid w:val="00C24BB6"/>
    <w:rsid w:val="00C2520E"/>
    <w:rsid w:val="00C2584E"/>
    <w:rsid w:val="00C27CB2"/>
    <w:rsid w:val="00C31BE2"/>
    <w:rsid w:val="00C322D3"/>
    <w:rsid w:val="00C32400"/>
    <w:rsid w:val="00C3293F"/>
    <w:rsid w:val="00C333D9"/>
    <w:rsid w:val="00C33AA2"/>
    <w:rsid w:val="00C35011"/>
    <w:rsid w:val="00C352FB"/>
    <w:rsid w:val="00C35896"/>
    <w:rsid w:val="00C36549"/>
    <w:rsid w:val="00C37261"/>
    <w:rsid w:val="00C37373"/>
    <w:rsid w:val="00C373EC"/>
    <w:rsid w:val="00C37905"/>
    <w:rsid w:val="00C40740"/>
    <w:rsid w:val="00C40E91"/>
    <w:rsid w:val="00C44952"/>
    <w:rsid w:val="00C44FE3"/>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30E3"/>
    <w:rsid w:val="00C75750"/>
    <w:rsid w:val="00C759ED"/>
    <w:rsid w:val="00C7630D"/>
    <w:rsid w:val="00C76A49"/>
    <w:rsid w:val="00C7792C"/>
    <w:rsid w:val="00C77B5E"/>
    <w:rsid w:val="00C80581"/>
    <w:rsid w:val="00C811CB"/>
    <w:rsid w:val="00C85B2D"/>
    <w:rsid w:val="00C86EF0"/>
    <w:rsid w:val="00C9105E"/>
    <w:rsid w:val="00C9274B"/>
    <w:rsid w:val="00C93A86"/>
    <w:rsid w:val="00C94238"/>
    <w:rsid w:val="00C949B9"/>
    <w:rsid w:val="00C959B6"/>
    <w:rsid w:val="00C97871"/>
    <w:rsid w:val="00CA1CD2"/>
    <w:rsid w:val="00CA1DC5"/>
    <w:rsid w:val="00CA21DD"/>
    <w:rsid w:val="00CA3553"/>
    <w:rsid w:val="00CA36BA"/>
    <w:rsid w:val="00CB0485"/>
    <w:rsid w:val="00CB1075"/>
    <w:rsid w:val="00CB1A9C"/>
    <w:rsid w:val="00CB2918"/>
    <w:rsid w:val="00CB4327"/>
    <w:rsid w:val="00CB6802"/>
    <w:rsid w:val="00CB7CC2"/>
    <w:rsid w:val="00CC01D4"/>
    <w:rsid w:val="00CC036E"/>
    <w:rsid w:val="00CC2BBA"/>
    <w:rsid w:val="00CC2E56"/>
    <w:rsid w:val="00CC3FC0"/>
    <w:rsid w:val="00CC4882"/>
    <w:rsid w:val="00CC5031"/>
    <w:rsid w:val="00CC7CCF"/>
    <w:rsid w:val="00CD01BA"/>
    <w:rsid w:val="00CD0B0B"/>
    <w:rsid w:val="00CD128E"/>
    <w:rsid w:val="00CD1E5A"/>
    <w:rsid w:val="00CD313B"/>
    <w:rsid w:val="00CD49D9"/>
    <w:rsid w:val="00CD4C6A"/>
    <w:rsid w:val="00CD6FDA"/>
    <w:rsid w:val="00CD7204"/>
    <w:rsid w:val="00CE13AB"/>
    <w:rsid w:val="00CE1FA2"/>
    <w:rsid w:val="00CE2D8B"/>
    <w:rsid w:val="00CE46CD"/>
    <w:rsid w:val="00CE4931"/>
    <w:rsid w:val="00CE4E68"/>
    <w:rsid w:val="00CE70FA"/>
    <w:rsid w:val="00CF0FFD"/>
    <w:rsid w:val="00CF4032"/>
    <w:rsid w:val="00CF4B0D"/>
    <w:rsid w:val="00CF5D40"/>
    <w:rsid w:val="00CF5E13"/>
    <w:rsid w:val="00CF62EC"/>
    <w:rsid w:val="00CF658C"/>
    <w:rsid w:val="00CF728A"/>
    <w:rsid w:val="00D0032C"/>
    <w:rsid w:val="00D023CC"/>
    <w:rsid w:val="00D029F6"/>
    <w:rsid w:val="00D02A97"/>
    <w:rsid w:val="00D02AF4"/>
    <w:rsid w:val="00D04AB5"/>
    <w:rsid w:val="00D070C1"/>
    <w:rsid w:val="00D103CC"/>
    <w:rsid w:val="00D124AA"/>
    <w:rsid w:val="00D13234"/>
    <w:rsid w:val="00D146EB"/>
    <w:rsid w:val="00D201CE"/>
    <w:rsid w:val="00D206AC"/>
    <w:rsid w:val="00D20A3B"/>
    <w:rsid w:val="00D21240"/>
    <w:rsid w:val="00D22303"/>
    <w:rsid w:val="00D234EC"/>
    <w:rsid w:val="00D25234"/>
    <w:rsid w:val="00D25D5C"/>
    <w:rsid w:val="00D26861"/>
    <w:rsid w:val="00D26ADC"/>
    <w:rsid w:val="00D27C5C"/>
    <w:rsid w:val="00D30F0D"/>
    <w:rsid w:val="00D3225D"/>
    <w:rsid w:val="00D34765"/>
    <w:rsid w:val="00D350EC"/>
    <w:rsid w:val="00D351FB"/>
    <w:rsid w:val="00D3571A"/>
    <w:rsid w:val="00D35BE5"/>
    <w:rsid w:val="00D3651B"/>
    <w:rsid w:val="00D36E8E"/>
    <w:rsid w:val="00D37823"/>
    <w:rsid w:val="00D37D26"/>
    <w:rsid w:val="00D37F3A"/>
    <w:rsid w:val="00D40094"/>
    <w:rsid w:val="00D403E5"/>
    <w:rsid w:val="00D43589"/>
    <w:rsid w:val="00D50E49"/>
    <w:rsid w:val="00D51243"/>
    <w:rsid w:val="00D53E79"/>
    <w:rsid w:val="00D54399"/>
    <w:rsid w:val="00D55904"/>
    <w:rsid w:val="00D60D62"/>
    <w:rsid w:val="00D70522"/>
    <w:rsid w:val="00D7188D"/>
    <w:rsid w:val="00D72DBB"/>
    <w:rsid w:val="00D74C6A"/>
    <w:rsid w:val="00D77113"/>
    <w:rsid w:val="00D813F5"/>
    <w:rsid w:val="00D8419A"/>
    <w:rsid w:val="00D85E5D"/>
    <w:rsid w:val="00D86A80"/>
    <w:rsid w:val="00D879DD"/>
    <w:rsid w:val="00D92A36"/>
    <w:rsid w:val="00D949E1"/>
    <w:rsid w:val="00D94F2A"/>
    <w:rsid w:val="00D953A4"/>
    <w:rsid w:val="00D95752"/>
    <w:rsid w:val="00D96D9F"/>
    <w:rsid w:val="00D9772A"/>
    <w:rsid w:val="00D97CDA"/>
    <w:rsid w:val="00DA00EC"/>
    <w:rsid w:val="00DA0428"/>
    <w:rsid w:val="00DA047E"/>
    <w:rsid w:val="00DA09D7"/>
    <w:rsid w:val="00DA118E"/>
    <w:rsid w:val="00DA1802"/>
    <w:rsid w:val="00DA35FF"/>
    <w:rsid w:val="00DA4BBA"/>
    <w:rsid w:val="00DA5381"/>
    <w:rsid w:val="00DA5947"/>
    <w:rsid w:val="00DA5C4C"/>
    <w:rsid w:val="00DA652A"/>
    <w:rsid w:val="00DA6DCC"/>
    <w:rsid w:val="00DB05CD"/>
    <w:rsid w:val="00DB10DC"/>
    <w:rsid w:val="00DB128F"/>
    <w:rsid w:val="00DB2013"/>
    <w:rsid w:val="00DB2429"/>
    <w:rsid w:val="00DB3AD1"/>
    <w:rsid w:val="00DB3E22"/>
    <w:rsid w:val="00DB62C0"/>
    <w:rsid w:val="00DC01D0"/>
    <w:rsid w:val="00DC0A9A"/>
    <w:rsid w:val="00DC297C"/>
    <w:rsid w:val="00DC4ABA"/>
    <w:rsid w:val="00DC548B"/>
    <w:rsid w:val="00DC5A57"/>
    <w:rsid w:val="00DC6B27"/>
    <w:rsid w:val="00DD1841"/>
    <w:rsid w:val="00DD2B0D"/>
    <w:rsid w:val="00DD6C05"/>
    <w:rsid w:val="00DD7A1D"/>
    <w:rsid w:val="00DE0DD4"/>
    <w:rsid w:val="00DE1EF1"/>
    <w:rsid w:val="00DE2A2F"/>
    <w:rsid w:val="00DE3924"/>
    <w:rsid w:val="00DE3BEF"/>
    <w:rsid w:val="00DE4397"/>
    <w:rsid w:val="00DE467F"/>
    <w:rsid w:val="00DE63CA"/>
    <w:rsid w:val="00DE7DA8"/>
    <w:rsid w:val="00DF02AE"/>
    <w:rsid w:val="00DF1E8C"/>
    <w:rsid w:val="00DF2FF5"/>
    <w:rsid w:val="00DF3CC5"/>
    <w:rsid w:val="00DF4497"/>
    <w:rsid w:val="00DF5FDD"/>
    <w:rsid w:val="00DF62D8"/>
    <w:rsid w:val="00DF63EA"/>
    <w:rsid w:val="00DF6465"/>
    <w:rsid w:val="00E00C5A"/>
    <w:rsid w:val="00E04C5E"/>
    <w:rsid w:val="00E052E9"/>
    <w:rsid w:val="00E06050"/>
    <w:rsid w:val="00E10471"/>
    <w:rsid w:val="00E10488"/>
    <w:rsid w:val="00E10562"/>
    <w:rsid w:val="00E112CA"/>
    <w:rsid w:val="00E11AA6"/>
    <w:rsid w:val="00E12154"/>
    <w:rsid w:val="00E12178"/>
    <w:rsid w:val="00E1779F"/>
    <w:rsid w:val="00E21A3F"/>
    <w:rsid w:val="00E2200C"/>
    <w:rsid w:val="00E26365"/>
    <w:rsid w:val="00E278D1"/>
    <w:rsid w:val="00E279AC"/>
    <w:rsid w:val="00E33B8C"/>
    <w:rsid w:val="00E34350"/>
    <w:rsid w:val="00E35167"/>
    <w:rsid w:val="00E360C8"/>
    <w:rsid w:val="00E370F7"/>
    <w:rsid w:val="00E37C38"/>
    <w:rsid w:val="00E41A94"/>
    <w:rsid w:val="00E46E6E"/>
    <w:rsid w:val="00E46EEA"/>
    <w:rsid w:val="00E50839"/>
    <w:rsid w:val="00E533B8"/>
    <w:rsid w:val="00E53895"/>
    <w:rsid w:val="00E54263"/>
    <w:rsid w:val="00E548A0"/>
    <w:rsid w:val="00E551D0"/>
    <w:rsid w:val="00E55B4C"/>
    <w:rsid w:val="00E607A8"/>
    <w:rsid w:val="00E61816"/>
    <w:rsid w:val="00E670EC"/>
    <w:rsid w:val="00E70545"/>
    <w:rsid w:val="00E74A22"/>
    <w:rsid w:val="00E75478"/>
    <w:rsid w:val="00E7646D"/>
    <w:rsid w:val="00E8056E"/>
    <w:rsid w:val="00E813BA"/>
    <w:rsid w:val="00E82E84"/>
    <w:rsid w:val="00E85CAA"/>
    <w:rsid w:val="00E85FB7"/>
    <w:rsid w:val="00E862B7"/>
    <w:rsid w:val="00E86EFE"/>
    <w:rsid w:val="00E8732F"/>
    <w:rsid w:val="00E91C14"/>
    <w:rsid w:val="00E91EE0"/>
    <w:rsid w:val="00E922FB"/>
    <w:rsid w:val="00E92FE1"/>
    <w:rsid w:val="00E953B4"/>
    <w:rsid w:val="00E96C08"/>
    <w:rsid w:val="00E97983"/>
    <w:rsid w:val="00E97FF6"/>
    <w:rsid w:val="00EA3117"/>
    <w:rsid w:val="00EA33C2"/>
    <w:rsid w:val="00EA40F0"/>
    <w:rsid w:val="00EA4201"/>
    <w:rsid w:val="00EA46A9"/>
    <w:rsid w:val="00EA46B3"/>
    <w:rsid w:val="00EA4ACC"/>
    <w:rsid w:val="00EA5179"/>
    <w:rsid w:val="00EA62FF"/>
    <w:rsid w:val="00EA713C"/>
    <w:rsid w:val="00EB1C44"/>
    <w:rsid w:val="00EB1CF2"/>
    <w:rsid w:val="00EB3078"/>
    <w:rsid w:val="00EB307A"/>
    <w:rsid w:val="00EB3795"/>
    <w:rsid w:val="00EB3FA4"/>
    <w:rsid w:val="00EB4D48"/>
    <w:rsid w:val="00EB595C"/>
    <w:rsid w:val="00EB5F6A"/>
    <w:rsid w:val="00EB632E"/>
    <w:rsid w:val="00EB7C1E"/>
    <w:rsid w:val="00EC0BD4"/>
    <w:rsid w:val="00EC0F57"/>
    <w:rsid w:val="00EC4070"/>
    <w:rsid w:val="00EC43BA"/>
    <w:rsid w:val="00EC5D70"/>
    <w:rsid w:val="00EC6798"/>
    <w:rsid w:val="00EC72B6"/>
    <w:rsid w:val="00EC7EC8"/>
    <w:rsid w:val="00ED152F"/>
    <w:rsid w:val="00ED2DF6"/>
    <w:rsid w:val="00ED3E7C"/>
    <w:rsid w:val="00ED48C3"/>
    <w:rsid w:val="00ED5874"/>
    <w:rsid w:val="00ED5E87"/>
    <w:rsid w:val="00ED77E3"/>
    <w:rsid w:val="00ED7AA8"/>
    <w:rsid w:val="00EE2124"/>
    <w:rsid w:val="00EE3CE0"/>
    <w:rsid w:val="00EE537D"/>
    <w:rsid w:val="00EE5E28"/>
    <w:rsid w:val="00EF0AB1"/>
    <w:rsid w:val="00EF0E24"/>
    <w:rsid w:val="00EF2120"/>
    <w:rsid w:val="00EF3C0A"/>
    <w:rsid w:val="00EF4A38"/>
    <w:rsid w:val="00EF64B3"/>
    <w:rsid w:val="00F01EC3"/>
    <w:rsid w:val="00F03003"/>
    <w:rsid w:val="00F03009"/>
    <w:rsid w:val="00F045B8"/>
    <w:rsid w:val="00F050EA"/>
    <w:rsid w:val="00F063AA"/>
    <w:rsid w:val="00F06E40"/>
    <w:rsid w:val="00F070A9"/>
    <w:rsid w:val="00F108A2"/>
    <w:rsid w:val="00F12719"/>
    <w:rsid w:val="00F15042"/>
    <w:rsid w:val="00F15892"/>
    <w:rsid w:val="00F15C10"/>
    <w:rsid w:val="00F202D3"/>
    <w:rsid w:val="00F20365"/>
    <w:rsid w:val="00F225BE"/>
    <w:rsid w:val="00F24063"/>
    <w:rsid w:val="00F247A0"/>
    <w:rsid w:val="00F25E70"/>
    <w:rsid w:val="00F26BCB"/>
    <w:rsid w:val="00F27B11"/>
    <w:rsid w:val="00F30425"/>
    <w:rsid w:val="00F319A5"/>
    <w:rsid w:val="00F31E1A"/>
    <w:rsid w:val="00F325BB"/>
    <w:rsid w:val="00F410B0"/>
    <w:rsid w:val="00F4324B"/>
    <w:rsid w:val="00F45099"/>
    <w:rsid w:val="00F45AFA"/>
    <w:rsid w:val="00F46454"/>
    <w:rsid w:val="00F478A8"/>
    <w:rsid w:val="00F50C44"/>
    <w:rsid w:val="00F51E97"/>
    <w:rsid w:val="00F52ED5"/>
    <w:rsid w:val="00F53DA1"/>
    <w:rsid w:val="00F53FF2"/>
    <w:rsid w:val="00F5484E"/>
    <w:rsid w:val="00F551DC"/>
    <w:rsid w:val="00F56A70"/>
    <w:rsid w:val="00F57EB5"/>
    <w:rsid w:val="00F61343"/>
    <w:rsid w:val="00F643C2"/>
    <w:rsid w:val="00F643EA"/>
    <w:rsid w:val="00F667C4"/>
    <w:rsid w:val="00F67038"/>
    <w:rsid w:val="00F67858"/>
    <w:rsid w:val="00F729C0"/>
    <w:rsid w:val="00F73125"/>
    <w:rsid w:val="00F73677"/>
    <w:rsid w:val="00F747E9"/>
    <w:rsid w:val="00F74B36"/>
    <w:rsid w:val="00F74C3A"/>
    <w:rsid w:val="00F7617D"/>
    <w:rsid w:val="00F76986"/>
    <w:rsid w:val="00F76A1F"/>
    <w:rsid w:val="00F775BF"/>
    <w:rsid w:val="00F776E6"/>
    <w:rsid w:val="00F80D98"/>
    <w:rsid w:val="00F81861"/>
    <w:rsid w:val="00F81F83"/>
    <w:rsid w:val="00F81FC6"/>
    <w:rsid w:val="00F84E4B"/>
    <w:rsid w:val="00F856C9"/>
    <w:rsid w:val="00F86AAC"/>
    <w:rsid w:val="00F86B04"/>
    <w:rsid w:val="00F86ECB"/>
    <w:rsid w:val="00F872FA"/>
    <w:rsid w:val="00F873B8"/>
    <w:rsid w:val="00F907AE"/>
    <w:rsid w:val="00F916F8"/>
    <w:rsid w:val="00F934A2"/>
    <w:rsid w:val="00F937C1"/>
    <w:rsid w:val="00F93A30"/>
    <w:rsid w:val="00F9432F"/>
    <w:rsid w:val="00F94389"/>
    <w:rsid w:val="00F95C3F"/>
    <w:rsid w:val="00F97447"/>
    <w:rsid w:val="00FA0B86"/>
    <w:rsid w:val="00FA3D44"/>
    <w:rsid w:val="00FA4289"/>
    <w:rsid w:val="00FA5773"/>
    <w:rsid w:val="00FA6780"/>
    <w:rsid w:val="00FB002E"/>
    <w:rsid w:val="00FB0CD6"/>
    <w:rsid w:val="00FB267E"/>
    <w:rsid w:val="00FB3A65"/>
    <w:rsid w:val="00FB53FF"/>
    <w:rsid w:val="00FB6DE2"/>
    <w:rsid w:val="00FC064C"/>
    <w:rsid w:val="00FC0C28"/>
    <w:rsid w:val="00FC0EDC"/>
    <w:rsid w:val="00FC1885"/>
    <w:rsid w:val="00FC1D3D"/>
    <w:rsid w:val="00FC288A"/>
    <w:rsid w:val="00FC28DD"/>
    <w:rsid w:val="00FC440F"/>
    <w:rsid w:val="00FC4C0A"/>
    <w:rsid w:val="00FC67BF"/>
    <w:rsid w:val="00FC7318"/>
    <w:rsid w:val="00FC7A25"/>
    <w:rsid w:val="00FD23E9"/>
    <w:rsid w:val="00FD3D1D"/>
    <w:rsid w:val="00FD509C"/>
    <w:rsid w:val="00FD5D8E"/>
    <w:rsid w:val="00FD5F48"/>
    <w:rsid w:val="00FE28AF"/>
    <w:rsid w:val="00FE3B9D"/>
    <w:rsid w:val="00FE3EA1"/>
    <w:rsid w:val="00FE3F68"/>
    <w:rsid w:val="00FE46AF"/>
    <w:rsid w:val="00FE69AB"/>
    <w:rsid w:val="00FE6A99"/>
    <w:rsid w:val="00FE7FBE"/>
    <w:rsid w:val="00FF1B2D"/>
    <w:rsid w:val="00FF1C89"/>
    <w:rsid w:val="00FF1DA1"/>
    <w:rsid w:val="00FF210C"/>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7C1E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link w:val="Heading2Char"/>
    <w:qFormat/>
    <w:rsid w:val="005E33A7"/>
    <w:pPr>
      <w:numPr>
        <w:numId w:val="13"/>
      </w:numPr>
    </w:pPr>
    <w:rPr>
      <w:bCs/>
      <w:iCs/>
      <w:szCs w:val="28"/>
    </w:rPr>
  </w:style>
  <w:style w:type="paragraph" w:styleId="Heading3">
    <w:name w:val="heading 3"/>
    <w:basedOn w:val="Head3"/>
    <w:next w:val="Maintext"/>
    <w:link w:val="Heading3Char"/>
    <w:qFormat/>
    <w:rsid w:val="005E33A7"/>
    <w:pPr>
      <w:tabs>
        <w:tab w:val="num" w:pos="720"/>
      </w:tabs>
      <w:ind w:left="720" w:hanging="720"/>
    </w:pPr>
    <w:rPr>
      <w:bCs/>
      <w:szCs w:val="26"/>
    </w:rPr>
  </w:style>
  <w:style w:type="paragraph" w:styleId="Heading4">
    <w:name w:val="heading 4"/>
    <w:basedOn w:val="Head4"/>
    <w:next w:val="Normal"/>
    <w:link w:val="Heading4Char"/>
    <w:qFormat/>
    <w:rsid w:val="005E33A7"/>
    <w:pPr>
      <w:numPr>
        <w:numId w:val="14"/>
      </w:numPr>
    </w:pPr>
  </w:style>
  <w:style w:type="paragraph" w:styleId="Heading5">
    <w:name w:val="heading 5"/>
    <w:aliases w:val="Block Label,h5,5,l5,Head5,Level 5,Atty Info 3,Level 51,not set up (5)"/>
    <w:basedOn w:val="Normal"/>
    <w:next w:val="Normal"/>
    <w:link w:val="Heading5Char"/>
    <w:qFormat/>
    <w:rsid w:val="005E33A7"/>
    <w:pPr>
      <w:numPr>
        <w:ilvl w:val="4"/>
        <w:numId w:val="4"/>
      </w:numPr>
      <w:tabs>
        <w:tab w:val="num" w:pos="3240"/>
      </w:tabs>
      <w:spacing w:before="240" w:after="60"/>
      <w:ind w:left="2232" w:hanging="792"/>
      <w:outlineLvl w:val="4"/>
    </w:pPr>
    <w:rPr>
      <w:b/>
      <w:bCs/>
      <w:i/>
      <w:iCs/>
      <w:sz w:val="20"/>
      <w:szCs w:val="26"/>
    </w:rPr>
  </w:style>
  <w:style w:type="paragraph" w:styleId="Heading6">
    <w:name w:val="heading 6"/>
    <w:basedOn w:val="Normal"/>
    <w:next w:val="Normal"/>
    <w:link w:val="Heading6Char"/>
    <w:qFormat/>
    <w:rsid w:val="005E33A7"/>
    <w:pPr>
      <w:numPr>
        <w:ilvl w:val="5"/>
        <w:numId w:val="3"/>
      </w:numPr>
      <w:tabs>
        <w:tab w:val="clear" w:pos="360"/>
        <w:tab w:val="num" w:pos="1152"/>
        <w:tab w:val="num" w:pos="3960"/>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5E33A7"/>
    <w:pPr>
      <w:numPr>
        <w:ilvl w:val="6"/>
        <w:numId w:val="3"/>
      </w:numPr>
      <w:tabs>
        <w:tab w:val="clear" w:pos="360"/>
        <w:tab w:val="num" w:pos="1296"/>
        <w:tab w:val="num" w:pos="4320"/>
      </w:tabs>
      <w:spacing w:before="240" w:after="60"/>
      <w:ind w:left="1296" w:hanging="1296"/>
      <w:outlineLvl w:val="6"/>
    </w:pPr>
    <w:rPr>
      <w:rFonts w:ascii="Times New Roman" w:hAnsi="Times New Roman"/>
      <w:sz w:val="24"/>
    </w:rPr>
  </w:style>
  <w:style w:type="paragraph" w:styleId="Heading8">
    <w:name w:val="heading 8"/>
    <w:basedOn w:val="Normal"/>
    <w:next w:val="Normal"/>
    <w:link w:val="Heading8Char"/>
    <w:qFormat/>
    <w:rsid w:val="005E33A7"/>
    <w:pPr>
      <w:numPr>
        <w:ilvl w:val="7"/>
        <w:numId w:val="3"/>
      </w:numPr>
      <w:tabs>
        <w:tab w:val="clear" w:pos="360"/>
        <w:tab w:val="num" w:pos="1440"/>
        <w:tab w:val="num" w:pos="5040"/>
      </w:tabs>
      <w:spacing w:before="240" w:after="60"/>
      <w:ind w:left="1440" w:hanging="1440"/>
      <w:outlineLvl w:val="7"/>
    </w:pPr>
    <w:rPr>
      <w:rFonts w:ascii="Times New Roman" w:hAnsi="Times New Roman"/>
      <w:i/>
      <w:iCs/>
      <w:sz w:val="24"/>
    </w:rPr>
  </w:style>
  <w:style w:type="paragraph" w:styleId="Heading9">
    <w:name w:val="heading 9"/>
    <w:basedOn w:val="Normal"/>
    <w:next w:val="Normal"/>
    <w:link w:val="Heading9Char"/>
    <w:qFormat/>
    <w:rsid w:val="005E33A7"/>
    <w:pPr>
      <w:numPr>
        <w:ilvl w:val="8"/>
        <w:numId w:val="3"/>
      </w:numPr>
      <w:tabs>
        <w:tab w:val="clear" w:pos="360"/>
        <w:tab w:val="num" w:pos="1584"/>
        <w:tab w:val="num" w:pos="5760"/>
      </w:tabs>
      <w:spacing w:before="240" w:after="60"/>
      <w:ind w:left="1584" w:hanging="1584"/>
      <w:outlineLvl w:val="8"/>
    </w:pPr>
    <w:rPr>
      <w:rFonts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1C121E"/>
    <w:rPr>
      <w:rFonts w:ascii="Arial" w:hAnsi="Arial" w:cs="Arial"/>
      <w:bCs/>
      <w:caps/>
      <w:kern w:val="36"/>
      <w:sz w:val="36"/>
      <w:szCs w:val="36"/>
      <w:lang w:val="en-AU" w:eastAsia="en-AU" w:bidi="ar-SA"/>
    </w:rPr>
  </w:style>
  <w:style w:type="character" w:customStyle="1" w:styleId="Heading2Char">
    <w:name w:val="Heading 2 Char"/>
    <w:link w:val="Heading2"/>
    <w:locked/>
    <w:rsid w:val="002623E7"/>
    <w:rPr>
      <w:rFonts w:ascii="Arial" w:hAnsi="Arial" w:cs="Arial"/>
      <w:b/>
      <w:bCs/>
      <w:iCs/>
      <w:caps/>
      <w:kern w:val="36"/>
      <w:sz w:val="24"/>
      <w:szCs w:val="28"/>
      <w:lang w:val="en-AU" w:eastAsia="en-AU" w:bidi="ar-SA"/>
    </w:rPr>
  </w:style>
  <w:style w:type="character" w:customStyle="1" w:styleId="Heading3Char">
    <w:name w:val="Heading 3 Char"/>
    <w:link w:val="Heading3"/>
    <w:semiHidden/>
    <w:locked/>
    <w:rsid w:val="002623E7"/>
    <w:rPr>
      <w:rFonts w:ascii="Arial" w:hAnsi="Arial" w:cs="Arial"/>
      <w:b/>
      <w:bCs/>
      <w:sz w:val="24"/>
      <w:szCs w:val="26"/>
      <w:lang w:val="en-AU" w:eastAsia="en-AU" w:bidi="ar-SA"/>
    </w:rPr>
  </w:style>
  <w:style w:type="character" w:customStyle="1" w:styleId="Heading4Char">
    <w:name w:val="Heading 4 Char"/>
    <w:link w:val="Heading4"/>
    <w:locked/>
    <w:rsid w:val="002623E7"/>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locked/>
    <w:rsid w:val="00245BB9"/>
    <w:rPr>
      <w:rFonts w:ascii="Arial" w:hAnsi="Arial"/>
      <w:b/>
      <w:bCs/>
      <w:i/>
      <w:iCs/>
      <w:szCs w:val="26"/>
      <w:lang w:val="en-AU" w:eastAsia="en-AU" w:bidi="ar-SA"/>
    </w:rPr>
  </w:style>
  <w:style w:type="character" w:customStyle="1" w:styleId="Heading6Char">
    <w:name w:val="Heading 6 Char"/>
    <w:link w:val="Heading6"/>
    <w:semiHidden/>
    <w:locked/>
    <w:rsid w:val="002623E7"/>
    <w:rPr>
      <w:b/>
      <w:bCs/>
      <w:sz w:val="22"/>
      <w:szCs w:val="22"/>
      <w:lang w:val="en-AU" w:eastAsia="en-AU" w:bidi="ar-SA"/>
    </w:rPr>
  </w:style>
  <w:style w:type="character" w:customStyle="1" w:styleId="Heading7Char">
    <w:name w:val="Heading 7 Char"/>
    <w:link w:val="Heading7"/>
    <w:semiHidden/>
    <w:locked/>
    <w:rsid w:val="002623E7"/>
    <w:rPr>
      <w:sz w:val="24"/>
      <w:szCs w:val="24"/>
      <w:lang w:val="en-AU" w:eastAsia="en-AU" w:bidi="ar-SA"/>
    </w:rPr>
  </w:style>
  <w:style w:type="character" w:customStyle="1" w:styleId="Heading8Char">
    <w:name w:val="Heading 8 Char"/>
    <w:link w:val="Heading8"/>
    <w:semiHidden/>
    <w:locked/>
    <w:rsid w:val="002623E7"/>
    <w:rPr>
      <w:i/>
      <w:iCs/>
      <w:sz w:val="24"/>
      <w:szCs w:val="24"/>
      <w:lang w:val="en-AU" w:eastAsia="en-AU" w:bidi="ar-SA"/>
    </w:rPr>
  </w:style>
  <w:style w:type="character" w:customStyle="1" w:styleId="Heading9Char">
    <w:name w:val="Heading 9 Char"/>
    <w:link w:val="Heading9"/>
    <w:semiHidden/>
    <w:locked/>
    <w:rsid w:val="002623E7"/>
    <w:rPr>
      <w:rFonts w:ascii="Arial" w:hAnsi="Arial" w:cs="Arial"/>
      <w:sz w:val="22"/>
      <w:szCs w:val="22"/>
      <w:lang w:val="en-AU" w:eastAsia="en-AU" w:bidi="ar-SA"/>
    </w:rPr>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
    <w:semiHidden/>
    <w:rsid w:val="005E33A7"/>
    <w:rPr>
      <w:rFonts w:ascii="Tahoma" w:hAnsi="Tahoma" w:cs="Tahoma"/>
      <w:sz w:val="16"/>
      <w:szCs w:val="16"/>
    </w:rPr>
  </w:style>
  <w:style w:type="character" w:customStyle="1" w:styleId="BalloonTextChar">
    <w:name w:val="Balloon Text Char"/>
    <w:link w:val="BalloonText"/>
    <w:semiHidden/>
    <w:locked/>
    <w:rsid w:val="002623E7"/>
    <w:rPr>
      <w:rFonts w:cs="Times New Roman"/>
      <w:sz w:val="2"/>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locked/>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1"/>
      </w:numPr>
    </w:pPr>
  </w:style>
  <w:style w:type="paragraph" w:customStyle="1" w:styleId="Bullet2">
    <w:name w:val="Bullet 2"/>
    <w:basedOn w:val="ListText"/>
    <w:rsid w:val="005E33A7"/>
    <w:pPr>
      <w:numPr>
        <w:ilvl w:val="1"/>
        <w:numId w:val="1"/>
      </w:numPr>
      <w:tabs>
        <w:tab w:val="clear" w:pos="360"/>
        <w:tab w:val="num" w:pos="720"/>
      </w:tabs>
      <w:ind w:left="720"/>
    </w:pPr>
  </w:style>
  <w:style w:type="character" w:customStyle="1" w:styleId="Classification">
    <w:name w:val="Classification"/>
    <w:semiHidden/>
    <w:rsid w:val="005E33A7"/>
    <w:rPr>
      <w:rFonts w:cs="Times New Roman"/>
      <w:caps/>
      <w:sz w:val="32"/>
      <w:szCs w:val="32"/>
      <w:lang w:val="en-AU" w:eastAsia="x-none"/>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rFonts w:cs="Times New Roman"/>
      <w:sz w:val="36"/>
      <w:szCs w:val="36"/>
    </w:rPr>
  </w:style>
  <w:style w:type="paragraph" w:styleId="DocumentMap">
    <w:name w:val="Document Map"/>
    <w:basedOn w:val="Normal"/>
    <w:link w:val="DocumentMapChar"/>
    <w:semiHidden/>
    <w:rsid w:val="005E33A7"/>
    <w:pPr>
      <w:shd w:val="clear" w:color="auto" w:fill="000080"/>
    </w:pPr>
    <w:rPr>
      <w:rFonts w:ascii="Tahoma" w:hAnsi="Tahoma" w:cs="Tahoma"/>
      <w:sz w:val="20"/>
      <w:szCs w:val="20"/>
    </w:rPr>
  </w:style>
  <w:style w:type="character" w:customStyle="1" w:styleId="DocumentMapChar">
    <w:name w:val="Document Map Char"/>
    <w:link w:val="DocumentMap"/>
    <w:semiHidden/>
    <w:locked/>
    <w:rsid w:val="002623E7"/>
    <w:rPr>
      <w:rFonts w:cs="Times New Roman"/>
      <w:sz w:val="2"/>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character" w:customStyle="1" w:styleId="FooterChar">
    <w:name w:val="Footer Char"/>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tabs>
        <w:tab w:val="clear" w:pos="720"/>
        <w:tab w:val="num" w:pos="510"/>
      </w:tabs>
      <w:spacing w:after="220"/>
      <w:ind w:left="432" w:hanging="432"/>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3"/>
      </w:numPr>
      <w:tabs>
        <w:tab w:val="clear" w:pos="360"/>
        <w:tab w:val="num" w:pos="576"/>
        <w:tab w:val="num" w:pos="1080"/>
      </w:tabs>
      <w:spacing w:before="440" w:after="220"/>
      <w:ind w:left="576" w:hanging="576"/>
      <w:outlineLvl w:val="1"/>
    </w:pPr>
    <w:rPr>
      <w:rFonts w:cs="Arial"/>
      <w:b/>
      <w:caps/>
      <w:kern w:val="36"/>
      <w:sz w:val="24"/>
    </w:rPr>
  </w:style>
  <w:style w:type="paragraph" w:customStyle="1" w:styleId="Head3">
    <w:name w:val="Head 3"/>
    <w:basedOn w:val="Normal"/>
    <w:next w:val="Maintext"/>
    <w:rsid w:val="005E33A7"/>
    <w:pPr>
      <w:keepNext/>
      <w:numPr>
        <w:ilvl w:val="2"/>
        <w:numId w:val="4"/>
      </w:numPr>
      <w:tabs>
        <w:tab w:val="num" w:pos="1800"/>
      </w:tabs>
      <w:spacing w:before="360" w:after="220"/>
      <w:ind w:left="1224" w:hanging="504"/>
      <w:outlineLvl w:val="2"/>
    </w:pPr>
    <w:rPr>
      <w:rFonts w:cs="Arial"/>
      <w:b/>
      <w:sz w:val="24"/>
    </w:rPr>
  </w:style>
  <w:style w:type="paragraph" w:customStyle="1" w:styleId="Head4">
    <w:name w:val="Head 4"/>
    <w:basedOn w:val="Normal"/>
    <w:next w:val="Maintext"/>
    <w:rsid w:val="005E33A7"/>
    <w:pPr>
      <w:keepNext/>
      <w:numPr>
        <w:ilvl w:val="3"/>
        <w:numId w:val="3"/>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character" w:customStyle="1" w:styleId="HeaderChar">
    <w:name w:val="Header Char"/>
    <w:link w:val="Header"/>
    <w:semiHidden/>
    <w:locked/>
    <w:rsid w:val="00FB6DE2"/>
    <w:rPr>
      <w:rFonts w:ascii="Arial" w:hAnsi="Arial" w:cs="Arial"/>
      <w:caps/>
      <w:lang w:val="en-AU" w:eastAsia="en-AU"/>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rsid w:val="005E33A7"/>
    <w:pPr>
      <w:numPr>
        <w:numId w:val="7"/>
      </w:numPr>
    </w:pPr>
  </w:style>
  <w:style w:type="paragraph" w:customStyle="1" w:styleId="Number2">
    <w:name w:val="Number 2"/>
    <w:basedOn w:val="ListText"/>
    <w:rsid w:val="005E33A7"/>
    <w:pPr>
      <w:numPr>
        <w:ilvl w:val="1"/>
        <w:numId w:val="7"/>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6"/>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5E33A7"/>
    <w:pPr>
      <w:tabs>
        <w:tab w:val="right" w:leader="dot" w:pos="9299"/>
      </w:tabs>
    </w:pPr>
    <w:rPr>
      <w:rFonts w:cs="Arial"/>
      <w:szCs w:val="22"/>
    </w:rPr>
  </w:style>
  <w:style w:type="paragraph" w:styleId="TOC3">
    <w:name w:val="toc 3"/>
    <w:basedOn w:val="Normal"/>
    <w:next w:val="Normal"/>
    <w:link w:val="TOC3Char"/>
    <w:autoRedefine/>
    <w:rsid w:val="005E33A7"/>
    <w:pPr>
      <w:tabs>
        <w:tab w:val="right" w:leader="dot" w:pos="9299"/>
      </w:tabs>
      <w:ind w:left="440" w:right="15"/>
    </w:pPr>
    <w:rPr>
      <w:rFonts w:cs="Arial"/>
      <w:noProof/>
      <w:szCs w:val="22"/>
    </w:rPr>
  </w:style>
  <w:style w:type="paragraph" w:styleId="TOC2">
    <w:name w:val="toc 2"/>
    <w:basedOn w:val="Normal"/>
    <w:next w:val="Normal"/>
    <w:link w:val="TOC2Char"/>
    <w:autoRedefine/>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rsid w:val="005E33A7"/>
    <w:pPr>
      <w:tabs>
        <w:tab w:val="right" w:leader="dot" w:pos="9299"/>
      </w:tabs>
      <w:ind w:left="660"/>
    </w:pPr>
    <w:rPr>
      <w:rFonts w:cs="Arial"/>
      <w:szCs w:val="22"/>
    </w:rPr>
  </w:style>
  <w:style w:type="character" w:styleId="Hyperlink">
    <w:name w:val="Hyperlink"/>
    <w:rsid w:val="005E33A7"/>
    <w:rPr>
      <w:rFonts w:cs="Times New Roman"/>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locked/>
    <w:rsid w:val="005E33A7"/>
    <w:rPr>
      <w:rFonts w:ascii="Arial" w:hAnsi="Arial" w:cs="Arial"/>
      <w:sz w:val="22"/>
      <w:szCs w:val="22"/>
      <w:lang w:val="en-AU" w:eastAsia="en-AU" w:bidi="ar-SA"/>
    </w:rPr>
  </w:style>
  <w:style w:type="character" w:customStyle="1" w:styleId="TOC3Char">
    <w:name w:val="TOC 3 Char"/>
    <w:link w:val="TOC3"/>
    <w:locked/>
    <w:rsid w:val="005E33A7"/>
    <w:rPr>
      <w:rFonts w:ascii="Arial" w:hAnsi="Arial" w:cs="Arial"/>
      <w:noProof/>
      <w:sz w:val="22"/>
      <w:szCs w:val="22"/>
      <w:lang w:val="en-AU" w:eastAsia="en-AU" w:bidi="ar-SA"/>
    </w:rPr>
  </w:style>
  <w:style w:type="character" w:customStyle="1" w:styleId="TOC4Char">
    <w:name w:val="TOC 4 Char"/>
    <w:link w:val="TOC4"/>
    <w:locked/>
    <w:rsid w:val="005E33A7"/>
    <w:rPr>
      <w:rFonts w:ascii="Arial" w:hAnsi="Arial" w:cs="Arial"/>
      <w:sz w:val="22"/>
      <w:szCs w:val="22"/>
      <w:lang w:val="en-AU" w:eastAsia="en-AU" w:bidi="ar-SA"/>
    </w:rPr>
  </w:style>
  <w:style w:type="table" w:customStyle="1" w:styleId="ATOStructure">
    <w:name w:val="ATOStructure"/>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rFonts w:cs="Times New Roman"/>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link w:val="BodyTextIndentChar"/>
    <w:rsid w:val="005E33A7"/>
    <w:rPr>
      <w:rFonts w:ascii="Times New Roman" w:hAnsi="Times New Roman"/>
      <w:b/>
      <w:sz w:val="24"/>
      <w:szCs w:val="20"/>
    </w:rPr>
  </w:style>
  <w:style w:type="character" w:customStyle="1" w:styleId="BodyTextIndentChar">
    <w:name w:val="Body Text Indent Char"/>
    <w:link w:val="BodyTextIndent"/>
    <w:semiHidden/>
    <w:locked/>
    <w:rsid w:val="002623E7"/>
    <w:rPr>
      <w:rFonts w:ascii="Arial" w:hAnsi="Arial" w:cs="Times New Roman"/>
      <w:sz w:val="24"/>
      <w:szCs w:val="24"/>
    </w:rPr>
  </w:style>
  <w:style w:type="paragraph" w:customStyle="1" w:styleId="-reportFooter">
    <w:name w:val="-report Footer"/>
    <w:basedOn w:val="Normal"/>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
    <w:semiHidden/>
    <w:rsid w:val="005E33A7"/>
    <w:rPr>
      <w:rFonts w:ascii="Times New Roman" w:hAnsi="Times New Roman"/>
      <w:sz w:val="20"/>
      <w:szCs w:val="20"/>
      <w:lang w:eastAsia="en-US"/>
    </w:rPr>
  </w:style>
  <w:style w:type="character" w:customStyle="1" w:styleId="FootnoteTextChar">
    <w:name w:val="Footnote Text Char"/>
    <w:link w:val="FootnoteText"/>
    <w:semiHidden/>
    <w:locked/>
    <w:rsid w:val="002623E7"/>
    <w:rPr>
      <w:rFonts w:ascii="Arial" w:hAnsi="Arial" w:cs="Times New Roman"/>
      <w:sz w:val="20"/>
      <w:szCs w:val="20"/>
    </w:rPr>
  </w:style>
  <w:style w:type="character" w:styleId="FootnoteReference">
    <w:name w:val="footnote reference"/>
    <w:semiHidden/>
    <w:rsid w:val="005E33A7"/>
    <w:rPr>
      <w:rFonts w:cs="Times New Roman"/>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locked/>
    <w:rsid w:val="005E33A7"/>
    <w:rPr>
      <w:rFonts w:ascii="Arial" w:hAnsi="Arial" w:cs="Arial"/>
      <w:caps/>
      <w:kern w:val="36"/>
      <w:sz w:val="36"/>
      <w:szCs w:val="36"/>
      <w:lang w:val="en-AU" w:eastAsia="en-AU" w:bidi="ar-SA"/>
    </w:rPr>
  </w:style>
  <w:style w:type="character" w:styleId="CommentReference">
    <w:name w:val="annotation reference"/>
    <w:semiHidden/>
    <w:rsid w:val="005E33A7"/>
    <w:rPr>
      <w:rFonts w:cs="Times New Roman"/>
      <w:sz w:val="16"/>
      <w:szCs w:val="16"/>
    </w:rPr>
  </w:style>
  <w:style w:type="paragraph" w:styleId="CommentText">
    <w:name w:val="annotation text"/>
    <w:basedOn w:val="Normal"/>
    <w:link w:val="CommentTextChar"/>
    <w:semiHidden/>
    <w:rsid w:val="005E33A7"/>
    <w:rPr>
      <w:sz w:val="20"/>
      <w:szCs w:val="20"/>
    </w:rPr>
  </w:style>
  <w:style w:type="character" w:customStyle="1" w:styleId="CommentTextChar">
    <w:name w:val="Comment Text Char"/>
    <w:link w:val="CommentText"/>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
    <w:semiHidden/>
    <w:rsid w:val="005E33A7"/>
    <w:rPr>
      <w:b/>
      <w:bCs/>
    </w:rPr>
  </w:style>
  <w:style w:type="character" w:customStyle="1" w:styleId="CommentSubjectChar">
    <w:name w:val="Comment Subject Char"/>
    <w:link w:val="CommentSubject"/>
    <w:semiHidden/>
    <w:locked/>
    <w:rsid w:val="002623E7"/>
    <w:rPr>
      <w:rFonts w:ascii="Arial" w:hAnsi="Arial" w:cs="Times New Roman"/>
      <w:b/>
      <w:bCs/>
      <w:sz w:val="20"/>
      <w:szCs w:val="20"/>
      <w:lang w:val="en-AU" w:eastAsia="en-AU" w:bidi="ar-SA"/>
    </w:rPr>
  </w:style>
  <w:style w:type="character" w:styleId="FollowedHyperlink">
    <w:name w:val="FollowedHyperlink"/>
    <w:rsid w:val="005E33A7"/>
    <w:rPr>
      <w:rFonts w:cs="Times New Roman"/>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link w:val="BodyTextIndent2Char"/>
    <w:rsid w:val="005E33A7"/>
    <w:pPr>
      <w:spacing w:after="120" w:line="480" w:lineRule="auto"/>
      <w:ind w:left="283"/>
    </w:pPr>
  </w:style>
  <w:style w:type="character" w:customStyle="1" w:styleId="BodyTextIndent2Char">
    <w:name w:val="Body Text Indent 2 Char"/>
    <w:link w:val="BodyTextIndent2"/>
    <w:semiHidden/>
    <w:locked/>
    <w:rsid w:val="002623E7"/>
    <w:rPr>
      <w:rFonts w:ascii="Arial" w:hAnsi="Arial" w:cs="Times New Roman"/>
      <w:sz w:val="24"/>
      <w:szCs w:val="24"/>
    </w:r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5"/>
      </w:numPr>
      <w:tabs>
        <w:tab w:val="clear" w:pos="360"/>
        <w:tab w:val="num" w:pos="1440"/>
        <w:tab w:val="num" w:pos="1701"/>
      </w:tabs>
      <w:spacing w:after="240"/>
      <w:ind w:left="1701" w:hanging="567"/>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3"/>
      </w:numPr>
      <w:tabs>
        <w:tab w:val="num" w:pos="720"/>
      </w:tabs>
      <w:spacing w:before="240"/>
      <w:ind w:left="720" w:hanging="72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character" w:customStyle="1" w:styleId="BodyTextChar">
    <w:name w:val="Body Text Char"/>
    <w:link w:val="BodyText"/>
    <w:semiHidden/>
    <w:locked/>
    <w:rsid w:val="002623E7"/>
    <w:rPr>
      <w:rFonts w:ascii="Arial" w:hAnsi="Arial" w:cs="Times New Roman"/>
      <w:sz w:val="24"/>
      <w:szCs w:val="24"/>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11"/>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11"/>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tabs>
        <w:tab w:val="clear" w:pos="1559"/>
        <w:tab w:val="num" w:pos="864"/>
        <w:tab w:val="num" w:pos="1800"/>
      </w:tabs>
    </w:pPr>
  </w:style>
  <w:style w:type="paragraph" w:customStyle="1" w:styleId="ClauseLevel4">
    <w:name w:val="Clause Level 4"/>
    <w:basedOn w:val="ClauseLevel3"/>
    <w:rsid w:val="005E33A7"/>
    <w:pPr>
      <w:numPr>
        <w:ilvl w:val="2"/>
      </w:numPr>
      <w:tabs>
        <w:tab w:val="num" w:pos="1008"/>
        <w:tab w:val="num" w:pos="1440"/>
      </w:tabs>
      <w:spacing w:before="0"/>
    </w:pPr>
  </w:style>
  <w:style w:type="paragraph" w:customStyle="1" w:styleId="ClauseLevel6">
    <w:name w:val="Clause Level 6"/>
    <w:basedOn w:val="ClauseLevel4"/>
    <w:next w:val="ClauseLevel5"/>
    <w:rsid w:val="005E33A7"/>
    <w:pPr>
      <w:numPr>
        <w:ilvl w:val="4"/>
      </w:numPr>
      <w:tabs>
        <w:tab w:val="clear" w:pos="1559"/>
        <w:tab w:val="num" w:pos="1008"/>
        <w:tab w:val="num" w:pos="2160"/>
      </w:tabs>
    </w:pPr>
  </w:style>
  <w:style w:type="paragraph" w:customStyle="1" w:styleId="ClauseLevel7">
    <w:name w:val="Clause Level 7"/>
    <w:basedOn w:val="ClauseLevel4"/>
    <w:next w:val="ClauseLevel5"/>
    <w:rsid w:val="005E33A7"/>
    <w:pPr>
      <w:numPr>
        <w:ilvl w:val="5"/>
      </w:numPr>
      <w:tabs>
        <w:tab w:val="clear" w:pos="1559"/>
        <w:tab w:val="num" w:pos="1152"/>
        <w:tab w:val="num" w:pos="2520"/>
      </w:tabs>
    </w:pPr>
  </w:style>
  <w:style w:type="paragraph" w:customStyle="1" w:styleId="ClauseLevel8">
    <w:name w:val="Clause Level 8"/>
    <w:basedOn w:val="ClauseLevel4"/>
    <w:next w:val="ClauseLevel5"/>
    <w:rsid w:val="005E33A7"/>
    <w:pPr>
      <w:numPr>
        <w:ilvl w:val="6"/>
      </w:numPr>
      <w:tabs>
        <w:tab w:val="clear" w:pos="1559"/>
        <w:tab w:val="num" w:pos="1296"/>
        <w:tab w:val="num" w:pos="2880"/>
      </w:tabs>
    </w:pPr>
  </w:style>
  <w:style w:type="paragraph" w:customStyle="1" w:styleId="ClauseLevel9">
    <w:name w:val="Clause Level 9"/>
    <w:basedOn w:val="ClauseLevel4"/>
    <w:next w:val="ClauseLevel5"/>
    <w:rsid w:val="005E33A7"/>
    <w:pPr>
      <w:numPr>
        <w:ilvl w:val="7"/>
      </w:numPr>
      <w:tabs>
        <w:tab w:val="clear" w:pos="1559"/>
        <w:tab w:val="num" w:pos="3240"/>
      </w:tabs>
    </w:pPr>
  </w:style>
  <w:style w:type="paragraph" w:customStyle="1" w:styleId="ClauseLevel10">
    <w:name w:val="Clause Level 10"/>
    <w:basedOn w:val="ClauseLevel4"/>
    <w:next w:val="ClauseLevel5"/>
    <w:rsid w:val="005E33A7"/>
    <w:pPr>
      <w:numPr>
        <w:ilvl w:val="8"/>
      </w:numPr>
      <w:tabs>
        <w:tab w:val="clear" w:pos="1559"/>
        <w:tab w:val="num" w:pos="1584"/>
        <w:tab w:val="num" w:pos="3600"/>
      </w:tabs>
    </w:pPr>
  </w:style>
  <w:style w:type="paragraph" w:customStyle="1" w:styleId="Level11">
    <w:name w:val="Level 1.1"/>
    <w:basedOn w:val="Normal"/>
    <w:next w:val="Normal"/>
    <w:rsid w:val="005E33A7"/>
    <w:pPr>
      <w:numPr>
        <w:ilvl w:val="1"/>
        <w:numId w:val="12"/>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12"/>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12"/>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12"/>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12"/>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rsid w:val="005E33A7"/>
    <w:pPr>
      <w:ind w:left="960"/>
    </w:pPr>
    <w:rPr>
      <w:rFonts w:ascii="Times New Roman" w:hAnsi="Times New Roman"/>
      <w:sz w:val="24"/>
    </w:rPr>
  </w:style>
  <w:style w:type="paragraph" w:styleId="TOC6">
    <w:name w:val="toc 6"/>
    <w:basedOn w:val="Normal"/>
    <w:next w:val="Normal"/>
    <w:autoRedefine/>
    <w:rsid w:val="005E33A7"/>
    <w:pPr>
      <w:ind w:left="1200"/>
    </w:pPr>
    <w:rPr>
      <w:rFonts w:ascii="Times New Roman" w:hAnsi="Times New Roman"/>
      <w:sz w:val="24"/>
    </w:rPr>
  </w:style>
  <w:style w:type="paragraph" w:styleId="TOC7">
    <w:name w:val="toc 7"/>
    <w:basedOn w:val="Normal"/>
    <w:next w:val="Normal"/>
    <w:autoRedefine/>
    <w:rsid w:val="005E33A7"/>
    <w:pPr>
      <w:ind w:left="1440"/>
    </w:pPr>
    <w:rPr>
      <w:rFonts w:ascii="Times New Roman" w:hAnsi="Times New Roman"/>
      <w:sz w:val="24"/>
    </w:rPr>
  </w:style>
  <w:style w:type="paragraph" w:styleId="TOC8">
    <w:name w:val="toc 8"/>
    <w:basedOn w:val="Normal"/>
    <w:next w:val="Normal"/>
    <w:autoRedefine/>
    <w:rsid w:val="005E33A7"/>
    <w:pPr>
      <w:ind w:left="1680"/>
    </w:pPr>
    <w:rPr>
      <w:rFonts w:ascii="Times New Roman" w:hAnsi="Times New Roman"/>
      <w:sz w:val="24"/>
    </w:rPr>
  </w:style>
  <w:style w:type="paragraph" w:styleId="TOC9">
    <w:name w:val="toc 9"/>
    <w:basedOn w:val="Normal"/>
    <w:next w:val="Normal"/>
    <w:autoRedefine/>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6"/>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7"/>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rFonts w:cs="Times New Roman"/>
      <w:b/>
      <w:bCs/>
    </w:rPr>
  </w:style>
  <w:style w:type="paragraph" w:styleId="HTMLPreformatted">
    <w:name w:val="HTML Preformatted"/>
    <w:basedOn w:val="Normal"/>
    <w:link w:val="HTMLPreformattedChar"/>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semiHidden/>
    <w:locked/>
    <w:rsid w:val="002623E7"/>
    <w:rPr>
      <w:rFonts w:ascii="Courier New" w:hAnsi="Courier New" w:cs="Courier New"/>
      <w:sz w:val="20"/>
      <w:szCs w:val="20"/>
    </w:rPr>
  </w:style>
  <w:style w:type="character" w:customStyle="1" w:styleId="m1">
    <w:name w:val="m1"/>
    <w:rsid w:val="005E33A7"/>
    <w:rPr>
      <w:rFonts w:cs="Times New Roman"/>
      <w:color w:val="0000FF"/>
    </w:rPr>
  </w:style>
  <w:style w:type="character" w:customStyle="1" w:styleId="pi1">
    <w:name w:val="pi1"/>
    <w:rsid w:val="005E33A7"/>
    <w:rPr>
      <w:rFonts w:cs="Times New Roman"/>
      <w:color w:val="0000FF"/>
    </w:rPr>
  </w:style>
  <w:style w:type="character" w:customStyle="1" w:styleId="ci1">
    <w:name w:val="ci1"/>
    <w:rsid w:val="005E33A7"/>
    <w:rPr>
      <w:rFonts w:ascii="Courier" w:hAnsi="Courier" w:cs="Times New Roman"/>
      <w:color w:val="888888"/>
      <w:sz w:val="24"/>
      <w:szCs w:val="24"/>
    </w:rPr>
  </w:style>
  <w:style w:type="character" w:customStyle="1" w:styleId="b1">
    <w:name w:val="b1"/>
    <w:rsid w:val="005E33A7"/>
    <w:rPr>
      <w:rFonts w:ascii="Courier New" w:hAnsi="Courier New" w:cs="Courier New"/>
      <w:b/>
      <w:bCs/>
      <w:color w:val="FF0000"/>
      <w:u w:val="none"/>
      <w:effect w:val="none"/>
    </w:rPr>
  </w:style>
  <w:style w:type="character" w:customStyle="1" w:styleId="t1">
    <w:name w:val="t1"/>
    <w:rsid w:val="005E33A7"/>
    <w:rPr>
      <w:rFonts w:cs="Times New Roman"/>
      <w:color w:val="990000"/>
    </w:rPr>
  </w:style>
  <w:style w:type="character" w:customStyle="1" w:styleId="ns1">
    <w:name w:val="ns1"/>
    <w:rsid w:val="005E33A7"/>
    <w:rPr>
      <w:rFonts w:cs="Times New Roman"/>
      <w:color w:val="FF0000"/>
    </w:rPr>
  </w:style>
  <w:style w:type="character" w:customStyle="1" w:styleId="tx1">
    <w:name w:val="tx1"/>
    <w:rsid w:val="005E33A7"/>
    <w:rPr>
      <w:rFonts w:cs="Times New Roman"/>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8"/>
      </w:numPr>
      <w:spacing w:before="240"/>
    </w:pPr>
  </w:style>
  <w:style w:type="paragraph" w:styleId="ListBullet2">
    <w:name w:val="List Bullet 2"/>
    <w:basedOn w:val="Normal"/>
    <w:autoRedefine/>
    <w:rsid w:val="005E33A7"/>
    <w:pPr>
      <w:numPr>
        <w:numId w:val="4"/>
      </w:numPr>
      <w:tabs>
        <w:tab w:val="num" w:pos="2520"/>
      </w:tabs>
      <w:spacing w:before="240"/>
    </w:pPr>
  </w:style>
  <w:style w:type="paragraph" w:customStyle="1" w:styleId="Heading1Numbered">
    <w:name w:val="Heading 1 Numbered"/>
    <w:basedOn w:val="Normal"/>
    <w:next w:val="Normal"/>
    <w:rsid w:val="005E33A7"/>
    <w:pPr>
      <w:keepNext/>
      <w:numPr>
        <w:numId w:val="19"/>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9"/>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9"/>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9"/>
      </w:numPr>
      <w:spacing w:before="240" w:after="120"/>
      <w:outlineLvl w:val="3"/>
    </w:pPr>
    <w:rPr>
      <w:i/>
      <w:color w:val="007AA5"/>
      <w:szCs w:val="20"/>
    </w:rPr>
  </w:style>
  <w:style w:type="character" w:styleId="Emphasis">
    <w:name w:val="Emphasis"/>
    <w:qFormat/>
    <w:rsid w:val="005E33A7"/>
    <w:rPr>
      <w:rFonts w:cs="Times New Roman"/>
      <w:b/>
      <w:bCs/>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20"/>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num" w:pos="220"/>
      </w:tabs>
      <w:ind w:hanging="1414"/>
    </w:p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semiHidden/>
    <w:rsid w:val="004F178C"/>
    <w:rPr>
      <w:rFonts w:ascii="Arial" w:hAnsi="Arial"/>
      <w:sz w:val="22"/>
      <w:szCs w:val="24"/>
    </w:rPr>
  </w:style>
  <w:style w:type="paragraph" w:customStyle="1" w:styleId="Bullet-Number-L1">
    <w:name w:val="Bullet-Number-L1"/>
    <w:basedOn w:val="Normal"/>
    <w:semiHidden/>
    <w:rsid w:val="003A4FF5"/>
    <w:pPr>
      <w:numPr>
        <w:numId w:val="23"/>
      </w:numPr>
    </w:pPr>
  </w:style>
  <w:style w:type="paragraph" w:customStyle="1" w:styleId="MyBullet-L1">
    <w:name w:val="MyBullet-L1"/>
    <w:basedOn w:val="Normal"/>
    <w:autoRedefine/>
    <w:rsid w:val="003A4FF5"/>
    <w:pPr>
      <w:numPr>
        <w:numId w:val="24"/>
      </w:numPr>
      <w:spacing w:before="40" w:after="80"/>
      <w:ind w:left="714" w:hanging="357"/>
    </w:pPr>
  </w:style>
  <w:style w:type="paragraph" w:customStyle="1" w:styleId="TableText-Centre">
    <w:name w:val="TableText-Centre"/>
    <w:autoRedefine/>
    <w:rsid w:val="00ED152F"/>
    <w:pPr>
      <w:jc w:val="center"/>
    </w:pPr>
    <w:rPr>
      <w:rFonts w:ascii="Arial" w:hAnsi="Arial" w:cs="Arial"/>
      <w:kern w:val="22"/>
      <w:szCs w:val="22"/>
    </w:rPr>
  </w:style>
  <w:style w:type="paragraph" w:customStyle="1" w:styleId="TableText-Left">
    <w:name w:val="TableText-Left"/>
    <w:basedOn w:val="Normal"/>
    <w:link w:val="TableText-LeftCharChar"/>
    <w:autoRedefine/>
    <w:rsid w:val="00FF210C"/>
    <w:pPr>
      <w:tabs>
        <w:tab w:val="left" w:pos="0"/>
        <w:tab w:val="left" w:pos="7405"/>
      </w:tabs>
      <w:spacing w:before="120" w:after="60"/>
      <w:ind w:left="252" w:right="-62" w:hanging="252"/>
    </w:pPr>
    <w:rPr>
      <w:rFonts w:cs="Arial"/>
      <w:kern w:val="22"/>
      <w:sz w:val="16"/>
      <w:szCs w:val="16"/>
      <w:lang w:val="sv-SE" w:bidi="pa-IN"/>
    </w:rPr>
  </w:style>
  <w:style w:type="paragraph" w:customStyle="1" w:styleId="TableHeader-Centre">
    <w:name w:val="TableHeader-Centre"/>
    <w:autoRedefine/>
    <w:rsid w:val="008A43BF"/>
    <w:rPr>
      <w:rFonts w:ascii="Arial" w:eastAsia="MS Mincho" w:hAnsi="Arial" w:cs="Arial"/>
      <w:b/>
      <w:szCs w:val="22"/>
      <w:lang w:eastAsia="ja-JP" w:bidi="pa-IN"/>
    </w:rPr>
  </w:style>
  <w:style w:type="paragraph" w:customStyle="1" w:styleId="TableHeader-Left">
    <w:name w:val="TableHeader-Left"/>
    <w:basedOn w:val="indent"/>
    <w:autoRedefine/>
    <w:rsid w:val="00ED152F"/>
    <w:pPr>
      <w:spacing w:before="120" w:after="120"/>
      <w:ind w:left="0"/>
    </w:pPr>
    <w:rPr>
      <w:rFonts w:ascii="Arial" w:hAnsi="Arial"/>
      <w:b/>
      <w:sz w:val="20"/>
    </w:rPr>
  </w:style>
  <w:style w:type="character" w:customStyle="1" w:styleId="TableText-LeftCharChar">
    <w:name w:val="TableText-Left Char Char"/>
    <w:link w:val="TableText-Left"/>
    <w:locked/>
    <w:rsid w:val="00FF210C"/>
    <w:rPr>
      <w:rFonts w:ascii="Arial" w:hAnsi="Arial" w:cs="Arial"/>
      <w:kern w:val="22"/>
      <w:sz w:val="16"/>
      <w:szCs w:val="16"/>
      <w:lang w:val="sv-SE" w:eastAsia="en-AU" w:bidi="pa-IN"/>
    </w:rPr>
  </w:style>
  <w:style w:type="paragraph" w:customStyle="1" w:styleId="FigureNum">
    <w:name w:val="FigureNum"/>
    <w:basedOn w:val="Maintext"/>
    <w:next w:val="Maintext"/>
    <w:autoRedefine/>
    <w:rsid w:val="00ED152F"/>
    <w:pPr>
      <w:numPr>
        <w:numId w:val="16"/>
      </w:numPr>
      <w:tabs>
        <w:tab w:val="num" w:pos="902"/>
        <w:tab w:val="num" w:pos="2960"/>
      </w:tabs>
      <w:spacing w:before="360" w:after="120"/>
      <w:ind w:left="902" w:hanging="902"/>
      <w:jc w:val="center"/>
    </w:pPr>
    <w:rPr>
      <w:b/>
      <w:noProof/>
      <w:sz w:val="20"/>
    </w:rPr>
  </w:style>
  <w:style w:type="paragraph" w:customStyle="1" w:styleId="TableNumbering-NoDot">
    <w:name w:val="TableNumbering-NoDot"/>
    <w:basedOn w:val="TableText-Left"/>
    <w:autoRedefine/>
    <w:rsid w:val="00AE3DB4"/>
    <w:pPr>
      <w:numPr>
        <w:numId w:val="40"/>
      </w:numPr>
      <w:tabs>
        <w:tab w:val="left" w:pos="612"/>
      </w:tabs>
    </w:pPr>
    <w:rPr>
      <w:sz w:val="18"/>
      <w:szCs w:val="18"/>
    </w:rPr>
  </w:style>
  <w:style w:type="paragraph" w:styleId="ListContinue2">
    <w:name w:val="List Continue 2"/>
    <w:basedOn w:val="Normal"/>
    <w:locked/>
    <w:rsid w:val="000A5A75"/>
    <w:pPr>
      <w:spacing w:after="120"/>
      <w:ind w:left="566"/>
    </w:pPr>
  </w:style>
  <w:style w:type="paragraph" w:customStyle="1" w:styleId="Table-Bullet-L1">
    <w:name w:val="Table-Bullet-L1"/>
    <w:basedOn w:val="TableText-Left"/>
    <w:link w:val="Table-Bullet-L1Char"/>
    <w:autoRedefine/>
    <w:rsid w:val="00AD359E"/>
    <w:pPr>
      <w:numPr>
        <w:numId w:val="31"/>
      </w:numPr>
      <w:tabs>
        <w:tab w:val="clear" w:pos="720"/>
        <w:tab w:val="left" w:pos="542"/>
      </w:tabs>
      <w:ind w:left="584" w:hanging="227"/>
    </w:pPr>
  </w:style>
  <w:style w:type="character" w:customStyle="1" w:styleId="CharChar3">
    <w:name w:val="Char Char3"/>
    <w:rsid w:val="00AD359E"/>
    <w:rPr>
      <w:rFonts w:ascii="Arial" w:hAnsi="Arial" w:cs="Arial"/>
      <w:sz w:val="22"/>
      <w:szCs w:val="22"/>
      <w:lang w:val="en-AU" w:eastAsia="en-AU" w:bidi="ar-SA"/>
    </w:rPr>
  </w:style>
  <w:style w:type="character" w:customStyle="1" w:styleId="CharChar4">
    <w:name w:val="Char Char4"/>
    <w:rsid w:val="00AD359E"/>
    <w:rPr>
      <w:rFonts w:ascii="Arial" w:hAnsi="Arial" w:cs="Arial"/>
      <w:noProof/>
      <w:sz w:val="22"/>
      <w:szCs w:val="22"/>
      <w:lang w:val="en-AU" w:eastAsia="en-AU" w:bidi="ar-SA"/>
    </w:rPr>
  </w:style>
  <w:style w:type="character" w:customStyle="1" w:styleId="CharChar2">
    <w:name w:val="Char Char2"/>
    <w:rsid w:val="00AD359E"/>
    <w:rPr>
      <w:rFonts w:ascii="Arial" w:hAnsi="Arial" w:cs="Arial"/>
      <w:sz w:val="22"/>
      <w:szCs w:val="22"/>
      <w:lang w:val="en-AU" w:eastAsia="en-AU" w:bidi="ar-SA"/>
    </w:rPr>
  </w:style>
  <w:style w:type="character" w:customStyle="1" w:styleId="CharChar">
    <w:name w:val="Char Char"/>
    <w:rsid w:val="00AD359E"/>
    <w:rPr>
      <w:rFonts w:ascii="Arial" w:hAnsi="Arial" w:cs="Times New Roman"/>
      <w:b/>
      <w:bCs/>
      <w:lang w:val="en-AU" w:eastAsia="en-AU" w:bidi="ar-SA"/>
    </w:rPr>
  </w:style>
  <w:style w:type="paragraph" w:customStyle="1" w:styleId="Table-Bullet-Left">
    <w:name w:val="Table-Bullet-Left"/>
    <w:basedOn w:val="Table-Bullet-L1"/>
    <w:autoRedefine/>
    <w:rsid w:val="007C5EC2"/>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AD359E"/>
    <w:rPr>
      <w:rFonts w:ascii="Arial" w:hAnsi="Arial" w:cs="Times New Roman"/>
      <w:lang w:val="en-AU" w:eastAsia="en-AU" w:bidi="ar-SA"/>
    </w:rPr>
  </w:style>
  <w:style w:type="character" w:customStyle="1" w:styleId="Head5CharChar">
    <w:name w:val="Head 5 Char Char"/>
    <w:rsid w:val="00AD359E"/>
    <w:rPr>
      <w:rFonts w:ascii="Arial" w:hAnsi="Arial" w:cs="Times New Roman"/>
      <w:b/>
      <w:bCs/>
      <w:i/>
      <w:iCs/>
      <w:sz w:val="26"/>
      <w:szCs w:val="26"/>
      <w:lang w:val="en-AU" w:eastAsia="en-AU" w:bidi="ar-SA"/>
    </w:rPr>
  </w:style>
  <w:style w:type="character" w:customStyle="1" w:styleId="CharChar6">
    <w:name w:val="Char Char6"/>
    <w:rsid w:val="00AD359E"/>
    <w:rPr>
      <w:rFonts w:ascii="Arial" w:hAnsi="Arial" w:cs="Arial"/>
      <w:caps/>
      <w:sz w:val="15"/>
      <w:szCs w:val="15"/>
      <w:lang w:val="en-AU" w:eastAsia="en-AU"/>
    </w:rPr>
  </w:style>
  <w:style w:type="character" w:customStyle="1" w:styleId="CharChar5">
    <w:name w:val="Char Char5"/>
    <w:semiHidden/>
    <w:rsid w:val="00AD359E"/>
    <w:rPr>
      <w:rFonts w:ascii="Arial" w:hAnsi="Arial" w:cs="Arial"/>
      <w:caps/>
      <w:lang w:val="en-AU" w:eastAsia="en-AU"/>
    </w:rPr>
  </w:style>
  <w:style w:type="character" w:customStyle="1" w:styleId="CharChar7">
    <w:name w:val="Char Char7"/>
    <w:rsid w:val="00AD359E"/>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AD359E"/>
    <w:pPr>
      <w:tabs>
        <w:tab w:val="num" w:pos="252"/>
        <w:tab w:val="num" w:pos="510"/>
      </w:tabs>
      <w:ind w:left="252" w:hanging="252"/>
    </w:pPr>
  </w:style>
  <w:style w:type="paragraph" w:customStyle="1" w:styleId="Table-Bullet-List">
    <w:name w:val="Table-Bullet-List"/>
    <w:link w:val="Table-Bullet-ListChar"/>
    <w:autoRedefine/>
    <w:rsid w:val="00AD359E"/>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AD359E"/>
    <w:pPr>
      <w:numPr>
        <w:numId w:val="32"/>
      </w:numPr>
      <w:tabs>
        <w:tab w:val="clear" w:pos="7405"/>
        <w:tab w:val="left" w:pos="249"/>
      </w:tabs>
    </w:pPr>
    <w:rPr>
      <w:color w:val="000000"/>
      <w:lang w:eastAsia="en-US"/>
    </w:rPr>
  </w:style>
  <w:style w:type="character" w:customStyle="1" w:styleId="Table-BulletNum-LaChar">
    <w:name w:val="Table-BulletNum-La Char"/>
    <w:link w:val="Table-BulletNum-La"/>
    <w:locked/>
    <w:rsid w:val="00AD359E"/>
    <w:rPr>
      <w:rFonts w:ascii="Arial" w:hAnsi="Arial" w:cs="Arial"/>
      <w:color w:val="000000"/>
      <w:kern w:val="22"/>
      <w:sz w:val="16"/>
      <w:szCs w:val="16"/>
      <w:lang w:val="sv-SE" w:eastAsia="en-US" w:bidi="pa-IN"/>
    </w:rPr>
  </w:style>
  <w:style w:type="character" w:customStyle="1" w:styleId="Table-Bullet-L1Char">
    <w:name w:val="Table-Bullet-L1 Char"/>
    <w:basedOn w:val="TableText-LeftCharChar"/>
    <w:link w:val="Table-Bullet-L1"/>
    <w:locked/>
    <w:rsid w:val="00AD359E"/>
    <w:rPr>
      <w:rFonts w:ascii="Arial" w:hAnsi="Arial" w:cs="Arial"/>
      <w:kern w:val="22"/>
      <w:sz w:val="16"/>
      <w:szCs w:val="16"/>
      <w:lang w:val="sv-SE" w:eastAsia="en-AU" w:bidi="pa-IN"/>
    </w:rPr>
  </w:style>
  <w:style w:type="paragraph" w:customStyle="1" w:styleId="xl24">
    <w:name w:val="xl24"/>
    <w:basedOn w:val="Normal"/>
    <w:rsid w:val="00AD359E"/>
    <w:pPr>
      <w:spacing w:before="100" w:beforeAutospacing="1" w:after="100" w:afterAutospacing="1"/>
      <w:textAlignment w:val="top"/>
    </w:pPr>
    <w:rPr>
      <w:rFonts w:ascii="Times New Roman" w:hAnsi="Times New Roman"/>
      <w:sz w:val="24"/>
    </w:rPr>
  </w:style>
  <w:style w:type="paragraph" w:customStyle="1" w:styleId="xl25">
    <w:name w:val="xl25"/>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AD359E"/>
    <w:pPr>
      <w:spacing w:before="100" w:beforeAutospacing="1" w:after="100" w:afterAutospacing="1"/>
      <w:textAlignment w:val="top"/>
    </w:pPr>
    <w:rPr>
      <w:rFonts w:ascii="Times New Roman" w:hAnsi="Times New Roman"/>
      <w:sz w:val="24"/>
    </w:rPr>
  </w:style>
  <w:style w:type="paragraph" w:customStyle="1" w:styleId="xl28">
    <w:name w:val="xl28"/>
    <w:basedOn w:val="Normal"/>
    <w:rsid w:val="00AD359E"/>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AD359E"/>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AD359E"/>
    <w:pPr>
      <w:spacing w:before="100" w:beforeAutospacing="1" w:after="100" w:afterAutospacing="1"/>
      <w:textAlignment w:val="top"/>
    </w:pPr>
    <w:rPr>
      <w:rFonts w:ascii="Times New Roman" w:hAnsi="Times New Roman"/>
      <w:sz w:val="24"/>
    </w:rPr>
  </w:style>
  <w:style w:type="paragraph" w:customStyle="1" w:styleId="xl23">
    <w:name w:val="xl23"/>
    <w:basedOn w:val="Normal"/>
    <w:rsid w:val="00AD359E"/>
    <w:pPr>
      <w:shd w:val="clear" w:color="auto" w:fill="99CCFF"/>
      <w:spacing w:before="100" w:beforeAutospacing="1" w:after="100" w:afterAutospacing="1"/>
      <w:textAlignment w:val="top"/>
    </w:pPr>
    <w:rPr>
      <w:rFonts w:ascii="Times New Roman" w:hAnsi="Times New Roman"/>
      <w:sz w:val="24"/>
    </w:rPr>
  </w:style>
  <w:style w:type="paragraph" w:customStyle="1" w:styleId="StyleMaintext10ptBefore6ptAfter6pt">
    <w:name w:val="Style Main text + 10 pt Before:  6 pt After:  6 pt"/>
    <w:basedOn w:val="Maintext"/>
    <w:rsid w:val="00AD359E"/>
    <w:pPr>
      <w:numPr>
        <w:numId w:val="33"/>
      </w:numPr>
      <w:spacing w:before="120" w:after="120"/>
    </w:pPr>
    <w:rPr>
      <w:sz w:val="20"/>
      <w:szCs w:val="20"/>
    </w:rPr>
  </w:style>
  <w:style w:type="paragraph" w:customStyle="1" w:styleId="xl29">
    <w:name w:val="xl29"/>
    <w:basedOn w:val="Normal"/>
    <w:rsid w:val="00AD359E"/>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AD359E"/>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5C1A9A"/>
    <w:rPr>
      <w:rFonts w:ascii="Arial" w:hAnsi="Arial" w:cs="Arial"/>
      <w:caps/>
      <w:sz w:val="15"/>
      <w:szCs w:val="15"/>
      <w:lang w:val="en-AU" w:eastAsia="en-AU"/>
    </w:rPr>
  </w:style>
  <w:style w:type="character" w:customStyle="1" w:styleId="CharChar51">
    <w:name w:val="Char Char51"/>
    <w:semiHidden/>
    <w:rsid w:val="005C1A9A"/>
    <w:rPr>
      <w:rFonts w:ascii="Arial" w:hAnsi="Arial" w:cs="Arial"/>
      <w:caps/>
      <w:lang w:val="en-AU" w:eastAsia="en-AU"/>
    </w:rPr>
  </w:style>
  <w:style w:type="numbering" w:customStyle="1" w:styleId="StyleOutlinenumbered8pt">
    <w:name w:val="Style Outline numbered 8 pt"/>
    <w:rsid w:val="00FB35EC"/>
    <w:pPr>
      <w:numPr>
        <w:numId w:val="30"/>
      </w:numPr>
    </w:pPr>
  </w:style>
  <w:style w:type="numbering" w:styleId="111111">
    <w:name w:val="Outline List 2"/>
    <w:basedOn w:val="NoList"/>
    <w:rsid w:val="00FB35EC"/>
    <w:pPr>
      <w:numPr>
        <w:numId w:val="8"/>
      </w:numPr>
    </w:pPr>
  </w:style>
  <w:style w:type="numbering" w:styleId="ArticleSection">
    <w:name w:val="Outline List 3"/>
    <w:basedOn w:val="NoList"/>
    <w:rsid w:val="00FB35EC"/>
    <w:pPr>
      <w:numPr>
        <w:numId w:val="10"/>
      </w:numPr>
    </w:pPr>
  </w:style>
  <w:style w:type="paragraph" w:customStyle="1" w:styleId="font5">
    <w:name w:val="font5"/>
    <w:basedOn w:val="Normal"/>
    <w:rsid w:val="00FC288A"/>
    <w:pPr>
      <w:spacing w:before="100" w:beforeAutospacing="1" w:after="100" w:afterAutospacing="1"/>
    </w:pPr>
    <w:rPr>
      <w:rFonts w:cs="Arial"/>
      <w:b/>
      <w:bCs/>
      <w:sz w:val="16"/>
      <w:szCs w:val="16"/>
    </w:rPr>
  </w:style>
  <w:style w:type="paragraph" w:customStyle="1" w:styleId="font6">
    <w:name w:val="font6"/>
    <w:basedOn w:val="Normal"/>
    <w:rsid w:val="00FC288A"/>
    <w:pPr>
      <w:spacing w:before="100" w:beforeAutospacing="1" w:after="100" w:afterAutospacing="1"/>
    </w:pPr>
    <w:rPr>
      <w:rFonts w:cs="Arial"/>
      <w:sz w:val="16"/>
      <w:szCs w:val="16"/>
    </w:rPr>
  </w:style>
  <w:style w:type="paragraph" w:customStyle="1" w:styleId="xl31">
    <w:name w:val="xl31"/>
    <w:basedOn w:val="Normal"/>
    <w:rsid w:val="00FC28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Bullet-ListChar">
    <w:name w:val="Table-Bullet-List Char"/>
    <w:link w:val="Table-Bullet-List"/>
    <w:rsid w:val="00A434EC"/>
    <w:rPr>
      <w:rFonts w:ascii="Arial" w:hAnsi="Arial" w:cs="Arial"/>
      <w:kern w:val="22"/>
      <w:szCs w:val="22"/>
      <w:lang w:val="en-AU" w:eastAsia="en-AU" w:bidi="ar-SA"/>
    </w:rPr>
  </w:style>
  <w:style w:type="paragraph" w:customStyle="1" w:styleId="Maintext-bullet">
    <w:name w:val="Main text - bullet"/>
    <w:basedOn w:val="Maintext"/>
    <w:rsid w:val="000962CE"/>
    <w:pPr>
      <w:numPr>
        <w:numId w:val="42"/>
      </w:num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97215451">
      <w:bodyDiv w:val="1"/>
      <w:marLeft w:val="0"/>
      <w:marRight w:val="0"/>
      <w:marTop w:val="0"/>
      <w:marBottom w:val="0"/>
      <w:divBdr>
        <w:top w:val="none" w:sz="0" w:space="0" w:color="auto"/>
        <w:left w:val="none" w:sz="0" w:space="0" w:color="auto"/>
        <w:bottom w:val="none" w:sz="0" w:space="0" w:color="auto"/>
        <w:right w:val="none" w:sz="0" w:space="0" w:color="auto"/>
      </w:divBdr>
    </w:div>
    <w:div w:id="352802236">
      <w:bodyDiv w:val="1"/>
      <w:marLeft w:val="0"/>
      <w:marRight w:val="0"/>
      <w:marTop w:val="0"/>
      <w:marBottom w:val="0"/>
      <w:divBdr>
        <w:top w:val="none" w:sz="0" w:space="0" w:color="auto"/>
        <w:left w:val="none" w:sz="0" w:space="0" w:color="auto"/>
        <w:bottom w:val="none" w:sz="0" w:space="0" w:color="auto"/>
        <w:right w:val="none" w:sz="0" w:space="0" w:color="auto"/>
      </w:divBdr>
    </w:div>
    <w:div w:id="958679714">
      <w:bodyDiv w:val="1"/>
      <w:marLeft w:val="0"/>
      <w:marRight w:val="0"/>
      <w:marTop w:val="0"/>
      <w:marBottom w:val="0"/>
      <w:divBdr>
        <w:top w:val="none" w:sz="0" w:space="0" w:color="auto"/>
        <w:left w:val="none" w:sz="0" w:space="0" w:color="auto"/>
        <w:bottom w:val="none" w:sz="0" w:space="0" w:color="auto"/>
        <w:right w:val="none" w:sz="0" w:space="0" w:color="auto"/>
      </w:divBdr>
    </w:div>
    <w:div w:id="1251501303">
      <w:bodyDiv w:val="1"/>
      <w:marLeft w:val="0"/>
      <w:marRight w:val="0"/>
      <w:marTop w:val="0"/>
      <w:marBottom w:val="0"/>
      <w:divBdr>
        <w:top w:val="none" w:sz="0" w:space="0" w:color="auto"/>
        <w:left w:val="none" w:sz="0" w:space="0" w:color="auto"/>
        <w:bottom w:val="none" w:sz="0" w:space="0" w:color="auto"/>
        <w:right w:val="none" w:sz="0" w:space="0" w:color="auto"/>
      </w:divBdr>
    </w:div>
    <w:div w:id="1375886581">
      <w:bodyDiv w:val="1"/>
      <w:marLeft w:val="0"/>
      <w:marRight w:val="0"/>
      <w:marTop w:val="0"/>
      <w:marBottom w:val="0"/>
      <w:divBdr>
        <w:top w:val="none" w:sz="0" w:space="0" w:color="auto"/>
        <w:left w:val="none" w:sz="0" w:space="0" w:color="auto"/>
        <w:bottom w:val="none" w:sz="0" w:space="0" w:color="auto"/>
        <w:right w:val="none" w:sz="0" w:space="0" w:color="auto"/>
      </w:divBdr>
    </w:div>
    <w:div w:id="1512715598">
      <w:bodyDiv w:val="1"/>
      <w:marLeft w:val="0"/>
      <w:marRight w:val="0"/>
      <w:marTop w:val="0"/>
      <w:marBottom w:val="0"/>
      <w:divBdr>
        <w:top w:val="none" w:sz="0" w:space="0" w:color="auto"/>
        <w:left w:val="none" w:sz="0" w:space="0" w:color="auto"/>
        <w:bottom w:val="none" w:sz="0" w:space="0" w:color="auto"/>
        <w:right w:val="none" w:sz="0" w:space="0" w:color="auto"/>
      </w:divBdr>
    </w:div>
    <w:div w:id="2077702655">
      <w:bodyDiv w:val="1"/>
      <w:marLeft w:val="0"/>
      <w:marRight w:val="0"/>
      <w:marTop w:val="0"/>
      <w:marBottom w:val="0"/>
      <w:divBdr>
        <w:top w:val="none" w:sz="0" w:space="0" w:color="auto"/>
        <w:left w:val="none" w:sz="0" w:space="0" w:color="auto"/>
        <w:bottom w:val="none" w:sz="0" w:space="0" w:color="auto"/>
        <w:right w:val="none" w:sz="0" w:space="0" w:color="auto"/>
      </w:divBdr>
    </w:div>
    <w:div w:id="213335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footer" Target="footer2.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sbr.gov.au/software-developers/developer-tools/glossary" TargetMode="External"/><Relationship Id="rId34" Type="http://schemas.openxmlformats.org/officeDocument/2006/relationships/header" Target="header9.xml"/><Relationship Id="rId42" Type="http://schemas.openxmlformats.org/officeDocument/2006/relationships/oleObject" Target="embeddings/oleObject2.bin"/><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header" Target="header2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sbr.gov.au/" TargetMode="External"/><Relationship Id="rId29" Type="http://schemas.openxmlformats.org/officeDocument/2006/relationships/header" Target="header7.xml"/><Relationship Id="rId41" Type="http://schemas.openxmlformats.org/officeDocument/2006/relationships/image" Target="media/image5.emf"/><Relationship Id="rId54"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oleObject" Target="embeddings/oleObject1.bin"/><Relationship Id="rId37" Type="http://schemas.openxmlformats.org/officeDocument/2006/relationships/header" Target="header11.xml"/><Relationship Id="rId40" Type="http://schemas.openxmlformats.org/officeDocument/2006/relationships/footer" Target="footer6.xml"/><Relationship Id="rId45" Type="http://schemas.openxmlformats.org/officeDocument/2006/relationships/footer" Target="footer7.xml"/><Relationship Id="rId53" Type="http://schemas.openxmlformats.org/officeDocument/2006/relationships/footer" Target="footer9.xml"/><Relationship Id="rId58" Type="http://schemas.openxmlformats.org/officeDocument/2006/relationships/header" Target="header24.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re-usable-components" TargetMode="External"/><Relationship Id="rId28" Type="http://schemas.openxmlformats.org/officeDocument/2006/relationships/footer" Target="footer3.xml"/><Relationship Id="rId36" Type="http://schemas.openxmlformats.org/officeDocument/2006/relationships/header" Target="header10.xml"/><Relationship Id="rId49" Type="http://schemas.openxmlformats.org/officeDocument/2006/relationships/footer" Target="footer8.xml"/><Relationship Id="rId57" Type="http://schemas.openxmlformats.org/officeDocument/2006/relationships/header" Target="header23.xm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4.xml"/><Relationship Id="rId31" Type="http://schemas.openxmlformats.org/officeDocument/2006/relationships/image" Target="media/image4.emf"/><Relationship Id="rId44" Type="http://schemas.openxmlformats.org/officeDocument/2006/relationships/header" Target="header14.xml"/><Relationship Id="rId52" Type="http://schemas.openxmlformats.org/officeDocument/2006/relationships/header" Target="header20.xm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software-developers/developer-tools/web-services" TargetMode="External"/><Relationship Id="rId27" Type="http://schemas.openxmlformats.org/officeDocument/2006/relationships/header" Target="header6.xml"/><Relationship Id="rId30" Type="http://schemas.openxmlformats.org/officeDocument/2006/relationships/hyperlink" Target="http://www.ato.gov.au" TargetMode="External"/><Relationship Id="rId35" Type="http://schemas.openxmlformats.org/officeDocument/2006/relationships/footer" Target="footer4.xml"/><Relationship Id="rId43" Type="http://schemas.openxmlformats.org/officeDocument/2006/relationships/header" Target="header13.xml"/><Relationship Id="rId48" Type="http://schemas.openxmlformats.org/officeDocument/2006/relationships/header" Target="header17.xml"/><Relationship Id="rId56" Type="http://schemas.openxmlformats.org/officeDocument/2006/relationships/footer" Target="footer10.xml"/><Relationship Id="rId8" Type="http://schemas.openxmlformats.org/officeDocument/2006/relationships/footnotes" Target="footnotes.xml"/><Relationship Id="rId51" Type="http://schemas.openxmlformats.org/officeDocument/2006/relationships/header" Target="header19.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yperlink" Target="https://www.sbr.gov.au/software-developers/developer-tools/ato" TargetMode="External"/><Relationship Id="rId33" Type="http://schemas.openxmlformats.org/officeDocument/2006/relationships/header" Target="header8.xml"/><Relationship Id="rId38" Type="http://schemas.openxmlformats.org/officeDocument/2006/relationships/footer" Target="footer5.xml"/><Relationship Id="rId46" Type="http://schemas.openxmlformats.org/officeDocument/2006/relationships/header" Target="header15.xml"/><Relationship Id="rId59"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E2C2A58-FA98-4504-A768-83B3E6E0F225}"/>
</file>

<file path=customXml/itemProps2.xml><?xml version="1.0" encoding="utf-8"?>
<ds:datastoreItem xmlns:ds="http://schemas.openxmlformats.org/officeDocument/2006/customXml" ds:itemID="{71C07218-295B-4F1F-9CCB-18BA33B4523F}"/>
</file>

<file path=customXml/itemProps3.xml><?xml version="1.0" encoding="utf-8"?>
<ds:datastoreItem xmlns:ds="http://schemas.openxmlformats.org/officeDocument/2006/customXml" ds:itemID="{6ABBC5AC-E13E-4693-A322-2A1CA23F6AEC}"/>
</file>

<file path=docProps/app.xml><?xml version="1.0" encoding="utf-8"?>
<Properties xmlns="http://schemas.openxmlformats.org/officeDocument/2006/extended-properties" xmlns:vt="http://schemas.openxmlformats.org/officeDocument/2006/docPropsVTypes">
  <Template>Normal.dotm</Template>
  <TotalTime>1</TotalTime>
  <Pages>3</Pages>
  <Words>35344</Words>
  <Characters>201463</Characters>
  <Application>Microsoft Office Word</Application>
  <DocSecurity>0</DocSecurity>
  <Lines>1678</Lines>
  <Paragraphs>472</Paragraphs>
  <ScaleCrop>false</ScaleCrop>
  <HeadingPairs>
    <vt:vector size="2" baseType="variant">
      <vt:variant>
        <vt:lpstr>Title</vt:lpstr>
      </vt:variant>
      <vt:variant>
        <vt:i4>1</vt:i4>
      </vt:variant>
    </vt:vector>
  </HeadingPairs>
  <TitlesOfParts>
    <vt:vector size="1" baseType="lpstr">
      <vt:lpstr>ATO SMSFAR.0002 Message Implementation Guide</vt:lpstr>
    </vt:vector>
  </TitlesOfParts>
  <Company>Standard Business Reporting</Company>
  <LinksUpToDate>false</LinksUpToDate>
  <CharactersWithSpaces>236335</CharactersWithSpaces>
  <SharedDoc>false</SharedDoc>
  <HLinks>
    <vt:vector size="570" baseType="variant">
      <vt:variant>
        <vt:i4>7995454</vt:i4>
      </vt:variant>
      <vt:variant>
        <vt:i4>537</vt:i4>
      </vt:variant>
      <vt:variant>
        <vt:i4>0</vt:i4>
      </vt:variant>
      <vt:variant>
        <vt:i4>5</vt:i4>
      </vt:variant>
      <vt:variant>
        <vt:lpwstr>http://www.ato.gov.au/</vt:lpwstr>
      </vt:variant>
      <vt:variant>
        <vt:lpwstr/>
      </vt:variant>
      <vt:variant>
        <vt:i4>7208997</vt:i4>
      </vt:variant>
      <vt:variant>
        <vt:i4>534</vt:i4>
      </vt:variant>
      <vt:variant>
        <vt:i4>0</vt:i4>
      </vt:variant>
      <vt:variant>
        <vt:i4>5</vt:i4>
      </vt:variant>
      <vt:variant>
        <vt:lpwstr>https://www.sbr.gov.au/content/myhome/softwaredevelopers/downloads/ato</vt:lpwstr>
      </vt:variant>
      <vt:variant>
        <vt:lpwstr/>
      </vt:variant>
      <vt:variant>
        <vt:i4>7209005</vt:i4>
      </vt:variant>
      <vt:variant>
        <vt:i4>531</vt:i4>
      </vt:variant>
      <vt:variant>
        <vt:i4>0</vt:i4>
      </vt:variant>
      <vt:variant>
        <vt:i4>5</vt:i4>
      </vt:variant>
      <vt:variant>
        <vt:lpwstr>https://www.sbr.gov.au/software-developers/developer-tools/ato</vt:lpwstr>
      </vt:variant>
      <vt:variant>
        <vt:lpwstr/>
      </vt:variant>
      <vt:variant>
        <vt:i4>262174</vt:i4>
      </vt:variant>
      <vt:variant>
        <vt:i4>528</vt:i4>
      </vt:variant>
      <vt:variant>
        <vt:i4>0</vt:i4>
      </vt:variant>
      <vt:variant>
        <vt:i4>5</vt:i4>
      </vt:variant>
      <vt:variant>
        <vt:lpwstr>https://www.sbr.gov.au/content/myhome/softwaredevelopers/sdkguide</vt:lpwstr>
      </vt:variant>
      <vt:variant>
        <vt:lpwstr/>
      </vt:variant>
      <vt:variant>
        <vt:i4>2818170</vt:i4>
      </vt:variant>
      <vt:variant>
        <vt:i4>525</vt:i4>
      </vt:variant>
      <vt:variant>
        <vt:i4>0</vt:i4>
      </vt:variant>
      <vt:variant>
        <vt:i4>5</vt:i4>
      </vt:variant>
      <vt:variant>
        <vt:lpwstr>http://www.sbr.gov.au/software-developers/enabling-sbr-in-my-application/productivity-tools</vt:lpwstr>
      </vt:variant>
      <vt:variant>
        <vt:lpwstr/>
      </vt:variant>
      <vt:variant>
        <vt:i4>7405602</vt:i4>
      </vt:variant>
      <vt:variant>
        <vt:i4>522</vt:i4>
      </vt:variant>
      <vt:variant>
        <vt:i4>0</vt:i4>
      </vt:variant>
      <vt:variant>
        <vt:i4>5</vt:i4>
      </vt:variant>
      <vt:variant>
        <vt:lpwstr>https://www.sbr.gov.au/content/myhome/softwaredevelopers/downloads/commoncomponents</vt:lpwstr>
      </vt:variant>
      <vt:variant>
        <vt:lpwstr/>
      </vt:variant>
      <vt:variant>
        <vt:i4>7208995</vt:i4>
      </vt:variant>
      <vt:variant>
        <vt:i4>519</vt:i4>
      </vt:variant>
      <vt:variant>
        <vt:i4>0</vt:i4>
      </vt:variant>
      <vt:variant>
        <vt:i4>5</vt:i4>
      </vt:variant>
      <vt:variant>
        <vt:lpwstr>http://www.sbr.gov.au/software-developers/developer-tools/re-usable-components</vt:lpwstr>
      </vt:variant>
      <vt:variant>
        <vt:lpwstr/>
      </vt:variant>
      <vt:variant>
        <vt:i4>7405602</vt:i4>
      </vt:variant>
      <vt:variant>
        <vt:i4>516</vt:i4>
      </vt:variant>
      <vt:variant>
        <vt:i4>0</vt:i4>
      </vt:variant>
      <vt:variant>
        <vt:i4>5</vt:i4>
      </vt:variant>
      <vt:variant>
        <vt:lpwstr>https://www.sbr.gov.au/content/myhome/softwaredevelopers/downloads/commoncomponents</vt:lpwstr>
      </vt:variant>
      <vt:variant>
        <vt:lpwstr/>
      </vt:variant>
      <vt:variant>
        <vt:i4>7929952</vt:i4>
      </vt:variant>
      <vt:variant>
        <vt:i4>513</vt:i4>
      </vt:variant>
      <vt:variant>
        <vt:i4>0</vt:i4>
      </vt:variant>
      <vt:variant>
        <vt:i4>5</vt:i4>
      </vt:variant>
      <vt:variant>
        <vt:lpwstr>http://www.sbr.gov.au/software-developers/developer-tools/web-services</vt:lpwstr>
      </vt:variant>
      <vt:variant>
        <vt:lpwstr/>
      </vt:variant>
      <vt:variant>
        <vt:i4>6553707</vt:i4>
      </vt:variant>
      <vt:variant>
        <vt:i4>510</vt:i4>
      </vt:variant>
      <vt:variant>
        <vt:i4>0</vt:i4>
      </vt:variant>
      <vt:variant>
        <vt:i4>5</vt:i4>
      </vt:variant>
      <vt:variant>
        <vt:lpwstr>https://www.sbr.gov.au/content/public/help/glossary</vt:lpwstr>
      </vt:variant>
      <vt:variant>
        <vt:lpwstr/>
      </vt:variant>
      <vt:variant>
        <vt:i4>3473521</vt:i4>
      </vt:variant>
      <vt:variant>
        <vt:i4>507</vt:i4>
      </vt:variant>
      <vt:variant>
        <vt:i4>0</vt:i4>
      </vt:variant>
      <vt:variant>
        <vt:i4>5</vt:i4>
      </vt:variant>
      <vt:variant>
        <vt:lpwstr>http://www.sbr.gov.au/software-developers/developer-tools/glossary</vt:lpwstr>
      </vt:variant>
      <vt:variant>
        <vt:lpwstr/>
      </vt:variant>
      <vt:variant>
        <vt:i4>1835060</vt:i4>
      </vt:variant>
      <vt:variant>
        <vt:i4>500</vt:i4>
      </vt:variant>
      <vt:variant>
        <vt:i4>0</vt:i4>
      </vt:variant>
      <vt:variant>
        <vt:i4>5</vt:i4>
      </vt:variant>
      <vt:variant>
        <vt:lpwstr/>
      </vt:variant>
      <vt:variant>
        <vt:lpwstr>_Toc322515492</vt:lpwstr>
      </vt:variant>
      <vt:variant>
        <vt:i4>1835060</vt:i4>
      </vt:variant>
      <vt:variant>
        <vt:i4>494</vt:i4>
      </vt:variant>
      <vt:variant>
        <vt:i4>0</vt:i4>
      </vt:variant>
      <vt:variant>
        <vt:i4>5</vt:i4>
      </vt:variant>
      <vt:variant>
        <vt:lpwstr/>
      </vt:variant>
      <vt:variant>
        <vt:lpwstr>_Toc322515491</vt:lpwstr>
      </vt:variant>
      <vt:variant>
        <vt:i4>1114168</vt:i4>
      </vt:variant>
      <vt:variant>
        <vt:i4>485</vt:i4>
      </vt:variant>
      <vt:variant>
        <vt:i4>0</vt:i4>
      </vt:variant>
      <vt:variant>
        <vt:i4>5</vt:i4>
      </vt:variant>
      <vt:variant>
        <vt:lpwstr/>
      </vt:variant>
      <vt:variant>
        <vt:lpwstr>_Toc359239183</vt:lpwstr>
      </vt:variant>
      <vt:variant>
        <vt:i4>1114168</vt:i4>
      </vt:variant>
      <vt:variant>
        <vt:i4>479</vt:i4>
      </vt:variant>
      <vt:variant>
        <vt:i4>0</vt:i4>
      </vt:variant>
      <vt:variant>
        <vt:i4>5</vt:i4>
      </vt:variant>
      <vt:variant>
        <vt:lpwstr/>
      </vt:variant>
      <vt:variant>
        <vt:lpwstr>_Toc359239182</vt:lpwstr>
      </vt:variant>
      <vt:variant>
        <vt:i4>1114168</vt:i4>
      </vt:variant>
      <vt:variant>
        <vt:i4>473</vt:i4>
      </vt:variant>
      <vt:variant>
        <vt:i4>0</vt:i4>
      </vt:variant>
      <vt:variant>
        <vt:i4>5</vt:i4>
      </vt:variant>
      <vt:variant>
        <vt:lpwstr/>
      </vt:variant>
      <vt:variant>
        <vt:lpwstr>_Toc359239181</vt:lpwstr>
      </vt:variant>
      <vt:variant>
        <vt:i4>1114168</vt:i4>
      </vt:variant>
      <vt:variant>
        <vt:i4>467</vt:i4>
      </vt:variant>
      <vt:variant>
        <vt:i4>0</vt:i4>
      </vt:variant>
      <vt:variant>
        <vt:i4>5</vt:i4>
      </vt:variant>
      <vt:variant>
        <vt:lpwstr/>
      </vt:variant>
      <vt:variant>
        <vt:lpwstr>_Toc359239180</vt:lpwstr>
      </vt:variant>
      <vt:variant>
        <vt:i4>1966136</vt:i4>
      </vt:variant>
      <vt:variant>
        <vt:i4>461</vt:i4>
      </vt:variant>
      <vt:variant>
        <vt:i4>0</vt:i4>
      </vt:variant>
      <vt:variant>
        <vt:i4>5</vt:i4>
      </vt:variant>
      <vt:variant>
        <vt:lpwstr/>
      </vt:variant>
      <vt:variant>
        <vt:lpwstr>_Toc359239179</vt:lpwstr>
      </vt:variant>
      <vt:variant>
        <vt:i4>1966136</vt:i4>
      </vt:variant>
      <vt:variant>
        <vt:i4>455</vt:i4>
      </vt:variant>
      <vt:variant>
        <vt:i4>0</vt:i4>
      </vt:variant>
      <vt:variant>
        <vt:i4>5</vt:i4>
      </vt:variant>
      <vt:variant>
        <vt:lpwstr/>
      </vt:variant>
      <vt:variant>
        <vt:lpwstr>_Toc359239178</vt:lpwstr>
      </vt:variant>
      <vt:variant>
        <vt:i4>1966136</vt:i4>
      </vt:variant>
      <vt:variant>
        <vt:i4>449</vt:i4>
      </vt:variant>
      <vt:variant>
        <vt:i4>0</vt:i4>
      </vt:variant>
      <vt:variant>
        <vt:i4>5</vt:i4>
      </vt:variant>
      <vt:variant>
        <vt:lpwstr/>
      </vt:variant>
      <vt:variant>
        <vt:lpwstr>_Toc359239177</vt:lpwstr>
      </vt:variant>
      <vt:variant>
        <vt:i4>1966136</vt:i4>
      </vt:variant>
      <vt:variant>
        <vt:i4>443</vt:i4>
      </vt:variant>
      <vt:variant>
        <vt:i4>0</vt:i4>
      </vt:variant>
      <vt:variant>
        <vt:i4>5</vt:i4>
      </vt:variant>
      <vt:variant>
        <vt:lpwstr/>
      </vt:variant>
      <vt:variant>
        <vt:lpwstr>_Toc359239176</vt:lpwstr>
      </vt:variant>
      <vt:variant>
        <vt:i4>1966136</vt:i4>
      </vt:variant>
      <vt:variant>
        <vt:i4>437</vt:i4>
      </vt:variant>
      <vt:variant>
        <vt:i4>0</vt:i4>
      </vt:variant>
      <vt:variant>
        <vt:i4>5</vt:i4>
      </vt:variant>
      <vt:variant>
        <vt:lpwstr/>
      </vt:variant>
      <vt:variant>
        <vt:lpwstr>_Toc359239175</vt:lpwstr>
      </vt:variant>
      <vt:variant>
        <vt:i4>1966136</vt:i4>
      </vt:variant>
      <vt:variant>
        <vt:i4>431</vt:i4>
      </vt:variant>
      <vt:variant>
        <vt:i4>0</vt:i4>
      </vt:variant>
      <vt:variant>
        <vt:i4>5</vt:i4>
      </vt:variant>
      <vt:variant>
        <vt:lpwstr/>
      </vt:variant>
      <vt:variant>
        <vt:lpwstr>_Toc359239174</vt:lpwstr>
      </vt:variant>
      <vt:variant>
        <vt:i4>1966136</vt:i4>
      </vt:variant>
      <vt:variant>
        <vt:i4>425</vt:i4>
      </vt:variant>
      <vt:variant>
        <vt:i4>0</vt:i4>
      </vt:variant>
      <vt:variant>
        <vt:i4>5</vt:i4>
      </vt:variant>
      <vt:variant>
        <vt:lpwstr/>
      </vt:variant>
      <vt:variant>
        <vt:lpwstr>_Toc359239173</vt:lpwstr>
      </vt:variant>
      <vt:variant>
        <vt:i4>1966136</vt:i4>
      </vt:variant>
      <vt:variant>
        <vt:i4>419</vt:i4>
      </vt:variant>
      <vt:variant>
        <vt:i4>0</vt:i4>
      </vt:variant>
      <vt:variant>
        <vt:i4>5</vt:i4>
      </vt:variant>
      <vt:variant>
        <vt:lpwstr/>
      </vt:variant>
      <vt:variant>
        <vt:lpwstr>_Toc359239172</vt:lpwstr>
      </vt:variant>
      <vt:variant>
        <vt:i4>1966136</vt:i4>
      </vt:variant>
      <vt:variant>
        <vt:i4>413</vt:i4>
      </vt:variant>
      <vt:variant>
        <vt:i4>0</vt:i4>
      </vt:variant>
      <vt:variant>
        <vt:i4>5</vt:i4>
      </vt:variant>
      <vt:variant>
        <vt:lpwstr/>
      </vt:variant>
      <vt:variant>
        <vt:lpwstr>_Toc359239171</vt:lpwstr>
      </vt:variant>
      <vt:variant>
        <vt:i4>1966136</vt:i4>
      </vt:variant>
      <vt:variant>
        <vt:i4>407</vt:i4>
      </vt:variant>
      <vt:variant>
        <vt:i4>0</vt:i4>
      </vt:variant>
      <vt:variant>
        <vt:i4>5</vt:i4>
      </vt:variant>
      <vt:variant>
        <vt:lpwstr/>
      </vt:variant>
      <vt:variant>
        <vt:lpwstr>_Toc359239170</vt:lpwstr>
      </vt:variant>
      <vt:variant>
        <vt:i4>2031672</vt:i4>
      </vt:variant>
      <vt:variant>
        <vt:i4>401</vt:i4>
      </vt:variant>
      <vt:variant>
        <vt:i4>0</vt:i4>
      </vt:variant>
      <vt:variant>
        <vt:i4>5</vt:i4>
      </vt:variant>
      <vt:variant>
        <vt:lpwstr/>
      </vt:variant>
      <vt:variant>
        <vt:lpwstr>_Toc359239169</vt:lpwstr>
      </vt:variant>
      <vt:variant>
        <vt:i4>2031672</vt:i4>
      </vt:variant>
      <vt:variant>
        <vt:i4>395</vt:i4>
      </vt:variant>
      <vt:variant>
        <vt:i4>0</vt:i4>
      </vt:variant>
      <vt:variant>
        <vt:i4>5</vt:i4>
      </vt:variant>
      <vt:variant>
        <vt:lpwstr/>
      </vt:variant>
      <vt:variant>
        <vt:lpwstr>_Toc359239168</vt:lpwstr>
      </vt:variant>
      <vt:variant>
        <vt:i4>2031672</vt:i4>
      </vt:variant>
      <vt:variant>
        <vt:i4>389</vt:i4>
      </vt:variant>
      <vt:variant>
        <vt:i4>0</vt:i4>
      </vt:variant>
      <vt:variant>
        <vt:i4>5</vt:i4>
      </vt:variant>
      <vt:variant>
        <vt:lpwstr/>
      </vt:variant>
      <vt:variant>
        <vt:lpwstr>_Toc359239167</vt:lpwstr>
      </vt:variant>
      <vt:variant>
        <vt:i4>2031672</vt:i4>
      </vt:variant>
      <vt:variant>
        <vt:i4>383</vt:i4>
      </vt:variant>
      <vt:variant>
        <vt:i4>0</vt:i4>
      </vt:variant>
      <vt:variant>
        <vt:i4>5</vt:i4>
      </vt:variant>
      <vt:variant>
        <vt:lpwstr/>
      </vt:variant>
      <vt:variant>
        <vt:lpwstr>_Toc359239166</vt:lpwstr>
      </vt:variant>
      <vt:variant>
        <vt:i4>2031672</vt:i4>
      </vt:variant>
      <vt:variant>
        <vt:i4>377</vt:i4>
      </vt:variant>
      <vt:variant>
        <vt:i4>0</vt:i4>
      </vt:variant>
      <vt:variant>
        <vt:i4>5</vt:i4>
      </vt:variant>
      <vt:variant>
        <vt:lpwstr/>
      </vt:variant>
      <vt:variant>
        <vt:lpwstr>_Toc359239165</vt:lpwstr>
      </vt:variant>
      <vt:variant>
        <vt:i4>2031672</vt:i4>
      </vt:variant>
      <vt:variant>
        <vt:i4>371</vt:i4>
      </vt:variant>
      <vt:variant>
        <vt:i4>0</vt:i4>
      </vt:variant>
      <vt:variant>
        <vt:i4>5</vt:i4>
      </vt:variant>
      <vt:variant>
        <vt:lpwstr/>
      </vt:variant>
      <vt:variant>
        <vt:lpwstr>_Toc359239164</vt:lpwstr>
      </vt:variant>
      <vt:variant>
        <vt:i4>2031672</vt:i4>
      </vt:variant>
      <vt:variant>
        <vt:i4>365</vt:i4>
      </vt:variant>
      <vt:variant>
        <vt:i4>0</vt:i4>
      </vt:variant>
      <vt:variant>
        <vt:i4>5</vt:i4>
      </vt:variant>
      <vt:variant>
        <vt:lpwstr/>
      </vt:variant>
      <vt:variant>
        <vt:lpwstr>_Toc359239163</vt:lpwstr>
      </vt:variant>
      <vt:variant>
        <vt:i4>2031672</vt:i4>
      </vt:variant>
      <vt:variant>
        <vt:i4>359</vt:i4>
      </vt:variant>
      <vt:variant>
        <vt:i4>0</vt:i4>
      </vt:variant>
      <vt:variant>
        <vt:i4>5</vt:i4>
      </vt:variant>
      <vt:variant>
        <vt:lpwstr/>
      </vt:variant>
      <vt:variant>
        <vt:lpwstr>_Toc359239162</vt:lpwstr>
      </vt:variant>
      <vt:variant>
        <vt:i4>2031672</vt:i4>
      </vt:variant>
      <vt:variant>
        <vt:i4>353</vt:i4>
      </vt:variant>
      <vt:variant>
        <vt:i4>0</vt:i4>
      </vt:variant>
      <vt:variant>
        <vt:i4>5</vt:i4>
      </vt:variant>
      <vt:variant>
        <vt:lpwstr/>
      </vt:variant>
      <vt:variant>
        <vt:lpwstr>_Toc359239161</vt:lpwstr>
      </vt:variant>
      <vt:variant>
        <vt:i4>2031672</vt:i4>
      </vt:variant>
      <vt:variant>
        <vt:i4>347</vt:i4>
      </vt:variant>
      <vt:variant>
        <vt:i4>0</vt:i4>
      </vt:variant>
      <vt:variant>
        <vt:i4>5</vt:i4>
      </vt:variant>
      <vt:variant>
        <vt:lpwstr/>
      </vt:variant>
      <vt:variant>
        <vt:lpwstr>_Toc359239160</vt:lpwstr>
      </vt:variant>
      <vt:variant>
        <vt:i4>1835064</vt:i4>
      </vt:variant>
      <vt:variant>
        <vt:i4>341</vt:i4>
      </vt:variant>
      <vt:variant>
        <vt:i4>0</vt:i4>
      </vt:variant>
      <vt:variant>
        <vt:i4>5</vt:i4>
      </vt:variant>
      <vt:variant>
        <vt:lpwstr/>
      </vt:variant>
      <vt:variant>
        <vt:lpwstr>_Toc359239159</vt:lpwstr>
      </vt:variant>
      <vt:variant>
        <vt:i4>1835064</vt:i4>
      </vt:variant>
      <vt:variant>
        <vt:i4>335</vt:i4>
      </vt:variant>
      <vt:variant>
        <vt:i4>0</vt:i4>
      </vt:variant>
      <vt:variant>
        <vt:i4>5</vt:i4>
      </vt:variant>
      <vt:variant>
        <vt:lpwstr/>
      </vt:variant>
      <vt:variant>
        <vt:lpwstr>_Toc359239158</vt:lpwstr>
      </vt:variant>
      <vt:variant>
        <vt:i4>1835064</vt:i4>
      </vt:variant>
      <vt:variant>
        <vt:i4>329</vt:i4>
      </vt:variant>
      <vt:variant>
        <vt:i4>0</vt:i4>
      </vt:variant>
      <vt:variant>
        <vt:i4>5</vt:i4>
      </vt:variant>
      <vt:variant>
        <vt:lpwstr/>
      </vt:variant>
      <vt:variant>
        <vt:lpwstr>_Toc359239157</vt:lpwstr>
      </vt:variant>
      <vt:variant>
        <vt:i4>1835064</vt:i4>
      </vt:variant>
      <vt:variant>
        <vt:i4>323</vt:i4>
      </vt:variant>
      <vt:variant>
        <vt:i4>0</vt:i4>
      </vt:variant>
      <vt:variant>
        <vt:i4>5</vt:i4>
      </vt:variant>
      <vt:variant>
        <vt:lpwstr/>
      </vt:variant>
      <vt:variant>
        <vt:lpwstr>_Toc359239156</vt:lpwstr>
      </vt:variant>
      <vt:variant>
        <vt:i4>1835064</vt:i4>
      </vt:variant>
      <vt:variant>
        <vt:i4>317</vt:i4>
      </vt:variant>
      <vt:variant>
        <vt:i4>0</vt:i4>
      </vt:variant>
      <vt:variant>
        <vt:i4>5</vt:i4>
      </vt:variant>
      <vt:variant>
        <vt:lpwstr/>
      </vt:variant>
      <vt:variant>
        <vt:lpwstr>_Toc359239155</vt:lpwstr>
      </vt:variant>
      <vt:variant>
        <vt:i4>1835064</vt:i4>
      </vt:variant>
      <vt:variant>
        <vt:i4>311</vt:i4>
      </vt:variant>
      <vt:variant>
        <vt:i4>0</vt:i4>
      </vt:variant>
      <vt:variant>
        <vt:i4>5</vt:i4>
      </vt:variant>
      <vt:variant>
        <vt:lpwstr/>
      </vt:variant>
      <vt:variant>
        <vt:lpwstr>_Toc359239154</vt:lpwstr>
      </vt:variant>
      <vt:variant>
        <vt:i4>1835064</vt:i4>
      </vt:variant>
      <vt:variant>
        <vt:i4>305</vt:i4>
      </vt:variant>
      <vt:variant>
        <vt:i4>0</vt:i4>
      </vt:variant>
      <vt:variant>
        <vt:i4>5</vt:i4>
      </vt:variant>
      <vt:variant>
        <vt:lpwstr/>
      </vt:variant>
      <vt:variant>
        <vt:lpwstr>_Toc359239153</vt:lpwstr>
      </vt:variant>
      <vt:variant>
        <vt:i4>1835064</vt:i4>
      </vt:variant>
      <vt:variant>
        <vt:i4>299</vt:i4>
      </vt:variant>
      <vt:variant>
        <vt:i4>0</vt:i4>
      </vt:variant>
      <vt:variant>
        <vt:i4>5</vt:i4>
      </vt:variant>
      <vt:variant>
        <vt:lpwstr/>
      </vt:variant>
      <vt:variant>
        <vt:lpwstr>_Toc359239152</vt:lpwstr>
      </vt:variant>
      <vt:variant>
        <vt:i4>1835064</vt:i4>
      </vt:variant>
      <vt:variant>
        <vt:i4>293</vt:i4>
      </vt:variant>
      <vt:variant>
        <vt:i4>0</vt:i4>
      </vt:variant>
      <vt:variant>
        <vt:i4>5</vt:i4>
      </vt:variant>
      <vt:variant>
        <vt:lpwstr/>
      </vt:variant>
      <vt:variant>
        <vt:lpwstr>_Toc359239151</vt:lpwstr>
      </vt:variant>
      <vt:variant>
        <vt:i4>1835064</vt:i4>
      </vt:variant>
      <vt:variant>
        <vt:i4>287</vt:i4>
      </vt:variant>
      <vt:variant>
        <vt:i4>0</vt:i4>
      </vt:variant>
      <vt:variant>
        <vt:i4>5</vt:i4>
      </vt:variant>
      <vt:variant>
        <vt:lpwstr/>
      </vt:variant>
      <vt:variant>
        <vt:lpwstr>_Toc359239150</vt:lpwstr>
      </vt:variant>
      <vt:variant>
        <vt:i4>1900600</vt:i4>
      </vt:variant>
      <vt:variant>
        <vt:i4>281</vt:i4>
      </vt:variant>
      <vt:variant>
        <vt:i4>0</vt:i4>
      </vt:variant>
      <vt:variant>
        <vt:i4>5</vt:i4>
      </vt:variant>
      <vt:variant>
        <vt:lpwstr/>
      </vt:variant>
      <vt:variant>
        <vt:lpwstr>_Toc359239149</vt:lpwstr>
      </vt:variant>
      <vt:variant>
        <vt:i4>1900600</vt:i4>
      </vt:variant>
      <vt:variant>
        <vt:i4>275</vt:i4>
      </vt:variant>
      <vt:variant>
        <vt:i4>0</vt:i4>
      </vt:variant>
      <vt:variant>
        <vt:i4>5</vt:i4>
      </vt:variant>
      <vt:variant>
        <vt:lpwstr/>
      </vt:variant>
      <vt:variant>
        <vt:lpwstr>_Toc359239148</vt:lpwstr>
      </vt:variant>
      <vt:variant>
        <vt:i4>1900600</vt:i4>
      </vt:variant>
      <vt:variant>
        <vt:i4>269</vt:i4>
      </vt:variant>
      <vt:variant>
        <vt:i4>0</vt:i4>
      </vt:variant>
      <vt:variant>
        <vt:i4>5</vt:i4>
      </vt:variant>
      <vt:variant>
        <vt:lpwstr/>
      </vt:variant>
      <vt:variant>
        <vt:lpwstr>_Toc359239147</vt:lpwstr>
      </vt:variant>
      <vt:variant>
        <vt:i4>1900600</vt:i4>
      </vt:variant>
      <vt:variant>
        <vt:i4>263</vt:i4>
      </vt:variant>
      <vt:variant>
        <vt:i4>0</vt:i4>
      </vt:variant>
      <vt:variant>
        <vt:i4>5</vt:i4>
      </vt:variant>
      <vt:variant>
        <vt:lpwstr/>
      </vt:variant>
      <vt:variant>
        <vt:lpwstr>_Toc359239146</vt:lpwstr>
      </vt:variant>
      <vt:variant>
        <vt:i4>1900600</vt:i4>
      </vt:variant>
      <vt:variant>
        <vt:i4>257</vt:i4>
      </vt:variant>
      <vt:variant>
        <vt:i4>0</vt:i4>
      </vt:variant>
      <vt:variant>
        <vt:i4>5</vt:i4>
      </vt:variant>
      <vt:variant>
        <vt:lpwstr/>
      </vt:variant>
      <vt:variant>
        <vt:lpwstr>_Toc359239145</vt:lpwstr>
      </vt:variant>
      <vt:variant>
        <vt:i4>1900600</vt:i4>
      </vt:variant>
      <vt:variant>
        <vt:i4>251</vt:i4>
      </vt:variant>
      <vt:variant>
        <vt:i4>0</vt:i4>
      </vt:variant>
      <vt:variant>
        <vt:i4>5</vt:i4>
      </vt:variant>
      <vt:variant>
        <vt:lpwstr/>
      </vt:variant>
      <vt:variant>
        <vt:lpwstr>_Toc359239144</vt:lpwstr>
      </vt:variant>
      <vt:variant>
        <vt:i4>1900600</vt:i4>
      </vt:variant>
      <vt:variant>
        <vt:i4>245</vt:i4>
      </vt:variant>
      <vt:variant>
        <vt:i4>0</vt:i4>
      </vt:variant>
      <vt:variant>
        <vt:i4>5</vt:i4>
      </vt:variant>
      <vt:variant>
        <vt:lpwstr/>
      </vt:variant>
      <vt:variant>
        <vt:lpwstr>_Toc359239143</vt:lpwstr>
      </vt:variant>
      <vt:variant>
        <vt:i4>1900600</vt:i4>
      </vt:variant>
      <vt:variant>
        <vt:i4>239</vt:i4>
      </vt:variant>
      <vt:variant>
        <vt:i4>0</vt:i4>
      </vt:variant>
      <vt:variant>
        <vt:i4>5</vt:i4>
      </vt:variant>
      <vt:variant>
        <vt:lpwstr/>
      </vt:variant>
      <vt:variant>
        <vt:lpwstr>_Toc359239142</vt:lpwstr>
      </vt:variant>
      <vt:variant>
        <vt:i4>1900600</vt:i4>
      </vt:variant>
      <vt:variant>
        <vt:i4>233</vt:i4>
      </vt:variant>
      <vt:variant>
        <vt:i4>0</vt:i4>
      </vt:variant>
      <vt:variant>
        <vt:i4>5</vt:i4>
      </vt:variant>
      <vt:variant>
        <vt:lpwstr/>
      </vt:variant>
      <vt:variant>
        <vt:lpwstr>_Toc359239141</vt:lpwstr>
      </vt:variant>
      <vt:variant>
        <vt:i4>1900600</vt:i4>
      </vt:variant>
      <vt:variant>
        <vt:i4>227</vt:i4>
      </vt:variant>
      <vt:variant>
        <vt:i4>0</vt:i4>
      </vt:variant>
      <vt:variant>
        <vt:i4>5</vt:i4>
      </vt:variant>
      <vt:variant>
        <vt:lpwstr/>
      </vt:variant>
      <vt:variant>
        <vt:lpwstr>_Toc359239140</vt:lpwstr>
      </vt:variant>
      <vt:variant>
        <vt:i4>1703992</vt:i4>
      </vt:variant>
      <vt:variant>
        <vt:i4>221</vt:i4>
      </vt:variant>
      <vt:variant>
        <vt:i4>0</vt:i4>
      </vt:variant>
      <vt:variant>
        <vt:i4>5</vt:i4>
      </vt:variant>
      <vt:variant>
        <vt:lpwstr/>
      </vt:variant>
      <vt:variant>
        <vt:lpwstr>_Toc359239139</vt:lpwstr>
      </vt:variant>
      <vt:variant>
        <vt:i4>1703992</vt:i4>
      </vt:variant>
      <vt:variant>
        <vt:i4>215</vt:i4>
      </vt:variant>
      <vt:variant>
        <vt:i4>0</vt:i4>
      </vt:variant>
      <vt:variant>
        <vt:i4>5</vt:i4>
      </vt:variant>
      <vt:variant>
        <vt:lpwstr/>
      </vt:variant>
      <vt:variant>
        <vt:lpwstr>_Toc359239138</vt:lpwstr>
      </vt:variant>
      <vt:variant>
        <vt:i4>1703992</vt:i4>
      </vt:variant>
      <vt:variant>
        <vt:i4>209</vt:i4>
      </vt:variant>
      <vt:variant>
        <vt:i4>0</vt:i4>
      </vt:variant>
      <vt:variant>
        <vt:i4>5</vt:i4>
      </vt:variant>
      <vt:variant>
        <vt:lpwstr/>
      </vt:variant>
      <vt:variant>
        <vt:lpwstr>_Toc359239137</vt:lpwstr>
      </vt:variant>
      <vt:variant>
        <vt:i4>1703992</vt:i4>
      </vt:variant>
      <vt:variant>
        <vt:i4>203</vt:i4>
      </vt:variant>
      <vt:variant>
        <vt:i4>0</vt:i4>
      </vt:variant>
      <vt:variant>
        <vt:i4>5</vt:i4>
      </vt:variant>
      <vt:variant>
        <vt:lpwstr/>
      </vt:variant>
      <vt:variant>
        <vt:lpwstr>_Toc359239136</vt:lpwstr>
      </vt:variant>
      <vt:variant>
        <vt:i4>1703992</vt:i4>
      </vt:variant>
      <vt:variant>
        <vt:i4>197</vt:i4>
      </vt:variant>
      <vt:variant>
        <vt:i4>0</vt:i4>
      </vt:variant>
      <vt:variant>
        <vt:i4>5</vt:i4>
      </vt:variant>
      <vt:variant>
        <vt:lpwstr/>
      </vt:variant>
      <vt:variant>
        <vt:lpwstr>_Toc359239135</vt:lpwstr>
      </vt:variant>
      <vt:variant>
        <vt:i4>1703992</vt:i4>
      </vt:variant>
      <vt:variant>
        <vt:i4>191</vt:i4>
      </vt:variant>
      <vt:variant>
        <vt:i4>0</vt:i4>
      </vt:variant>
      <vt:variant>
        <vt:i4>5</vt:i4>
      </vt:variant>
      <vt:variant>
        <vt:lpwstr/>
      </vt:variant>
      <vt:variant>
        <vt:lpwstr>_Toc359239134</vt:lpwstr>
      </vt:variant>
      <vt:variant>
        <vt:i4>1703992</vt:i4>
      </vt:variant>
      <vt:variant>
        <vt:i4>185</vt:i4>
      </vt:variant>
      <vt:variant>
        <vt:i4>0</vt:i4>
      </vt:variant>
      <vt:variant>
        <vt:i4>5</vt:i4>
      </vt:variant>
      <vt:variant>
        <vt:lpwstr/>
      </vt:variant>
      <vt:variant>
        <vt:lpwstr>_Toc359239133</vt:lpwstr>
      </vt:variant>
      <vt:variant>
        <vt:i4>1703992</vt:i4>
      </vt:variant>
      <vt:variant>
        <vt:i4>179</vt:i4>
      </vt:variant>
      <vt:variant>
        <vt:i4>0</vt:i4>
      </vt:variant>
      <vt:variant>
        <vt:i4>5</vt:i4>
      </vt:variant>
      <vt:variant>
        <vt:lpwstr/>
      </vt:variant>
      <vt:variant>
        <vt:lpwstr>_Toc359239132</vt:lpwstr>
      </vt:variant>
      <vt:variant>
        <vt:i4>1703992</vt:i4>
      </vt:variant>
      <vt:variant>
        <vt:i4>173</vt:i4>
      </vt:variant>
      <vt:variant>
        <vt:i4>0</vt:i4>
      </vt:variant>
      <vt:variant>
        <vt:i4>5</vt:i4>
      </vt:variant>
      <vt:variant>
        <vt:lpwstr/>
      </vt:variant>
      <vt:variant>
        <vt:lpwstr>_Toc359239131</vt:lpwstr>
      </vt:variant>
      <vt:variant>
        <vt:i4>1703992</vt:i4>
      </vt:variant>
      <vt:variant>
        <vt:i4>167</vt:i4>
      </vt:variant>
      <vt:variant>
        <vt:i4>0</vt:i4>
      </vt:variant>
      <vt:variant>
        <vt:i4>5</vt:i4>
      </vt:variant>
      <vt:variant>
        <vt:lpwstr/>
      </vt:variant>
      <vt:variant>
        <vt:lpwstr>_Toc359239130</vt:lpwstr>
      </vt:variant>
      <vt:variant>
        <vt:i4>1769528</vt:i4>
      </vt:variant>
      <vt:variant>
        <vt:i4>161</vt:i4>
      </vt:variant>
      <vt:variant>
        <vt:i4>0</vt:i4>
      </vt:variant>
      <vt:variant>
        <vt:i4>5</vt:i4>
      </vt:variant>
      <vt:variant>
        <vt:lpwstr/>
      </vt:variant>
      <vt:variant>
        <vt:lpwstr>_Toc359239129</vt:lpwstr>
      </vt:variant>
      <vt:variant>
        <vt:i4>1769528</vt:i4>
      </vt:variant>
      <vt:variant>
        <vt:i4>155</vt:i4>
      </vt:variant>
      <vt:variant>
        <vt:i4>0</vt:i4>
      </vt:variant>
      <vt:variant>
        <vt:i4>5</vt:i4>
      </vt:variant>
      <vt:variant>
        <vt:lpwstr/>
      </vt:variant>
      <vt:variant>
        <vt:lpwstr>_Toc359239128</vt:lpwstr>
      </vt:variant>
      <vt:variant>
        <vt:i4>1769528</vt:i4>
      </vt:variant>
      <vt:variant>
        <vt:i4>149</vt:i4>
      </vt:variant>
      <vt:variant>
        <vt:i4>0</vt:i4>
      </vt:variant>
      <vt:variant>
        <vt:i4>5</vt:i4>
      </vt:variant>
      <vt:variant>
        <vt:lpwstr/>
      </vt:variant>
      <vt:variant>
        <vt:lpwstr>_Toc359239127</vt:lpwstr>
      </vt:variant>
      <vt:variant>
        <vt:i4>1769528</vt:i4>
      </vt:variant>
      <vt:variant>
        <vt:i4>143</vt:i4>
      </vt:variant>
      <vt:variant>
        <vt:i4>0</vt:i4>
      </vt:variant>
      <vt:variant>
        <vt:i4>5</vt:i4>
      </vt:variant>
      <vt:variant>
        <vt:lpwstr/>
      </vt:variant>
      <vt:variant>
        <vt:lpwstr>_Toc359239126</vt:lpwstr>
      </vt:variant>
      <vt:variant>
        <vt:i4>1769528</vt:i4>
      </vt:variant>
      <vt:variant>
        <vt:i4>137</vt:i4>
      </vt:variant>
      <vt:variant>
        <vt:i4>0</vt:i4>
      </vt:variant>
      <vt:variant>
        <vt:i4>5</vt:i4>
      </vt:variant>
      <vt:variant>
        <vt:lpwstr/>
      </vt:variant>
      <vt:variant>
        <vt:lpwstr>_Toc359239125</vt:lpwstr>
      </vt:variant>
      <vt:variant>
        <vt:i4>1769528</vt:i4>
      </vt:variant>
      <vt:variant>
        <vt:i4>131</vt:i4>
      </vt:variant>
      <vt:variant>
        <vt:i4>0</vt:i4>
      </vt:variant>
      <vt:variant>
        <vt:i4>5</vt:i4>
      </vt:variant>
      <vt:variant>
        <vt:lpwstr/>
      </vt:variant>
      <vt:variant>
        <vt:lpwstr>_Toc359239124</vt:lpwstr>
      </vt:variant>
      <vt:variant>
        <vt:i4>1769528</vt:i4>
      </vt:variant>
      <vt:variant>
        <vt:i4>125</vt:i4>
      </vt:variant>
      <vt:variant>
        <vt:i4>0</vt:i4>
      </vt:variant>
      <vt:variant>
        <vt:i4>5</vt:i4>
      </vt:variant>
      <vt:variant>
        <vt:lpwstr/>
      </vt:variant>
      <vt:variant>
        <vt:lpwstr>_Toc359239123</vt:lpwstr>
      </vt:variant>
      <vt:variant>
        <vt:i4>1769528</vt:i4>
      </vt:variant>
      <vt:variant>
        <vt:i4>119</vt:i4>
      </vt:variant>
      <vt:variant>
        <vt:i4>0</vt:i4>
      </vt:variant>
      <vt:variant>
        <vt:i4>5</vt:i4>
      </vt:variant>
      <vt:variant>
        <vt:lpwstr/>
      </vt:variant>
      <vt:variant>
        <vt:lpwstr>_Toc359239122</vt:lpwstr>
      </vt:variant>
      <vt:variant>
        <vt:i4>1769528</vt:i4>
      </vt:variant>
      <vt:variant>
        <vt:i4>113</vt:i4>
      </vt:variant>
      <vt:variant>
        <vt:i4>0</vt:i4>
      </vt:variant>
      <vt:variant>
        <vt:i4>5</vt:i4>
      </vt:variant>
      <vt:variant>
        <vt:lpwstr/>
      </vt:variant>
      <vt:variant>
        <vt:lpwstr>_Toc359239121</vt:lpwstr>
      </vt:variant>
      <vt:variant>
        <vt:i4>1769528</vt:i4>
      </vt:variant>
      <vt:variant>
        <vt:i4>107</vt:i4>
      </vt:variant>
      <vt:variant>
        <vt:i4>0</vt:i4>
      </vt:variant>
      <vt:variant>
        <vt:i4>5</vt:i4>
      </vt:variant>
      <vt:variant>
        <vt:lpwstr/>
      </vt:variant>
      <vt:variant>
        <vt:lpwstr>_Toc359239120</vt:lpwstr>
      </vt:variant>
      <vt:variant>
        <vt:i4>1572920</vt:i4>
      </vt:variant>
      <vt:variant>
        <vt:i4>101</vt:i4>
      </vt:variant>
      <vt:variant>
        <vt:i4>0</vt:i4>
      </vt:variant>
      <vt:variant>
        <vt:i4>5</vt:i4>
      </vt:variant>
      <vt:variant>
        <vt:lpwstr/>
      </vt:variant>
      <vt:variant>
        <vt:lpwstr>_Toc359239119</vt:lpwstr>
      </vt:variant>
      <vt:variant>
        <vt:i4>1572920</vt:i4>
      </vt:variant>
      <vt:variant>
        <vt:i4>95</vt:i4>
      </vt:variant>
      <vt:variant>
        <vt:i4>0</vt:i4>
      </vt:variant>
      <vt:variant>
        <vt:i4>5</vt:i4>
      </vt:variant>
      <vt:variant>
        <vt:lpwstr/>
      </vt:variant>
      <vt:variant>
        <vt:lpwstr>_Toc359239118</vt:lpwstr>
      </vt:variant>
      <vt:variant>
        <vt:i4>1572920</vt:i4>
      </vt:variant>
      <vt:variant>
        <vt:i4>89</vt:i4>
      </vt:variant>
      <vt:variant>
        <vt:i4>0</vt:i4>
      </vt:variant>
      <vt:variant>
        <vt:i4>5</vt:i4>
      </vt:variant>
      <vt:variant>
        <vt:lpwstr/>
      </vt:variant>
      <vt:variant>
        <vt:lpwstr>_Toc359239117</vt:lpwstr>
      </vt:variant>
      <vt:variant>
        <vt:i4>1572920</vt:i4>
      </vt:variant>
      <vt:variant>
        <vt:i4>83</vt:i4>
      </vt:variant>
      <vt:variant>
        <vt:i4>0</vt:i4>
      </vt:variant>
      <vt:variant>
        <vt:i4>5</vt:i4>
      </vt:variant>
      <vt:variant>
        <vt:lpwstr/>
      </vt:variant>
      <vt:variant>
        <vt:lpwstr>_Toc359239116</vt:lpwstr>
      </vt:variant>
      <vt:variant>
        <vt:i4>1572920</vt:i4>
      </vt:variant>
      <vt:variant>
        <vt:i4>77</vt:i4>
      </vt:variant>
      <vt:variant>
        <vt:i4>0</vt:i4>
      </vt:variant>
      <vt:variant>
        <vt:i4>5</vt:i4>
      </vt:variant>
      <vt:variant>
        <vt:lpwstr/>
      </vt:variant>
      <vt:variant>
        <vt:lpwstr>_Toc359239115</vt:lpwstr>
      </vt:variant>
      <vt:variant>
        <vt:i4>1572920</vt:i4>
      </vt:variant>
      <vt:variant>
        <vt:i4>71</vt:i4>
      </vt:variant>
      <vt:variant>
        <vt:i4>0</vt:i4>
      </vt:variant>
      <vt:variant>
        <vt:i4>5</vt:i4>
      </vt:variant>
      <vt:variant>
        <vt:lpwstr/>
      </vt:variant>
      <vt:variant>
        <vt:lpwstr>_Toc359239114</vt:lpwstr>
      </vt:variant>
      <vt:variant>
        <vt:i4>1572920</vt:i4>
      </vt:variant>
      <vt:variant>
        <vt:i4>65</vt:i4>
      </vt:variant>
      <vt:variant>
        <vt:i4>0</vt:i4>
      </vt:variant>
      <vt:variant>
        <vt:i4>5</vt:i4>
      </vt:variant>
      <vt:variant>
        <vt:lpwstr/>
      </vt:variant>
      <vt:variant>
        <vt:lpwstr>_Toc359239113</vt:lpwstr>
      </vt:variant>
      <vt:variant>
        <vt:i4>1572920</vt:i4>
      </vt:variant>
      <vt:variant>
        <vt:i4>59</vt:i4>
      </vt:variant>
      <vt:variant>
        <vt:i4>0</vt:i4>
      </vt:variant>
      <vt:variant>
        <vt:i4>5</vt:i4>
      </vt:variant>
      <vt:variant>
        <vt:lpwstr/>
      </vt:variant>
      <vt:variant>
        <vt:lpwstr>_Toc359239112</vt:lpwstr>
      </vt:variant>
      <vt:variant>
        <vt:i4>1572920</vt:i4>
      </vt:variant>
      <vt:variant>
        <vt:i4>53</vt:i4>
      </vt:variant>
      <vt:variant>
        <vt:i4>0</vt:i4>
      </vt:variant>
      <vt:variant>
        <vt:i4>5</vt:i4>
      </vt:variant>
      <vt:variant>
        <vt:lpwstr/>
      </vt:variant>
      <vt:variant>
        <vt:lpwstr>_Toc359239111</vt:lpwstr>
      </vt:variant>
      <vt:variant>
        <vt:i4>1572920</vt:i4>
      </vt:variant>
      <vt:variant>
        <vt:i4>47</vt:i4>
      </vt:variant>
      <vt:variant>
        <vt:i4>0</vt:i4>
      </vt:variant>
      <vt:variant>
        <vt:i4>5</vt:i4>
      </vt:variant>
      <vt:variant>
        <vt:lpwstr/>
      </vt:variant>
      <vt:variant>
        <vt:lpwstr>_Toc359239110</vt:lpwstr>
      </vt:variant>
      <vt:variant>
        <vt:i4>1638456</vt:i4>
      </vt:variant>
      <vt:variant>
        <vt:i4>41</vt:i4>
      </vt:variant>
      <vt:variant>
        <vt:i4>0</vt:i4>
      </vt:variant>
      <vt:variant>
        <vt:i4>5</vt:i4>
      </vt:variant>
      <vt:variant>
        <vt:lpwstr/>
      </vt:variant>
      <vt:variant>
        <vt:lpwstr>_Toc359239109</vt:lpwstr>
      </vt:variant>
      <vt:variant>
        <vt:i4>1638456</vt:i4>
      </vt:variant>
      <vt:variant>
        <vt:i4>35</vt:i4>
      </vt:variant>
      <vt:variant>
        <vt:i4>0</vt:i4>
      </vt:variant>
      <vt:variant>
        <vt:i4>5</vt:i4>
      </vt:variant>
      <vt:variant>
        <vt:lpwstr/>
      </vt:variant>
      <vt:variant>
        <vt:lpwstr>_Toc359239108</vt:lpwstr>
      </vt:variant>
      <vt:variant>
        <vt:i4>1638456</vt:i4>
      </vt:variant>
      <vt:variant>
        <vt:i4>29</vt:i4>
      </vt:variant>
      <vt:variant>
        <vt:i4>0</vt:i4>
      </vt:variant>
      <vt:variant>
        <vt:i4>5</vt:i4>
      </vt:variant>
      <vt:variant>
        <vt:lpwstr/>
      </vt:variant>
      <vt:variant>
        <vt:lpwstr>_Toc359239107</vt:lpwstr>
      </vt:variant>
      <vt:variant>
        <vt:i4>1638456</vt:i4>
      </vt:variant>
      <vt:variant>
        <vt:i4>23</vt:i4>
      </vt:variant>
      <vt:variant>
        <vt:i4>0</vt:i4>
      </vt:variant>
      <vt:variant>
        <vt:i4>5</vt:i4>
      </vt:variant>
      <vt:variant>
        <vt:lpwstr/>
      </vt:variant>
      <vt:variant>
        <vt:lpwstr>_Toc359239106</vt:lpwstr>
      </vt:variant>
      <vt:variant>
        <vt:i4>1638456</vt:i4>
      </vt:variant>
      <vt:variant>
        <vt:i4>17</vt:i4>
      </vt:variant>
      <vt:variant>
        <vt:i4>0</vt:i4>
      </vt:variant>
      <vt:variant>
        <vt:i4>5</vt:i4>
      </vt:variant>
      <vt:variant>
        <vt:lpwstr/>
      </vt:variant>
      <vt:variant>
        <vt:lpwstr>_Toc359239105</vt:lpwstr>
      </vt:variant>
      <vt:variant>
        <vt:i4>1638456</vt:i4>
      </vt:variant>
      <vt:variant>
        <vt:i4>11</vt:i4>
      </vt:variant>
      <vt:variant>
        <vt:i4>0</vt:i4>
      </vt:variant>
      <vt:variant>
        <vt:i4>5</vt:i4>
      </vt:variant>
      <vt:variant>
        <vt:lpwstr/>
      </vt:variant>
      <vt:variant>
        <vt:lpwstr>_Toc359239104</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SMSFAR.0002 2012 Message Implementation Guide</dc:title>
  <dc:creator>ATO</dc:creator>
  <dc:description>Includes Treasury feedback</dc:description>
  <cp:lastModifiedBy>uanme</cp:lastModifiedBy>
  <cp:revision>3</cp:revision>
  <cp:lastPrinted>2011-01-21T04:03:00Z</cp:lastPrinted>
  <dcterms:created xsi:type="dcterms:W3CDTF">2014-12-06T02:39:00Z</dcterms:created>
  <dcterms:modified xsi:type="dcterms:W3CDTF">2014-12-06T02:39:00Z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0x0101009567C64BD2626147A6CDB32DF403B2B2</vt:lpwstr>
  </property>
  <property fmtid="{D5CDD505-2E9C-101B-9397-08002B2CF9AE}" pid="4" name="ContentType">
    <vt:lpwstr>Document</vt:lpwstr>
  </property>
  <property fmtid="{D5CDD505-2E9C-101B-9397-08002B2CF9AE}" pid="5" name="URL">
    <vt:lpwstr/>
  </property>
</Properties>
</file>