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bookmarkStart w:id="1" w:name="_GoBack"/>
            <w:bookmarkEnd w:id="1"/>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D871B6" w:rsidP="00B44FB6">
            <w:pPr>
              <w:pStyle w:val="ReportTitle"/>
              <w:spacing w:after="0"/>
              <w:ind w:left="442"/>
              <w:rPr>
                <w:rFonts w:cs="Arial"/>
                <w:i/>
                <w:sz w:val="50"/>
                <w:szCs w:val="50"/>
              </w:rPr>
            </w:pPr>
            <w:r>
              <w:rPr>
                <w:sz w:val="50"/>
              </w:rPr>
              <w:t>Company</w:t>
            </w:r>
            <w:r w:rsidR="00CE05F8" w:rsidRPr="00BB5C8F">
              <w:rPr>
                <w:sz w:val="50"/>
              </w:rPr>
              <w:t xml:space="preserve"> Tax Return</w:t>
            </w:r>
            <w:r w:rsidR="00CE05F8">
              <w:rPr>
                <w:sz w:val="50"/>
              </w:rPr>
              <w:t xml:space="preserve"> 201</w:t>
            </w:r>
            <w:r w:rsidR="00094C98">
              <w:rPr>
                <w:sz w:val="50"/>
              </w:rPr>
              <w:t>3</w:t>
            </w:r>
            <w:r w:rsidR="00CE05F8">
              <w:rPr>
                <w:sz w:val="50"/>
              </w:rPr>
              <w:t xml:space="preserve"> (</w:t>
            </w:r>
            <w:r>
              <w:rPr>
                <w:sz w:val="50"/>
              </w:rPr>
              <w:t>ctr</w:t>
            </w:r>
            <w:r w:rsidR="00CE05F8">
              <w:rPr>
                <w:sz w:val="50"/>
              </w:rPr>
              <w:t>.000</w:t>
            </w:r>
            <w:r w:rsidR="00094C98">
              <w:rPr>
                <w:sz w:val="50"/>
              </w:rPr>
              <w:t>4</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2375A3">
              <w:rPr>
                <w:rFonts w:ascii="Arial" w:hAnsi="Arial" w:cs="Arial"/>
                <w:sz w:val="28"/>
                <w:szCs w:val="28"/>
              </w:rPr>
              <w:t>10</w:t>
            </w:r>
            <w:r w:rsidR="00C65FCF">
              <w:rPr>
                <w:rFonts w:ascii="Arial" w:hAnsi="Arial" w:cs="Arial"/>
                <w:sz w:val="28"/>
                <w:szCs w:val="28"/>
              </w:rPr>
              <w:t xml:space="preserve"> </w:t>
            </w:r>
            <w:r w:rsidR="002375A3">
              <w:rPr>
                <w:rFonts w:ascii="Arial" w:hAnsi="Arial" w:cs="Arial"/>
                <w:sz w:val="28"/>
                <w:szCs w:val="28"/>
              </w:rPr>
              <w:t>April</w:t>
            </w:r>
            <w:r w:rsidR="00C65FCF">
              <w:rPr>
                <w:rFonts w:ascii="Arial" w:hAnsi="Arial" w:cs="Arial"/>
                <w:sz w:val="28"/>
                <w:szCs w:val="28"/>
              </w:rPr>
              <w:t xml:space="preserve"> 2014</w:t>
            </w:r>
          </w:p>
          <w:p w:rsidR="00BA43CC" w:rsidRPr="009B06E0" w:rsidRDefault="00883E05" w:rsidP="00094C98">
            <w:pPr>
              <w:pStyle w:val="-subtitle"/>
              <w:spacing w:before="240"/>
              <w:ind w:left="425"/>
              <w:rPr>
                <w:rFonts w:cs="Arial"/>
              </w:rPr>
            </w:pPr>
            <w:r>
              <w:rPr>
                <w:rFonts w:ascii="Arial" w:hAnsi="Arial" w:cs="Arial"/>
                <w:sz w:val="28"/>
                <w:szCs w:val="28"/>
              </w:rPr>
              <w:t xml:space="preserve"> </w:t>
            </w:r>
            <w:bookmarkStart w:id="2" w:name="OLE_LINK3"/>
            <w:bookmarkStart w:id="3" w:name="OLE_LINK4"/>
            <w:bookmarkStart w:id="4" w:name="bkmkDocumentStatus"/>
            <w:r w:rsidR="00981811">
              <w:rPr>
                <w:rFonts w:ascii="Arial" w:hAnsi="Arial"/>
                <w:sz w:val="28"/>
              </w:rPr>
              <w:fldChar w:fldCharType="begin">
                <w:ffData>
                  <w:name w:val="bkmkDocumentStatus"/>
                  <w:enabled/>
                  <w:calcOnExit w:val="0"/>
                  <w:ddList>
                    <w:listEntry w:val="Production Release - suitable for use"/>
                    <w:listEntry w:val="Candidate Release"/>
                    <w:listEntry w:val="Draft for consultation"/>
                  </w:ddList>
                </w:ffData>
              </w:fldChar>
            </w:r>
            <w:r w:rsidR="00981811">
              <w:rPr>
                <w:rFonts w:ascii="Arial" w:hAnsi="Arial"/>
                <w:sz w:val="28"/>
              </w:rPr>
              <w:instrText xml:space="preserve"> FORMDROPDOWN </w:instrText>
            </w:r>
            <w:r w:rsidR="00981811" w:rsidRPr="001F24B0">
              <w:rPr>
                <w:rFonts w:ascii="Arial" w:hAnsi="Arial"/>
                <w:sz w:val="28"/>
              </w:rPr>
            </w:r>
            <w:r w:rsidR="00981811">
              <w:rPr>
                <w:rFonts w:ascii="Arial" w:hAnsi="Arial"/>
                <w:sz w:val="28"/>
              </w:rPr>
              <w:fldChar w:fldCharType="end"/>
            </w:r>
            <w:bookmarkEnd w:id="2"/>
            <w:bookmarkEnd w:id="3"/>
            <w:bookmarkEnd w:id="4"/>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5pt;height:13.75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5pt;height:13.75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3"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even" r:id="rId14"/>
          <w:headerReference w:type="default" r:id="rId15"/>
          <w:footerReference w:type="even" r:id="rId16"/>
          <w:footerReference w:type="default" r:id="rId17"/>
          <w:headerReference w:type="first" r:id="rId18"/>
          <w:footerReference w:type="first" r:id="rId19"/>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5"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26129A" w:rsidRPr="009B06E0" w:rsidTr="0004097D">
        <w:tc>
          <w:tcPr>
            <w:tcW w:w="1700" w:type="dxa"/>
          </w:tcPr>
          <w:p w:rsidR="0026129A" w:rsidRDefault="0026129A" w:rsidP="0004097D">
            <w:pPr>
              <w:pStyle w:val="Version2"/>
              <w:spacing w:before="120" w:after="120"/>
            </w:pPr>
            <w:r>
              <w:t>1.2</w:t>
            </w:r>
          </w:p>
        </w:tc>
        <w:tc>
          <w:tcPr>
            <w:tcW w:w="1843" w:type="dxa"/>
          </w:tcPr>
          <w:p w:rsidR="0026129A" w:rsidRDefault="0026129A" w:rsidP="0004097D">
            <w:pPr>
              <w:pStyle w:val="Version2"/>
              <w:spacing w:before="120" w:after="120"/>
              <w:rPr>
                <w:rFonts w:cs="Times New Roman"/>
                <w:szCs w:val="24"/>
              </w:rPr>
            </w:pPr>
            <w:r>
              <w:rPr>
                <w:rFonts w:cs="Times New Roman"/>
                <w:szCs w:val="24"/>
              </w:rPr>
              <w:t>26/09/2013</w:t>
            </w:r>
          </w:p>
        </w:tc>
        <w:tc>
          <w:tcPr>
            <w:tcW w:w="5836" w:type="dxa"/>
          </w:tcPr>
          <w:p w:rsidR="0026129A" w:rsidRDefault="007415F9" w:rsidP="0026129A">
            <w:pPr>
              <w:pStyle w:val="Version2"/>
              <w:spacing w:before="120" w:after="120"/>
            </w:pPr>
            <w:r>
              <w:t xml:space="preserve">Maintenance and Enhancement items </w:t>
            </w:r>
            <w:r w:rsidR="0026129A" w:rsidRPr="00A40DAB">
              <w:rPr>
                <w:sz w:val="20"/>
                <w:szCs w:val="20"/>
              </w:rPr>
              <w:t>SWS</w:t>
            </w:r>
            <w:r>
              <w:rPr>
                <w:sz w:val="20"/>
                <w:szCs w:val="20"/>
              </w:rPr>
              <w:t xml:space="preserve"> </w:t>
            </w:r>
            <w:r w:rsidR="0026129A" w:rsidRPr="00A40DAB">
              <w:rPr>
                <w:sz w:val="20"/>
                <w:szCs w:val="20"/>
              </w:rPr>
              <w:t>1339</w:t>
            </w:r>
            <w:r>
              <w:rPr>
                <w:sz w:val="20"/>
                <w:szCs w:val="20"/>
              </w:rPr>
              <w:t xml:space="preserve"> and </w:t>
            </w:r>
            <w:r w:rsidR="0026129A">
              <w:rPr>
                <w:sz w:val="20"/>
                <w:szCs w:val="20"/>
              </w:rPr>
              <w:t>SWS</w:t>
            </w:r>
            <w:r>
              <w:rPr>
                <w:sz w:val="20"/>
                <w:szCs w:val="20"/>
              </w:rPr>
              <w:t xml:space="preserve"> </w:t>
            </w:r>
            <w:r w:rsidR="0026129A">
              <w:rPr>
                <w:sz w:val="20"/>
                <w:szCs w:val="20"/>
              </w:rPr>
              <w:t>1330</w:t>
            </w:r>
          </w:p>
        </w:tc>
      </w:tr>
      <w:bookmarkEnd w:id="5"/>
      <w:tr w:rsidR="002708B7" w:rsidRPr="009B06E0" w:rsidTr="002708B7">
        <w:tc>
          <w:tcPr>
            <w:tcW w:w="1700" w:type="dxa"/>
            <w:tcBorders>
              <w:top w:val="single" w:sz="6" w:space="0" w:color="auto"/>
              <w:left w:val="single" w:sz="4" w:space="0" w:color="auto"/>
              <w:bottom w:val="single" w:sz="4" w:space="0" w:color="auto"/>
              <w:right w:val="single" w:sz="6" w:space="0" w:color="auto"/>
            </w:tcBorders>
          </w:tcPr>
          <w:p w:rsidR="002708B7" w:rsidRDefault="002708B7" w:rsidP="002D4045">
            <w:pPr>
              <w:pStyle w:val="Version2"/>
              <w:spacing w:before="120" w:after="120"/>
            </w:pPr>
            <w:r>
              <w:t>1.3</w:t>
            </w:r>
          </w:p>
        </w:tc>
        <w:tc>
          <w:tcPr>
            <w:tcW w:w="1843" w:type="dxa"/>
            <w:tcBorders>
              <w:top w:val="single" w:sz="6" w:space="0" w:color="auto"/>
              <w:left w:val="single" w:sz="6" w:space="0" w:color="auto"/>
              <w:bottom w:val="single" w:sz="4" w:space="0" w:color="auto"/>
              <w:right w:val="single" w:sz="6" w:space="0" w:color="auto"/>
            </w:tcBorders>
          </w:tcPr>
          <w:p w:rsidR="002708B7" w:rsidRDefault="002708B7" w:rsidP="002D4045">
            <w:pPr>
              <w:pStyle w:val="Version2"/>
              <w:spacing w:before="120" w:after="120"/>
              <w:rPr>
                <w:rFonts w:cs="Times New Roman"/>
                <w:szCs w:val="24"/>
              </w:rPr>
            </w:pPr>
            <w:r>
              <w:rPr>
                <w:rFonts w:cs="Times New Roman"/>
                <w:szCs w:val="24"/>
              </w:rPr>
              <w:t>23/12/2013</w:t>
            </w:r>
          </w:p>
        </w:tc>
        <w:tc>
          <w:tcPr>
            <w:tcW w:w="5836" w:type="dxa"/>
            <w:tcBorders>
              <w:top w:val="single" w:sz="6" w:space="0" w:color="auto"/>
              <w:left w:val="single" w:sz="6" w:space="0" w:color="auto"/>
              <w:bottom w:val="single" w:sz="4" w:space="0" w:color="auto"/>
              <w:right w:val="single" w:sz="4" w:space="0" w:color="auto"/>
            </w:tcBorders>
          </w:tcPr>
          <w:p w:rsidR="002708B7" w:rsidRDefault="002708B7" w:rsidP="002708B7">
            <w:pPr>
              <w:pStyle w:val="Version2"/>
              <w:spacing w:before="120" w:after="120"/>
            </w:pPr>
            <w:r>
              <w:t xml:space="preserve">Emergency item </w:t>
            </w:r>
            <w:r w:rsidRPr="002708B7">
              <w:t>SWS 13</w:t>
            </w:r>
            <w:r>
              <w:t>83</w:t>
            </w:r>
          </w:p>
        </w:tc>
      </w:tr>
      <w:tr w:rsidR="00C65FCF" w:rsidRPr="009B06E0" w:rsidTr="005A3377">
        <w:tc>
          <w:tcPr>
            <w:tcW w:w="1700" w:type="dxa"/>
            <w:tcBorders>
              <w:top w:val="single" w:sz="6" w:space="0" w:color="auto"/>
              <w:left w:val="single" w:sz="4" w:space="0" w:color="auto"/>
              <w:bottom w:val="single" w:sz="6" w:space="0" w:color="auto"/>
              <w:right w:val="single" w:sz="6" w:space="0" w:color="auto"/>
            </w:tcBorders>
          </w:tcPr>
          <w:p w:rsidR="00C65FCF" w:rsidRDefault="00C65FCF" w:rsidP="004C7278">
            <w:pPr>
              <w:pStyle w:val="Version2"/>
              <w:spacing w:before="120" w:after="120"/>
            </w:pPr>
            <w:r>
              <w:t>1.4</w:t>
            </w:r>
          </w:p>
        </w:tc>
        <w:tc>
          <w:tcPr>
            <w:tcW w:w="1843" w:type="dxa"/>
            <w:tcBorders>
              <w:top w:val="single" w:sz="6" w:space="0" w:color="auto"/>
              <w:left w:val="single" w:sz="6" w:space="0" w:color="auto"/>
              <w:bottom w:val="single" w:sz="6" w:space="0" w:color="auto"/>
              <w:right w:val="single" w:sz="6" w:space="0" w:color="auto"/>
            </w:tcBorders>
          </w:tcPr>
          <w:p w:rsidR="00C65FCF" w:rsidRDefault="00AA7B1A" w:rsidP="00AA7B1A">
            <w:pPr>
              <w:pStyle w:val="Version2"/>
              <w:spacing w:before="120" w:after="120"/>
              <w:rPr>
                <w:rFonts w:cs="Times New Roman"/>
                <w:szCs w:val="24"/>
              </w:rPr>
            </w:pPr>
            <w:r>
              <w:rPr>
                <w:rFonts w:cs="Times New Roman"/>
                <w:szCs w:val="24"/>
              </w:rPr>
              <w:t>03</w:t>
            </w:r>
            <w:r w:rsidR="007E3D79">
              <w:rPr>
                <w:rFonts w:cs="Times New Roman"/>
                <w:szCs w:val="24"/>
              </w:rPr>
              <w:t>/0</w:t>
            </w:r>
            <w:r>
              <w:rPr>
                <w:rFonts w:cs="Times New Roman"/>
                <w:szCs w:val="24"/>
              </w:rPr>
              <w:t>2</w:t>
            </w:r>
            <w:r w:rsidR="007E3D79">
              <w:rPr>
                <w:rFonts w:cs="Times New Roman"/>
                <w:szCs w:val="24"/>
              </w:rPr>
              <w:t>/2014</w:t>
            </w:r>
          </w:p>
        </w:tc>
        <w:tc>
          <w:tcPr>
            <w:tcW w:w="5836" w:type="dxa"/>
            <w:tcBorders>
              <w:top w:val="single" w:sz="6" w:space="0" w:color="auto"/>
              <w:left w:val="single" w:sz="6" w:space="0" w:color="auto"/>
              <w:bottom w:val="single" w:sz="6" w:space="0" w:color="auto"/>
              <w:right w:val="single" w:sz="4" w:space="0" w:color="auto"/>
            </w:tcBorders>
          </w:tcPr>
          <w:p w:rsidR="00C65FCF" w:rsidRDefault="00C65FCF" w:rsidP="004C7278">
            <w:pPr>
              <w:pStyle w:val="Version2"/>
              <w:spacing w:before="120" w:after="120"/>
            </w:pPr>
            <w:r>
              <w:t xml:space="preserve">Emergency item </w:t>
            </w:r>
            <w:r w:rsidRPr="002708B7">
              <w:t>SWS 1</w:t>
            </w:r>
            <w:r>
              <w:t>451</w:t>
            </w:r>
          </w:p>
        </w:tc>
      </w:tr>
      <w:tr w:rsidR="005A3377" w:rsidRPr="009B06E0" w:rsidTr="00C65FCF">
        <w:tc>
          <w:tcPr>
            <w:tcW w:w="1700" w:type="dxa"/>
            <w:tcBorders>
              <w:top w:val="single" w:sz="6" w:space="0" w:color="auto"/>
              <w:left w:val="single" w:sz="4" w:space="0" w:color="auto"/>
              <w:bottom w:val="single" w:sz="4" w:space="0" w:color="auto"/>
              <w:right w:val="single" w:sz="6" w:space="0" w:color="auto"/>
            </w:tcBorders>
          </w:tcPr>
          <w:p w:rsidR="005A3377" w:rsidRDefault="005A3377" w:rsidP="004C7278">
            <w:pPr>
              <w:pStyle w:val="Version2"/>
              <w:spacing w:before="120" w:after="120"/>
            </w:pPr>
            <w:r>
              <w:t>1.5</w:t>
            </w:r>
          </w:p>
        </w:tc>
        <w:tc>
          <w:tcPr>
            <w:tcW w:w="1843" w:type="dxa"/>
            <w:tcBorders>
              <w:top w:val="single" w:sz="6" w:space="0" w:color="auto"/>
              <w:left w:val="single" w:sz="6" w:space="0" w:color="auto"/>
              <w:bottom w:val="single" w:sz="4" w:space="0" w:color="auto"/>
              <w:right w:val="single" w:sz="6" w:space="0" w:color="auto"/>
            </w:tcBorders>
          </w:tcPr>
          <w:p w:rsidR="005A3377" w:rsidRDefault="002375A3" w:rsidP="00E0030A">
            <w:pPr>
              <w:pStyle w:val="Version2"/>
              <w:spacing w:before="120" w:after="120"/>
              <w:rPr>
                <w:rFonts w:cs="Times New Roman"/>
                <w:szCs w:val="24"/>
              </w:rPr>
            </w:pPr>
            <w:r>
              <w:rPr>
                <w:rFonts w:cs="Times New Roman"/>
                <w:szCs w:val="24"/>
              </w:rPr>
              <w:t>10/04</w:t>
            </w:r>
            <w:r w:rsidR="005A3377">
              <w:rPr>
                <w:rFonts w:cs="Times New Roman"/>
                <w:szCs w:val="24"/>
              </w:rPr>
              <w:t>/2014</w:t>
            </w:r>
          </w:p>
        </w:tc>
        <w:tc>
          <w:tcPr>
            <w:tcW w:w="5836" w:type="dxa"/>
            <w:tcBorders>
              <w:top w:val="single" w:sz="6" w:space="0" w:color="auto"/>
              <w:left w:val="single" w:sz="6" w:space="0" w:color="auto"/>
              <w:bottom w:val="single" w:sz="4" w:space="0" w:color="auto"/>
              <w:right w:val="single" w:sz="4" w:space="0" w:color="auto"/>
            </w:tcBorders>
          </w:tcPr>
          <w:p w:rsidR="005A3377" w:rsidRDefault="005A3377" w:rsidP="004C7278">
            <w:pPr>
              <w:pStyle w:val="Version2"/>
              <w:spacing w:before="120" w:after="120"/>
            </w:pPr>
            <w:r>
              <w:t>Maintenance and Enhancement items SWS 1457</w:t>
            </w:r>
          </w:p>
        </w:tc>
      </w:tr>
    </w:tbl>
    <w:p w:rsidR="00994810" w:rsidRPr="009B06E0" w:rsidRDefault="00994810" w:rsidP="00994810">
      <w:pPr>
        <w:ind w:left="142"/>
      </w:pP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5709D0">
            <w:pPr>
              <w:pStyle w:val="VersionHeadA"/>
              <w:ind w:right="-844"/>
            </w:pPr>
          </w:p>
          <w:p w:rsidR="00855D60" w:rsidRPr="009B06E0" w:rsidRDefault="00855D60" w:rsidP="005709D0">
            <w:pPr>
              <w:pStyle w:val="VersionHeadA"/>
              <w:ind w:right="-844"/>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E7191E">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05381A" w:rsidRDefault="0005381A" w:rsidP="00A952A8">
      <w:pPr>
        <w:pStyle w:val="VersionHeadA"/>
      </w:pPr>
    </w:p>
    <w:p w:rsidR="00BA43CC" w:rsidRPr="009B06E0" w:rsidRDefault="00BA43CC" w:rsidP="00A952A8">
      <w:pPr>
        <w:pStyle w:val="VersionHeadA"/>
      </w:pPr>
      <w:r w:rsidRPr="009B06E0">
        <w:t>Copyright</w:t>
      </w:r>
    </w:p>
    <w:p w:rsidR="000A572F" w:rsidRDefault="00094C98" w:rsidP="00B934BE">
      <w:pPr>
        <w:autoSpaceDE w:val="0"/>
        <w:autoSpaceDN w:val="0"/>
        <w:adjustRightInd w:val="0"/>
        <w:rPr>
          <w:rFonts w:cs="Arial"/>
          <w:sz w:val="20"/>
          <w:szCs w:val="20"/>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sidR="00C65FCF">
        <w:rPr>
          <w:rFonts w:cs="Arial"/>
          <w:sz w:val="20"/>
          <w:szCs w:val="20"/>
        </w:rPr>
        <w:t xml:space="preserve"> 2014</w:t>
      </w:r>
      <w:r>
        <w:rPr>
          <w:rFonts w:cs="Arial"/>
          <w:sz w:val="20"/>
          <w:szCs w:val="20"/>
        </w:rPr>
        <w:t xml:space="preserve"> (see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20"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t>
      </w:r>
      <w:r w:rsidR="000A572F">
        <w:rPr>
          <w:rFonts w:cs="Arial"/>
          <w:sz w:val="20"/>
          <w:szCs w:val="20"/>
        </w:rPr>
        <w:t>wned Information and Material.</w:t>
      </w:r>
    </w:p>
    <w:p w:rsidR="000A572F" w:rsidRDefault="000A572F" w:rsidP="00B934BE">
      <w:pPr>
        <w:autoSpaceDE w:val="0"/>
        <w:autoSpaceDN w:val="0"/>
        <w:adjustRightInd w:val="0"/>
        <w:rPr>
          <w:rFonts w:cs="Arial"/>
          <w:sz w:val="20"/>
          <w:szCs w:val="20"/>
        </w:rPr>
      </w:pPr>
    </w:p>
    <w:p w:rsidR="00BA43CC" w:rsidRPr="009B06E0" w:rsidRDefault="00094C98" w:rsidP="00B934BE">
      <w:pPr>
        <w:autoSpaceDE w:val="0"/>
        <w:autoSpaceDN w:val="0"/>
        <w:adjustRightInd w:val="0"/>
        <w:rPr>
          <w:rFonts w:ascii="Courier New" w:eastAsia="Batang" w:hAnsi="Courier New" w:cs="Courier New"/>
          <w:sz w:val="20"/>
          <w:szCs w:val="20"/>
          <w:lang w:eastAsia="ko-KR"/>
        </w:rPr>
      </w:pPr>
      <w:r>
        <w:rPr>
          <w:rFonts w:cs="Arial"/>
          <w:sz w:val="20"/>
          <w:szCs w:val="20"/>
        </w:rPr>
        <w:t>Copyright in SBR Agency specific aspects of the SBR Reporting Taxonomy is owned by the relevant SBR Agency</w:t>
      </w:r>
      <w:r w:rsidR="00016AA8" w:rsidRPr="009B06E0">
        <w:t>.</w:t>
      </w:r>
    </w:p>
    <w:p w:rsidR="00BA43CC" w:rsidRPr="009B06E0" w:rsidRDefault="00BA43CC" w:rsidP="00767988">
      <w:pPr>
        <w:pStyle w:val="StyleMaintext"/>
        <w:sectPr w:rsidR="00BA43CC" w:rsidRPr="009B06E0" w:rsidSect="00300082">
          <w:headerReference w:type="even" r:id="rId21"/>
          <w:headerReference w:type="default" r:id="rId22"/>
          <w:footerReference w:type="default" r:id="rId23"/>
          <w:headerReference w:type="first" r:id="rId24"/>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3626E6"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66083963" w:history="1">
        <w:r w:rsidR="003626E6" w:rsidRPr="00D70B00">
          <w:rPr>
            <w:rStyle w:val="Hyperlink"/>
          </w:rPr>
          <w:t>1</w:t>
        </w:r>
        <w:r w:rsidR="003626E6">
          <w:rPr>
            <w:rFonts w:ascii="Times New Roman" w:hAnsi="Times New Roman" w:cs="Times New Roman"/>
            <w:noProof/>
            <w:sz w:val="24"/>
            <w:szCs w:val="24"/>
          </w:rPr>
          <w:tab/>
        </w:r>
        <w:r w:rsidR="003626E6" w:rsidRPr="00D70B00">
          <w:rPr>
            <w:rStyle w:val="Hyperlink"/>
          </w:rPr>
          <w:t>Introduction</w:t>
        </w:r>
        <w:r w:rsidR="003626E6">
          <w:rPr>
            <w:noProof/>
            <w:webHidden/>
          </w:rPr>
          <w:tab/>
        </w:r>
        <w:r w:rsidR="003626E6">
          <w:rPr>
            <w:noProof/>
            <w:webHidden/>
          </w:rPr>
          <w:fldChar w:fldCharType="begin"/>
        </w:r>
        <w:r w:rsidR="003626E6">
          <w:rPr>
            <w:noProof/>
            <w:webHidden/>
          </w:rPr>
          <w:instrText xml:space="preserve"> PAGEREF _Toc366083963 \h </w:instrText>
        </w:r>
        <w:r w:rsidR="00CB7CE0">
          <w:rPr>
            <w:noProof/>
          </w:rPr>
        </w:r>
        <w:r w:rsidR="003626E6">
          <w:rPr>
            <w:noProof/>
            <w:webHidden/>
          </w:rPr>
          <w:fldChar w:fldCharType="separate"/>
        </w:r>
        <w:r w:rsidR="003626E6">
          <w:rPr>
            <w:noProof/>
            <w:webHidden/>
          </w:rPr>
          <w:t>4</w:t>
        </w:r>
        <w:r w:rsidR="003626E6">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3964" w:history="1">
        <w:r w:rsidRPr="00D70B00">
          <w:rPr>
            <w:rStyle w:val="Hyperlink"/>
          </w:rPr>
          <w:t>1.1</w:t>
        </w:r>
        <w:r>
          <w:rPr>
            <w:rFonts w:ascii="Times New Roman" w:hAnsi="Times New Roman" w:cs="Times New Roman"/>
            <w:noProof/>
            <w:sz w:val="24"/>
            <w:szCs w:val="24"/>
          </w:rPr>
          <w:tab/>
        </w:r>
        <w:r w:rsidRPr="00D70B00">
          <w:rPr>
            <w:rStyle w:val="Hyperlink"/>
          </w:rPr>
          <w:t>Purpose</w:t>
        </w:r>
        <w:r>
          <w:rPr>
            <w:noProof/>
            <w:webHidden/>
          </w:rPr>
          <w:tab/>
        </w:r>
        <w:r>
          <w:rPr>
            <w:noProof/>
            <w:webHidden/>
          </w:rPr>
          <w:fldChar w:fldCharType="begin"/>
        </w:r>
        <w:r>
          <w:rPr>
            <w:noProof/>
            <w:webHidden/>
          </w:rPr>
          <w:instrText xml:space="preserve"> PAGEREF _Toc366083964 \h </w:instrText>
        </w:r>
        <w:r w:rsidR="00CB7CE0">
          <w:rPr>
            <w:noProof/>
          </w:rPr>
        </w:r>
        <w:r>
          <w:rPr>
            <w:noProof/>
            <w:webHidden/>
          </w:rPr>
          <w:fldChar w:fldCharType="separate"/>
        </w:r>
        <w:r>
          <w:rPr>
            <w:noProof/>
            <w:webHidden/>
          </w:rPr>
          <w:t>4</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3965" w:history="1">
        <w:r w:rsidRPr="00D70B00">
          <w:rPr>
            <w:rStyle w:val="Hyperlink"/>
          </w:rPr>
          <w:t>1.2</w:t>
        </w:r>
        <w:r>
          <w:rPr>
            <w:rFonts w:ascii="Times New Roman" w:hAnsi="Times New Roman" w:cs="Times New Roman"/>
            <w:noProof/>
            <w:sz w:val="24"/>
            <w:szCs w:val="24"/>
          </w:rPr>
          <w:tab/>
        </w:r>
        <w:r w:rsidRPr="00D70B00">
          <w:rPr>
            <w:rStyle w:val="Hyperlink"/>
          </w:rPr>
          <w:t>Audience and Scope</w:t>
        </w:r>
        <w:r>
          <w:rPr>
            <w:noProof/>
            <w:webHidden/>
          </w:rPr>
          <w:tab/>
        </w:r>
        <w:r>
          <w:rPr>
            <w:noProof/>
            <w:webHidden/>
          </w:rPr>
          <w:fldChar w:fldCharType="begin"/>
        </w:r>
        <w:r>
          <w:rPr>
            <w:noProof/>
            <w:webHidden/>
          </w:rPr>
          <w:instrText xml:space="preserve"> PAGEREF _Toc366083965 \h </w:instrText>
        </w:r>
        <w:r w:rsidR="00CB7CE0">
          <w:rPr>
            <w:noProof/>
          </w:rPr>
        </w:r>
        <w:r>
          <w:rPr>
            <w:noProof/>
            <w:webHidden/>
          </w:rPr>
          <w:fldChar w:fldCharType="separate"/>
        </w:r>
        <w:r>
          <w:rPr>
            <w:noProof/>
            <w:webHidden/>
          </w:rPr>
          <w:t>4</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3966" w:history="1">
        <w:r w:rsidRPr="00D70B00">
          <w:rPr>
            <w:rStyle w:val="Hyperlink"/>
          </w:rPr>
          <w:t>1.3</w:t>
        </w:r>
        <w:r>
          <w:rPr>
            <w:rFonts w:ascii="Times New Roman" w:hAnsi="Times New Roman" w:cs="Times New Roman"/>
            <w:noProof/>
            <w:sz w:val="24"/>
            <w:szCs w:val="24"/>
          </w:rPr>
          <w:tab/>
        </w:r>
        <w:r w:rsidRPr="00D70B00">
          <w:rPr>
            <w:rStyle w:val="Hyperlink"/>
          </w:rPr>
          <w:t>References</w:t>
        </w:r>
        <w:r>
          <w:rPr>
            <w:noProof/>
            <w:webHidden/>
          </w:rPr>
          <w:tab/>
        </w:r>
        <w:r>
          <w:rPr>
            <w:noProof/>
            <w:webHidden/>
          </w:rPr>
          <w:fldChar w:fldCharType="begin"/>
        </w:r>
        <w:r>
          <w:rPr>
            <w:noProof/>
            <w:webHidden/>
          </w:rPr>
          <w:instrText xml:space="preserve"> PAGEREF _Toc366083966 \h </w:instrText>
        </w:r>
        <w:r w:rsidR="00CB7CE0">
          <w:rPr>
            <w:noProof/>
          </w:rPr>
        </w:r>
        <w:r>
          <w:rPr>
            <w:noProof/>
            <w:webHidden/>
          </w:rPr>
          <w:fldChar w:fldCharType="separate"/>
        </w:r>
        <w:r>
          <w:rPr>
            <w:noProof/>
            <w:webHidden/>
          </w:rPr>
          <w:t>4</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3967" w:history="1">
        <w:r w:rsidRPr="00D70B00">
          <w:rPr>
            <w:rStyle w:val="Hyperlink"/>
          </w:rPr>
          <w:t>1.4</w:t>
        </w:r>
        <w:r>
          <w:rPr>
            <w:rFonts w:ascii="Times New Roman" w:hAnsi="Times New Roman" w:cs="Times New Roman"/>
            <w:noProof/>
            <w:sz w:val="24"/>
            <w:szCs w:val="24"/>
          </w:rPr>
          <w:tab/>
        </w:r>
        <w:r w:rsidRPr="00D70B00">
          <w:rPr>
            <w:rStyle w:val="Hyperlink"/>
          </w:rPr>
          <w:t>Purpose of Release</w:t>
        </w:r>
        <w:r>
          <w:rPr>
            <w:noProof/>
            <w:webHidden/>
          </w:rPr>
          <w:tab/>
        </w:r>
        <w:r>
          <w:rPr>
            <w:noProof/>
            <w:webHidden/>
          </w:rPr>
          <w:fldChar w:fldCharType="begin"/>
        </w:r>
        <w:r>
          <w:rPr>
            <w:noProof/>
            <w:webHidden/>
          </w:rPr>
          <w:instrText xml:space="preserve"> PAGEREF _Toc366083967 \h </w:instrText>
        </w:r>
        <w:r w:rsidR="00CB7CE0">
          <w:rPr>
            <w:noProof/>
          </w:rPr>
        </w:r>
        <w:r>
          <w:rPr>
            <w:noProof/>
            <w:webHidden/>
          </w:rPr>
          <w:fldChar w:fldCharType="separate"/>
        </w:r>
        <w:r>
          <w:rPr>
            <w:noProof/>
            <w:webHidden/>
          </w:rPr>
          <w:t>4</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3968" w:history="1">
        <w:r w:rsidRPr="00D70B00">
          <w:rPr>
            <w:rStyle w:val="Hyperlink"/>
          </w:rPr>
          <w:t>1.5</w:t>
        </w:r>
        <w:r>
          <w:rPr>
            <w:rFonts w:ascii="Times New Roman" w:hAnsi="Times New Roman" w:cs="Times New Roman"/>
            <w:noProof/>
            <w:sz w:val="24"/>
            <w:szCs w:val="24"/>
          </w:rPr>
          <w:tab/>
        </w:r>
        <w:r w:rsidRPr="00D70B00">
          <w:rPr>
            <w:rStyle w:val="Hyperlink"/>
          </w:rPr>
          <w:t>Summary of impacts on software developers</w:t>
        </w:r>
        <w:r>
          <w:rPr>
            <w:noProof/>
            <w:webHidden/>
          </w:rPr>
          <w:tab/>
        </w:r>
        <w:r>
          <w:rPr>
            <w:noProof/>
            <w:webHidden/>
          </w:rPr>
          <w:fldChar w:fldCharType="begin"/>
        </w:r>
        <w:r>
          <w:rPr>
            <w:noProof/>
            <w:webHidden/>
          </w:rPr>
          <w:instrText xml:space="preserve"> PAGEREF _Toc366083968 \h </w:instrText>
        </w:r>
        <w:r w:rsidR="00CB7CE0">
          <w:rPr>
            <w:noProof/>
          </w:rPr>
        </w:r>
        <w:r>
          <w:rPr>
            <w:noProof/>
            <w:webHidden/>
          </w:rPr>
          <w:fldChar w:fldCharType="separate"/>
        </w:r>
        <w:r>
          <w:rPr>
            <w:noProof/>
            <w:webHidden/>
          </w:rPr>
          <w:t>4</w:t>
        </w:r>
        <w:r>
          <w:rPr>
            <w:noProof/>
            <w:webHidden/>
          </w:rPr>
          <w:fldChar w:fldCharType="end"/>
        </w:r>
      </w:hyperlink>
    </w:p>
    <w:p w:rsidR="003626E6" w:rsidRDefault="003626E6">
      <w:pPr>
        <w:pStyle w:val="TOC1"/>
        <w:tabs>
          <w:tab w:val="left" w:pos="440"/>
        </w:tabs>
        <w:rPr>
          <w:rFonts w:ascii="Times New Roman" w:hAnsi="Times New Roman" w:cs="Times New Roman"/>
          <w:noProof/>
          <w:sz w:val="24"/>
          <w:szCs w:val="24"/>
        </w:rPr>
      </w:pPr>
      <w:hyperlink w:anchor="_Toc366083971" w:history="1">
        <w:r w:rsidRPr="00D70B00">
          <w:rPr>
            <w:rStyle w:val="Hyperlink"/>
          </w:rPr>
          <w:t>2</w:t>
        </w:r>
        <w:r>
          <w:rPr>
            <w:rFonts w:ascii="Times New Roman" w:hAnsi="Times New Roman" w:cs="Times New Roman"/>
            <w:noProof/>
            <w:sz w:val="24"/>
            <w:szCs w:val="24"/>
          </w:rPr>
          <w:tab/>
        </w:r>
        <w:r w:rsidRPr="00D70B00">
          <w:rPr>
            <w:rStyle w:val="Hyperlink"/>
          </w:rPr>
          <w:t>Notes on This Release</w:t>
        </w:r>
        <w:r>
          <w:rPr>
            <w:noProof/>
            <w:webHidden/>
          </w:rPr>
          <w:tab/>
        </w:r>
        <w:r>
          <w:rPr>
            <w:noProof/>
            <w:webHidden/>
          </w:rPr>
          <w:fldChar w:fldCharType="begin"/>
        </w:r>
        <w:r>
          <w:rPr>
            <w:noProof/>
            <w:webHidden/>
          </w:rPr>
          <w:instrText xml:space="preserve"> PAGEREF _Toc366083971 \h </w:instrText>
        </w:r>
        <w:r w:rsidR="00CB7CE0">
          <w:rPr>
            <w:noProof/>
          </w:rPr>
        </w:r>
        <w:r>
          <w:rPr>
            <w:noProof/>
            <w:webHidden/>
          </w:rPr>
          <w:fldChar w:fldCharType="separate"/>
        </w:r>
        <w:r>
          <w:rPr>
            <w:noProof/>
            <w:webHidden/>
          </w:rPr>
          <w:t>5</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3972" w:history="1">
        <w:r w:rsidRPr="00D70B00">
          <w:rPr>
            <w:rStyle w:val="Hyperlink"/>
          </w:rPr>
          <w:t>2.1</w:t>
        </w:r>
        <w:r>
          <w:rPr>
            <w:rFonts w:ascii="Times New Roman" w:hAnsi="Times New Roman" w:cs="Times New Roman"/>
            <w:noProof/>
            <w:sz w:val="24"/>
            <w:szCs w:val="24"/>
          </w:rPr>
          <w:tab/>
        </w:r>
        <w:r w:rsidRPr="00D70B00">
          <w:rPr>
            <w:rStyle w:val="Hyperlink"/>
          </w:rPr>
          <w:t>Tax Time 2013 Change Overview (Business Cases)</w:t>
        </w:r>
        <w:r>
          <w:rPr>
            <w:noProof/>
            <w:webHidden/>
          </w:rPr>
          <w:tab/>
        </w:r>
        <w:r>
          <w:rPr>
            <w:noProof/>
            <w:webHidden/>
          </w:rPr>
          <w:fldChar w:fldCharType="begin"/>
        </w:r>
        <w:r>
          <w:rPr>
            <w:noProof/>
            <w:webHidden/>
          </w:rPr>
          <w:instrText xml:space="preserve"> PAGEREF _Toc366083972 \h </w:instrText>
        </w:r>
        <w:r w:rsidR="00CB7CE0">
          <w:rPr>
            <w:noProof/>
          </w:rPr>
        </w:r>
        <w:r>
          <w:rPr>
            <w:noProof/>
            <w:webHidden/>
          </w:rPr>
          <w:fldChar w:fldCharType="separate"/>
        </w:r>
        <w:r>
          <w:rPr>
            <w:noProof/>
            <w:webHidden/>
          </w:rPr>
          <w:t>5</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4013" w:history="1">
        <w:r w:rsidRPr="00D70B00">
          <w:rPr>
            <w:rStyle w:val="Hyperlink"/>
          </w:rPr>
          <w:t>2.2</w:t>
        </w:r>
        <w:r>
          <w:rPr>
            <w:rFonts w:ascii="Times New Roman" w:hAnsi="Times New Roman" w:cs="Times New Roman"/>
            <w:noProof/>
            <w:sz w:val="24"/>
            <w:szCs w:val="24"/>
          </w:rPr>
          <w:tab/>
        </w:r>
        <w:r w:rsidRPr="00D70B00">
          <w:rPr>
            <w:rStyle w:val="Hyperlink"/>
          </w:rPr>
          <w:t>Maintenance and Enhancement Items</w:t>
        </w:r>
        <w:r>
          <w:rPr>
            <w:noProof/>
            <w:webHidden/>
          </w:rPr>
          <w:tab/>
        </w:r>
        <w:r>
          <w:rPr>
            <w:noProof/>
            <w:webHidden/>
          </w:rPr>
          <w:fldChar w:fldCharType="begin"/>
        </w:r>
        <w:r>
          <w:rPr>
            <w:noProof/>
            <w:webHidden/>
          </w:rPr>
          <w:instrText xml:space="preserve"> PAGEREF _Toc366084013 \h </w:instrText>
        </w:r>
        <w:r w:rsidR="00CB7CE0">
          <w:rPr>
            <w:noProof/>
          </w:rPr>
        </w:r>
        <w:r>
          <w:rPr>
            <w:noProof/>
            <w:webHidden/>
          </w:rPr>
          <w:fldChar w:fldCharType="separate"/>
        </w:r>
        <w:r>
          <w:rPr>
            <w:noProof/>
            <w:webHidden/>
          </w:rPr>
          <w:t>5</w:t>
        </w:r>
        <w:r>
          <w:rPr>
            <w:noProof/>
            <w:webHidden/>
          </w:rPr>
          <w:fldChar w:fldCharType="end"/>
        </w:r>
      </w:hyperlink>
    </w:p>
    <w:p w:rsidR="003626E6" w:rsidRDefault="003626E6">
      <w:pPr>
        <w:pStyle w:val="TOC1"/>
        <w:tabs>
          <w:tab w:val="left" w:pos="440"/>
        </w:tabs>
        <w:rPr>
          <w:rFonts w:ascii="Times New Roman" w:hAnsi="Times New Roman" w:cs="Times New Roman"/>
          <w:noProof/>
          <w:sz w:val="24"/>
          <w:szCs w:val="24"/>
        </w:rPr>
      </w:pPr>
      <w:hyperlink w:anchor="_Toc366084029" w:history="1">
        <w:r w:rsidRPr="00D70B00">
          <w:rPr>
            <w:rStyle w:val="Hyperlink"/>
          </w:rPr>
          <w:t>3</w:t>
        </w:r>
        <w:r>
          <w:rPr>
            <w:rFonts w:ascii="Times New Roman" w:hAnsi="Times New Roman" w:cs="Times New Roman"/>
            <w:noProof/>
            <w:sz w:val="24"/>
            <w:szCs w:val="24"/>
          </w:rPr>
          <w:tab/>
        </w:r>
        <w:r w:rsidRPr="00D70B00">
          <w:rPr>
            <w:rStyle w:val="Hyperlink"/>
          </w:rPr>
          <w:t>Message Structure Changes</w:t>
        </w:r>
        <w:r>
          <w:rPr>
            <w:noProof/>
            <w:webHidden/>
          </w:rPr>
          <w:tab/>
        </w:r>
        <w:r>
          <w:rPr>
            <w:noProof/>
            <w:webHidden/>
          </w:rPr>
          <w:fldChar w:fldCharType="begin"/>
        </w:r>
        <w:r>
          <w:rPr>
            <w:noProof/>
            <w:webHidden/>
          </w:rPr>
          <w:instrText xml:space="preserve"> PAGEREF _Toc366084029 \h </w:instrText>
        </w:r>
        <w:r w:rsidR="00CB7CE0">
          <w:rPr>
            <w:noProof/>
          </w:rPr>
        </w:r>
        <w:r>
          <w:rPr>
            <w:noProof/>
            <w:webHidden/>
          </w:rPr>
          <w:fldChar w:fldCharType="separate"/>
        </w:r>
        <w:r>
          <w:rPr>
            <w:noProof/>
            <w:webHidden/>
          </w:rPr>
          <w:t>6</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4030" w:history="1">
        <w:r w:rsidRPr="00D70B00">
          <w:rPr>
            <w:rStyle w:val="Hyperlink"/>
          </w:rPr>
          <w:t>3.1</w:t>
        </w:r>
        <w:r>
          <w:rPr>
            <w:rFonts w:ascii="Times New Roman" w:hAnsi="Times New Roman" w:cs="Times New Roman"/>
            <w:noProof/>
            <w:sz w:val="24"/>
            <w:szCs w:val="24"/>
          </w:rPr>
          <w:tab/>
        </w:r>
        <w:r w:rsidRPr="00D70B00">
          <w:rPr>
            <w:rStyle w:val="Hyperlink"/>
          </w:rPr>
          <w:t>Added Elements</w:t>
        </w:r>
        <w:r>
          <w:rPr>
            <w:noProof/>
            <w:webHidden/>
          </w:rPr>
          <w:tab/>
        </w:r>
        <w:r>
          <w:rPr>
            <w:noProof/>
            <w:webHidden/>
          </w:rPr>
          <w:fldChar w:fldCharType="begin"/>
        </w:r>
        <w:r>
          <w:rPr>
            <w:noProof/>
            <w:webHidden/>
          </w:rPr>
          <w:instrText xml:space="preserve"> PAGEREF _Toc366084030 \h </w:instrText>
        </w:r>
        <w:r w:rsidR="00CB7CE0">
          <w:rPr>
            <w:noProof/>
          </w:rPr>
        </w:r>
        <w:r>
          <w:rPr>
            <w:noProof/>
            <w:webHidden/>
          </w:rPr>
          <w:fldChar w:fldCharType="separate"/>
        </w:r>
        <w:r>
          <w:rPr>
            <w:noProof/>
            <w:webHidden/>
          </w:rPr>
          <w:t>6</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4031" w:history="1">
        <w:r w:rsidRPr="00D70B00">
          <w:rPr>
            <w:rStyle w:val="Hyperlink"/>
          </w:rPr>
          <w:t>3.2</w:t>
        </w:r>
        <w:r>
          <w:rPr>
            <w:rFonts w:ascii="Times New Roman" w:hAnsi="Times New Roman" w:cs="Times New Roman"/>
            <w:noProof/>
            <w:sz w:val="24"/>
            <w:szCs w:val="24"/>
          </w:rPr>
          <w:tab/>
        </w:r>
        <w:r w:rsidRPr="00D70B00">
          <w:rPr>
            <w:rStyle w:val="Hyperlink"/>
          </w:rPr>
          <w:t>Removed Elements</w:t>
        </w:r>
        <w:r>
          <w:rPr>
            <w:noProof/>
            <w:webHidden/>
          </w:rPr>
          <w:tab/>
        </w:r>
        <w:r>
          <w:rPr>
            <w:noProof/>
            <w:webHidden/>
          </w:rPr>
          <w:fldChar w:fldCharType="begin"/>
        </w:r>
        <w:r>
          <w:rPr>
            <w:noProof/>
            <w:webHidden/>
          </w:rPr>
          <w:instrText xml:space="preserve"> PAGEREF _Toc366084031 \h </w:instrText>
        </w:r>
        <w:r w:rsidR="00CB7CE0">
          <w:rPr>
            <w:noProof/>
          </w:rPr>
        </w:r>
        <w:r>
          <w:rPr>
            <w:noProof/>
            <w:webHidden/>
          </w:rPr>
          <w:fldChar w:fldCharType="separate"/>
        </w:r>
        <w:r>
          <w:rPr>
            <w:noProof/>
            <w:webHidden/>
          </w:rPr>
          <w:t>6</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4078" w:history="1">
        <w:r w:rsidRPr="00D70B00">
          <w:rPr>
            <w:rStyle w:val="Hyperlink"/>
          </w:rPr>
          <w:t>3.3</w:t>
        </w:r>
        <w:r>
          <w:rPr>
            <w:rFonts w:ascii="Times New Roman" w:hAnsi="Times New Roman" w:cs="Times New Roman"/>
            <w:noProof/>
            <w:sz w:val="24"/>
            <w:szCs w:val="24"/>
          </w:rPr>
          <w:tab/>
        </w:r>
        <w:r w:rsidRPr="00D70B00">
          <w:rPr>
            <w:rStyle w:val="Hyperlink"/>
          </w:rPr>
          <w:t>Updated Elements</w:t>
        </w:r>
        <w:r>
          <w:rPr>
            <w:noProof/>
            <w:webHidden/>
          </w:rPr>
          <w:tab/>
        </w:r>
        <w:r>
          <w:rPr>
            <w:noProof/>
            <w:webHidden/>
          </w:rPr>
          <w:fldChar w:fldCharType="begin"/>
        </w:r>
        <w:r>
          <w:rPr>
            <w:noProof/>
            <w:webHidden/>
          </w:rPr>
          <w:instrText xml:space="preserve"> PAGEREF _Toc366084078 \h </w:instrText>
        </w:r>
        <w:r w:rsidR="00CB7CE0">
          <w:rPr>
            <w:noProof/>
          </w:rPr>
        </w:r>
        <w:r>
          <w:rPr>
            <w:noProof/>
            <w:webHidden/>
          </w:rPr>
          <w:fldChar w:fldCharType="separate"/>
        </w:r>
        <w:r>
          <w:rPr>
            <w:noProof/>
            <w:webHidden/>
          </w:rPr>
          <w:t>6</w:t>
        </w:r>
        <w:r>
          <w:rPr>
            <w:noProof/>
            <w:webHidden/>
          </w:rPr>
          <w:fldChar w:fldCharType="end"/>
        </w:r>
      </w:hyperlink>
    </w:p>
    <w:p w:rsidR="003626E6" w:rsidRDefault="003626E6">
      <w:pPr>
        <w:pStyle w:val="TOC1"/>
        <w:tabs>
          <w:tab w:val="left" w:pos="440"/>
        </w:tabs>
        <w:rPr>
          <w:rFonts w:ascii="Times New Roman" w:hAnsi="Times New Roman" w:cs="Times New Roman"/>
          <w:noProof/>
          <w:sz w:val="24"/>
          <w:szCs w:val="24"/>
        </w:rPr>
      </w:pPr>
      <w:hyperlink w:anchor="_Toc366084138" w:history="1">
        <w:r w:rsidRPr="00D70B00">
          <w:rPr>
            <w:rStyle w:val="Hyperlink"/>
          </w:rPr>
          <w:t>4</w:t>
        </w:r>
        <w:r>
          <w:rPr>
            <w:rFonts w:ascii="Times New Roman" w:hAnsi="Times New Roman" w:cs="Times New Roman"/>
            <w:noProof/>
            <w:sz w:val="24"/>
            <w:szCs w:val="24"/>
          </w:rPr>
          <w:tab/>
        </w:r>
        <w:r w:rsidRPr="00D70B00">
          <w:rPr>
            <w:rStyle w:val="Hyperlink"/>
          </w:rPr>
          <w:t>Changes to Validation Rules</w:t>
        </w:r>
        <w:r>
          <w:rPr>
            <w:noProof/>
            <w:webHidden/>
          </w:rPr>
          <w:tab/>
        </w:r>
        <w:r>
          <w:rPr>
            <w:noProof/>
            <w:webHidden/>
          </w:rPr>
          <w:fldChar w:fldCharType="begin"/>
        </w:r>
        <w:r>
          <w:rPr>
            <w:noProof/>
            <w:webHidden/>
          </w:rPr>
          <w:instrText xml:space="preserve"> PAGEREF _Toc366084138 \h </w:instrText>
        </w:r>
        <w:r w:rsidR="00CB7CE0">
          <w:rPr>
            <w:noProof/>
          </w:rPr>
        </w:r>
        <w:r>
          <w:rPr>
            <w:noProof/>
            <w:webHidden/>
          </w:rPr>
          <w:fldChar w:fldCharType="separate"/>
        </w:r>
        <w:r>
          <w:rPr>
            <w:noProof/>
            <w:webHidden/>
          </w:rPr>
          <w:t>7</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4139" w:history="1">
        <w:r w:rsidRPr="00D70B00">
          <w:rPr>
            <w:rStyle w:val="Hyperlink"/>
          </w:rPr>
          <w:t>4.1</w:t>
        </w:r>
        <w:r>
          <w:rPr>
            <w:rFonts w:ascii="Times New Roman" w:hAnsi="Times New Roman" w:cs="Times New Roman"/>
            <w:noProof/>
            <w:sz w:val="24"/>
            <w:szCs w:val="24"/>
          </w:rPr>
          <w:tab/>
        </w:r>
        <w:r w:rsidRPr="00D70B00">
          <w:rPr>
            <w:rStyle w:val="Hyperlink"/>
          </w:rPr>
          <w:t>Added Validation Rules</w:t>
        </w:r>
        <w:r>
          <w:rPr>
            <w:noProof/>
            <w:webHidden/>
          </w:rPr>
          <w:tab/>
        </w:r>
        <w:r>
          <w:rPr>
            <w:noProof/>
            <w:webHidden/>
          </w:rPr>
          <w:fldChar w:fldCharType="begin"/>
        </w:r>
        <w:r>
          <w:rPr>
            <w:noProof/>
            <w:webHidden/>
          </w:rPr>
          <w:instrText xml:space="preserve"> PAGEREF _Toc366084139 \h </w:instrText>
        </w:r>
        <w:r w:rsidR="00CB7CE0">
          <w:rPr>
            <w:noProof/>
          </w:rPr>
        </w:r>
        <w:r>
          <w:rPr>
            <w:noProof/>
            <w:webHidden/>
          </w:rPr>
          <w:fldChar w:fldCharType="separate"/>
        </w:r>
        <w:r>
          <w:rPr>
            <w:noProof/>
            <w:webHidden/>
          </w:rPr>
          <w:t>7</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4141" w:history="1">
        <w:r w:rsidRPr="00D70B00">
          <w:rPr>
            <w:rStyle w:val="Hyperlink"/>
          </w:rPr>
          <w:t>4.2</w:t>
        </w:r>
        <w:r>
          <w:rPr>
            <w:rFonts w:ascii="Times New Roman" w:hAnsi="Times New Roman" w:cs="Times New Roman"/>
            <w:noProof/>
            <w:sz w:val="24"/>
            <w:szCs w:val="24"/>
          </w:rPr>
          <w:tab/>
        </w:r>
        <w:r w:rsidRPr="00D70B00">
          <w:rPr>
            <w:rStyle w:val="Hyperlink"/>
          </w:rPr>
          <w:t>Removed Validation Rules</w:t>
        </w:r>
        <w:r>
          <w:rPr>
            <w:noProof/>
            <w:webHidden/>
          </w:rPr>
          <w:tab/>
        </w:r>
        <w:r>
          <w:rPr>
            <w:noProof/>
            <w:webHidden/>
          </w:rPr>
          <w:fldChar w:fldCharType="begin"/>
        </w:r>
        <w:r>
          <w:rPr>
            <w:noProof/>
            <w:webHidden/>
          </w:rPr>
          <w:instrText xml:space="preserve"> PAGEREF _Toc366084141 \h </w:instrText>
        </w:r>
        <w:r w:rsidR="00CB7CE0">
          <w:rPr>
            <w:noProof/>
          </w:rPr>
        </w:r>
        <w:r>
          <w:rPr>
            <w:noProof/>
            <w:webHidden/>
          </w:rPr>
          <w:fldChar w:fldCharType="separate"/>
        </w:r>
        <w:r>
          <w:rPr>
            <w:noProof/>
            <w:webHidden/>
          </w:rPr>
          <w:t>7</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4144" w:history="1">
        <w:r w:rsidRPr="00D70B00">
          <w:rPr>
            <w:rStyle w:val="Hyperlink"/>
          </w:rPr>
          <w:t>4.3</w:t>
        </w:r>
        <w:r>
          <w:rPr>
            <w:rFonts w:ascii="Times New Roman" w:hAnsi="Times New Roman" w:cs="Times New Roman"/>
            <w:noProof/>
            <w:sz w:val="24"/>
            <w:szCs w:val="24"/>
          </w:rPr>
          <w:tab/>
        </w:r>
        <w:r w:rsidRPr="00D70B00">
          <w:rPr>
            <w:rStyle w:val="Hyperlink"/>
          </w:rPr>
          <w:t>Updated Validation Rules (Technical Rule Specification)</w:t>
        </w:r>
        <w:r>
          <w:rPr>
            <w:noProof/>
            <w:webHidden/>
          </w:rPr>
          <w:tab/>
        </w:r>
        <w:r>
          <w:rPr>
            <w:noProof/>
            <w:webHidden/>
          </w:rPr>
          <w:fldChar w:fldCharType="begin"/>
        </w:r>
        <w:r>
          <w:rPr>
            <w:noProof/>
            <w:webHidden/>
          </w:rPr>
          <w:instrText xml:space="preserve"> PAGEREF _Toc366084144 \h </w:instrText>
        </w:r>
        <w:r w:rsidR="00CB7CE0">
          <w:rPr>
            <w:noProof/>
          </w:rPr>
        </w:r>
        <w:r>
          <w:rPr>
            <w:noProof/>
            <w:webHidden/>
          </w:rPr>
          <w:fldChar w:fldCharType="separate"/>
        </w:r>
        <w:r>
          <w:rPr>
            <w:noProof/>
            <w:webHidden/>
          </w:rPr>
          <w:t>7</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4380" w:history="1">
        <w:r w:rsidRPr="00D70B00">
          <w:rPr>
            <w:rStyle w:val="Hyperlink"/>
          </w:rPr>
          <w:t>4.4</w:t>
        </w:r>
        <w:r>
          <w:rPr>
            <w:rFonts w:ascii="Times New Roman" w:hAnsi="Times New Roman" w:cs="Times New Roman"/>
            <w:noProof/>
            <w:sz w:val="24"/>
            <w:szCs w:val="24"/>
          </w:rPr>
          <w:tab/>
        </w:r>
        <w:r w:rsidRPr="00D70B00">
          <w:rPr>
            <w:rStyle w:val="Hyperlink"/>
          </w:rPr>
          <w:t>Updated Validation Rules (Response Message)</w:t>
        </w:r>
        <w:r>
          <w:rPr>
            <w:noProof/>
            <w:webHidden/>
          </w:rPr>
          <w:tab/>
        </w:r>
        <w:r>
          <w:rPr>
            <w:noProof/>
            <w:webHidden/>
          </w:rPr>
          <w:fldChar w:fldCharType="begin"/>
        </w:r>
        <w:r>
          <w:rPr>
            <w:noProof/>
            <w:webHidden/>
          </w:rPr>
          <w:instrText xml:space="preserve"> PAGEREF _Toc366084380 \h </w:instrText>
        </w:r>
        <w:r w:rsidR="00CB7CE0">
          <w:rPr>
            <w:noProof/>
          </w:rPr>
        </w:r>
        <w:r>
          <w:rPr>
            <w:noProof/>
            <w:webHidden/>
          </w:rPr>
          <w:fldChar w:fldCharType="separate"/>
        </w:r>
        <w:r>
          <w:rPr>
            <w:noProof/>
            <w:webHidden/>
          </w:rPr>
          <w:t>7</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4442" w:history="1">
        <w:r w:rsidRPr="00D70B00">
          <w:rPr>
            <w:rStyle w:val="Hyperlink"/>
          </w:rPr>
          <w:t>4.5</w:t>
        </w:r>
        <w:r>
          <w:rPr>
            <w:rFonts w:ascii="Times New Roman" w:hAnsi="Times New Roman" w:cs="Times New Roman"/>
            <w:noProof/>
            <w:sz w:val="24"/>
            <w:szCs w:val="24"/>
          </w:rPr>
          <w:tab/>
        </w:r>
        <w:r w:rsidRPr="00D70B00">
          <w:rPr>
            <w:rStyle w:val="Hyperlink"/>
          </w:rPr>
          <w:t>Updated Validation Rules (Data Element Version)</w:t>
        </w:r>
        <w:r>
          <w:rPr>
            <w:noProof/>
            <w:webHidden/>
          </w:rPr>
          <w:tab/>
        </w:r>
        <w:r>
          <w:rPr>
            <w:noProof/>
            <w:webHidden/>
          </w:rPr>
          <w:fldChar w:fldCharType="begin"/>
        </w:r>
        <w:r>
          <w:rPr>
            <w:noProof/>
            <w:webHidden/>
          </w:rPr>
          <w:instrText xml:space="preserve"> PAGEREF _Toc366084442 \h </w:instrText>
        </w:r>
        <w:r w:rsidR="00CB7CE0">
          <w:rPr>
            <w:noProof/>
          </w:rPr>
        </w:r>
        <w:r>
          <w:rPr>
            <w:noProof/>
            <w:webHidden/>
          </w:rPr>
          <w:fldChar w:fldCharType="separate"/>
        </w:r>
        <w:r>
          <w:rPr>
            <w:noProof/>
            <w:webHidden/>
          </w:rPr>
          <w:t>7</w:t>
        </w:r>
        <w:r>
          <w:rPr>
            <w:noProof/>
            <w:webHidden/>
          </w:rPr>
          <w:fldChar w:fldCharType="end"/>
        </w:r>
      </w:hyperlink>
    </w:p>
    <w:p w:rsidR="003626E6" w:rsidRDefault="003626E6">
      <w:pPr>
        <w:pStyle w:val="TOC1"/>
        <w:tabs>
          <w:tab w:val="left" w:pos="440"/>
        </w:tabs>
        <w:rPr>
          <w:rFonts w:ascii="Times New Roman" w:hAnsi="Times New Roman" w:cs="Times New Roman"/>
          <w:noProof/>
          <w:sz w:val="24"/>
          <w:szCs w:val="24"/>
        </w:rPr>
      </w:pPr>
      <w:hyperlink w:anchor="_Toc366084443" w:history="1">
        <w:r w:rsidRPr="00D70B00">
          <w:rPr>
            <w:rStyle w:val="Hyperlink"/>
          </w:rPr>
          <w:t>5</w:t>
        </w:r>
        <w:r>
          <w:rPr>
            <w:rFonts w:ascii="Times New Roman" w:hAnsi="Times New Roman" w:cs="Times New Roman"/>
            <w:noProof/>
            <w:sz w:val="24"/>
            <w:szCs w:val="24"/>
          </w:rPr>
          <w:tab/>
        </w:r>
        <w:r w:rsidRPr="00D70B00">
          <w:rPr>
            <w:rStyle w:val="Hyperlink"/>
          </w:rPr>
          <w:t>Changes to Error Response Messages</w:t>
        </w:r>
        <w:r>
          <w:rPr>
            <w:noProof/>
            <w:webHidden/>
          </w:rPr>
          <w:tab/>
        </w:r>
        <w:r>
          <w:rPr>
            <w:noProof/>
            <w:webHidden/>
          </w:rPr>
          <w:fldChar w:fldCharType="begin"/>
        </w:r>
        <w:r>
          <w:rPr>
            <w:noProof/>
            <w:webHidden/>
          </w:rPr>
          <w:instrText xml:space="preserve"> PAGEREF _Toc366084443 \h </w:instrText>
        </w:r>
        <w:r w:rsidR="00CB7CE0">
          <w:rPr>
            <w:noProof/>
          </w:rPr>
        </w:r>
        <w:r>
          <w:rPr>
            <w:noProof/>
            <w:webHidden/>
          </w:rPr>
          <w:fldChar w:fldCharType="separate"/>
        </w:r>
        <w:r>
          <w:rPr>
            <w:noProof/>
            <w:webHidden/>
          </w:rPr>
          <w:t>8</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4444" w:history="1">
        <w:r w:rsidRPr="00D70B00">
          <w:rPr>
            <w:rStyle w:val="Hyperlink"/>
          </w:rPr>
          <w:t>5.1</w:t>
        </w:r>
        <w:r>
          <w:rPr>
            <w:rFonts w:ascii="Times New Roman" w:hAnsi="Times New Roman" w:cs="Times New Roman"/>
            <w:noProof/>
            <w:sz w:val="24"/>
            <w:szCs w:val="24"/>
          </w:rPr>
          <w:tab/>
        </w:r>
        <w:r w:rsidRPr="00D70B00">
          <w:rPr>
            <w:rStyle w:val="Hyperlink"/>
          </w:rPr>
          <w:t>Added Error Response Messages</w:t>
        </w:r>
        <w:r>
          <w:rPr>
            <w:noProof/>
            <w:webHidden/>
          </w:rPr>
          <w:tab/>
        </w:r>
        <w:r>
          <w:rPr>
            <w:noProof/>
            <w:webHidden/>
          </w:rPr>
          <w:fldChar w:fldCharType="begin"/>
        </w:r>
        <w:r>
          <w:rPr>
            <w:noProof/>
            <w:webHidden/>
          </w:rPr>
          <w:instrText xml:space="preserve"> PAGEREF _Toc366084444 \h </w:instrText>
        </w:r>
        <w:r w:rsidR="00CB7CE0">
          <w:rPr>
            <w:noProof/>
          </w:rPr>
        </w:r>
        <w:r>
          <w:rPr>
            <w:noProof/>
            <w:webHidden/>
          </w:rPr>
          <w:fldChar w:fldCharType="separate"/>
        </w:r>
        <w:r>
          <w:rPr>
            <w:noProof/>
            <w:webHidden/>
          </w:rPr>
          <w:t>8</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4445" w:history="1">
        <w:r w:rsidRPr="00D70B00">
          <w:rPr>
            <w:rStyle w:val="Hyperlink"/>
          </w:rPr>
          <w:t>5.2</w:t>
        </w:r>
        <w:r>
          <w:rPr>
            <w:rFonts w:ascii="Times New Roman" w:hAnsi="Times New Roman" w:cs="Times New Roman"/>
            <w:noProof/>
            <w:sz w:val="24"/>
            <w:szCs w:val="24"/>
          </w:rPr>
          <w:tab/>
        </w:r>
        <w:r w:rsidRPr="00D70B00">
          <w:rPr>
            <w:rStyle w:val="Hyperlink"/>
          </w:rPr>
          <w:t>Removed Error Response Messages</w:t>
        </w:r>
        <w:r>
          <w:rPr>
            <w:noProof/>
            <w:webHidden/>
          </w:rPr>
          <w:tab/>
        </w:r>
        <w:r>
          <w:rPr>
            <w:noProof/>
            <w:webHidden/>
          </w:rPr>
          <w:fldChar w:fldCharType="begin"/>
        </w:r>
        <w:r>
          <w:rPr>
            <w:noProof/>
            <w:webHidden/>
          </w:rPr>
          <w:instrText xml:space="preserve"> PAGEREF _Toc366084445 \h </w:instrText>
        </w:r>
        <w:r w:rsidR="00CB7CE0">
          <w:rPr>
            <w:noProof/>
          </w:rPr>
        </w:r>
        <w:r>
          <w:rPr>
            <w:noProof/>
            <w:webHidden/>
          </w:rPr>
          <w:fldChar w:fldCharType="separate"/>
        </w:r>
        <w:r>
          <w:rPr>
            <w:noProof/>
            <w:webHidden/>
          </w:rPr>
          <w:t>8</w:t>
        </w:r>
        <w:r>
          <w:rPr>
            <w:noProof/>
            <w:webHidden/>
          </w:rPr>
          <w:fldChar w:fldCharType="end"/>
        </w:r>
      </w:hyperlink>
    </w:p>
    <w:p w:rsidR="003626E6" w:rsidRDefault="003626E6">
      <w:pPr>
        <w:pStyle w:val="TOC2"/>
        <w:rPr>
          <w:rFonts w:ascii="Times New Roman" w:hAnsi="Times New Roman" w:cs="Times New Roman"/>
          <w:noProof/>
          <w:sz w:val="24"/>
          <w:szCs w:val="24"/>
        </w:rPr>
      </w:pPr>
      <w:hyperlink w:anchor="_Toc366084446" w:history="1">
        <w:r w:rsidRPr="00D70B00">
          <w:rPr>
            <w:rStyle w:val="Hyperlink"/>
          </w:rPr>
          <w:t>5.3</w:t>
        </w:r>
        <w:r>
          <w:rPr>
            <w:rFonts w:ascii="Times New Roman" w:hAnsi="Times New Roman" w:cs="Times New Roman"/>
            <w:noProof/>
            <w:sz w:val="24"/>
            <w:szCs w:val="24"/>
          </w:rPr>
          <w:tab/>
        </w:r>
        <w:r w:rsidRPr="00D70B00">
          <w:rPr>
            <w:rStyle w:val="Hyperlink"/>
          </w:rPr>
          <w:t>Updated Error Response Messages</w:t>
        </w:r>
        <w:r>
          <w:rPr>
            <w:noProof/>
            <w:webHidden/>
          </w:rPr>
          <w:tab/>
        </w:r>
        <w:r>
          <w:rPr>
            <w:noProof/>
            <w:webHidden/>
          </w:rPr>
          <w:fldChar w:fldCharType="begin"/>
        </w:r>
        <w:r>
          <w:rPr>
            <w:noProof/>
            <w:webHidden/>
          </w:rPr>
          <w:instrText xml:space="preserve"> PAGEREF _Toc366084446 \h </w:instrText>
        </w:r>
        <w:r w:rsidR="00CB7CE0">
          <w:rPr>
            <w:noProof/>
          </w:rPr>
        </w:r>
        <w:r>
          <w:rPr>
            <w:noProof/>
            <w:webHidden/>
          </w:rPr>
          <w:fldChar w:fldCharType="separate"/>
        </w:r>
        <w:r>
          <w:rPr>
            <w:noProof/>
            <w:webHidden/>
          </w:rPr>
          <w:t>8</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6" w:name="_Toc366083963"/>
      <w:r w:rsidRPr="009B06E0">
        <w:lastRenderedPageBreak/>
        <w:t>Introduction</w:t>
      </w:r>
      <w:bookmarkEnd w:id="6"/>
    </w:p>
    <w:p w:rsidR="00BA43CC" w:rsidRPr="009B06E0" w:rsidRDefault="00BA43CC" w:rsidP="00D349BA">
      <w:pPr>
        <w:pStyle w:val="Head2"/>
        <w:jc w:val="both"/>
      </w:pPr>
      <w:bookmarkStart w:id="7" w:name="_Toc203783465"/>
      <w:bookmarkStart w:id="8" w:name="_Toc366083964"/>
      <w:r w:rsidRPr="009B06E0">
        <w:t>Purpose</w:t>
      </w:r>
      <w:bookmarkEnd w:id="7"/>
      <w:bookmarkEnd w:id="8"/>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w:t>
      </w:r>
      <w:r w:rsidR="006B373D">
        <w:t>from the previous version of</w:t>
      </w:r>
      <w:r w:rsidR="00350A2B" w:rsidRPr="00B07710">
        <w:t xml:space="preserve">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D871B6">
        <w:t xml:space="preserve">Company </w:t>
      </w:r>
      <w:r w:rsidR="00350A2B" w:rsidRPr="00B07710">
        <w:t>Tax</w:t>
      </w:r>
      <w:r w:rsidR="000A1383" w:rsidRPr="00B07710">
        <w:t xml:space="preserve"> </w:t>
      </w:r>
      <w:r w:rsidR="00106DA3" w:rsidRPr="00B07710">
        <w:t>Return (</w:t>
      </w:r>
      <w:r w:rsidR="00D871B6">
        <w:t>CTR</w:t>
      </w:r>
      <w:r w:rsidR="000A1383" w:rsidRPr="00B07710">
        <w:t>)</w:t>
      </w:r>
      <w:r w:rsidR="00350A2B" w:rsidRPr="00B07710">
        <w:t xml:space="preserve"> </w:t>
      </w:r>
      <w:r w:rsidR="000A1383" w:rsidRPr="00B07710">
        <w:t xml:space="preserve">web </w:t>
      </w:r>
      <w:r w:rsidR="006B373D">
        <w:t>service</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9" w:name="_Toc311801588"/>
      <w:bookmarkStart w:id="10" w:name="_Toc231632936"/>
      <w:bookmarkStart w:id="11" w:name="_Toc231632938"/>
      <w:bookmarkStart w:id="12" w:name="_Toc226473065"/>
      <w:bookmarkStart w:id="13" w:name="_Toc366083965"/>
      <w:bookmarkEnd w:id="9"/>
      <w:bookmarkEnd w:id="10"/>
      <w:bookmarkEnd w:id="11"/>
      <w:r w:rsidRPr="009B06E0">
        <w:t>Audience and Scope</w:t>
      </w:r>
      <w:bookmarkEnd w:id="13"/>
    </w:p>
    <w:p w:rsidR="00BA43CC" w:rsidRPr="001F2E62" w:rsidRDefault="00BA43CC" w:rsidP="00D349BA">
      <w:pPr>
        <w:jc w:val="both"/>
        <w:rPr>
          <w:i/>
        </w:rPr>
      </w:pPr>
      <w:r w:rsidRPr="009B06E0">
        <w:t xml:space="preserve">This document contains </w:t>
      </w:r>
      <w:r w:rsidR="00350A2B">
        <w:t xml:space="preserve">a summary of changes to the </w:t>
      </w:r>
      <w:r w:rsidR="00D871B6">
        <w:t>ctr</w:t>
      </w:r>
      <w:r w:rsidR="00350A2B" w:rsidRPr="00B07710">
        <w:t>.000</w:t>
      </w:r>
      <w:r w:rsidR="00094C98">
        <w:t>4</w:t>
      </w:r>
      <w:r w:rsidR="00350A2B" w:rsidRPr="00B07710">
        <w:t xml:space="preserve"> </w:t>
      </w:r>
      <w:r w:rsidR="000A1383" w:rsidRPr="00B07710">
        <w:t xml:space="preserve">web </w:t>
      </w:r>
      <w:r w:rsidR="006B373D">
        <w:t>service in this release</w:t>
      </w:r>
      <w:r w:rsidR="00350A2B" w:rsidRPr="00B07710">
        <w:t>.</w:t>
      </w:r>
      <w:r w:rsidR="00350A2B">
        <w:t xml:space="preserve">  It is provided as a supplement to the </w:t>
      </w:r>
      <w:r w:rsidR="00D871B6" w:rsidRPr="001F2E62">
        <w:rPr>
          <w:i/>
        </w:rPr>
        <w:t>Company</w:t>
      </w:r>
      <w:r w:rsidR="00477FA2" w:rsidRPr="001F2E62">
        <w:rPr>
          <w:i/>
        </w:rPr>
        <w:t xml:space="preserve"> Tax Return</w:t>
      </w:r>
      <w:r w:rsidR="00B07710" w:rsidRPr="001F2E62">
        <w:rPr>
          <w:i/>
        </w:rPr>
        <w:t xml:space="preserve"> 201</w:t>
      </w:r>
      <w:r w:rsidR="00A914DE" w:rsidRPr="001F2E62">
        <w:rPr>
          <w:i/>
        </w:rPr>
        <w:t>3</w:t>
      </w:r>
      <w:r w:rsidR="00477FA2" w:rsidRPr="001F2E62">
        <w:rPr>
          <w:i/>
        </w:rPr>
        <w:t xml:space="preserve"> Message Implementation </w:t>
      </w:r>
      <w:r w:rsidR="00C324C2" w:rsidRPr="001F2E62">
        <w:rPr>
          <w:i/>
        </w:rPr>
        <w:t>Guide Version</w:t>
      </w:r>
      <w:r w:rsidR="00477FA2" w:rsidRPr="001F2E62">
        <w:rPr>
          <w:i/>
        </w:rPr>
        <w:t xml:space="preserve"> </w:t>
      </w:r>
      <w:r w:rsidR="00117317">
        <w:rPr>
          <w:i/>
        </w:rPr>
        <w:t>1.</w:t>
      </w:r>
      <w:r w:rsidR="002F0C80">
        <w:rPr>
          <w:i/>
        </w:rPr>
        <w:t>5</w:t>
      </w:r>
      <w:r w:rsidR="00850941">
        <w:rPr>
          <w:i/>
        </w:rPr>
        <w:t>.</w:t>
      </w:r>
    </w:p>
    <w:p w:rsidR="000A1383" w:rsidRDefault="000A1383" w:rsidP="00D349BA">
      <w:pPr>
        <w:jc w:val="both"/>
      </w:pPr>
    </w:p>
    <w:p w:rsidR="000A1383" w:rsidRPr="008C7539" w:rsidRDefault="000A1383" w:rsidP="00D349BA">
      <w:pPr>
        <w:jc w:val="both"/>
      </w:pPr>
      <w:r>
        <w:t xml:space="preserve">This document has been prepared for software developers who have previously </w:t>
      </w:r>
      <w:r w:rsidR="00477FA2">
        <w:t xml:space="preserve">implemented against </w:t>
      </w:r>
      <w:r>
        <w:t xml:space="preserve">the </w:t>
      </w:r>
      <w:r w:rsidR="00D871B6">
        <w:t>ctr</w:t>
      </w:r>
      <w:r>
        <w:t>.000</w:t>
      </w:r>
      <w:r w:rsidR="00670C17">
        <w:t>4</w:t>
      </w:r>
      <w:r>
        <w:t xml:space="preserve"> web service</w:t>
      </w:r>
      <w:r w:rsidR="00B44FB6">
        <w:t>.</w:t>
      </w:r>
      <w:r w:rsidR="00477FA2">
        <w:t xml:space="preserve"> </w:t>
      </w:r>
      <w:r w:rsidR="00477FA2">
        <w:rPr>
          <w:rFonts w:cs="Arial"/>
          <w:i/>
        </w:rPr>
        <w:t xml:space="preserve"> </w:t>
      </w:r>
    </w:p>
    <w:p w:rsidR="00BA43CC" w:rsidRDefault="00BA43CC" w:rsidP="00D349BA">
      <w:pPr>
        <w:pStyle w:val="Head2"/>
        <w:jc w:val="both"/>
      </w:pPr>
      <w:bookmarkStart w:id="14" w:name="_Toc366083966"/>
      <w:r w:rsidRPr="009B06E0">
        <w:t>References</w:t>
      </w:r>
      <w:bookmarkEnd w:id="12"/>
      <w:bookmarkEnd w:id="14"/>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The SBR Message Implementation Guide (MIG) for</w:t>
            </w:r>
            <w:r w:rsidR="00B07710">
              <w:rPr>
                <w:color w:val="000000"/>
              </w:rPr>
              <w:t xml:space="preserve"> </w:t>
            </w:r>
            <w:r w:rsidR="008D1CBE">
              <w:rPr>
                <w:color w:val="000000"/>
              </w:rPr>
              <w:t>Company</w:t>
            </w:r>
            <w:r w:rsidR="00B07710">
              <w:rPr>
                <w:color w:val="000000"/>
              </w:rPr>
              <w:t xml:space="preserve"> Tax Return 201</w:t>
            </w:r>
            <w:r w:rsidR="00094C98">
              <w:rPr>
                <w:color w:val="000000"/>
              </w:rPr>
              <w:t>3</w:t>
            </w:r>
            <w:r w:rsidRPr="00655F32">
              <w:rPr>
                <w:color w:val="000000"/>
              </w:rPr>
              <w:t xml:space="preserve"> </w:t>
            </w:r>
            <w:r w:rsidR="00B07710">
              <w:rPr>
                <w:color w:val="000000"/>
              </w:rPr>
              <w:t>(</w:t>
            </w:r>
            <w:r w:rsidR="00D871B6">
              <w:rPr>
                <w:color w:val="000000"/>
              </w:rPr>
              <w:t>ctr</w:t>
            </w:r>
            <w:r w:rsidRPr="00655F32">
              <w:rPr>
                <w:color w:val="000000"/>
              </w:rPr>
              <w:t>.000</w:t>
            </w:r>
            <w:r w:rsidR="00094C98">
              <w:rPr>
                <w:color w:val="000000"/>
              </w:rPr>
              <w:t>4</w:t>
            </w:r>
            <w:r w:rsidR="00B07710">
              <w:rPr>
                <w:color w:val="000000"/>
              </w:rPr>
              <w:t xml:space="preserve">) </w:t>
            </w:r>
            <w:r w:rsidRPr="00655F32">
              <w:rPr>
                <w:color w:val="000000"/>
              </w:rPr>
              <w:t xml:space="preserve">document can be downloaded at </w:t>
            </w:r>
            <w:r w:rsidRPr="00655F32">
              <w:rPr>
                <w:color w:val="000000"/>
              </w:rPr>
              <w:br/>
            </w:r>
            <w:hyperlink r:id="rId25" w:history="1">
              <w:r w:rsidR="001F2E62" w:rsidRPr="009019C0">
                <w:rPr>
                  <w:rStyle w:val="Hyperlink"/>
                  <w:noProof w:val="0"/>
                </w:rPr>
                <w:t>https://www.sbr.gov.au/software-developers/developer-</w:t>
              </w:r>
              <w:r w:rsidR="001F2E62" w:rsidRPr="009019C0">
                <w:rPr>
                  <w:rStyle w:val="Hyperlink"/>
                  <w:noProof w:val="0"/>
                </w:rPr>
                <w:t>t</w:t>
              </w:r>
              <w:r w:rsidR="001F2E62" w:rsidRPr="009019C0">
                <w:rPr>
                  <w:rStyle w:val="Hyperlink"/>
                  <w:noProof w:val="0"/>
                </w:rPr>
                <w:t>ools/ato</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D871B6">
              <w:rPr>
                <w:color w:val="000000"/>
              </w:rPr>
              <w:t xml:space="preserve">Company </w:t>
            </w:r>
            <w:r w:rsidRPr="00655F32">
              <w:rPr>
                <w:color w:val="000000"/>
              </w:rPr>
              <w:t>Tax 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jc w:val="both"/>
      </w:pPr>
      <w:bookmarkStart w:id="15" w:name="_Toc229564440"/>
      <w:bookmarkStart w:id="16" w:name="_Toc229389103"/>
      <w:bookmarkStart w:id="17" w:name="_Toc229476103"/>
      <w:bookmarkStart w:id="18" w:name="_Toc229476159"/>
      <w:bookmarkStart w:id="19" w:name="_Toc229476306"/>
      <w:bookmarkStart w:id="20" w:name="_Toc229476371"/>
      <w:bookmarkStart w:id="21" w:name="_Toc229484276"/>
      <w:bookmarkStart w:id="22" w:name="_Toc229484841"/>
      <w:bookmarkStart w:id="23" w:name="_Toc229486442"/>
      <w:bookmarkStart w:id="24" w:name="_Toc229564442"/>
      <w:bookmarkStart w:id="25" w:name="_Toc229389104"/>
      <w:bookmarkStart w:id="26" w:name="_Toc229476104"/>
      <w:bookmarkStart w:id="27" w:name="_Toc229476160"/>
      <w:bookmarkStart w:id="28" w:name="_Toc229476307"/>
      <w:bookmarkStart w:id="29" w:name="_Toc229476372"/>
      <w:bookmarkStart w:id="30" w:name="_Toc229484277"/>
      <w:bookmarkStart w:id="31" w:name="_Toc229484842"/>
      <w:bookmarkStart w:id="32" w:name="_Toc229486443"/>
      <w:bookmarkStart w:id="33" w:name="_Toc229564443"/>
      <w:bookmarkStart w:id="34" w:name="_Toc229389105"/>
      <w:bookmarkStart w:id="35" w:name="_Toc229476105"/>
      <w:bookmarkStart w:id="36" w:name="_Toc229476161"/>
      <w:bookmarkStart w:id="37" w:name="_Toc229476308"/>
      <w:bookmarkStart w:id="38" w:name="_Toc229476373"/>
      <w:bookmarkStart w:id="39" w:name="_Toc229484278"/>
      <w:bookmarkStart w:id="40" w:name="_Toc229484843"/>
      <w:bookmarkStart w:id="41" w:name="_Toc229486444"/>
      <w:bookmarkStart w:id="42" w:name="_Toc229564444"/>
      <w:bookmarkStart w:id="43" w:name="_Toc229389106"/>
      <w:bookmarkStart w:id="44" w:name="_Toc229476106"/>
      <w:bookmarkStart w:id="45" w:name="_Toc229476162"/>
      <w:bookmarkStart w:id="46" w:name="_Toc229476309"/>
      <w:bookmarkStart w:id="47" w:name="_Toc229476374"/>
      <w:bookmarkStart w:id="48" w:name="_Toc229484279"/>
      <w:bookmarkStart w:id="49" w:name="_Toc229484844"/>
      <w:bookmarkStart w:id="50" w:name="_Toc229486445"/>
      <w:bookmarkStart w:id="51" w:name="_Toc229564445"/>
      <w:bookmarkStart w:id="52" w:name="_Toc229389107"/>
      <w:bookmarkStart w:id="53" w:name="_Toc229476107"/>
      <w:bookmarkStart w:id="54" w:name="_Toc229476163"/>
      <w:bookmarkStart w:id="55" w:name="_Toc229476310"/>
      <w:bookmarkStart w:id="56" w:name="_Toc229476375"/>
      <w:bookmarkStart w:id="57" w:name="_Toc229484280"/>
      <w:bookmarkStart w:id="58" w:name="_Toc229484845"/>
      <w:bookmarkStart w:id="59" w:name="_Toc229486446"/>
      <w:bookmarkStart w:id="60" w:name="_Toc229564446"/>
      <w:bookmarkStart w:id="61" w:name="_Toc229389108"/>
      <w:bookmarkStart w:id="62" w:name="_Toc229476108"/>
      <w:bookmarkStart w:id="63" w:name="_Toc229476164"/>
      <w:bookmarkStart w:id="64" w:name="_Toc229476311"/>
      <w:bookmarkStart w:id="65" w:name="_Toc229476376"/>
      <w:bookmarkStart w:id="66" w:name="_Toc229484281"/>
      <w:bookmarkStart w:id="67" w:name="_Toc229484846"/>
      <w:bookmarkStart w:id="68" w:name="_Toc229486447"/>
      <w:bookmarkStart w:id="69" w:name="_Toc229564447"/>
      <w:bookmarkStart w:id="70" w:name="_Toc229389110"/>
      <w:bookmarkStart w:id="71" w:name="_Toc229476110"/>
      <w:bookmarkStart w:id="72" w:name="_Toc229476166"/>
      <w:bookmarkStart w:id="73" w:name="_Toc229476313"/>
      <w:bookmarkStart w:id="74" w:name="_Toc229476378"/>
      <w:bookmarkStart w:id="75" w:name="_Toc229484283"/>
      <w:bookmarkStart w:id="76" w:name="_Toc229484848"/>
      <w:bookmarkStart w:id="77" w:name="_Toc229486449"/>
      <w:bookmarkStart w:id="78" w:name="_Toc229564449"/>
      <w:bookmarkStart w:id="79" w:name="_Toc229389112"/>
      <w:bookmarkStart w:id="80" w:name="_Toc229476112"/>
      <w:bookmarkStart w:id="81" w:name="_Toc229476168"/>
      <w:bookmarkStart w:id="82" w:name="_Toc229476315"/>
      <w:bookmarkStart w:id="83" w:name="_Toc229476380"/>
      <w:bookmarkStart w:id="84" w:name="_Toc229484285"/>
      <w:bookmarkStart w:id="85" w:name="_Toc229484850"/>
      <w:bookmarkStart w:id="86" w:name="_Toc229486451"/>
      <w:bookmarkStart w:id="87" w:name="_Toc229564451"/>
      <w:bookmarkStart w:id="88" w:name="_Toc229389113"/>
      <w:bookmarkStart w:id="89" w:name="_Toc229476113"/>
      <w:bookmarkStart w:id="90" w:name="_Toc229476169"/>
      <w:bookmarkStart w:id="91" w:name="_Toc229476316"/>
      <w:bookmarkStart w:id="92" w:name="_Toc229476381"/>
      <w:bookmarkStart w:id="93" w:name="_Toc229484286"/>
      <w:bookmarkStart w:id="94" w:name="_Toc229484851"/>
      <w:bookmarkStart w:id="95" w:name="_Toc229486452"/>
      <w:bookmarkStart w:id="96" w:name="_Toc229564452"/>
      <w:bookmarkStart w:id="97" w:name="_Toc229389114"/>
      <w:bookmarkStart w:id="98" w:name="_Toc229476114"/>
      <w:bookmarkStart w:id="99" w:name="_Toc229476170"/>
      <w:bookmarkStart w:id="100" w:name="_Toc229476317"/>
      <w:bookmarkStart w:id="101" w:name="_Toc229476382"/>
      <w:bookmarkStart w:id="102" w:name="_Toc229484287"/>
      <w:bookmarkStart w:id="103" w:name="_Toc229484852"/>
      <w:bookmarkStart w:id="104" w:name="_Toc229486453"/>
      <w:bookmarkStart w:id="105" w:name="_Toc229564453"/>
      <w:bookmarkStart w:id="106" w:name="_Toc229389115"/>
      <w:bookmarkStart w:id="107" w:name="_Toc229476115"/>
      <w:bookmarkStart w:id="108" w:name="_Toc229476171"/>
      <w:bookmarkStart w:id="109" w:name="_Toc229476318"/>
      <w:bookmarkStart w:id="110" w:name="_Toc229476383"/>
      <w:bookmarkStart w:id="111" w:name="_Toc229484288"/>
      <w:bookmarkStart w:id="112" w:name="_Toc229484853"/>
      <w:bookmarkStart w:id="113" w:name="_Toc229486454"/>
      <w:bookmarkStart w:id="114" w:name="_Toc229564454"/>
      <w:bookmarkStart w:id="115" w:name="STARTINGNUMBER"/>
      <w:bookmarkStart w:id="116" w:name="_Toc36608396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t>Summary of impact</w:t>
      </w:r>
      <w:r w:rsidR="000A1383">
        <w:t>s</w:t>
      </w:r>
      <w:r>
        <w:t xml:space="preserve"> on software developers</w:t>
      </w:r>
      <w:bookmarkEnd w:id="116"/>
    </w:p>
    <w:p w:rsidR="00065FDE" w:rsidRDefault="000A1383" w:rsidP="00D349BA">
      <w:pPr>
        <w:pStyle w:val="Maintext"/>
        <w:jc w:val="both"/>
      </w:pPr>
      <w:r>
        <w:t>T</w:t>
      </w:r>
      <w:r w:rsidR="00065FDE">
        <w:t xml:space="preserve">here </w:t>
      </w:r>
      <w:r>
        <w:t xml:space="preserve">are </w:t>
      </w:r>
      <w:r w:rsidR="00065FDE">
        <w:t>change</w:t>
      </w:r>
      <w:r>
        <w:t>s</w:t>
      </w:r>
      <w:r w:rsidR="00065FDE">
        <w:t xml:space="preserve"> to</w:t>
      </w:r>
      <w:r w:rsidR="00C51123">
        <w:t xml:space="preserve"> the </w:t>
      </w:r>
      <w:r w:rsidR="008B22C4">
        <w:t>validation rules and e</w:t>
      </w:r>
      <w:r w:rsidR="008B22C4" w:rsidRPr="0032081F">
        <w:t xml:space="preserve">rror </w:t>
      </w:r>
      <w:r w:rsidR="008B22C4">
        <w:t>r</w:t>
      </w:r>
      <w:r w:rsidR="008B22C4" w:rsidRPr="0032081F">
        <w:t xml:space="preserve">esponse </w:t>
      </w:r>
      <w:r w:rsidR="008B22C4">
        <w:t>m</w:t>
      </w:r>
      <w:r w:rsidR="008B22C4" w:rsidRPr="0032081F">
        <w:t>essages</w:t>
      </w:r>
      <w:r w:rsidR="00065FDE">
        <w:t xml:space="preserve"> for </w:t>
      </w:r>
      <w:r w:rsidR="00D871B6">
        <w:t>ctr</w:t>
      </w:r>
      <w:r w:rsidR="00065FDE">
        <w:t>.000</w:t>
      </w:r>
      <w:r w:rsidR="00094C98">
        <w:t>4</w:t>
      </w:r>
      <w:r w:rsidR="00065FDE">
        <w:t xml:space="preserve"> for </w:t>
      </w:r>
      <w:r w:rsidR="008B22C4">
        <w:t>this release</w:t>
      </w:r>
      <w:r w:rsidR="00065FDE">
        <w:t>.</w:t>
      </w:r>
    </w:p>
    <w:p w:rsidR="00065FDE" w:rsidRDefault="00065FDE" w:rsidP="00D349BA">
      <w:pPr>
        <w:pStyle w:val="Maintext"/>
        <w:jc w:val="both"/>
      </w:pPr>
    </w:p>
    <w:p w:rsidR="000A1383" w:rsidRDefault="00E22991" w:rsidP="00D349BA">
      <w:pPr>
        <w:pStyle w:val="Maintext"/>
        <w:jc w:val="both"/>
      </w:pPr>
      <w:r>
        <w:t xml:space="preserve">Software developers who have already certified their software products for </w:t>
      </w:r>
      <w:r w:rsidR="00D871B6">
        <w:t>ctr</w:t>
      </w:r>
      <w:r>
        <w:t>.000</w:t>
      </w:r>
      <w:r w:rsidR="0026129A">
        <w:t>4</w:t>
      </w:r>
      <w:r w:rsidR="000A1383" w:rsidRPr="000A1383">
        <w:t xml:space="preserve"> </w:t>
      </w:r>
      <w:r w:rsidR="00C51123" w:rsidRPr="000A1383">
        <w:t xml:space="preserve">will </w:t>
      </w:r>
      <w:r w:rsidR="0026129A">
        <w:t xml:space="preserve">not </w:t>
      </w:r>
      <w:r w:rsidR="00C51123">
        <w:t>be</w:t>
      </w:r>
      <w:r w:rsidR="000A1383" w:rsidRPr="000A1383">
        <w:t xml:space="preserve"> require</w:t>
      </w:r>
      <w:r>
        <w:t>d</w:t>
      </w:r>
      <w:r w:rsidR="000A1383">
        <w:t xml:space="preserve"> to re-certify their products</w:t>
      </w:r>
      <w:r>
        <w:t xml:space="preserve"> for </w:t>
      </w:r>
      <w:r w:rsidR="00D871B6">
        <w:t>ctr</w:t>
      </w:r>
      <w:r w:rsidR="00B37C46">
        <w:t>.000</w:t>
      </w:r>
      <w:r w:rsidR="00094C98">
        <w:t>4</w:t>
      </w:r>
      <w:r w:rsidR="00B07710">
        <w:t>.</w:t>
      </w:r>
    </w:p>
    <w:p w:rsidR="00C51123" w:rsidRPr="00B07710" w:rsidRDefault="00C51123" w:rsidP="00D349BA">
      <w:pPr>
        <w:pStyle w:val="Maintext"/>
        <w:jc w:val="both"/>
      </w:pPr>
    </w:p>
    <w:p w:rsidR="00350A2B" w:rsidRDefault="00350A2B" w:rsidP="00D349BA">
      <w:pPr>
        <w:pStyle w:val="Head1"/>
        <w:tabs>
          <w:tab w:val="clear" w:pos="2130"/>
        </w:tabs>
        <w:ind w:left="431" w:hanging="431"/>
        <w:jc w:val="both"/>
      </w:pPr>
      <w:bookmarkStart w:id="117" w:name="_Toc366083969"/>
      <w:bookmarkStart w:id="118" w:name="_Toc366083970"/>
      <w:bookmarkStart w:id="119" w:name="_Toc366083971"/>
      <w:bookmarkEnd w:id="117"/>
      <w:bookmarkEnd w:id="118"/>
      <w:r>
        <w:lastRenderedPageBreak/>
        <w:t xml:space="preserve">Notes </w:t>
      </w:r>
      <w:r w:rsidR="00380444">
        <w:t>on This Release</w:t>
      </w:r>
      <w:bookmarkEnd w:id="119"/>
    </w:p>
    <w:p w:rsidR="00295BF1" w:rsidRDefault="00F17BEB" w:rsidP="00D349BA">
      <w:pPr>
        <w:pStyle w:val="Head2"/>
        <w:jc w:val="both"/>
      </w:pPr>
      <w:bookmarkStart w:id="120" w:name="_Toc366084013"/>
      <w:r>
        <w:t>M</w:t>
      </w:r>
      <w:r w:rsidR="00D349BA">
        <w:t>aintenance and Enhancement Items</w:t>
      </w:r>
      <w:bookmarkEnd w:id="120"/>
    </w:p>
    <w:p w:rsidR="00F17BEB" w:rsidRPr="00E00498" w:rsidRDefault="00F17BEB" w:rsidP="00D349BA">
      <w:pPr>
        <w:pStyle w:val="Maintext"/>
        <w:jc w:val="both"/>
        <w:rPr>
          <w:szCs w:val="22"/>
        </w:rPr>
      </w:pPr>
      <w:r w:rsidRPr="00E00498">
        <w:rPr>
          <w:szCs w:val="22"/>
        </w:rPr>
        <w:t xml:space="preserve">The following maintenance and enhancement items were also included in the change of the </w:t>
      </w:r>
      <w:r w:rsidR="00FE53FD" w:rsidRPr="00E00498">
        <w:rPr>
          <w:szCs w:val="22"/>
        </w:rPr>
        <w:t>Company T</w:t>
      </w:r>
      <w:r w:rsidR="00655F32" w:rsidRPr="00E00498">
        <w:rPr>
          <w:szCs w:val="22"/>
        </w:rPr>
        <w:t xml:space="preserve">ax </w:t>
      </w:r>
      <w:r w:rsidR="00FE53FD" w:rsidRPr="00E00498">
        <w:rPr>
          <w:szCs w:val="22"/>
        </w:rPr>
        <w:t>R</w:t>
      </w:r>
      <w:r w:rsidR="00655F32" w:rsidRPr="00E00498">
        <w:rPr>
          <w:szCs w:val="22"/>
        </w:rPr>
        <w:t>eturn 201</w:t>
      </w:r>
      <w:r w:rsidR="00094C98" w:rsidRPr="00E00498">
        <w:rPr>
          <w:szCs w:val="22"/>
        </w:rPr>
        <w:t>3</w:t>
      </w:r>
      <w:r w:rsidRPr="00E00498">
        <w:rPr>
          <w:szCs w:val="22"/>
        </w:rPr>
        <w:t xml:space="preserve"> </w:t>
      </w:r>
      <w:r w:rsidR="00F35B2B" w:rsidRPr="00E00498">
        <w:rPr>
          <w:szCs w:val="22"/>
        </w:rPr>
        <w:t>message, validation</w:t>
      </w:r>
      <w:r w:rsidRPr="00E00498">
        <w:rPr>
          <w:szCs w:val="22"/>
        </w:rPr>
        <w:t xml:space="preserve"> rules</w:t>
      </w:r>
      <w:r w:rsidR="00655F32" w:rsidRPr="00E00498">
        <w:rPr>
          <w:szCs w:val="22"/>
        </w:rPr>
        <w:t xml:space="preserve"> and error response messages.</w:t>
      </w:r>
    </w:p>
    <w:p w:rsidR="00F17BEB" w:rsidRDefault="00F17BEB" w:rsidP="00D349BA">
      <w:pPr>
        <w:pStyle w:val="Maintext"/>
        <w:jc w:val="both"/>
        <w:rPr>
          <w:szCs w:val="22"/>
        </w:rPr>
      </w:pPr>
    </w:p>
    <w:p w:rsidR="0026129A" w:rsidRDefault="0026129A" w:rsidP="0026129A">
      <w:pPr>
        <w:pStyle w:val="Maintext"/>
        <w:jc w:val="both"/>
      </w:pPr>
      <w:r>
        <w:tab/>
        <w:t>Summary of changes</w:t>
      </w:r>
    </w:p>
    <w:p w:rsidR="0026129A" w:rsidRPr="002708B7" w:rsidRDefault="0026129A" w:rsidP="0026129A">
      <w:pPr>
        <w:jc w:val="both"/>
      </w:pPr>
      <w:r>
        <w:tab/>
      </w:r>
      <w:r w:rsidR="00C65FCF">
        <w:t>SWS 145</w:t>
      </w:r>
      <w:r w:rsidR="00DB1046">
        <w:t>7</w:t>
      </w:r>
      <w:r w:rsidR="002708B7">
        <w:t xml:space="preserve"> –   Updated validation rules </w:t>
      </w:r>
      <w:r w:rsidR="00DB1046" w:rsidRPr="00DB1046">
        <w:t>VR.ATO.CTR.428409</w:t>
      </w:r>
    </w:p>
    <w:p w:rsidR="00EB4D48" w:rsidRPr="009B06E0" w:rsidRDefault="003A701F" w:rsidP="00D349BA">
      <w:pPr>
        <w:pStyle w:val="Head1"/>
        <w:tabs>
          <w:tab w:val="clear" w:pos="2130"/>
        </w:tabs>
        <w:ind w:left="431" w:hanging="431"/>
        <w:jc w:val="both"/>
      </w:pPr>
      <w:bookmarkStart w:id="121" w:name="_Toc366084014"/>
      <w:bookmarkStart w:id="122" w:name="_Toc366084016"/>
      <w:bookmarkStart w:id="123" w:name="_Toc366084017"/>
      <w:bookmarkStart w:id="124" w:name="_Toc366084018"/>
      <w:bookmarkStart w:id="125" w:name="_Toc366084020"/>
      <w:bookmarkStart w:id="126" w:name="_Toc366084021"/>
      <w:bookmarkStart w:id="127" w:name="_Toc366084022"/>
      <w:bookmarkStart w:id="128" w:name="_Toc366084023"/>
      <w:bookmarkStart w:id="129" w:name="_Toc366084024"/>
      <w:bookmarkStart w:id="130" w:name="_Toc366084025"/>
      <w:bookmarkStart w:id="131" w:name="_Toc366084026"/>
      <w:bookmarkStart w:id="132" w:name="_Toc366084028"/>
      <w:bookmarkStart w:id="133" w:name="_Toc362940027"/>
      <w:bookmarkStart w:id="134" w:name="_Toc362940105"/>
      <w:bookmarkStart w:id="135" w:name="_Toc362945985"/>
      <w:bookmarkStart w:id="136" w:name="_Toc362940028"/>
      <w:bookmarkStart w:id="137" w:name="_Toc362940106"/>
      <w:bookmarkStart w:id="138" w:name="_Toc362945986"/>
      <w:bookmarkStart w:id="139" w:name="_Toc362940029"/>
      <w:bookmarkStart w:id="140" w:name="_Toc362940107"/>
      <w:bookmarkStart w:id="141" w:name="_Toc362945987"/>
      <w:bookmarkStart w:id="142" w:name="_Toc362940030"/>
      <w:bookmarkStart w:id="143" w:name="_Toc362940108"/>
      <w:bookmarkStart w:id="144" w:name="_Toc362945988"/>
      <w:bookmarkStart w:id="145" w:name="_Toc362940031"/>
      <w:bookmarkStart w:id="146" w:name="_Toc362940109"/>
      <w:bookmarkStart w:id="147" w:name="_Toc362945989"/>
      <w:bookmarkStart w:id="148" w:name="_Toc362940080"/>
      <w:bookmarkStart w:id="149" w:name="_Toc362940158"/>
      <w:bookmarkStart w:id="150" w:name="_Toc362946038"/>
      <w:bookmarkStart w:id="151" w:name="_Toc362862570"/>
      <w:bookmarkStart w:id="152" w:name="_Toc362862618"/>
      <w:bookmarkStart w:id="153" w:name="_Toc362862681"/>
      <w:bookmarkStart w:id="154" w:name="_Toc362940081"/>
      <w:bookmarkStart w:id="155" w:name="_Toc362940159"/>
      <w:bookmarkStart w:id="156" w:name="_Toc362946039"/>
      <w:bookmarkStart w:id="157" w:name="_Toc311801595"/>
      <w:bookmarkStart w:id="158" w:name="_Toc311801596"/>
      <w:bookmarkStart w:id="159" w:name="_Toc311801597"/>
      <w:bookmarkStart w:id="160" w:name="_Toc226473071"/>
      <w:bookmarkStart w:id="161" w:name="_Toc228954258"/>
      <w:bookmarkStart w:id="162" w:name="_Toc228954263"/>
      <w:bookmarkStart w:id="163" w:name="_Toc366084029"/>
      <w:bookmarkEnd w:id="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lastRenderedPageBreak/>
        <w:t>Message Structure Changes</w:t>
      </w:r>
      <w:bookmarkEnd w:id="163"/>
      <w:r w:rsidR="00EB4D48" w:rsidRPr="009B06E0">
        <w:t xml:space="preserve"> </w:t>
      </w:r>
    </w:p>
    <w:p w:rsidR="00EB4D48" w:rsidRPr="009B06E0" w:rsidRDefault="003A701F" w:rsidP="00D349BA">
      <w:pPr>
        <w:pStyle w:val="Maintext"/>
        <w:jc w:val="both"/>
      </w:pPr>
      <w:r>
        <w:t xml:space="preserve">There are </w:t>
      </w:r>
      <w:r w:rsidR="00B3028F">
        <w:t xml:space="preserve">no </w:t>
      </w:r>
      <w:r>
        <w:t xml:space="preserve">changes to the message structure for </w:t>
      </w:r>
      <w:r w:rsidR="004B09E8">
        <w:t>ctr</w:t>
      </w:r>
      <w:r>
        <w:t>.000</w:t>
      </w:r>
      <w:r w:rsidR="00E00498">
        <w:t>4</w:t>
      </w:r>
      <w:r>
        <w:t xml:space="preserve"> for th</w:t>
      </w:r>
      <w:r w:rsidR="00330C9A">
        <w:t>is</w:t>
      </w:r>
      <w:r>
        <w:t xml:space="preserve"> release</w:t>
      </w:r>
      <w:r w:rsidR="00EB4D48" w:rsidRPr="009B06E0">
        <w:t>.</w:t>
      </w:r>
    </w:p>
    <w:p w:rsidR="00EB4D48" w:rsidRDefault="003A701F" w:rsidP="00D349BA">
      <w:pPr>
        <w:pStyle w:val="Head2"/>
        <w:spacing w:before="240"/>
        <w:ind w:left="578" w:hanging="578"/>
        <w:jc w:val="both"/>
      </w:pPr>
      <w:bookmarkStart w:id="164" w:name="_Toc366084030"/>
      <w:r>
        <w:t>Added Elements</w:t>
      </w:r>
      <w:bookmarkEnd w:id="164"/>
    </w:p>
    <w:p w:rsidR="002D65BD" w:rsidRDefault="0026129A" w:rsidP="00B07710">
      <w:pPr>
        <w:rPr>
          <w:color w:val="000000"/>
        </w:rPr>
      </w:pPr>
      <w:r>
        <w:rPr>
          <w:color w:val="000000"/>
        </w:rPr>
        <w:t>None</w:t>
      </w:r>
    </w:p>
    <w:p w:rsidR="003A701F" w:rsidRDefault="003A701F" w:rsidP="00D349BA">
      <w:pPr>
        <w:pStyle w:val="Head2"/>
        <w:spacing w:before="240"/>
        <w:ind w:left="578" w:hanging="578"/>
        <w:jc w:val="both"/>
      </w:pPr>
      <w:bookmarkStart w:id="165" w:name="_Toc238611033"/>
      <w:bookmarkStart w:id="166" w:name="_Toc366084031"/>
      <w:r>
        <w:t>Removed Elements</w:t>
      </w:r>
      <w:bookmarkEnd w:id="166"/>
    </w:p>
    <w:p w:rsidR="0026129A" w:rsidRPr="0026129A" w:rsidRDefault="0026129A" w:rsidP="002708B7">
      <w:pPr>
        <w:pStyle w:val="Maintext"/>
      </w:pPr>
      <w:r>
        <w:t>None</w:t>
      </w:r>
    </w:p>
    <w:p w:rsidR="003A701F" w:rsidRDefault="003A701F" w:rsidP="00D349BA">
      <w:pPr>
        <w:pStyle w:val="Head2"/>
        <w:spacing w:before="240"/>
        <w:ind w:left="578" w:hanging="578"/>
        <w:jc w:val="both"/>
      </w:pPr>
      <w:bookmarkStart w:id="167" w:name="_Toc366084077"/>
      <w:bookmarkStart w:id="168" w:name="_Toc311801605"/>
      <w:bookmarkStart w:id="169" w:name="_Toc311801607"/>
      <w:bookmarkStart w:id="170" w:name="_Toc311801608"/>
      <w:bookmarkStart w:id="171" w:name="_Toc311801609"/>
      <w:bookmarkStart w:id="172" w:name="_Toc311801610"/>
      <w:bookmarkStart w:id="173" w:name="_Toc311801611"/>
      <w:bookmarkStart w:id="174" w:name="_Toc238611034"/>
      <w:bookmarkStart w:id="175" w:name="_Toc366084078"/>
      <w:bookmarkEnd w:id="165"/>
      <w:bookmarkEnd w:id="167"/>
      <w:bookmarkEnd w:id="168"/>
      <w:bookmarkEnd w:id="169"/>
      <w:bookmarkEnd w:id="170"/>
      <w:bookmarkEnd w:id="171"/>
      <w:bookmarkEnd w:id="172"/>
      <w:bookmarkEnd w:id="173"/>
      <w:r>
        <w:t>Updated Elements</w:t>
      </w:r>
      <w:bookmarkEnd w:id="175"/>
    </w:p>
    <w:p w:rsidR="0026129A" w:rsidRPr="0026129A" w:rsidRDefault="0026129A" w:rsidP="002708B7">
      <w:pPr>
        <w:pStyle w:val="Maintext"/>
        <w:jc w:val="both"/>
      </w:pPr>
      <w:r>
        <w:rPr>
          <w:rFonts w:cs="Arial"/>
          <w:color w:val="000000"/>
          <w:sz w:val="20"/>
          <w:szCs w:val="20"/>
        </w:rPr>
        <w:t>None</w:t>
      </w:r>
    </w:p>
    <w:p w:rsidR="002708B7" w:rsidRDefault="002708B7" w:rsidP="00380444">
      <w:pPr>
        <w:pStyle w:val="Head1"/>
        <w:tabs>
          <w:tab w:val="clear" w:pos="2130"/>
        </w:tabs>
        <w:ind w:left="431" w:hanging="431"/>
        <w:sectPr w:rsidR="002708B7" w:rsidSect="009537EE">
          <w:headerReference w:type="default" r:id="rId26"/>
          <w:pgSz w:w="11906" w:h="16838" w:code="9"/>
          <w:pgMar w:top="1537" w:right="1276" w:bottom="1202" w:left="1304" w:header="425" w:footer="680" w:gutter="0"/>
          <w:cols w:space="708"/>
          <w:formProt w:val="0"/>
          <w:docGrid w:linePitch="360"/>
        </w:sectPr>
      </w:pPr>
      <w:bookmarkStart w:id="176" w:name="_Toc311801618"/>
      <w:bookmarkStart w:id="177" w:name="_Toc311801636"/>
      <w:bookmarkStart w:id="178" w:name="_Toc311801655"/>
      <w:bookmarkStart w:id="179" w:name="_Toc311801663"/>
      <w:bookmarkStart w:id="180" w:name="_Toc311801700"/>
      <w:bookmarkStart w:id="181" w:name="_Toc311801705"/>
      <w:bookmarkStart w:id="182" w:name="_Toc311801707"/>
      <w:bookmarkStart w:id="183" w:name="_Toc311801708"/>
      <w:bookmarkStart w:id="184" w:name="_Toc311801709"/>
      <w:bookmarkStart w:id="185" w:name="_Toc311801710"/>
      <w:bookmarkStart w:id="186" w:name="_Toc311801711"/>
      <w:bookmarkStart w:id="187" w:name="_Toc311801713"/>
      <w:bookmarkStart w:id="188" w:name="_Toc311801714"/>
      <w:bookmarkStart w:id="189" w:name="_Toc311801720"/>
      <w:bookmarkStart w:id="190" w:name="_Toc311801722"/>
      <w:bookmarkStart w:id="191" w:name="_Toc311801723"/>
      <w:bookmarkStart w:id="192" w:name="_Toc311801724"/>
      <w:bookmarkStart w:id="193" w:name="_Toc311801725"/>
      <w:bookmarkStart w:id="194" w:name="_Ref311816273"/>
      <w:bookmarkStart w:id="195" w:name="_Toc366084138"/>
      <w:bookmarkEnd w:id="174"/>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7350C5" w:rsidRPr="009B06E0" w:rsidRDefault="007350C5" w:rsidP="00380444">
      <w:pPr>
        <w:pStyle w:val="Head1"/>
        <w:tabs>
          <w:tab w:val="clear" w:pos="2130"/>
        </w:tabs>
        <w:ind w:left="431" w:hanging="431"/>
      </w:pPr>
      <w:r>
        <w:lastRenderedPageBreak/>
        <w:t>Changes to Validation Rules</w:t>
      </w:r>
      <w:bookmarkEnd w:id="194"/>
      <w:bookmarkEnd w:id="195"/>
    </w:p>
    <w:p w:rsidR="00A80539" w:rsidRDefault="00A80539" w:rsidP="00A80539">
      <w:pPr>
        <w:pStyle w:val="Head2"/>
        <w:spacing w:before="240"/>
        <w:ind w:left="578" w:hanging="578"/>
      </w:pPr>
      <w:bookmarkStart w:id="196" w:name="_Toc366084139"/>
      <w:r>
        <w:t>Added Validation Rules</w:t>
      </w:r>
      <w:bookmarkEnd w:id="196"/>
    </w:p>
    <w:p w:rsidR="002708B7" w:rsidRPr="002708B7" w:rsidRDefault="002708B7" w:rsidP="002708B7">
      <w:pPr>
        <w:pStyle w:val="Maintext"/>
      </w:pPr>
      <w:r w:rsidRPr="002708B7">
        <w:t>None</w:t>
      </w:r>
    </w:p>
    <w:p w:rsidR="00A80539" w:rsidRDefault="00A80539" w:rsidP="00A80539">
      <w:pPr>
        <w:pStyle w:val="Head2"/>
        <w:spacing w:before="240"/>
        <w:ind w:left="578" w:hanging="578"/>
      </w:pPr>
      <w:bookmarkStart w:id="197" w:name="_Toc366084140"/>
      <w:bookmarkStart w:id="198" w:name="_Toc366084141"/>
      <w:bookmarkEnd w:id="197"/>
      <w:r>
        <w:t>Removed Validation Rules</w:t>
      </w:r>
      <w:bookmarkEnd w:id="198"/>
    </w:p>
    <w:p w:rsidR="002708B7" w:rsidRPr="002708B7" w:rsidRDefault="002708B7" w:rsidP="002708B7">
      <w:pPr>
        <w:pStyle w:val="Maintext"/>
      </w:pPr>
      <w:r w:rsidRPr="002708B7">
        <w:t>None</w:t>
      </w:r>
    </w:p>
    <w:p w:rsidR="007350C5" w:rsidRDefault="007350C5" w:rsidP="007350C5">
      <w:pPr>
        <w:pStyle w:val="Head2"/>
        <w:spacing w:before="240"/>
        <w:ind w:left="578" w:hanging="578"/>
      </w:pPr>
      <w:bookmarkStart w:id="199" w:name="_Toc366084142"/>
      <w:bookmarkStart w:id="200" w:name="_Toc366084143"/>
      <w:bookmarkStart w:id="201" w:name="_Toc366084144"/>
      <w:bookmarkEnd w:id="199"/>
      <w:bookmarkEnd w:id="200"/>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201"/>
    </w:p>
    <w:tbl>
      <w:tblPr>
        <w:tblW w:w="14776" w:type="dxa"/>
        <w:tblInd w:w="92" w:type="dxa"/>
        <w:tblLayout w:type="fixed"/>
        <w:tblLook w:val="0000" w:firstRow="0" w:lastRow="0" w:firstColumn="0" w:lastColumn="0" w:noHBand="0" w:noVBand="0"/>
      </w:tblPr>
      <w:tblGrid>
        <w:gridCol w:w="2356"/>
        <w:gridCol w:w="5040"/>
        <w:gridCol w:w="5040"/>
        <w:gridCol w:w="2340"/>
      </w:tblGrid>
      <w:tr w:rsidR="00C65FCF" w:rsidRPr="00327706" w:rsidTr="004C7278">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C65FCF" w:rsidRPr="00327706" w:rsidRDefault="00C65FCF" w:rsidP="004C7278">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C65FCF" w:rsidRPr="00327706" w:rsidRDefault="00C65FCF" w:rsidP="004C7278">
            <w:pPr>
              <w:spacing w:before="120" w:after="120"/>
              <w:rPr>
                <w:rFonts w:cs="Arial"/>
                <w:b/>
              </w:rPr>
            </w:pPr>
            <w:r w:rsidRPr="00327706">
              <w:rPr>
                <w:rFonts w:cs="Arial"/>
                <w:b/>
              </w:rPr>
              <w:t>Previous technical rule specification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C65FCF" w:rsidRPr="00327706" w:rsidRDefault="00C65FCF" w:rsidP="004C7278">
            <w:pPr>
              <w:spacing w:before="120" w:after="120"/>
              <w:rPr>
                <w:rFonts w:cs="Arial"/>
                <w:b/>
              </w:rPr>
            </w:pPr>
            <w:r w:rsidRPr="00327706">
              <w:rPr>
                <w:rFonts w:cs="Arial"/>
                <w:b/>
              </w:rPr>
              <w:t>Current technical rule specification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rsidR="00C65FCF" w:rsidRPr="00327706" w:rsidRDefault="00C65FCF" w:rsidP="004C7278">
            <w:pPr>
              <w:spacing w:before="120" w:after="120"/>
              <w:rPr>
                <w:rFonts w:cs="Arial"/>
                <w:b/>
              </w:rPr>
            </w:pPr>
            <w:r w:rsidRPr="00327706">
              <w:rPr>
                <w:rFonts w:cs="Arial"/>
                <w:b/>
              </w:rPr>
              <w:t>Reason for Change</w:t>
            </w:r>
          </w:p>
        </w:tc>
      </w:tr>
      <w:tr w:rsidR="00C65FCF" w:rsidRPr="00327706" w:rsidTr="004C7278">
        <w:trPr>
          <w:trHeight w:val="882"/>
        </w:trPr>
        <w:tc>
          <w:tcPr>
            <w:tcW w:w="2356" w:type="dxa"/>
            <w:tcBorders>
              <w:top w:val="nil"/>
              <w:left w:val="single" w:sz="4" w:space="0" w:color="auto"/>
              <w:bottom w:val="single" w:sz="4" w:space="0" w:color="auto"/>
              <w:right w:val="single" w:sz="4" w:space="0" w:color="auto"/>
            </w:tcBorders>
            <w:shd w:val="clear" w:color="auto" w:fill="auto"/>
          </w:tcPr>
          <w:p w:rsidR="00C65FCF" w:rsidRPr="00C178D9" w:rsidRDefault="00DB1046" w:rsidP="004C7278">
            <w:pPr>
              <w:rPr>
                <w:rFonts w:cs="Arial"/>
                <w:color w:val="000000"/>
                <w:sz w:val="20"/>
                <w:szCs w:val="20"/>
              </w:rPr>
            </w:pPr>
            <w:r w:rsidRPr="00DB1046">
              <w:rPr>
                <w:rFonts w:cs="Arial"/>
                <w:color w:val="000000"/>
                <w:sz w:val="20"/>
                <w:szCs w:val="20"/>
              </w:rPr>
              <w:t>VR.ATO.CTR.428409</w:t>
            </w:r>
          </w:p>
        </w:tc>
        <w:tc>
          <w:tcPr>
            <w:tcW w:w="5040" w:type="dxa"/>
            <w:tcBorders>
              <w:top w:val="nil"/>
              <w:left w:val="nil"/>
              <w:bottom w:val="single" w:sz="4" w:space="0" w:color="auto"/>
              <w:right w:val="single" w:sz="4" w:space="0" w:color="auto"/>
            </w:tcBorders>
            <w:shd w:val="clear" w:color="auto" w:fill="auto"/>
          </w:tcPr>
          <w:p w:rsidR="00DB1046" w:rsidRPr="00DB1046" w:rsidRDefault="00DB1046" w:rsidP="00DB1046">
            <w:pPr>
              <w:rPr>
                <w:rFonts w:cs="Arial"/>
                <w:color w:val="000000"/>
                <w:sz w:val="20"/>
                <w:szCs w:val="20"/>
              </w:rPr>
            </w:pPr>
            <w:r w:rsidRPr="00DB1046">
              <w:rPr>
                <w:rFonts w:cs="Arial"/>
                <w:color w:val="000000"/>
                <w:sz w:val="20"/>
                <w:szCs w:val="20"/>
              </w:rPr>
              <w:t>IF ([CTR78] = NULL OR [CTR78] = 0) AND ([IDS31] &gt; 0)</w:t>
            </w:r>
          </w:p>
          <w:p w:rsidR="00DB1046" w:rsidRPr="00DB1046" w:rsidRDefault="00DB1046" w:rsidP="00DB1046">
            <w:pPr>
              <w:rPr>
                <w:rFonts w:cs="Arial"/>
                <w:color w:val="000000"/>
                <w:sz w:val="20"/>
                <w:szCs w:val="20"/>
              </w:rPr>
            </w:pPr>
            <w:r w:rsidRPr="00DB1046">
              <w:rPr>
                <w:rFonts w:cs="Arial"/>
                <w:color w:val="000000"/>
                <w:sz w:val="20"/>
                <w:szCs w:val="20"/>
              </w:rPr>
              <w:t xml:space="preserve">   RETURN VALIDATION MESSAGE</w:t>
            </w:r>
          </w:p>
          <w:p w:rsidR="00C65FCF" w:rsidRPr="00C178D9" w:rsidRDefault="00DB1046" w:rsidP="00DB1046">
            <w:pPr>
              <w:rPr>
                <w:rFonts w:cs="Arial"/>
                <w:color w:val="000000"/>
                <w:sz w:val="20"/>
                <w:szCs w:val="20"/>
              </w:rPr>
            </w:pPr>
            <w:r w:rsidRPr="00DB1046">
              <w:rPr>
                <w:rFonts w:cs="Arial"/>
                <w:color w:val="000000"/>
                <w:sz w:val="20"/>
                <w:szCs w:val="20"/>
              </w:rPr>
              <w:t>ENDIF</w:t>
            </w:r>
          </w:p>
        </w:tc>
        <w:tc>
          <w:tcPr>
            <w:tcW w:w="5040" w:type="dxa"/>
            <w:tcBorders>
              <w:top w:val="nil"/>
              <w:left w:val="nil"/>
              <w:bottom w:val="single" w:sz="4" w:space="0" w:color="auto"/>
              <w:right w:val="single" w:sz="4" w:space="0" w:color="auto"/>
            </w:tcBorders>
            <w:shd w:val="clear" w:color="auto" w:fill="auto"/>
          </w:tcPr>
          <w:p w:rsidR="00DB1046" w:rsidRPr="00DB1046" w:rsidRDefault="00DB1046" w:rsidP="00DB1046">
            <w:pPr>
              <w:rPr>
                <w:rFonts w:cs="Arial"/>
                <w:color w:val="000000"/>
                <w:sz w:val="20"/>
                <w:szCs w:val="20"/>
              </w:rPr>
            </w:pPr>
            <w:r w:rsidRPr="00DB1046">
              <w:rPr>
                <w:rFonts w:cs="Arial"/>
                <w:color w:val="000000"/>
                <w:sz w:val="20"/>
                <w:szCs w:val="20"/>
              </w:rPr>
              <w:t xml:space="preserve">IF (([CTR78] = NULL OR [CTR78] = 0) AND ([CTR79] = NULL OR [CTR79] = 0)) AND ([IDS31] &gt; 0) </w:t>
            </w:r>
          </w:p>
          <w:p w:rsidR="00DB1046" w:rsidRPr="00DB1046" w:rsidRDefault="00DB1046" w:rsidP="00DB1046">
            <w:pPr>
              <w:rPr>
                <w:rFonts w:cs="Arial"/>
                <w:color w:val="000000"/>
                <w:sz w:val="20"/>
                <w:szCs w:val="20"/>
              </w:rPr>
            </w:pPr>
            <w:r w:rsidRPr="00DB1046">
              <w:rPr>
                <w:rFonts w:cs="Arial"/>
                <w:color w:val="000000"/>
                <w:sz w:val="20"/>
                <w:szCs w:val="20"/>
              </w:rPr>
              <w:t xml:space="preserve">   RETURN VALIDATION MESSAGE</w:t>
            </w:r>
          </w:p>
          <w:p w:rsidR="00DB1046" w:rsidRPr="00DB1046" w:rsidRDefault="00DB1046" w:rsidP="00DB1046">
            <w:pPr>
              <w:rPr>
                <w:rFonts w:cs="Arial"/>
                <w:color w:val="000000"/>
                <w:sz w:val="20"/>
                <w:szCs w:val="20"/>
              </w:rPr>
            </w:pPr>
            <w:r w:rsidRPr="00DB1046">
              <w:rPr>
                <w:rFonts w:cs="Arial"/>
                <w:color w:val="000000"/>
                <w:sz w:val="20"/>
                <w:szCs w:val="20"/>
              </w:rPr>
              <w:t>ENDIF</w:t>
            </w:r>
          </w:p>
          <w:p w:rsidR="00C65FCF" w:rsidRPr="00C178D9" w:rsidRDefault="00C65FCF" w:rsidP="004C7278">
            <w:pPr>
              <w:rPr>
                <w:rFonts w:cs="Arial"/>
                <w:color w:val="000000"/>
                <w:sz w:val="20"/>
                <w:szCs w:val="20"/>
              </w:rPr>
            </w:pPr>
          </w:p>
        </w:tc>
        <w:tc>
          <w:tcPr>
            <w:tcW w:w="2340" w:type="dxa"/>
            <w:tcBorders>
              <w:top w:val="single" w:sz="4" w:space="0" w:color="auto"/>
              <w:left w:val="nil"/>
              <w:bottom w:val="single" w:sz="4" w:space="0" w:color="auto"/>
              <w:right w:val="single" w:sz="4" w:space="0" w:color="auto"/>
            </w:tcBorders>
            <w:shd w:val="clear" w:color="auto" w:fill="auto"/>
            <w:vAlign w:val="center"/>
          </w:tcPr>
          <w:p w:rsidR="00C65FCF" w:rsidRPr="00C178D9" w:rsidRDefault="00C65FCF" w:rsidP="00DB1046">
            <w:pPr>
              <w:spacing w:after="240"/>
              <w:rPr>
                <w:rFonts w:cs="Arial"/>
                <w:color w:val="000000"/>
                <w:sz w:val="20"/>
                <w:szCs w:val="20"/>
              </w:rPr>
            </w:pPr>
            <w:r>
              <w:rPr>
                <w:rFonts w:cs="Arial"/>
                <w:sz w:val="20"/>
                <w:szCs w:val="20"/>
              </w:rPr>
              <w:t>SWS 145</w:t>
            </w:r>
            <w:r w:rsidR="00DB1046">
              <w:rPr>
                <w:rFonts w:cs="Arial"/>
                <w:sz w:val="20"/>
                <w:szCs w:val="20"/>
              </w:rPr>
              <w:t>7</w:t>
            </w:r>
            <w:r w:rsidR="006B373D">
              <w:rPr>
                <w:rFonts w:cs="Arial"/>
                <w:sz w:val="20"/>
                <w:szCs w:val="20"/>
              </w:rPr>
              <w:t xml:space="preserve"> – Update rule to reflect intended business requirement.</w:t>
            </w:r>
          </w:p>
        </w:tc>
      </w:tr>
    </w:tbl>
    <w:p w:rsidR="00C65FCF" w:rsidRPr="00C65FCF" w:rsidRDefault="00C65FCF" w:rsidP="00C65FCF">
      <w:pPr>
        <w:pStyle w:val="Maintext"/>
      </w:pPr>
    </w:p>
    <w:p w:rsidR="00231D5C" w:rsidRDefault="00882FD9" w:rsidP="00882FD9">
      <w:pPr>
        <w:pStyle w:val="Head2"/>
        <w:spacing w:before="240"/>
        <w:ind w:left="578" w:hanging="578"/>
      </w:pPr>
      <w:bookmarkStart w:id="202" w:name="_Toc366084378"/>
      <w:bookmarkStart w:id="203" w:name="_Toc366084379"/>
      <w:bookmarkStart w:id="204" w:name="_Toc230691303"/>
      <w:bookmarkStart w:id="205" w:name="_Toc230691401"/>
      <w:bookmarkStart w:id="206" w:name="_Toc230691497"/>
      <w:bookmarkStart w:id="207" w:name="_Toc230693445"/>
      <w:bookmarkStart w:id="208" w:name="_Toc230696621"/>
      <w:bookmarkStart w:id="209" w:name="_Toc230699919"/>
      <w:bookmarkStart w:id="210" w:name="_Toc230700260"/>
      <w:bookmarkStart w:id="211" w:name="_Toc366084380"/>
      <w:bookmarkEnd w:id="160"/>
      <w:bookmarkEnd w:id="161"/>
      <w:bookmarkEnd w:id="162"/>
      <w:bookmarkEnd w:id="202"/>
      <w:bookmarkEnd w:id="203"/>
      <w:bookmarkEnd w:id="204"/>
      <w:bookmarkEnd w:id="205"/>
      <w:bookmarkEnd w:id="206"/>
      <w:bookmarkEnd w:id="207"/>
      <w:bookmarkEnd w:id="208"/>
      <w:bookmarkEnd w:id="209"/>
      <w:bookmarkEnd w:id="210"/>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211"/>
    </w:p>
    <w:p w:rsidR="00C65FCF" w:rsidRPr="00C65FCF" w:rsidRDefault="00C65FCF" w:rsidP="00C65FCF">
      <w:pPr>
        <w:pStyle w:val="Maintext"/>
      </w:pPr>
      <w:r>
        <w:t>None</w:t>
      </w:r>
    </w:p>
    <w:p w:rsidR="005B3BE1" w:rsidRDefault="005B3BE1" w:rsidP="005B3BE1">
      <w:pPr>
        <w:pStyle w:val="Head2"/>
        <w:spacing w:before="240"/>
        <w:ind w:left="578" w:hanging="578"/>
      </w:pPr>
      <w:bookmarkStart w:id="212" w:name="_Toc366084441"/>
      <w:bookmarkStart w:id="213" w:name="_Toc354468440"/>
      <w:bookmarkStart w:id="214" w:name="_Toc354468441"/>
      <w:bookmarkStart w:id="215" w:name="_Toc366084442"/>
      <w:bookmarkEnd w:id="212"/>
      <w:bookmarkEnd w:id="213"/>
      <w:bookmarkEnd w:id="214"/>
      <w:r>
        <w:t>Updated Validation Rules (D</w:t>
      </w:r>
      <w:r w:rsidR="00C50634">
        <w:t>ata</w:t>
      </w:r>
      <w:r>
        <w:t xml:space="preserve"> E</w:t>
      </w:r>
      <w:r w:rsidR="00C50634">
        <w:t>lement</w:t>
      </w:r>
      <w:r>
        <w:t xml:space="preserve"> V</w:t>
      </w:r>
      <w:r w:rsidR="00C50634">
        <w:t>ersion</w:t>
      </w:r>
      <w:r>
        <w:t>)</w:t>
      </w:r>
      <w:bookmarkEnd w:id="215"/>
    </w:p>
    <w:p w:rsidR="00231D5C" w:rsidRDefault="00B3028F" w:rsidP="00380444">
      <w:pPr>
        <w:pStyle w:val="Maintext"/>
      </w:pPr>
      <w:r>
        <w:t>None</w:t>
      </w:r>
    </w:p>
    <w:p w:rsidR="00231D5C" w:rsidRDefault="00231D5C" w:rsidP="00380444">
      <w:pPr>
        <w:pStyle w:val="Maintext"/>
        <w:sectPr w:rsidR="00231D5C" w:rsidSect="002708B7">
          <w:footerReference w:type="default" r:id="rId27"/>
          <w:pgSz w:w="16838" w:h="11906" w:orient="landscape" w:code="9"/>
          <w:pgMar w:top="1304" w:right="1537"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216" w:name="_Toc366084443"/>
      <w:r>
        <w:lastRenderedPageBreak/>
        <w:t>Changes to Error Response Messages</w:t>
      </w:r>
      <w:bookmarkEnd w:id="216"/>
    </w:p>
    <w:p w:rsidR="001F2E62" w:rsidRDefault="00231D5C" w:rsidP="001F2E62">
      <w:pPr>
        <w:pStyle w:val="Maintext"/>
      </w:pPr>
      <w:r w:rsidRPr="00A277FF">
        <w:t>SBR</w:t>
      </w:r>
      <w:r>
        <w:t xml:space="preserve"> response</w:t>
      </w:r>
      <w:r w:rsidRPr="00A277FF">
        <w:t xml:space="preserve"> messages can be downloaded from the SBR Developer site at</w:t>
      </w:r>
      <w:r>
        <w:t xml:space="preserve"> </w:t>
      </w:r>
      <w:hyperlink r:id="rId28" w:history="1">
        <w:r w:rsidR="001F2E62" w:rsidRPr="009019C0">
          <w:rPr>
            <w:rStyle w:val="Hyperlink"/>
            <w:noProof w:val="0"/>
          </w:rPr>
          <w:t>http://www.sbr.gov.au/software-developers/developer-tools/ato/income-tax-return-obligations/ato-ctr</w:t>
        </w:r>
      </w:hyperlink>
      <w:r w:rsidR="001F2E62">
        <w:t xml:space="preserve">. </w:t>
      </w:r>
    </w:p>
    <w:p w:rsidR="00231D5C" w:rsidRPr="00564AEC" w:rsidRDefault="00231D5C" w:rsidP="00231D5C">
      <w:pPr>
        <w:pStyle w:val="Maintext"/>
      </w:pPr>
    </w:p>
    <w:p w:rsidR="00231D5C" w:rsidRDefault="00231D5C" w:rsidP="00231D5C">
      <w:pPr>
        <w:pStyle w:val="Head2"/>
        <w:spacing w:before="240"/>
        <w:ind w:left="578" w:hanging="578"/>
      </w:pPr>
      <w:bookmarkStart w:id="217" w:name="_Toc366084444"/>
      <w:r>
        <w:t>Added Error Response Messages</w:t>
      </w:r>
      <w:bookmarkEnd w:id="217"/>
    </w:p>
    <w:p w:rsidR="00231D5C" w:rsidRPr="008367A9" w:rsidRDefault="002708B7" w:rsidP="00231D5C">
      <w:pPr>
        <w:pStyle w:val="Maintext"/>
        <w:rPr>
          <w:rFonts w:cs="Arial"/>
          <w:sz w:val="20"/>
          <w:szCs w:val="20"/>
        </w:rPr>
      </w:pPr>
      <w:r w:rsidRPr="002708B7">
        <w:rPr>
          <w:rFonts w:cs="Arial"/>
          <w:sz w:val="20"/>
          <w:szCs w:val="20"/>
        </w:rPr>
        <w:t>None</w:t>
      </w:r>
    </w:p>
    <w:p w:rsidR="00231D5C" w:rsidRPr="009B06E0" w:rsidRDefault="00231D5C" w:rsidP="00231D5C">
      <w:pPr>
        <w:pStyle w:val="Head2"/>
        <w:spacing w:before="240"/>
        <w:ind w:left="578" w:hanging="578"/>
      </w:pPr>
      <w:bookmarkStart w:id="218" w:name="_Toc366084445"/>
      <w:r>
        <w:t>Removed Error Response Messages</w:t>
      </w:r>
      <w:bookmarkEnd w:id="218"/>
    </w:p>
    <w:p w:rsidR="00231D5C" w:rsidRDefault="002708B7" w:rsidP="00F80BA0">
      <w:pPr>
        <w:rPr>
          <w:rFonts w:cs="Arial"/>
          <w:sz w:val="20"/>
          <w:szCs w:val="20"/>
        </w:rPr>
      </w:pPr>
      <w:r w:rsidRPr="002708B7">
        <w:t>None</w:t>
      </w:r>
    </w:p>
    <w:p w:rsidR="00B3028F" w:rsidRPr="008367A9" w:rsidRDefault="00B3028F" w:rsidP="00F80BA0">
      <w:pPr>
        <w:rPr>
          <w:rFonts w:cs="Arial"/>
          <w:sz w:val="20"/>
          <w:szCs w:val="20"/>
        </w:rPr>
      </w:pPr>
    </w:p>
    <w:p w:rsidR="00231D5C" w:rsidRDefault="00231D5C" w:rsidP="00231D5C">
      <w:pPr>
        <w:pStyle w:val="Head2"/>
        <w:spacing w:before="240"/>
        <w:ind w:left="578" w:hanging="578"/>
      </w:pPr>
      <w:bookmarkStart w:id="219" w:name="_Toc366084446"/>
      <w:r>
        <w:t>Updated Error Response Messages</w:t>
      </w:r>
      <w:bookmarkEnd w:id="219"/>
    </w:p>
    <w:p w:rsidR="00231D5C" w:rsidRPr="009B06E0" w:rsidRDefault="00B3028F" w:rsidP="00380444">
      <w:pPr>
        <w:pStyle w:val="Maintext"/>
      </w:pPr>
      <w:r>
        <w:t>None</w:t>
      </w:r>
    </w:p>
    <w:sectPr w:rsidR="00231D5C" w:rsidRPr="009B06E0" w:rsidSect="002D65BD">
      <w:headerReference w:type="default" r:id="rId29"/>
      <w:footerReference w:type="default" r:id="rId30"/>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D4B" w:rsidRDefault="009D7D4B">
      <w:r>
        <w:separator/>
      </w:r>
    </w:p>
  </w:endnote>
  <w:endnote w:type="continuationSeparator" w:id="0">
    <w:p w:rsidR="009D7D4B" w:rsidRDefault="009D7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C80" w:rsidRDefault="002F0C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9537EE">
      <w:trPr>
        <w:trHeight w:hRule="exact" w:val="567"/>
      </w:trPr>
      <w:tc>
        <w:tcPr>
          <w:tcW w:w="3629" w:type="dxa"/>
          <w:vAlign w:val="bottom"/>
        </w:tcPr>
        <w:p w:rsidR="009537EE" w:rsidRPr="00961BA8" w:rsidRDefault="009537EE">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9537EE" w:rsidRDefault="009537EE">
          <w:pPr>
            <w:pStyle w:val="FooterPortrait"/>
          </w:pPr>
          <w:r>
            <w:tab/>
          </w:r>
          <w:r>
            <w:fldChar w:fldCharType="begin"/>
          </w:r>
          <w:r>
            <w:instrText xml:space="preserve"> KEYWORDS   \* MERGEFORMAT </w:instrText>
          </w:r>
          <w:r>
            <w:fldChar w:fldCharType="end"/>
          </w:r>
        </w:p>
      </w:tc>
      <w:tc>
        <w:tcPr>
          <w:tcW w:w="1701" w:type="dxa"/>
          <w:vAlign w:val="bottom"/>
        </w:tcPr>
        <w:p w:rsidR="009537EE" w:rsidRDefault="009537EE"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9537EE" w:rsidRPr="004E35EF" w:rsidRDefault="009537EE" w:rsidP="000E5315">
    <w:pPr>
      <w:pStyle w:val="Footer"/>
      <w:rPr>
        <w:vanish/>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C80" w:rsidRDefault="002F0C8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7EE" w:rsidRPr="009A241C" w:rsidRDefault="009537EE" w:rsidP="00D23519">
    <w:pPr>
      <w:pStyle w:val="FooterPortrait"/>
      <w:pBdr>
        <w:top w:val="single" w:sz="4" w:space="1" w:color="auto"/>
      </w:pBdr>
      <w:tabs>
        <w:tab w:val="clear" w:pos="1021"/>
        <w:tab w:val="center" w:pos="4730"/>
        <w:tab w:val="right" w:pos="9180"/>
      </w:tabs>
      <w:rPr>
        <w:color w:val="335876"/>
      </w:rPr>
    </w:pPr>
    <w:r w:rsidRPr="009A241C">
      <w:rPr>
        <w:color w:val="335876"/>
      </w:rPr>
      <w:t>Version</w:t>
    </w:r>
    <w:r>
      <w:rPr>
        <w:color w:val="335876"/>
      </w:rPr>
      <w:t xml:space="preserve"> </w:t>
    </w:r>
    <w:r w:rsidR="00DB1046">
      <w:rPr>
        <w:color w:val="335876"/>
      </w:rPr>
      <w:t>1.5</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30658">
      <w:rPr>
        <w:noProof/>
        <w:color w:val="335876"/>
      </w:rPr>
      <w:t>6</w:t>
    </w:r>
    <w:r w:rsidRPr="009A241C">
      <w:rPr>
        <w:color w:val="335876"/>
      </w:rPr>
      <w:fldChar w:fldCharType="end"/>
    </w:r>
    <w:r w:rsidRPr="009A241C">
      <w:rPr>
        <w:color w:val="335876"/>
      </w:rPr>
      <w:t xml:space="preserve"> OF </w:t>
    </w:r>
    <w:fldSimple w:instr=" NUMPAGES   \* MERGEFORMAT ">
      <w:r w:rsidR="00B30658">
        <w:rPr>
          <w:noProof/>
        </w:rPr>
        <w:t>8</w:t>
      </w:r>
    </w:fldSimple>
  </w:p>
  <w:p w:rsidR="009537EE" w:rsidRPr="00607411" w:rsidRDefault="009537EE" w:rsidP="000E5315">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D79" w:rsidRPr="009A241C" w:rsidRDefault="007E3D79" w:rsidP="007E3D79">
    <w:pPr>
      <w:pStyle w:val="FooterPortrait"/>
      <w:pBdr>
        <w:top w:val="single" w:sz="4" w:space="0" w:color="auto"/>
      </w:pBdr>
      <w:tabs>
        <w:tab w:val="clear" w:pos="1021"/>
        <w:tab w:val="center" w:pos="7088"/>
        <w:tab w:val="right" w:pos="14034"/>
      </w:tabs>
      <w:rPr>
        <w:color w:val="335876"/>
      </w:rPr>
    </w:pPr>
    <w:r w:rsidRPr="009A241C">
      <w:rPr>
        <w:color w:val="335876"/>
      </w:rPr>
      <w:t>Version</w:t>
    </w:r>
    <w:r>
      <w:rPr>
        <w:color w:val="335876"/>
      </w:rPr>
      <w:t xml:space="preserve"> </w:t>
    </w:r>
    <w:r w:rsidR="002F0C80">
      <w:rPr>
        <w:color w:val="335876"/>
      </w:rPr>
      <w:t>1.5</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30658">
      <w:rPr>
        <w:noProof/>
        <w:color w:val="335876"/>
      </w:rPr>
      <w:t>7</w:t>
    </w:r>
    <w:r w:rsidRPr="009A241C">
      <w:rPr>
        <w:color w:val="335876"/>
      </w:rPr>
      <w:fldChar w:fldCharType="end"/>
    </w:r>
    <w:r w:rsidRPr="009A241C">
      <w:rPr>
        <w:color w:val="335876"/>
      </w:rPr>
      <w:t xml:space="preserve"> OF </w:t>
    </w:r>
    <w:fldSimple w:instr=" NUMPAGES   \* MERGEFORMAT ">
      <w:r w:rsidR="00B30658">
        <w:rPr>
          <w:noProof/>
        </w:rPr>
        <w:t>8</w:t>
      </w:r>
    </w:fldSimple>
  </w:p>
  <w:p w:rsidR="007E3D79" w:rsidRPr="00607411" w:rsidRDefault="007E3D79" w:rsidP="000E5315">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7EE" w:rsidRPr="009A241C" w:rsidRDefault="009537EE"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2F0C80">
      <w:rPr>
        <w:color w:val="335876"/>
      </w:rPr>
      <w:t>5</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30658">
      <w:rPr>
        <w:noProof/>
        <w:color w:val="335876"/>
      </w:rPr>
      <w:t>8</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B30658">
      <w:rPr>
        <w:noProof/>
        <w:color w:val="335876"/>
      </w:rPr>
      <w:t>8</w:t>
    </w:r>
    <w:r w:rsidRPr="00D23519">
      <w:rPr>
        <w:color w:val="335876"/>
      </w:rPr>
      <w:fldChar w:fldCharType="end"/>
    </w:r>
  </w:p>
  <w:p w:rsidR="009537EE" w:rsidRPr="00607411" w:rsidRDefault="009537EE"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D4B" w:rsidRDefault="009D7D4B">
      <w:r>
        <w:separator/>
      </w:r>
    </w:p>
  </w:footnote>
  <w:footnote w:type="continuationSeparator" w:id="0">
    <w:p w:rsidR="009D7D4B" w:rsidRDefault="009D7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C80" w:rsidRDefault="002F0C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9537EE" w:rsidRPr="00BE2B9A">
      <w:trPr>
        <w:trHeight w:hRule="exact" w:val="567"/>
      </w:trPr>
      <w:tc>
        <w:tcPr>
          <w:tcW w:w="3629" w:type="dxa"/>
          <w:shd w:val="clear" w:color="auto" w:fill="auto"/>
        </w:tcPr>
        <w:p w:rsidR="009537EE" w:rsidRPr="00BE2B9A" w:rsidRDefault="009537EE"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9537EE" w:rsidRPr="00BE2B9A" w:rsidRDefault="009537EE" w:rsidP="000E5315">
          <w:pPr>
            <w:pStyle w:val="Header"/>
            <w:spacing w:before="160" w:after="100"/>
            <w:jc w:val="right"/>
            <w:rPr>
              <w:sz w:val="15"/>
            </w:rPr>
          </w:pPr>
          <w:fldSimple w:instr=" TITLE  \* Upper  \* MERGEFORMAT ">
            <w:r>
              <w:rPr>
                <w:caps w:val="0"/>
              </w:rPr>
              <w:t xml:space="preserve">   </w:t>
            </w:r>
          </w:fldSimple>
        </w:p>
      </w:tc>
    </w:tr>
  </w:tbl>
  <w:p w:rsidR="009537EE" w:rsidRPr="004E35EF" w:rsidRDefault="009537EE"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C80" w:rsidRDefault="002F0C8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7EE" w:rsidRDefault="009537E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7EE" w:rsidRPr="009A241C" w:rsidRDefault="009537EE"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ctr 2013 Release Notes</w:t>
    </w:r>
  </w:p>
  <w:p w:rsidR="009537EE" w:rsidRPr="00607411" w:rsidRDefault="009537EE"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7EE" w:rsidRDefault="009537E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7EE" w:rsidRPr="009A241C" w:rsidRDefault="009537EE"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CTR 2013 Release Notes</w:t>
    </w:r>
  </w:p>
  <w:p w:rsidR="009537EE" w:rsidRPr="00607411" w:rsidRDefault="009537EE"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7EE" w:rsidRPr="009A241C" w:rsidRDefault="009537EE"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ctr 2013 Release Notes</w:t>
    </w:r>
  </w:p>
  <w:p w:rsidR="009537EE" w:rsidRPr="00607411" w:rsidRDefault="009537EE"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4"/>
  </w:num>
  <w:num w:numId="4">
    <w:abstractNumId w:val="43"/>
  </w:num>
  <w:num w:numId="5">
    <w:abstractNumId w:val="90"/>
  </w:num>
  <w:num w:numId="6">
    <w:abstractNumId w:val="76"/>
  </w:num>
  <w:num w:numId="7">
    <w:abstractNumId w:val="34"/>
  </w:num>
  <w:num w:numId="8">
    <w:abstractNumId w:val="69"/>
  </w:num>
  <w:num w:numId="9">
    <w:abstractNumId w:val="55"/>
  </w:num>
  <w:num w:numId="10">
    <w:abstractNumId w:val="1"/>
  </w:num>
  <w:num w:numId="11">
    <w:abstractNumId w:val="47"/>
  </w:num>
  <w:num w:numId="12">
    <w:abstractNumId w:val="78"/>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8"/>
  </w:num>
  <w:num w:numId="22">
    <w:abstractNumId w:val="78"/>
  </w:num>
  <w:num w:numId="23">
    <w:abstractNumId w:val="78"/>
  </w:num>
  <w:num w:numId="24">
    <w:abstractNumId w:val="78"/>
  </w:num>
  <w:num w:numId="25">
    <w:abstractNumId w:val="78"/>
  </w:num>
  <w:num w:numId="26">
    <w:abstractNumId w:val="78"/>
  </w:num>
  <w:num w:numId="27">
    <w:abstractNumId w:val="78"/>
  </w:num>
  <w:num w:numId="28">
    <w:abstractNumId w:val="78"/>
  </w:num>
  <w:num w:numId="29">
    <w:abstractNumId w:val="78"/>
  </w:num>
  <w:num w:numId="30">
    <w:abstractNumId w:val="78"/>
  </w:num>
  <w:num w:numId="31">
    <w:abstractNumId w:val="78"/>
  </w:num>
  <w:num w:numId="32">
    <w:abstractNumId w:val="61"/>
  </w:num>
  <w:num w:numId="33">
    <w:abstractNumId w:val="78"/>
  </w:num>
  <w:num w:numId="34">
    <w:abstractNumId w:val="78"/>
  </w:num>
  <w:num w:numId="35">
    <w:abstractNumId w:val="86"/>
  </w:num>
  <w:num w:numId="36">
    <w:abstractNumId w:val="68"/>
  </w:num>
  <w:num w:numId="37">
    <w:abstractNumId w:val="78"/>
  </w:num>
  <w:num w:numId="38">
    <w:abstractNumId w:val="78"/>
  </w:num>
  <w:num w:numId="39">
    <w:abstractNumId w:val="7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78A"/>
    <w:rsid w:val="00006A99"/>
    <w:rsid w:val="000075E8"/>
    <w:rsid w:val="00010B6A"/>
    <w:rsid w:val="0001171A"/>
    <w:rsid w:val="00015FE5"/>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381A"/>
    <w:rsid w:val="00054368"/>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0D01"/>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72F"/>
    <w:rsid w:val="000A594E"/>
    <w:rsid w:val="000A5CA0"/>
    <w:rsid w:val="000A63D0"/>
    <w:rsid w:val="000B2E81"/>
    <w:rsid w:val="000B548E"/>
    <w:rsid w:val="000B55A8"/>
    <w:rsid w:val="000B58DD"/>
    <w:rsid w:val="000B5C31"/>
    <w:rsid w:val="000B6E46"/>
    <w:rsid w:val="000C0729"/>
    <w:rsid w:val="000C1974"/>
    <w:rsid w:val="000C42F1"/>
    <w:rsid w:val="000C4953"/>
    <w:rsid w:val="000C6567"/>
    <w:rsid w:val="000C676C"/>
    <w:rsid w:val="000C7F9D"/>
    <w:rsid w:val="000C7FC8"/>
    <w:rsid w:val="000D07CB"/>
    <w:rsid w:val="000D1CD5"/>
    <w:rsid w:val="000D1D32"/>
    <w:rsid w:val="000D24CF"/>
    <w:rsid w:val="000D26D2"/>
    <w:rsid w:val="000D3A3C"/>
    <w:rsid w:val="000D41AC"/>
    <w:rsid w:val="000D76AC"/>
    <w:rsid w:val="000D7C95"/>
    <w:rsid w:val="000D7E2E"/>
    <w:rsid w:val="000E012E"/>
    <w:rsid w:val="000E1EA8"/>
    <w:rsid w:val="000E1FAF"/>
    <w:rsid w:val="000E210F"/>
    <w:rsid w:val="000E3652"/>
    <w:rsid w:val="000E5315"/>
    <w:rsid w:val="000E6F29"/>
    <w:rsid w:val="000F02C2"/>
    <w:rsid w:val="000F04A9"/>
    <w:rsid w:val="000F1055"/>
    <w:rsid w:val="000F2B20"/>
    <w:rsid w:val="000F38D0"/>
    <w:rsid w:val="000F3AD9"/>
    <w:rsid w:val="000F486D"/>
    <w:rsid w:val="00102501"/>
    <w:rsid w:val="00103562"/>
    <w:rsid w:val="00104779"/>
    <w:rsid w:val="0010598B"/>
    <w:rsid w:val="00106DA3"/>
    <w:rsid w:val="00107A8F"/>
    <w:rsid w:val="00110EAB"/>
    <w:rsid w:val="00112A1A"/>
    <w:rsid w:val="00113270"/>
    <w:rsid w:val="0011440D"/>
    <w:rsid w:val="00114834"/>
    <w:rsid w:val="0011542B"/>
    <w:rsid w:val="00115CD2"/>
    <w:rsid w:val="00116E43"/>
    <w:rsid w:val="00117317"/>
    <w:rsid w:val="001208FD"/>
    <w:rsid w:val="00121371"/>
    <w:rsid w:val="00122A8D"/>
    <w:rsid w:val="00124B0E"/>
    <w:rsid w:val="00133DC7"/>
    <w:rsid w:val="001340F9"/>
    <w:rsid w:val="001341C8"/>
    <w:rsid w:val="001344D7"/>
    <w:rsid w:val="0013586C"/>
    <w:rsid w:val="00135A2A"/>
    <w:rsid w:val="00135C3F"/>
    <w:rsid w:val="001375BD"/>
    <w:rsid w:val="00137755"/>
    <w:rsid w:val="00137CDF"/>
    <w:rsid w:val="00144B8E"/>
    <w:rsid w:val="001461C8"/>
    <w:rsid w:val="001469A6"/>
    <w:rsid w:val="001477A0"/>
    <w:rsid w:val="00150122"/>
    <w:rsid w:val="00150148"/>
    <w:rsid w:val="0015487A"/>
    <w:rsid w:val="0015679C"/>
    <w:rsid w:val="0015783B"/>
    <w:rsid w:val="00157EB7"/>
    <w:rsid w:val="00162B8E"/>
    <w:rsid w:val="00163DBF"/>
    <w:rsid w:val="001657FC"/>
    <w:rsid w:val="00165835"/>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AAD"/>
    <w:rsid w:val="001A5E13"/>
    <w:rsid w:val="001B03B1"/>
    <w:rsid w:val="001B12D5"/>
    <w:rsid w:val="001B1FE4"/>
    <w:rsid w:val="001B2A2A"/>
    <w:rsid w:val="001B2D8F"/>
    <w:rsid w:val="001B30DF"/>
    <w:rsid w:val="001B42E7"/>
    <w:rsid w:val="001B634F"/>
    <w:rsid w:val="001B703B"/>
    <w:rsid w:val="001C0625"/>
    <w:rsid w:val="001C0648"/>
    <w:rsid w:val="001C121E"/>
    <w:rsid w:val="001C1449"/>
    <w:rsid w:val="001C3D66"/>
    <w:rsid w:val="001C4BD6"/>
    <w:rsid w:val="001C51FC"/>
    <w:rsid w:val="001C758E"/>
    <w:rsid w:val="001C7A68"/>
    <w:rsid w:val="001D2213"/>
    <w:rsid w:val="001D333F"/>
    <w:rsid w:val="001D34C3"/>
    <w:rsid w:val="001D5DE2"/>
    <w:rsid w:val="001D6A6A"/>
    <w:rsid w:val="001E168F"/>
    <w:rsid w:val="001E1DE7"/>
    <w:rsid w:val="001E5581"/>
    <w:rsid w:val="001E57DB"/>
    <w:rsid w:val="001E5947"/>
    <w:rsid w:val="001E5C94"/>
    <w:rsid w:val="001E6CB1"/>
    <w:rsid w:val="001F239F"/>
    <w:rsid w:val="001F2E62"/>
    <w:rsid w:val="001F470A"/>
    <w:rsid w:val="001F6305"/>
    <w:rsid w:val="00200CE3"/>
    <w:rsid w:val="00202E70"/>
    <w:rsid w:val="002044A2"/>
    <w:rsid w:val="002071A1"/>
    <w:rsid w:val="00214661"/>
    <w:rsid w:val="00214A1B"/>
    <w:rsid w:val="002166B0"/>
    <w:rsid w:val="00220C56"/>
    <w:rsid w:val="00223303"/>
    <w:rsid w:val="00224E7B"/>
    <w:rsid w:val="0022703D"/>
    <w:rsid w:val="002270F9"/>
    <w:rsid w:val="00227EE8"/>
    <w:rsid w:val="00230330"/>
    <w:rsid w:val="00230D49"/>
    <w:rsid w:val="00231D5C"/>
    <w:rsid w:val="0023277B"/>
    <w:rsid w:val="002335E5"/>
    <w:rsid w:val="0023469D"/>
    <w:rsid w:val="002353BA"/>
    <w:rsid w:val="002361A3"/>
    <w:rsid w:val="002375A3"/>
    <w:rsid w:val="00241C0B"/>
    <w:rsid w:val="002457F7"/>
    <w:rsid w:val="00245BB9"/>
    <w:rsid w:val="00247769"/>
    <w:rsid w:val="00247C52"/>
    <w:rsid w:val="00247E83"/>
    <w:rsid w:val="002502E7"/>
    <w:rsid w:val="00250879"/>
    <w:rsid w:val="00251C68"/>
    <w:rsid w:val="00251F86"/>
    <w:rsid w:val="00254899"/>
    <w:rsid w:val="0025583B"/>
    <w:rsid w:val="00257C82"/>
    <w:rsid w:val="0026129A"/>
    <w:rsid w:val="0026256C"/>
    <w:rsid w:val="00266459"/>
    <w:rsid w:val="002667A1"/>
    <w:rsid w:val="00266A46"/>
    <w:rsid w:val="002708B7"/>
    <w:rsid w:val="0027139B"/>
    <w:rsid w:val="00271A51"/>
    <w:rsid w:val="00272C04"/>
    <w:rsid w:val="00273395"/>
    <w:rsid w:val="00274A45"/>
    <w:rsid w:val="0027537A"/>
    <w:rsid w:val="002755A8"/>
    <w:rsid w:val="00275615"/>
    <w:rsid w:val="002764F0"/>
    <w:rsid w:val="00276F42"/>
    <w:rsid w:val="0028009A"/>
    <w:rsid w:val="002813D3"/>
    <w:rsid w:val="002822CC"/>
    <w:rsid w:val="002829BB"/>
    <w:rsid w:val="002847D0"/>
    <w:rsid w:val="00290C23"/>
    <w:rsid w:val="00292AC0"/>
    <w:rsid w:val="00295101"/>
    <w:rsid w:val="00295BF1"/>
    <w:rsid w:val="00296E96"/>
    <w:rsid w:val="00297FDD"/>
    <w:rsid w:val="002A0382"/>
    <w:rsid w:val="002A1E30"/>
    <w:rsid w:val="002A5F3D"/>
    <w:rsid w:val="002B01D3"/>
    <w:rsid w:val="002B124D"/>
    <w:rsid w:val="002B18BE"/>
    <w:rsid w:val="002B2F4D"/>
    <w:rsid w:val="002B60C7"/>
    <w:rsid w:val="002B742D"/>
    <w:rsid w:val="002C0E58"/>
    <w:rsid w:val="002C17CB"/>
    <w:rsid w:val="002C37E1"/>
    <w:rsid w:val="002C3BF3"/>
    <w:rsid w:val="002C3BFE"/>
    <w:rsid w:val="002C42F0"/>
    <w:rsid w:val="002C66FD"/>
    <w:rsid w:val="002C7017"/>
    <w:rsid w:val="002C7329"/>
    <w:rsid w:val="002D023F"/>
    <w:rsid w:val="002D0603"/>
    <w:rsid w:val="002D0778"/>
    <w:rsid w:val="002D0822"/>
    <w:rsid w:val="002D2339"/>
    <w:rsid w:val="002D3594"/>
    <w:rsid w:val="002D4045"/>
    <w:rsid w:val="002D65BD"/>
    <w:rsid w:val="002D7548"/>
    <w:rsid w:val="002D77E1"/>
    <w:rsid w:val="002D781E"/>
    <w:rsid w:val="002D7ADD"/>
    <w:rsid w:val="002E153E"/>
    <w:rsid w:val="002E2B73"/>
    <w:rsid w:val="002E30EF"/>
    <w:rsid w:val="002E35DE"/>
    <w:rsid w:val="002E4676"/>
    <w:rsid w:val="002E48A7"/>
    <w:rsid w:val="002E5B34"/>
    <w:rsid w:val="002F08E8"/>
    <w:rsid w:val="002F0C80"/>
    <w:rsid w:val="002F0E16"/>
    <w:rsid w:val="002F1DD9"/>
    <w:rsid w:val="002F2D54"/>
    <w:rsid w:val="002F36C3"/>
    <w:rsid w:val="002F3B96"/>
    <w:rsid w:val="00300082"/>
    <w:rsid w:val="00300735"/>
    <w:rsid w:val="00302AAC"/>
    <w:rsid w:val="0030311D"/>
    <w:rsid w:val="00303CAE"/>
    <w:rsid w:val="00305B52"/>
    <w:rsid w:val="00305BEC"/>
    <w:rsid w:val="0030763F"/>
    <w:rsid w:val="0031192D"/>
    <w:rsid w:val="00313044"/>
    <w:rsid w:val="003134FB"/>
    <w:rsid w:val="00320627"/>
    <w:rsid w:val="00320D84"/>
    <w:rsid w:val="00327706"/>
    <w:rsid w:val="00327B9B"/>
    <w:rsid w:val="00330460"/>
    <w:rsid w:val="003306E9"/>
    <w:rsid w:val="00330C9A"/>
    <w:rsid w:val="00331884"/>
    <w:rsid w:val="00331D15"/>
    <w:rsid w:val="0033283B"/>
    <w:rsid w:val="00332F03"/>
    <w:rsid w:val="00333E4E"/>
    <w:rsid w:val="00333F88"/>
    <w:rsid w:val="003341B2"/>
    <w:rsid w:val="003379C1"/>
    <w:rsid w:val="00340144"/>
    <w:rsid w:val="00340398"/>
    <w:rsid w:val="00341827"/>
    <w:rsid w:val="00342840"/>
    <w:rsid w:val="00342E48"/>
    <w:rsid w:val="00343C18"/>
    <w:rsid w:val="00347DA8"/>
    <w:rsid w:val="00350A2B"/>
    <w:rsid w:val="003517F4"/>
    <w:rsid w:val="003519C7"/>
    <w:rsid w:val="00351D90"/>
    <w:rsid w:val="00352913"/>
    <w:rsid w:val="0035356D"/>
    <w:rsid w:val="003545CC"/>
    <w:rsid w:val="00355CE5"/>
    <w:rsid w:val="0035762A"/>
    <w:rsid w:val="00360C2D"/>
    <w:rsid w:val="0036149E"/>
    <w:rsid w:val="0036261B"/>
    <w:rsid w:val="003626E6"/>
    <w:rsid w:val="00363889"/>
    <w:rsid w:val="00366806"/>
    <w:rsid w:val="00366A5C"/>
    <w:rsid w:val="00366DC6"/>
    <w:rsid w:val="00367B9D"/>
    <w:rsid w:val="00370C05"/>
    <w:rsid w:val="00372336"/>
    <w:rsid w:val="003758F5"/>
    <w:rsid w:val="00380444"/>
    <w:rsid w:val="00382302"/>
    <w:rsid w:val="00383C85"/>
    <w:rsid w:val="00387ACD"/>
    <w:rsid w:val="00387F81"/>
    <w:rsid w:val="0039121B"/>
    <w:rsid w:val="00391B25"/>
    <w:rsid w:val="003931E7"/>
    <w:rsid w:val="003A0634"/>
    <w:rsid w:val="003A0CA9"/>
    <w:rsid w:val="003A1A80"/>
    <w:rsid w:val="003A3691"/>
    <w:rsid w:val="003A49C2"/>
    <w:rsid w:val="003A701F"/>
    <w:rsid w:val="003A7885"/>
    <w:rsid w:val="003B0180"/>
    <w:rsid w:val="003B0F9F"/>
    <w:rsid w:val="003B1EFE"/>
    <w:rsid w:val="003B2C8E"/>
    <w:rsid w:val="003B391C"/>
    <w:rsid w:val="003B52DB"/>
    <w:rsid w:val="003B62DA"/>
    <w:rsid w:val="003C11EB"/>
    <w:rsid w:val="003C23B7"/>
    <w:rsid w:val="003C2FBF"/>
    <w:rsid w:val="003C4B32"/>
    <w:rsid w:val="003C6B1A"/>
    <w:rsid w:val="003D07CB"/>
    <w:rsid w:val="003D0FC2"/>
    <w:rsid w:val="003D2914"/>
    <w:rsid w:val="003D2FD8"/>
    <w:rsid w:val="003D35FA"/>
    <w:rsid w:val="003D497B"/>
    <w:rsid w:val="003D5DC4"/>
    <w:rsid w:val="003D653C"/>
    <w:rsid w:val="003D7BFB"/>
    <w:rsid w:val="003E28BE"/>
    <w:rsid w:val="003E3610"/>
    <w:rsid w:val="003E3E2D"/>
    <w:rsid w:val="003E6090"/>
    <w:rsid w:val="003F104F"/>
    <w:rsid w:val="003F12EB"/>
    <w:rsid w:val="003F2FAE"/>
    <w:rsid w:val="003F3D57"/>
    <w:rsid w:val="003F4F52"/>
    <w:rsid w:val="003F5567"/>
    <w:rsid w:val="003F683E"/>
    <w:rsid w:val="003F6EEC"/>
    <w:rsid w:val="003F7047"/>
    <w:rsid w:val="00400855"/>
    <w:rsid w:val="0040101B"/>
    <w:rsid w:val="004015DB"/>
    <w:rsid w:val="00402BBF"/>
    <w:rsid w:val="00402E42"/>
    <w:rsid w:val="0040347F"/>
    <w:rsid w:val="00404C0D"/>
    <w:rsid w:val="00406A56"/>
    <w:rsid w:val="004079E0"/>
    <w:rsid w:val="00407AA8"/>
    <w:rsid w:val="00411F37"/>
    <w:rsid w:val="00412B88"/>
    <w:rsid w:val="00413634"/>
    <w:rsid w:val="00413673"/>
    <w:rsid w:val="0041376E"/>
    <w:rsid w:val="0041384F"/>
    <w:rsid w:val="004147F1"/>
    <w:rsid w:val="00415517"/>
    <w:rsid w:val="00415717"/>
    <w:rsid w:val="00415AC5"/>
    <w:rsid w:val="0041625B"/>
    <w:rsid w:val="0042026C"/>
    <w:rsid w:val="0042080A"/>
    <w:rsid w:val="004218BF"/>
    <w:rsid w:val="0042395E"/>
    <w:rsid w:val="004241C3"/>
    <w:rsid w:val="0042754A"/>
    <w:rsid w:val="0042773A"/>
    <w:rsid w:val="00430C80"/>
    <w:rsid w:val="00431470"/>
    <w:rsid w:val="00431497"/>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3E8"/>
    <w:rsid w:val="004435BF"/>
    <w:rsid w:val="00443952"/>
    <w:rsid w:val="0044414E"/>
    <w:rsid w:val="00445342"/>
    <w:rsid w:val="00446F07"/>
    <w:rsid w:val="0045112A"/>
    <w:rsid w:val="00451C2C"/>
    <w:rsid w:val="00453FB9"/>
    <w:rsid w:val="00456A61"/>
    <w:rsid w:val="00456DF8"/>
    <w:rsid w:val="00457C5E"/>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87A30"/>
    <w:rsid w:val="00490423"/>
    <w:rsid w:val="00490BC0"/>
    <w:rsid w:val="00490D41"/>
    <w:rsid w:val="00492D56"/>
    <w:rsid w:val="0049398E"/>
    <w:rsid w:val="00493B21"/>
    <w:rsid w:val="0049509F"/>
    <w:rsid w:val="004975C2"/>
    <w:rsid w:val="00497CEC"/>
    <w:rsid w:val="004A1108"/>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278"/>
    <w:rsid w:val="004C7FCF"/>
    <w:rsid w:val="004D09A6"/>
    <w:rsid w:val="004D1D66"/>
    <w:rsid w:val="004D333C"/>
    <w:rsid w:val="004D373F"/>
    <w:rsid w:val="004D6805"/>
    <w:rsid w:val="004E1BD9"/>
    <w:rsid w:val="004E259C"/>
    <w:rsid w:val="004E271B"/>
    <w:rsid w:val="004E30F4"/>
    <w:rsid w:val="004E52E8"/>
    <w:rsid w:val="004E68F0"/>
    <w:rsid w:val="004E7359"/>
    <w:rsid w:val="004E7844"/>
    <w:rsid w:val="004F02C4"/>
    <w:rsid w:val="004F13AA"/>
    <w:rsid w:val="004F178C"/>
    <w:rsid w:val="004F2BBF"/>
    <w:rsid w:val="004F3AD0"/>
    <w:rsid w:val="004F3CE4"/>
    <w:rsid w:val="004F4408"/>
    <w:rsid w:val="004F5CDA"/>
    <w:rsid w:val="004F75FA"/>
    <w:rsid w:val="004F7F6E"/>
    <w:rsid w:val="00500600"/>
    <w:rsid w:val="00501332"/>
    <w:rsid w:val="0050138F"/>
    <w:rsid w:val="00501537"/>
    <w:rsid w:val="00502A1A"/>
    <w:rsid w:val="00502BE9"/>
    <w:rsid w:val="00502D02"/>
    <w:rsid w:val="005049E2"/>
    <w:rsid w:val="00504E53"/>
    <w:rsid w:val="00510355"/>
    <w:rsid w:val="0051310F"/>
    <w:rsid w:val="0051473B"/>
    <w:rsid w:val="00515C43"/>
    <w:rsid w:val="005161E1"/>
    <w:rsid w:val="0052467E"/>
    <w:rsid w:val="005252D3"/>
    <w:rsid w:val="0052575B"/>
    <w:rsid w:val="00526ECF"/>
    <w:rsid w:val="005277E8"/>
    <w:rsid w:val="00530506"/>
    <w:rsid w:val="00531DBA"/>
    <w:rsid w:val="00532699"/>
    <w:rsid w:val="0053469A"/>
    <w:rsid w:val="0054056D"/>
    <w:rsid w:val="005411F6"/>
    <w:rsid w:val="00542039"/>
    <w:rsid w:val="005427EA"/>
    <w:rsid w:val="00543401"/>
    <w:rsid w:val="0054379B"/>
    <w:rsid w:val="005437B6"/>
    <w:rsid w:val="00546F34"/>
    <w:rsid w:val="0055024B"/>
    <w:rsid w:val="0055060E"/>
    <w:rsid w:val="00550EFD"/>
    <w:rsid w:val="00551D73"/>
    <w:rsid w:val="00552325"/>
    <w:rsid w:val="00552399"/>
    <w:rsid w:val="0055382B"/>
    <w:rsid w:val="0055389F"/>
    <w:rsid w:val="00554AE3"/>
    <w:rsid w:val="00556F36"/>
    <w:rsid w:val="00561998"/>
    <w:rsid w:val="00564AEC"/>
    <w:rsid w:val="00565AEE"/>
    <w:rsid w:val="00567573"/>
    <w:rsid w:val="005709D0"/>
    <w:rsid w:val="00573661"/>
    <w:rsid w:val="00576182"/>
    <w:rsid w:val="00576BC1"/>
    <w:rsid w:val="0058193F"/>
    <w:rsid w:val="0058223A"/>
    <w:rsid w:val="00582B63"/>
    <w:rsid w:val="00582BE3"/>
    <w:rsid w:val="00584AF0"/>
    <w:rsid w:val="00584DB1"/>
    <w:rsid w:val="00586CAE"/>
    <w:rsid w:val="00590805"/>
    <w:rsid w:val="0059300D"/>
    <w:rsid w:val="005959B1"/>
    <w:rsid w:val="005970C6"/>
    <w:rsid w:val="00597F23"/>
    <w:rsid w:val="005A19D3"/>
    <w:rsid w:val="005A1D0F"/>
    <w:rsid w:val="005A2CD0"/>
    <w:rsid w:val="005A3377"/>
    <w:rsid w:val="005A372D"/>
    <w:rsid w:val="005A4035"/>
    <w:rsid w:val="005A4187"/>
    <w:rsid w:val="005A484E"/>
    <w:rsid w:val="005A7AB3"/>
    <w:rsid w:val="005A7DFB"/>
    <w:rsid w:val="005B0091"/>
    <w:rsid w:val="005B025A"/>
    <w:rsid w:val="005B1B31"/>
    <w:rsid w:val="005B1F05"/>
    <w:rsid w:val="005B3A69"/>
    <w:rsid w:val="005B3BE1"/>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1E4B"/>
    <w:rsid w:val="005F2BBB"/>
    <w:rsid w:val="005F51C6"/>
    <w:rsid w:val="005F5547"/>
    <w:rsid w:val="006013ED"/>
    <w:rsid w:val="006036D6"/>
    <w:rsid w:val="00604BF8"/>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71A"/>
    <w:rsid w:val="00641B6C"/>
    <w:rsid w:val="00641F80"/>
    <w:rsid w:val="006437C2"/>
    <w:rsid w:val="00644028"/>
    <w:rsid w:val="00644694"/>
    <w:rsid w:val="0064485B"/>
    <w:rsid w:val="00645436"/>
    <w:rsid w:val="006472DD"/>
    <w:rsid w:val="00651F84"/>
    <w:rsid w:val="0065449D"/>
    <w:rsid w:val="00655F32"/>
    <w:rsid w:val="00657614"/>
    <w:rsid w:val="00657BC5"/>
    <w:rsid w:val="0066125D"/>
    <w:rsid w:val="006623F2"/>
    <w:rsid w:val="00670611"/>
    <w:rsid w:val="00670C17"/>
    <w:rsid w:val="00670D9D"/>
    <w:rsid w:val="00673B14"/>
    <w:rsid w:val="00674ED9"/>
    <w:rsid w:val="00675DD6"/>
    <w:rsid w:val="006771D7"/>
    <w:rsid w:val="00680711"/>
    <w:rsid w:val="00680D12"/>
    <w:rsid w:val="00681ECC"/>
    <w:rsid w:val="00682543"/>
    <w:rsid w:val="0068288F"/>
    <w:rsid w:val="00682DF5"/>
    <w:rsid w:val="00682EBA"/>
    <w:rsid w:val="006834F5"/>
    <w:rsid w:val="00683C2F"/>
    <w:rsid w:val="00684F3B"/>
    <w:rsid w:val="00686C89"/>
    <w:rsid w:val="00687069"/>
    <w:rsid w:val="0068797B"/>
    <w:rsid w:val="00690DE3"/>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373D"/>
    <w:rsid w:val="006B5C77"/>
    <w:rsid w:val="006C0993"/>
    <w:rsid w:val="006C200D"/>
    <w:rsid w:val="006C2DF7"/>
    <w:rsid w:val="006C2E22"/>
    <w:rsid w:val="006C357E"/>
    <w:rsid w:val="006C3983"/>
    <w:rsid w:val="006D2DA8"/>
    <w:rsid w:val="006D3977"/>
    <w:rsid w:val="006D3E5F"/>
    <w:rsid w:val="006D40AF"/>
    <w:rsid w:val="006D44FB"/>
    <w:rsid w:val="006D5144"/>
    <w:rsid w:val="006D67A4"/>
    <w:rsid w:val="006D6A29"/>
    <w:rsid w:val="006D6B9C"/>
    <w:rsid w:val="006D6C02"/>
    <w:rsid w:val="006E2E69"/>
    <w:rsid w:val="006E6C16"/>
    <w:rsid w:val="006E7706"/>
    <w:rsid w:val="006E7953"/>
    <w:rsid w:val="006F2024"/>
    <w:rsid w:val="006F22E9"/>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445C"/>
    <w:rsid w:val="00727A80"/>
    <w:rsid w:val="00732916"/>
    <w:rsid w:val="007344D0"/>
    <w:rsid w:val="007345F6"/>
    <w:rsid w:val="007350C5"/>
    <w:rsid w:val="00735258"/>
    <w:rsid w:val="007362D4"/>
    <w:rsid w:val="00736301"/>
    <w:rsid w:val="00736513"/>
    <w:rsid w:val="00736FE0"/>
    <w:rsid w:val="007405E6"/>
    <w:rsid w:val="00740E8F"/>
    <w:rsid w:val="007415F9"/>
    <w:rsid w:val="0074251D"/>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8061F"/>
    <w:rsid w:val="007813CA"/>
    <w:rsid w:val="007832B6"/>
    <w:rsid w:val="007839A3"/>
    <w:rsid w:val="00787C24"/>
    <w:rsid w:val="00790AB8"/>
    <w:rsid w:val="00791970"/>
    <w:rsid w:val="00791EB0"/>
    <w:rsid w:val="00792B2F"/>
    <w:rsid w:val="0079363C"/>
    <w:rsid w:val="00793BA3"/>
    <w:rsid w:val="00794664"/>
    <w:rsid w:val="00796D92"/>
    <w:rsid w:val="007A0F1E"/>
    <w:rsid w:val="007A31B5"/>
    <w:rsid w:val="007A3DC2"/>
    <w:rsid w:val="007A45F8"/>
    <w:rsid w:val="007A5CDD"/>
    <w:rsid w:val="007A5CEF"/>
    <w:rsid w:val="007A6587"/>
    <w:rsid w:val="007A780E"/>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E3D79"/>
    <w:rsid w:val="007F082B"/>
    <w:rsid w:val="007F0E24"/>
    <w:rsid w:val="007F161E"/>
    <w:rsid w:val="007F27DE"/>
    <w:rsid w:val="007F2F82"/>
    <w:rsid w:val="007F4E93"/>
    <w:rsid w:val="007F4F72"/>
    <w:rsid w:val="007F505E"/>
    <w:rsid w:val="007F5160"/>
    <w:rsid w:val="007F51B0"/>
    <w:rsid w:val="007F65A9"/>
    <w:rsid w:val="007F6E28"/>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26501"/>
    <w:rsid w:val="00826A8F"/>
    <w:rsid w:val="0083299B"/>
    <w:rsid w:val="00834E10"/>
    <w:rsid w:val="00835D6B"/>
    <w:rsid w:val="008361E8"/>
    <w:rsid w:val="008367A9"/>
    <w:rsid w:val="00836DD4"/>
    <w:rsid w:val="00836F93"/>
    <w:rsid w:val="008379E2"/>
    <w:rsid w:val="008415BD"/>
    <w:rsid w:val="008416E5"/>
    <w:rsid w:val="008421EE"/>
    <w:rsid w:val="008501CD"/>
    <w:rsid w:val="00850941"/>
    <w:rsid w:val="0085131F"/>
    <w:rsid w:val="00851D6E"/>
    <w:rsid w:val="00852B6A"/>
    <w:rsid w:val="00853AF5"/>
    <w:rsid w:val="00855D2C"/>
    <w:rsid w:val="00855D60"/>
    <w:rsid w:val="00860200"/>
    <w:rsid w:val="00860534"/>
    <w:rsid w:val="008608FD"/>
    <w:rsid w:val="0086178A"/>
    <w:rsid w:val="00862A60"/>
    <w:rsid w:val="00862FB3"/>
    <w:rsid w:val="008630F2"/>
    <w:rsid w:val="008630FC"/>
    <w:rsid w:val="00863C9C"/>
    <w:rsid w:val="0086662F"/>
    <w:rsid w:val="00866657"/>
    <w:rsid w:val="00866E3A"/>
    <w:rsid w:val="00867D1F"/>
    <w:rsid w:val="008716EF"/>
    <w:rsid w:val="00873CDD"/>
    <w:rsid w:val="008765E9"/>
    <w:rsid w:val="00876BFF"/>
    <w:rsid w:val="00881F12"/>
    <w:rsid w:val="00882FD9"/>
    <w:rsid w:val="00883B23"/>
    <w:rsid w:val="00883D28"/>
    <w:rsid w:val="00883E05"/>
    <w:rsid w:val="008846AD"/>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61D9"/>
    <w:rsid w:val="008A707F"/>
    <w:rsid w:val="008A71CE"/>
    <w:rsid w:val="008B0D1B"/>
    <w:rsid w:val="008B0DA3"/>
    <w:rsid w:val="008B22C4"/>
    <w:rsid w:val="008B396B"/>
    <w:rsid w:val="008B4ADA"/>
    <w:rsid w:val="008B50B4"/>
    <w:rsid w:val="008B596D"/>
    <w:rsid w:val="008B5AC8"/>
    <w:rsid w:val="008B638F"/>
    <w:rsid w:val="008B6A4B"/>
    <w:rsid w:val="008B7C2F"/>
    <w:rsid w:val="008B7E88"/>
    <w:rsid w:val="008C0AA8"/>
    <w:rsid w:val="008C2733"/>
    <w:rsid w:val="008C2965"/>
    <w:rsid w:val="008C3B72"/>
    <w:rsid w:val="008C3C52"/>
    <w:rsid w:val="008C3E82"/>
    <w:rsid w:val="008C43A9"/>
    <w:rsid w:val="008C49B0"/>
    <w:rsid w:val="008C4B9F"/>
    <w:rsid w:val="008C69BD"/>
    <w:rsid w:val="008C73C1"/>
    <w:rsid w:val="008C7539"/>
    <w:rsid w:val="008C770E"/>
    <w:rsid w:val="008C7D16"/>
    <w:rsid w:val="008C7F25"/>
    <w:rsid w:val="008D01C8"/>
    <w:rsid w:val="008D1CBE"/>
    <w:rsid w:val="008D29A4"/>
    <w:rsid w:val="008D311E"/>
    <w:rsid w:val="008D4D9F"/>
    <w:rsid w:val="008D5456"/>
    <w:rsid w:val="008D57F6"/>
    <w:rsid w:val="008D62C2"/>
    <w:rsid w:val="008D67F5"/>
    <w:rsid w:val="008D7260"/>
    <w:rsid w:val="008D7A7E"/>
    <w:rsid w:val="008D7C3E"/>
    <w:rsid w:val="008E4A1A"/>
    <w:rsid w:val="008F0519"/>
    <w:rsid w:val="008F05B5"/>
    <w:rsid w:val="008F0AD7"/>
    <w:rsid w:val="008F0CA2"/>
    <w:rsid w:val="008F10A5"/>
    <w:rsid w:val="008F24E0"/>
    <w:rsid w:val="008F30A9"/>
    <w:rsid w:val="008F30E1"/>
    <w:rsid w:val="008F4975"/>
    <w:rsid w:val="008F54E5"/>
    <w:rsid w:val="008F5719"/>
    <w:rsid w:val="008F6B6C"/>
    <w:rsid w:val="008F733D"/>
    <w:rsid w:val="008F7859"/>
    <w:rsid w:val="0090068F"/>
    <w:rsid w:val="00900B03"/>
    <w:rsid w:val="009018BE"/>
    <w:rsid w:val="00901C6F"/>
    <w:rsid w:val="00904D91"/>
    <w:rsid w:val="00905A0A"/>
    <w:rsid w:val="00906980"/>
    <w:rsid w:val="00910B5D"/>
    <w:rsid w:val="00914853"/>
    <w:rsid w:val="0091665C"/>
    <w:rsid w:val="0091732C"/>
    <w:rsid w:val="00921D3D"/>
    <w:rsid w:val="00925DA0"/>
    <w:rsid w:val="00927438"/>
    <w:rsid w:val="00931F84"/>
    <w:rsid w:val="00935CA1"/>
    <w:rsid w:val="009406D6"/>
    <w:rsid w:val="00941A85"/>
    <w:rsid w:val="00941D34"/>
    <w:rsid w:val="009433CF"/>
    <w:rsid w:val="00943E25"/>
    <w:rsid w:val="0094641E"/>
    <w:rsid w:val="00947400"/>
    <w:rsid w:val="009509D1"/>
    <w:rsid w:val="009515ED"/>
    <w:rsid w:val="009527A5"/>
    <w:rsid w:val="00952C42"/>
    <w:rsid w:val="0095363D"/>
    <w:rsid w:val="009537EE"/>
    <w:rsid w:val="00954A28"/>
    <w:rsid w:val="00954E5A"/>
    <w:rsid w:val="00956553"/>
    <w:rsid w:val="00957502"/>
    <w:rsid w:val="009578DE"/>
    <w:rsid w:val="00961393"/>
    <w:rsid w:val="00961975"/>
    <w:rsid w:val="009623E1"/>
    <w:rsid w:val="009626F8"/>
    <w:rsid w:val="00963FB7"/>
    <w:rsid w:val="0096422F"/>
    <w:rsid w:val="00964D14"/>
    <w:rsid w:val="00970A98"/>
    <w:rsid w:val="00971FFC"/>
    <w:rsid w:val="009734C8"/>
    <w:rsid w:val="00973C9D"/>
    <w:rsid w:val="00977F05"/>
    <w:rsid w:val="0098090F"/>
    <w:rsid w:val="00981811"/>
    <w:rsid w:val="00982177"/>
    <w:rsid w:val="00983949"/>
    <w:rsid w:val="009843B2"/>
    <w:rsid w:val="009847A1"/>
    <w:rsid w:val="00986D06"/>
    <w:rsid w:val="00986D29"/>
    <w:rsid w:val="00990207"/>
    <w:rsid w:val="00992062"/>
    <w:rsid w:val="00994810"/>
    <w:rsid w:val="00995E7C"/>
    <w:rsid w:val="00996151"/>
    <w:rsid w:val="0099718D"/>
    <w:rsid w:val="009A14B3"/>
    <w:rsid w:val="009A5BBE"/>
    <w:rsid w:val="009A7D20"/>
    <w:rsid w:val="009B05E2"/>
    <w:rsid w:val="009B06E0"/>
    <w:rsid w:val="009B1C76"/>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9"/>
    <w:rsid w:val="009D7D4B"/>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6943"/>
    <w:rsid w:val="009F7F09"/>
    <w:rsid w:val="00A00D04"/>
    <w:rsid w:val="00A02524"/>
    <w:rsid w:val="00A0636E"/>
    <w:rsid w:val="00A0716F"/>
    <w:rsid w:val="00A071E7"/>
    <w:rsid w:val="00A0729A"/>
    <w:rsid w:val="00A104FE"/>
    <w:rsid w:val="00A1186A"/>
    <w:rsid w:val="00A11BBC"/>
    <w:rsid w:val="00A11E14"/>
    <w:rsid w:val="00A12694"/>
    <w:rsid w:val="00A141A3"/>
    <w:rsid w:val="00A15118"/>
    <w:rsid w:val="00A162F8"/>
    <w:rsid w:val="00A205F7"/>
    <w:rsid w:val="00A2120D"/>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DA"/>
    <w:rsid w:val="00A420FA"/>
    <w:rsid w:val="00A44DFF"/>
    <w:rsid w:val="00A46054"/>
    <w:rsid w:val="00A46204"/>
    <w:rsid w:val="00A479BB"/>
    <w:rsid w:val="00A50059"/>
    <w:rsid w:val="00A51CDB"/>
    <w:rsid w:val="00A520E0"/>
    <w:rsid w:val="00A522B9"/>
    <w:rsid w:val="00A52593"/>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8053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2F2E"/>
    <w:rsid w:val="00AA3DD7"/>
    <w:rsid w:val="00AA3F05"/>
    <w:rsid w:val="00AA7B1A"/>
    <w:rsid w:val="00AB1B0D"/>
    <w:rsid w:val="00AB2CF5"/>
    <w:rsid w:val="00AC0E66"/>
    <w:rsid w:val="00AC1406"/>
    <w:rsid w:val="00AC2C4F"/>
    <w:rsid w:val="00AC317E"/>
    <w:rsid w:val="00AC3B0E"/>
    <w:rsid w:val="00AC44BC"/>
    <w:rsid w:val="00AC55EA"/>
    <w:rsid w:val="00AC5779"/>
    <w:rsid w:val="00AC6DDB"/>
    <w:rsid w:val="00AC78C0"/>
    <w:rsid w:val="00AD1B30"/>
    <w:rsid w:val="00AD25A8"/>
    <w:rsid w:val="00AD2B27"/>
    <w:rsid w:val="00AD3348"/>
    <w:rsid w:val="00AD3A60"/>
    <w:rsid w:val="00AD49A7"/>
    <w:rsid w:val="00AD4DBA"/>
    <w:rsid w:val="00AE0F10"/>
    <w:rsid w:val="00AE26DF"/>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21572"/>
    <w:rsid w:val="00B23FB4"/>
    <w:rsid w:val="00B261B6"/>
    <w:rsid w:val="00B26F46"/>
    <w:rsid w:val="00B3028F"/>
    <w:rsid w:val="00B30658"/>
    <w:rsid w:val="00B30FE5"/>
    <w:rsid w:val="00B3521D"/>
    <w:rsid w:val="00B364F8"/>
    <w:rsid w:val="00B37770"/>
    <w:rsid w:val="00B37B92"/>
    <w:rsid w:val="00B37C46"/>
    <w:rsid w:val="00B4175D"/>
    <w:rsid w:val="00B41AC5"/>
    <w:rsid w:val="00B41EB8"/>
    <w:rsid w:val="00B42707"/>
    <w:rsid w:val="00B42999"/>
    <w:rsid w:val="00B42E63"/>
    <w:rsid w:val="00B43A65"/>
    <w:rsid w:val="00B4487E"/>
    <w:rsid w:val="00B44FB6"/>
    <w:rsid w:val="00B45AF8"/>
    <w:rsid w:val="00B47801"/>
    <w:rsid w:val="00B5104B"/>
    <w:rsid w:val="00B52A34"/>
    <w:rsid w:val="00B52D18"/>
    <w:rsid w:val="00B536D2"/>
    <w:rsid w:val="00B546BD"/>
    <w:rsid w:val="00B548FF"/>
    <w:rsid w:val="00B54B33"/>
    <w:rsid w:val="00B5695A"/>
    <w:rsid w:val="00B56A81"/>
    <w:rsid w:val="00B57BC6"/>
    <w:rsid w:val="00B60FFD"/>
    <w:rsid w:val="00B627F1"/>
    <w:rsid w:val="00B6700E"/>
    <w:rsid w:val="00B67537"/>
    <w:rsid w:val="00B70054"/>
    <w:rsid w:val="00B70C9B"/>
    <w:rsid w:val="00B71A6B"/>
    <w:rsid w:val="00B72F52"/>
    <w:rsid w:val="00B73801"/>
    <w:rsid w:val="00B739FE"/>
    <w:rsid w:val="00B7415C"/>
    <w:rsid w:val="00B75659"/>
    <w:rsid w:val="00B75BE1"/>
    <w:rsid w:val="00B80866"/>
    <w:rsid w:val="00B808AB"/>
    <w:rsid w:val="00B830E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A4D43"/>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2F93"/>
    <w:rsid w:val="00BD33A5"/>
    <w:rsid w:val="00BD783B"/>
    <w:rsid w:val="00BE14C5"/>
    <w:rsid w:val="00BE1B77"/>
    <w:rsid w:val="00BE2097"/>
    <w:rsid w:val="00BE245E"/>
    <w:rsid w:val="00BE57EE"/>
    <w:rsid w:val="00BE65FE"/>
    <w:rsid w:val="00BE7CAD"/>
    <w:rsid w:val="00BF02C8"/>
    <w:rsid w:val="00BF3124"/>
    <w:rsid w:val="00BF3872"/>
    <w:rsid w:val="00BF5220"/>
    <w:rsid w:val="00BF56CF"/>
    <w:rsid w:val="00BF5740"/>
    <w:rsid w:val="00BF733F"/>
    <w:rsid w:val="00C00908"/>
    <w:rsid w:val="00C00A91"/>
    <w:rsid w:val="00C0178B"/>
    <w:rsid w:val="00C03A09"/>
    <w:rsid w:val="00C05CCA"/>
    <w:rsid w:val="00C117E7"/>
    <w:rsid w:val="00C13177"/>
    <w:rsid w:val="00C14B08"/>
    <w:rsid w:val="00C15B37"/>
    <w:rsid w:val="00C16008"/>
    <w:rsid w:val="00C178D9"/>
    <w:rsid w:val="00C20420"/>
    <w:rsid w:val="00C209F6"/>
    <w:rsid w:val="00C21961"/>
    <w:rsid w:val="00C22616"/>
    <w:rsid w:val="00C24BB6"/>
    <w:rsid w:val="00C2520E"/>
    <w:rsid w:val="00C27CB2"/>
    <w:rsid w:val="00C31BE2"/>
    <w:rsid w:val="00C322D3"/>
    <w:rsid w:val="00C32400"/>
    <w:rsid w:val="00C324C2"/>
    <w:rsid w:val="00C3293F"/>
    <w:rsid w:val="00C35011"/>
    <w:rsid w:val="00C35896"/>
    <w:rsid w:val="00C37261"/>
    <w:rsid w:val="00C37373"/>
    <w:rsid w:val="00C40740"/>
    <w:rsid w:val="00C44952"/>
    <w:rsid w:val="00C45C6D"/>
    <w:rsid w:val="00C47CB8"/>
    <w:rsid w:val="00C47DA5"/>
    <w:rsid w:val="00C50634"/>
    <w:rsid w:val="00C51123"/>
    <w:rsid w:val="00C52E7F"/>
    <w:rsid w:val="00C53059"/>
    <w:rsid w:val="00C53A70"/>
    <w:rsid w:val="00C53F82"/>
    <w:rsid w:val="00C54F87"/>
    <w:rsid w:val="00C55C1D"/>
    <w:rsid w:val="00C55DB7"/>
    <w:rsid w:val="00C6379E"/>
    <w:rsid w:val="00C63C96"/>
    <w:rsid w:val="00C643FD"/>
    <w:rsid w:val="00C654D6"/>
    <w:rsid w:val="00C65B24"/>
    <w:rsid w:val="00C65FCF"/>
    <w:rsid w:val="00C70666"/>
    <w:rsid w:val="00C70BE6"/>
    <w:rsid w:val="00C71BC6"/>
    <w:rsid w:val="00C72132"/>
    <w:rsid w:val="00C732EB"/>
    <w:rsid w:val="00C75750"/>
    <w:rsid w:val="00C759ED"/>
    <w:rsid w:val="00C7630D"/>
    <w:rsid w:val="00C76A49"/>
    <w:rsid w:val="00C7792C"/>
    <w:rsid w:val="00C77B5E"/>
    <w:rsid w:val="00C804B3"/>
    <w:rsid w:val="00C80581"/>
    <w:rsid w:val="00C8342B"/>
    <w:rsid w:val="00C85851"/>
    <w:rsid w:val="00C85B2D"/>
    <w:rsid w:val="00C86EF0"/>
    <w:rsid w:val="00C9135A"/>
    <w:rsid w:val="00C9274B"/>
    <w:rsid w:val="00C93A86"/>
    <w:rsid w:val="00C94238"/>
    <w:rsid w:val="00C949B9"/>
    <w:rsid w:val="00C959B6"/>
    <w:rsid w:val="00C96540"/>
    <w:rsid w:val="00C97711"/>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B7CE0"/>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E05F8"/>
    <w:rsid w:val="00CE1FA2"/>
    <w:rsid w:val="00CE2D8B"/>
    <w:rsid w:val="00CE46CD"/>
    <w:rsid w:val="00CE4931"/>
    <w:rsid w:val="00CE6D5E"/>
    <w:rsid w:val="00CE70FA"/>
    <w:rsid w:val="00CE742E"/>
    <w:rsid w:val="00CF0FFD"/>
    <w:rsid w:val="00CF4032"/>
    <w:rsid w:val="00CF4B0D"/>
    <w:rsid w:val="00CF5D40"/>
    <w:rsid w:val="00CF5E13"/>
    <w:rsid w:val="00CF62EC"/>
    <w:rsid w:val="00CF658C"/>
    <w:rsid w:val="00CF728A"/>
    <w:rsid w:val="00CF7C68"/>
    <w:rsid w:val="00D0032C"/>
    <w:rsid w:val="00D013B2"/>
    <w:rsid w:val="00D029F6"/>
    <w:rsid w:val="00D02A97"/>
    <w:rsid w:val="00D041D7"/>
    <w:rsid w:val="00D04AB5"/>
    <w:rsid w:val="00D070C1"/>
    <w:rsid w:val="00D07432"/>
    <w:rsid w:val="00D103CC"/>
    <w:rsid w:val="00D12735"/>
    <w:rsid w:val="00D13234"/>
    <w:rsid w:val="00D146EB"/>
    <w:rsid w:val="00D158F1"/>
    <w:rsid w:val="00D16514"/>
    <w:rsid w:val="00D206AC"/>
    <w:rsid w:val="00D20A3B"/>
    <w:rsid w:val="00D22303"/>
    <w:rsid w:val="00D234EC"/>
    <w:rsid w:val="00D23519"/>
    <w:rsid w:val="00D24A1A"/>
    <w:rsid w:val="00D25D5C"/>
    <w:rsid w:val="00D26861"/>
    <w:rsid w:val="00D26ADC"/>
    <w:rsid w:val="00D26EE4"/>
    <w:rsid w:val="00D26F4C"/>
    <w:rsid w:val="00D27C5C"/>
    <w:rsid w:val="00D30F0D"/>
    <w:rsid w:val="00D32669"/>
    <w:rsid w:val="00D3284F"/>
    <w:rsid w:val="00D349BA"/>
    <w:rsid w:val="00D350EC"/>
    <w:rsid w:val="00D3571A"/>
    <w:rsid w:val="00D3651B"/>
    <w:rsid w:val="00D367DF"/>
    <w:rsid w:val="00D36E8E"/>
    <w:rsid w:val="00D37823"/>
    <w:rsid w:val="00D403E5"/>
    <w:rsid w:val="00D43589"/>
    <w:rsid w:val="00D44670"/>
    <w:rsid w:val="00D53E79"/>
    <w:rsid w:val="00D54399"/>
    <w:rsid w:val="00D55904"/>
    <w:rsid w:val="00D60D62"/>
    <w:rsid w:val="00D619F7"/>
    <w:rsid w:val="00D70522"/>
    <w:rsid w:val="00D7130A"/>
    <w:rsid w:val="00D7188D"/>
    <w:rsid w:val="00D72DBB"/>
    <w:rsid w:val="00D746D8"/>
    <w:rsid w:val="00D74C6A"/>
    <w:rsid w:val="00D813F5"/>
    <w:rsid w:val="00D8419A"/>
    <w:rsid w:val="00D85E5D"/>
    <w:rsid w:val="00D86A80"/>
    <w:rsid w:val="00D871B6"/>
    <w:rsid w:val="00D879DD"/>
    <w:rsid w:val="00D9110C"/>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A7304"/>
    <w:rsid w:val="00DB05CD"/>
    <w:rsid w:val="00DB1046"/>
    <w:rsid w:val="00DB10DC"/>
    <w:rsid w:val="00DB128F"/>
    <w:rsid w:val="00DB2013"/>
    <w:rsid w:val="00DB2429"/>
    <w:rsid w:val="00DB3AD1"/>
    <w:rsid w:val="00DB3E22"/>
    <w:rsid w:val="00DB5A23"/>
    <w:rsid w:val="00DB6753"/>
    <w:rsid w:val="00DB67D4"/>
    <w:rsid w:val="00DC01D0"/>
    <w:rsid w:val="00DC09FC"/>
    <w:rsid w:val="00DC297C"/>
    <w:rsid w:val="00DC4A1D"/>
    <w:rsid w:val="00DC4ABA"/>
    <w:rsid w:val="00DC548B"/>
    <w:rsid w:val="00DC54E1"/>
    <w:rsid w:val="00DC5A57"/>
    <w:rsid w:val="00DC6B27"/>
    <w:rsid w:val="00DD1841"/>
    <w:rsid w:val="00DD6C05"/>
    <w:rsid w:val="00DD716B"/>
    <w:rsid w:val="00DD7A1D"/>
    <w:rsid w:val="00DE0DD4"/>
    <w:rsid w:val="00DE1EF1"/>
    <w:rsid w:val="00DE2A2F"/>
    <w:rsid w:val="00DE3BEF"/>
    <w:rsid w:val="00DE4397"/>
    <w:rsid w:val="00DE556B"/>
    <w:rsid w:val="00DE7E1A"/>
    <w:rsid w:val="00DF02AE"/>
    <w:rsid w:val="00DF23E4"/>
    <w:rsid w:val="00DF3CC5"/>
    <w:rsid w:val="00DF4497"/>
    <w:rsid w:val="00DF62D8"/>
    <w:rsid w:val="00DF63EA"/>
    <w:rsid w:val="00DF6C85"/>
    <w:rsid w:val="00E0030A"/>
    <w:rsid w:val="00E00498"/>
    <w:rsid w:val="00E00C5A"/>
    <w:rsid w:val="00E04C5E"/>
    <w:rsid w:val="00E052E9"/>
    <w:rsid w:val="00E06050"/>
    <w:rsid w:val="00E07D3F"/>
    <w:rsid w:val="00E10471"/>
    <w:rsid w:val="00E10488"/>
    <w:rsid w:val="00E11AA6"/>
    <w:rsid w:val="00E12154"/>
    <w:rsid w:val="00E20B4A"/>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47D39"/>
    <w:rsid w:val="00E52140"/>
    <w:rsid w:val="00E5228E"/>
    <w:rsid w:val="00E522C4"/>
    <w:rsid w:val="00E533B8"/>
    <w:rsid w:val="00E53895"/>
    <w:rsid w:val="00E548A0"/>
    <w:rsid w:val="00E551D0"/>
    <w:rsid w:val="00E55B4C"/>
    <w:rsid w:val="00E61816"/>
    <w:rsid w:val="00E63937"/>
    <w:rsid w:val="00E7039D"/>
    <w:rsid w:val="00E70545"/>
    <w:rsid w:val="00E71106"/>
    <w:rsid w:val="00E7191E"/>
    <w:rsid w:val="00E72F68"/>
    <w:rsid w:val="00E73D8A"/>
    <w:rsid w:val="00E7406C"/>
    <w:rsid w:val="00E74A22"/>
    <w:rsid w:val="00E75478"/>
    <w:rsid w:val="00E7646D"/>
    <w:rsid w:val="00E8056E"/>
    <w:rsid w:val="00E813BA"/>
    <w:rsid w:val="00E82E84"/>
    <w:rsid w:val="00E83D75"/>
    <w:rsid w:val="00E85035"/>
    <w:rsid w:val="00E85CAA"/>
    <w:rsid w:val="00E85FB7"/>
    <w:rsid w:val="00E86EFE"/>
    <w:rsid w:val="00E8732F"/>
    <w:rsid w:val="00E91C14"/>
    <w:rsid w:val="00E91EE0"/>
    <w:rsid w:val="00E940C5"/>
    <w:rsid w:val="00E953B4"/>
    <w:rsid w:val="00E96629"/>
    <w:rsid w:val="00E96C08"/>
    <w:rsid w:val="00E97983"/>
    <w:rsid w:val="00EA3117"/>
    <w:rsid w:val="00EA4201"/>
    <w:rsid w:val="00EA46A9"/>
    <w:rsid w:val="00EA46B3"/>
    <w:rsid w:val="00EA5179"/>
    <w:rsid w:val="00EA713C"/>
    <w:rsid w:val="00EB1C44"/>
    <w:rsid w:val="00EB3078"/>
    <w:rsid w:val="00EB307A"/>
    <w:rsid w:val="00EB30B4"/>
    <w:rsid w:val="00EB3FA4"/>
    <w:rsid w:val="00EB4D48"/>
    <w:rsid w:val="00EB595C"/>
    <w:rsid w:val="00EB5D39"/>
    <w:rsid w:val="00EB5F6A"/>
    <w:rsid w:val="00EB632E"/>
    <w:rsid w:val="00EC0F57"/>
    <w:rsid w:val="00EC3C75"/>
    <w:rsid w:val="00EC4070"/>
    <w:rsid w:val="00EC43BA"/>
    <w:rsid w:val="00EC6798"/>
    <w:rsid w:val="00EC72B6"/>
    <w:rsid w:val="00EC7A0D"/>
    <w:rsid w:val="00EC7EC8"/>
    <w:rsid w:val="00ED2DF6"/>
    <w:rsid w:val="00ED3E7C"/>
    <w:rsid w:val="00ED48C3"/>
    <w:rsid w:val="00ED4D3E"/>
    <w:rsid w:val="00ED5874"/>
    <w:rsid w:val="00ED5E87"/>
    <w:rsid w:val="00ED7AA8"/>
    <w:rsid w:val="00EE2124"/>
    <w:rsid w:val="00EE38F0"/>
    <w:rsid w:val="00EE3A08"/>
    <w:rsid w:val="00EE3CE0"/>
    <w:rsid w:val="00EE596F"/>
    <w:rsid w:val="00EE5E28"/>
    <w:rsid w:val="00EF0A16"/>
    <w:rsid w:val="00EF0AB1"/>
    <w:rsid w:val="00EF0E24"/>
    <w:rsid w:val="00EF3C0A"/>
    <w:rsid w:val="00EF5369"/>
    <w:rsid w:val="00EF64B3"/>
    <w:rsid w:val="00F01EC3"/>
    <w:rsid w:val="00F03009"/>
    <w:rsid w:val="00F045B8"/>
    <w:rsid w:val="00F050EA"/>
    <w:rsid w:val="00F063AA"/>
    <w:rsid w:val="00F070A9"/>
    <w:rsid w:val="00F108A2"/>
    <w:rsid w:val="00F12719"/>
    <w:rsid w:val="00F146DC"/>
    <w:rsid w:val="00F15042"/>
    <w:rsid w:val="00F15C10"/>
    <w:rsid w:val="00F16521"/>
    <w:rsid w:val="00F17BEB"/>
    <w:rsid w:val="00F20365"/>
    <w:rsid w:val="00F23F35"/>
    <w:rsid w:val="00F247A0"/>
    <w:rsid w:val="00F257FC"/>
    <w:rsid w:val="00F25E70"/>
    <w:rsid w:val="00F26BCB"/>
    <w:rsid w:val="00F27B11"/>
    <w:rsid w:val="00F30425"/>
    <w:rsid w:val="00F325BB"/>
    <w:rsid w:val="00F32D29"/>
    <w:rsid w:val="00F35B2B"/>
    <w:rsid w:val="00F36FE9"/>
    <w:rsid w:val="00F410B0"/>
    <w:rsid w:val="00F4324B"/>
    <w:rsid w:val="00F4442C"/>
    <w:rsid w:val="00F45099"/>
    <w:rsid w:val="00F45AFA"/>
    <w:rsid w:val="00F46454"/>
    <w:rsid w:val="00F478A8"/>
    <w:rsid w:val="00F50C44"/>
    <w:rsid w:val="00F51E97"/>
    <w:rsid w:val="00F52876"/>
    <w:rsid w:val="00F53FF2"/>
    <w:rsid w:val="00F54649"/>
    <w:rsid w:val="00F5484E"/>
    <w:rsid w:val="00F551DC"/>
    <w:rsid w:val="00F5747A"/>
    <w:rsid w:val="00F57EB5"/>
    <w:rsid w:val="00F6182B"/>
    <w:rsid w:val="00F630B6"/>
    <w:rsid w:val="00F643C2"/>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33DF"/>
    <w:rsid w:val="00F856C9"/>
    <w:rsid w:val="00F86B04"/>
    <w:rsid w:val="00F86ECB"/>
    <w:rsid w:val="00F872FA"/>
    <w:rsid w:val="00F873B8"/>
    <w:rsid w:val="00F907AE"/>
    <w:rsid w:val="00F916F8"/>
    <w:rsid w:val="00F934A2"/>
    <w:rsid w:val="00F93A30"/>
    <w:rsid w:val="00F9432F"/>
    <w:rsid w:val="00F95323"/>
    <w:rsid w:val="00F9559B"/>
    <w:rsid w:val="00F97D36"/>
    <w:rsid w:val="00FA2244"/>
    <w:rsid w:val="00FA3D44"/>
    <w:rsid w:val="00FA4289"/>
    <w:rsid w:val="00FA5773"/>
    <w:rsid w:val="00FA6780"/>
    <w:rsid w:val="00FB002E"/>
    <w:rsid w:val="00FB0CD6"/>
    <w:rsid w:val="00FB267E"/>
    <w:rsid w:val="00FB3A65"/>
    <w:rsid w:val="00FB3FED"/>
    <w:rsid w:val="00FB6A9D"/>
    <w:rsid w:val="00FB6DE2"/>
    <w:rsid w:val="00FB7B8A"/>
    <w:rsid w:val="00FC0C28"/>
    <w:rsid w:val="00FC1885"/>
    <w:rsid w:val="00FC440F"/>
    <w:rsid w:val="00FC4C0A"/>
    <w:rsid w:val="00FC67BF"/>
    <w:rsid w:val="00FC78B8"/>
    <w:rsid w:val="00FC7A25"/>
    <w:rsid w:val="00FD0D6C"/>
    <w:rsid w:val="00FD23E9"/>
    <w:rsid w:val="00FD26B8"/>
    <w:rsid w:val="00FD3D1D"/>
    <w:rsid w:val="00FD509C"/>
    <w:rsid w:val="00FD5F48"/>
    <w:rsid w:val="00FE0FEF"/>
    <w:rsid w:val="00FE33AC"/>
    <w:rsid w:val="00FE3B9D"/>
    <w:rsid w:val="00FE3EA1"/>
    <w:rsid w:val="00FE3F68"/>
    <w:rsid w:val="00FE53FD"/>
    <w:rsid w:val="00FE69AB"/>
    <w:rsid w:val="00FE6A99"/>
    <w:rsid w:val="00FE7FBE"/>
    <w:rsid w:val="00FF0694"/>
    <w:rsid w:val="00FF1B2D"/>
    <w:rsid w:val="00FF1DA1"/>
    <w:rsid w:val="00FF3318"/>
    <w:rsid w:val="00FF4021"/>
    <w:rsid w:val="00FF5129"/>
    <w:rsid w:val="00FF5E4A"/>
    <w:rsid w:val="00FF6DDF"/>
    <w:rsid w:val="00FF6F3A"/>
    <w:rsid w:val="00FF76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8999025">
      <w:bodyDiv w:val="1"/>
      <w:marLeft w:val="0"/>
      <w:marRight w:val="0"/>
      <w:marTop w:val="0"/>
      <w:marBottom w:val="0"/>
      <w:divBdr>
        <w:top w:val="none" w:sz="0" w:space="0" w:color="auto"/>
        <w:left w:val="none" w:sz="0" w:space="0" w:color="auto"/>
        <w:bottom w:val="none" w:sz="0" w:space="0" w:color="auto"/>
        <w:right w:val="none" w:sz="0" w:space="0" w:color="auto"/>
      </w:divBdr>
      <w:divsChild>
        <w:div w:id="8417024">
          <w:marLeft w:val="0"/>
          <w:marRight w:val="0"/>
          <w:marTop w:val="0"/>
          <w:marBottom w:val="0"/>
          <w:divBdr>
            <w:top w:val="none" w:sz="0" w:space="0" w:color="auto"/>
            <w:left w:val="none" w:sz="0" w:space="0" w:color="auto"/>
            <w:bottom w:val="none" w:sz="0" w:space="0" w:color="auto"/>
            <w:right w:val="none" w:sz="0" w:space="0" w:color="auto"/>
          </w:divBdr>
          <w:divsChild>
            <w:div w:id="20506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04194464">
      <w:bodyDiv w:val="1"/>
      <w:marLeft w:val="0"/>
      <w:marRight w:val="0"/>
      <w:marTop w:val="0"/>
      <w:marBottom w:val="0"/>
      <w:divBdr>
        <w:top w:val="none" w:sz="0" w:space="0" w:color="auto"/>
        <w:left w:val="none" w:sz="0" w:space="0" w:color="auto"/>
        <w:bottom w:val="none" w:sz="0" w:space="0" w:color="auto"/>
        <w:right w:val="none" w:sz="0" w:space="0" w:color="auto"/>
      </w:divBdr>
      <w:divsChild>
        <w:div w:id="855535125">
          <w:marLeft w:val="0"/>
          <w:marRight w:val="0"/>
          <w:marTop w:val="0"/>
          <w:marBottom w:val="0"/>
          <w:divBdr>
            <w:top w:val="none" w:sz="0" w:space="0" w:color="auto"/>
            <w:left w:val="none" w:sz="0" w:space="0" w:color="auto"/>
            <w:bottom w:val="none" w:sz="0" w:space="0" w:color="auto"/>
            <w:right w:val="none" w:sz="0" w:space="0" w:color="auto"/>
          </w:divBdr>
          <w:divsChild>
            <w:div w:id="118011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9854010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04">
          <w:marLeft w:val="0"/>
          <w:marRight w:val="0"/>
          <w:marTop w:val="0"/>
          <w:marBottom w:val="0"/>
          <w:divBdr>
            <w:top w:val="none" w:sz="0" w:space="0" w:color="auto"/>
            <w:left w:val="none" w:sz="0" w:space="0" w:color="auto"/>
            <w:bottom w:val="none" w:sz="0" w:space="0" w:color="auto"/>
            <w:right w:val="none" w:sz="0" w:space="0" w:color="auto"/>
          </w:divBdr>
          <w:divsChild>
            <w:div w:id="139003610">
              <w:marLeft w:val="0"/>
              <w:marRight w:val="0"/>
              <w:marTop w:val="0"/>
              <w:marBottom w:val="0"/>
              <w:divBdr>
                <w:top w:val="none" w:sz="0" w:space="0" w:color="auto"/>
                <w:left w:val="none" w:sz="0" w:space="0" w:color="auto"/>
                <w:bottom w:val="none" w:sz="0" w:space="0" w:color="auto"/>
                <w:right w:val="none" w:sz="0" w:space="0" w:color="auto"/>
              </w:divBdr>
              <w:divsChild>
                <w:div w:id="4009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037266">
      <w:bodyDiv w:val="1"/>
      <w:marLeft w:val="0"/>
      <w:marRight w:val="0"/>
      <w:marTop w:val="0"/>
      <w:marBottom w:val="0"/>
      <w:divBdr>
        <w:top w:val="none" w:sz="0" w:space="0" w:color="auto"/>
        <w:left w:val="none" w:sz="0" w:space="0" w:color="auto"/>
        <w:bottom w:val="none" w:sz="0" w:space="0" w:color="auto"/>
        <w:right w:val="none" w:sz="0" w:space="0" w:color="auto"/>
      </w:divBdr>
      <w:divsChild>
        <w:div w:id="2020421517">
          <w:marLeft w:val="0"/>
          <w:marRight w:val="0"/>
          <w:marTop w:val="0"/>
          <w:marBottom w:val="0"/>
          <w:divBdr>
            <w:top w:val="none" w:sz="0" w:space="0" w:color="auto"/>
            <w:left w:val="none" w:sz="0" w:space="0" w:color="auto"/>
            <w:bottom w:val="none" w:sz="0" w:space="0" w:color="auto"/>
            <w:right w:val="none" w:sz="0" w:space="0" w:color="auto"/>
          </w:divBdr>
          <w:divsChild>
            <w:div w:id="1060518629">
              <w:marLeft w:val="0"/>
              <w:marRight w:val="0"/>
              <w:marTop w:val="0"/>
              <w:marBottom w:val="0"/>
              <w:divBdr>
                <w:top w:val="none" w:sz="0" w:space="0" w:color="auto"/>
                <w:left w:val="none" w:sz="0" w:space="0" w:color="auto"/>
                <w:bottom w:val="none" w:sz="0" w:space="0" w:color="auto"/>
                <w:right w:val="none" w:sz="0" w:space="0" w:color="auto"/>
              </w:divBdr>
              <w:divsChild>
                <w:div w:id="8426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2503775">
      <w:bodyDiv w:val="1"/>
      <w:marLeft w:val="0"/>
      <w:marRight w:val="0"/>
      <w:marTop w:val="0"/>
      <w:marBottom w:val="0"/>
      <w:divBdr>
        <w:top w:val="none" w:sz="0" w:space="0" w:color="auto"/>
        <w:left w:val="none" w:sz="0" w:space="0" w:color="auto"/>
        <w:bottom w:val="none" w:sz="0" w:space="0" w:color="auto"/>
        <w:right w:val="none" w:sz="0" w:space="0" w:color="auto"/>
      </w:divBdr>
      <w:divsChild>
        <w:div w:id="163932863">
          <w:marLeft w:val="0"/>
          <w:marRight w:val="0"/>
          <w:marTop w:val="0"/>
          <w:marBottom w:val="0"/>
          <w:divBdr>
            <w:top w:val="none" w:sz="0" w:space="0" w:color="auto"/>
            <w:left w:val="none" w:sz="0" w:space="0" w:color="auto"/>
            <w:bottom w:val="none" w:sz="0" w:space="0" w:color="auto"/>
            <w:right w:val="none" w:sz="0" w:space="0" w:color="auto"/>
          </w:divBdr>
          <w:divsChild>
            <w:div w:id="23181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04588050">
      <w:bodyDiv w:val="1"/>
      <w:marLeft w:val="0"/>
      <w:marRight w:val="0"/>
      <w:marTop w:val="0"/>
      <w:marBottom w:val="0"/>
      <w:divBdr>
        <w:top w:val="none" w:sz="0" w:space="0" w:color="auto"/>
        <w:left w:val="none" w:sz="0" w:space="0" w:color="auto"/>
        <w:bottom w:val="none" w:sz="0" w:space="0" w:color="auto"/>
        <w:right w:val="none" w:sz="0" w:space="0" w:color="auto"/>
      </w:divBdr>
      <w:divsChild>
        <w:div w:id="719786718">
          <w:marLeft w:val="0"/>
          <w:marRight w:val="0"/>
          <w:marTop w:val="0"/>
          <w:marBottom w:val="0"/>
          <w:divBdr>
            <w:top w:val="none" w:sz="0" w:space="0" w:color="auto"/>
            <w:left w:val="none" w:sz="0" w:space="0" w:color="auto"/>
            <w:bottom w:val="none" w:sz="0" w:space="0" w:color="auto"/>
            <w:right w:val="none" w:sz="0" w:space="0" w:color="auto"/>
          </w:divBdr>
          <w:divsChild>
            <w:div w:id="1774279714">
              <w:marLeft w:val="0"/>
              <w:marRight w:val="0"/>
              <w:marTop w:val="0"/>
              <w:marBottom w:val="0"/>
              <w:divBdr>
                <w:top w:val="none" w:sz="0" w:space="0" w:color="auto"/>
                <w:left w:val="none" w:sz="0" w:space="0" w:color="auto"/>
                <w:bottom w:val="none" w:sz="0" w:space="0" w:color="auto"/>
                <w:right w:val="none" w:sz="0" w:space="0" w:color="auto"/>
              </w:divBdr>
              <w:divsChild>
                <w:div w:id="483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2.xml"/><Relationship Id="rId25" Type="http://schemas.openxmlformats.org/officeDocument/2006/relationships/hyperlink" Target="https://www.sbr.gov.au/software-developers/developer-tools/at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sbr.gov.au/"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hyperlink" Target="http://www.sbr.gov.au/software-developers/developer-tools/ato/income-tax-return-obligations/ato-ctr" TargetMode="External"/><Relationship Id="rId10" Type="http://schemas.openxmlformats.org/officeDocument/2006/relationships/image" Target="media/image1.png"/><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1.5</_Version>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539C7DFF-47B9-4BDD-A2A3-11DDA803C2DF}"/>
</file>

<file path=customXml/itemProps2.xml><?xml version="1.0" encoding="utf-8"?>
<ds:datastoreItem xmlns:ds="http://schemas.openxmlformats.org/officeDocument/2006/customXml" ds:itemID="{73D66255-E311-4EED-8F22-D5D6991FDBE9}"/>
</file>

<file path=customXml/itemProps3.xml><?xml version="1.0" encoding="utf-8"?>
<ds:datastoreItem xmlns:ds="http://schemas.openxmlformats.org/officeDocument/2006/customXml" ds:itemID="{0F1A8EFC-20DD-42DC-9CA4-E273BEB48D2A}"/>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8</Pages>
  <Words>1106</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ATO CTR 2013 Release Notes</vt:lpstr>
    </vt:vector>
  </TitlesOfParts>
  <Company>Standard Business Reporting</Company>
  <LinksUpToDate>false</LinksUpToDate>
  <CharactersWithSpaces>7402</CharactersWithSpaces>
  <SharedDoc>false</SharedDoc>
  <HLinks>
    <vt:vector size="162" baseType="variant">
      <vt:variant>
        <vt:i4>3604591</vt:i4>
      </vt:variant>
      <vt:variant>
        <vt:i4>155</vt:i4>
      </vt:variant>
      <vt:variant>
        <vt:i4>0</vt:i4>
      </vt:variant>
      <vt:variant>
        <vt:i4>5</vt:i4>
      </vt:variant>
      <vt:variant>
        <vt:lpwstr>http://www.sbr.gov.au/software-developers/developer-tools/ato/income-tax-return-obligations/ato-ctr</vt:lpwstr>
      </vt:variant>
      <vt:variant>
        <vt:lpwstr/>
      </vt:variant>
      <vt:variant>
        <vt:i4>7209005</vt:i4>
      </vt:variant>
      <vt:variant>
        <vt:i4>152</vt:i4>
      </vt:variant>
      <vt:variant>
        <vt:i4>0</vt:i4>
      </vt:variant>
      <vt:variant>
        <vt:i4>5</vt:i4>
      </vt:variant>
      <vt:variant>
        <vt:lpwstr>https://www.sbr.gov.au/software-developers/developer-tools/ato</vt:lpwstr>
      </vt:variant>
      <vt:variant>
        <vt:lpwstr/>
      </vt:variant>
      <vt:variant>
        <vt:i4>1114169</vt:i4>
      </vt:variant>
      <vt:variant>
        <vt:i4>145</vt:i4>
      </vt:variant>
      <vt:variant>
        <vt:i4>0</vt:i4>
      </vt:variant>
      <vt:variant>
        <vt:i4>5</vt:i4>
      </vt:variant>
      <vt:variant>
        <vt:lpwstr/>
      </vt:variant>
      <vt:variant>
        <vt:lpwstr>_Toc366084446</vt:lpwstr>
      </vt:variant>
      <vt:variant>
        <vt:i4>1114169</vt:i4>
      </vt:variant>
      <vt:variant>
        <vt:i4>139</vt:i4>
      </vt:variant>
      <vt:variant>
        <vt:i4>0</vt:i4>
      </vt:variant>
      <vt:variant>
        <vt:i4>5</vt:i4>
      </vt:variant>
      <vt:variant>
        <vt:lpwstr/>
      </vt:variant>
      <vt:variant>
        <vt:lpwstr>_Toc366084445</vt:lpwstr>
      </vt:variant>
      <vt:variant>
        <vt:i4>1114169</vt:i4>
      </vt:variant>
      <vt:variant>
        <vt:i4>133</vt:i4>
      </vt:variant>
      <vt:variant>
        <vt:i4>0</vt:i4>
      </vt:variant>
      <vt:variant>
        <vt:i4>5</vt:i4>
      </vt:variant>
      <vt:variant>
        <vt:lpwstr/>
      </vt:variant>
      <vt:variant>
        <vt:lpwstr>_Toc366084444</vt:lpwstr>
      </vt:variant>
      <vt:variant>
        <vt:i4>1114169</vt:i4>
      </vt:variant>
      <vt:variant>
        <vt:i4>127</vt:i4>
      </vt:variant>
      <vt:variant>
        <vt:i4>0</vt:i4>
      </vt:variant>
      <vt:variant>
        <vt:i4>5</vt:i4>
      </vt:variant>
      <vt:variant>
        <vt:lpwstr/>
      </vt:variant>
      <vt:variant>
        <vt:lpwstr>_Toc366084443</vt:lpwstr>
      </vt:variant>
      <vt:variant>
        <vt:i4>1114169</vt:i4>
      </vt:variant>
      <vt:variant>
        <vt:i4>121</vt:i4>
      </vt:variant>
      <vt:variant>
        <vt:i4>0</vt:i4>
      </vt:variant>
      <vt:variant>
        <vt:i4>5</vt:i4>
      </vt:variant>
      <vt:variant>
        <vt:lpwstr/>
      </vt:variant>
      <vt:variant>
        <vt:lpwstr>_Toc366084442</vt:lpwstr>
      </vt:variant>
      <vt:variant>
        <vt:i4>1900606</vt:i4>
      </vt:variant>
      <vt:variant>
        <vt:i4>115</vt:i4>
      </vt:variant>
      <vt:variant>
        <vt:i4>0</vt:i4>
      </vt:variant>
      <vt:variant>
        <vt:i4>5</vt:i4>
      </vt:variant>
      <vt:variant>
        <vt:lpwstr/>
      </vt:variant>
      <vt:variant>
        <vt:lpwstr>_Toc366084380</vt:lpwstr>
      </vt:variant>
      <vt:variant>
        <vt:i4>1114172</vt:i4>
      </vt:variant>
      <vt:variant>
        <vt:i4>109</vt:i4>
      </vt:variant>
      <vt:variant>
        <vt:i4>0</vt:i4>
      </vt:variant>
      <vt:variant>
        <vt:i4>5</vt:i4>
      </vt:variant>
      <vt:variant>
        <vt:lpwstr/>
      </vt:variant>
      <vt:variant>
        <vt:lpwstr>_Toc366084144</vt:lpwstr>
      </vt:variant>
      <vt:variant>
        <vt:i4>1114172</vt:i4>
      </vt:variant>
      <vt:variant>
        <vt:i4>103</vt:i4>
      </vt:variant>
      <vt:variant>
        <vt:i4>0</vt:i4>
      </vt:variant>
      <vt:variant>
        <vt:i4>5</vt:i4>
      </vt:variant>
      <vt:variant>
        <vt:lpwstr/>
      </vt:variant>
      <vt:variant>
        <vt:lpwstr>_Toc366084141</vt:lpwstr>
      </vt:variant>
      <vt:variant>
        <vt:i4>1441852</vt:i4>
      </vt:variant>
      <vt:variant>
        <vt:i4>97</vt:i4>
      </vt:variant>
      <vt:variant>
        <vt:i4>0</vt:i4>
      </vt:variant>
      <vt:variant>
        <vt:i4>5</vt:i4>
      </vt:variant>
      <vt:variant>
        <vt:lpwstr/>
      </vt:variant>
      <vt:variant>
        <vt:lpwstr>_Toc366084139</vt:lpwstr>
      </vt:variant>
      <vt:variant>
        <vt:i4>1441852</vt:i4>
      </vt:variant>
      <vt:variant>
        <vt:i4>91</vt:i4>
      </vt:variant>
      <vt:variant>
        <vt:i4>0</vt:i4>
      </vt:variant>
      <vt:variant>
        <vt:i4>5</vt:i4>
      </vt:variant>
      <vt:variant>
        <vt:lpwstr/>
      </vt:variant>
      <vt:variant>
        <vt:lpwstr>_Toc366084138</vt:lpwstr>
      </vt:variant>
      <vt:variant>
        <vt:i4>1179709</vt:i4>
      </vt:variant>
      <vt:variant>
        <vt:i4>85</vt:i4>
      </vt:variant>
      <vt:variant>
        <vt:i4>0</vt:i4>
      </vt:variant>
      <vt:variant>
        <vt:i4>5</vt:i4>
      </vt:variant>
      <vt:variant>
        <vt:lpwstr/>
      </vt:variant>
      <vt:variant>
        <vt:lpwstr>_Toc366084078</vt:lpwstr>
      </vt:variant>
      <vt:variant>
        <vt:i4>1441853</vt:i4>
      </vt:variant>
      <vt:variant>
        <vt:i4>79</vt:i4>
      </vt:variant>
      <vt:variant>
        <vt:i4>0</vt:i4>
      </vt:variant>
      <vt:variant>
        <vt:i4>5</vt:i4>
      </vt:variant>
      <vt:variant>
        <vt:lpwstr/>
      </vt:variant>
      <vt:variant>
        <vt:lpwstr>_Toc366084031</vt:lpwstr>
      </vt:variant>
      <vt:variant>
        <vt:i4>1441853</vt:i4>
      </vt:variant>
      <vt:variant>
        <vt:i4>73</vt:i4>
      </vt:variant>
      <vt:variant>
        <vt:i4>0</vt:i4>
      </vt:variant>
      <vt:variant>
        <vt:i4>5</vt:i4>
      </vt:variant>
      <vt:variant>
        <vt:lpwstr/>
      </vt:variant>
      <vt:variant>
        <vt:lpwstr>_Toc366084030</vt:lpwstr>
      </vt:variant>
      <vt:variant>
        <vt:i4>1507389</vt:i4>
      </vt:variant>
      <vt:variant>
        <vt:i4>67</vt:i4>
      </vt:variant>
      <vt:variant>
        <vt:i4>0</vt:i4>
      </vt:variant>
      <vt:variant>
        <vt:i4>5</vt:i4>
      </vt:variant>
      <vt:variant>
        <vt:lpwstr/>
      </vt:variant>
      <vt:variant>
        <vt:lpwstr>_Toc366084029</vt:lpwstr>
      </vt:variant>
      <vt:variant>
        <vt:i4>1310781</vt:i4>
      </vt:variant>
      <vt:variant>
        <vt:i4>61</vt:i4>
      </vt:variant>
      <vt:variant>
        <vt:i4>0</vt:i4>
      </vt:variant>
      <vt:variant>
        <vt:i4>5</vt:i4>
      </vt:variant>
      <vt:variant>
        <vt:lpwstr/>
      </vt:variant>
      <vt:variant>
        <vt:lpwstr>_Toc366084013</vt:lpwstr>
      </vt:variant>
      <vt:variant>
        <vt:i4>1376308</vt:i4>
      </vt:variant>
      <vt:variant>
        <vt:i4>55</vt:i4>
      </vt:variant>
      <vt:variant>
        <vt:i4>0</vt:i4>
      </vt:variant>
      <vt:variant>
        <vt:i4>5</vt:i4>
      </vt:variant>
      <vt:variant>
        <vt:lpwstr/>
      </vt:variant>
      <vt:variant>
        <vt:lpwstr>_Toc366083972</vt:lpwstr>
      </vt:variant>
      <vt:variant>
        <vt:i4>1376308</vt:i4>
      </vt:variant>
      <vt:variant>
        <vt:i4>49</vt:i4>
      </vt:variant>
      <vt:variant>
        <vt:i4>0</vt:i4>
      </vt:variant>
      <vt:variant>
        <vt:i4>5</vt:i4>
      </vt:variant>
      <vt:variant>
        <vt:lpwstr/>
      </vt:variant>
      <vt:variant>
        <vt:lpwstr>_Toc366083971</vt:lpwstr>
      </vt:variant>
      <vt:variant>
        <vt:i4>1310772</vt:i4>
      </vt:variant>
      <vt:variant>
        <vt:i4>43</vt:i4>
      </vt:variant>
      <vt:variant>
        <vt:i4>0</vt:i4>
      </vt:variant>
      <vt:variant>
        <vt:i4>5</vt:i4>
      </vt:variant>
      <vt:variant>
        <vt:lpwstr/>
      </vt:variant>
      <vt:variant>
        <vt:lpwstr>_Toc366083968</vt:lpwstr>
      </vt:variant>
      <vt:variant>
        <vt:i4>1310772</vt:i4>
      </vt:variant>
      <vt:variant>
        <vt:i4>37</vt:i4>
      </vt:variant>
      <vt:variant>
        <vt:i4>0</vt:i4>
      </vt:variant>
      <vt:variant>
        <vt:i4>5</vt:i4>
      </vt:variant>
      <vt:variant>
        <vt:lpwstr/>
      </vt:variant>
      <vt:variant>
        <vt:lpwstr>_Toc366083967</vt:lpwstr>
      </vt:variant>
      <vt:variant>
        <vt:i4>1310772</vt:i4>
      </vt:variant>
      <vt:variant>
        <vt:i4>31</vt:i4>
      </vt:variant>
      <vt:variant>
        <vt:i4>0</vt:i4>
      </vt:variant>
      <vt:variant>
        <vt:i4>5</vt:i4>
      </vt:variant>
      <vt:variant>
        <vt:lpwstr/>
      </vt:variant>
      <vt:variant>
        <vt:lpwstr>_Toc366083966</vt:lpwstr>
      </vt:variant>
      <vt:variant>
        <vt:i4>1310772</vt:i4>
      </vt:variant>
      <vt:variant>
        <vt:i4>25</vt:i4>
      </vt:variant>
      <vt:variant>
        <vt:i4>0</vt:i4>
      </vt:variant>
      <vt:variant>
        <vt:i4>5</vt:i4>
      </vt:variant>
      <vt:variant>
        <vt:lpwstr/>
      </vt:variant>
      <vt:variant>
        <vt:lpwstr>_Toc366083965</vt:lpwstr>
      </vt:variant>
      <vt:variant>
        <vt:i4>1310772</vt:i4>
      </vt:variant>
      <vt:variant>
        <vt:i4>19</vt:i4>
      </vt:variant>
      <vt:variant>
        <vt:i4>0</vt:i4>
      </vt:variant>
      <vt:variant>
        <vt:i4>5</vt:i4>
      </vt:variant>
      <vt:variant>
        <vt:lpwstr/>
      </vt:variant>
      <vt:variant>
        <vt:lpwstr>_Toc366083964</vt:lpwstr>
      </vt:variant>
      <vt:variant>
        <vt:i4>1310772</vt:i4>
      </vt:variant>
      <vt:variant>
        <vt:i4>13</vt:i4>
      </vt:variant>
      <vt:variant>
        <vt:i4>0</vt:i4>
      </vt:variant>
      <vt:variant>
        <vt:i4>5</vt:i4>
      </vt:variant>
      <vt:variant>
        <vt:lpwstr/>
      </vt:variant>
      <vt:variant>
        <vt:lpwstr>_Toc366083963</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CTR.0004 2013 Release Notes</dc:title>
  <dc:subject>Release Notes</dc:subject>
  <dc:creator>ATO</dc:creator>
  <dc:description/>
  <cp:lastModifiedBy>uanme</cp:lastModifiedBy>
  <cp:revision>2</cp:revision>
  <cp:lastPrinted>2012-03-21T03:30:00Z</cp:lastPrinted>
  <dcterms:created xsi:type="dcterms:W3CDTF">2014-12-06T08:58:00Z</dcterms:created>
  <dcterms:modified xsi:type="dcterms:W3CDTF">2014-12-06T08:58:00Z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docVersion">
    <vt:lpwstr>1.4</vt:lpwstr>
  </property>
  <property fmtid="{D5CDD505-2E9C-101B-9397-08002B2CF9AE}" pid="6" name="ContentTypeId">
    <vt:lpwstr>0x0101009567C64BD2626147A6CDB32DF403B2B2</vt:lpwstr>
  </property>
</Properties>
</file>