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CA181A" w:rsidP="00B44FB6">
            <w:pPr>
              <w:pStyle w:val="ReportTitle"/>
              <w:spacing w:after="0"/>
              <w:ind w:left="442"/>
              <w:rPr>
                <w:rFonts w:cs="Arial"/>
                <w:i/>
                <w:sz w:val="50"/>
                <w:szCs w:val="50"/>
              </w:rPr>
            </w:pPr>
            <w:r>
              <w:rPr>
                <w:sz w:val="50"/>
              </w:rPr>
              <w:t>Fund Income</w:t>
            </w:r>
            <w:r w:rsidR="00CE05F8" w:rsidRPr="00BB5C8F">
              <w:rPr>
                <w:sz w:val="50"/>
              </w:rPr>
              <w:t xml:space="preserve"> Tax Return</w:t>
            </w:r>
            <w:r w:rsidR="00CE05F8">
              <w:rPr>
                <w:sz w:val="50"/>
              </w:rPr>
              <w:t xml:space="preserve"> 201</w:t>
            </w:r>
            <w:r w:rsidR="000E1DD2">
              <w:rPr>
                <w:sz w:val="50"/>
              </w:rPr>
              <w:t>3</w:t>
            </w:r>
            <w:r w:rsidR="00CE05F8">
              <w:rPr>
                <w:sz w:val="50"/>
              </w:rPr>
              <w:t xml:space="preserve"> (</w:t>
            </w:r>
            <w:r>
              <w:rPr>
                <w:sz w:val="50"/>
              </w:rPr>
              <w:t>fi</w:t>
            </w:r>
            <w:r w:rsidR="00CE05F8">
              <w:rPr>
                <w:sz w:val="50"/>
              </w:rPr>
              <w:t>t</w:t>
            </w:r>
            <w:r>
              <w:rPr>
                <w:sz w:val="50"/>
              </w:rPr>
              <w:t>r</w:t>
            </w:r>
            <w:r w:rsidR="00CE05F8">
              <w:rPr>
                <w:sz w:val="50"/>
              </w:rPr>
              <w:t>.000</w:t>
            </w:r>
            <w:r w:rsidR="00663605">
              <w:rPr>
                <w:sz w:val="50"/>
              </w:rPr>
              <w:t>3</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694F6F">
              <w:rPr>
                <w:rFonts w:ascii="Arial" w:hAnsi="Arial" w:cs="Arial"/>
                <w:sz w:val="28"/>
                <w:szCs w:val="28"/>
              </w:rPr>
              <w:t>03 February</w:t>
            </w:r>
            <w:bookmarkStart w:id="1" w:name="_GoBack"/>
            <w:bookmarkEnd w:id="1"/>
            <w:r w:rsidR="00F7567A">
              <w:rPr>
                <w:rFonts w:ascii="Arial" w:hAnsi="Arial" w:cs="Arial"/>
                <w:sz w:val="28"/>
                <w:szCs w:val="28"/>
              </w:rPr>
              <w:t xml:space="preserve"> 2014</w:t>
            </w:r>
          </w:p>
          <w:p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CF0BC7">
              <w:rPr>
                <w:rFonts w:ascii="Arial" w:hAnsi="Arial" w:cs="Arial"/>
                <w:sz w:val="28"/>
                <w:szCs w:val="28"/>
              </w:rPr>
              <w:t>Production R</w:t>
            </w:r>
            <w:r w:rsidR="00ED6080">
              <w:rPr>
                <w:rFonts w:ascii="Arial" w:hAnsi="Arial" w:cs="Arial"/>
                <w:sz w:val="28"/>
                <w:szCs w:val="28"/>
              </w:rPr>
              <w:t>elease</w:t>
            </w:r>
            <w:r w:rsidR="00CF0BC7">
              <w:rPr>
                <w:rFonts w:ascii="Arial" w:hAnsi="Arial" w:cs="Arial"/>
                <w:sz w:val="28"/>
                <w:szCs w:val="28"/>
              </w:rPr>
              <w:t xml:space="preserv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F7567A">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bookmarkEnd w:id="2"/>
      <w:tr w:rsidR="00FC2C0D" w:rsidRPr="00173DE9" w:rsidTr="00173DE9">
        <w:tc>
          <w:tcPr>
            <w:tcW w:w="1700" w:type="dxa"/>
            <w:tcBorders>
              <w:top w:val="single" w:sz="6" w:space="0" w:color="auto"/>
              <w:left w:val="single" w:sz="4" w:space="0" w:color="auto"/>
              <w:bottom w:val="single" w:sz="4" w:space="0" w:color="auto"/>
              <w:right w:val="single" w:sz="6" w:space="0" w:color="auto"/>
            </w:tcBorders>
          </w:tcPr>
          <w:p w:rsidR="00FC2C0D" w:rsidRPr="00173DE9" w:rsidRDefault="00FC2C0D" w:rsidP="00173DE9">
            <w:pPr>
              <w:pStyle w:val="Version2"/>
              <w:spacing w:before="120" w:after="120"/>
              <w:rPr>
                <w:sz w:val="20"/>
                <w:szCs w:val="20"/>
              </w:rPr>
            </w:pPr>
            <w:r>
              <w:rPr>
                <w:sz w:val="20"/>
                <w:szCs w:val="20"/>
              </w:rPr>
              <w:t>1.2</w:t>
            </w:r>
          </w:p>
        </w:tc>
        <w:tc>
          <w:tcPr>
            <w:tcW w:w="1843" w:type="dxa"/>
            <w:tcBorders>
              <w:top w:val="single" w:sz="6" w:space="0" w:color="auto"/>
              <w:left w:val="single" w:sz="6" w:space="0" w:color="auto"/>
              <w:bottom w:val="single" w:sz="4" w:space="0" w:color="auto"/>
              <w:right w:val="single" w:sz="6" w:space="0" w:color="auto"/>
            </w:tcBorders>
          </w:tcPr>
          <w:p w:rsidR="00FC2C0D" w:rsidRDefault="00FC2C0D" w:rsidP="00173DE9">
            <w:pPr>
              <w:pStyle w:val="Version2"/>
              <w:spacing w:before="120" w:after="120"/>
              <w:rPr>
                <w:sz w:val="20"/>
                <w:szCs w:val="20"/>
              </w:rPr>
            </w:pPr>
            <w:r>
              <w:rPr>
                <w:sz w:val="20"/>
                <w:szCs w:val="20"/>
              </w:rPr>
              <w:t>26/09/2013</w:t>
            </w:r>
          </w:p>
        </w:tc>
        <w:tc>
          <w:tcPr>
            <w:tcW w:w="5836" w:type="dxa"/>
            <w:tcBorders>
              <w:top w:val="single" w:sz="6" w:space="0" w:color="auto"/>
              <w:left w:val="single" w:sz="6" w:space="0" w:color="auto"/>
              <w:bottom w:val="single" w:sz="4" w:space="0" w:color="auto"/>
              <w:right w:val="single" w:sz="4" w:space="0" w:color="auto"/>
            </w:tcBorders>
          </w:tcPr>
          <w:p w:rsidR="00FC2C0D" w:rsidRPr="00D30B00" w:rsidRDefault="008A7534" w:rsidP="00D30B00">
            <w:pPr>
              <w:pStyle w:val="Version2"/>
              <w:spacing w:before="120" w:after="120"/>
              <w:rPr>
                <w:sz w:val="20"/>
                <w:szCs w:val="20"/>
              </w:rPr>
            </w:pPr>
            <w:r>
              <w:t>Maintenance and Enhancement items SWS 1313</w:t>
            </w:r>
          </w:p>
        </w:tc>
      </w:tr>
      <w:tr w:rsidR="00F7567A" w:rsidRPr="009B06E0" w:rsidTr="00F7567A">
        <w:tc>
          <w:tcPr>
            <w:tcW w:w="1700" w:type="dxa"/>
            <w:tcBorders>
              <w:top w:val="single" w:sz="6" w:space="0" w:color="auto"/>
              <w:left w:val="single" w:sz="4" w:space="0" w:color="auto"/>
              <w:bottom w:val="single" w:sz="4" w:space="0" w:color="auto"/>
              <w:right w:val="single" w:sz="6" w:space="0" w:color="auto"/>
            </w:tcBorders>
          </w:tcPr>
          <w:p w:rsidR="00F7567A" w:rsidRPr="00F7567A" w:rsidRDefault="00F7567A" w:rsidP="00BE2096">
            <w:pPr>
              <w:pStyle w:val="Version2"/>
              <w:spacing w:before="120" w:after="120"/>
              <w:rPr>
                <w:sz w:val="20"/>
                <w:szCs w:val="20"/>
              </w:rPr>
            </w:pPr>
            <w:r w:rsidRPr="00F7567A">
              <w:rPr>
                <w:sz w:val="20"/>
                <w:szCs w:val="20"/>
              </w:rPr>
              <w:t>1.3</w:t>
            </w:r>
          </w:p>
        </w:tc>
        <w:tc>
          <w:tcPr>
            <w:tcW w:w="1843" w:type="dxa"/>
            <w:tcBorders>
              <w:top w:val="single" w:sz="6" w:space="0" w:color="auto"/>
              <w:left w:val="single" w:sz="6" w:space="0" w:color="auto"/>
              <w:bottom w:val="single" w:sz="4" w:space="0" w:color="auto"/>
              <w:right w:val="single" w:sz="6" w:space="0" w:color="auto"/>
            </w:tcBorders>
          </w:tcPr>
          <w:p w:rsidR="00F7567A" w:rsidRPr="00F7567A" w:rsidRDefault="00694F6F" w:rsidP="00BE2096">
            <w:pPr>
              <w:pStyle w:val="Version2"/>
              <w:spacing w:before="120" w:after="120"/>
              <w:rPr>
                <w:sz w:val="20"/>
                <w:szCs w:val="20"/>
              </w:rPr>
            </w:pPr>
            <w:r>
              <w:rPr>
                <w:sz w:val="20"/>
                <w:szCs w:val="20"/>
              </w:rPr>
              <w:t>03/02/</w:t>
            </w:r>
            <w:r w:rsidR="00F7567A" w:rsidRPr="00F7567A">
              <w:rPr>
                <w:sz w:val="20"/>
                <w:szCs w:val="20"/>
              </w:rPr>
              <w:t>2014</w:t>
            </w:r>
          </w:p>
        </w:tc>
        <w:tc>
          <w:tcPr>
            <w:tcW w:w="5836" w:type="dxa"/>
            <w:tcBorders>
              <w:top w:val="single" w:sz="6" w:space="0" w:color="auto"/>
              <w:left w:val="single" w:sz="6" w:space="0" w:color="auto"/>
              <w:bottom w:val="single" w:sz="4" w:space="0" w:color="auto"/>
              <w:right w:val="single" w:sz="4" w:space="0" w:color="auto"/>
            </w:tcBorders>
          </w:tcPr>
          <w:p w:rsidR="00F7567A" w:rsidRPr="00F7567A" w:rsidRDefault="00F7567A" w:rsidP="00F7567A">
            <w:pPr>
              <w:pStyle w:val="Version2"/>
              <w:spacing w:before="120" w:after="120"/>
            </w:pPr>
            <w:r w:rsidRPr="00F7567A">
              <w:t xml:space="preserve">Production release - changes in this version </w:t>
            </w:r>
          </w:p>
          <w:p w:rsidR="00F7567A" w:rsidRPr="00F7567A" w:rsidRDefault="00F7567A" w:rsidP="00BE2096">
            <w:pPr>
              <w:pStyle w:val="Version2"/>
              <w:spacing w:before="120" w:after="120"/>
            </w:pPr>
            <w:r w:rsidRPr="00F7567A">
              <w:t>SWS 1450</w:t>
            </w:r>
          </w:p>
          <w:p w:rsidR="00F7567A" w:rsidRPr="00F7567A" w:rsidRDefault="00F7567A" w:rsidP="00BE2096">
            <w:pPr>
              <w:pStyle w:val="Version2"/>
              <w:spacing w:before="120" w:after="120"/>
            </w:pPr>
            <w:r w:rsidRPr="00F7567A">
              <w:t>Deleted validation rule VR.ATO.FITR.434021</w:t>
            </w:r>
          </w:p>
          <w:p w:rsidR="00F7567A" w:rsidRPr="00F7567A" w:rsidRDefault="00F7567A" w:rsidP="00BE2096">
            <w:pPr>
              <w:pStyle w:val="Version2"/>
              <w:spacing w:before="120" w:after="120"/>
            </w:pPr>
            <w:r w:rsidRPr="00F7567A">
              <w:t>Updated validation rule VR.ATO.FITR.434022 with new logic and new message description CMN.ATO.FITR.434297</w:t>
            </w:r>
          </w:p>
        </w:tc>
      </w:tr>
    </w:tbl>
    <w:p w:rsidR="00994810" w:rsidRPr="009B06E0" w:rsidRDefault="00994810" w:rsidP="00994810">
      <w:pPr>
        <w:ind w:left="142"/>
      </w:pPr>
    </w:p>
    <w:p w:rsidR="00BF5C14" w:rsidRDefault="00BF5C14">
      <w:r>
        <w:br w:type="page"/>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ED6080" w:rsidP="005709D0">
            <w:pPr>
              <w:pStyle w:val="VersionHeadA"/>
              <w:ind w:right="-844"/>
            </w:pP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816E5B" w:rsidRPr="009B06E0" w:rsidRDefault="00816E5B"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153985" w:rsidRDefault="00153985" w:rsidP="00153985">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F7567A">
        <w:rPr>
          <w:rFonts w:cs="Arial"/>
          <w:sz w:val="20"/>
          <w:szCs w:val="20"/>
        </w:rPr>
        <w:t>4</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232D56" w:rsidRPr="00A70F8D" w:rsidRDefault="00232D56" w:rsidP="00232D56">
      <w:pPr>
        <w:rPr>
          <w:rFonts w:cs="Arial"/>
          <w:sz w:val="20"/>
          <w:szCs w:val="20"/>
        </w:rPr>
      </w:pPr>
      <w:r>
        <w:rPr>
          <w:rFonts w:cs="Arial"/>
          <w:sz w:val="20"/>
          <w:szCs w:val="20"/>
        </w:rPr>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7567A" w:rsidRPr="00BE2096"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77989660" w:history="1">
        <w:r w:rsidR="00F7567A" w:rsidRPr="00AD5626">
          <w:rPr>
            <w:rStyle w:val="Hyperlink"/>
          </w:rPr>
          <w:t>1</w:t>
        </w:r>
        <w:r w:rsidR="00F7567A" w:rsidRPr="00BE2096">
          <w:rPr>
            <w:rFonts w:ascii="Calibri" w:hAnsi="Calibri" w:cs="Times New Roman"/>
            <w:noProof/>
          </w:rPr>
          <w:tab/>
        </w:r>
        <w:r w:rsidR="00F7567A" w:rsidRPr="00AD5626">
          <w:rPr>
            <w:rStyle w:val="Hyperlink"/>
          </w:rPr>
          <w:t>Introduction</w:t>
        </w:r>
        <w:r w:rsidR="00F7567A">
          <w:rPr>
            <w:noProof/>
            <w:webHidden/>
          </w:rPr>
          <w:tab/>
        </w:r>
        <w:r w:rsidR="00F7567A">
          <w:rPr>
            <w:noProof/>
            <w:webHidden/>
          </w:rPr>
          <w:fldChar w:fldCharType="begin"/>
        </w:r>
        <w:r w:rsidR="00F7567A">
          <w:rPr>
            <w:noProof/>
            <w:webHidden/>
          </w:rPr>
          <w:instrText xml:space="preserve"> PAGEREF _Toc377989660 \h </w:instrText>
        </w:r>
        <w:r w:rsidR="00F7567A">
          <w:rPr>
            <w:noProof/>
            <w:webHidden/>
          </w:rPr>
        </w:r>
        <w:r w:rsidR="00F7567A">
          <w:rPr>
            <w:noProof/>
            <w:webHidden/>
          </w:rPr>
          <w:fldChar w:fldCharType="separate"/>
        </w:r>
        <w:r w:rsidR="00F7567A">
          <w:rPr>
            <w:noProof/>
            <w:webHidden/>
          </w:rPr>
          <w:t>5</w:t>
        </w:r>
        <w:r w:rsidR="00F7567A">
          <w:rPr>
            <w:noProof/>
            <w:webHidden/>
          </w:rPr>
          <w:fldChar w:fldCharType="end"/>
        </w:r>
      </w:hyperlink>
    </w:p>
    <w:p w:rsidR="00F7567A" w:rsidRPr="00BE2096" w:rsidRDefault="00F7567A">
      <w:pPr>
        <w:pStyle w:val="TOC2"/>
        <w:rPr>
          <w:rFonts w:ascii="Calibri" w:hAnsi="Calibri" w:cs="Times New Roman"/>
          <w:noProof/>
        </w:rPr>
      </w:pPr>
      <w:hyperlink w:anchor="_Toc377989661" w:history="1">
        <w:r w:rsidRPr="00AD5626">
          <w:rPr>
            <w:rStyle w:val="Hyperlink"/>
          </w:rPr>
          <w:t>1.1</w:t>
        </w:r>
        <w:r w:rsidRPr="00BE2096">
          <w:rPr>
            <w:rFonts w:ascii="Calibri" w:hAnsi="Calibri" w:cs="Times New Roman"/>
            <w:noProof/>
          </w:rPr>
          <w:tab/>
        </w:r>
        <w:r w:rsidRPr="00AD5626">
          <w:rPr>
            <w:rStyle w:val="Hyperlink"/>
          </w:rPr>
          <w:t>Purpose</w:t>
        </w:r>
        <w:r>
          <w:rPr>
            <w:noProof/>
            <w:webHidden/>
          </w:rPr>
          <w:tab/>
        </w:r>
        <w:r>
          <w:rPr>
            <w:noProof/>
            <w:webHidden/>
          </w:rPr>
          <w:fldChar w:fldCharType="begin"/>
        </w:r>
        <w:r>
          <w:rPr>
            <w:noProof/>
            <w:webHidden/>
          </w:rPr>
          <w:instrText xml:space="preserve"> PAGEREF _Toc377989661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2" w:history="1">
        <w:r w:rsidRPr="00AD5626">
          <w:rPr>
            <w:rStyle w:val="Hyperlink"/>
          </w:rPr>
          <w:t>1.2</w:t>
        </w:r>
        <w:r w:rsidRPr="00BE2096">
          <w:rPr>
            <w:rFonts w:ascii="Calibri" w:hAnsi="Calibri" w:cs="Times New Roman"/>
            <w:noProof/>
          </w:rPr>
          <w:tab/>
        </w:r>
        <w:r w:rsidRPr="00AD5626">
          <w:rPr>
            <w:rStyle w:val="Hyperlink"/>
          </w:rPr>
          <w:t>Audience and Scope</w:t>
        </w:r>
        <w:r>
          <w:rPr>
            <w:noProof/>
            <w:webHidden/>
          </w:rPr>
          <w:tab/>
        </w:r>
        <w:r>
          <w:rPr>
            <w:noProof/>
            <w:webHidden/>
          </w:rPr>
          <w:fldChar w:fldCharType="begin"/>
        </w:r>
        <w:r>
          <w:rPr>
            <w:noProof/>
            <w:webHidden/>
          </w:rPr>
          <w:instrText xml:space="preserve"> PAGEREF _Toc377989662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3" w:history="1">
        <w:r w:rsidRPr="00AD5626">
          <w:rPr>
            <w:rStyle w:val="Hyperlink"/>
          </w:rPr>
          <w:t>1.3</w:t>
        </w:r>
        <w:r w:rsidRPr="00BE2096">
          <w:rPr>
            <w:rFonts w:ascii="Calibri" w:hAnsi="Calibri" w:cs="Times New Roman"/>
            <w:noProof/>
          </w:rPr>
          <w:tab/>
        </w:r>
        <w:r w:rsidRPr="00AD5626">
          <w:rPr>
            <w:rStyle w:val="Hyperlink"/>
          </w:rPr>
          <w:t>References</w:t>
        </w:r>
        <w:r>
          <w:rPr>
            <w:noProof/>
            <w:webHidden/>
          </w:rPr>
          <w:tab/>
        </w:r>
        <w:r>
          <w:rPr>
            <w:noProof/>
            <w:webHidden/>
          </w:rPr>
          <w:fldChar w:fldCharType="begin"/>
        </w:r>
        <w:r>
          <w:rPr>
            <w:noProof/>
            <w:webHidden/>
          </w:rPr>
          <w:instrText xml:space="preserve"> PAGEREF _Toc377989663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4" w:history="1">
        <w:r w:rsidRPr="00AD5626">
          <w:rPr>
            <w:rStyle w:val="Hyperlink"/>
          </w:rPr>
          <w:t>1.4</w:t>
        </w:r>
        <w:r w:rsidRPr="00BE2096">
          <w:rPr>
            <w:rFonts w:ascii="Calibri" w:hAnsi="Calibri" w:cs="Times New Roman"/>
            <w:noProof/>
          </w:rPr>
          <w:tab/>
        </w:r>
        <w:r w:rsidRPr="00AD5626">
          <w:rPr>
            <w:rStyle w:val="Hyperlink"/>
          </w:rPr>
          <w:t>Purpose of Release</w:t>
        </w:r>
        <w:r>
          <w:rPr>
            <w:noProof/>
            <w:webHidden/>
          </w:rPr>
          <w:tab/>
        </w:r>
        <w:r>
          <w:rPr>
            <w:noProof/>
            <w:webHidden/>
          </w:rPr>
          <w:fldChar w:fldCharType="begin"/>
        </w:r>
        <w:r>
          <w:rPr>
            <w:noProof/>
            <w:webHidden/>
          </w:rPr>
          <w:instrText xml:space="preserve"> PAGEREF _Toc377989664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5" w:history="1">
        <w:r w:rsidRPr="00AD5626">
          <w:rPr>
            <w:rStyle w:val="Hyperlink"/>
          </w:rPr>
          <w:t>1.5</w:t>
        </w:r>
        <w:r w:rsidRPr="00BE2096">
          <w:rPr>
            <w:rFonts w:ascii="Calibri" w:hAnsi="Calibri" w:cs="Times New Roman"/>
            <w:noProof/>
          </w:rPr>
          <w:tab/>
        </w:r>
        <w:r w:rsidRPr="00AD5626">
          <w:rPr>
            <w:rStyle w:val="Hyperlink"/>
          </w:rPr>
          <w:t>Summary of impacts on software developers</w:t>
        </w:r>
        <w:r>
          <w:rPr>
            <w:noProof/>
            <w:webHidden/>
          </w:rPr>
          <w:tab/>
        </w:r>
        <w:r>
          <w:rPr>
            <w:noProof/>
            <w:webHidden/>
          </w:rPr>
          <w:fldChar w:fldCharType="begin"/>
        </w:r>
        <w:r>
          <w:rPr>
            <w:noProof/>
            <w:webHidden/>
          </w:rPr>
          <w:instrText xml:space="preserve"> PAGEREF _Toc377989665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66" w:history="1">
        <w:r w:rsidRPr="00AD5626">
          <w:rPr>
            <w:rStyle w:val="Hyperlink"/>
          </w:rPr>
          <w:t>2</w:t>
        </w:r>
        <w:r w:rsidRPr="00BE2096">
          <w:rPr>
            <w:rFonts w:ascii="Calibri" w:hAnsi="Calibri" w:cs="Times New Roman"/>
            <w:noProof/>
          </w:rPr>
          <w:tab/>
        </w:r>
        <w:r w:rsidRPr="00AD5626">
          <w:rPr>
            <w:rStyle w:val="Hyperlink"/>
          </w:rPr>
          <w:t>Notes on This Release</w:t>
        </w:r>
        <w:r>
          <w:rPr>
            <w:noProof/>
            <w:webHidden/>
          </w:rPr>
          <w:tab/>
        </w:r>
        <w:r>
          <w:rPr>
            <w:noProof/>
            <w:webHidden/>
          </w:rPr>
          <w:fldChar w:fldCharType="begin"/>
        </w:r>
        <w:r>
          <w:rPr>
            <w:noProof/>
            <w:webHidden/>
          </w:rPr>
          <w:instrText xml:space="preserve"> PAGEREF _Toc377989666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2"/>
        <w:rPr>
          <w:rFonts w:ascii="Calibri" w:hAnsi="Calibri" w:cs="Times New Roman"/>
          <w:noProof/>
        </w:rPr>
      </w:pPr>
      <w:hyperlink w:anchor="_Toc377989667" w:history="1">
        <w:r w:rsidRPr="00AD5626">
          <w:rPr>
            <w:rStyle w:val="Hyperlink"/>
          </w:rPr>
          <w:t>2.1</w:t>
        </w:r>
        <w:r w:rsidRPr="00BE2096">
          <w:rPr>
            <w:rFonts w:ascii="Calibri" w:hAnsi="Calibri" w:cs="Times New Roman"/>
            <w:noProof/>
          </w:rPr>
          <w:tab/>
        </w:r>
        <w:r w:rsidRPr="00AD5626">
          <w:rPr>
            <w:rStyle w:val="Hyperlink"/>
          </w:rPr>
          <w:t>Tax Time 2013 Change Overview (Business Cases)</w:t>
        </w:r>
        <w:r>
          <w:rPr>
            <w:noProof/>
            <w:webHidden/>
          </w:rPr>
          <w:tab/>
        </w:r>
        <w:r>
          <w:rPr>
            <w:noProof/>
            <w:webHidden/>
          </w:rPr>
          <w:fldChar w:fldCharType="begin"/>
        </w:r>
        <w:r>
          <w:rPr>
            <w:noProof/>
            <w:webHidden/>
          </w:rPr>
          <w:instrText xml:space="preserve"> PAGEREF _Toc377989667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2"/>
        <w:rPr>
          <w:rFonts w:ascii="Calibri" w:hAnsi="Calibri" w:cs="Times New Roman"/>
          <w:noProof/>
        </w:rPr>
      </w:pPr>
      <w:hyperlink w:anchor="_Toc377989668" w:history="1">
        <w:r w:rsidRPr="00AD5626">
          <w:rPr>
            <w:rStyle w:val="Hyperlink"/>
          </w:rPr>
          <w:t>2.2</w:t>
        </w:r>
        <w:r w:rsidRPr="00BE2096">
          <w:rPr>
            <w:rFonts w:ascii="Calibri" w:hAnsi="Calibri" w:cs="Times New Roman"/>
            <w:noProof/>
          </w:rPr>
          <w:tab/>
        </w:r>
        <w:r w:rsidRPr="00AD5626">
          <w:rPr>
            <w:rStyle w:val="Hyperlink"/>
          </w:rPr>
          <w:t>Maintenance and Enhancement Items</w:t>
        </w:r>
        <w:r>
          <w:rPr>
            <w:noProof/>
            <w:webHidden/>
          </w:rPr>
          <w:tab/>
        </w:r>
        <w:r>
          <w:rPr>
            <w:noProof/>
            <w:webHidden/>
          </w:rPr>
          <w:fldChar w:fldCharType="begin"/>
        </w:r>
        <w:r>
          <w:rPr>
            <w:noProof/>
            <w:webHidden/>
          </w:rPr>
          <w:instrText xml:space="preserve"> PAGEREF _Toc377989668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69" w:history="1">
        <w:r w:rsidRPr="00AD5626">
          <w:rPr>
            <w:rStyle w:val="Hyperlink"/>
          </w:rPr>
          <w:t>3</w:t>
        </w:r>
        <w:r w:rsidRPr="00BE2096">
          <w:rPr>
            <w:rFonts w:ascii="Calibri" w:hAnsi="Calibri" w:cs="Times New Roman"/>
            <w:noProof/>
          </w:rPr>
          <w:tab/>
        </w:r>
        <w:r w:rsidRPr="00AD5626">
          <w:rPr>
            <w:rStyle w:val="Hyperlink"/>
          </w:rPr>
          <w:t>Message Structure Changes</w:t>
        </w:r>
        <w:r>
          <w:rPr>
            <w:noProof/>
            <w:webHidden/>
          </w:rPr>
          <w:tab/>
        </w:r>
        <w:r>
          <w:rPr>
            <w:noProof/>
            <w:webHidden/>
          </w:rPr>
          <w:fldChar w:fldCharType="begin"/>
        </w:r>
        <w:r>
          <w:rPr>
            <w:noProof/>
            <w:webHidden/>
          </w:rPr>
          <w:instrText xml:space="preserve"> PAGEREF _Toc377989669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0" w:history="1">
        <w:r w:rsidRPr="00AD5626">
          <w:rPr>
            <w:rStyle w:val="Hyperlink"/>
          </w:rPr>
          <w:t>3.1</w:t>
        </w:r>
        <w:r w:rsidRPr="00BE2096">
          <w:rPr>
            <w:rFonts w:ascii="Calibri" w:hAnsi="Calibri" w:cs="Times New Roman"/>
            <w:noProof/>
          </w:rPr>
          <w:tab/>
        </w:r>
        <w:r w:rsidRPr="00AD5626">
          <w:rPr>
            <w:rStyle w:val="Hyperlink"/>
          </w:rPr>
          <w:t>Added Elements</w:t>
        </w:r>
        <w:r>
          <w:rPr>
            <w:noProof/>
            <w:webHidden/>
          </w:rPr>
          <w:tab/>
        </w:r>
        <w:r>
          <w:rPr>
            <w:noProof/>
            <w:webHidden/>
          </w:rPr>
          <w:fldChar w:fldCharType="begin"/>
        </w:r>
        <w:r>
          <w:rPr>
            <w:noProof/>
            <w:webHidden/>
          </w:rPr>
          <w:instrText xml:space="preserve"> PAGEREF _Toc377989670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1" w:history="1">
        <w:r w:rsidRPr="00AD5626">
          <w:rPr>
            <w:rStyle w:val="Hyperlink"/>
          </w:rPr>
          <w:t>3.2</w:t>
        </w:r>
        <w:r w:rsidRPr="00BE2096">
          <w:rPr>
            <w:rFonts w:ascii="Calibri" w:hAnsi="Calibri" w:cs="Times New Roman"/>
            <w:noProof/>
          </w:rPr>
          <w:tab/>
        </w:r>
        <w:r w:rsidRPr="00AD5626">
          <w:rPr>
            <w:rStyle w:val="Hyperlink"/>
            <w:bCs/>
          </w:rPr>
          <w:t>Removed Elements</w:t>
        </w:r>
        <w:r>
          <w:rPr>
            <w:noProof/>
            <w:webHidden/>
          </w:rPr>
          <w:tab/>
        </w:r>
        <w:r>
          <w:rPr>
            <w:noProof/>
            <w:webHidden/>
          </w:rPr>
          <w:fldChar w:fldCharType="begin"/>
        </w:r>
        <w:r>
          <w:rPr>
            <w:noProof/>
            <w:webHidden/>
          </w:rPr>
          <w:instrText xml:space="preserve"> PAGEREF _Toc377989671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2" w:history="1">
        <w:r w:rsidRPr="00AD5626">
          <w:rPr>
            <w:rStyle w:val="Hyperlink"/>
          </w:rPr>
          <w:t>3.3</w:t>
        </w:r>
        <w:r w:rsidRPr="00BE2096">
          <w:rPr>
            <w:rFonts w:ascii="Calibri" w:hAnsi="Calibri" w:cs="Times New Roman"/>
            <w:noProof/>
          </w:rPr>
          <w:tab/>
        </w:r>
        <w:r w:rsidRPr="00AD5626">
          <w:rPr>
            <w:rStyle w:val="Hyperlink"/>
          </w:rPr>
          <w:t>Updated Elements</w:t>
        </w:r>
        <w:r>
          <w:rPr>
            <w:noProof/>
            <w:webHidden/>
          </w:rPr>
          <w:tab/>
        </w:r>
        <w:r>
          <w:rPr>
            <w:noProof/>
            <w:webHidden/>
          </w:rPr>
          <w:fldChar w:fldCharType="begin"/>
        </w:r>
        <w:r>
          <w:rPr>
            <w:noProof/>
            <w:webHidden/>
          </w:rPr>
          <w:instrText xml:space="preserve"> PAGEREF _Toc377989672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73" w:history="1">
        <w:r w:rsidRPr="00AD5626">
          <w:rPr>
            <w:rStyle w:val="Hyperlink"/>
          </w:rPr>
          <w:t>4</w:t>
        </w:r>
        <w:r w:rsidRPr="00BE2096">
          <w:rPr>
            <w:rFonts w:ascii="Calibri" w:hAnsi="Calibri" w:cs="Times New Roman"/>
            <w:noProof/>
          </w:rPr>
          <w:tab/>
        </w:r>
        <w:r w:rsidRPr="00AD5626">
          <w:rPr>
            <w:rStyle w:val="Hyperlink"/>
          </w:rPr>
          <w:t>Changes to Validation Rules</w:t>
        </w:r>
        <w:r>
          <w:rPr>
            <w:noProof/>
            <w:webHidden/>
          </w:rPr>
          <w:tab/>
        </w:r>
        <w:r>
          <w:rPr>
            <w:noProof/>
            <w:webHidden/>
          </w:rPr>
          <w:fldChar w:fldCharType="begin"/>
        </w:r>
        <w:r>
          <w:rPr>
            <w:noProof/>
            <w:webHidden/>
          </w:rPr>
          <w:instrText xml:space="preserve"> PAGEREF _Toc377989673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4" w:history="1">
        <w:r w:rsidRPr="00AD5626">
          <w:rPr>
            <w:rStyle w:val="Hyperlink"/>
          </w:rPr>
          <w:t>4.1</w:t>
        </w:r>
        <w:r w:rsidRPr="00BE2096">
          <w:rPr>
            <w:rFonts w:ascii="Calibri" w:hAnsi="Calibri" w:cs="Times New Roman"/>
            <w:noProof/>
          </w:rPr>
          <w:tab/>
        </w:r>
        <w:r w:rsidRPr="00AD5626">
          <w:rPr>
            <w:rStyle w:val="Hyperlink"/>
          </w:rPr>
          <w:t>Added Validation Rules</w:t>
        </w:r>
        <w:r>
          <w:rPr>
            <w:noProof/>
            <w:webHidden/>
          </w:rPr>
          <w:tab/>
        </w:r>
        <w:r>
          <w:rPr>
            <w:noProof/>
            <w:webHidden/>
          </w:rPr>
          <w:fldChar w:fldCharType="begin"/>
        </w:r>
        <w:r>
          <w:rPr>
            <w:noProof/>
            <w:webHidden/>
          </w:rPr>
          <w:instrText xml:space="preserve"> PAGEREF _Toc377989674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5" w:history="1">
        <w:r w:rsidRPr="00AD5626">
          <w:rPr>
            <w:rStyle w:val="Hyperlink"/>
          </w:rPr>
          <w:t>4.2</w:t>
        </w:r>
        <w:r w:rsidRPr="00BE2096">
          <w:rPr>
            <w:rFonts w:ascii="Calibri" w:hAnsi="Calibri" w:cs="Times New Roman"/>
            <w:noProof/>
          </w:rPr>
          <w:tab/>
        </w:r>
        <w:r w:rsidRPr="00AD5626">
          <w:rPr>
            <w:rStyle w:val="Hyperlink"/>
          </w:rPr>
          <w:t>Removed Validation Rules</w:t>
        </w:r>
        <w:r>
          <w:rPr>
            <w:noProof/>
            <w:webHidden/>
          </w:rPr>
          <w:tab/>
        </w:r>
        <w:r>
          <w:rPr>
            <w:noProof/>
            <w:webHidden/>
          </w:rPr>
          <w:fldChar w:fldCharType="begin"/>
        </w:r>
        <w:r>
          <w:rPr>
            <w:noProof/>
            <w:webHidden/>
          </w:rPr>
          <w:instrText xml:space="preserve"> PAGEREF _Toc377989675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6" w:history="1">
        <w:r w:rsidRPr="00AD5626">
          <w:rPr>
            <w:rStyle w:val="Hyperlink"/>
          </w:rPr>
          <w:t>4.3</w:t>
        </w:r>
        <w:r w:rsidRPr="00BE2096">
          <w:rPr>
            <w:rFonts w:ascii="Calibri" w:hAnsi="Calibri" w:cs="Times New Roman"/>
            <w:noProof/>
          </w:rPr>
          <w:tab/>
        </w:r>
        <w:r w:rsidRPr="00AD5626">
          <w:rPr>
            <w:rStyle w:val="Hyperlink"/>
          </w:rPr>
          <w:t>Updated Validation Rules (Technical Rule Specification)</w:t>
        </w:r>
        <w:r>
          <w:rPr>
            <w:noProof/>
            <w:webHidden/>
          </w:rPr>
          <w:tab/>
        </w:r>
        <w:r>
          <w:rPr>
            <w:noProof/>
            <w:webHidden/>
          </w:rPr>
          <w:fldChar w:fldCharType="begin"/>
        </w:r>
        <w:r>
          <w:rPr>
            <w:noProof/>
            <w:webHidden/>
          </w:rPr>
          <w:instrText xml:space="preserve"> PAGEREF _Toc377989676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7" w:history="1">
        <w:r w:rsidRPr="00AD5626">
          <w:rPr>
            <w:rStyle w:val="Hyperlink"/>
          </w:rPr>
          <w:t>4.4</w:t>
        </w:r>
        <w:r w:rsidRPr="00BE2096">
          <w:rPr>
            <w:rFonts w:ascii="Calibri" w:hAnsi="Calibri" w:cs="Times New Roman"/>
            <w:noProof/>
          </w:rPr>
          <w:tab/>
        </w:r>
        <w:r w:rsidRPr="00AD5626">
          <w:rPr>
            <w:rStyle w:val="Hyperlink"/>
          </w:rPr>
          <w:t>Updated Validation Rules (Response Message)</w:t>
        </w:r>
        <w:r>
          <w:rPr>
            <w:noProof/>
            <w:webHidden/>
          </w:rPr>
          <w:tab/>
        </w:r>
        <w:r>
          <w:rPr>
            <w:noProof/>
            <w:webHidden/>
          </w:rPr>
          <w:fldChar w:fldCharType="begin"/>
        </w:r>
        <w:r>
          <w:rPr>
            <w:noProof/>
            <w:webHidden/>
          </w:rPr>
          <w:instrText xml:space="preserve"> PAGEREF _Toc377989677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8" w:history="1">
        <w:r w:rsidRPr="00AD5626">
          <w:rPr>
            <w:rStyle w:val="Hyperlink"/>
          </w:rPr>
          <w:t>4.5</w:t>
        </w:r>
        <w:r w:rsidRPr="00BE2096">
          <w:rPr>
            <w:rFonts w:ascii="Calibri" w:hAnsi="Calibri" w:cs="Times New Roman"/>
            <w:noProof/>
          </w:rPr>
          <w:tab/>
        </w:r>
        <w:r w:rsidRPr="00AD5626">
          <w:rPr>
            <w:rStyle w:val="Hyperlink"/>
          </w:rPr>
          <w:t>Updated Validation Rules (Data Element Version)</w:t>
        </w:r>
        <w:r>
          <w:rPr>
            <w:noProof/>
            <w:webHidden/>
          </w:rPr>
          <w:tab/>
        </w:r>
        <w:r>
          <w:rPr>
            <w:noProof/>
            <w:webHidden/>
          </w:rPr>
          <w:fldChar w:fldCharType="begin"/>
        </w:r>
        <w:r>
          <w:rPr>
            <w:noProof/>
            <w:webHidden/>
          </w:rPr>
          <w:instrText xml:space="preserve"> PAGEREF _Toc377989678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79" w:history="1">
        <w:r w:rsidRPr="00AD5626">
          <w:rPr>
            <w:rStyle w:val="Hyperlink"/>
          </w:rPr>
          <w:t>5</w:t>
        </w:r>
        <w:r w:rsidRPr="00BE2096">
          <w:rPr>
            <w:rFonts w:ascii="Calibri" w:hAnsi="Calibri" w:cs="Times New Roman"/>
            <w:noProof/>
          </w:rPr>
          <w:tab/>
        </w:r>
        <w:r w:rsidRPr="00AD5626">
          <w:rPr>
            <w:rStyle w:val="Hyperlink"/>
          </w:rPr>
          <w:t>Changes to Error Response Messages</w:t>
        </w:r>
        <w:r>
          <w:rPr>
            <w:noProof/>
            <w:webHidden/>
          </w:rPr>
          <w:tab/>
        </w:r>
        <w:r>
          <w:rPr>
            <w:noProof/>
            <w:webHidden/>
          </w:rPr>
          <w:fldChar w:fldCharType="begin"/>
        </w:r>
        <w:r>
          <w:rPr>
            <w:noProof/>
            <w:webHidden/>
          </w:rPr>
          <w:instrText xml:space="preserve"> PAGEREF _Toc377989679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0" w:history="1">
        <w:r w:rsidRPr="00AD5626">
          <w:rPr>
            <w:rStyle w:val="Hyperlink"/>
          </w:rPr>
          <w:t>5.1</w:t>
        </w:r>
        <w:r w:rsidRPr="00BE2096">
          <w:rPr>
            <w:rFonts w:ascii="Calibri" w:hAnsi="Calibri" w:cs="Times New Roman"/>
            <w:noProof/>
          </w:rPr>
          <w:tab/>
        </w:r>
        <w:r w:rsidRPr="00AD5626">
          <w:rPr>
            <w:rStyle w:val="Hyperlink"/>
          </w:rPr>
          <w:t>Added Error Response Messages</w:t>
        </w:r>
        <w:r>
          <w:rPr>
            <w:noProof/>
            <w:webHidden/>
          </w:rPr>
          <w:tab/>
        </w:r>
        <w:r>
          <w:rPr>
            <w:noProof/>
            <w:webHidden/>
          </w:rPr>
          <w:fldChar w:fldCharType="begin"/>
        </w:r>
        <w:r>
          <w:rPr>
            <w:noProof/>
            <w:webHidden/>
          </w:rPr>
          <w:instrText xml:space="preserve"> PAGEREF _Toc377989680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1" w:history="1">
        <w:r w:rsidRPr="00AD5626">
          <w:rPr>
            <w:rStyle w:val="Hyperlink"/>
          </w:rPr>
          <w:t>5.2</w:t>
        </w:r>
        <w:r w:rsidRPr="00BE2096">
          <w:rPr>
            <w:rFonts w:ascii="Calibri" w:hAnsi="Calibri" w:cs="Times New Roman"/>
            <w:noProof/>
          </w:rPr>
          <w:tab/>
        </w:r>
        <w:r w:rsidRPr="00AD5626">
          <w:rPr>
            <w:rStyle w:val="Hyperlink"/>
          </w:rPr>
          <w:t>Removed Error Response Messages</w:t>
        </w:r>
        <w:r>
          <w:rPr>
            <w:noProof/>
            <w:webHidden/>
          </w:rPr>
          <w:tab/>
        </w:r>
        <w:r>
          <w:rPr>
            <w:noProof/>
            <w:webHidden/>
          </w:rPr>
          <w:fldChar w:fldCharType="begin"/>
        </w:r>
        <w:r>
          <w:rPr>
            <w:noProof/>
            <w:webHidden/>
          </w:rPr>
          <w:instrText xml:space="preserve"> PAGEREF _Toc377989681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2" w:history="1">
        <w:r w:rsidRPr="00AD5626">
          <w:rPr>
            <w:rStyle w:val="Hyperlink"/>
          </w:rPr>
          <w:t>5.3</w:t>
        </w:r>
        <w:r w:rsidRPr="00BE2096">
          <w:rPr>
            <w:rFonts w:ascii="Calibri" w:hAnsi="Calibri" w:cs="Times New Roman"/>
            <w:noProof/>
          </w:rPr>
          <w:tab/>
        </w:r>
        <w:r w:rsidRPr="00AD5626">
          <w:rPr>
            <w:rStyle w:val="Hyperlink"/>
          </w:rPr>
          <w:t>Updated Error Response Messages</w:t>
        </w:r>
        <w:r>
          <w:rPr>
            <w:noProof/>
            <w:webHidden/>
          </w:rPr>
          <w:tab/>
        </w:r>
        <w:r>
          <w:rPr>
            <w:noProof/>
            <w:webHidden/>
          </w:rPr>
          <w:fldChar w:fldCharType="begin"/>
        </w:r>
        <w:r>
          <w:rPr>
            <w:noProof/>
            <w:webHidden/>
          </w:rPr>
          <w:instrText xml:space="preserve"> PAGEREF _Toc377989682 \h </w:instrText>
        </w:r>
        <w:r>
          <w:rPr>
            <w:noProof/>
            <w:webHidden/>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77989660"/>
      <w:r w:rsidRPr="009B06E0">
        <w:lastRenderedPageBreak/>
        <w:t>Introduction</w:t>
      </w:r>
      <w:bookmarkEnd w:id="3"/>
    </w:p>
    <w:p w:rsidR="00BA43CC" w:rsidRPr="009B06E0" w:rsidRDefault="00BA43CC" w:rsidP="00D349BA">
      <w:pPr>
        <w:pStyle w:val="Head2"/>
        <w:jc w:val="both"/>
      </w:pPr>
      <w:bookmarkStart w:id="4" w:name="_Toc203783465"/>
      <w:bookmarkStart w:id="5" w:name="_Toc377989661"/>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w:t>
      </w:r>
      <w:r w:rsidR="00390FA4">
        <w:t xml:space="preserve">from the previous version of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CA181A">
        <w:t>Fund Income</w:t>
      </w:r>
      <w:r w:rsidR="00350A2B" w:rsidRPr="00B07710">
        <w:t xml:space="preserve"> Tax</w:t>
      </w:r>
      <w:r w:rsidR="000A1383" w:rsidRPr="00B07710">
        <w:t xml:space="preserve"> </w:t>
      </w:r>
      <w:r w:rsidR="00106DA3" w:rsidRPr="00B07710">
        <w:t>Return (</w:t>
      </w:r>
      <w:r w:rsidR="00CA181A">
        <w:t>FI</w:t>
      </w:r>
      <w:r w:rsidR="000A1383" w:rsidRPr="00B07710">
        <w:t>T</w:t>
      </w:r>
      <w:r w:rsidR="00CA181A">
        <w:t>R</w:t>
      </w:r>
      <w:r w:rsidR="000A1383" w:rsidRPr="00B07710">
        <w:t>)</w:t>
      </w:r>
      <w:r w:rsidR="00350A2B" w:rsidRPr="00B07710">
        <w:t xml:space="preserve"> </w:t>
      </w:r>
      <w:r w:rsidR="000A1383" w:rsidRPr="00B07710">
        <w:t xml:space="preserve">web </w:t>
      </w:r>
      <w:r w:rsidR="00350A2B" w:rsidRPr="00B07710">
        <w:t>service</w:t>
      </w:r>
      <w:r w:rsidR="00A12694" w:rsidRPr="00B07710">
        <w:t>,</w:t>
      </w:r>
      <w:r w:rsidR="000A1383" w:rsidRPr="00B07710">
        <w:t xml:space="preserve"> provided by the Australian Tax</w:t>
      </w:r>
      <w:r w:rsidR="00D629E6">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77989662"/>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E1DD2">
        <w:t>fitr.0003</w:t>
      </w:r>
      <w:r w:rsidR="0070269D">
        <w:t xml:space="preserve"> </w:t>
      </w:r>
      <w:r w:rsidR="000A1383" w:rsidRPr="00B07710">
        <w:t xml:space="preserve">web </w:t>
      </w:r>
      <w:r w:rsidR="00350A2B" w:rsidRPr="00B07710">
        <w:t xml:space="preserve">service </w:t>
      </w:r>
      <w:r w:rsidR="00390FA4">
        <w:t>in this release</w:t>
      </w:r>
      <w:r w:rsidR="00872EA4">
        <w:t xml:space="preserve">. It is provided as </w:t>
      </w:r>
      <w:r w:rsidR="00350A2B">
        <w:t xml:space="preserve">a supplement to the </w:t>
      </w:r>
      <w:r w:rsidR="00CA181A">
        <w:rPr>
          <w:i/>
        </w:rPr>
        <w:t>Fund Income</w:t>
      </w:r>
      <w:r w:rsidR="00477FA2" w:rsidRPr="00B07710">
        <w:rPr>
          <w:i/>
        </w:rPr>
        <w:t xml:space="preserve"> Tax Return</w:t>
      </w:r>
      <w:r w:rsidR="00B07710" w:rsidRPr="00B07710">
        <w:rPr>
          <w:i/>
        </w:rPr>
        <w:t xml:space="preserve"> </w:t>
      </w:r>
      <w:r w:rsidR="000E1DD2">
        <w:rPr>
          <w:i/>
        </w:rPr>
        <w:t>2013</w:t>
      </w:r>
      <w:r w:rsidR="00477FA2" w:rsidRPr="00B07710">
        <w:rPr>
          <w:i/>
        </w:rPr>
        <w:t xml:space="preserve"> Message Implementation </w:t>
      </w:r>
      <w:r w:rsidR="009C2554" w:rsidRPr="00B07710">
        <w:rPr>
          <w:i/>
        </w:rPr>
        <w:t>Guide Version</w:t>
      </w:r>
      <w:r w:rsidR="00477FA2" w:rsidRPr="00B07710">
        <w:rPr>
          <w:i/>
        </w:rPr>
        <w:t xml:space="preserve"> </w:t>
      </w:r>
      <w:r w:rsidR="00BC1B52">
        <w:rPr>
          <w:i/>
        </w:rPr>
        <w:t>1.</w:t>
      </w:r>
      <w:r w:rsidR="00F7567A">
        <w:rPr>
          <w:i/>
        </w:rPr>
        <w:t>2</w:t>
      </w:r>
      <w:r w:rsidR="00350A2B" w:rsidRPr="00B07710">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CA181A">
        <w:t>fi</w:t>
      </w:r>
      <w:r w:rsidR="00106DA3">
        <w:t>t</w:t>
      </w:r>
      <w:r w:rsidR="00CA181A">
        <w:t>r</w:t>
      </w:r>
      <w:r>
        <w:t>.000</w:t>
      </w:r>
      <w:r w:rsidR="00C22DDB">
        <w:t>3</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77989663"/>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153985" w:rsidRDefault="00556F36" w:rsidP="00556F36">
            <w:pPr>
              <w:rPr>
                <w:b/>
                <w:color w:val="0000FF"/>
              </w:rPr>
            </w:pPr>
            <w:r w:rsidRPr="00655F32">
              <w:rPr>
                <w:color w:val="000000"/>
              </w:rPr>
              <w:t>The SBR Message Implementation Guide (MIG) for</w:t>
            </w:r>
            <w:r w:rsidR="00B07710">
              <w:rPr>
                <w:color w:val="000000"/>
              </w:rPr>
              <w:t xml:space="preserve"> </w:t>
            </w:r>
            <w:r w:rsidR="00CA181A">
              <w:rPr>
                <w:color w:val="000000"/>
              </w:rPr>
              <w:t>Fund Income</w:t>
            </w:r>
            <w:r w:rsidR="00B07710">
              <w:rPr>
                <w:color w:val="000000"/>
              </w:rPr>
              <w:t xml:space="preserve"> Tax Return </w:t>
            </w:r>
            <w:r w:rsidR="000E1DD2">
              <w:rPr>
                <w:color w:val="000000"/>
              </w:rPr>
              <w:t>2013</w:t>
            </w:r>
            <w:r w:rsidRPr="00655F32">
              <w:rPr>
                <w:color w:val="000000"/>
              </w:rPr>
              <w:t xml:space="preserve"> </w:t>
            </w:r>
            <w:r w:rsidR="00B07710">
              <w:rPr>
                <w:color w:val="000000"/>
              </w:rPr>
              <w:t>(</w:t>
            </w:r>
            <w:r w:rsidR="00CA181A">
              <w:rPr>
                <w:color w:val="000000"/>
              </w:rPr>
              <w:t>fi</w:t>
            </w:r>
            <w:r w:rsidRPr="00655F32">
              <w:rPr>
                <w:color w:val="000000"/>
              </w:rPr>
              <w:t>t</w:t>
            </w:r>
            <w:r w:rsidR="00CA181A">
              <w:rPr>
                <w:color w:val="000000"/>
              </w:rPr>
              <w:t>r</w:t>
            </w:r>
            <w:r w:rsidR="00C80BD0">
              <w:rPr>
                <w:color w:val="000000"/>
              </w:rPr>
              <w:t>.0003</w:t>
            </w:r>
            <w:r w:rsidR="00B07710">
              <w:rPr>
                <w:color w:val="000000"/>
              </w:rPr>
              <w:t xml:space="preserve">) </w:t>
            </w:r>
            <w:r w:rsidRPr="00655F32">
              <w:rPr>
                <w:color w:val="000000"/>
              </w:rPr>
              <w:t xml:space="preserve">document can be downloaded at </w:t>
            </w:r>
            <w:r w:rsidRPr="00655F32">
              <w:rPr>
                <w:color w:val="000000"/>
              </w:rPr>
              <w:br/>
            </w:r>
            <w:hyperlink r:id="rId21" w:history="1">
              <w:r w:rsidR="00981098" w:rsidRPr="00D52975">
                <w:rPr>
                  <w:rStyle w:val="Hyperlink"/>
                  <w:noProof w:val="0"/>
                </w:rPr>
                <w:t>https://www.sbr.gov.au/software-developers/developer-</w:t>
              </w:r>
              <w:r w:rsidR="00981098" w:rsidRPr="00D52975">
                <w:rPr>
                  <w:rStyle w:val="Hyperlink"/>
                  <w:noProof w:val="0"/>
                </w:rPr>
                <w:t>t</w:t>
              </w:r>
              <w:r w:rsidR="00981098" w:rsidRPr="00D52975">
                <w:rPr>
                  <w:rStyle w:val="Hyperlink"/>
                  <w:noProof w:val="0"/>
                </w:rPr>
                <w:t>o</w:t>
              </w:r>
              <w:r w:rsidR="00981098" w:rsidRPr="00D52975">
                <w:rPr>
                  <w:rStyle w:val="Hyperlink"/>
                  <w:noProof w:val="0"/>
                </w:rPr>
                <w:t>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D629E6">
              <w:rPr>
                <w:color w:val="000000"/>
              </w:rPr>
              <w:t xml:space="preserve">Australian </w:t>
            </w:r>
            <w:r w:rsidRPr="00655F32">
              <w:rPr>
                <w:color w:val="000000"/>
              </w:rPr>
              <w:t>Tax</w:t>
            </w:r>
            <w:r w:rsidR="00D629E6">
              <w:rPr>
                <w:color w:val="000000"/>
              </w:rPr>
              <w:t>ation</w:t>
            </w:r>
            <w:r w:rsidRPr="00655F32">
              <w:rPr>
                <w:color w:val="000000"/>
              </w:rPr>
              <w:t xml:space="preserve"> Office’s SBR </w:t>
            </w:r>
            <w:r w:rsidR="00973351">
              <w:rPr>
                <w:color w:val="000000"/>
              </w:rPr>
              <w:t>Fund Income</w:t>
            </w:r>
            <w:r w:rsidRPr="00655F32">
              <w:rPr>
                <w:color w:val="000000"/>
              </w:rPr>
              <w:t xml:space="preserve"> 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7798966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Summary of impact</w:t>
      </w:r>
      <w:r w:rsidR="000A1383">
        <w:t>s</w:t>
      </w:r>
      <w:r>
        <w:t xml:space="preserve"> on software developers</w:t>
      </w:r>
      <w:bookmarkEnd w:id="113"/>
    </w:p>
    <w:p w:rsidR="00065FDE" w:rsidRDefault="00F7567A" w:rsidP="00D349BA">
      <w:pPr>
        <w:pStyle w:val="Maintext"/>
        <w:jc w:val="both"/>
      </w:pPr>
      <w:r w:rsidRPr="00F7567A">
        <w:t>There are changes to the validation rules and error</w:t>
      </w:r>
      <w:r>
        <w:t xml:space="preserve"> response messages for fitr.0003</w:t>
      </w:r>
      <w:r w:rsidRPr="00F7567A">
        <w:t xml:space="preserve"> for this release.</w:t>
      </w:r>
    </w:p>
    <w:p w:rsidR="00F7567A" w:rsidRDefault="00F7567A" w:rsidP="00D349BA">
      <w:pPr>
        <w:pStyle w:val="Maintext"/>
        <w:jc w:val="both"/>
      </w:pPr>
    </w:p>
    <w:p w:rsidR="000A1383" w:rsidRDefault="00E22991" w:rsidP="00D349BA">
      <w:pPr>
        <w:pStyle w:val="Maintext"/>
        <w:jc w:val="both"/>
      </w:pPr>
      <w:r>
        <w:t xml:space="preserve">Software developers who have already certified their software products for </w:t>
      </w:r>
      <w:r w:rsidR="00CA181A">
        <w:t>fi</w:t>
      </w:r>
      <w:r>
        <w:t>t</w:t>
      </w:r>
      <w:r w:rsidR="00CA181A">
        <w:t>r</w:t>
      </w:r>
      <w:r>
        <w:t>.</w:t>
      </w:r>
      <w:r w:rsidR="0093073C">
        <w:t>000</w:t>
      </w:r>
      <w:r w:rsidR="00C22DDB">
        <w:t>3</w:t>
      </w:r>
      <w:r w:rsidR="0093073C" w:rsidRPr="000A1383">
        <w:t xml:space="preserve"> </w:t>
      </w:r>
      <w:r w:rsidR="00C51123" w:rsidRPr="000A1383">
        <w:t xml:space="preserve">will </w:t>
      </w:r>
      <w:r w:rsidR="00C22DDB">
        <w:t xml:space="preserve">not </w:t>
      </w:r>
      <w:r w:rsidR="00C51123">
        <w:t>be</w:t>
      </w:r>
      <w:r w:rsidR="000A1383" w:rsidRPr="000A1383">
        <w:t xml:space="preserve"> require</w:t>
      </w:r>
      <w:r>
        <w:t>d</w:t>
      </w:r>
      <w:r w:rsidR="000A1383">
        <w:t xml:space="preserve"> to re-certify their products</w:t>
      </w:r>
      <w:r>
        <w:t xml:space="preserve"> for </w:t>
      </w:r>
      <w:r w:rsidR="00CA181A">
        <w:t>fi</w:t>
      </w:r>
      <w:r w:rsidR="00B37C46">
        <w:t>t</w:t>
      </w:r>
      <w:r w:rsidR="00CA181A">
        <w:t>r</w:t>
      </w:r>
      <w:r w:rsidR="00B37C46">
        <w:t>.</w:t>
      </w:r>
      <w:r w:rsidR="0093073C">
        <w:t>0003</w:t>
      </w:r>
      <w:r w:rsidR="00B07710">
        <w:t>.</w:t>
      </w:r>
    </w:p>
    <w:p w:rsidR="00C51123" w:rsidRPr="00B07710" w:rsidRDefault="00C51123" w:rsidP="00D349BA">
      <w:pPr>
        <w:pStyle w:val="Maintext"/>
        <w:jc w:val="both"/>
      </w:pPr>
    </w:p>
    <w:p w:rsidR="00350A2B" w:rsidRDefault="00350A2B" w:rsidP="00D349BA">
      <w:pPr>
        <w:pStyle w:val="Head1"/>
        <w:tabs>
          <w:tab w:val="clear" w:pos="2130"/>
        </w:tabs>
        <w:ind w:left="431" w:hanging="431"/>
        <w:jc w:val="both"/>
      </w:pPr>
      <w:bookmarkStart w:id="114" w:name="_Toc377989666"/>
      <w:r>
        <w:lastRenderedPageBreak/>
        <w:t xml:space="preserve">Notes </w:t>
      </w:r>
      <w:r w:rsidR="00380444">
        <w:t>on This Release</w:t>
      </w:r>
      <w:bookmarkEnd w:id="114"/>
    </w:p>
    <w:p w:rsidR="00295BF1" w:rsidRDefault="00F17BEB" w:rsidP="00D349BA">
      <w:pPr>
        <w:pStyle w:val="Head2"/>
        <w:jc w:val="both"/>
      </w:pPr>
      <w:bookmarkStart w:id="115" w:name="_Toc377989668"/>
      <w:r>
        <w:t>M</w:t>
      </w:r>
      <w:r w:rsidR="00D349BA">
        <w:t>aintenance and Enhancement Items</w:t>
      </w:r>
      <w:bookmarkEnd w:id="115"/>
    </w:p>
    <w:p w:rsidR="00F17BEB" w:rsidRDefault="00F17BEB" w:rsidP="00D349BA">
      <w:pPr>
        <w:pStyle w:val="Maintext"/>
        <w:jc w:val="both"/>
      </w:pPr>
      <w:r>
        <w:t xml:space="preserve">The following maintenance and enhancement items were also included in the change of the </w:t>
      </w:r>
      <w:r w:rsidR="00CA181A">
        <w:t>fund income</w:t>
      </w:r>
      <w:r w:rsidR="00655F32">
        <w:t xml:space="preserve"> tax return </w:t>
      </w:r>
      <w:r w:rsidR="000E1DD2">
        <w:t>2013</w:t>
      </w:r>
      <w:r>
        <w:t xml:space="preserve"> </w:t>
      </w:r>
      <w:r w:rsidR="00F35B2B">
        <w:t>message, validation</w:t>
      </w:r>
      <w:r>
        <w:t xml:space="preserve"> rules</w:t>
      </w:r>
      <w:r w:rsidR="00655F32">
        <w:t xml:space="preserve"> and error response messages.</w:t>
      </w:r>
    </w:p>
    <w:p w:rsidR="00572A25" w:rsidRDefault="00572A25" w:rsidP="00D349BA">
      <w:pPr>
        <w:pStyle w:val="Maintext"/>
        <w:jc w:val="both"/>
      </w:pPr>
    </w:p>
    <w:p w:rsidR="00020821" w:rsidRDefault="00020821" w:rsidP="00020821">
      <w:pPr>
        <w:pStyle w:val="Maintext"/>
        <w:jc w:val="both"/>
      </w:pPr>
      <w:r>
        <w:tab/>
        <w:t>Summary of changes</w:t>
      </w:r>
    </w:p>
    <w:p w:rsidR="00F7567A" w:rsidRPr="00F7567A" w:rsidRDefault="00F7567A" w:rsidP="00F7567A">
      <w:pPr>
        <w:pStyle w:val="Maintext"/>
        <w:numPr>
          <w:ilvl w:val="0"/>
          <w:numId w:val="36"/>
        </w:numPr>
        <w:jc w:val="both"/>
        <w:rPr>
          <w:szCs w:val="22"/>
        </w:rPr>
      </w:pPr>
      <w:r w:rsidRPr="00F7567A">
        <w:rPr>
          <w:szCs w:val="22"/>
        </w:rPr>
        <w:t>SWS 1450 – Updated validation rule VR.ATO.FITR.434022 with new logic and new message description CMN.ATO.FITR.434297 and deleted validation rule VR.ATO.FITR.434021</w:t>
      </w:r>
    </w:p>
    <w:p w:rsidR="00F7567A" w:rsidRDefault="00F7567A" w:rsidP="00020821">
      <w:pPr>
        <w:pStyle w:val="Maintext"/>
        <w:jc w:val="both"/>
      </w:pPr>
    </w:p>
    <w:p w:rsidR="00EB4D48" w:rsidRPr="009B06E0" w:rsidRDefault="003A701F" w:rsidP="00D349BA">
      <w:pPr>
        <w:pStyle w:val="Head1"/>
        <w:tabs>
          <w:tab w:val="clear" w:pos="2130"/>
        </w:tabs>
        <w:ind w:left="431" w:hanging="431"/>
        <w:jc w:val="both"/>
      </w:pPr>
      <w:bookmarkStart w:id="116" w:name="_Toc333843215"/>
      <w:bookmarkStart w:id="117" w:name="_Toc226473071"/>
      <w:bookmarkStart w:id="118" w:name="_Toc228954258"/>
      <w:bookmarkStart w:id="119" w:name="_Toc228954263"/>
      <w:bookmarkStart w:id="120" w:name="_Toc311801595"/>
      <w:bookmarkStart w:id="121" w:name="_Toc311801596"/>
      <w:bookmarkStart w:id="122" w:name="_Toc311801597"/>
      <w:bookmarkStart w:id="123" w:name="_Toc377989669"/>
      <w:bookmarkEnd w:id="0"/>
      <w:bookmarkEnd w:id="116"/>
      <w:bookmarkEnd w:id="120"/>
      <w:bookmarkEnd w:id="121"/>
      <w:bookmarkEnd w:id="122"/>
      <w:r>
        <w:lastRenderedPageBreak/>
        <w:t>Message Structure Changes</w:t>
      </w:r>
      <w:bookmarkEnd w:id="123"/>
      <w:r w:rsidR="00EB4D48" w:rsidRPr="009B06E0">
        <w:t xml:space="preserve"> </w:t>
      </w:r>
    </w:p>
    <w:p w:rsidR="00EB4D48" w:rsidRPr="009B06E0" w:rsidRDefault="003A701F" w:rsidP="00D349BA">
      <w:pPr>
        <w:pStyle w:val="Maintext"/>
        <w:jc w:val="both"/>
      </w:pPr>
      <w:r>
        <w:t xml:space="preserve">There are </w:t>
      </w:r>
      <w:r w:rsidR="00C22DDB">
        <w:t xml:space="preserve">no </w:t>
      </w:r>
      <w:r>
        <w:t xml:space="preserve">changes to the message structure for </w:t>
      </w:r>
      <w:r w:rsidR="000E1DD2">
        <w:t>fitr.0003</w:t>
      </w:r>
      <w:r w:rsidR="00BC1B52">
        <w:t xml:space="preserve"> </w:t>
      </w:r>
      <w:r>
        <w:t>for th</w:t>
      </w:r>
      <w:r w:rsidR="002E239D">
        <w:t xml:space="preserve">is </w:t>
      </w:r>
      <w:r>
        <w:t>release</w:t>
      </w:r>
      <w:r w:rsidR="00EB4D48" w:rsidRPr="009B06E0">
        <w:t>.</w:t>
      </w:r>
    </w:p>
    <w:p w:rsidR="00EB4D48" w:rsidRDefault="003A701F" w:rsidP="00D349BA">
      <w:pPr>
        <w:pStyle w:val="Head2"/>
        <w:spacing w:before="240"/>
        <w:ind w:left="578" w:hanging="578"/>
        <w:jc w:val="both"/>
      </w:pPr>
      <w:bookmarkStart w:id="124" w:name="_Toc377989670"/>
      <w:r>
        <w:t>Added Elements</w:t>
      </w:r>
      <w:bookmarkEnd w:id="124"/>
    </w:p>
    <w:p w:rsidR="00B82E40" w:rsidRPr="00C22DDB" w:rsidRDefault="00C22DDB" w:rsidP="00B07710">
      <w:pPr>
        <w:rPr>
          <w:color w:val="000000"/>
          <w:szCs w:val="22"/>
        </w:rPr>
      </w:pPr>
      <w:r w:rsidRPr="00C22DDB">
        <w:rPr>
          <w:color w:val="000000"/>
          <w:szCs w:val="22"/>
        </w:rPr>
        <w:t>None</w:t>
      </w:r>
    </w:p>
    <w:p w:rsidR="00362A6F" w:rsidRPr="00362A6F" w:rsidRDefault="00362A6F" w:rsidP="00362A6F">
      <w:pPr>
        <w:pStyle w:val="Head2"/>
        <w:spacing w:before="240"/>
        <w:jc w:val="both"/>
      </w:pPr>
      <w:bookmarkStart w:id="125" w:name="_Toc356305982"/>
      <w:bookmarkStart w:id="126" w:name="_Toc377989671"/>
      <w:r w:rsidRPr="00362A6F">
        <w:rPr>
          <w:bCs/>
        </w:rPr>
        <w:t>Removed Elements</w:t>
      </w:r>
      <w:bookmarkStart w:id="127" w:name="_Toc356835043"/>
      <w:bookmarkStart w:id="128" w:name="_Toc238611033"/>
      <w:bookmarkStart w:id="129" w:name="_Toc356835044"/>
      <w:bookmarkEnd w:id="125"/>
      <w:bookmarkEnd w:id="126"/>
      <w:bookmarkEnd w:id="127"/>
      <w:bookmarkEnd w:id="129"/>
    </w:p>
    <w:p w:rsidR="00925197" w:rsidRPr="00C22DDB" w:rsidRDefault="00C22DDB" w:rsidP="00D349BA">
      <w:pPr>
        <w:pStyle w:val="Maintext"/>
        <w:jc w:val="both"/>
        <w:rPr>
          <w:color w:val="000000"/>
          <w:szCs w:val="22"/>
        </w:rPr>
      </w:pPr>
      <w:r w:rsidRPr="00C22DDB">
        <w:rPr>
          <w:color w:val="000000"/>
          <w:szCs w:val="22"/>
        </w:rPr>
        <w:t>None</w:t>
      </w:r>
    </w:p>
    <w:p w:rsidR="00097DCE" w:rsidRDefault="00097DCE" w:rsidP="00097DCE">
      <w:pPr>
        <w:pStyle w:val="Head2"/>
        <w:spacing w:before="240"/>
        <w:ind w:left="578" w:hanging="578"/>
        <w:jc w:val="both"/>
      </w:pPr>
      <w:bookmarkStart w:id="130" w:name="_Toc311801605"/>
      <w:bookmarkStart w:id="131" w:name="_Toc311801607"/>
      <w:bookmarkStart w:id="132" w:name="_Toc311801608"/>
      <w:bookmarkStart w:id="133" w:name="_Toc311801609"/>
      <w:bookmarkStart w:id="134" w:name="_Toc311801610"/>
      <w:bookmarkStart w:id="135" w:name="_Toc311801611"/>
      <w:bookmarkStart w:id="136" w:name="_Toc238611034"/>
      <w:bookmarkStart w:id="137" w:name="_Toc377989672"/>
      <w:bookmarkEnd w:id="128"/>
      <w:bookmarkEnd w:id="130"/>
      <w:bookmarkEnd w:id="131"/>
      <w:bookmarkEnd w:id="132"/>
      <w:bookmarkEnd w:id="133"/>
      <w:bookmarkEnd w:id="134"/>
      <w:bookmarkEnd w:id="135"/>
      <w:r>
        <w:t>Updated Elements</w:t>
      </w:r>
      <w:bookmarkEnd w:id="137"/>
    </w:p>
    <w:p w:rsidR="00C14AF9" w:rsidRPr="00F257FC" w:rsidRDefault="00C22DDB" w:rsidP="00D349BA">
      <w:pPr>
        <w:pStyle w:val="Maintext"/>
        <w:jc w:val="both"/>
      </w:pPr>
      <w:r>
        <w:t>None</w:t>
      </w:r>
    </w:p>
    <w:p w:rsidR="00F7567A" w:rsidRDefault="00F7567A" w:rsidP="00F7567A">
      <w:pPr>
        <w:pStyle w:val="Head1"/>
        <w:pageBreakBefore w:val="0"/>
        <w:numPr>
          <w:ilvl w:val="0"/>
          <w:numId w:val="0"/>
        </w:numPr>
        <w:ind w:left="2052" w:hanging="432"/>
        <w:jc w:val="both"/>
        <w:sectPr w:rsidR="00F7567A" w:rsidSect="00F7567A">
          <w:headerReference w:type="default" r:id="rId22"/>
          <w:pgSz w:w="11906" w:h="16838" w:code="9"/>
          <w:pgMar w:top="1537" w:right="1276" w:bottom="1202" w:left="1304" w:header="425" w:footer="680" w:gutter="0"/>
          <w:cols w:space="708"/>
          <w:formProt w:val="0"/>
          <w:docGrid w:linePitch="360"/>
        </w:sectPr>
      </w:pPr>
      <w:bookmarkStart w:id="138" w:name="_Ref311816273"/>
      <w:bookmarkStart w:id="139" w:name="_Toc377989673"/>
      <w:bookmarkStart w:id="140" w:name="_Toc311801618"/>
      <w:bookmarkStart w:id="141" w:name="_Toc311801636"/>
      <w:bookmarkStart w:id="142" w:name="_Toc311801655"/>
      <w:bookmarkStart w:id="143" w:name="_Toc311801663"/>
      <w:bookmarkStart w:id="144" w:name="_Toc311801700"/>
      <w:bookmarkStart w:id="145" w:name="_Toc311801705"/>
      <w:bookmarkStart w:id="146" w:name="_Toc311801707"/>
      <w:bookmarkStart w:id="147" w:name="_Toc311801708"/>
      <w:bookmarkStart w:id="148" w:name="_Toc311801709"/>
      <w:bookmarkStart w:id="149" w:name="_Toc311801710"/>
      <w:bookmarkStart w:id="150" w:name="_Toc311801711"/>
      <w:bookmarkStart w:id="151" w:name="_Toc311801713"/>
      <w:bookmarkStart w:id="152" w:name="_Toc311801714"/>
      <w:bookmarkStart w:id="153" w:name="_Toc311801720"/>
      <w:bookmarkStart w:id="154" w:name="_Toc311801722"/>
      <w:bookmarkStart w:id="155" w:name="_Toc311801723"/>
      <w:bookmarkStart w:id="156" w:name="_Toc311801724"/>
      <w:bookmarkStart w:id="157" w:name="_Toc311801725"/>
      <w:bookmarkEnd w:id="136"/>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7350C5" w:rsidRPr="009B06E0" w:rsidRDefault="007350C5" w:rsidP="00F00EE3">
      <w:pPr>
        <w:pStyle w:val="Head1"/>
        <w:pageBreakBefore w:val="0"/>
        <w:tabs>
          <w:tab w:val="clear" w:pos="2130"/>
        </w:tabs>
        <w:ind w:left="431" w:hanging="431"/>
        <w:jc w:val="both"/>
      </w:pPr>
      <w:r>
        <w:lastRenderedPageBreak/>
        <w:t>Changes to Validation Rules</w:t>
      </w:r>
      <w:bookmarkEnd w:id="138"/>
      <w:bookmarkEnd w:id="139"/>
    </w:p>
    <w:p w:rsidR="007350C5" w:rsidRPr="009B06E0" w:rsidRDefault="007350C5" w:rsidP="007350C5">
      <w:pPr>
        <w:pStyle w:val="Head2"/>
        <w:spacing w:before="240"/>
        <w:ind w:left="578" w:hanging="578"/>
      </w:pPr>
      <w:bookmarkStart w:id="158" w:name="_Toc377989674"/>
      <w:r>
        <w:t xml:space="preserve">Added </w:t>
      </w:r>
      <w:r w:rsidR="00941D34">
        <w:t>V</w:t>
      </w:r>
      <w:r>
        <w:t xml:space="preserve">alidation </w:t>
      </w:r>
      <w:r w:rsidR="00941D34">
        <w:t>R</w:t>
      </w:r>
      <w:r>
        <w:t>ules</w:t>
      </w:r>
      <w:bookmarkEnd w:id="158"/>
    </w:p>
    <w:p w:rsidR="00F50700" w:rsidRDefault="00C22DDB" w:rsidP="002B124D">
      <w:pPr>
        <w:pStyle w:val="Maintext"/>
      </w:pPr>
      <w:r>
        <w:t>None</w:t>
      </w:r>
    </w:p>
    <w:p w:rsidR="007350C5" w:rsidRDefault="007350C5" w:rsidP="007350C5">
      <w:pPr>
        <w:pStyle w:val="Head2"/>
        <w:spacing w:before="240"/>
        <w:ind w:left="578" w:hanging="578"/>
      </w:pPr>
      <w:bookmarkStart w:id="159" w:name="_Toc377989675"/>
      <w:r>
        <w:t xml:space="preserve">Removed </w:t>
      </w:r>
      <w:r w:rsidR="00941D34">
        <w:t>V</w:t>
      </w:r>
      <w:r>
        <w:t xml:space="preserve">alidation </w:t>
      </w:r>
      <w:r w:rsidR="00941D34">
        <w:t>R</w:t>
      </w:r>
      <w:r>
        <w:t>ules</w:t>
      </w:r>
      <w:bookmarkEnd w:id="159"/>
    </w:p>
    <w:tbl>
      <w:tblPr>
        <w:tblW w:w="109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5"/>
        <w:gridCol w:w="8460"/>
      </w:tblGrid>
      <w:tr w:rsidR="00F7567A" w:rsidRPr="00F50700" w:rsidTr="00BE2096">
        <w:trPr>
          <w:trHeight w:val="270"/>
          <w:tblHeader/>
        </w:trPr>
        <w:tc>
          <w:tcPr>
            <w:tcW w:w="2525" w:type="dxa"/>
            <w:shd w:val="clear" w:color="auto" w:fill="C6D9F1"/>
            <w:noWrap/>
            <w:vAlign w:val="bottom"/>
          </w:tcPr>
          <w:p w:rsidR="00F7567A" w:rsidRPr="00F50700" w:rsidRDefault="00F7567A" w:rsidP="00BE2096">
            <w:pPr>
              <w:spacing w:before="120" w:after="120"/>
              <w:rPr>
                <w:rFonts w:cs="Arial"/>
                <w:b/>
              </w:rPr>
            </w:pPr>
            <w:r w:rsidRPr="00F50700">
              <w:rPr>
                <w:rFonts w:cs="Arial"/>
                <w:b/>
              </w:rPr>
              <w:t>Schematron ID</w:t>
            </w:r>
          </w:p>
        </w:tc>
        <w:tc>
          <w:tcPr>
            <w:tcW w:w="8460" w:type="dxa"/>
            <w:shd w:val="clear" w:color="auto" w:fill="C6D9F1"/>
            <w:noWrap/>
            <w:vAlign w:val="bottom"/>
          </w:tcPr>
          <w:p w:rsidR="00F7567A" w:rsidRPr="00F50700" w:rsidRDefault="00F7567A" w:rsidP="00BE2096">
            <w:pPr>
              <w:spacing w:before="120" w:after="120"/>
              <w:rPr>
                <w:rFonts w:cs="Arial"/>
                <w:b/>
              </w:rPr>
            </w:pPr>
            <w:r w:rsidRPr="00F50700">
              <w:rPr>
                <w:rFonts w:cs="Arial"/>
                <w:b/>
              </w:rPr>
              <w:t>Reason for Change</w:t>
            </w:r>
          </w:p>
        </w:tc>
      </w:tr>
      <w:tr w:rsidR="00F7567A" w:rsidRPr="00F50700" w:rsidTr="00BE2096">
        <w:trPr>
          <w:trHeight w:val="255"/>
        </w:trPr>
        <w:tc>
          <w:tcPr>
            <w:tcW w:w="2525" w:type="dxa"/>
            <w:shd w:val="clear" w:color="auto" w:fill="auto"/>
            <w:noWrap/>
            <w:vAlign w:val="bottom"/>
          </w:tcPr>
          <w:p w:rsidR="00F7567A" w:rsidRPr="00A33852" w:rsidRDefault="00F7567A" w:rsidP="00BE2096">
            <w:pPr>
              <w:rPr>
                <w:rFonts w:cs="Arial"/>
                <w:sz w:val="20"/>
                <w:szCs w:val="20"/>
              </w:rPr>
            </w:pPr>
            <w:r w:rsidRPr="00EB4722">
              <w:rPr>
                <w:sz w:val="20"/>
                <w:szCs w:val="20"/>
              </w:rPr>
              <w:t>VR.ATO.FITR.434021</w:t>
            </w:r>
          </w:p>
        </w:tc>
        <w:tc>
          <w:tcPr>
            <w:tcW w:w="8460" w:type="dxa"/>
            <w:shd w:val="clear" w:color="auto" w:fill="auto"/>
            <w:noWrap/>
            <w:vAlign w:val="bottom"/>
          </w:tcPr>
          <w:p w:rsidR="00F7567A" w:rsidRPr="00A33852" w:rsidRDefault="00F7567A" w:rsidP="00BE2096">
            <w:pPr>
              <w:rPr>
                <w:rFonts w:cs="Arial"/>
                <w:sz w:val="20"/>
                <w:szCs w:val="20"/>
              </w:rPr>
            </w:pPr>
            <w:r>
              <w:rPr>
                <w:rFonts w:cs="Arial"/>
                <w:sz w:val="20"/>
                <w:szCs w:val="20"/>
              </w:rPr>
              <w:t xml:space="preserve">SWS 1450 – </w:t>
            </w:r>
            <w:r w:rsidR="00390FA4">
              <w:rPr>
                <w:rFonts w:cs="Arial"/>
                <w:sz w:val="20"/>
                <w:szCs w:val="20"/>
              </w:rPr>
              <w:t>FITR 17 to be submitted as NULL</w:t>
            </w:r>
            <w:r w:rsidR="00390FA4" w:rsidRPr="00A33852">
              <w:rPr>
                <w:rFonts w:cs="Arial"/>
                <w:sz w:val="20"/>
                <w:szCs w:val="20"/>
              </w:rPr>
              <w:t xml:space="preserve"> </w:t>
            </w:r>
            <w:r w:rsidR="00390FA4">
              <w:rPr>
                <w:rFonts w:cs="Arial"/>
                <w:sz w:val="20"/>
                <w:szCs w:val="20"/>
              </w:rPr>
              <w:t>when the fund is wound up</w:t>
            </w:r>
          </w:p>
        </w:tc>
      </w:tr>
    </w:tbl>
    <w:p w:rsidR="00F7567A" w:rsidRPr="00F7567A" w:rsidRDefault="00F7567A" w:rsidP="00F7567A">
      <w:pPr>
        <w:pStyle w:val="Maintext"/>
      </w:pPr>
    </w:p>
    <w:p w:rsidR="007350C5" w:rsidRDefault="007350C5" w:rsidP="007350C5">
      <w:pPr>
        <w:pStyle w:val="Head2"/>
        <w:spacing w:before="240"/>
        <w:ind w:left="578" w:hanging="578"/>
      </w:pPr>
      <w:bookmarkStart w:id="160" w:name="_Toc339896063"/>
      <w:bookmarkStart w:id="161" w:name="_Toc377989676"/>
      <w:bookmarkEnd w:id="160"/>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1"/>
    </w:p>
    <w:tbl>
      <w:tblPr>
        <w:tblW w:w="14776" w:type="dxa"/>
        <w:tblInd w:w="92" w:type="dxa"/>
        <w:tblLayout w:type="fixed"/>
        <w:tblLook w:val="0000" w:firstRow="0" w:lastRow="0" w:firstColumn="0" w:lastColumn="0" w:noHBand="0" w:noVBand="0"/>
      </w:tblPr>
      <w:tblGrid>
        <w:gridCol w:w="2356"/>
        <w:gridCol w:w="5040"/>
        <w:gridCol w:w="5040"/>
        <w:gridCol w:w="2340"/>
      </w:tblGrid>
      <w:tr w:rsidR="00F7567A" w:rsidRPr="00327706" w:rsidTr="00BE2096">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Reason for Change</w:t>
            </w:r>
          </w:p>
        </w:tc>
      </w:tr>
      <w:tr w:rsidR="00F7567A" w:rsidRPr="00327706" w:rsidTr="00BE2096">
        <w:trPr>
          <w:trHeight w:val="882"/>
        </w:trPr>
        <w:tc>
          <w:tcPr>
            <w:tcW w:w="2356" w:type="dxa"/>
            <w:tcBorders>
              <w:top w:val="nil"/>
              <w:left w:val="single" w:sz="4" w:space="0" w:color="auto"/>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Pr>
                <w:rFonts w:cs="Arial"/>
                <w:color w:val="000000"/>
                <w:sz w:val="20"/>
                <w:szCs w:val="20"/>
              </w:rPr>
              <w:t>VR.ATO.FITR</w:t>
            </w:r>
            <w:r w:rsidRPr="00CD75BF">
              <w:rPr>
                <w:rFonts w:cs="Arial"/>
                <w:color w:val="000000"/>
                <w:sz w:val="20"/>
                <w:szCs w:val="20"/>
              </w:rPr>
              <w:t>.</w:t>
            </w:r>
            <w:r>
              <w:rPr>
                <w:rFonts w:cs="Arial"/>
                <w:color w:val="000000"/>
                <w:sz w:val="20"/>
                <w:szCs w:val="20"/>
              </w:rPr>
              <w:t>434022</w:t>
            </w:r>
          </w:p>
        </w:tc>
        <w:tc>
          <w:tcPr>
            <w:tcW w:w="5040" w:type="dxa"/>
            <w:tcBorders>
              <w:top w:val="nil"/>
              <w:left w:val="nil"/>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sidRPr="00A716EA">
              <w:rPr>
                <w:rFonts w:cs="Arial"/>
                <w:color w:val="000000"/>
                <w:sz w:val="20"/>
                <w:szCs w:val="20"/>
              </w:rPr>
              <w:t xml:space="preserve">IF [FITR19] = TRUE AND [FITR17] &lt;&gt; </w:t>
            </w:r>
            <w:r>
              <w:rPr>
                <w:rFonts w:cs="Arial"/>
                <w:color w:val="000000"/>
                <w:sz w:val="20"/>
                <w:szCs w:val="20"/>
              </w:rPr>
              <w:t>0</w:t>
            </w:r>
            <w:r w:rsidRPr="00A716EA">
              <w:rPr>
                <w:rFonts w:cs="Arial"/>
                <w:color w:val="000000"/>
                <w:sz w:val="20"/>
                <w:szCs w:val="20"/>
              </w:rPr>
              <w:t xml:space="preserve">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5040" w:type="dxa"/>
            <w:tcBorders>
              <w:top w:val="nil"/>
              <w:left w:val="nil"/>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sidRPr="00A716EA">
              <w:rPr>
                <w:rFonts w:cs="Arial"/>
                <w:color w:val="000000"/>
                <w:sz w:val="20"/>
                <w:szCs w:val="20"/>
              </w:rPr>
              <w:t xml:space="preserve">IF [FITR19] = TRUE AND [FITR17] &lt;&gt; NULL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2340" w:type="dxa"/>
            <w:tcBorders>
              <w:top w:val="single" w:sz="4" w:space="0" w:color="auto"/>
              <w:left w:val="nil"/>
              <w:bottom w:val="single" w:sz="4" w:space="0" w:color="auto"/>
              <w:right w:val="single" w:sz="4" w:space="0" w:color="auto"/>
            </w:tcBorders>
            <w:shd w:val="clear" w:color="auto" w:fill="auto"/>
            <w:vAlign w:val="center"/>
          </w:tcPr>
          <w:p w:rsidR="00F7567A" w:rsidRPr="00C178D9" w:rsidRDefault="00F7567A" w:rsidP="00BE2096">
            <w:pPr>
              <w:spacing w:after="240"/>
              <w:rPr>
                <w:rFonts w:cs="Arial"/>
                <w:color w:val="000000"/>
                <w:sz w:val="20"/>
                <w:szCs w:val="20"/>
              </w:rPr>
            </w:pPr>
            <w:r>
              <w:rPr>
                <w:rFonts w:cs="Arial"/>
                <w:sz w:val="20"/>
                <w:szCs w:val="20"/>
              </w:rPr>
              <w:t xml:space="preserve">SWS 1450 - </w:t>
            </w:r>
            <w:r w:rsidR="00390FA4">
              <w:rPr>
                <w:rFonts w:cs="Arial"/>
                <w:sz w:val="20"/>
                <w:szCs w:val="20"/>
              </w:rPr>
              <w:t>FITR 17 to be submitted as NULL</w:t>
            </w:r>
            <w:r w:rsidR="00390FA4" w:rsidRPr="00A33852">
              <w:rPr>
                <w:rFonts w:cs="Arial"/>
                <w:sz w:val="20"/>
                <w:szCs w:val="20"/>
              </w:rPr>
              <w:t xml:space="preserve"> </w:t>
            </w:r>
            <w:r w:rsidR="00390FA4">
              <w:rPr>
                <w:rFonts w:cs="Arial"/>
                <w:sz w:val="20"/>
                <w:szCs w:val="20"/>
              </w:rPr>
              <w:t>when the fund is wound up</w:t>
            </w:r>
          </w:p>
        </w:tc>
      </w:tr>
    </w:tbl>
    <w:p w:rsidR="00F7567A" w:rsidRPr="00F7567A" w:rsidRDefault="00F7567A" w:rsidP="00F7567A">
      <w:pPr>
        <w:pStyle w:val="Maintext"/>
      </w:pPr>
    </w:p>
    <w:p w:rsidR="00231D5C" w:rsidRDefault="00882FD9" w:rsidP="00882FD9">
      <w:pPr>
        <w:pStyle w:val="Head2"/>
        <w:spacing w:before="240"/>
        <w:ind w:left="578" w:hanging="578"/>
      </w:pPr>
      <w:bookmarkStart w:id="162" w:name="_Toc230691303"/>
      <w:bookmarkStart w:id="163" w:name="_Toc230691401"/>
      <w:bookmarkStart w:id="164" w:name="_Toc230691497"/>
      <w:bookmarkStart w:id="165" w:name="_Toc230693445"/>
      <w:bookmarkStart w:id="166" w:name="_Toc230696621"/>
      <w:bookmarkStart w:id="167" w:name="_Toc230699919"/>
      <w:bookmarkStart w:id="168" w:name="_Toc230700260"/>
      <w:bookmarkStart w:id="169" w:name="_Toc377989677"/>
      <w:bookmarkEnd w:id="117"/>
      <w:bookmarkEnd w:id="118"/>
      <w:bookmarkEnd w:id="119"/>
      <w:bookmarkEnd w:id="162"/>
      <w:bookmarkEnd w:id="163"/>
      <w:bookmarkEnd w:id="164"/>
      <w:bookmarkEnd w:id="165"/>
      <w:bookmarkEnd w:id="166"/>
      <w:bookmarkEnd w:id="167"/>
      <w:bookmarkEnd w:id="168"/>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9"/>
    </w:p>
    <w:p w:rsidR="000B1448" w:rsidRDefault="00894F8A" w:rsidP="00380444">
      <w:pPr>
        <w:pStyle w:val="Maintext"/>
      </w:pPr>
      <w:r>
        <w:t>None</w:t>
      </w:r>
    </w:p>
    <w:p w:rsidR="00223C6B" w:rsidRDefault="00223C6B" w:rsidP="00223C6B">
      <w:pPr>
        <w:pStyle w:val="Head2"/>
        <w:spacing w:before="240"/>
        <w:ind w:left="578" w:hanging="578"/>
      </w:pPr>
      <w:bookmarkStart w:id="170" w:name="_Toc348009693"/>
      <w:bookmarkStart w:id="171" w:name="_Toc356305989"/>
      <w:bookmarkStart w:id="172" w:name="_Toc377989678"/>
      <w:r>
        <w:t>Updated Validation Rules (Data Element Version)</w:t>
      </w:r>
      <w:bookmarkEnd w:id="170"/>
      <w:bookmarkEnd w:id="171"/>
      <w:bookmarkEnd w:id="172"/>
    </w:p>
    <w:p w:rsidR="00223C6B" w:rsidRDefault="00894F8A" w:rsidP="00223C6B">
      <w:pPr>
        <w:pStyle w:val="Maintext"/>
      </w:pPr>
      <w:r>
        <w:t>None</w:t>
      </w:r>
    </w:p>
    <w:p w:rsidR="00223C6B" w:rsidRDefault="00223C6B" w:rsidP="00223C6B">
      <w:pPr>
        <w:pStyle w:val="Maintext"/>
      </w:pPr>
    </w:p>
    <w:p w:rsidR="005A0868" w:rsidRDefault="005A0868" w:rsidP="00380444">
      <w:pPr>
        <w:pStyle w:val="Maintext"/>
        <w:sectPr w:rsidR="005A0868" w:rsidSect="00F7567A">
          <w:headerReference w:type="default" r:id="rId23"/>
          <w:footerReference w:type="default" r:id="rId24"/>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3" w:name="_Toc377989679"/>
      <w:r>
        <w:lastRenderedPageBreak/>
        <w:t>Changes to Error Response Messages</w:t>
      </w:r>
      <w:bookmarkEnd w:id="173"/>
    </w:p>
    <w:p w:rsidR="0059708D" w:rsidRDefault="00231D5C" w:rsidP="00231D5C">
      <w:pPr>
        <w:pStyle w:val="Maintext"/>
      </w:pPr>
      <w:r w:rsidRPr="00A277FF">
        <w:t>SBR</w:t>
      </w:r>
      <w:r>
        <w:t xml:space="preserve"> response</w:t>
      </w:r>
      <w:r w:rsidRPr="00A277FF">
        <w:t xml:space="preserve"> messages can be downloaded from the SBR Developer site at</w:t>
      </w:r>
      <w:r>
        <w:t xml:space="preserve"> </w:t>
      </w:r>
    </w:p>
    <w:p w:rsidR="00231D5C" w:rsidRPr="0059708D" w:rsidRDefault="0059708D" w:rsidP="00231D5C">
      <w:pPr>
        <w:pStyle w:val="Maintext"/>
        <w:rPr>
          <w:b/>
          <w:color w:val="0000FF"/>
        </w:rPr>
      </w:pPr>
      <w:hyperlink r:id="rId25" w:history="1">
        <w:r w:rsidRPr="0059708D">
          <w:rPr>
            <w:rStyle w:val="Hyperlink"/>
            <w:noProof w:val="0"/>
          </w:rPr>
          <w:t>http://www.sbr.gov.au/software-developers/developer-tools/ato/income-tax-return-obligations/ato-fitr</w:t>
        </w:r>
      </w:hyperlink>
      <w:r w:rsidRPr="0059708D" w:rsidDel="0059708D">
        <w:rPr>
          <w:b/>
          <w:color w:val="0000FF"/>
        </w:rPr>
        <w:t xml:space="preserve"> </w:t>
      </w:r>
    </w:p>
    <w:p w:rsidR="00231D5C" w:rsidRDefault="00231D5C" w:rsidP="00231D5C">
      <w:pPr>
        <w:pStyle w:val="Head2"/>
        <w:spacing w:before="240"/>
        <w:ind w:left="578" w:hanging="578"/>
      </w:pPr>
      <w:bookmarkStart w:id="174" w:name="_Toc377989680"/>
      <w:r>
        <w:t>Added Error Response Messages</w:t>
      </w:r>
      <w:bookmarkEnd w:id="174"/>
    </w:p>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5"/>
        <w:gridCol w:w="6660"/>
        <w:tblGridChange w:id="175">
          <w:tblGrid>
            <w:gridCol w:w="2705"/>
            <w:gridCol w:w="6660"/>
          </w:tblGrid>
        </w:tblGridChange>
      </w:tblGrid>
      <w:tr w:rsidR="00F7567A" w:rsidRPr="00031B40" w:rsidTr="00BE2096">
        <w:trPr>
          <w:trHeight w:val="270"/>
        </w:trPr>
        <w:tc>
          <w:tcPr>
            <w:tcW w:w="2705" w:type="dxa"/>
            <w:shd w:val="clear" w:color="auto" w:fill="C6D9F1"/>
            <w:noWrap/>
            <w:vAlign w:val="bottom"/>
          </w:tcPr>
          <w:p w:rsidR="00F7567A" w:rsidRPr="00031B40" w:rsidRDefault="00F7567A" w:rsidP="00BE2096">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F7567A" w:rsidRPr="00031B40" w:rsidRDefault="00F7567A" w:rsidP="00BE2096">
            <w:pPr>
              <w:spacing w:before="120" w:after="120"/>
              <w:rPr>
                <w:rFonts w:cs="Arial"/>
                <w:b/>
              </w:rPr>
            </w:pPr>
            <w:r w:rsidRPr="00031B40">
              <w:rPr>
                <w:rFonts w:cs="Arial"/>
                <w:b/>
              </w:rPr>
              <w:t>Reason for Change</w:t>
            </w:r>
          </w:p>
        </w:tc>
      </w:tr>
      <w:tr w:rsidR="00F7567A" w:rsidRPr="00031B40" w:rsidTr="00BE2096">
        <w:trPr>
          <w:trHeight w:val="255"/>
        </w:trPr>
        <w:tc>
          <w:tcPr>
            <w:tcW w:w="2705" w:type="dxa"/>
            <w:shd w:val="clear" w:color="auto" w:fill="auto"/>
            <w:noWrap/>
            <w:vAlign w:val="center"/>
          </w:tcPr>
          <w:p w:rsidR="00F7567A" w:rsidRPr="00031B40" w:rsidRDefault="00F7567A" w:rsidP="00BE2096">
            <w:pPr>
              <w:rPr>
                <w:rFonts w:cs="Arial"/>
                <w:sz w:val="20"/>
                <w:szCs w:val="20"/>
              </w:rPr>
            </w:pPr>
            <w:r w:rsidRPr="006F4FFF">
              <w:rPr>
                <w:rFonts w:cs="Arial"/>
                <w:sz w:val="16"/>
                <w:szCs w:val="16"/>
              </w:rPr>
              <w:t>CMN.ATO.FITR.434</w:t>
            </w:r>
            <w:r>
              <w:rPr>
                <w:rFonts w:cs="Arial"/>
                <w:sz w:val="16"/>
                <w:szCs w:val="16"/>
              </w:rPr>
              <w:t>297</w:t>
            </w:r>
          </w:p>
        </w:tc>
        <w:tc>
          <w:tcPr>
            <w:tcW w:w="6660" w:type="dxa"/>
            <w:shd w:val="clear" w:color="auto" w:fill="auto"/>
            <w:noWrap/>
            <w:vAlign w:val="center"/>
          </w:tcPr>
          <w:p w:rsidR="00F7567A" w:rsidRPr="00031B40" w:rsidRDefault="00F7567A" w:rsidP="00BE2096">
            <w:pPr>
              <w:rPr>
                <w:rFonts w:cs="Arial"/>
                <w:sz w:val="20"/>
                <w:szCs w:val="20"/>
              </w:rPr>
            </w:pPr>
            <w:r>
              <w:t xml:space="preserve">SWS 1450 – New message description associated with updated validation rule </w:t>
            </w:r>
            <w:r>
              <w:rPr>
                <w:rFonts w:cs="Arial"/>
                <w:color w:val="000000"/>
                <w:sz w:val="20"/>
                <w:szCs w:val="20"/>
              </w:rPr>
              <w:t>VR.ATO.FITR</w:t>
            </w:r>
            <w:r w:rsidRPr="00CD75BF">
              <w:rPr>
                <w:rFonts w:cs="Arial"/>
                <w:color w:val="000000"/>
                <w:sz w:val="20"/>
                <w:szCs w:val="20"/>
              </w:rPr>
              <w:t>.</w:t>
            </w:r>
            <w:r>
              <w:rPr>
                <w:rFonts w:cs="Arial"/>
                <w:color w:val="000000"/>
                <w:sz w:val="20"/>
                <w:szCs w:val="20"/>
              </w:rPr>
              <w:t>434022</w:t>
            </w:r>
          </w:p>
        </w:tc>
      </w:tr>
    </w:tbl>
    <w:p w:rsidR="00F7567A" w:rsidRPr="00F7567A" w:rsidRDefault="00F7567A" w:rsidP="00F7567A">
      <w:pPr>
        <w:pStyle w:val="Maintext"/>
      </w:pPr>
    </w:p>
    <w:p w:rsidR="00231D5C" w:rsidRPr="009B06E0" w:rsidRDefault="00231D5C" w:rsidP="00231D5C">
      <w:pPr>
        <w:pStyle w:val="Head2"/>
        <w:spacing w:before="240"/>
        <w:ind w:left="578" w:hanging="578"/>
      </w:pPr>
      <w:bookmarkStart w:id="176" w:name="_Toc377989681"/>
      <w:r>
        <w:t>Removed Error Response Messages</w:t>
      </w:r>
      <w:bookmarkEnd w:id="176"/>
    </w:p>
    <w:p w:rsidR="00797D59" w:rsidRDefault="00231D5C" w:rsidP="00231D5C">
      <w:pPr>
        <w:pStyle w:val="Maintext"/>
      </w:pPr>
      <w:r>
        <w:t xml:space="preserve">Note that error response messages are not removed from the message repository when the </w:t>
      </w:r>
    </w:p>
    <w:p w:rsidR="00231D5C" w:rsidRDefault="00231D5C" w:rsidP="00231D5C">
      <w:pPr>
        <w:pStyle w:val="Maintext"/>
      </w:pPr>
      <w:proofErr w:type="gramStart"/>
      <w:r>
        <w:t>validation</w:t>
      </w:r>
      <w:proofErr w:type="gramEnd"/>
      <w:r>
        <w:t xml:space="preserve"> rule is removed.</w:t>
      </w:r>
    </w:p>
    <w:p w:rsidR="00231D5C" w:rsidRDefault="00231D5C" w:rsidP="00231D5C">
      <w:pPr>
        <w:pStyle w:val="Maintext"/>
      </w:pPr>
    </w:p>
    <w:p w:rsidR="006147AC" w:rsidRDefault="00894F8A" w:rsidP="00231D5C">
      <w:pPr>
        <w:pStyle w:val="Maintext"/>
      </w:pPr>
      <w:r>
        <w:t>None</w:t>
      </w:r>
    </w:p>
    <w:p w:rsidR="006147AC" w:rsidRDefault="006147AC" w:rsidP="00231D5C">
      <w:pPr>
        <w:pStyle w:val="Maintext"/>
      </w:pPr>
    </w:p>
    <w:p w:rsidR="00231D5C" w:rsidRDefault="00231D5C" w:rsidP="00231D5C">
      <w:pPr>
        <w:pStyle w:val="Head2"/>
        <w:spacing w:before="240"/>
        <w:ind w:left="578" w:hanging="578"/>
      </w:pPr>
      <w:bookmarkStart w:id="177" w:name="_Toc377989682"/>
      <w:r>
        <w:t>Updated Error Response Messages</w:t>
      </w:r>
      <w:bookmarkEnd w:id="177"/>
    </w:p>
    <w:p w:rsidR="001E5488" w:rsidRPr="009B06E0" w:rsidRDefault="007819EB" w:rsidP="00380444">
      <w:pPr>
        <w:pStyle w:val="Maintext"/>
      </w:pPr>
      <w:r>
        <w:t>None</w:t>
      </w:r>
    </w:p>
    <w:sectPr w:rsidR="001E5488" w:rsidRPr="009B06E0" w:rsidSect="002B4D40">
      <w:headerReference w:type="default" r:id="rId26"/>
      <w:footerReference w:type="default" r:id="rId27"/>
      <w:pgSz w:w="11906" w:h="16838" w:code="9"/>
      <w:pgMar w:top="1537"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472" w:rsidRDefault="00B01472">
      <w:r>
        <w:separator/>
      </w:r>
    </w:p>
  </w:endnote>
  <w:endnote w:type="continuationSeparator" w:id="0">
    <w:p w:rsidR="00B01472" w:rsidRDefault="00B0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D6434">
      <w:trPr>
        <w:trHeight w:hRule="exact" w:val="567"/>
      </w:trPr>
      <w:tc>
        <w:tcPr>
          <w:tcW w:w="3629" w:type="dxa"/>
          <w:vAlign w:val="bottom"/>
        </w:tcPr>
        <w:p w:rsidR="002D6434" w:rsidRPr="00961BA8" w:rsidRDefault="002D6434">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2D6434" w:rsidRDefault="002D6434">
          <w:pPr>
            <w:pStyle w:val="FooterPortrait"/>
          </w:pPr>
          <w:r>
            <w:tab/>
          </w:r>
          <w:fldSimple w:instr=" KEYWORDS   \* MERGEFORMAT ">
            <w:r>
              <w:t>Release Notes</w:t>
            </w:r>
          </w:fldSimple>
        </w:p>
      </w:tc>
      <w:tc>
        <w:tcPr>
          <w:tcW w:w="1701" w:type="dxa"/>
          <w:vAlign w:val="bottom"/>
        </w:tcPr>
        <w:p w:rsidR="002D6434" w:rsidRDefault="002D6434"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13</w:t>
            </w:r>
          </w:fldSimple>
        </w:p>
      </w:tc>
    </w:tr>
  </w:tbl>
  <w:p w:rsidR="002D6434" w:rsidRPr="004E35EF" w:rsidRDefault="002D6434"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387FE3">
    <w:pPr>
      <w:pStyle w:val="FooterPortrait"/>
      <w:pBdr>
        <w:top w:val="single" w:sz="4" w:space="1" w:color="auto"/>
      </w:pBdr>
      <w:tabs>
        <w:tab w:val="clear" w:pos="1021"/>
        <w:tab w:val="center" w:pos="4730"/>
        <w:tab w:val="right" w:pos="9356"/>
      </w:tabs>
      <w:rPr>
        <w:color w:val="335876"/>
      </w:rPr>
    </w:pPr>
    <w:r w:rsidRPr="009A241C">
      <w:rPr>
        <w:color w:val="335876"/>
      </w:rPr>
      <w:t xml:space="preserve">Version </w:t>
    </w:r>
    <w:r w:rsidR="00F7567A">
      <w:rPr>
        <w:color w:val="335876"/>
      </w:rPr>
      <w:fldChar w:fldCharType="begin"/>
    </w:r>
    <w:r w:rsidR="00F7567A">
      <w:rPr>
        <w:color w:val="335876"/>
      </w:rPr>
      <w:instrText xml:space="preserve"> DOCPROPERTY  docVersion  \* MERGEFORMAT </w:instrText>
    </w:r>
    <w:r w:rsidR="00F7567A">
      <w:rPr>
        <w:color w:val="335876"/>
      </w:rPr>
      <w:fldChar w:fldCharType="separate"/>
    </w:r>
    <w:r w:rsidR="00F7567A">
      <w:rPr>
        <w:color w:val="335876"/>
      </w:rPr>
      <w:t>1.3</w:t>
    </w:r>
    <w:r w:rsidR="00F7567A">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94F6F">
      <w:rPr>
        <w:noProof/>
        <w:color w:val="335876"/>
      </w:rPr>
      <w:t>2</w:t>
    </w:r>
    <w:r w:rsidRPr="009A241C">
      <w:rPr>
        <w:color w:val="335876"/>
      </w:rPr>
      <w:fldChar w:fldCharType="end"/>
    </w:r>
    <w:r w:rsidRPr="009A241C">
      <w:rPr>
        <w:color w:val="335876"/>
      </w:rPr>
      <w:t xml:space="preserve"> OF </w:t>
    </w:r>
    <w:fldSimple w:instr=" NUMPAGES   \* MERGEFORMAT ">
      <w:r w:rsidR="00694F6F">
        <w:rPr>
          <w:noProof/>
        </w:rPr>
        <w:t>9</w:t>
      </w:r>
    </w:fldSimple>
  </w:p>
  <w:p w:rsidR="002D6434" w:rsidRPr="00607411" w:rsidRDefault="002D6434"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FE3" w:rsidRPr="009A241C" w:rsidRDefault="00387FE3" w:rsidP="00387FE3">
    <w:pPr>
      <w:pStyle w:val="FooterPortrait"/>
      <w:pBdr>
        <w:top w:val="single" w:sz="4" w:space="1" w:color="auto"/>
      </w:pBdr>
      <w:tabs>
        <w:tab w:val="clear" w:pos="1021"/>
        <w:tab w:val="center" w:pos="6804"/>
        <w:tab w:val="right" w:pos="14034"/>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1.3</w:t>
    </w:r>
    <w:r>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94F6F">
      <w:rPr>
        <w:noProof/>
        <w:color w:val="335876"/>
      </w:rPr>
      <w:t>8</w:t>
    </w:r>
    <w:r w:rsidRPr="009A241C">
      <w:rPr>
        <w:color w:val="335876"/>
      </w:rPr>
      <w:fldChar w:fldCharType="end"/>
    </w:r>
    <w:r w:rsidRPr="009A241C">
      <w:rPr>
        <w:color w:val="335876"/>
      </w:rPr>
      <w:t xml:space="preserve"> OF </w:t>
    </w:r>
    <w:fldSimple w:instr=" NUMPAGES   \* MERGEFORMAT ">
      <w:r w:rsidR="00694F6F">
        <w:rPr>
          <w:noProof/>
        </w:rPr>
        <w:t>9</w:t>
      </w:r>
    </w:fldSimple>
  </w:p>
  <w:p w:rsidR="00387FE3" w:rsidRPr="00607411" w:rsidRDefault="00387FE3"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387FE3">
    <w:pPr>
      <w:pStyle w:val="FooterPortrait"/>
      <w:pBdr>
        <w:top w:val="single" w:sz="4" w:space="1" w:color="auto"/>
      </w:pBdr>
      <w:tabs>
        <w:tab w:val="clear" w:pos="1021"/>
        <w:tab w:val="center" w:pos="4730"/>
        <w:tab w:val="left" w:pos="8364"/>
        <w:tab w:val="right" w:pos="9356"/>
      </w:tabs>
      <w:rPr>
        <w:color w:val="335876"/>
      </w:rPr>
    </w:pPr>
    <w:r w:rsidRPr="009A241C">
      <w:rPr>
        <w:color w:val="335876"/>
      </w:rPr>
      <w:t xml:space="preserve">Version </w:t>
    </w:r>
    <w:r w:rsidR="00387FE3">
      <w:rPr>
        <w:color w:val="335876"/>
      </w:rPr>
      <w:fldChar w:fldCharType="begin"/>
    </w:r>
    <w:r w:rsidR="00387FE3">
      <w:rPr>
        <w:color w:val="335876"/>
      </w:rPr>
      <w:instrText xml:space="preserve"> DOCPROPERTY  docVersion  \* MERGEFORMAT </w:instrText>
    </w:r>
    <w:r w:rsidR="00387FE3">
      <w:rPr>
        <w:color w:val="335876"/>
      </w:rPr>
      <w:fldChar w:fldCharType="separate"/>
    </w:r>
    <w:r w:rsidR="00387FE3">
      <w:rPr>
        <w:color w:val="335876"/>
      </w:rPr>
      <w:t>1.3</w:t>
    </w:r>
    <w:r w:rsidR="00387FE3">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94F6F">
      <w:rPr>
        <w:noProof/>
        <w:color w:val="335876"/>
      </w:rPr>
      <w:t>9</w:t>
    </w:r>
    <w:r w:rsidRPr="009A241C">
      <w:rPr>
        <w:color w:val="335876"/>
      </w:rPr>
      <w:fldChar w:fldCharType="end"/>
    </w:r>
    <w:r w:rsidRPr="009A241C">
      <w:rPr>
        <w:color w:val="335876"/>
      </w:rPr>
      <w:t xml:space="preserve"> OF </w:t>
    </w:r>
    <w:fldSimple w:instr=" NUMPAGES   \* MERGEFORMAT ">
      <w:r w:rsidR="00694F6F">
        <w:rPr>
          <w:noProof/>
        </w:rPr>
        <w:t>9</w:t>
      </w:r>
    </w:fldSimple>
  </w:p>
  <w:p w:rsidR="002D6434" w:rsidRPr="00607411" w:rsidRDefault="002D6434"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472" w:rsidRDefault="00B01472">
      <w:r>
        <w:separator/>
      </w:r>
    </w:p>
  </w:footnote>
  <w:footnote w:type="continuationSeparator" w:id="0">
    <w:p w:rsidR="00B01472" w:rsidRDefault="00B01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D6434" w:rsidRPr="00BE2B9A">
      <w:trPr>
        <w:trHeight w:hRule="exact" w:val="567"/>
      </w:trPr>
      <w:tc>
        <w:tcPr>
          <w:tcW w:w="3629" w:type="dxa"/>
          <w:shd w:val="clear" w:color="auto" w:fill="auto"/>
        </w:tcPr>
        <w:p w:rsidR="002D6434" w:rsidRPr="00BE2B9A" w:rsidRDefault="002D6434"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2D6434" w:rsidRPr="00BE2B9A" w:rsidRDefault="002D6434" w:rsidP="000E5315">
          <w:pPr>
            <w:pStyle w:val="Header"/>
            <w:spacing w:before="160" w:after="100"/>
            <w:jc w:val="right"/>
            <w:rPr>
              <w:sz w:val="15"/>
            </w:rPr>
          </w:pPr>
          <w:fldSimple w:instr=" TITLE  \* Upper  \* MERGEFORMAT ">
            <w:r>
              <w:rPr>
                <w:caps w:val="0"/>
              </w:rPr>
              <w:t>FITR.0002 RELEASE NOTES</w:t>
            </w:r>
          </w:fldSimple>
        </w:p>
      </w:tc>
    </w:tr>
  </w:tbl>
  <w:p w:rsidR="002D6434" w:rsidRPr="004E35EF" w:rsidRDefault="002D6434"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Default="002D64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FITR 2013 Release Notes</w:t>
    </w:r>
  </w:p>
  <w:p w:rsidR="002D6434" w:rsidRPr="00607411" w:rsidRDefault="002D6434"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Default="002D64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045F7E">
    <w:pPr>
      <w:pStyle w:val="Header"/>
      <w:pBdr>
        <w:bottom w:val="single" w:sz="4" w:space="1" w:color="auto"/>
      </w:pBdr>
      <w:tabs>
        <w:tab w:val="left" w:pos="6379"/>
      </w:tabs>
      <w:rPr>
        <w:color w:val="335876"/>
        <w:sz w:val="15"/>
      </w:rPr>
    </w:pPr>
    <w:r w:rsidRPr="009A241C">
      <w:rPr>
        <w:color w:val="335876"/>
        <w:sz w:val="16"/>
        <w:szCs w:val="16"/>
      </w:rPr>
      <w:t>Standard business reporting</w:t>
    </w:r>
    <w:r>
      <w:rPr>
        <w:color w:val="335876"/>
        <w:sz w:val="16"/>
        <w:szCs w:val="16"/>
      </w:rPr>
      <w:tab/>
    </w:r>
    <w:r>
      <w:rPr>
        <w:color w:val="335876"/>
        <w:sz w:val="16"/>
        <w:szCs w:val="16"/>
      </w:rPr>
      <w:tab/>
    </w:r>
    <w:r w:rsidR="00045F7E">
      <w:rPr>
        <w:color w:val="335876"/>
        <w:sz w:val="16"/>
        <w:szCs w:val="16"/>
      </w:rPr>
      <w:t xml:space="preserve">       </w:t>
    </w:r>
    <w:r>
      <w:rPr>
        <w:color w:val="335876"/>
        <w:sz w:val="16"/>
        <w:szCs w:val="16"/>
      </w:rPr>
      <w:t>ATO FITR 2013 Release Notes</w:t>
    </w:r>
  </w:p>
  <w:p w:rsidR="002D6434" w:rsidRPr="00607411" w:rsidRDefault="002D6434"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F7E" w:rsidRPr="009A241C" w:rsidRDefault="00045F7E" w:rsidP="00A30906">
    <w:pPr>
      <w:pStyle w:val="Header"/>
      <w:pBdr>
        <w:bottom w:val="single" w:sz="4" w:space="1" w:color="auto"/>
      </w:pBdr>
      <w:tabs>
        <w:tab w:val="center" w:pos="7088"/>
        <w:tab w:val="right" w:pos="14175"/>
      </w:tabs>
      <w:rPr>
        <w:color w:val="335876"/>
        <w:sz w:val="15"/>
      </w:rPr>
    </w:pPr>
    <w:r w:rsidRPr="009A241C">
      <w:rPr>
        <w:color w:val="335876"/>
        <w:sz w:val="16"/>
        <w:szCs w:val="16"/>
      </w:rPr>
      <w:t>Standard business reporting</w:t>
    </w:r>
    <w:r>
      <w:rPr>
        <w:color w:val="335876"/>
        <w:sz w:val="16"/>
        <w:szCs w:val="16"/>
      </w:rPr>
      <w:tab/>
    </w:r>
    <w:r>
      <w:rPr>
        <w:color w:val="335876"/>
        <w:sz w:val="16"/>
        <w:szCs w:val="16"/>
      </w:rPr>
      <w:tab/>
      <w:t>ATO FITR 2013 Release Notes</w:t>
    </w:r>
  </w:p>
  <w:p w:rsidR="00045F7E" w:rsidRPr="00607411" w:rsidRDefault="00045F7E"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FItR 2013 Release Notes</w:t>
    </w:r>
  </w:p>
  <w:p w:rsidR="002D6434" w:rsidRPr="00607411" w:rsidRDefault="002D6434"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5E149E0"/>
    <w:multiLevelType w:val="hybridMultilevel"/>
    <w:tmpl w:val="BD2CC3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317734"/>
    <w:multiLevelType w:val="hybridMultilevel"/>
    <w:tmpl w:val="A7701EBE"/>
    <w:lvl w:ilvl="0" w:tplc="0C090001">
      <w:start w:val="1"/>
      <w:numFmt w:val="bullet"/>
      <w:lvlText w:val=""/>
      <w:lvlJc w:val="left"/>
      <w:pPr>
        <w:tabs>
          <w:tab w:val="num" w:pos="392"/>
        </w:tabs>
        <w:ind w:left="392" w:hanging="360"/>
      </w:pPr>
      <w:rPr>
        <w:rFonts w:ascii="Symbol" w:hAnsi="Symbol"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22">
    <w:nsid w:val="18E54BE2"/>
    <w:multiLevelType w:val="hybridMultilevel"/>
    <w:tmpl w:val="16CCFE50"/>
    <w:lvl w:ilvl="0" w:tplc="DF28849E">
      <w:start w:val="1"/>
      <w:numFmt w:val="decimal"/>
      <w:lvlText w:val="%1."/>
      <w:lvlJc w:val="left"/>
      <w:pPr>
        <w:tabs>
          <w:tab w:val="num" w:pos="392"/>
        </w:tabs>
        <w:ind w:left="392" w:hanging="360"/>
      </w:pPr>
      <w:rPr>
        <w:rFonts w:hint="default"/>
      </w:rPr>
    </w:lvl>
    <w:lvl w:ilvl="1" w:tplc="0C090019" w:tentative="1">
      <w:start w:val="1"/>
      <w:numFmt w:val="lowerLetter"/>
      <w:lvlText w:val="%2."/>
      <w:lvlJc w:val="left"/>
      <w:pPr>
        <w:tabs>
          <w:tab w:val="num" w:pos="1112"/>
        </w:tabs>
        <w:ind w:left="1112" w:hanging="360"/>
      </w:pPr>
    </w:lvl>
    <w:lvl w:ilvl="2" w:tplc="0C09001B" w:tentative="1">
      <w:start w:val="1"/>
      <w:numFmt w:val="lowerRoman"/>
      <w:lvlText w:val="%3."/>
      <w:lvlJc w:val="right"/>
      <w:pPr>
        <w:tabs>
          <w:tab w:val="num" w:pos="1832"/>
        </w:tabs>
        <w:ind w:left="1832" w:hanging="180"/>
      </w:pPr>
    </w:lvl>
    <w:lvl w:ilvl="3" w:tplc="0C09000F" w:tentative="1">
      <w:start w:val="1"/>
      <w:numFmt w:val="decimal"/>
      <w:lvlText w:val="%4."/>
      <w:lvlJc w:val="left"/>
      <w:pPr>
        <w:tabs>
          <w:tab w:val="num" w:pos="2552"/>
        </w:tabs>
        <w:ind w:left="2552" w:hanging="360"/>
      </w:pPr>
    </w:lvl>
    <w:lvl w:ilvl="4" w:tplc="0C090019" w:tentative="1">
      <w:start w:val="1"/>
      <w:numFmt w:val="lowerLetter"/>
      <w:lvlText w:val="%5."/>
      <w:lvlJc w:val="left"/>
      <w:pPr>
        <w:tabs>
          <w:tab w:val="num" w:pos="3272"/>
        </w:tabs>
        <w:ind w:left="3272" w:hanging="360"/>
      </w:pPr>
    </w:lvl>
    <w:lvl w:ilvl="5" w:tplc="0C09001B" w:tentative="1">
      <w:start w:val="1"/>
      <w:numFmt w:val="lowerRoman"/>
      <w:lvlText w:val="%6."/>
      <w:lvlJc w:val="right"/>
      <w:pPr>
        <w:tabs>
          <w:tab w:val="num" w:pos="3992"/>
        </w:tabs>
        <w:ind w:left="3992" w:hanging="180"/>
      </w:pPr>
    </w:lvl>
    <w:lvl w:ilvl="6" w:tplc="0C09000F" w:tentative="1">
      <w:start w:val="1"/>
      <w:numFmt w:val="decimal"/>
      <w:lvlText w:val="%7."/>
      <w:lvlJc w:val="left"/>
      <w:pPr>
        <w:tabs>
          <w:tab w:val="num" w:pos="4712"/>
        </w:tabs>
        <w:ind w:left="4712" w:hanging="360"/>
      </w:pPr>
    </w:lvl>
    <w:lvl w:ilvl="7" w:tplc="0C090019" w:tentative="1">
      <w:start w:val="1"/>
      <w:numFmt w:val="lowerLetter"/>
      <w:lvlText w:val="%8."/>
      <w:lvlJc w:val="left"/>
      <w:pPr>
        <w:tabs>
          <w:tab w:val="num" w:pos="5432"/>
        </w:tabs>
        <w:ind w:left="5432" w:hanging="360"/>
      </w:pPr>
    </w:lvl>
    <w:lvl w:ilvl="8" w:tplc="0C09001B" w:tentative="1">
      <w:start w:val="1"/>
      <w:numFmt w:val="lowerRoman"/>
      <w:lvlText w:val="%9."/>
      <w:lvlJc w:val="right"/>
      <w:pPr>
        <w:tabs>
          <w:tab w:val="num" w:pos="6152"/>
        </w:tabs>
        <w:ind w:left="6152" w:hanging="180"/>
      </w:p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6">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8">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32261F0C"/>
    <w:multiLevelType w:val="multilevel"/>
    <w:tmpl w:val="0D862CF4"/>
    <w:lvl w:ilvl="0">
      <w:start w:val="1"/>
      <w:numFmt w:val="decimal"/>
      <w:lvlText w:val="%1"/>
      <w:lvlJc w:val="left"/>
      <w:pPr>
        <w:tabs>
          <w:tab w:val="num" w:pos="2130"/>
        </w:tabs>
        <w:ind w:left="205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4BF4616"/>
    <w:multiLevelType w:val="hybridMultilevel"/>
    <w:tmpl w:val="DDD831A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lvl w:ilvl="0" w:tplc="760AD368">
      <w:start w:val="1"/>
      <w:numFmt w:val="decimal"/>
      <w:lvlText w:val="%1."/>
      <w:lvlJc w:val="left"/>
      <w:pPr>
        <w:tabs>
          <w:tab w:val="num" w:pos="360"/>
        </w:tabs>
        <w:ind w:left="360" w:hanging="360"/>
      </w:pPr>
    </w:lvl>
    <w:lvl w:ilvl="1" w:tplc="FEC6A316" w:tentative="1">
      <w:start w:val="1"/>
      <w:numFmt w:val="lowerLetter"/>
      <w:lvlText w:val="%2."/>
      <w:lvlJc w:val="left"/>
      <w:pPr>
        <w:tabs>
          <w:tab w:val="num" w:pos="1080"/>
        </w:tabs>
        <w:ind w:left="1080" w:hanging="360"/>
      </w:pPr>
    </w:lvl>
    <w:lvl w:ilvl="2" w:tplc="F644518E" w:tentative="1">
      <w:start w:val="1"/>
      <w:numFmt w:val="lowerRoman"/>
      <w:lvlText w:val="%3."/>
      <w:lvlJc w:val="right"/>
      <w:pPr>
        <w:tabs>
          <w:tab w:val="num" w:pos="1800"/>
        </w:tabs>
        <w:ind w:left="1800" w:hanging="180"/>
      </w:pPr>
    </w:lvl>
    <w:lvl w:ilvl="3" w:tplc="4328D5BC" w:tentative="1">
      <w:start w:val="1"/>
      <w:numFmt w:val="decimal"/>
      <w:lvlText w:val="%4."/>
      <w:lvlJc w:val="left"/>
      <w:pPr>
        <w:tabs>
          <w:tab w:val="num" w:pos="2520"/>
        </w:tabs>
        <w:ind w:left="2520" w:hanging="360"/>
      </w:pPr>
    </w:lvl>
    <w:lvl w:ilvl="4" w:tplc="4B8E11CA" w:tentative="1">
      <w:start w:val="1"/>
      <w:numFmt w:val="lowerLetter"/>
      <w:lvlText w:val="%5."/>
      <w:lvlJc w:val="left"/>
      <w:pPr>
        <w:tabs>
          <w:tab w:val="num" w:pos="3240"/>
        </w:tabs>
        <w:ind w:left="3240" w:hanging="360"/>
      </w:pPr>
    </w:lvl>
    <w:lvl w:ilvl="5" w:tplc="E60853EE" w:tentative="1">
      <w:start w:val="1"/>
      <w:numFmt w:val="lowerRoman"/>
      <w:lvlText w:val="%6."/>
      <w:lvlJc w:val="right"/>
      <w:pPr>
        <w:tabs>
          <w:tab w:val="num" w:pos="3960"/>
        </w:tabs>
        <w:ind w:left="3960" w:hanging="180"/>
      </w:pPr>
    </w:lvl>
    <w:lvl w:ilvl="6" w:tplc="54C45D6E" w:tentative="1">
      <w:start w:val="1"/>
      <w:numFmt w:val="decimal"/>
      <w:lvlText w:val="%7."/>
      <w:lvlJc w:val="left"/>
      <w:pPr>
        <w:tabs>
          <w:tab w:val="num" w:pos="4680"/>
        </w:tabs>
        <w:ind w:left="4680" w:hanging="360"/>
      </w:pPr>
    </w:lvl>
    <w:lvl w:ilvl="7" w:tplc="DE5E7E3C" w:tentative="1">
      <w:start w:val="1"/>
      <w:numFmt w:val="lowerLetter"/>
      <w:lvlText w:val="%8."/>
      <w:lvlJc w:val="left"/>
      <w:pPr>
        <w:tabs>
          <w:tab w:val="num" w:pos="5400"/>
        </w:tabs>
        <w:ind w:left="5400" w:hanging="360"/>
      </w:pPr>
    </w:lvl>
    <w:lvl w:ilvl="8" w:tplc="26F4E860" w:tentative="1">
      <w:start w:val="1"/>
      <w:numFmt w:val="lowerRoman"/>
      <w:lvlText w:val="%9."/>
      <w:lvlJc w:val="right"/>
      <w:pPr>
        <w:tabs>
          <w:tab w:val="num" w:pos="6120"/>
        </w:tabs>
        <w:ind w:left="6120" w:hanging="180"/>
      </w:pPr>
    </w:lvl>
  </w:abstractNum>
  <w:abstractNum w:abstractNumId="51">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425D24D9"/>
    <w:multiLevelType w:val="hybridMultilevel"/>
    <w:tmpl w:val="3D5421B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8C276A1"/>
    <w:multiLevelType w:val="hybridMultilevel"/>
    <w:tmpl w:val="A03EDFB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48E823AD"/>
    <w:multiLevelType w:val="hybridMultilevel"/>
    <w:tmpl w:val="CC44D17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DF61F0E"/>
    <w:multiLevelType w:val="hybridMultilevel"/>
    <w:tmpl w:val="11AE9DA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E636D49"/>
    <w:multiLevelType w:val="multilevel"/>
    <w:tmpl w:val="51F6BB22"/>
    <w:name w:val="OneLevelRomanNumeralList2222223222222255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51767193"/>
    <w:multiLevelType w:val="hybridMultilevel"/>
    <w:tmpl w:val="E1CCD1B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2">
    <w:nsid w:val="51D7740F"/>
    <w:multiLevelType w:val="hybridMultilevel"/>
    <w:tmpl w:val="55F6591A"/>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3E95960"/>
    <w:multiLevelType w:val="hybridMultilevel"/>
    <w:tmpl w:val="E348DAB6"/>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6">
    <w:nsid w:val="59E912DB"/>
    <w:multiLevelType w:val="hybridMultilevel"/>
    <w:tmpl w:val="006EB596"/>
    <w:name w:val="OneLevelRomanNumeralList22224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B854097"/>
    <w:multiLevelType w:val="hybridMultilevel"/>
    <w:tmpl w:val="50D21784"/>
    <w:lvl w:ilvl="0" w:tplc="0C090001">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68">
    <w:nsid w:val="5C3406A8"/>
    <w:multiLevelType w:val="hybridMultilevel"/>
    <w:tmpl w:val="07A6B966"/>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487355"/>
    <w:multiLevelType w:val="hybridMultilevel"/>
    <w:tmpl w:val="89D8C1C6"/>
    <w:name w:val="OneLevelRomanNumeralList22223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EB17055"/>
    <w:multiLevelType w:val="hybridMultilevel"/>
    <w:tmpl w:val="8D1AB4B6"/>
    <w:lvl w:ilvl="0" w:tplc="0C090001">
      <w:start w:val="1"/>
      <w:numFmt w:val="bullet"/>
      <w:lvlText w:val=""/>
      <w:lvlJc w:val="left"/>
      <w:pPr>
        <w:tabs>
          <w:tab w:val="num" w:pos="392"/>
        </w:tabs>
        <w:ind w:left="392" w:hanging="360"/>
      </w:pPr>
      <w:rPr>
        <w:rFonts w:ascii="Symbol" w:hAnsi="Symbol"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71">
    <w:nsid w:val="5EE67274"/>
    <w:multiLevelType w:val="hybridMultilevel"/>
    <w:tmpl w:val="2470326C"/>
    <w:lvl w:ilvl="0" w:tplc="A60EE98E">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72">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1978B0"/>
    <w:multiLevelType w:val="hybridMultilevel"/>
    <w:tmpl w:val="ABB61910"/>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8C19A0"/>
    <w:multiLevelType w:val="hybridMultilevel"/>
    <w:tmpl w:val="6CA8F892"/>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6">
    <w:nsid w:val="636856B1"/>
    <w:multiLevelType w:val="hybridMultilevel"/>
    <w:tmpl w:val="F38848B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7">
    <w:nsid w:val="67160194"/>
    <w:multiLevelType w:val="hybridMultilevel"/>
    <w:tmpl w:val="714A8A36"/>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7B83E9A"/>
    <w:multiLevelType w:val="hybridMultilevel"/>
    <w:tmpl w:val="EAC8AF1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A993DE6"/>
    <w:multiLevelType w:val="hybridMultilevel"/>
    <w:tmpl w:val="A0CEAEE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C277443"/>
    <w:multiLevelType w:val="hybridMultilevel"/>
    <w:tmpl w:val="EED033CA"/>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OneLevelRomanNumeralList222222322222225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F710C6D"/>
    <w:multiLevelType w:val="hybridMultilevel"/>
    <w:tmpl w:val="B22847C8"/>
    <w:name w:val="StandardBulletedList"/>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4">
    <w:nsid w:val="70AD722F"/>
    <w:multiLevelType w:val="multilevel"/>
    <w:tmpl w:val="0D862CF4"/>
    <w:name w:val="OneLevelRomanNumeralList2222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4292333"/>
    <w:multiLevelType w:val="hybridMultilevel"/>
    <w:tmpl w:val="4000AC5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nsid w:val="74EA7ED0"/>
    <w:multiLevelType w:val="hybridMultilevel"/>
    <w:tmpl w:val="870AED32"/>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F772E1"/>
    <w:multiLevelType w:val="hybridMultilevel"/>
    <w:tmpl w:val="DAA45B84"/>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8">
    <w:nsid w:val="76AB50F4"/>
    <w:multiLevelType w:val="hybridMultilevel"/>
    <w:tmpl w:val="AF4434BC"/>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816242D"/>
    <w:multiLevelType w:val="multilevel"/>
    <w:tmpl w:val="ECA2CB28"/>
    <w:name w:val="OneLevelRomanNumeralList22229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A25379D"/>
    <w:multiLevelType w:val="hybridMultilevel"/>
    <w:tmpl w:val="728CDD0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2">
    <w:nsid w:val="7A8E6AE7"/>
    <w:multiLevelType w:val="hybridMultilevel"/>
    <w:tmpl w:val="D420764C"/>
    <w:name w:val="OneLevelRomanNumeralList22222232222222322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3">
    <w:nsid w:val="7B87342E"/>
    <w:multiLevelType w:val="hybridMultilevel"/>
    <w:tmpl w:val="05586CC8"/>
    <w:lvl w:ilvl="0" w:tplc="0C090001">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94">
    <w:nsid w:val="7C9770A3"/>
    <w:multiLevelType w:val="hybridMultilevel"/>
    <w:tmpl w:val="D89A4D94"/>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DB015DA"/>
    <w:multiLevelType w:val="hybridMultilevel"/>
    <w:tmpl w:val="371A63FC"/>
    <w:name w:val="OneLevelRomanNumeralList22221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6">
    <w:nsid w:val="7DD35E9E"/>
    <w:multiLevelType w:val="hybridMultilevel"/>
    <w:tmpl w:val="2DAA1A84"/>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97">
    <w:nsid w:val="7F5A7583"/>
    <w:multiLevelType w:val="multilevel"/>
    <w:tmpl w:val="0C09001D"/>
    <w:name w:val="OneLevelRomanNumeralList222222322"/>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9"/>
  </w:num>
  <w:num w:numId="2">
    <w:abstractNumId w:val="64"/>
  </w:num>
  <w:num w:numId="3">
    <w:abstractNumId w:val="90"/>
  </w:num>
  <w:num w:numId="4">
    <w:abstractNumId w:val="47"/>
  </w:num>
  <w:num w:numId="5">
    <w:abstractNumId w:val="97"/>
  </w:num>
  <w:num w:numId="6">
    <w:abstractNumId w:val="82"/>
  </w:num>
  <w:num w:numId="7">
    <w:abstractNumId w:val="37"/>
  </w:num>
  <w:num w:numId="8">
    <w:abstractNumId w:val="75"/>
  </w:num>
  <w:num w:numId="9">
    <w:abstractNumId w:val="60"/>
  </w:num>
  <w:num w:numId="10">
    <w:abstractNumId w:val="1"/>
  </w:num>
  <w:num w:numId="11">
    <w:abstractNumId w:val="51"/>
  </w:num>
  <w:num w:numId="12">
    <w:abstractNumId w:val="84"/>
  </w:num>
  <w:num w:numId="13">
    <w:abstractNumId w:val="35"/>
  </w:num>
  <w:num w:numId="14">
    <w:abstractNumId w:val="53"/>
  </w:num>
  <w:num w:numId="15">
    <w:abstractNumId w:val="0"/>
  </w:num>
  <w:num w:numId="16">
    <w:abstractNumId w:val="69"/>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num>
  <w:num w:numId="20">
    <w:abstractNumId w:val="20"/>
  </w:num>
  <w:num w:numId="21">
    <w:abstractNumId w:val="84"/>
  </w:num>
  <w:num w:numId="22">
    <w:abstractNumId w:val="84"/>
  </w:num>
  <w:num w:numId="23">
    <w:abstractNumId w:val="84"/>
  </w:num>
  <w:num w:numId="24">
    <w:abstractNumId w:val="84"/>
  </w:num>
  <w:num w:numId="25">
    <w:abstractNumId w:val="84"/>
  </w:num>
  <w:num w:numId="26">
    <w:abstractNumId w:val="84"/>
  </w:num>
  <w:num w:numId="27">
    <w:abstractNumId w:val="84"/>
  </w:num>
  <w:num w:numId="28">
    <w:abstractNumId w:val="84"/>
  </w:num>
  <w:num w:numId="29">
    <w:abstractNumId w:val="84"/>
  </w:num>
  <w:num w:numId="30">
    <w:abstractNumId w:val="84"/>
  </w:num>
  <w:num w:numId="31">
    <w:abstractNumId w:val="84"/>
  </w:num>
  <w:num w:numId="32">
    <w:abstractNumId w:val="66"/>
  </w:num>
  <w:num w:numId="33">
    <w:abstractNumId w:val="84"/>
  </w:num>
  <w:num w:numId="34">
    <w:abstractNumId w:val="84"/>
  </w:num>
  <w:num w:numId="35">
    <w:abstractNumId w:val="92"/>
  </w:num>
  <w:num w:numId="36">
    <w:abstractNumId w:val="74"/>
  </w:num>
  <w:num w:numId="37">
    <w:abstractNumId w:val="84"/>
  </w:num>
  <w:num w:numId="38">
    <w:abstractNumId w:val="84"/>
  </w:num>
  <w:num w:numId="39">
    <w:abstractNumId w:val="42"/>
  </w:num>
  <w:num w:numId="40">
    <w:abstractNumId w:val="54"/>
  </w:num>
  <w:num w:numId="41">
    <w:abstractNumId w:val="6"/>
  </w:num>
  <w:num w:numId="42">
    <w:abstractNumId w:val="22"/>
  </w:num>
  <w:num w:numId="43">
    <w:abstractNumId w:val="2"/>
  </w:num>
  <w:num w:numId="44">
    <w:abstractNumId w:val="70"/>
  </w:num>
  <w:num w:numId="45">
    <w:abstractNumId w:val="21"/>
  </w:num>
  <w:num w:numId="46">
    <w:abstractNumId w:val="9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1D4"/>
    <w:rsid w:val="00002580"/>
    <w:rsid w:val="00003F1E"/>
    <w:rsid w:val="000045F5"/>
    <w:rsid w:val="00006A99"/>
    <w:rsid w:val="000075E8"/>
    <w:rsid w:val="00010A7F"/>
    <w:rsid w:val="00010B6A"/>
    <w:rsid w:val="0001171A"/>
    <w:rsid w:val="00013D13"/>
    <w:rsid w:val="00016AA8"/>
    <w:rsid w:val="00016DF4"/>
    <w:rsid w:val="000177BD"/>
    <w:rsid w:val="000200F9"/>
    <w:rsid w:val="0002033D"/>
    <w:rsid w:val="00020821"/>
    <w:rsid w:val="0002088D"/>
    <w:rsid w:val="0002121C"/>
    <w:rsid w:val="00021327"/>
    <w:rsid w:val="00021715"/>
    <w:rsid w:val="000220C5"/>
    <w:rsid w:val="00023760"/>
    <w:rsid w:val="00023FC5"/>
    <w:rsid w:val="000241D1"/>
    <w:rsid w:val="0002622B"/>
    <w:rsid w:val="00027237"/>
    <w:rsid w:val="0002748B"/>
    <w:rsid w:val="0003012B"/>
    <w:rsid w:val="00030494"/>
    <w:rsid w:val="00031B40"/>
    <w:rsid w:val="000335BA"/>
    <w:rsid w:val="000336CC"/>
    <w:rsid w:val="00033B97"/>
    <w:rsid w:val="00033EAB"/>
    <w:rsid w:val="00035B96"/>
    <w:rsid w:val="000404BF"/>
    <w:rsid w:val="0004097D"/>
    <w:rsid w:val="000428AC"/>
    <w:rsid w:val="00042FD1"/>
    <w:rsid w:val="00043D49"/>
    <w:rsid w:val="00044669"/>
    <w:rsid w:val="00044EEF"/>
    <w:rsid w:val="00045E2D"/>
    <w:rsid w:val="00045F7E"/>
    <w:rsid w:val="00047193"/>
    <w:rsid w:val="00050D4D"/>
    <w:rsid w:val="000510B5"/>
    <w:rsid w:val="000512C6"/>
    <w:rsid w:val="00051A4B"/>
    <w:rsid w:val="00051BA9"/>
    <w:rsid w:val="000523D7"/>
    <w:rsid w:val="00052656"/>
    <w:rsid w:val="00052C95"/>
    <w:rsid w:val="00054368"/>
    <w:rsid w:val="000567F9"/>
    <w:rsid w:val="00057EE3"/>
    <w:rsid w:val="00060496"/>
    <w:rsid w:val="00061B48"/>
    <w:rsid w:val="00062B2B"/>
    <w:rsid w:val="00062DAA"/>
    <w:rsid w:val="00063FFB"/>
    <w:rsid w:val="00064BC5"/>
    <w:rsid w:val="000656D4"/>
    <w:rsid w:val="0006596C"/>
    <w:rsid w:val="00065FDE"/>
    <w:rsid w:val="00066793"/>
    <w:rsid w:val="0006768F"/>
    <w:rsid w:val="00067C80"/>
    <w:rsid w:val="000706F4"/>
    <w:rsid w:val="00071BB8"/>
    <w:rsid w:val="00073B2F"/>
    <w:rsid w:val="0007519A"/>
    <w:rsid w:val="00075D54"/>
    <w:rsid w:val="00077C36"/>
    <w:rsid w:val="000835D5"/>
    <w:rsid w:val="0008474B"/>
    <w:rsid w:val="00084A87"/>
    <w:rsid w:val="00087284"/>
    <w:rsid w:val="00087D81"/>
    <w:rsid w:val="00087F4C"/>
    <w:rsid w:val="000906F9"/>
    <w:rsid w:val="000913C5"/>
    <w:rsid w:val="00091CB1"/>
    <w:rsid w:val="000926B0"/>
    <w:rsid w:val="00092EC5"/>
    <w:rsid w:val="00093442"/>
    <w:rsid w:val="00095DCA"/>
    <w:rsid w:val="00095FE3"/>
    <w:rsid w:val="00096214"/>
    <w:rsid w:val="00096D70"/>
    <w:rsid w:val="00097DCE"/>
    <w:rsid w:val="000A0A4B"/>
    <w:rsid w:val="000A1096"/>
    <w:rsid w:val="000A1383"/>
    <w:rsid w:val="000A1754"/>
    <w:rsid w:val="000A1EF9"/>
    <w:rsid w:val="000A28D6"/>
    <w:rsid w:val="000A3D25"/>
    <w:rsid w:val="000A4D5C"/>
    <w:rsid w:val="000A594E"/>
    <w:rsid w:val="000A5CA0"/>
    <w:rsid w:val="000A63D0"/>
    <w:rsid w:val="000B05B7"/>
    <w:rsid w:val="000B1448"/>
    <w:rsid w:val="000B2E81"/>
    <w:rsid w:val="000B548E"/>
    <w:rsid w:val="000B55A8"/>
    <w:rsid w:val="000B58DD"/>
    <w:rsid w:val="000B5B44"/>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D7AFF"/>
    <w:rsid w:val="000D7E88"/>
    <w:rsid w:val="000E012E"/>
    <w:rsid w:val="000E045F"/>
    <w:rsid w:val="000E090A"/>
    <w:rsid w:val="000E1DD2"/>
    <w:rsid w:val="000E1EA8"/>
    <w:rsid w:val="000E1FAF"/>
    <w:rsid w:val="000E210F"/>
    <w:rsid w:val="000E3652"/>
    <w:rsid w:val="000E3E2E"/>
    <w:rsid w:val="000E5315"/>
    <w:rsid w:val="000E6F29"/>
    <w:rsid w:val="000F02C2"/>
    <w:rsid w:val="000F04A9"/>
    <w:rsid w:val="000F1055"/>
    <w:rsid w:val="000F1E99"/>
    <w:rsid w:val="000F2B20"/>
    <w:rsid w:val="000F2E41"/>
    <w:rsid w:val="000F38D0"/>
    <w:rsid w:val="000F486D"/>
    <w:rsid w:val="001001EB"/>
    <w:rsid w:val="00102501"/>
    <w:rsid w:val="00102A5B"/>
    <w:rsid w:val="00103562"/>
    <w:rsid w:val="00104779"/>
    <w:rsid w:val="0010598B"/>
    <w:rsid w:val="00106DA3"/>
    <w:rsid w:val="00107A8F"/>
    <w:rsid w:val="00113270"/>
    <w:rsid w:val="00113EAC"/>
    <w:rsid w:val="0011440D"/>
    <w:rsid w:val="00114834"/>
    <w:rsid w:val="0011542B"/>
    <w:rsid w:val="00115CD2"/>
    <w:rsid w:val="00116E43"/>
    <w:rsid w:val="001208FD"/>
    <w:rsid w:val="00120EB4"/>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3985"/>
    <w:rsid w:val="00154530"/>
    <w:rsid w:val="0015487A"/>
    <w:rsid w:val="00155FC2"/>
    <w:rsid w:val="0015783B"/>
    <w:rsid w:val="00157EB7"/>
    <w:rsid w:val="0016213B"/>
    <w:rsid w:val="00163DBF"/>
    <w:rsid w:val="001648D0"/>
    <w:rsid w:val="00165351"/>
    <w:rsid w:val="00166A83"/>
    <w:rsid w:val="00166BC6"/>
    <w:rsid w:val="00170672"/>
    <w:rsid w:val="00170D1D"/>
    <w:rsid w:val="00171335"/>
    <w:rsid w:val="00172FFC"/>
    <w:rsid w:val="00173DE9"/>
    <w:rsid w:val="00174661"/>
    <w:rsid w:val="001751FC"/>
    <w:rsid w:val="00176952"/>
    <w:rsid w:val="00180524"/>
    <w:rsid w:val="00181712"/>
    <w:rsid w:val="00181779"/>
    <w:rsid w:val="00182BFA"/>
    <w:rsid w:val="00183C29"/>
    <w:rsid w:val="00183D65"/>
    <w:rsid w:val="0018488D"/>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1D7A"/>
    <w:rsid w:val="001A4060"/>
    <w:rsid w:val="001A5E13"/>
    <w:rsid w:val="001B03B1"/>
    <w:rsid w:val="001B12D5"/>
    <w:rsid w:val="001B1FE4"/>
    <w:rsid w:val="001B2807"/>
    <w:rsid w:val="001B2A2A"/>
    <w:rsid w:val="001B2D8F"/>
    <w:rsid w:val="001B30DF"/>
    <w:rsid w:val="001B3DD7"/>
    <w:rsid w:val="001B42E7"/>
    <w:rsid w:val="001B5B7D"/>
    <w:rsid w:val="001B634F"/>
    <w:rsid w:val="001B703B"/>
    <w:rsid w:val="001C0625"/>
    <w:rsid w:val="001C121E"/>
    <w:rsid w:val="001C1449"/>
    <w:rsid w:val="001C3D66"/>
    <w:rsid w:val="001C4BD6"/>
    <w:rsid w:val="001C51FC"/>
    <w:rsid w:val="001D2213"/>
    <w:rsid w:val="001D333F"/>
    <w:rsid w:val="001D6A6A"/>
    <w:rsid w:val="001E00D2"/>
    <w:rsid w:val="001E168F"/>
    <w:rsid w:val="001E1DE7"/>
    <w:rsid w:val="001E5488"/>
    <w:rsid w:val="001E57DB"/>
    <w:rsid w:val="001E5947"/>
    <w:rsid w:val="001E5C94"/>
    <w:rsid w:val="001E6CB1"/>
    <w:rsid w:val="001F239F"/>
    <w:rsid w:val="001F470A"/>
    <w:rsid w:val="001F6305"/>
    <w:rsid w:val="00202D7E"/>
    <w:rsid w:val="00202E70"/>
    <w:rsid w:val="002044A2"/>
    <w:rsid w:val="00206928"/>
    <w:rsid w:val="002071A1"/>
    <w:rsid w:val="002166B0"/>
    <w:rsid w:val="00223303"/>
    <w:rsid w:val="00223C6B"/>
    <w:rsid w:val="00224E7B"/>
    <w:rsid w:val="00226CE1"/>
    <w:rsid w:val="0022703D"/>
    <w:rsid w:val="002270F9"/>
    <w:rsid w:val="00227EE8"/>
    <w:rsid w:val="00230330"/>
    <w:rsid w:val="00230D49"/>
    <w:rsid w:val="00230D99"/>
    <w:rsid w:val="002316F6"/>
    <w:rsid w:val="00231D5C"/>
    <w:rsid w:val="0023277B"/>
    <w:rsid w:val="00232D56"/>
    <w:rsid w:val="0023469D"/>
    <w:rsid w:val="002353BA"/>
    <w:rsid w:val="002361A3"/>
    <w:rsid w:val="0023648B"/>
    <w:rsid w:val="00241C0B"/>
    <w:rsid w:val="00245BB9"/>
    <w:rsid w:val="00247769"/>
    <w:rsid w:val="00247C52"/>
    <w:rsid w:val="00247E83"/>
    <w:rsid w:val="002502E7"/>
    <w:rsid w:val="00250879"/>
    <w:rsid w:val="00251C68"/>
    <w:rsid w:val="00251F86"/>
    <w:rsid w:val="00254899"/>
    <w:rsid w:val="0025583B"/>
    <w:rsid w:val="002575F5"/>
    <w:rsid w:val="00257732"/>
    <w:rsid w:val="00257C82"/>
    <w:rsid w:val="00257CD0"/>
    <w:rsid w:val="0026256C"/>
    <w:rsid w:val="00266459"/>
    <w:rsid w:val="002667A1"/>
    <w:rsid w:val="00266A46"/>
    <w:rsid w:val="0027139B"/>
    <w:rsid w:val="00271A51"/>
    <w:rsid w:val="00272C04"/>
    <w:rsid w:val="00273395"/>
    <w:rsid w:val="00273DDC"/>
    <w:rsid w:val="00275294"/>
    <w:rsid w:val="0027537A"/>
    <w:rsid w:val="002755A8"/>
    <w:rsid w:val="00275615"/>
    <w:rsid w:val="002764F0"/>
    <w:rsid w:val="00276F42"/>
    <w:rsid w:val="0028009A"/>
    <w:rsid w:val="002813D3"/>
    <w:rsid w:val="002826D5"/>
    <w:rsid w:val="002829BB"/>
    <w:rsid w:val="002847D0"/>
    <w:rsid w:val="00290C23"/>
    <w:rsid w:val="00292AC0"/>
    <w:rsid w:val="00295101"/>
    <w:rsid w:val="00295BF1"/>
    <w:rsid w:val="00296E96"/>
    <w:rsid w:val="00297FDD"/>
    <w:rsid w:val="002A0382"/>
    <w:rsid w:val="002A5F3D"/>
    <w:rsid w:val="002B01D3"/>
    <w:rsid w:val="002B124D"/>
    <w:rsid w:val="002B4D40"/>
    <w:rsid w:val="002B60C7"/>
    <w:rsid w:val="002B742D"/>
    <w:rsid w:val="002C00C2"/>
    <w:rsid w:val="002C0E58"/>
    <w:rsid w:val="002C17CB"/>
    <w:rsid w:val="002C37E1"/>
    <w:rsid w:val="002C3BF3"/>
    <w:rsid w:val="002C42F0"/>
    <w:rsid w:val="002C45EF"/>
    <w:rsid w:val="002C66FD"/>
    <w:rsid w:val="002D023F"/>
    <w:rsid w:val="002D0778"/>
    <w:rsid w:val="002D07B5"/>
    <w:rsid w:val="002D0822"/>
    <w:rsid w:val="002D2339"/>
    <w:rsid w:val="002D3594"/>
    <w:rsid w:val="002D6434"/>
    <w:rsid w:val="002D669F"/>
    <w:rsid w:val="002D6980"/>
    <w:rsid w:val="002D7548"/>
    <w:rsid w:val="002D77E1"/>
    <w:rsid w:val="002D781E"/>
    <w:rsid w:val="002D7ADD"/>
    <w:rsid w:val="002E153E"/>
    <w:rsid w:val="002E239D"/>
    <w:rsid w:val="002E2B73"/>
    <w:rsid w:val="002E30EF"/>
    <w:rsid w:val="002E4676"/>
    <w:rsid w:val="002E48A7"/>
    <w:rsid w:val="002E5B34"/>
    <w:rsid w:val="002F08E8"/>
    <w:rsid w:val="002F0E16"/>
    <w:rsid w:val="002F1DD9"/>
    <w:rsid w:val="002F2D54"/>
    <w:rsid w:val="002F36C3"/>
    <w:rsid w:val="002F3B96"/>
    <w:rsid w:val="00300082"/>
    <w:rsid w:val="00300735"/>
    <w:rsid w:val="00302424"/>
    <w:rsid w:val="00302AAC"/>
    <w:rsid w:val="0030311D"/>
    <w:rsid w:val="00303CAE"/>
    <w:rsid w:val="00305BEC"/>
    <w:rsid w:val="0030763F"/>
    <w:rsid w:val="003114C2"/>
    <w:rsid w:val="0031192D"/>
    <w:rsid w:val="003134FB"/>
    <w:rsid w:val="003170D9"/>
    <w:rsid w:val="00320627"/>
    <w:rsid w:val="00320D84"/>
    <w:rsid w:val="00323FF2"/>
    <w:rsid w:val="00327706"/>
    <w:rsid w:val="00327B9B"/>
    <w:rsid w:val="00330460"/>
    <w:rsid w:val="003306E9"/>
    <w:rsid w:val="00331884"/>
    <w:rsid w:val="00331D15"/>
    <w:rsid w:val="0033283B"/>
    <w:rsid w:val="00332F03"/>
    <w:rsid w:val="00333E4E"/>
    <w:rsid w:val="00333F88"/>
    <w:rsid w:val="003341B2"/>
    <w:rsid w:val="003379C1"/>
    <w:rsid w:val="003402D2"/>
    <w:rsid w:val="00340398"/>
    <w:rsid w:val="00341827"/>
    <w:rsid w:val="00341865"/>
    <w:rsid w:val="00342840"/>
    <w:rsid w:val="00343C18"/>
    <w:rsid w:val="00347DA8"/>
    <w:rsid w:val="00350A2B"/>
    <w:rsid w:val="003517F4"/>
    <w:rsid w:val="003519C7"/>
    <w:rsid w:val="00352913"/>
    <w:rsid w:val="0035356D"/>
    <w:rsid w:val="00353D50"/>
    <w:rsid w:val="003545CC"/>
    <w:rsid w:val="00355CE5"/>
    <w:rsid w:val="0035762A"/>
    <w:rsid w:val="00360C2D"/>
    <w:rsid w:val="0036149E"/>
    <w:rsid w:val="0036261B"/>
    <w:rsid w:val="00362A6F"/>
    <w:rsid w:val="00363889"/>
    <w:rsid w:val="0036472E"/>
    <w:rsid w:val="0036495C"/>
    <w:rsid w:val="00364ED7"/>
    <w:rsid w:val="00366806"/>
    <w:rsid w:val="00366A5C"/>
    <w:rsid w:val="00366DC6"/>
    <w:rsid w:val="00370C05"/>
    <w:rsid w:val="00372336"/>
    <w:rsid w:val="003758F5"/>
    <w:rsid w:val="00380444"/>
    <w:rsid w:val="00382302"/>
    <w:rsid w:val="00384E09"/>
    <w:rsid w:val="00387ACD"/>
    <w:rsid w:val="00387F81"/>
    <w:rsid w:val="00387FE3"/>
    <w:rsid w:val="00390FA4"/>
    <w:rsid w:val="0039121B"/>
    <w:rsid w:val="00391514"/>
    <w:rsid w:val="00391B25"/>
    <w:rsid w:val="003931E7"/>
    <w:rsid w:val="003A04F9"/>
    <w:rsid w:val="003A0634"/>
    <w:rsid w:val="003A0CA9"/>
    <w:rsid w:val="003A3691"/>
    <w:rsid w:val="003A49C2"/>
    <w:rsid w:val="003A701F"/>
    <w:rsid w:val="003A7885"/>
    <w:rsid w:val="003B0180"/>
    <w:rsid w:val="003B0F9F"/>
    <w:rsid w:val="003B1EFE"/>
    <w:rsid w:val="003B2C8E"/>
    <w:rsid w:val="003B31A4"/>
    <w:rsid w:val="003B391C"/>
    <w:rsid w:val="003B462E"/>
    <w:rsid w:val="003B60ED"/>
    <w:rsid w:val="003C11EB"/>
    <w:rsid w:val="003C23B7"/>
    <w:rsid w:val="003C288A"/>
    <w:rsid w:val="003C2BDE"/>
    <w:rsid w:val="003C2FBF"/>
    <w:rsid w:val="003C4B32"/>
    <w:rsid w:val="003C6B1A"/>
    <w:rsid w:val="003D0FC2"/>
    <w:rsid w:val="003D2914"/>
    <w:rsid w:val="003D2FD8"/>
    <w:rsid w:val="003D35FA"/>
    <w:rsid w:val="003D65AE"/>
    <w:rsid w:val="003D7BFB"/>
    <w:rsid w:val="003E28BE"/>
    <w:rsid w:val="003E3610"/>
    <w:rsid w:val="003E3E2D"/>
    <w:rsid w:val="003E6090"/>
    <w:rsid w:val="003F12EB"/>
    <w:rsid w:val="003F3D57"/>
    <w:rsid w:val="003F4F52"/>
    <w:rsid w:val="003F5567"/>
    <w:rsid w:val="003F6EEC"/>
    <w:rsid w:val="003F7047"/>
    <w:rsid w:val="00400855"/>
    <w:rsid w:val="0040101B"/>
    <w:rsid w:val="004015DB"/>
    <w:rsid w:val="0040270E"/>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17A60"/>
    <w:rsid w:val="0042026C"/>
    <w:rsid w:val="00420624"/>
    <w:rsid w:val="0042080A"/>
    <w:rsid w:val="004218BF"/>
    <w:rsid w:val="0042395E"/>
    <w:rsid w:val="004241C3"/>
    <w:rsid w:val="004253D5"/>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37E05"/>
    <w:rsid w:val="004401BA"/>
    <w:rsid w:val="00440B36"/>
    <w:rsid w:val="00440C77"/>
    <w:rsid w:val="0044219C"/>
    <w:rsid w:val="004435BF"/>
    <w:rsid w:val="00443952"/>
    <w:rsid w:val="0044414E"/>
    <w:rsid w:val="00445342"/>
    <w:rsid w:val="00450027"/>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497A"/>
    <w:rsid w:val="00485605"/>
    <w:rsid w:val="004872F0"/>
    <w:rsid w:val="00490423"/>
    <w:rsid w:val="00490BC0"/>
    <w:rsid w:val="00490D41"/>
    <w:rsid w:val="00492433"/>
    <w:rsid w:val="00492D56"/>
    <w:rsid w:val="0049398E"/>
    <w:rsid w:val="0049509F"/>
    <w:rsid w:val="004975C2"/>
    <w:rsid w:val="004A1108"/>
    <w:rsid w:val="004A480B"/>
    <w:rsid w:val="004A65E1"/>
    <w:rsid w:val="004A6F98"/>
    <w:rsid w:val="004A7A36"/>
    <w:rsid w:val="004A7B23"/>
    <w:rsid w:val="004B019E"/>
    <w:rsid w:val="004B177E"/>
    <w:rsid w:val="004B57CB"/>
    <w:rsid w:val="004B6049"/>
    <w:rsid w:val="004B695D"/>
    <w:rsid w:val="004B6C22"/>
    <w:rsid w:val="004B6F52"/>
    <w:rsid w:val="004B718F"/>
    <w:rsid w:val="004C01C4"/>
    <w:rsid w:val="004C0688"/>
    <w:rsid w:val="004C0C97"/>
    <w:rsid w:val="004C29AA"/>
    <w:rsid w:val="004C2A83"/>
    <w:rsid w:val="004C2B7B"/>
    <w:rsid w:val="004C3EF8"/>
    <w:rsid w:val="004C4B85"/>
    <w:rsid w:val="004C583A"/>
    <w:rsid w:val="004C5A5F"/>
    <w:rsid w:val="004C65D6"/>
    <w:rsid w:val="004C73B4"/>
    <w:rsid w:val="004C7FCF"/>
    <w:rsid w:val="004D09A6"/>
    <w:rsid w:val="004D0B9B"/>
    <w:rsid w:val="004D1D66"/>
    <w:rsid w:val="004D333C"/>
    <w:rsid w:val="004D373F"/>
    <w:rsid w:val="004E1BD9"/>
    <w:rsid w:val="004E259C"/>
    <w:rsid w:val="004E271B"/>
    <w:rsid w:val="004E30F4"/>
    <w:rsid w:val="004E68F0"/>
    <w:rsid w:val="004E7359"/>
    <w:rsid w:val="004E7844"/>
    <w:rsid w:val="004F02C4"/>
    <w:rsid w:val="004F178C"/>
    <w:rsid w:val="004F1968"/>
    <w:rsid w:val="004F2BBF"/>
    <w:rsid w:val="004F3AD0"/>
    <w:rsid w:val="004F3CE4"/>
    <w:rsid w:val="004F4408"/>
    <w:rsid w:val="004F5CDA"/>
    <w:rsid w:val="004F75FA"/>
    <w:rsid w:val="004F7F6E"/>
    <w:rsid w:val="0050138F"/>
    <w:rsid w:val="00501537"/>
    <w:rsid w:val="00502553"/>
    <w:rsid w:val="00502A1A"/>
    <w:rsid w:val="00502D02"/>
    <w:rsid w:val="005049E2"/>
    <w:rsid w:val="00504E53"/>
    <w:rsid w:val="00510355"/>
    <w:rsid w:val="0051310F"/>
    <w:rsid w:val="0051473B"/>
    <w:rsid w:val="00515C43"/>
    <w:rsid w:val="005161E1"/>
    <w:rsid w:val="005223E0"/>
    <w:rsid w:val="0052467E"/>
    <w:rsid w:val="005252D3"/>
    <w:rsid w:val="0052575B"/>
    <w:rsid w:val="005277E8"/>
    <w:rsid w:val="00530506"/>
    <w:rsid w:val="00531BF2"/>
    <w:rsid w:val="00531DBA"/>
    <w:rsid w:val="00532699"/>
    <w:rsid w:val="005343C5"/>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678F9"/>
    <w:rsid w:val="005709D0"/>
    <w:rsid w:val="00572A25"/>
    <w:rsid w:val="00573661"/>
    <w:rsid w:val="00573A56"/>
    <w:rsid w:val="00574AC4"/>
    <w:rsid w:val="00576182"/>
    <w:rsid w:val="00576BC1"/>
    <w:rsid w:val="005777FE"/>
    <w:rsid w:val="0058193F"/>
    <w:rsid w:val="005819E7"/>
    <w:rsid w:val="0058223A"/>
    <w:rsid w:val="00582B63"/>
    <w:rsid w:val="00582BE3"/>
    <w:rsid w:val="00584AF0"/>
    <w:rsid w:val="00584DB1"/>
    <w:rsid w:val="00585445"/>
    <w:rsid w:val="00586CAE"/>
    <w:rsid w:val="00590805"/>
    <w:rsid w:val="0059300D"/>
    <w:rsid w:val="005959B1"/>
    <w:rsid w:val="0059708D"/>
    <w:rsid w:val="005970C6"/>
    <w:rsid w:val="00597F23"/>
    <w:rsid w:val="005A0868"/>
    <w:rsid w:val="005A19D3"/>
    <w:rsid w:val="005A1D0F"/>
    <w:rsid w:val="005A2CD0"/>
    <w:rsid w:val="005A372D"/>
    <w:rsid w:val="005A3941"/>
    <w:rsid w:val="005A3BE1"/>
    <w:rsid w:val="005A4035"/>
    <w:rsid w:val="005A484E"/>
    <w:rsid w:val="005A7AB3"/>
    <w:rsid w:val="005A7DFB"/>
    <w:rsid w:val="005B0091"/>
    <w:rsid w:val="005B025A"/>
    <w:rsid w:val="005B131B"/>
    <w:rsid w:val="005B1B31"/>
    <w:rsid w:val="005B1F05"/>
    <w:rsid w:val="005B3A69"/>
    <w:rsid w:val="005B4147"/>
    <w:rsid w:val="005B41F7"/>
    <w:rsid w:val="005B6110"/>
    <w:rsid w:val="005B714C"/>
    <w:rsid w:val="005B74FD"/>
    <w:rsid w:val="005C034C"/>
    <w:rsid w:val="005C2307"/>
    <w:rsid w:val="005C2CAF"/>
    <w:rsid w:val="005C4BA8"/>
    <w:rsid w:val="005C5441"/>
    <w:rsid w:val="005C66E4"/>
    <w:rsid w:val="005C75BF"/>
    <w:rsid w:val="005D0F98"/>
    <w:rsid w:val="005D0FF7"/>
    <w:rsid w:val="005D10A6"/>
    <w:rsid w:val="005D2FB9"/>
    <w:rsid w:val="005D31F4"/>
    <w:rsid w:val="005D4562"/>
    <w:rsid w:val="005D4980"/>
    <w:rsid w:val="005D560A"/>
    <w:rsid w:val="005D561B"/>
    <w:rsid w:val="005D5B49"/>
    <w:rsid w:val="005D72D6"/>
    <w:rsid w:val="005E005F"/>
    <w:rsid w:val="005E130B"/>
    <w:rsid w:val="005E14D1"/>
    <w:rsid w:val="005E1BF7"/>
    <w:rsid w:val="005E33A7"/>
    <w:rsid w:val="005E3DBD"/>
    <w:rsid w:val="005E402F"/>
    <w:rsid w:val="005E58C6"/>
    <w:rsid w:val="005E76FF"/>
    <w:rsid w:val="005E7D2F"/>
    <w:rsid w:val="005F062D"/>
    <w:rsid w:val="005F08AA"/>
    <w:rsid w:val="005F1465"/>
    <w:rsid w:val="005F51C6"/>
    <w:rsid w:val="005F5547"/>
    <w:rsid w:val="006013ED"/>
    <w:rsid w:val="006036D6"/>
    <w:rsid w:val="006040C2"/>
    <w:rsid w:val="00604BF8"/>
    <w:rsid w:val="006076EB"/>
    <w:rsid w:val="0060789F"/>
    <w:rsid w:val="006120A9"/>
    <w:rsid w:val="00613B28"/>
    <w:rsid w:val="00613D0E"/>
    <w:rsid w:val="00614510"/>
    <w:rsid w:val="006147AC"/>
    <w:rsid w:val="00616E71"/>
    <w:rsid w:val="00617068"/>
    <w:rsid w:val="00617469"/>
    <w:rsid w:val="00617C7D"/>
    <w:rsid w:val="006223FD"/>
    <w:rsid w:val="00623418"/>
    <w:rsid w:val="00623BD9"/>
    <w:rsid w:val="006242BC"/>
    <w:rsid w:val="00624689"/>
    <w:rsid w:val="006252EA"/>
    <w:rsid w:val="00625AF2"/>
    <w:rsid w:val="006317A6"/>
    <w:rsid w:val="006323CF"/>
    <w:rsid w:val="006326DF"/>
    <w:rsid w:val="00632B7F"/>
    <w:rsid w:val="0063319B"/>
    <w:rsid w:val="0063343F"/>
    <w:rsid w:val="00633D53"/>
    <w:rsid w:val="00633D96"/>
    <w:rsid w:val="0063511F"/>
    <w:rsid w:val="006353FC"/>
    <w:rsid w:val="00637122"/>
    <w:rsid w:val="006376E2"/>
    <w:rsid w:val="00640DE2"/>
    <w:rsid w:val="0064160D"/>
    <w:rsid w:val="00641B6C"/>
    <w:rsid w:val="00641F80"/>
    <w:rsid w:val="00644028"/>
    <w:rsid w:val="00644694"/>
    <w:rsid w:val="00645436"/>
    <w:rsid w:val="00646F9A"/>
    <w:rsid w:val="006472DD"/>
    <w:rsid w:val="00651F84"/>
    <w:rsid w:val="0065449D"/>
    <w:rsid w:val="00655F32"/>
    <w:rsid w:val="00657BC5"/>
    <w:rsid w:val="0066125D"/>
    <w:rsid w:val="006623F2"/>
    <w:rsid w:val="00663605"/>
    <w:rsid w:val="00666726"/>
    <w:rsid w:val="00670611"/>
    <w:rsid w:val="00670D9D"/>
    <w:rsid w:val="00673B14"/>
    <w:rsid w:val="00674ED9"/>
    <w:rsid w:val="00677AE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4F6F"/>
    <w:rsid w:val="00695D5A"/>
    <w:rsid w:val="006A27C0"/>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8F6"/>
    <w:rsid w:val="006D2A52"/>
    <w:rsid w:val="006D2DA8"/>
    <w:rsid w:val="006D3977"/>
    <w:rsid w:val="006D40AF"/>
    <w:rsid w:val="006D44FB"/>
    <w:rsid w:val="006D67A4"/>
    <w:rsid w:val="006D6A29"/>
    <w:rsid w:val="006D6B9C"/>
    <w:rsid w:val="006D6C02"/>
    <w:rsid w:val="006E2E69"/>
    <w:rsid w:val="006E6924"/>
    <w:rsid w:val="006E6C16"/>
    <w:rsid w:val="006E7706"/>
    <w:rsid w:val="006E7953"/>
    <w:rsid w:val="006F1330"/>
    <w:rsid w:val="006F2024"/>
    <w:rsid w:val="006F24C6"/>
    <w:rsid w:val="006F3660"/>
    <w:rsid w:val="006F5145"/>
    <w:rsid w:val="006F5323"/>
    <w:rsid w:val="006F6BE8"/>
    <w:rsid w:val="006F6EA9"/>
    <w:rsid w:val="006F6F33"/>
    <w:rsid w:val="006F70AB"/>
    <w:rsid w:val="007003D1"/>
    <w:rsid w:val="007012DB"/>
    <w:rsid w:val="00701E97"/>
    <w:rsid w:val="0070259F"/>
    <w:rsid w:val="0070269D"/>
    <w:rsid w:val="00702742"/>
    <w:rsid w:val="0070354B"/>
    <w:rsid w:val="00703965"/>
    <w:rsid w:val="00704060"/>
    <w:rsid w:val="00704610"/>
    <w:rsid w:val="00704842"/>
    <w:rsid w:val="00706A83"/>
    <w:rsid w:val="00707830"/>
    <w:rsid w:val="00710A98"/>
    <w:rsid w:val="0071377E"/>
    <w:rsid w:val="00714DC2"/>
    <w:rsid w:val="00717003"/>
    <w:rsid w:val="007232AB"/>
    <w:rsid w:val="00727A80"/>
    <w:rsid w:val="0073174C"/>
    <w:rsid w:val="00732916"/>
    <w:rsid w:val="00732D5B"/>
    <w:rsid w:val="007344D0"/>
    <w:rsid w:val="007345F6"/>
    <w:rsid w:val="007350C5"/>
    <w:rsid w:val="00735258"/>
    <w:rsid w:val="007362D4"/>
    <w:rsid w:val="00736301"/>
    <w:rsid w:val="00736FE0"/>
    <w:rsid w:val="007405E6"/>
    <w:rsid w:val="00740E8F"/>
    <w:rsid w:val="0074187B"/>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148E"/>
    <w:rsid w:val="007819EB"/>
    <w:rsid w:val="007832B6"/>
    <w:rsid w:val="007839A3"/>
    <w:rsid w:val="00787564"/>
    <w:rsid w:val="00787C24"/>
    <w:rsid w:val="00790AB8"/>
    <w:rsid w:val="00791970"/>
    <w:rsid w:val="00791D1A"/>
    <w:rsid w:val="00793BA3"/>
    <w:rsid w:val="00794664"/>
    <w:rsid w:val="007949D4"/>
    <w:rsid w:val="00796D92"/>
    <w:rsid w:val="00797D59"/>
    <w:rsid w:val="007A0F1E"/>
    <w:rsid w:val="007A132C"/>
    <w:rsid w:val="007A31B5"/>
    <w:rsid w:val="007A3DC2"/>
    <w:rsid w:val="007A5CDD"/>
    <w:rsid w:val="007A5CEF"/>
    <w:rsid w:val="007A6587"/>
    <w:rsid w:val="007A7BB2"/>
    <w:rsid w:val="007A7BC8"/>
    <w:rsid w:val="007B14DF"/>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032"/>
    <w:rsid w:val="007D71AA"/>
    <w:rsid w:val="007E19EA"/>
    <w:rsid w:val="007E237F"/>
    <w:rsid w:val="007E256E"/>
    <w:rsid w:val="007E29E2"/>
    <w:rsid w:val="007E32DF"/>
    <w:rsid w:val="007F082B"/>
    <w:rsid w:val="007F0E24"/>
    <w:rsid w:val="007F161E"/>
    <w:rsid w:val="007F2F82"/>
    <w:rsid w:val="007F4E93"/>
    <w:rsid w:val="007F505E"/>
    <w:rsid w:val="007F5160"/>
    <w:rsid w:val="007F65A9"/>
    <w:rsid w:val="007F7D20"/>
    <w:rsid w:val="00800C02"/>
    <w:rsid w:val="008013EC"/>
    <w:rsid w:val="00802FB0"/>
    <w:rsid w:val="00803ED7"/>
    <w:rsid w:val="008045C8"/>
    <w:rsid w:val="00805036"/>
    <w:rsid w:val="00805F9B"/>
    <w:rsid w:val="008069EB"/>
    <w:rsid w:val="008076A7"/>
    <w:rsid w:val="00810DB2"/>
    <w:rsid w:val="00811483"/>
    <w:rsid w:val="008118B5"/>
    <w:rsid w:val="00811C01"/>
    <w:rsid w:val="008123A3"/>
    <w:rsid w:val="008137EE"/>
    <w:rsid w:val="008138ED"/>
    <w:rsid w:val="00814EBC"/>
    <w:rsid w:val="008155B2"/>
    <w:rsid w:val="00815FD8"/>
    <w:rsid w:val="008165AD"/>
    <w:rsid w:val="00816E5B"/>
    <w:rsid w:val="008171A2"/>
    <w:rsid w:val="00820DAB"/>
    <w:rsid w:val="00821ED8"/>
    <w:rsid w:val="00822107"/>
    <w:rsid w:val="0082237D"/>
    <w:rsid w:val="008240FF"/>
    <w:rsid w:val="00825028"/>
    <w:rsid w:val="008252CA"/>
    <w:rsid w:val="008278E2"/>
    <w:rsid w:val="0083299B"/>
    <w:rsid w:val="0083480E"/>
    <w:rsid w:val="00834E10"/>
    <w:rsid w:val="00835D6B"/>
    <w:rsid w:val="008361E8"/>
    <w:rsid w:val="00836DD4"/>
    <w:rsid w:val="00836F93"/>
    <w:rsid w:val="008379E2"/>
    <w:rsid w:val="008415BD"/>
    <w:rsid w:val="008421EE"/>
    <w:rsid w:val="008501CD"/>
    <w:rsid w:val="00851D6E"/>
    <w:rsid w:val="00852B6A"/>
    <w:rsid w:val="00853AF5"/>
    <w:rsid w:val="00855D2C"/>
    <w:rsid w:val="00860200"/>
    <w:rsid w:val="008608FD"/>
    <w:rsid w:val="0086178A"/>
    <w:rsid w:val="0086189B"/>
    <w:rsid w:val="00862A60"/>
    <w:rsid w:val="00862FB3"/>
    <w:rsid w:val="008630F2"/>
    <w:rsid w:val="008630FC"/>
    <w:rsid w:val="00863C9C"/>
    <w:rsid w:val="008645F0"/>
    <w:rsid w:val="0086662F"/>
    <w:rsid w:val="00866657"/>
    <w:rsid w:val="00866681"/>
    <w:rsid w:val="00866D13"/>
    <w:rsid w:val="00867D1F"/>
    <w:rsid w:val="00870C61"/>
    <w:rsid w:val="008716EF"/>
    <w:rsid w:val="00872EA4"/>
    <w:rsid w:val="00873CDD"/>
    <w:rsid w:val="00876BFF"/>
    <w:rsid w:val="00876CFC"/>
    <w:rsid w:val="00881F12"/>
    <w:rsid w:val="00882FD9"/>
    <w:rsid w:val="00883B23"/>
    <w:rsid w:val="00886549"/>
    <w:rsid w:val="00887574"/>
    <w:rsid w:val="0088782C"/>
    <w:rsid w:val="0089131C"/>
    <w:rsid w:val="008915CB"/>
    <w:rsid w:val="008919E9"/>
    <w:rsid w:val="00892E28"/>
    <w:rsid w:val="00893E68"/>
    <w:rsid w:val="00894F8A"/>
    <w:rsid w:val="00895DBF"/>
    <w:rsid w:val="0089743A"/>
    <w:rsid w:val="0089762A"/>
    <w:rsid w:val="008A06C4"/>
    <w:rsid w:val="008A074D"/>
    <w:rsid w:val="008A0C8E"/>
    <w:rsid w:val="008A18DB"/>
    <w:rsid w:val="008A1E19"/>
    <w:rsid w:val="008A1F33"/>
    <w:rsid w:val="008A2607"/>
    <w:rsid w:val="008A2883"/>
    <w:rsid w:val="008A2DDE"/>
    <w:rsid w:val="008A3D00"/>
    <w:rsid w:val="008A3E9D"/>
    <w:rsid w:val="008A4955"/>
    <w:rsid w:val="008A61D9"/>
    <w:rsid w:val="008A707F"/>
    <w:rsid w:val="008A71CE"/>
    <w:rsid w:val="008A7534"/>
    <w:rsid w:val="008B0DA3"/>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3FF"/>
    <w:rsid w:val="008D4D9F"/>
    <w:rsid w:val="008D5456"/>
    <w:rsid w:val="008D57F6"/>
    <w:rsid w:val="008D62C2"/>
    <w:rsid w:val="008D67F5"/>
    <w:rsid w:val="008D7260"/>
    <w:rsid w:val="008D7A7E"/>
    <w:rsid w:val="008D7C3E"/>
    <w:rsid w:val="008E4A1A"/>
    <w:rsid w:val="008E7C9F"/>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0D47"/>
    <w:rsid w:val="009018BE"/>
    <w:rsid w:val="00901C6F"/>
    <w:rsid w:val="00904D91"/>
    <w:rsid w:val="00905A0A"/>
    <w:rsid w:val="00906980"/>
    <w:rsid w:val="00907294"/>
    <w:rsid w:val="00910090"/>
    <w:rsid w:val="00914853"/>
    <w:rsid w:val="0091665C"/>
    <w:rsid w:val="0091732C"/>
    <w:rsid w:val="00921D3D"/>
    <w:rsid w:val="00925197"/>
    <w:rsid w:val="00925DA0"/>
    <w:rsid w:val="00927438"/>
    <w:rsid w:val="0093073C"/>
    <w:rsid w:val="00931F84"/>
    <w:rsid w:val="00935307"/>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489"/>
    <w:rsid w:val="00957502"/>
    <w:rsid w:val="009578DE"/>
    <w:rsid w:val="00961393"/>
    <w:rsid w:val="009623E1"/>
    <w:rsid w:val="009626F8"/>
    <w:rsid w:val="0096422F"/>
    <w:rsid w:val="00964D14"/>
    <w:rsid w:val="00967093"/>
    <w:rsid w:val="00970A98"/>
    <w:rsid w:val="00971FFC"/>
    <w:rsid w:val="00973351"/>
    <w:rsid w:val="009734C8"/>
    <w:rsid w:val="00973C9D"/>
    <w:rsid w:val="0098090F"/>
    <w:rsid w:val="00981098"/>
    <w:rsid w:val="00982177"/>
    <w:rsid w:val="00983949"/>
    <w:rsid w:val="009847A1"/>
    <w:rsid w:val="00986D06"/>
    <w:rsid w:val="00986D29"/>
    <w:rsid w:val="00990207"/>
    <w:rsid w:val="00992062"/>
    <w:rsid w:val="00994810"/>
    <w:rsid w:val="00994EA8"/>
    <w:rsid w:val="00996151"/>
    <w:rsid w:val="0099718D"/>
    <w:rsid w:val="00997D2F"/>
    <w:rsid w:val="009A0943"/>
    <w:rsid w:val="009A14B3"/>
    <w:rsid w:val="009A1FE8"/>
    <w:rsid w:val="009A5BBE"/>
    <w:rsid w:val="009A7D20"/>
    <w:rsid w:val="009B05E2"/>
    <w:rsid w:val="009B06E0"/>
    <w:rsid w:val="009B0DAC"/>
    <w:rsid w:val="009B1227"/>
    <w:rsid w:val="009B66AB"/>
    <w:rsid w:val="009C0209"/>
    <w:rsid w:val="009C0697"/>
    <w:rsid w:val="009C08D3"/>
    <w:rsid w:val="009C0AA6"/>
    <w:rsid w:val="009C1DD8"/>
    <w:rsid w:val="009C1EC8"/>
    <w:rsid w:val="009C20C9"/>
    <w:rsid w:val="009C24DA"/>
    <w:rsid w:val="009C2554"/>
    <w:rsid w:val="009C4F7F"/>
    <w:rsid w:val="009C5104"/>
    <w:rsid w:val="009C58F1"/>
    <w:rsid w:val="009C6F29"/>
    <w:rsid w:val="009C7100"/>
    <w:rsid w:val="009C7F94"/>
    <w:rsid w:val="009D0C78"/>
    <w:rsid w:val="009D0EC2"/>
    <w:rsid w:val="009D11EF"/>
    <w:rsid w:val="009D18FA"/>
    <w:rsid w:val="009D1D80"/>
    <w:rsid w:val="009D43C5"/>
    <w:rsid w:val="009D6419"/>
    <w:rsid w:val="009E04FD"/>
    <w:rsid w:val="009E1815"/>
    <w:rsid w:val="009E2402"/>
    <w:rsid w:val="009E2744"/>
    <w:rsid w:val="009E3638"/>
    <w:rsid w:val="009E43DD"/>
    <w:rsid w:val="009E4BBF"/>
    <w:rsid w:val="009E67EF"/>
    <w:rsid w:val="009E6A7C"/>
    <w:rsid w:val="009E77CF"/>
    <w:rsid w:val="009E79B8"/>
    <w:rsid w:val="009E7E0C"/>
    <w:rsid w:val="009F17E2"/>
    <w:rsid w:val="009F1957"/>
    <w:rsid w:val="009F22F4"/>
    <w:rsid w:val="009F437F"/>
    <w:rsid w:val="009F636F"/>
    <w:rsid w:val="009F7F09"/>
    <w:rsid w:val="00A00D04"/>
    <w:rsid w:val="00A02524"/>
    <w:rsid w:val="00A03B8B"/>
    <w:rsid w:val="00A0636E"/>
    <w:rsid w:val="00A064D5"/>
    <w:rsid w:val="00A0716F"/>
    <w:rsid w:val="00A071E7"/>
    <w:rsid w:val="00A0729A"/>
    <w:rsid w:val="00A104FE"/>
    <w:rsid w:val="00A1186A"/>
    <w:rsid w:val="00A11BBC"/>
    <w:rsid w:val="00A11E14"/>
    <w:rsid w:val="00A12694"/>
    <w:rsid w:val="00A14DD3"/>
    <w:rsid w:val="00A15118"/>
    <w:rsid w:val="00A15BAD"/>
    <w:rsid w:val="00A162F8"/>
    <w:rsid w:val="00A205F7"/>
    <w:rsid w:val="00A2120D"/>
    <w:rsid w:val="00A23BF9"/>
    <w:rsid w:val="00A23D04"/>
    <w:rsid w:val="00A246F4"/>
    <w:rsid w:val="00A25FA7"/>
    <w:rsid w:val="00A262FB"/>
    <w:rsid w:val="00A277FF"/>
    <w:rsid w:val="00A30906"/>
    <w:rsid w:val="00A30C44"/>
    <w:rsid w:val="00A329CA"/>
    <w:rsid w:val="00A335A4"/>
    <w:rsid w:val="00A33852"/>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481D"/>
    <w:rsid w:val="00A749B9"/>
    <w:rsid w:val="00A74FC0"/>
    <w:rsid w:val="00A808C6"/>
    <w:rsid w:val="00A80F90"/>
    <w:rsid w:val="00A81693"/>
    <w:rsid w:val="00A81A20"/>
    <w:rsid w:val="00A82751"/>
    <w:rsid w:val="00A82B4E"/>
    <w:rsid w:val="00A84113"/>
    <w:rsid w:val="00A84BF5"/>
    <w:rsid w:val="00A85E0C"/>
    <w:rsid w:val="00A86B50"/>
    <w:rsid w:val="00A86D8E"/>
    <w:rsid w:val="00A87CC5"/>
    <w:rsid w:val="00A9154C"/>
    <w:rsid w:val="00A91FDC"/>
    <w:rsid w:val="00A92AEE"/>
    <w:rsid w:val="00A92F39"/>
    <w:rsid w:val="00A93955"/>
    <w:rsid w:val="00A94D35"/>
    <w:rsid w:val="00A952A8"/>
    <w:rsid w:val="00A96CD8"/>
    <w:rsid w:val="00AA04E4"/>
    <w:rsid w:val="00AA1EF6"/>
    <w:rsid w:val="00AA3DD7"/>
    <w:rsid w:val="00AA3F05"/>
    <w:rsid w:val="00AB1B0D"/>
    <w:rsid w:val="00AB2976"/>
    <w:rsid w:val="00AB2CF5"/>
    <w:rsid w:val="00AC0E66"/>
    <w:rsid w:val="00AC1406"/>
    <w:rsid w:val="00AC2C4F"/>
    <w:rsid w:val="00AC3B0E"/>
    <w:rsid w:val="00AC44BC"/>
    <w:rsid w:val="00AC55EA"/>
    <w:rsid w:val="00AC5779"/>
    <w:rsid w:val="00AC76B1"/>
    <w:rsid w:val="00AC78C0"/>
    <w:rsid w:val="00AD1B30"/>
    <w:rsid w:val="00AD25A8"/>
    <w:rsid w:val="00AD3348"/>
    <w:rsid w:val="00AD3A60"/>
    <w:rsid w:val="00AD47A6"/>
    <w:rsid w:val="00AD4DBA"/>
    <w:rsid w:val="00AE0F10"/>
    <w:rsid w:val="00AE215D"/>
    <w:rsid w:val="00AE2778"/>
    <w:rsid w:val="00AE2AB6"/>
    <w:rsid w:val="00AE49B9"/>
    <w:rsid w:val="00AE5820"/>
    <w:rsid w:val="00AE5CFB"/>
    <w:rsid w:val="00AF103A"/>
    <w:rsid w:val="00AF1BD3"/>
    <w:rsid w:val="00AF3EEE"/>
    <w:rsid w:val="00AF56B9"/>
    <w:rsid w:val="00AF6208"/>
    <w:rsid w:val="00AF6462"/>
    <w:rsid w:val="00B0123F"/>
    <w:rsid w:val="00B01472"/>
    <w:rsid w:val="00B02596"/>
    <w:rsid w:val="00B02A77"/>
    <w:rsid w:val="00B05402"/>
    <w:rsid w:val="00B0556A"/>
    <w:rsid w:val="00B06297"/>
    <w:rsid w:val="00B07710"/>
    <w:rsid w:val="00B106EC"/>
    <w:rsid w:val="00B10A01"/>
    <w:rsid w:val="00B11E21"/>
    <w:rsid w:val="00B1354B"/>
    <w:rsid w:val="00B13FE2"/>
    <w:rsid w:val="00B1460F"/>
    <w:rsid w:val="00B14EBA"/>
    <w:rsid w:val="00B1704A"/>
    <w:rsid w:val="00B17DFD"/>
    <w:rsid w:val="00B21572"/>
    <w:rsid w:val="00B22DFE"/>
    <w:rsid w:val="00B23FB4"/>
    <w:rsid w:val="00B249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6B48"/>
    <w:rsid w:val="00B47801"/>
    <w:rsid w:val="00B5104B"/>
    <w:rsid w:val="00B52A02"/>
    <w:rsid w:val="00B52A34"/>
    <w:rsid w:val="00B536D2"/>
    <w:rsid w:val="00B54647"/>
    <w:rsid w:val="00B546BD"/>
    <w:rsid w:val="00B548FF"/>
    <w:rsid w:val="00B54B33"/>
    <w:rsid w:val="00B5695A"/>
    <w:rsid w:val="00B56A81"/>
    <w:rsid w:val="00B57BC6"/>
    <w:rsid w:val="00B60FFD"/>
    <w:rsid w:val="00B627F1"/>
    <w:rsid w:val="00B62CB9"/>
    <w:rsid w:val="00B6700E"/>
    <w:rsid w:val="00B67537"/>
    <w:rsid w:val="00B7135F"/>
    <w:rsid w:val="00B72F52"/>
    <w:rsid w:val="00B73284"/>
    <w:rsid w:val="00B73801"/>
    <w:rsid w:val="00B739FE"/>
    <w:rsid w:val="00B7415C"/>
    <w:rsid w:val="00B75BE1"/>
    <w:rsid w:val="00B7789F"/>
    <w:rsid w:val="00B80866"/>
    <w:rsid w:val="00B808AB"/>
    <w:rsid w:val="00B82E40"/>
    <w:rsid w:val="00B830EC"/>
    <w:rsid w:val="00B83ABC"/>
    <w:rsid w:val="00B83C55"/>
    <w:rsid w:val="00B84D9D"/>
    <w:rsid w:val="00B8536C"/>
    <w:rsid w:val="00B85D3B"/>
    <w:rsid w:val="00B866D6"/>
    <w:rsid w:val="00B86BD3"/>
    <w:rsid w:val="00B875B9"/>
    <w:rsid w:val="00B87C5A"/>
    <w:rsid w:val="00B9068B"/>
    <w:rsid w:val="00B9271F"/>
    <w:rsid w:val="00B92869"/>
    <w:rsid w:val="00B92A5C"/>
    <w:rsid w:val="00B934BE"/>
    <w:rsid w:val="00B9355B"/>
    <w:rsid w:val="00B94E58"/>
    <w:rsid w:val="00B959C4"/>
    <w:rsid w:val="00B95BAE"/>
    <w:rsid w:val="00B95CBA"/>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065"/>
    <w:rsid w:val="00BB6217"/>
    <w:rsid w:val="00BB6A2F"/>
    <w:rsid w:val="00BC0D9C"/>
    <w:rsid w:val="00BC1B52"/>
    <w:rsid w:val="00BC4FB8"/>
    <w:rsid w:val="00BC577B"/>
    <w:rsid w:val="00BC6084"/>
    <w:rsid w:val="00BC7248"/>
    <w:rsid w:val="00BC724C"/>
    <w:rsid w:val="00BD103C"/>
    <w:rsid w:val="00BD2542"/>
    <w:rsid w:val="00BE14C5"/>
    <w:rsid w:val="00BE1B77"/>
    <w:rsid w:val="00BE2096"/>
    <w:rsid w:val="00BE2097"/>
    <w:rsid w:val="00BE57EE"/>
    <w:rsid w:val="00BE62B8"/>
    <w:rsid w:val="00BE65FE"/>
    <w:rsid w:val="00BE7CAD"/>
    <w:rsid w:val="00BF3124"/>
    <w:rsid w:val="00BF3872"/>
    <w:rsid w:val="00BF56CF"/>
    <w:rsid w:val="00BF5740"/>
    <w:rsid w:val="00BF5C14"/>
    <w:rsid w:val="00BF60E2"/>
    <w:rsid w:val="00BF733F"/>
    <w:rsid w:val="00C00908"/>
    <w:rsid w:val="00C00A91"/>
    <w:rsid w:val="00C0178B"/>
    <w:rsid w:val="00C03A09"/>
    <w:rsid w:val="00C0435A"/>
    <w:rsid w:val="00C05CCA"/>
    <w:rsid w:val="00C117E7"/>
    <w:rsid w:val="00C13177"/>
    <w:rsid w:val="00C14AF9"/>
    <w:rsid w:val="00C14B08"/>
    <w:rsid w:val="00C15B37"/>
    <w:rsid w:val="00C16008"/>
    <w:rsid w:val="00C20420"/>
    <w:rsid w:val="00C209F6"/>
    <w:rsid w:val="00C21961"/>
    <w:rsid w:val="00C22DDB"/>
    <w:rsid w:val="00C23C2E"/>
    <w:rsid w:val="00C24BB6"/>
    <w:rsid w:val="00C2520E"/>
    <w:rsid w:val="00C27CB2"/>
    <w:rsid w:val="00C31BE2"/>
    <w:rsid w:val="00C322D3"/>
    <w:rsid w:val="00C32400"/>
    <w:rsid w:val="00C3293F"/>
    <w:rsid w:val="00C35011"/>
    <w:rsid w:val="00C35896"/>
    <w:rsid w:val="00C37261"/>
    <w:rsid w:val="00C37373"/>
    <w:rsid w:val="00C40740"/>
    <w:rsid w:val="00C44952"/>
    <w:rsid w:val="00C45802"/>
    <w:rsid w:val="00C47CB8"/>
    <w:rsid w:val="00C51123"/>
    <w:rsid w:val="00C5170D"/>
    <w:rsid w:val="00C52E7F"/>
    <w:rsid w:val="00C53059"/>
    <w:rsid w:val="00C53F82"/>
    <w:rsid w:val="00C54A80"/>
    <w:rsid w:val="00C54DF1"/>
    <w:rsid w:val="00C55C1D"/>
    <w:rsid w:val="00C55DB7"/>
    <w:rsid w:val="00C57D47"/>
    <w:rsid w:val="00C60279"/>
    <w:rsid w:val="00C60416"/>
    <w:rsid w:val="00C6379E"/>
    <w:rsid w:val="00C63C96"/>
    <w:rsid w:val="00C643FD"/>
    <w:rsid w:val="00C654D6"/>
    <w:rsid w:val="00C65B24"/>
    <w:rsid w:val="00C70666"/>
    <w:rsid w:val="00C70BE6"/>
    <w:rsid w:val="00C70F66"/>
    <w:rsid w:val="00C71803"/>
    <w:rsid w:val="00C71BC6"/>
    <w:rsid w:val="00C72132"/>
    <w:rsid w:val="00C75750"/>
    <w:rsid w:val="00C759ED"/>
    <w:rsid w:val="00C75C89"/>
    <w:rsid w:val="00C76017"/>
    <w:rsid w:val="00C7630D"/>
    <w:rsid w:val="00C76A49"/>
    <w:rsid w:val="00C76F6C"/>
    <w:rsid w:val="00C7792C"/>
    <w:rsid w:val="00C77B5E"/>
    <w:rsid w:val="00C80581"/>
    <w:rsid w:val="00C80BD0"/>
    <w:rsid w:val="00C81D4F"/>
    <w:rsid w:val="00C8278B"/>
    <w:rsid w:val="00C85B2D"/>
    <w:rsid w:val="00C86EF0"/>
    <w:rsid w:val="00C9274B"/>
    <w:rsid w:val="00C93A86"/>
    <w:rsid w:val="00C94238"/>
    <w:rsid w:val="00C949B9"/>
    <w:rsid w:val="00C959B6"/>
    <w:rsid w:val="00C96540"/>
    <w:rsid w:val="00C97871"/>
    <w:rsid w:val="00CA181A"/>
    <w:rsid w:val="00CA1CD2"/>
    <w:rsid w:val="00CA1DC5"/>
    <w:rsid w:val="00CA21DD"/>
    <w:rsid w:val="00CA3553"/>
    <w:rsid w:val="00CA36BA"/>
    <w:rsid w:val="00CA3FA7"/>
    <w:rsid w:val="00CA4E74"/>
    <w:rsid w:val="00CB00FF"/>
    <w:rsid w:val="00CB0485"/>
    <w:rsid w:val="00CB099E"/>
    <w:rsid w:val="00CB2918"/>
    <w:rsid w:val="00CB4327"/>
    <w:rsid w:val="00CB6802"/>
    <w:rsid w:val="00CB76C5"/>
    <w:rsid w:val="00CB7CC2"/>
    <w:rsid w:val="00CC01D4"/>
    <w:rsid w:val="00CC031E"/>
    <w:rsid w:val="00CC036E"/>
    <w:rsid w:val="00CC06DB"/>
    <w:rsid w:val="00CC0DB2"/>
    <w:rsid w:val="00CC2A75"/>
    <w:rsid w:val="00CC2BBA"/>
    <w:rsid w:val="00CC2E56"/>
    <w:rsid w:val="00CC4882"/>
    <w:rsid w:val="00CC5031"/>
    <w:rsid w:val="00CC7CCF"/>
    <w:rsid w:val="00CD0B0B"/>
    <w:rsid w:val="00CD128E"/>
    <w:rsid w:val="00CD1E5A"/>
    <w:rsid w:val="00CD313B"/>
    <w:rsid w:val="00CD49D9"/>
    <w:rsid w:val="00CD562E"/>
    <w:rsid w:val="00CD6FDA"/>
    <w:rsid w:val="00CE05F8"/>
    <w:rsid w:val="00CE0879"/>
    <w:rsid w:val="00CE1066"/>
    <w:rsid w:val="00CE1FA2"/>
    <w:rsid w:val="00CE2D8B"/>
    <w:rsid w:val="00CE46CD"/>
    <w:rsid w:val="00CE4931"/>
    <w:rsid w:val="00CE70FA"/>
    <w:rsid w:val="00CF0682"/>
    <w:rsid w:val="00CF0BC7"/>
    <w:rsid w:val="00CF0FFD"/>
    <w:rsid w:val="00CF4032"/>
    <w:rsid w:val="00CF470F"/>
    <w:rsid w:val="00CF4926"/>
    <w:rsid w:val="00CF4B0D"/>
    <w:rsid w:val="00CF5D40"/>
    <w:rsid w:val="00CF5E13"/>
    <w:rsid w:val="00CF62EC"/>
    <w:rsid w:val="00CF658C"/>
    <w:rsid w:val="00CF728A"/>
    <w:rsid w:val="00D0032C"/>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438D"/>
    <w:rsid w:val="00D2487B"/>
    <w:rsid w:val="00D25D5C"/>
    <w:rsid w:val="00D26861"/>
    <w:rsid w:val="00D26ADC"/>
    <w:rsid w:val="00D26EE4"/>
    <w:rsid w:val="00D26F4C"/>
    <w:rsid w:val="00D27C5C"/>
    <w:rsid w:val="00D30B00"/>
    <w:rsid w:val="00D30F0D"/>
    <w:rsid w:val="00D321CB"/>
    <w:rsid w:val="00D349BA"/>
    <w:rsid w:val="00D350EC"/>
    <w:rsid w:val="00D3571A"/>
    <w:rsid w:val="00D3651B"/>
    <w:rsid w:val="00D367DF"/>
    <w:rsid w:val="00D36E8E"/>
    <w:rsid w:val="00D37823"/>
    <w:rsid w:val="00D403E5"/>
    <w:rsid w:val="00D43589"/>
    <w:rsid w:val="00D44670"/>
    <w:rsid w:val="00D52975"/>
    <w:rsid w:val="00D53E79"/>
    <w:rsid w:val="00D54399"/>
    <w:rsid w:val="00D55904"/>
    <w:rsid w:val="00D60D62"/>
    <w:rsid w:val="00D619F7"/>
    <w:rsid w:val="00D629E6"/>
    <w:rsid w:val="00D70522"/>
    <w:rsid w:val="00D7130A"/>
    <w:rsid w:val="00D7188D"/>
    <w:rsid w:val="00D72DBB"/>
    <w:rsid w:val="00D74C6A"/>
    <w:rsid w:val="00D75376"/>
    <w:rsid w:val="00D75CE8"/>
    <w:rsid w:val="00D813F5"/>
    <w:rsid w:val="00D8419A"/>
    <w:rsid w:val="00D85E5D"/>
    <w:rsid w:val="00D86103"/>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576C"/>
    <w:rsid w:val="00DA5D7B"/>
    <w:rsid w:val="00DA652A"/>
    <w:rsid w:val="00DA687F"/>
    <w:rsid w:val="00DB05CD"/>
    <w:rsid w:val="00DB10DC"/>
    <w:rsid w:val="00DB128F"/>
    <w:rsid w:val="00DB2013"/>
    <w:rsid w:val="00DB2429"/>
    <w:rsid w:val="00DB3AD1"/>
    <w:rsid w:val="00DB3E22"/>
    <w:rsid w:val="00DB74AD"/>
    <w:rsid w:val="00DC01D0"/>
    <w:rsid w:val="00DC297C"/>
    <w:rsid w:val="00DC4A1D"/>
    <w:rsid w:val="00DC4ABA"/>
    <w:rsid w:val="00DC548B"/>
    <w:rsid w:val="00DC54E1"/>
    <w:rsid w:val="00DC5A57"/>
    <w:rsid w:val="00DC6B27"/>
    <w:rsid w:val="00DC6C5E"/>
    <w:rsid w:val="00DC789B"/>
    <w:rsid w:val="00DD1841"/>
    <w:rsid w:val="00DD6C05"/>
    <w:rsid w:val="00DD6C6F"/>
    <w:rsid w:val="00DD7A1D"/>
    <w:rsid w:val="00DE0DD4"/>
    <w:rsid w:val="00DE1EF1"/>
    <w:rsid w:val="00DE2A2F"/>
    <w:rsid w:val="00DE3BEF"/>
    <w:rsid w:val="00DE4397"/>
    <w:rsid w:val="00DE7E1A"/>
    <w:rsid w:val="00DF02AE"/>
    <w:rsid w:val="00DF23E4"/>
    <w:rsid w:val="00DF32BA"/>
    <w:rsid w:val="00DF3CC5"/>
    <w:rsid w:val="00DF4497"/>
    <w:rsid w:val="00DF62D8"/>
    <w:rsid w:val="00DF63EA"/>
    <w:rsid w:val="00DF6C85"/>
    <w:rsid w:val="00DF7CB3"/>
    <w:rsid w:val="00E00C5A"/>
    <w:rsid w:val="00E019F7"/>
    <w:rsid w:val="00E03921"/>
    <w:rsid w:val="00E04C5E"/>
    <w:rsid w:val="00E052E9"/>
    <w:rsid w:val="00E06050"/>
    <w:rsid w:val="00E10471"/>
    <w:rsid w:val="00E10488"/>
    <w:rsid w:val="00E11AA6"/>
    <w:rsid w:val="00E12154"/>
    <w:rsid w:val="00E126A3"/>
    <w:rsid w:val="00E12784"/>
    <w:rsid w:val="00E21A3F"/>
    <w:rsid w:val="00E2200C"/>
    <w:rsid w:val="00E22156"/>
    <w:rsid w:val="00E22991"/>
    <w:rsid w:val="00E23C9E"/>
    <w:rsid w:val="00E26365"/>
    <w:rsid w:val="00E278D1"/>
    <w:rsid w:val="00E279AC"/>
    <w:rsid w:val="00E3074D"/>
    <w:rsid w:val="00E33B61"/>
    <w:rsid w:val="00E33B8C"/>
    <w:rsid w:val="00E34290"/>
    <w:rsid w:val="00E34298"/>
    <w:rsid w:val="00E35167"/>
    <w:rsid w:val="00E360C8"/>
    <w:rsid w:val="00E370F7"/>
    <w:rsid w:val="00E40965"/>
    <w:rsid w:val="00E416CB"/>
    <w:rsid w:val="00E41A94"/>
    <w:rsid w:val="00E44A5C"/>
    <w:rsid w:val="00E451F1"/>
    <w:rsid w:val="00E46EEA"/>
    <w:rsid w:val="00E5228E"/>
    <w:rsid w:val="00E522C4"/>
    <w:rsid w:val="00E53225"/>
    <w:rsid w:val="00E533B8"/>
    <w:rsid w:val="00E53895"/>
    <w:rsid w:val="00E548A0"/>
    <w:rsid w:val="00E551D0"/>
    <w:rsid w:val="00E55B4C"/>
    <w:rsid w:val="00E57E84"/>
    <w:rsid w:val="00E61816"/>
    <w:rsid w:val="00E62EBE"/>
    <w:rsid w:val="00E6396F"/>
    <w:rsid w:val="00E70545"/>
    <w:rsid w:val="00E70DDD"/>
    <w:rsid w:val="00E72382"/>
    <w:rsid w:val="00E73449"/>
    <w:rsid w:val="00E73D8A"/>
    <w:rsid w:val="00E7406C"/>
    <w:rsid w:val="00E74A22"/>
    <w:rsid w:val="00E75478"/>
    <w:rsid w:val="00E7637E"/>
    <w:rsid w:val="00E7646D"/>
    <w:rsid w:val="00E8056E"/>
    <w:rsid w:val="00E813BA"/>
    <w:rsid w:val="00E82E84"/>
    <w:rsid w:val="00E85CAA"/>
    <w:rsid w:val="00E85FB7"/>
    <w:rsid w:val="00E86EFE"/>
    <w:rsid w:val="00E8732F"/>
    <w:rsid w:val="00E91C14"/>
    <w:rsid w:val="00E91EE0"/>
    <w:rsid w:val="00E9342C"/>
    <w:rsid w:val="00E953B4"/>
    <w:rsid w:val="00E96C08"/>
    <w:rsid w:val="00E97983"/>
    <w:rsid w:val="00EA293D"/>
    <w:rsid w:val="00EA3117"/>
    <w:rsid w:val="00EA4201"/>
    <w:rsid w:val="00EA46A9"/>
    <w:rsid w:val="00EA46B3"/>
    <w:rsid w:val="00EA5179"/>
    <w:rsid w:val="00EA6337"/>
    <w:rsid w:val="00EA6F66"/>
    <w:rsid w:val="00EA713C"/>
    <w:rsid w:val="00EB1C44"/>
    <w:rsid w:val="00EB3078"/>
    <w:rsid w:val="00EB307A"/>
    <w:rsid w:val="00EB3FA4"/>
    <w:rsid w:val="00EB4D48"/>
    <w:rsid w:val="00EB4F4E"/>
    <w:rsid w:val="00EB595C"/>
    <w:rsid w:val="00EB5F6A"/>
    <w:rsid w:val="00EB62CD"/>
    <w:rsid w:val="00EB632E"/>
    <w:rsid w:val="00EC0F57"/>
    <w:rsid w:val="00EC4070"/>
    <w:rsid w:val="00EC43BA"/>
    <w:rsid w:val="00EC6798"/>
    <w:rsid w:val="00EC72B6"/>
    <w:rsid w:val="00EC7BDE"/>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0EE3"/>
    <w:rsid w:val="00F01EC3"/>
    <w:rsid w:val="00F03009"/>
    <w:rsid w:val="00F034C4"/>
    <w:rsid w:val="00F045B8"/>
    <w:rsid w:val="00F050EA"/>
    <w:rsid w:val="00F063AA"/>
    <w:rsid w:val="00F070A9"/>
    <w:rsid w:val="00F07F3D"/>
    <w:rsid w:val="00F108A2"/>
    <w:rsid w:val="00F12719"/>
    <w:rsid w:val="00F1454F"/>
    <w:rsid w:val="00F15042"/>
    <w:rsid w:val="00F15C10"/>
    <w:rsid w:val="00F16521"/>
    <w:rsid w:val="00F17A5A"/>
    <w:rsid w:val="00F17BEB"/>
    <w:rsid w:val="00F20365"/>
    <w:rsid w:val="00F247A0"/>
    <w:rsid w:val="00F257FC"/>
    <w:rsid w:val="00F25E70"/>
    <w:rsid w:val="00F261D2"/>
    <w:rsid w:val="00F26BCB"/>
    <w:rsid w:val="00F27B11"/>
    <w:rsid w:val="00F30425"/>
    <w:rsid w:val="00F325BB"/>
    <w:rsid w:val="00F32D29"/>
    <w:rsid w:val="00F35B2B"/>
    <w:rsid w:val="00F410B0"/>
    <w:rsid w:val="00F4324B"/>
    <w:rsid w:val="00F45099"/>
    <w:rsid w:val="00F45AFA"/>
    <w:rsid w:val="00F46454"/>
    <w:rsid w:val="00F478A8"/>
    <w:rsid w:val="00F50700"/>
    <w:rsid w:val="00F50C44"/>
    <w:rsid w:val="00F51800"/>
    <w:rsid w:val="00F51E97"/>
    <w:rsid w:val="00F53FF2"/>
    <w:rsid w:val="00F5413D"/>
    <w:rsid w:val="00F5484E"/>
    <w:rsid w:val="00F551DC"/>
    <w:rsid w:val="00F57EB5"/>
    <w:rsid w:val="00F61AC4"/>
    <w:rsid w:val="00F630B6"/>
    <w:rsid w:val="00F63EEE"/>
    <w:rsid w:val="00F643C2"/>
    <w:rsid w:val="00F667C4"/>
    <w:rsid w:val="00F729C0"/>
    <w:rsid w:val="00F73125"/>
    <w:rsid w:val="00F73677"/>
    <w:rsid w:val="00F747E9"/>
    <w:rsid w:val="00F74B36"/>
    <w:rsid w:val="00F74C3A"/>
    <w:rsid w:val="00F7567A"/>
    <w:rsid w:val="00F7617D"/>
    <w:rsid w:val="00F76986"/>
    <w:rsid w:val="00F76A1F"/>
    <w:rsid w:val="00F81861"/>
    <w:rsid w:val="00F81F83"/>
    <w:rsid w:val="00F81FC6"/>
    <w:rsid w:val="00F823C6"/>
    <w:rsid w:val="00F856C9"/>
    <w:rsid w:val="00F8574E"/>
    <w:rsid w:val="00F86B04"/>
    <w:rsid w:val="00F86ECB"/>
    <w:rsid w:val="00F872FA"/>
    <w:rsid w:val="00F873B8"/>
    <w:rsid w:val="00F907AE"/>
    <w:rsid w:val="00F916F8"/>
    <w:rsid w:val="00F934A2"/>
    <w:rsid w:val="00F934F9"/>
    <w:rsid w:val="00F93A30"/>
    <w:rsid w:val="00F9432F"/>
    <w:rsid w:val="00F9559B"/>
    <w:rsid w:val="00FA2430"/>
    <w:rsid w:val="00FA3D44"/>
    <w:rsid w:val="00FA4289"/>
    <w:rsid w:val="00FA5773"/>
    <w:rsid w:val="00FA6780"/>
    <w:rsid w:val="00FB002E"/>
    <w:rsid w:val="00FB0CD6"/>
    <w:rsid w:val="00FB267E"/>
    <w:rsid w:val="00FB3A65"/>
    <w:rsid w:val="00FB3FED"/>
    <w:rsid w:val="00FB6DE2"/>
    <w:rsid w:val="00FC0C28"/>
    <w:rsid w:val="00FC1885"/>
    <w:rsid w:val="00FC2C0D"/>
    <w:rsid w:val="00FC36D6"/>
    <w:rsid w:val="00FC440F"/>
    <w:rsid w:val="00FC4C0A"/>
    <w:rsid w:val="00FC67BF"/>
    <w:rsid w:val="00FC7A25"/>
    <w:rsid w:val="00FD23E9"/>
    <w:rsid w:val="00FD26B8"/>
    <w:rsid w:val="00FD3D1D"/>
    <w:rsid w:val="00FD45B2"/>
    <w:rsid w:val="00FD509C"/>
    <w:rsid w:val="00FD5F48"/>
    <w:rsid w:val="00FE0FEF"/>
    <w:rsid w:val="00FE33AC"/>
    <w:rsid w:val="00FE3B9D"/>
    <w:rsid w:val="00FE3EA1"/>
    <w:rsid w:val="00FE3F68"/>
    <w:rsid w:val="00FE69AB"/>
    <w:rsid w:val="00FE6A99"/>
    <w:rsid w:val="00FE7FBE"/>
    <w:rsid w:val="00FF1B2D"/>
    <w:rsid w:val="00FF1DA1"/>
    <w:rsid w:val="00FF2B67"/>
    <w:rsid w:val="00FF3B8F"/>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4636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2E40"/>
    <w:rPr>
      <w:rFonts w:ascii="Arial" w:hAnsi="Arial"/>
      <w:sz w:val="22"/>
      <w:szCs w:val="24"/>
    </w:rPr>
  </w:style>
  <w:style w:type="paragraph" w:styleId="Heading1">
    <w:name w:val="heading 1"/>
    <w:aliases w:val="Heading 1 Char,h1 Char,II+ Char,I Char,1 Char,H1 Char,H11 Char,H12 Char,H13 Char,H14 Char,H15 Char,H16 Char,H17 Char,temp Char,l1 Char,Head1 Char,Head Char,Numbered Char,nu Char,Level 1 Head Char,Header 1 Char,RFP Head 1 Char,Heading1 Char,h1"/>
    <w:basedOn w:val="Head1"/>
    <w:next w:val="Normal"/>
    <w:link w:val="Heading1Char1"/>
    <w:qFormat/>
    <w:rsid w:val="005E33A7"/>
    <w:pPr>
      <w:tabs>
        <w:tab w:val="clear" w:pos="2130"/>
      </w:tabs>
      <w:ind w:left="431" w:hanging="431"/>
    </w:pPr>
    <w:rPr>
      <w:bCs/>
    </w:rPr>
  </w:style>
  <w:style w:type="paragraph" w:styleId="Heading2">
    <w:name w:val="heading 2"/>
    <w:aliases w:val="Heading 2 Char,Heading 2 Char1 Char,Heading 2 Char Char Char,h2 Char Char Char,A Char Char Char,2 Char Char Char,H2 Char Char Char,l2 Char Char Char,Head2 Char Char Char,Header 2 Char Char Char,Header2 Char Char Char,Prophead 2 Char Char Char"/>
    <w:basedOn w:val="Head2"/>
    <w:next w:val="Normal"/>
    <w:qFormat/>
    <w:rsid w:val="005E33A7"/>
    <w:pPr>
      <w:numPr>
        <w:numId w:val="9"/>
      </w:numPr>
    </w:pPr>
    <w:rPr>
      <w:bCs/>
      <w:iCs/>
      <w:szCs w:val="28"/>
    </w:rPr>
  </w:style>
  <w:style w:type="paragraph" w:styleId="Heading3">
    <w:name w:val="heading 3"/>
    <w:aliases w:val="Heading 3 Char3,h3 Char,TF-Overskrift 3 Char,subhead Char,1. Char,3 Char,l3 Char,CT Char,Head3 Char,Level 3 Head Char,H3 Char,alltoc Char,Table3 Char,Heading 3 Char Char1,Heading 3 Char1 Char,Heading 3 Char Char Char,Heading 3 Char1,h3,subhead"/>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1">
    <w:name w:val="Heading 1 Char1"/>
    <w:aliases w:val="Heading 1 Char Char,h1 Char Char,II+ Char Char,I Char Char,1 Char Char,H1 Char Char,H11 Char Char,H12 Char Char,H13 Char Char,H14 Char Char,H15 Char Char,H16 Char Char,H17 Char Char,temp Char Char,l1 Char Char,Head1 Char Char,h1 Char1"/>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xl73">
    <w:name w:val="xl73"/>
    <w:basedOn w:val="Normal"/>
    <w:rsid w:val="00DC6C5E"/>
    <w:pPr>
      <w:pBdr>
        <w:left w:val="single" w:sz="8" w:space="0" w:color="auto"/>
      </w:pBdr>
      <w:spacing w:before="100" w:beforeAutospacing="1" w:after="100" w:afterAutospacing="1"/>
    </w:pPr>
    <w:rPr>
      <w:rFonts w:ascii="Times New Roman" w:hAnsi="Times New Roman"/>
      <w:sz w:val="24"/>
    </w:rPr>
  </w:style>
  <w:style w:type="paragraph" w:customStyle="1" w:styleId="xl74">
    <w:name w:val="xl74"/>
    <w:basedOn w:val="Normal"/>
    <w:rsid w:val="00DC6C5E"/>
    <w:pPr>
      <w:pBdr>
        <w:left w:val="single" w:sz="8" w:space="0" w:color="auto"/>
        <w:bottom w:val="single" w:sz="8" w:space="0" w:color="auto"/>
      </w:pBdr>
      <w:spacing w:before="100" w:beforeAutospacing="1" w:after="100" w:afterAutospacing="1"/>
    </w:pPr>
    <w:rPr>
      <w:rFonts w:ascii="Times New Roman" w:hAnsi="Times New Roman"/>
      <w:sz w:val="24"/>
    </w:rPr>
  </w:style>
  <w:style w:type="paragraph" w:customStyle="1" w:styleId="xl75">
    <w:name w:val="xl75"/>
    <w:basedOn w:val="Normal"/>
    <w:rsid w:val="00DC6C5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6">
    <w:name w:val="xl76"/>
    <w:basedOn w:val="Normal"/>
    <w:rsid w:val="00DC6C5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cs="Arial"/>
      <w:b/>
      <w:bCs/>
      <w:sz w:val="24"/>
    </w:rPr>
  </w:style>
  <w:style w:type="paragraph" w:customStyle="1" w:styleId="xl77">
    <w:name w:val="xl77"/>
    <w:basedOn w:val="Normal"/>
    <w:rsid w:val="00DC6C5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24"/>
    </w:rPr>
  </w:style>
  <w:style w:type="paragraph" w:customStyle="1" w:styleId="Char0">
    <w:name w:val=" Char"/>
    <w:basedOn w:val="Normal"/>
    <w:next w:val="BlockText"/>
    <w:rsid w:val="00DF32BA"/>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65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451649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105251">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55602787">
      <w:bodyDiv w:val="1"/>
      <w:marLeft w:val="0"/>
      <w:marRight w:val="0"/>
      <w:marTop w:val="0"/>
      <w:marBottom w:val="0"/>
      <w:divBdr>
        <w:top w:val="none" w:sz="0" w:space="0" w:color="auto"/>
        <w:left w:val="none" w:sz="0" w:space="0" w:color="auto"/>
        <w:bottom w:val="none" w:sz="0" w:space="0" w:color="auto"/>
        <w:right w:val="none" w:sz="0" w:space="0" w:color="auto"/>
      </w:divBdr>
    </w:div>
    <w:div w:id="284388505">
      <w:bodyDiv w:val="1"/>
      <w:marLeft w:val="0"/>
      <w:marRight w:val="0"/>
      <w:marTop w:val="0"/>
      <w:marBottom w:val="0"/>
      <w:divBdr>
        <w:top w:val="none" w:sz="0" w:space="0" w:color="auto"/>
        <w:left w:val="none" w:sz="0" w:space="0" w:color="auto"/>
        <w:bottom w:val="none" w:sz="0" w:space="0" w:color="auto"/>
        <w:right w:val="none" w:sz="0" w:space="0" w:color="auto"/>
      </w:divBdr>
    </w:div>
    <w:div w:id="289745879">
      <w:bodyDiv w:val="1"/>
      <w:marLeft w:val="0"/>
      <w:marRight w:val="0"/>
      <w:marTop w:val="0"/>
      <w:marBottom w:val="0"/>
      <w:divBdr>
        <w:top w:val="none" w:sz="0" w:space="0" w:color="auto"/>
        <w:left w:val="none" w:sz="0" w:space="0" w:color="auto"/>
        <w:bottom w:val="none" w:sz="0" w:space="0" w:color="auto"/>
        <w:right w:val="none" w:sz="0" w:space="0" w:color="auto"/>
      </w:divBdr>
    </w:div>
    <w:div w:id="291247856">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27101763">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312666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70448761">
      <w:bodyDiv w:val="1"/>
      <w:marLeft w:val="0"/>
      <w:marRight w:val="0"/>
      <w:marTop w:val="0"/>
      <w:marBottom w:val="0"/>
      <w:divBdr>
        <w:top w:val="none" w:sz="0" w:space="0" w:color="auto"/>
        <w:left w:val="none" w:sz="0" w:space="0" w:color="auto"/>
        <w:bottom w:val="none" w:sz="0" w:space="0" w:color="auto"/>
        <w:right w:val="none" w:sz="0" w:space="0" w:color="auto"/>
      </w:divBdr>
    </w:div>
    <w:div w:id="690649561">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07892213">
      <w:bodyDiv w:val="1"/>
      <w:marLeft w:val="0"/>
      <w:marRight w:val="0"/>
      <w:marTop w:val="0"/>
      <w:marBottom w:val="0"/>
      <w:divBdr>
        <w:top w:val="none" w:sz="0" w:space="0" w:color="auto"/>
        <w:left w:val="none" w:sz="0" w:space="0" w:color="auto"/>
        <w:bottom w:val="none" w:sz="0" w:space="0" w:color="auto"/>
        <w:right w:val="none" w:sz="0" w:space="0" w:color="auto"/>
      </w:divBdr>
    </w:div>
    <w:div w:id="825899656">
      <w:bodyDiv w:val="1"/>
      <w:marLeft w:val="0"/>
      <w:marRight w:val="0"/>
      <w:marTop w:val="0"/>
      <w:marBottom w:val="0"/>
      <w:divBdr>
        <w:top w:val="none" w:sz="0" w:space="0" w:color="auto"/>
        <w:left w:val="none" w:sz="0" w:space="0" w:color="auto"/>
        <w:bottom w:val="none" w:sz="0" w:space="0" w:color="auto"/>
        <w:right w:val="none" w:sz="0" w:space="0" w:color="auto"/>
      </w:divBdr>
    </w:div>
    <w:div w:id="850874736">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8205274">
      <w:bodyDiv w:val="1"/>
      <w:marLeft w:val="0"/>
      <w:marRight w:val="0"/>
      <w:marTop w:val="0"/>
      <w:marBottom w:val="0"/>
      <w:divBdr>
        <w:top w:val="none" w:sz="0" w:space="0" w:color="auto"/>
        <w:left w:val="none" w:sz="0" w:space="0" w:color="auto"/>
        <w:bottom w:val="none" w:sz="0" w:space="0" w:color="auto"/>
        <w:right w:val="none" w:sz="0" w:space="0" w:color="auto"/>
      </w:divBdr>
    </w:div>
    <w:div w:id="86297962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93527965">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5427828">
      <w:bodyDiv w:val="1"/>
      <w:marLeft w:val="0"/>
      <w:marRight w:val="0"/>
      <w:marTop w:val="0"/>
      <w:marBottom w:val="0"/>
      <w:divBdr>
        <w:top w:val="none" w:sz="0" w:space="0" w:color="auto"/>
        <w:left w:val="none" w:sz="0" w:space="0" w:color="auto"/>
        <w:bottom w:val="none" w:sz="0" w:space="0" w:color="auto"/>
        <w:right w:val="none" w:sz="0" w:space="0" w:color="auto"/>
      </w:divBdr>
    </w:div>
    <w:div w:id="107833380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15831740">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6018142">
      <w:bodyDiv w:val="1"/>
      <w:marLeft w:val="0"/>
      <w:marRight w:val="0"/>
      <w:marTop w:val="0"/>
      <w:marBottom w:val="0"/>
      <w:divBdr>
        <w:top w:val="none" w:sz="0" w:space="0" w:color="auto"/>
        <w:left w:val="none" w:sz="0" w:space="0" w:color="auto"/>
        <w:bottom w:val="none" w:sz="0" w:space="0" w:color="auto"/>
        <w:right w:val="none" w:sz="0" w:space="0" w:color="auto"/>
      </w:divBdr>
    </w:div>
    <w:div w:id="1245458521">
      <w:bodyDiv w:val="1"/>
      <w:marLeft w:val="0"/>
      <w:marRight w:val="0"/>
      <w:marTop w:val="0"/>
      <w:marBottom w:val="0"/>
      <w:divBdr>
        <w:top w:val="none" w:sz="0" w:space="0" w:color="auto"/>
        <w:left w:val="none" w:sz="0" w:space="0" w:color="auto"/>
        <w:bottom w:val="none" w:sz="0" w:space="0" w:color="auto"/>
        <w:right w:val="none" w:sz="0" w:space="0" w:color="auto"/>
      </w:divBdr>
    </w:div>
    <w:div w:id="1246838401">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7826558">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98045346">
      <w:bodyDiv w:val="1"/>
      <w:marLeft w:val="0"/>
      <w:marRight w:val="0"/>
      <w:marTop w:val="0"/>
      <w:marBottom w:val="0"/>
      <w:divBdr>
        <w:top w:val="none" w:sz="0" w:space="0" w:color="auto"/>
        <w:left w:val="none" w:sz="0" w:space="0" w:color="auto"/>
        <w:bottom w:val="none" w:sz="0" w:space="0" w:color="auto"/>
        <w:right w:val="none" w:sz="0" w:space="0" w:color="auto"/>
      </w:divBdr>
    </w:div>
    <w:div w:id="140760865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599428">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48949457">
      <w:bodyDiv w:val="1"/>
      <w:marLeft w:val="0"/>
      <w:marRight w:val="0"/>
      <w:marTop w:val="0"/>
      <w:marBottom w:val="0"/>
      <w:divBdr>
        <w:top w:val="none" w:sz="0" w:space="0" w:color="auto"/>
        <w:left w:val="none" w:sz="0" w:space="0" w:color="auto"/>
        <w:bottom w:val="none" w:sz="0" w:space="0" w:color="auto"/>
        <w:right w:val="none" w:sz="0" w:space="0" w:color="auto"/>
      </w:divBdr>
    </w:div>
    <w:div w:id="1554191548">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586763088">
      <w:bodyDiv w:val="1"/>
      <w:marLeft w:val="0"/>
      <w:marRight w:val="0"/>
      <w:marTop w:val="0"/>
      <w:marBottom w:val="0"/>
      <w:divBdr>
        <w:top w:val="none" w:sz="0" w:space="0" w:color="auto"/>
        <w:left w:val="none" w:sz="0" w:space="0" w:color="auto"/>
        <w:bottom w:val="none" w:sz="0" w:space="0" w:color="auto"/>
        <w:right w:val="none" w:sz="0" w:space="0" w:color="auto"/>
      </w:divBdr>
    </w:div>
    <w:div w:id="1598636894">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32772547">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51996979">
      <w:bodyDiv w:val="1"/>
      <w:marLeft w:val="0"/>
      <w:marRight w:val="0"/>
      <w:marTop w:val="0"/>
      <w:marBottom w:val="0"/>
      <w:divBdr>
        <w:top w:val="none" w:sz="0" w:space="0" w:color="auto"/>
        <w:left w:val="none" w:sz="0" w:space="0" w:color="auto"/>
        <w:bottom w:val="none" w:sz="0" w:space="0" w:color="auto"/>
        <w:right w:val="none" w:sz="0" w:space="0" w:color="auto"/>
      </w:divBdr>
    </w:div>
    <w:div w:id="1757172843">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22313071">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 w:id="213444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www.sbr.gov.au/software-developers/developer-tools/ato/income-tax-return-obligations/ato-fitr%20"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6D6FDB6F-4689-4E43-9B04-3A6E54A8F563}"/>
</file>

<file path=customXml/itemProps2.xml><?xml version="1.0" encoding="utf-8"?>
<ds:datastoreItem xmlns:ds="http://schemas.openxmlformats.org/officeDocument/2006/customXml" ds:itemID="{3C74A8D0-74EF-4E48-A78A-FB0C8C64204C}"/>
</file>

<file path=customXml/itemProps3.xml><?xml version="1.0" encoding="utf-8"?>
<ds:datastoreItem xmlns:ds="http://schemas.openxmlformats.org/officeDocument/2006/customXml" ds:itemID="{74914C11-672F-4094-A0A7-B41C5BD90447}"/>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9</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ATO FITR 0003 Release Notes</vt:lpstr>
    </vt:vector>
  </TitlesOfParts>
  <Company>Standard Business Reporting</Company>
  <LinksUpToDate>false</LinksUpToDate>
  <CharactersWithSpaces>7975</CharactersWithSpaces>
  <SharedDoc>false</SharedDoc>
  <HLinks>
    <vt:vector size="162" baseType="variant">
      <vt:variant>
        <vt:i4>5767198</vt:i4>
      </vt:variant>
      <vt:variant>
        <vt:i4>153</vt:i4>
      </vt:variant>
      <vt:variant>
        <vt:i4>0</vt:i4>
      </vt:variant>
      <vt:variant>
        <vt:i4>5</vt:i4>
      </vt:variant>
      <vt:variant>
        <vt:lpwstr>http://www.sbr.gov.au/software-developers/developer-tools/ato/income-tax-return-obligations/ato-fitr</vt:lpwstr>
      </vt:variant>
      <vt:variant>
        <vt:lpwstr/>
      </vt:variant>
      <vt:variant>
        <vt:i4>7209005</vt:i4>
      </vt:variant>
      <vt:variant>
        <vt:i4>150</vt:i4>
      </vt:variant>
      <vt:variant>
        <vt:i4>0</vt:i4>
      </vt:variant>
      <vt:variant>
        <vt:i4>5</vt:i4>
      </vt:variant>
      <vt:variant>
        <vt:lpwstr>https://www.sbr.gov.au/software-developers/developer-tools/ato</vt:lpwstr>
      </vt:variant>
      <vt:variant>
        <vt:lpwstr/>
      </vt:variant>
      <vt:variant>
        <vt:i4>1572922</vt:i4>
      </vt:variant>
      <vt:variant>
        <vt:i4>143</vt:i4>
      </vt:variant>
      <vt:variant>
        <vt:i4>0</vt:i4>
      </vt:variant>
      <vt:variant>
        <vt:i4>5</vt:i4>
      </vt:variant>
      <vt:variant>
        <vt:lpwstr/>
      </vt:variant>
      <vt:variant>
        <vt:lpwstr>_Toc377989682</vt:lpwstr>
      </vt:variant>
      <vt:variant>
        <vt:i4>1572922</vt:i4>
      </vt:variant>
      <vt:variant>
        <vt:i4>137</vt:i4>
      </vt:variant>
      <vt:variant>
        <vt:i4>0</vt:i4>
      </vt:variant>
      <vt:variant>
        <vt:i4>5</vt:i4>
      </vt:variant>
      <vt:variant>
        <vt:lpwstr/>
      </vt:variant>
      <vt:variant>
        <vt:lpwstr>_Toc377989681</vt:lpwstr>
      </vt:variant>
      <vt:variant>
        <vt:i4>1572922</vt:i4>
      </vt:variant>
      <vt:variant>
        <vt:i4>131</vt:i4>
      </vt:variant>
      <vt:variant>
        <vt:i4>0</vt:i4>
      </vt:variant>
      <vt:variant>
        <vt:i4>5</vt:i4>
      </vt:variant>
      <vt:variant>
        <vt:lpwstr/>
      </vt:variant>
      <vt:variant>
        <vt:lpwstr>_Toc377989680</vt:lpwstr>
      </vt:variant>
      <vt:variant>
        <vt:i4>1507386</vt:i4>
      </vt:variant>
      <vt:variant>
        <vt:i4>125</vt:i4>
      </vt:variant>
      <vt:variant>
        <vt:i4>0</vt:i4>
      </vt:variant>
      <vt:variant>
        <vt:i4>5</vt:i4>
      </vt:variant>
      <vt:variant>
        <vt:lpwstr/>
      </vt:variant>
      <vt:variant>
        <vt:lpwstr>_Toc377989679</vt:lpwstr>
      </vt:variant>
      <vt:variant>
        <vt:i4>1507386</vt:i4>
      </vt:variant>
      <vt:variant>
        <vt:i4>119</vt:i4>
      </vt:variant>
      <vt:variant>
        <vt:i4>0</vt:i4>
      </vt:variant>
      <vt:variant>
        <vt:i4>5</vt:i4>
      </vt:variant>
      <vt:variant>
        <vt:lpwstr/>
      </vt:variant>
      <vt:variant>
        <vt:lpwstr>_Toc377989678</vt:lpwstr>
      </vt:variant>
      <vt:variant>
        <vt:i4>1507386</vt:i4>
      </vt:variant>
      <vt:variant>
        <vt:i4>113</vt:i4>
      </vt:variant>
      <vt:variant>
        <vt:i4>0</vt:i4>
      </vt:variant>
      <vt:variant>
        <vt:i4>5</vt:i4>
      </vt:variant>
      <vt:variant>
        <vt:lpwstr/>
      </vt:variant>
      <vt:variant>
        <vt:lpwstr>_Toc377989677</vt:lpwstr>
      </vt:variant>
      <vt:variant>
        <vt:i4>1507386</vt:i4>
      </vt:variant>
      <vt:variant>
        <vt:i4>107</vt:i4>
      </vt:variant>
      <vt:variant>
        <vt:i4>0</vt:i4>
      </vt:variant>
      <vt:variant>
        <vt:i4>5</vt:i4>
      </vt:variant>
      <vt:variant>
        <vt:lpwstr/>
      </vt:variant>
      <vt:variant>
        <vt:lpwstr>_Toc377989676</vt:lpwstr>
      </vt:variant>
      <vt:variant>
        <vt:i4>1507386</vt:i4>
      </vt:variant>
      <vt:variant>
        <vt:i4>101</vt:i4>
      </vt:variant>
      <vt:variant>
        <vt:i4>0</vt:i4>
      </vt:variant>
      <vt:variant>
        <vt:i4>5</vt:i4>
      </vt:variant>
      <vt:variant>
        <vt:lpwstr/>
      </vt:variant>
      <vt:variant>
        <vt:lpwstr>_Toc377989675</vt:lpwstr>
      </vt:variant>
      <vt:variant>
        <vt:i4>1507386</vt:i4>
      </vt:variant>
      <vt:variant>
        <vt:i4>95</vt:i4>
      </vt:variant>
      <vt:variant>
        <vt:i4>0</vt:i4>
      </vt:variant>
      <vt:variant>
        <vt:i4>5</vt:i4>
      </vt:variant>
      <vt:variant>
        <vt:lpwstr/>
      </vt:variant>
      <vt:variant>
        <vt:lpwstr>_Toc377989674</vt:lpwstr>
      </vt:variant>
      <vt:variant>
        <vt:i4>1507386</vt:i4>
      </vt:variant>
      <vt:variant>
        <vt:i4>89</vt:i4>
      </vt:variant>
      <vt:variant>
        <vt:i4>0</vt:i4>
      </vt:variant>
      <vt:variant>
        <vt:i4>5</vt:i4>
      </vt:variant>
      <vt:variant>
        <vt:lpwstr/>
      </vt:variant>
      <vt:variant>
        <vt:lpwstr>_Toc377989673</vt:lpwstr>
      </vt:variant>
      <vt:variant>
        <vt:i4>1507386</vt:i4>
      </vt:variant>
      <vt:variant>
        <vt:i4>83</vt:i4>
      </vt:variant>
      <vt:variant>
        <vt:i4>0</vt:i4>
      </vt:variant>
      <vt:variant>
        <vt:i4>5</vt:i4>
      </vt:variant>
      <vt:variant>
        <vt:lpwstr/>
      </vt:variant>
      <vt:variant>
        <vt:lpwstr>_Toc377989672</vt:lpwstr>
      </vt:variant>
      <vt:variant>
        <vt:i4>1507386</vt:i4>
      </vt:variant>
      <vt:variant>
        <vt:i4>77</vt:i4>
      </vt:variant>
      <vt:variant>
        <vt:i4>0</vt:i4>
      </vt:variant>
      <vt:variant>
        <vt:i4>5</vt:i4>
      </vt:variant>
      <vt:variant>
        <vt:lpwstr/>
      </vt:variant>
      <vt:variant>
        <vt:lpwstr>_Toc377989671</vt:lpwstr>
      </vt:variant>
      <vt:variant>
        <vt:i4>1507386</vt:i4>
      </vt:variant>
      <vt:variant>
        <vt:i4>71</vt:i4>
      </vt:variant>
      <vt:variant>
        <vt:i4>0</vt:i4>
      </vt:variant>
      <vt:variant>
        <vt:i4>5</vt:i4>
      </vt:variant>
      <vt:variant>
        <vt:lpwstr/>
      </vt:variant>
      <vt:variant>
        <vt:lpwstr>_Toc377989670</vt:lpwstr>
      </vt:variant>
      <vt:variant>
        <vt:i4>1441850</vt:i4>
      </vt:variant>
      <vt:variant>
        <vt:i4>65</vt:i4>
      </vt:variant>
      <vt:variant>
        <vt:i4>0</vt:i4>
      </vt:variant>
      <vt:variant>
        <vt:i4>5</vt:i4>
      </vt:variant>
      <vt:variant>
        <vt:lpwstr/>
      </vt:variant>
      <vt:variant>
        <vt:lpwstr>_Toc377989669</vt:lpwstr>
      </vt:variant>
      <vt:variant>
        <vt:i4>1441850</vt:i4>
      </vt:variant>
      <vt:variant>
        <vt:i4>59</vt:i4>
      </vt:variant>
      <vt:variant>
        <vt:i4>0</vt:i4>
      </vt:variant>
      <vt:variant>
        <vt:i4>5</vt:i4>
      </vt:variant>
      <vt:variant>
        <vt:lpwstr/>
      </vt:variant>
      <vt:variant>
        <vt:lpwstr>_Toc377989668</vt:lpwstr>
      </vt:variant>
      <vt:variant>
        <vt:i4>1441850</vt:i4>
      </vt:variant>
      <vt:variant>
        <vt:i4>53</vt:i4>
      </vt:variant>
      <vt:variant>
        <vt:i4>0</vt:i4>
      </vt:variant>
      <vt:variant>
        <vt:i4>5</vt:i4>
      </vt:variant>
      <vt:variant>
        <vt:lpwstr/>
      </vt:variant>
      <vt:variant>
        <vt:lpwstr>_Toc377989667</vt:lpwstr>
      </vt:variant>
      <vt:variant>
        <vt:i4>1441850</vt:i4>
      </vt:variant>
      <vt:variant>
        <vt:i4>47</vt:i4>
      </vt:variant>
      <vt:variant>
        <vt:i4>0</vt:i4>
      </vt:variant>
      <vt:variant>
        <vt:i4>5</vt:i4>
      </vt:variant>
      <vt:variant>
        <vt:lpwstr/>
      </vt:variant>
      <vt:variant>
        <vt:lpwstr>_Toc377989666</vt:lpwstr>
      </vt:variant>
      <vt:variant>
        <vt:i4>1441850</vt:i4>
      </vt:variant>
      <vt:variant>
        <vt:i4>41</vt:i4>
      </vt:variant>
      <vt:variant>
        <vt:i4>0</vt:i4>
      </vt:variant>
      <vt:variant>
        <vt:i4>5</vt:i4>
      </vt:variant>
      <vt:variant>
        <vt:lpwstr/>
      </vt:variant>
      <vt:variant>
        <vt:lpwstr>_Toc377989665</vt:lpwstr>
      </vt:variant>
      <vt:variant>
        <vt:i4>1441850</vt:i4>
      </vt:variant>
      <vt:variant>
        <vt:i4>35</vt:i4>
      </vt:variant>
      <vt:variant>
        <vt:i4>0</vt:i4>
      </vt:variant>
      <vt:variant>
        <vt:i4>5</vt:i4>
      </vt:variant>
      <vt:variant>
        <vt:lpwstr/>
      </vt:variant>
      <vt:variant>
        <vt:lpwstr>_Toc377989664</vt:lpwstr>
      </vt:variant>
      <vt:variant>
        <vt:i4>1441850</vt:i4>
      </vt:variant>
      <vt:variant>
        <vt:i4>29</vt:i4>
      </vt:variant>
      <vt:variant>
        <vt:i4>0</vt:i4>
      </vt:variant>
      <vt:variant>
        <vt:i4>5</vt:i4>
      </vt:variant>
      <vt:variant>
        <vt:lpwstr/>
      </vt:variant>
      <vt:variant>
        <vt:lpwstr>_Toc377989663</vt:lpwstr>
      </vt:variant>
      <vt:variant>
        <vt:i4>1441850</vt:i4>
      </vt:variant>
      <vt:variant>
        <vt:i4>23</vt:i4>
      </vt:variant>
      <vt:variant>
        <vt:i4>0</vt:i4>
      </vt:variant>
      <vt:variant>
        <vt:i4>5</vt:i4>
      </vt:variant>
      <vt:variant>
        <vt:lpwstr/>
      </vt:variant>
      <vt:variant>
        <vt:lpwstr>_Toc377989662</vt:lpwstr>
      </vt:variant>
      <vt:variant>
        <vt:i4>1441850</vt:i4>
      </vt:variant>
      <vt:variant>
        <vt:i4>17</vt:i4>
      </vt:variant>
      <vt:variant>
        <vt:i4>0</vt:i4>
      </vt:variant>
      <vt:variant>
        <vt:i4>5</vt:i4>
      </vt:variant>
      <vt:variant>
        <vt:lpwstr/>
      </vt:variant>
      <vt:variant>
        <vt:lpwstr>_Toc377989661</vt:lpwstr>
      </vt:variant>
      <vt:variant>
        <vt:i4>1441850</vt:i4>
      </vt:variant>
      <vt:variant>
        <vt:i4>11</vt:i4>
      </vt:variant>
      <vt:variant>
        <vt:i4>0</vt:i4>
      </vt:variant>
      <vt:variant>
        <vt:i4>5</vt:i4>
      </vt:variant>
      <vt:variant>
        <vt:lpwstr/>
      </vt:variant>
      <vt:variant>
        <vt:lpwstr>_Toc377989660</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FITR.0003 2013 Release Notes</dc:title>
  <dc:subject>Release Notes</dc:subject>
  <dc:creator>ATO</dc:creator>
  <cp:keywords>Release Notes</cp:keywords>
  <dc:description/>
  <cp:lastModifiedBy>uanme</cp:lastModifiedBy>
  <cp:revision>3</cp:revision>
  <cp:lastPrinted>2013-01-18T03:14:00Z</cp:lastPrinted>
  <dcterms:created xsi:type="dcterms:W3CDTF">2014-12-06T09:30:00Z</dcterms:created>
  <dcterms:modified xsi:type="dcterms:W3CDTF">2014-12-06T09:31:00Z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ReleasedDate">
    <vt:lpwstr>30/01/2014</vt:lpwstr>
  </property>
  <property fmtid="{D5CDD505-2E9C-101B-9397-08002B2CF9AE}" pid="6" name="docVersion">
    <vt:lpwstr>1.3</vt:lpwstr>
  </property>
  <property fmtid="{D5CDD505-2E9C-101B-9397-08002B2CF9AE}" pid="7" name="ContentTypeId">
    <vt:lpwstr>0x0101009567C64BD2626147A6CDB32DF403B2B2</vt:lpwstr>
  </property>
</Properties>
</file>