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04118D43" w14:textId="77777777" w:rsidTr="00972F47">
        <w:trPr>
          <w:trHeight w:hRule="exact" w:val="1798"/>
        </w:trPr>
        <w:tc>
          <w:tcPr>
            <w:tcW w:w="9639" w:type="dxa"/>
            <w:gridSpan w:val="2"/>
            <w:vAlign w:val="bottom"/>
          </w:tcPr>
          <w:p w14:paraId="04118D42"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04118EAA" wp14:editId="04118EAB">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04118D45" w14:textId="77777777" w:rsidTr="00972F47">
        <w:tc>
          <w:tcPr>
            <w:tcW w:w="9639" w:type="dxa"/>
            <w:gridSpan w:val="2"/>
            <w:vAlign w:val="bottom"/>
          </w:tcPr>
          <w:p w14:paraId="04118D44" w14:textId="77777777" w:rsidR="00727F08" w:rsidRPr="009B06E0" w:rsidRDefault="00727F08" w:rsidP="00972F47">
            <w:pPr>
              <w:pStyle w:val="FileRefRow"/>
              <w:spacing w:before="60" w:after="60"/>
              <w:jc w:val="right"/>
              <w:rPr>
                <w:rFonts w:cs="Arial"/>
              </w:rPr>
            </w:pPr>
          </w:p>
        </w:tc>
      </w:tr>
      <w:tr w:rsidR="00727F08" w:rsidRPr="009B06E0" w14:paraId="04118D4E" w14:textId="77777777" w:rsidTr="00920D02">
        <w:tblPrEx>
          <w:tblCellMar>
            <w:left w:w="170" w:type="dxa"/>
            <w:right w:w="170" w:type="dxa"/>
          </w:tblCellMar>
        </w:tblPrEx>
        <w:trPr>
          <w:trHeight w:hRule="exact" w:val="8618"/>
        </w:trPr>
        <w:tc>
          <w:tcPr>
            <w:tcW w:w="9639" w:type="dxa"/>
            <w:gridSpan w:val="2"/>
            <w:vAlign w:val="bottom"/>
          </w:tcPr>
          <w:p w14:paraId="04118D46" w14:textId="77777777" w:rsidR="00727F08" w:rsidRPr="009B06E0" w:rsidRDefault="00727F08" w:rsidP="00972F47">
            <w:pPr>
              <w:pStyle w:val="ReportTitle"/>
              <w:spacing w:before="60"/>
              <w:ind w:left="440"/>
              <w:rPr>
                <w:rFonts w:cs="Arial"/>
              </w:rPr>
            </w:pPr>
            <w:r w:rsidRPr="009B06E0">
              <w:rPr>
                <w:rFonts w:cs="Arial"/>
              </w:rPr>
              <w:t>Standard Business Reporting</w:t>
            </w:r>
          </w:p>
          <w:p w14:paraId="04118D47"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04118D48" w14:textId="77777777" w:rsidR="00727F08" w:rsidRPr="006A040E" w:rsidRDefault="00682A22" w:rsidP="00972F47">
            <w:pPr>
              <w:pStyle w:val="ReportTitle"/>
              <w:spacing w:before="60"/>
              <w:ind w:left="440"/>
              <w:rPr>
                <w:rFonts w:cs="Arial"/>
                <w:sz w:val="50"/>
                <w:szCs w:val="50"/>
              </w:rPr>
            </w:pPr>
            <w:r>
              <w:rPr>
                <w:sz w:val="50"/>
              </w:rPr>
              <w:t xml:space="preserve">Partnership </w:t>
            </w:r>
            <w:r w:rsidR="00484CF8">
              <w:rPr>
                <w:sz w:val="50"/>
              </w:rPr>
              <w:t>t</w:t>
            </w:r>
            <w:r>
              <w:rPr>
                <w:sz w:val="50"/>
              </w:rPr>
              <w:t xml:space="preserve">ax </w:t>
            </w:r>
            <w:r w:rsidR="00484CF8">
              <w:rPr>
                <w:sz w:val="50"/>
              </w:rPr>
              <w:t>r</w:t>
            </w:r>
            <w:r>
              <w:rPr>
                <w:sz w:val="50"/>
              </w:rPr>
              <w:t>eturn 201</w:t>
            </w:r>
            <w:r w:rsidR="00274347">
              <w:rPr>
                <w:sz w:val="50"/>
              </w:rPr>
              <w:t>7</w:t>
            </w:r>
            <w:r>
              <w:rPr>
                <w:sz w:val="50"/>
              </w:rPr>
              <w:t xml:space="preserve"> (PTR.</w:t>
            </w:r>
            <w:r w:rsidR="00274347">
              <w:rPr>
                <w:sz w:val="50"/>
              </w:rPr>
              <w:t>0006</w:t>
            </w:r>
            <w:r>
              <w:rPr>
                <w:sz w:val="50"/>
              </w:rPr>
              <w:t>)</w:t>
            </w:r>
          </w:p>
          <w:p w14:paraId="04118D49"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04118D4A" w14:textId="77777777"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797222">
              <w:rPr>
                <w:rFonts w:ascii="Arial" w:hAnsi="Arial"/>
                <w:sz w:val="28"/>
              </w:rPr>
              <w:t>06</w:t>
            </w:r>
            <w:r w:rsidR="00797222" w:rsidRPr="00797222">
              <w:rPr>
                <w:rFonts w:ascii="Arial" w:hAnsi="Arial"/>
                <w:sz w:val="28"/>
                <w:vertAlign w:val="superscript"/>
              </w:rPr>
              <w:t>th</w:t>
            </w:r>
            <w:r w:rsidR="00797222">
              <w:rPr>
                <w:rFonts w:ascii="Arial" w:hAnsi="Arial"/>
                <w:sz w:val="28"/>
              </w:rPr>
              <w:t xml:space="preserve"> July </w:t>
            </w:r>
            <w:r w:rsidR="00274347">
              <w:rPr>
                <w:rFonts w:ascii="Arial" w:hAnsi="Arial"/>
                <w:sz w:val="28"/>
              </w:rPr>
              <w:t xml:space="preserve"> 2017</w:t>
            </w:r>
          </w:p>
          <w:p w14:paraId="04118D4B" w14:textId="77777777" w:rsidR="00727F08" w:rsidRPr="00B26D4A" w:rsidRDefault="00891DAB" w:rsidP="00972F47">
            <w:pPr>
              <w:pStyle w:val="-subtitle"/>
              <w:spacing w:before="240"/>
              <w:ind w:left="425"/>
              <w:rPr>
                <w:rFonts w:ascii="Arial" w:hAnsi="Arial"/>
                <w:sz w:val="28"/>
              </w:rPr>
            </w:pPr>
            <w:bookmarkStart w:id="0" w:name="OLE_LINK3"/>
            <w:bookmarkStart w:id="1" w:name="OLE_LINK4"/>
            <w:r>
              <w:rPr>
                <w:rFonts w:ascii="Arial" w:hAnsi="Arial"/>
                <w:sz w:val="28"/>
              </w:rPr>
              <w:t>Final</w:t>
            </w:r>
          </w:p>
          <w:bookmarkEnd w:id="0"/>
          <w:bookmarkEnd w:id="1"/>
          <w:p w14:paraId="04118D4C" w14:textId="77777777" w:rsidR="00727F08" w:rsidRPr="006B7540" w:rsidRDefault="00727F08" w:rsidP="00972F47">
            <w:pPr>
              <w:pStyle w:val="-subtitle"/>
              <w:spacing w:before="240"/>
              <w:ind w:left="425"/>
              <w:rPr>
                <w:rFonts w:ascii="Arial" w:hAnsi="Arial"/>
                <w:sz w:val="28"/>
              </w:rPr>
            </w:pPr>
          </w:p>
          <w:p w14:paraId="04118D4D" w14:textId="77777777" w:rsidR="00727F08" w:rsidRPr="009B06E0" w:rsidRDefault="00727F08" w:rsidP="00972F47">
            <w:pPr>
              <w:pStyle w:val="ReportDescription"/>
              <w:spacing w:before="60" w:after="60"/>
              <w:rPr>
                <w:rFonts w:cs="Arial"/>
              </w:rPr>
            </w:pPr>
          </w:p>
        </w:tc>
      </w:tr>
      <w:tr w:rsidR="00727F08" w:rsidRPr="009B06E0" w14:paraId="04118D50"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04118D4F" w14:textId="77777777" w:rsidR="00727F08" w:rsidRPr="009B06E0" w:rsidRDefault="00727F08" w:rsidP="00972F47">
            <w:pPr>
              <w:pBdr>
                <w:bottom w:val="single" w:sz="4" w:space="0" w:color="auto"/>
              </w:pBdr>
              <w:rPr>
                <w:rFonts w:cs="Arial"/>
              </w:rPr>
            </w:pPr>
          </w:p>
        </w:tc>
      </w:tr>
      <w:tr w:rsidR="00727F08" w:rsidRPr="009B06E0" w14:paraId="04118D53" w14:textId="77777777" w:rsidTr="00920D02">
        <w:tblPrEx>
          <w:tblCellMar>
            <w:left w:w="170" w:type="dxa"/>
            <w:right w:w="170" w:type="dxa"/>
          </w:tblCellMar>
        </w:tblPrEx>
        <w:trPr>
          <w:trHeight w:hRule="exact" w:val="715"/>
        </w:trPr>
        <w:tc>
          <w:tcPr>
            <w:tcW w:w="6660" w:type="dxa"/>
            <w:vAlign w:val="bottom"/>
          </w:tcPr>
          <w:p w14:paraId="04118D51" w14:textId="77777777" w:rsidR="00727F08" w:rsidRPr="009B06E0" w:rsidRDefault="00920D02" w:rsidP="00920D02">
            <w:pPr>
              <w:spacing w:before="60" w:after="60"/>
            </w:pPr>
            <w:r w:rsidRPr="00920D02">
              <w:rPr>
                <w:rFonts w:cs="Arial"/>
              </w:rPr>
              <w:t xml:space="preserve">  </w:t>
            </w:r>
            <w:r>
              <w:rPr>
                <w:noProof/>
              </w:rPr>
              <w:drawing>
                <wp:inline distT="0" distB="0" distL="0" distR="0" wp14:anchorId="04118EAC" wp14:editId="04118EAD">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14:paraId="04118D52" w14:textId="77777777" w:rsidR="00727F08" w:rsidRPr="009B06E0" w:rsidRDefault="00727F08" w:rsidP="00972F47">
            <w:pPr>
              <w:spacing w:before="60" w:after="60"/>
            </w:pPr>
            <w:r>
              <w:rPr>
                <w:noProof/>
              </w:rPr>
              <w:drawing>
                <wp:inline distT="0" distB="0" distL="0" distR="0" wp14:anchorId="04118EAE" wp14:editId="04118EAF">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04118D56" w14:textId="77777777" w:rsidTr="00920D02">
        <w:tblPrEx>
          <w:tblCellMar>
            <w:left w:w="170" w:type="dxa"/>
            <w:right w:w="170" w:type="dxa"/>
          </w:tblCellMar>
        </w:tblPrEx>
        <w:trPr>
          <w:trHeight w:hRule="exact" w:val="1584"/>
        </w:trPr>
        <w:tc>
          <w:tcPr>
            <w:tcW w:w="6660" w:type="dxa"/>
          </w:tcPr>
          <w:p w14:paraId="04118D54" w14:textId="77777777" w:rsidR="00727F08" w:rsidRPr="009B06E0" w:rsidRDefault="00727F08" w:rsidP="00972F47">
            <w:pPr>
              <w:pStyle w:val="Maintext"/>
              <w:spacing w:before="60" w:after="60"/>
              <w:rPr>
                <w:rStyle w:val="Classification"/>
                <w:caps w:val="0"/>
              </w:rPr>
            </w:pPr>
          </w:p>
        </w:tc>
        <w:tc>
          <w:tcPr>
            <w:tcW w:w="2979" w:type="dxa"/>
          </w:tcPr>
          <w:p w14:paraId="04118D55"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04118D57" w14:textId="77777777" w:rsidR="00AD4C20" w:rsidRDefault="00AD4C20"/>
    <w:p w14:paraId="04118D58" w14:textId="77777777" w:rsidR="0073486D" w:rsidRDefault="0073486D" w:rsidP="00404A86">
      <w:pPr>
        <w:pStyle w:val="HEADAA"/>
        <w:rPr>
          <w:color w:val="FF0000"/>
          <w:highlight w:val="yellow"/>
        </w:rPr>
      </w:pPr>
      <w:bookmarkStart w:id="3" w:name="ClassificationPage1b"/>
      <w:bookmarkEnd w:id="3"/>
    </w:p>
    <w:p w14:paraId="04118D59" w14:textId="77777777" w:rsidR="0073486D" w:rsidRDefault="0073486D" w:rsidP="00404A86">
      <w:pPr>
        <w:pStyle w:val="HEADAA"/>
        <w:rPr>
          <w:color w:val="FF0000"/>
          <w:highlight w:val="yellow"/>
        </w:rPr>
      </w:pPr>
    </w:p>
    <w:p w14:paraId="04118D5A" w14:textId="77777777" w:rsidR="00920D02" w:rsidRPr="009B06E0" w:rsidRDefault="00920D02" w:rsidP="00920D02">
      <w:pPr>
        <w:pStyle w:val="VersionHeadA"/>
      </w:pPr>
      <w:r w:rsidRPr="009B06E0">
        <w:t>VERSION CONTROL</w:t>
      </w:r>
    </w:p>
    <w:p w14:paraId="04118D5B" w14:textId="77777777" w:rsidR="00920D02" w:rsidRPr="00557A92" w:rsidRDefault="00920D02" w:rsidP="00920D02">
      <w:pPr>
        <w:pStyle w:val="Maintext"/>
        <w:rPr>
          <w:sz w:val="20"/>
        </w:rPr>
      </w:pPr>
    </w:p>
    <w:p w14:paraId="04118D5C" w14:textId="77777777" w:rsidR="00920D02" w:rsidRPr="00063673" w:rsidRDefault="00920D02" w:rsidP="00920D02">
      <w:pPr>
        <w:pStyle w:val="Maintext"/>
        <w:rPr>
          <w:sz w:val="20"/>
        </w:rPr>
      </w:pPr>
    </w:p>
    <w:tbl>
      <w:tblPr>
        <w:tblStyle w:val="TableGrid"/>
        <w:tblW w:w="9750" w:type="dxa"/>
        <w:tblLook w:val="04A0" w:firstRow="1" w:lastRow="0" w:firstColumn="1" w:lastColumn="0" w:noHBand="0" w:noVBand="1"/>
      </w:tblPr>
      <w:tblGrid>
        <w:gridCol w:w="1242"/>
        <w:gridCol w:w="1937"/>
        <w:gridCol w:w="6571"/>
      </w:tblGrid>
      <w:tr w:rsidR="00920D02" w14:paraId="04118D60" w14:textId="77777777" w:rsidTr="00462D87">
        <w:trPr>
          <w:trHeight w:val="444"/>
        </w:trPr>
        <w:tc>
          <w:tcPr>
            <w:tcW w:w="1242" w:type="dxa"/>
            <w:shd w:val="clear" w:color="auto" w:fill="C6D9F1" w:themeFill="text2" w:themeFillTint="33"/>
            <w:vAlign w:val="center"/>
          </w:tcPr>
          <w:p w14:paraId="04118D5D" w14:textId="77777777" w:rsidR="00920D02" w:rsidRDefault="00920D02" w:rsidP="00055166">
            <w:pPr>
              <w:pStyle w:val="Maintext"/>
              <w:rPr>
                <w:sz w:val="20"/>
              </w:rPr>
            </w:pPr>
            <w:r w:rsidRPr="00C33A9B">
              <w:rPr>
                <w:b/>
                <w:sz w:val="20"/>
                <w:szCs w:val="20"/>
              </w:rPr>
              <w:t>Version</w:t>
            </w:r>
          </w:p>
        </w:tc>
        <w:tc>
          <w:tcPr>
            <w:tcW w:w="1937" w:type="dxa"/>
            <w:shd w:val="clear" w:color="auto" w:fill="C6D9F1" w:themeFill="text2" w:themeFillTint="33"/>
            <w:vAlign w:val="center"/>
          </w:tcPr>
          <w:p w14:paraId="04118D5E" w14:textId="77777777" w:rsidR="00920D02" w:rsidRDefault="00920D02" w:rsidP="00055166">
            <w:pPr>
              <w:pStyle w:val="Maintext"/>
              <w:rPr>
                <w:sz w:val="20"/>
              </w:rPr>
            </w:pPr>
            <w:r w:rsidRPr="00C33A9B">
              <w:rPr>
                <w:b/>
                <w:sz w:val="20"/>
                <w:szCs w:val="20"/>
              </w:rPr>
              <w:t>Release date</w:t>
            </w:r>
          </w:p>
        </w:tc>
        <w:tc>
          <w:tcPr>
            <w:tcW w:w="6571" w:type="dxa"/>
            <w:shd w:val="clear" w:color="auto" w:fill="C6D9F1" w:themeFill="text2" w:themeFillTint="33"/>
            <w:vAlign w:val="center"/>
          </w:tcPr>
          <w:p w14:paraId="04118D5F" w14:textId="77777777" w:rsidR="00920D02" w:rsidRDefault="00920D02" w:rsidP="00055166">
            <w:pPr>
              <w:pStyle w:val="Maintext"/>
              <w:rPr>
                <w:sz w:val="20"/>
              </w:rPr>
            </w:pPr>
            <w:r w:rsidRPr="00C33A9B">
              <w:rPr>
                <w:b/>
                <w:sz w:val="20"/>
                <w:szCs w:val="20"/>
              </w:rPr>
              <w:t>Description of changes</w:t>
            </w:r>
          </w:p>
        </w:tc>
      </w:tr>
      <w:tr w:rsidR="00797222" w14:paraId="04118D64" w14:textId="77777777" w:rsidTr="00433E72">
        <w:trPr>
          <w:trHeight w:val="444"/>
        </w:trPr>
        <w:tc>
          <w:tcPr>
            <w:tcW w:w="1242" w:type="dxa"/>
            <w:shd w:val="clear" w:color="auto" w:fill="FFFFFF" w:themeFill="background1"/>
            <w:vAlign w:val="center"/>
          </w:tcPr>
          <w:p w14:paraId="04118D61" w14:textId="77777777" w:rsidR="00797222" w:rsidRDefault="00797222" w:rsidP="00433E72">
            <w:pPr>
              <w:pStyle w:val="Maintext"/>
              <w:rPr>
                <w:sz w:val="20"/>
                <w:szCs w:val="20"/>
              </w:rPr>
            </w:pPr>
            <w:r>
              <w:rPr>
                <w:sz w:val="20"/>
                <w:szCs w:val="20"/>
              </w:rPr>
              <w:t>1.0</w:t>
            </w:r>
          </w:p>
        </w:tc>
        <w:tc>
          <w:tcPr>
            <w:tcW w:w="1937" w:type="dxa"/>
            <w:shd w:val="clear" w:color="auto" w:fill="FFFFFF" w:themeFill="background1"/>
            <w:vAlign w:val="center"/>
          </w:tcPr>
          <w:p w14:paraId="04118D62" w14:textId="77777777" w:rsidR="00797222" w:rsidRDefault="00797222" w:rsidP="00433E72">
            <w:pPr>
              <w:pStyle w:val="Maintext"/>
              <w:rPr>
                <w:sz w:val="20"/>
                <w:szCs w:val="20"/>
              </w:rPr>
            </w:pPr>
            <w:r>
              <w:rPr>
                <w:sz w:val="20"/>
                <w:szCs w:val="20"/>
              </w:rPr>
              <w:t>06.07.2017</w:t>
            </w:r>
          </w:p>
        </w:tc>
        <w:tc>
          <w:tcPr>
            <w:tcW w:w="6571" w:type="dxa"/>
            <w:shd w:val="clear" w:color="auto" w:fill="FFFFFF" w:themeFill="background1"/>
            <w:vAlign w:val="center"/>
          </w:tcPr>
          <w:p w14:paraId="04118D63" w14:textId="77777777" w:rsidR="00797222" w:rsidDel="00392EE1" w:rsidRDefault="00797222" w:rsidP="00433E72">
            <w:pPr>
              <w:pStyle w:val="Maintext"/>
              <w:rPr>
                <w:sz w:val="20"/>
                <w:szCs w:val="20"/>
              </w:rPr>
            </w:pPr>
            <w:r>
              <w:rPr>
                <w:sz w:val="20"/>
                <w:szCs w:val="20"/>
              </w:rPr>
              <w:t>Final copy endorsed for publishing</w:t>
            </w:r>
          </w:p>
        </w:tc>
      </w:tr>
    </w:tbl>
    <w:p w14:paraId="04118D65" w14:textId="77777777" w:rsidR="00920D02" w:rsidRDefault="00920D02" w:rsidP="00336249">
      <w:pPr>
        <w:pStyle w:val="VersionHeadA"/>
        <w:ind w:right="-844"/>
      </w:pPr>
    </w:p>
    <w:p w14:paraId="04118D66" w14:textId="77777777" w:rsidR="00920D02" w:rsidRDefault="00920D02">
      <w:pPr>
        <w:rPr>
          <w:rFonts w:cs="Arial"/>
          <w:kern w:val="22"/>
          <w:sz w:val="36"/>
          <w:szCs w:val="36"/>
        </w:rPr>
      </w:pPr>
      <w:r>
        <w:br w:type="page"/>
      </w:r>
    </w:p>
    <w:p w14:paraId="04118D67" w14:textId="77777777" w:rsidR="00191B6C" w:rsidRDefault="00191B6C" w:rsidP="00336249">
      <w:pPr>
        <w:pStyle w:val="VersionHeadA"/>
        <w:ind w:right="-844"/>
      </w:pPr>
    </w:p>
    <w:p w14:paraId="04118D68" w14:textId="77777777" w:rsidR="00191B6C" w:rsidRDefault="00191B6C" w:rsidP="00336249">
      <w:pPr>
        <w:pStyle w:val="VersionHeadA"/>
        <w:ind w:right="-844"/>
      </w:pPr>
    </w:p>
    <w:p w14:paraId="04118D69" w14:textId="77777777" w:rsidR="00191B6C" w:rsidRDefault="00191B6C" w:rsidP="00336249">
      <w:pPr>
        <w:pStyle w:val="VersionHeadA"/>
        <w:ind w:right="-844"/>
      </w:pPr>
    </w:p>
    <w:p w14:paraId="04118D6A" w14:textId="77777777" w:rsidR="00920D02" w:rsidRPr="00F00B02" w:rsidRDefault="00920D02" w:rsidP="00920D02">
      <w:pPr>
        <w:pStyle w:val="VersionHeadA"/>
        <w:ind w:right="-844"/>
      </w:pPr>
      <w:r w:rsidRPr="00F00B02">
        <w:t>ENDORSEMENT</w:t>
      </w:r>
    </w:p>
    <w:p w14:paraId="04118D6B" w14:textId="77777777" w:rsidR="00336249" w:rsidRPr="00063673" w:rsidRDefault="00336249" w:rsidP="00336249">
      <w:pPr>
        <w:pStyle w:val="VersionHead"/>
        <w:tabs>
          <w:tab w:val="left" w:pos="5103"/>
        </w:tabs>
        <w:rPr>
          <w:sz w:val="20"/>
          <w:szCs w:val="20"/>
        </w:rPr>
      </w:pPr>
      <w:r w:rsidRPr="00063673">
        <w:rPr>
          <w:sz w:val="20"/>
          <w:szCs w:val="20"/>
        </w:rPr>
        <w:t>APPROVAL</w:t>
      </w:r>
    </w:p>
    <w:p w14:paraId="04118D6C" w14:textId="77777777" w:rsidR="00A91721" w:rsidRPr="005E63D0" w:rsidRDefault="005E63D0" w:rsidP="00A91721">
      <w:pPr>
        <w:pStyle w:val="Version2"/>
        <w:tabs>
          <w:tab w:val="left" w:pos="2835"/>
        </w:tabs>
        <w:rPr>
          <w:sz w:val="20"/>
          <w:szCs w:val="20"/>
        </w:rPr>
      </w:pPr>
      <w:r w:rsidRPr="005E63D0">
        <w:rPr>
          <w:sz w:val="20"/>
          <w:szCs w:val="20"/>
        </w:rPr>
        <w:t>David Baker</w:t>
      </w:r>
      <w:r w:rsidR="00A91721" w:rsidRPr="005E63D0">
        <w:rPr>
          <w:sz w:val="20"/>
          <w:szCs w:val="20"/>
        </w:rPr>
        <w:tab/>
      </w:r>
      <w:r w:rsidR="00FF401B" w:rsidRPr="005E63D0">
        <w:rPr>
          <w:sz w:val="20"/>
          <w:szCs w:val="20"/>
        </w:rPr>
        <w:t>Program</w:t>
      </w:r>
      <w:r w:rsidR="00A91721" w:rsidRPr="005E63D0">
        <w:rPr>
          <w:sz w:val="20"/>
          <w:szCs w:val="20"/>
        </w:rPr>
        <w:t xml:space="preserve"> Manager</w:t>
      </w:r>
    </w:p>
    <w:p w14:paraId="04118D6D" w14:textId="77777777" w:rsidR="00A91721" w:rsidRPr="005E63D0" w:rsidRDefault="00A91721" w:rsidP="00A91721">
      <w:pPr>
        <w:pStyle w:val="Version2"/>
        <w:tabs>
          <w:tab w:val="left" w:pos="2835"/>
        </w:tabs>
        <w:rPr>
          <w:sz w:val="20"/>
          <w:szCs w:val="20"/>
        </w:rPr>
      </w:pPr>
      <w:r w:rsidRPr="005E63D0">
        <w:rPr>
          <w:sz w:val="20"/>
          <w:szCs w:val="20"/>
        </w:rPr>
        <w:tab/>
        <w:t>Tax Practitioner, Lodgment Strategy and</w:t>
      </w:r>
    </w:p>
    <w:p w14:paraId="04118D6E" w14:textId="77777777" w:rsidR="00A91721" w:rsidRPr="005E63D0" w:rsidRDefault="00A91721" w:rsidP="00A91721">
      <w:pPr>
        <w:pStyle w:val="Version2"/>
        <w:tabs>
          <w:tab w:val="left" w:pos="2835"/>
        </w:tabs>
        <w:rPr>
          <w:sz w:val="20"/>
          <w:szCs w:val="20"/>
        </w:rPr>
      </w:pPr>
      <w:r w:rsidRPr="005E63D0">
        <w:rPr>
          <w:sz w:val="20"/>
          <w:szCs w:val="20"/>
        </w:rPr>
        <w:tab/>
      </w:r>
      <w:r w:rsidR="00DE1B53" w:rsidRPr="005E63D0">
        <w:rPr>
          <w:sz w:val="20"/>
          <w:szCs w:val="20"/>
        </w:rPr>
        <w:t>Engagement</w:t>
      </w:r>
      <w:r w:rsidRPr="005E63D0">
        <w:rPr>
          <w:sz w:val="20"/>
          <w:szCs w:val="20"/>
        </w:rPr>
        <w:t xml:space="preserve"> Support</w:t>
      </w:r>
    </w:p>
    <w:p w14:paraId="04118D6F" w14:textId="77777777" w:rsidR="000E7E0F" w:rsidRPr="008F4921" w:rsidRDefault="00A91721" w:rsidP="00A91721">
      <w:pPr>
        <w:pStyle w:val="Version2"/>
        <w:tabs>
          <w:tab w:val="left" w:pos="2835"/>
        </w:tabs>
        <w:rPr>
          <w:sz w:val="20"/>
          <w:szCs w:val="20"/>
        </w:rPr>
      </w:pPr>
      <w:r w:rsidRPr="005E63D0">
        <w:rPr>
          <w:sz w:val="20"/>
          <w:szCs w:val="20"/>
        </w:rPr>
        <w:tab/>
        <w:t>Australian Taxation Office</w:t>
      </w:r>
    </w:p>
    <w:p w14:paraId="04118D70" w14:textId="77777777" w:rsidR="000E7E0F" w:rsidRDefault="000E7E0F" w:rsidP="000E7E0F">
      <w:pPr>
        <w:pStyle w:val="VersionHeadA"/>
        <w:ind w:right="-844"/>
      </w:pPr>
    </w:p>
    <w:p w14:paraId="04118D71" w14:textId="77777777" w:rsidR="00191B6C" w:rsidRDefault="00191B6C" w:rsidP="000E7E0F">
      <w:pPr>
        <w:pStyle w:val="VersionHeadA"/>
        <w:ind w:right="-844"/>
      </w:pPr>
    </w:p>
    <w:p w14:paraId="04118D72" w14:textId="77777777" w:rsidR="008D32B0" w:rsidRDefault="008D32B0" w:rsidP="000E7E0F">
      <w:pPr>
        <w:pStyle w:val="VersionHeadA"/>
        <w:ind w:right="-844"/>
      </w:pPr>
    </w:p>
    <w:p w14:paraId="04118D73" w14:textId="77777777" w:rsidR="008D32B0" w:rsidRDefault="008D32B0" w:rsidP="000E7E0F">
      <w:pPr>
        <w:pStyle w:val="VersionHeadA"/>
        <w:ind w:right="-844"/>
      </w:pPr>
    </w:p>
    <w:p w14:paraId="04118D74" w14:textId="77777777" w:rsidR="00920D02" w:rsidRDefault="00920D02" w:rsidP="000E7E0F">
      <w:pPr>
        <w:pStyle w:val="VersionHeadA"/>
        <w:ind w:right="-844"/>
      </w:pPr>
    </w:p>
    <w:p w14:paraId="04118D75" w14:textId="77777777" w:rsidR="00920D02" w:rsidRDefault="00920D02" w:rsidP="000E7E0F">
      <w:pPr>
        <w:pStyle w:val="VersionHeadA"/>
        <w:ind w:right="-844"/>
      </w:pPr>
    </w:p>
    <w:p w14:paraId="04118D76" w14:textId="77777777"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14:paraId="04118D77" w14:textId="77777777" w:rsidR="00920D02" w:rsidRPr="009B06E0" w:rsidRDefault="00920D02" w:rsidP="00920D02">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Australia </w:t>
      </w:r>
      <w:r w:rsidR="00274347" w:rsidRPr="0087328B">
        <w:rPr>
          <w:rFonts w:cs="Arial"/>
          <w:sz w:val="20"/>
          <w:szCs w:val="20"/>
        </w:rPr>
        <w:t>201</w:t>
      </w:r>
      <w:r w:rsidR="00274347">
        <w:rPr>
          <w:rFonts w:cs="Arial"/>
          <w:sz w:val="20"/>
          <w:szCs w:val="20"/>
        </w:rPr>
        <w:t xml:space="preserve">7 </w:t>
      </w:r>
      <w:r>
        <w:rPr>
          <w:rFonts w:cs="Arial"/>
          <w:sz w:val="20"/>
          <w:szCs w:val="20"/>
        </w:rPr>
        <w:t>(see exceptions below).</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 xml:space="preserve">You must include this copyright notice in all copies of this Information and Material </w:t>
      </w:r>
      <w:r w:rsidR="006A5E02">
        <w:rPr>
          <w:rFonts w:cs="Arial"/>
          <w:sz w:val="20"/>
          <w:szCs w:val="20"/>
        </w:rPr>
        <w:t>that</w:t>
      </w:r>
      <w:r>
        <w:rPr>
          <w:rFonts w:cs="Arial"/>
          <w:sz w:val="20"/>
          <w:szCs w:val="20"/>
        </w:rPr>
        <w:t xml:space="preserve"> you create.  If you modify, adapt or prepare derivative works of the Information and Material, the notice must still be included but you must add your own copyright statement to your modification, adaptation or derivative work </w:t>
      </w:r>
      <w:r w:rsidR="006A5E02">
        <w:rPr>
          <w:rFonts w:cs="Arial"/>
          <w:sz w:val="20"/>
          <w:szCs w:val="20"/>
        </w:rPr>
        <w:t>that</w:t>
      </w:r>
      <w:r>
        <w:rPr>
          <w:rFonts w:cs="Arial"/>
          <w:sz w:val="20"/>
          <w:szCs w:val="20"/>
        </w:rPr>
        <w:t xml:space="preserve">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14:paraId="04118D78" w14:textId="77777777" w:rsidR="00561E38" w:rsidRDefault="00561E38" w:rsidP="00561E38">
      <w:pPr>
        <w:pStyle w:val="Maintext"/>
        <w:sectPr w:rsidR="00561E38" w:rsidSect="008123D3">
          <w:headerReference w:type="even" r:id="rId17"/>
          <w:headerReference w:type="default" r:id="rId18"/>
          <w:footerReference w:type="default" r:id="rId19"/>
          <w:headerReference w:type="first" r:id="rId20"/>
          <w:pgSz w:w="11906" w:h="16838" w:code="9"/>
          <w:pgMar w:top="826" w:right="1304" w:bottom="1814" w:left="1304" w:header="425" w:footer="680" w:gutter="0"/>
          <w:cols w:space="708"/>
          <w:formProt w:val="0"/>
          <w:titlePg/>
          <w:docGrid w:linePitch="360"/>
        </w:sectPr>
      </w:pPr>
    </w:p>
    <w:p w14:paraId="04118D79" w14:textId="77777777" w:rsidR="00561E38" w:rsidRPr="001B13A4" w:rsidRDefault="00483D3F" w:rsidP="00A437EB">
      <w:pPr>
        <w:pStyle w:val="VersionHeadA"/>
        <w:ind w:right="-844"/>
        <w:rPr>
          <w:b/>
        </w:rPr>
      </w:pPr>
      <w:r w:rsidRPr="001B13A4">
        <w:rPr>
          <w:b/>
        </w:rPr>
        <w:lastRenderedPageBreak/>
        <w:t>TABLE OF CONTENTS</w:t>
      </w:r>
    </w:p>
    <w:p w14:paraId="04118D7A" w14:textId="77777777" w:rsidR="00A437EB" w:rsidRDefault="00A437EB" w:rsidP="00A437EB">
      <w:pPr>
        <w:pStyle w:val="Maintext"/>
        <w:rPr>
          <w:sz w:val="20"/>
        </w:rPr>
      </w:pPr>
    </w:p>
    <w:p w14:paraId="04118D7B" w14:textId="77777777" w:rsidR="009077EF" w:rsidRPr="00A437EB" w:rsidRDefault="009077EF" w:rsidP="00A437EB">
      <w:pPr>
        <w:pStyle w:val="Maintext"/>
        <w:rPr>
          <w:sz w:val="20"/>
        </w:rPr>
      </w:pPr>
    </w:p>
    <w:p w14:paraId="04118D7C" w14:textId="77777777" w:rsidR="00C966DB"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85986096" w:history="1">
        <w:r w:rsidR="00C966DB" w:rsidRPr="002066E3">
          <w:rPr>
            <w:rStyle w:val="Hyperlink"/>
          </w:rPr>
          <w:t>1.</w:t>
        </w:r>
        <w:r w:rsidR="00C966DB">
          <w:rPr>
            <w:rFonts w:asciiTheme="minorHAnsi" w:eastAsiaTheme="minorEastAsia" w:hAnsiTheme="minorHAnsi" w:cstheme="minorBidi"/>
            <w:noProof/>
            <w:sz w:val="22"/>
          </w:rPr>
          <w:tab/>
        </w:r>
        <w:r w:rsidR="00C966DB" w:rsidRPr="002066E3">
          <w:rPr>
            <w:rStyle w:val="Hyperlink"/>
          </w:rPr>
          <w:t>Introduction</w:t>
        </w:r>
        <w:r w:rsidR="00C966DB">
          <w:rPr>
            <w:noProof/>
            <w:webHidden/>
          </w:rPr>
          <w:tab/>
        </w:r>
        <w:r w:rsidR="00C966DB">
          <w:rPr>
            <w:noProof/>
            <w:webHidden/>
          </w:rPr>
          <w:fldChar w:fldCharType="begin"/>
        </w:r>
        <w:r w:rsidR="00C966DB">
          <w:rPr>
            <w:noProof/>
            <w:webHidden/>
          </w:rPr>
          <w:instrText xml:space="preserve"> PAGEREF _Toc485986096 \h </w:instrText>
        </w:r>
        <w:r w:rsidR="00C966DB">
          <w:rPr>
            <w:noProof/>
            <w:webHidden/>
          </w:rPr>
        </w:r>
        <w:r w:rsidR="00C966DB">
          <w:rPr>
            <w:noProof/>
            <w:webHidden/>
          </w:rPr>
          <w:fldChar w:fldCharType="separate"/>
        </w:r>
        <w:r w:rsidR="00C966DB">
          <w:rPr>
            <w:noProof/>
            <w:webHidden/>
          </w:rPr>
          <w:t>5</w:t>
        </w:r>
        <w:r w:rsidR="00C966DB">
          <w:rPr>
            <w:noProof/>
            <w:webHidden/>
          </w:rPr>
          <w:fldChar w:fldCharType="end"/>
        </w:r>
      </w:hyperlink>
    </w:p>
    <w:p w14:paraId="04118D7D" w14:textId="77777777" w:rsidR="00C966DB" w:rsidRDefault="00CC54A2">
      <w:pPr>
        <w:pStyle w:val="TOC2"/>
        <w:tabs>
          <w:tab w:val="left" w:pos="880"/>
        </w:tabs>
        <w:rPr>
          <w:rFonts w:asciiTheme="minorHAnsi" w:eastAsiaTheme="minorEastAsia" w:hAnsiTheme="minorHAnsi" w:cstheme="minorBidi"/>
          <w:noProof/>
          <w:sz w:val="22"/>
        </w:rPr>
      </w:pPr>
      <w:hyperlink w:anchor="_Toc485986097" w:history="1">
        <w:r w:rsidR="00C966DB" w:rsidRPr="002066E3">
          <w:rPr>
            <w:rStyle w:val="Hyperlink"/>
          </w:rPr>
          <w:t>1.1.</w:t>
        </w:r>
        <w:r w:rsidR="00C966DB">
          <w:rPr>
            <w:rFonts w:asciiTheme="minorHAnsi" w:eastAsiaTheme="minorEastAsia" w:hAnsiTheme="minorHAnsi" w:cstheme="minorBidi"/>
            <w:noProof/>
            <w:sz w:val="22"/>
          </w:rPr>
          <w:tab/>
        </w:r>
        <w:r w:rsidR="00C966DB" w:rsidRPr="002066E3">
          <w:rPr>
            <w:rStyle w:val="Hyperlink"/>
          </w:rPr>
          <w:t>Purpose</w:t>
        </w:r>
        <w:r w:rsidR="00C966DB">
          <w:rPr>
            <w:noProof/>
            <w:webHidden/>
          </w:rPr>
          <w:tab/>
        </w:r>
        <w:r w:rsidR="00C966DB">
          <w:rPr>
            <w:noProof/>
            <w:webHidden/>
          </w:rPr>
          <w:fldChar w:fldCharType="begin"/>
        </w:r>
        <w:r w:rsidR="00C966DB">
          <w:rPr>
            <w:noProof/>
            <w:webHidden/>
          </w:rPr>
          <w:instrText xml:space="preserve"> PAGEREF _Toc485986097 \h </w:instrText>
        </w:r>
        <w:r w:rsidR="00C966DB">
          <w:rPr>
            <w:noProof/>
            <w:webHidden/>
          </w:rPr>
        </w:r>
        <w:r w:rsidR="00C966DB">
          <w:rPr>
            <w:noProof/>
            <w:webHidden/>
          </w:rPr>
          <w:fldChar w:fldCharType="separate"/>
        </w:r>
        <w:r w:rsidR="00C966DB">
          <w:rPr>
            <w:noProof/>
            <w:webHidden/>
          </w:rPr>
          <w:t>5</w:t>
        </w:r>
        <w:r w:rsidR="00C966DB">
          <w:rPr>
            <w:noProof/>
            <w:webHidden/>
          </w:rPr>
          <w:fldChar w:fldCharType="end"/>
        </w:r>
      </w:hyperlink>
    </w:p>
    <w:p w14:paraId="04118D7E" w14:textId="77777777" w:rsidR="00C966DB" w:rsidRDefault="00CC54A2">
      <w:pPr>
        <w:pStyle w:val="TOC2"/>
        <w:tabs>
          <w:tab w:val="left" w:pos="880"/>
        </w:tabs>
        <w:rPr>
          <w:rFonts w:asciiTheme="minorHAnsi" w:eastAsiaTheme="minorEastAsia" w:hAnsiTheme="minorHAnsi" w:cstheme="minorBidi"/>
          <w:noProof/>
          <w:sz w:val="22"/>
        </w:rPr>
      </w:pPr>
      <w:hyperlink w:anchor="_Toc485986098" w:history="1">
        <w:r w:rsidR="00C966DB" w:rsidRPr="002066E3">
          <w:rPr>
            <w:rStyle w:val="Hyperlink"/>
          </w:rPr>
          <w:t>1.2.</w:t>
        </w:r>
        <w:r w:rsidR="00C966DB">
          <w:rPr>
            <w:rFonts w:asciiTheme="minorHAnsi" w:eastAsiaTheme="minorEastAsia" w:hAnsiTheme="minorHAnsi" w:cstheme="minorBidi"/>
            <w:noProof/>
            <w:sz w:val="22"/>
          </w:rPr>
          <w:tab/>
        </w:r>
        <w:r w:rsidR="00C966DB" w:rsidRPr="002066E3">
          <w:rPr>
            <w:rStyle w:val="Hyperlink"/>
          </w:rPr>
          <w:t>Audience</w:t>
        </w:r>
        <w:r w:rsidR="00C966DB">
          <w:rPr>
            <w:noProof/>
            <w:webHidden/>
          </w:rPr>
          <w:tab/>
        </w:r>
        <w:r w:rsidR="00C966DB">
          <w:rPr>
            <w:noProof/>
            <w:webHidden/>
          </w:rPr>
          <w:fldChar w:fldCharType="begin"/>
        </w:r>
        <w:r w:rsidR="00C966DB">
          <w:rPr>
            <w:noProof/>
            <w:webHidden/>
          </w:rPr>
          <w:instrText xml:space="preserve"> PAGEREF _Toc485986098 \h </w:instrText>
        </w:r>
        <w:r w:rsidR="00C966DB">
          <w:rPr>
            <w:noProof/>
            <w:webHidden/>
          </w:rPr>
        </w:r>
        <w:r w:rsidR="00C966DB">
          <w:rPr>
            <w:noProof/>
            <w:webHidden/>
          </w:rPr>
          <w:fldChar w:fldCharType="separate"/>
        </w:r>
        <w:r w:rsidR="00C966DB">
          <w:rPr>
            <w:noProof/>
            <w:webHidden/>
          </w:rPr>
          <w:t>5</w:t>
        </w:r>
        <w:r w:rsidR="00C966DB">
          <w:rPr>
            <w:noProof/>
            <w:webHidden/>
          </w:rPr>
          <w:fldChar w:fldCharType="end"/>
        </w:r>
      </w:hyperlink>
    </w:p>
    <w:p w14:paraId="04118D7F" w14:textId="77777777" w:rsidR="00C966DB" w:rsidRDefault="00CC54A2">
      <w:pPr>
        <w:pStyle w:val="TOC2"/>
        <w:tabs>
          <w:tab w:val="left" w:pos="880"/>
        </w:tabs>
        <w:rPr>
          <w:rFonts w:asciiTheme="minorHAnsi" w:eastAsiaTheme="minorEastAsia" w:hAnsiTheme="minorHAnsi" w:cstheme="minorBidi"/>
          <w:noProof/>
          <w:sz w:val="22"/>
        </w:rPr>
      </w:pPr>
      <w:hyperlink w:anchor="_Toc485986099" w:history="1">
        <w:r w:rsidR="00C966DB" w:rsidRPr="002066E3">
          <w:rPr>
            <w:rStyle w:val="Hyperlink"/>
            <w:bCs/>
          </w:rPr>
          <w:t>1.3.</w:t>
        </w:r>
        <w:r w:rsidR="00C966DB">
          <w:rPr>
            <w:rFonts w:asciiTheme="minorHAnsi" w:eastAsiaTheme="minorEastAsia" w:hAnsiTheme="minorHAnsi" w:cstheme="minorBidi"/>
            <w:noProof/>
            <w:sz w:val="22"/>
          </w:rPr>
          <w:tab/>
        </w:r>
        <w:r w:rsidR="00C966DB" w:rsidRPr="002066E3">
          <w:rPr>
            <w:rStyle w:val="Hyperlink"/>
          </w:rPr>
          <w:t>Document Content</w:t>
        </w:r>
        <w:r w:rsidR="00C966DB">
          <w:rPr>
            <w:noProof/>
            <w:webHidden/>
          </w:rPr>
          <w:tab/>
        </w:r>
        <w:r w:rsidR="00C966DB">
          <w:rPr>
            <w:noProof/>
            <w:webHidden/>
          </w:rPr>
          <w:fldChar w:fldCharType="begin"/>
        </w:r>
        <w:r w:rsidR="00C966DB">
          <w:rPr>
            <w:noProof/>
            <w:webHidden/>
          </w:rPr>
          <w:instrText xml:space="preserve"> PAGEREF _Toc485986099 \h </w:instrText>
        </w:r>
        <w:r w:rsidR="00C966DB">
          <w:rPr>
            <w:noProof/>
            <w:webHidden/>
          </w:rPr>
        </w:r>
        <w:r w:rsidR="00C966DB">
          <w:rPr>
            <w:noProof/>
            <w:webHidden/>
          </w:rPr>
          <w:fldChar w:fldCharType="separate"/>
        </w:r>
        <w:r w:rsidR="00C966DB">
          <w:rPr>
            <w:noProof/>
            <w:webHidden/>
          </w:rPr>
          <w:t>5</w:t>
        </w:r>
        <w:r w:rsidR="00C966DB">
          <w:rPr>
            <w:noProof/>
            <w:webHidden/>
          </w:rPr>
          <w:fldChar w:fldCharType="end"/>
        </w:r>
      </w:hyperlink>
    </w:p>
    <w:p w14:paraId="04118D80" w14:textId="77777777" w:rsidR="00C966DB" w:rsidRDefault="00CC54A2">
      <w:pPr>
        <w:pStyle w:val="TOC2"/>
        <w:tabs>
          <w:tab w:val="left" w:pos="880"/>
        </w:tabs>
        <w:rPr>
          <w:rStyle w:val="Hyperlink"/>
        </w:rPr>
      </w:pPr>
      <w:hyperlink w:anchor="_Toc485986100" w:history="1">
        <w:r w:rsidR="00C966DB" w:rsidRPr="002066E3">
          <w:rPr>
            <w:rStyle w:val="Hyperlink"/>
          </w:rPr>
          <w:t>1.4.</w:t>
        </w:r>
        <w:r w:rsidR="00C966DB">
          <w:rPr>
            <w:rFonts w:asciiTheme="minorHAnsi" w:eastAsiaTheme="minorEastAsia" w:hAnsiTheme="minorHAnsi" w:cstheme="minorBidi"/>
            <w:noProof/>
            <w:sz w:val="22"/>
          </w:rPr>
          <w:tab/>
        </w:r>
        <w:r w:rsidR="00C966DB" w:rsidRPr="002066E3">
          <w:rPr>
            <w:rStyle w:val="Hyperlink"/>
          </w:rPr>
          <w:t>Glossary</w:t>
        </w:r>
        <w:r w:rsidR="00C966DB">
          <w:rPr>
            <w:noProof/>
            <w:webHidden/>
          </w:rPr>
          <w:tab/>
        </w:r>
        <w:r w:rsidR="00C966DB">
          <w:rPr>
            <w:noProof/>
            <w:webHidden/>
          </w:rPr>
          <w:fldChar w:fldCharType="begin"/>
        </w:r>
        <w:r w:rsidR="00C966DB">
          <w:rPr>
            <w:noProof/>
            <w:webHidden/>
          </w:rPr>
          <w:instrText xml:space="preserve"> PAGEREF _Toc485986100 \h </w:instrText>
        </w:r>
        <w:r w:rsidR="00C966DB">
          <w:rPr>
            <w:noProof/>
            <w:webHidden/>
          </w:rPr>
        </w:r>
        <w:r w:rsidR="00C966DB">
          <w:rPr>
            <w:noProof/>
            <w:webHidden/>
          </w:rPr>
          <w:fldChar w:fldCharType="separate"/>
        </w:r>
        <w:r w:rsidR="00C966DB">
          <w:rPr>
            <w:noProof/>
            <w:webHidden/>
          </w:rPr>
          <w:t>5</w:t>
        </w:r>
        <w:r w:rsidR="00C966DB">
          <w:rPr>
            <w:noProof/>
            <w:webHidden/>
          </w:rPr>
          <w:fldChar w:fldCharType="end"/>
        </w:r>
      </w:hyperlink>
    </w:p>
    <w:p w14:paraId="04118D81" w14:textId="77777777" w:rsidR="00C966DB" w:rsidRPr="00C966DB" w:rsidRDefault="00C966DB" w:rsidP="00C966DB">
      <w:pPr>
        <w:rPr>
          <w:rFonts w:eastAsiaTheme="minorEastAsia"/>
        </w:rPr>
      </w:pPr>
    </w:p>
    <w:p w14:paraId="04118D82" w14:textId="77777777" w:rsidR="00C966DB" w:rsidRDefault="00CC54A2">
      <w:pPr>
        <w:pStyle w:val="TOC1"/>
        <w:tabs>
          <w:tab w:val="left" w:pos="440"/>
        </w:tabs>
        <w:rPr>
          <w:rFonts w:asciiTheme="minorHAnsi" w:eastAsiaTheme="minorEastAsia" w:hAnsiTheme="minorHAnsi" w:cstheme="minorBidi"/>
          <w:noProof/>
          <w:sz w:val="22"/>
        </w:rPr>
      </w:pPr>
      <w:hyperlink w:anchor="_Toc485986101" w:history="1">
        <w:r w:rsidR="00C966DB" w:rsidRPr="002066E3">
          <w:rPr>
            <w:rStyle w:val="Hyperlink"/>
          </w:rPr>
          <w:t>2.</w:t>
        </w:r>
        <w:r w:rsidR="00C966DB">
          <w:rPr>
            <w:rFonts w:asciiTheme="minorHAnsi" w:eastAsiaTheme="minorEastAsia" w:hAnsiTheme="minorHAnsi" w:cstheme="minorBidi"/>
            <w:noProof/>
            <w:sz w:val="22"/>
          </w:rPr>
          <w:tab/>
        </w:r>
        <w:r w:rsidR="00C966DB" w:rsidRPr="002066E3">
          <w:rPr>
            <w:rStyle w:val="Hyperlink"/>
          </w:rPr>
          <w:t>What are the Partnership tax return services?</w:t>
        </w:r>
        <w:r w:rsidR="00C966DB">
          <w:rPr>
            <w:noProof/>
            <w:webHidden/>
          </w:rPr>
          <w:tab/>
        </w:r>
        <w:r w:rsidR="00C966DB">
          <w:rPr>
            <w:noProof/>
            <w:webHidden/>
          </w:rPr>
          <w:fldChar w:fldCharType="begin"/>
        </w:r>
        <w:r w:rsidR="00C966DB">
          <w:rPr>
            <w:noProof/>
            <w:webHidden/>
          </w:rPr>
          <w:instrText xml:space="preserve"> PAGEREF _Toc485986101 \h </w:instrText>
        </w:r>
        <w:r w:rsidR="00C966DB">
          <w:rPr>
            <w:noProof/>
            <w:webHidden/>
          </w:rPr>
        </w:r>
        <w:r w:rsidR="00C966DB">
          <w:rPr>
            <w:noProof/>
            <w:webHidden/>
          </w:rPr>
          <w:fldChar w:fldCharType="separate"/>
        </w:r>
        <w:r w:rsidR="00C966DB">
          <w:rPr>
            <w:noProof/>
            <w:webHidden/>
          </w:rPr>
          <w:t>6</w:t>
        </w:r>
        <w:r w:rsidR="00C966DB">
          <w:rPr>
            <w:noProof/>
            <w:webHidden/>
          </w:rPr>
          <w:fldChar w:fldCharType="end"/>
        </w:r>
      </w:hyperlink>
    </w:p>
    <w:p w14:paraId="04118D83" w14:textId="77777777" w:rsidR="00C966DB" w:rsidRDefault="00CC54A2">
      <w:pPr>
        <w:pStyle w:val="TOC2"/>
        <w:tabs>
          <w:tab w:val="left" w:pos="880"/>
        </w:tabs>
        <w:rPr>
          <w:rFonts w:asciiTheme="minorHAnsi" w:eastAsiaTheme="minorEastAsia" w:hAnsiTheme="minorHAnsi" w:cstheme="minorBidi"/>
          <w:noProof/>
          <w:sz w:val="22"/>
        </w:rPr>
      </w:pPr>
      <w:hyperlink w:anchor="_Toc485986102" w:history="1">
        <w:r w:rsidR="00C966DB" w:rsidRPr="002066E3">
          <w:rPr>
            <w:rStyle w:val="Hyperlink"/>
          </w:rPr>
          <w:t>2.1</w:t>
        </w:r>
        <w:r w:rsidR="00C966DB">
          <w:rPr>
            <w:rFonts w:asciiTheme="minorHAnsi" w:eastAsiaTheme="minorEastAsia" w:hAnsiTheme="minorHAnsi" w:cstheme="minorBidi"/>
            <w:noProof/>
            <w:sz w:val="22"/>
          </w:rPr>
          <w:tab/>
        </w:r>
        <w:r w:rsidR="00C966DB" w:rsidRPr="002066E3">
          <w:rPr>
            <w:rStyle w:val="Hyperlink"/>
          </w:rPr>
          <w:t>Where SBR fits into PTR lodgment obligations</w:t>
        </w:r>
        <w:r w:rsidR="00C966DB">
          <w:rPr>
            <w:noProof/>
            <w:webHidden/>
          </w:rPr>
          <w:tab/>
        </w:r>
        <w:r w:rsidR="00C966DB">
          <w:rPr>
            <w:noProof/>
            <w:webHidden/>
          </w:rPr>
          <w:fldChar w:fldCharType="begin"/>
        </w:r>
        <w:r w:rsidR="00C966DB">
          <w:rPr>
            <w:noProof/>
            <w:webHidden/>
          </w:rPr>
          <w:instrText xml:space="preserve"> PAGEREF _Toc485986102 \h </w:instrText>
        </w:r>
        <w:r w:rsidR="00C966DB">
          <w:rPr>
            <w:noProof/>
            <w:webHidden/>
          </w:rPr>
        </w:r>
        <w:r w:rsidR="00C966DB">
          <w:rPr>
            <w:noProof/>
            <w:webHidden/>
          </w:rPr>
          <w:fldChar w:fldCharType="separate"/>
        </w:r>
        <w:r w:rsidR="00C966DB">
          <w:rPr>
            <w:noProof/>
            <w:webHidden/>
          </w:rPr>
          <w:t>6</w:t>
        </w:r>
        <w:r w:rsidR="00C966DB">
          <w:rPr>
            <w:noProof/>
            <w:webHidden/>
          </w:rPr>
          <w:fldChar w:fldCharType="end"/>
        </w:r>
      </w:hyperlink>
    </w:p>
    <w:p w14:paraId="04118D84" w14:textId="77777777" w:rsidR="00C966DB" w:rsidRDefault="00CC54A2">
      <w:pPr>
        <w:pStyle w:val="TOC2"/>
        <w:tabs>
          <w:tab w:val="left" w:pos="880"/>
        </w:tabs>
        <w:rPr>
          <w:rFonts w:asciiTheme="minorHAnsi" w:eastAsiaTheme="minorEastAsia" w:hAnsiTheme="minorHAnsi" w:cstheme="minorBidi"/>
          <w:noProof/>
          <w:sz w:val="22"/>
        </w:rPr>
      </w:pPr>
      <w:hyperlink w:anchor="_Toc485986103" w:history="1">
        <w:r w:rsidR="00C966DB" w:rsidRPr="002066E3">
          <w:rPr>
            <w:rStyle w:val="Hyperlink"/>
          </w:rPr>
          <w:t>2.2</w:t>
        </w:r>
        <w:r w:rsidR="00C966DB">
          <w:rPr>
            <w:rFonts w:asciiTheme="minorHAnsi" w:eastAsiaTheme="minorEastAsia" w:hAnsiTheme="minorHAnsi" w:cstheme="minorBidi"/>
            <w:noProof/>
            <w:sz w:val="22"/>
          </w:rPr>
          <w:tab/>
        </w:r>
        <w:r w:rsidR="00C966DB" w:rsidRPr="002066E3">
          <w:rPr>
            <w:rStyle w:val="Hyperlink"/>
          </w:rPr>
          <w:t>Schedules</w:t>
        </w:r>
        <w:r w:rsidR="00C966DB">
          <w:rPr>
            <w:noProof/>
            <w:webHidden/>
          </w:rPr>
          <w:tab/>
        </w:r>
        <w:r w:rsidR="00C966DB">
          <w:rPr>
            <w:noProof/>
            <w:webHidden/>
          </w:rPr>
          <w:fldChar w:fldCharType="begin"/>
        </w:r>
        <w:r w:rsidR="00C966DB">
          <w:rPr>
            <w:noProof/>
            <w:webHidden/>
          </w:rPr>
          <w:instrText xml:space="preserve"> PAGEREF _Toc485986103 \h </w:instrText>
        </w:r>
        <w:r w:rsidR="00C966DB">
          <w:rPr>
            <w:noProof/>
            <w:webHidden/>
          </w:rPr>
        </w:r>
        <w:r w:rsidR="00C966DB">
          <w:rPr>
            <w:noProof/>
            <w:webHidden/>
          </w:rPr>
          <w:fldChar w:fldCharType="separate"/>
        </w:r>
        <w:r w:rsidR="00C966DB">
          <w:rPr>
            <w:noProof/>
            <w:webHidden/>
          </w:rPr>
          <w:t>7</w:t>
        </w:r>
        <w:r w:rsidR="00C966DB">
          <w:rPr>
            <w:noProof/>
            <w:webHidden/>
          </w:rPr>
          <w:fldChar w:fldCharType="end"/>
        </w:r>
      </w:hyperlink>
    </w:p>
    <w:p w14:paraId="04118D85" w14:textId="77777777" w:rsidR="00C966DB" w:rsidRDefault="00CC54A2">
      <w:pPr>
        <w:pStyle w:val="TOC2"/>
        <w:tabs>
          <w:tab w:val="left" w:pos="880"/>
        </w:tabs>
        <w:rPr>
          <w:rFonts w:asciiTheme="minorHAnsi" w:eastAsiaTheme="minorEastAsia" w:hAnsiTheme="minorHAnsi" w:cstheme="minorBidi"/>
          <w:noProof/>
          <w:sz w:val="22"/>
        </w:rPr>
      </w:pPr>
      <w:hyperlink w:anchor="_Toc485986104" w:history="1">
        <w:r w:rsidR="00C966DB" w:rsidRPr="002066E3">
          <w:rPr>
            <w:rStyle w:val="Hyperlink"/>
          </w:rPr>
          <w:t>2.3</w:t>
        </w:r>
        <w:r w:rsidR="00C966DB">
          <w:rPr>
            <w:rFonts w:asciiTheme="minorHAnsi" w:eastAsiaTheme="minorEastAsia" w:hAnsiTheme="minorHAnsi" w:cstheme="minorBidi"/>
            <w:noProof/>
            <w:sz w:val="22"/>
          </w:rPr>
          <w:tab/>
        </w:r>
        <w:r w:rsidR="00C966DB" w:rsidRPr="002066E3">
          <w:rPr>
            <w:rStyle w:val="Hyperlink"/>
          </w:rPr>
          <w:t>Interactions</w:t>
        </w:r>
        <w:r w:rsidR="00C966DB">
          <w:rPr>
            <w:noProof/>
            <w:webHidden/>
          </w:rPr>
          <w:tab/>
        </w:r>
        <w:r w:rsidR="00C966DB">
          <w:rPr>
            <w:noProof/>
            <w:webHidden/>
          </w:rPr>
          <w:fldChar w:fldCharType="begin"/>
        </w:r>
        <w:r w:rsidR="00C966DB">
          <w:rPr>
            <w:noProof/>
            <w:webHidden/>
          </w:rPr>
          <w:instrText xml:space="preserve"> PAGEREF _Toc485986104 \h </w:instrText>
        </w:r>
        <w:r w:rsidR="00C966DB">
          <w:rPr>
            <w:noProof/>
            <w:webHidden/>
          </w:rPr>
        </w:r>
        <w:r w:rsidR="00C966DB">
          <w:rPr>
            <w:noProof/>
            <w:webHidden/>
          </w:rPr>
          <w:fldChar w:fldCharType="separate"/>
        </w:r>
        <w:r w:rsidR="00C966DB">
          <w:rPr>
            <w:noProof/>
            <w:webHidden/>
          </w:rPr>
          <w:t>7</w:t>
        </w:r>
        <w:r w:rsidR="00C966DB">
          <w:rPr>
            <w:noProof/>
            <w:webHidden/>
          </w:rPr>
          <w:fldChar w:fldCharType="end"/>
        </w:r>
      </w:hyperlink>
    </w:p>
    <w:p w14:paraId="04118D86" w14:textId="77777777" w:rsidR="00C966DB" w:rsidRDefault="00CC54A2">
      <w:pPr>
        <w:pStyle w:val="TOC2"/>
        <w:tabs>
          <w:tab w:val="left" w:pos="880"/>
        </w:tabs>
        <w:rPr>
          <w:rStyle w:val="Hyperlink"/>
        </w:rPr>
      </w:pPr>
      <w:hyperlink w:anchor="_Toc485986105" w:history="1">
        <w:r w:rsidR="00C966DB" w:rsidRPr="002066E3">
          <w:rPr>
            <w:rStyle w:val="Hyperlink"/>
          </w:rPr>
          <w:t>2.4</w:t>
        </w:r>
        <w:r w:rsidR="00C966DB">
          <w:rPr>
            <w:rFonts w:asciiTheme="minorHAnsi" w:eastAsiaTheme="minorEastAsia" w:hAnsiTheme="minorHAnsi" w:cstheme="minorBidi"/>
            <w:noProof/>
            <w:sz w:val="22"/>
          </w:rPr>
          <w:tab/>
        </w:r>
        <w:r w:rsidR="00C966DB" w:rsidRPr="002066E3">
          <w:rPr>
            <w:rStyle w:val="Hyperlink"/>
          </w:rPr>
          <w:t>Channels</w:t>
        </w:r>
        <w:r w:rsidR="00C966DB">
          <w:rPr>
            <w:noProof/>
            <w:webHidden/>
          </w:rPr>
          <w:tab/>
        </w:r>
        <w:r w:rsidR="00C966DB">
          <w:rPr>
            <w:noProof/>
            <w:webHidden/>
          </w:rPr>
          <w:fldChar w:fldCharType="begin"/>
        </w:r>
        <w:r w:rsidR="00C966DB">
          <w:rPr>
            <w:noProof/>
            <w:webHidden/>
          </w:rPr>
          <w:instrText xml:space="preserve"> PAGEREF _Toc485986105 \h </w:instrText>
        </w:r>
        <w:r w:rsidR="00C966DB">
          <w:rPr>
            <w:noProof/>
            <w:webHidden/>
          </w:rPr>
        </w:r>
        <w:r w:rsidR="00C966DB">
          <w:rPr>
            <w:noProof/>
            <w:webHidden/>
          </w:rPr>
          <w:fldChar w:fldCharType="separate"/>
        </w:r>
        <w:r w:rsidR="00C966DB">
          <w:rPr>
            <w:noProof/>
            <w:webHidden/>
          </w:rPr>
          <w:t>7</w:t>
        </w:r>
        <w:r w:rsidR="00C966DB">
          <w:rPr>
            <w:noProof/>
            <w:webHidden/>
          </w:rPr>
          <w:fldChar w:fldCharType="end"/>
        </w:r>
      </w:hyperlink>
    </w:p>
    <w:p w14:paraId="04118D87" w14:textId="77777777" w:rsidR="00C966DB" w:rsidRPr="00C966DB" w:rsidRDefault="00C966DB" w:rsidP="00C966DB">
      <w:pPr>
        <w:rPr>
          <w:rFonts w:eastAsiaTheme="minorEastAsia"/>
        </w:rPr>
      </w:pPr>
    </w:p>
    <w:p w14:paraId="04118D88" w14:textId="77777777" w:rsidR="00C966DB" w:rsidRDefault="00CC54A2">
      <w:pPr>
        <w:pStyle w:val="TOC1"/>
        <w:tabs>
          <w:tab w:val="left" w:pos="440"/>
        </w:tabs>
        <w:rPr>
          <w:rFonts w:asciiTheme="minorHAnsi" w:eastAsiaTheme="minorEastAsia" w:hAnsiTheme="minorHAnsi" w:cstheme="minorBidi"/>
          <w:noProof/>
          <w:sz w:val="22"/>
        </w:rPr>
      </w:pPr>
      <w:hyperlink w:anchor="_Toc485986106" w:history="1">
        <w:r w:rsidR="00C966DB" w:rsidRPr="002066E3">
          <w:rPr>
            <w:rStyle w:val="Hyperlink"/>
          </w:rPr>
          <w:t>3.</w:t>
        </w:r>
        <w:r w:rsidR="00C966DB">
          <w:rPr>
            <w:rFonts w:asciiTheme="minorHAnsi" w:eastAsiaTheme="minorEastAsia" w:hAnsiTheme="minorHAnsi" w:cstheme="minorBidi"/>
            <w:noProof/>
            <w:sz w:val="22"/>
          </w:rPr>
          <w:tab/>
        </w:r>
        <w:r w:rsidR="00C966DB" w:rsidRPr="002066E3">
          <w:rPr>
            <w:rStyle w:val="Hyperlink"/>
          </w:rPr>
          <w:t>Authorisation</w:t>
        </w:r>
        <w:r w:rsidR="00C966DB">
          <w:rPr>
            <w:noProof/>
            <w:webHidden/>
          </w:rPr>
          <w:tab/>
        </w:r>
        <w:r w:rsidR="00C966DB">
          <w:rPr>
            <w:noProof/>
            <w:webHidden/>
          </w:rPr>
          <w:fldChar w:fldCharType="begin"/>
        </w:r>
        <w:r w:rsidR="00C966DB">
          <w:rPr>
            <w:noProof/>
            <w:webHidden/>
          </w:rPr>
          <w:instrText xml:space="preserve"> PAGEREF _Toc485986106 \h </w:instrText>
        </w:r>
        <w:r w:rsidR="00C966DB">
          <w:rPr>
            <w:noProof/>
            <w:webHidden/>
          </w:rPr>
        </w:r>
        <w:r w:rsidR="00C966DB">
          <w:rPr>
            <w:noProof/>
            <w:webHidden/>
          </w:rPr>
          <w:fldChar w:fldCharType="separate"/>
        </w:r>
        <w:r w:rsidR="00C966DB">
          <w:rPr>
            <w:noProof/>
            <w:webHidden/>
          </w:rPr>
          <w:t>8</w:t>
        </w:r>
        <w:r w:rsidR="00C966DB">
          <w:rPr>
            <w:noProof/>
            <w:webHidden/>
          </w:rPr>
          <w:fldChar w:fldCharType="end"/>
        </w:r>
      </w:hyperlink>
    </w:p>
    <w:p w14:paraId="04118D89" w14:textId="77777777" w:rsidR="00C966DB" w:rsidRDefault="00CC54A2">
      <w:pPr>
        <w:pStyle w:val="TOC2"/>
        <w:tabs>
          <w:tab w:val="left" w:pos="880"/>
        </w:tabs>
        <w:rPr>
          <w:rFonts w:asciiTheme="minorHAnsi" w:eastAsiaTheme="minorEastAsia" w:hAnsiTheme="minorHAnsi" w:cstheme="minorBidi"/>
          <w:noProof/>
          <w:sz w:val="22"/>
        </w:rPr>
      </w:pPr>
      <w:hyperlink w:anchor="_Toc485986107" w:history="1">
        <w:r w:rsidR="00C966DB" w:rsidRPr="002066E3">
          <w:rPr>
            <w:rStyle w:val="Hyperlink"/>
          </w:rPr>
          <w:t>3.1</w:t>
        </w:r>
        <w:r w:rsidR="00C966DB">
          <w:rPr>
            <w:rFonts w:asciiTheme="minorHAnsi" w:eastAsiaTheme="minorEastAsia" w:hAnsiTheme="minorHAnsi" w:cstheme="minorBidi"/>
            <w:noProof/>
            <w:sz w:val="22"/>
          </w:rPr>
          <w:tab/>
        </w:r>
        <w:r w:rsidR="00C966DB" w:rsidRPr="002066E3">
          <w:rPr>
            <w:rStyle w:val="Hyperlink"/>
          </w:rPr>
          <w:t>Intermediary Relationship</w:t>
        </w:r>
        <w:r w:rsidR="00C966DB">
          <w:rPr>
            <w:noProof/>
            <w:webHidden/>
          </w:rPr>
          <w:tab/>
        </w:r>
        <w:r w:rsidR="00C966DB">
          <w:rPr>
            <w:noProof/>
            <w:webHidden/>
          </w:rPr>
          <w:fldChar w:fldCharType="begin"/>
        </w:r>
        <w:r w:rsidR="00C966DB">
          <w:rPr>
            <w:noProof/>
            <w:webHidden/>
          </w:rPr>
          <w:instrText xml:space="preserve"> PAGEREF _Toc485986107 \h </w:instrText>
        </w:r>
        <w:r w:rsidR="00C966DB">
          <w:rPr>
            <w:noProof/>
            <w:webHidden/>
          </w:rPr>
        </w:r>
        <w:r w:rsidR="00C966DB">
          <w:rPr>
            <w:noProof/>
            <w:webHidden/>
          </w:rPr>
          <w:fldChar w:fldCharType="separate"/>
        </w:r>
        <w:r w:rsidR="00C966DB">
          <w:rPr>
            <w:noProof/>
            <w:webHidden/>
          </w:rPr>
          <w:t>8</w:t>
        </w:r>
        <w:r w:rsidR="00C966DB">
          <w:rPr>
            <w:noProof/>
            <w:webHidden/>
          </w:rPr>
          <w:fldChar w:fldCharType="end"/>
        </w:r>
      </w:hyperlink>
    </w:p>
    <w:p w14:paraId="04118D8A" w14:textId="77777777" w:rsidR="00C966DB" w:rsidRDefault="00CC54A2">
      <w:pPr>
        <w:pStyle w:val="TOC2"/>
        <w:tabs>
          <w:tab w:val="left" w:pos="880"/>
        </w:tabs>
        <w:rPr>
          <w:rStyle w:val="Hyperlink"/>
        </w:rPr>
      </w:pPr>
      <w:hyperlink w:anchor="_Toc485986108" w:history="1">
        <w:r w:rsidR="00C966DB" w:rsidRPr="002066E3">
          <w:rPr>
            <w:rStyle w:val="Hyperlink"/>
          </w:rPr>
          <w:t>3.2</w:t>
        </w:r>
        <w:r w:rsidR="00C966DB">
          <w:rPr>
            <w:rFonts w:asciiTheme="minorHAnsi" w:eastAsiaTheme="minorEastAsia" w:hAnsiTheme="minorHAnsi" w:cstheme="minorBidi"/>
            <w:noProof/>
            <w:sz w:val="22"/>
          </w:rPr>
          <w:tab/>
        </w:r>
        <w:r w:rsidR="00C966DB" w:rsidRPr="002066E3">
          <w:rPr>
            <w:rStyle w:val="Hyperlink"/>
          </w:rPr>
          <w:t>Access Manager</w:t>
        </w:r>
        <w:r w:rsidR="00C966DB">
          <w:rPr>
            <w:noProof/>
            <w:webHidden/>
          </w:rPr>
          <w:tab/>
        </w:r>
        <w:r w:rsidR="00C966DB">
          <w:rPr>
            <w:noProof/>
            <w:webHidden/>
          </w:rPr>
          <w:fldChar w:fldCharType="begin"/>
        </w:r>
        <w:r w:rsidR="00C966DB">
          <w:rPr>
            <w:noProof/>
            <w:webHidden/>
          </w:rPr>
          <w:instrText xml:space="preserve"> PAGEREF _Toc485986108 \h </w:instrText>
        </w:r>
        <w:r w:rsidR="00C966DB">
          <w:rPr>
            <w:noProof/>
            <w:webHidden/>
          </w:rPr>
        </w:r>
        <w:r w:rsidR="00C966DB">
          <w:rPr>
            <w:noProof/>
            <w:webHidden/>
          </w:rPr>
          <w:fldChar w:fldCharType="separate"/>
        </w:r>
        <w:r w:rsidR="00C966DB">
          <w:rPr>
            <w:noProof/>
            <w:webHidden/>
          </w:rPr>
          <w:t>8</w:t>
        </w:r>
        <w:r w:rsidR="00C966DB">
          <w:rPr>
            <w:noProof/>
            <w:webHidden/>
          </w:rPr>
          <w:fldChar w:fldCharType="end"/>
        </w:r>
      </w:hyperlink>
    </w:p>
    <w:p w14:paraId="04118D8B" w14:textId="77777777" w:rsidR="00C966DB" w:rsidRPr="00C966DB" w:rsidRDefault="00C966DB" w:rsidP="00C966DB">
      <w:pPr>
        <w:rPr>
          <w:rFonts w:eastAsiaTheme="minorEastAsia"/>
        </w:rPr>
      </w:pPr>
    </w:p>
    <w:p w14:paraId="04118D8C" w14:textId="77777777" w:rsidR="00C966DB" w:rsidRDefault="00CC54A2">
      <w:pPr>
        <w:pStyle w:val="TOC1"/>
        <w:tabs>
          <w:tab w:val="left" w:pos="440"/>
        </w:tabs>
        <w:rPr>
          <w:rFonts w:asciiTheme="minorHAnsi" w:eastAsiaTheme="minorEastAsia" w:hAnsiTheme="minorHAnsi" w:cstheme="minorBidi"/>
          <w:noProof/>
          <w:sz w:val="22"/>
        </w:rPr>
      </w:pPr>
      <w:hyperlink w:anchor="_Toc485986109" w:history="1">
        <w:r w:rsidR="00C966DB" w:rsidRPr="002066E3">
          <w:rPr>
            <w:rStyle w:val="Hyperlink"/>
          </w:rPr>
          <w:t>4.</w:t>
        </w:r>
        <w:r w:rsidR="00C966DB">
          <w:rPr>
            <w:rFonts w:asciiTheme="minorHAnsi" w:eastAsiaTheme="minorEastAsia" w:hAnsiTheme="minorHAnsi" w:cstheme="minorBidi"/>
            <w:noProof/>
            <w:sz w:val="22"/>
          </w:rPr>
          <w:tab/>
        </w:r>
        <w:r w:rsidR="00C966DB" w:rsidRPr="002066E3">
          <w:rPr>
            <w:rStyle w:val="Hyperlink"/>
          </w:rPr>
          <w:t>Constraints and Known Issues</w:t>
        </w:r>
        <w:r w:rsidR="00C966DB">
          <w:rPr>
            <w:noProof/>
            <w:webHidden/>
          </w:rPr>
          <w:tab/>
        </w:r>
        <w:r w:rsidR="00C966DB">
          <w:rPr>
            <w:noProof/>
            <w:webHidden/>
          </w:rPr>
          <w:fldChar w:fldCharType="begin"/>
        </w:r>
        <w:r w:rsidR="00C966DB">
          <w:rPr>
            <w:noProof/>
            <w:webHidden/>
          </w:rPr>
          <w:instrText xml:space="preserve"> PAGEREF _Toc485986109 \h </w:instrText>
        </w:r>
        <w:r w:rsidR="00C966DB">
          <w:rPr>
            <w:noProof/>
            <w:webHidden/>
          </w:rPr>
        </w:r>
        <w:r w:rsidR="00C966DB">
          <w:rPr>
            <w:noProof/>
            <w:webHidden/>
          </w:rPr>
          <w:fldChar w:fldCharType="separate"/>
        </w:r>
        <w:r w:rsidR="00C966DB">
          <w:rPr>
            <w:noProof/>
            <w:webHidden/>
          </w:rPr>
          <w:t>9</w:t>
        </w:r>
        <w:r w:rsidR="00C966DB">
          <w:rPr>
            <w:noProof/>
            <w:webHidden/>
          </w:rPr>
          <w:fldChar w:fldCharType="end"/>
        </w:r>
      </w:hyperlink>
    </w:p>
    <w:p w14:paraId="04118D8D" w14:textId="77777777" w:rsidR="00C966DB" w:rsidRDefault="00CC54A2">
      <w:pPr>
        <w:pStyle w:val="TOC2"/>
        <w:tabs>
          <w:tab w:val="left" w:pos="880"/>
        </w:tabs>
        <w:rPr>
          <w:rFonts w:asciiTheme="minorHAnsi" w:eastAsiaTheme="minorEastAsia" w:hAnsiTheme="minorHAnsi" w:cstheme="minorBidi"/>
          <w:noProof/>
          <w:sz w:val="22"/>
        </w:rPr>
      </w:pPr>
      <w:hyperlink w:anchor="_Toc485986110" w:history="1">
        <w:r w:rsidR="00C966DB" w:rsidRPr="002066E3">
          <w:rPr>
            <w:rStyle w:val="Hyperlink"/>
          </w:rPr>
          <w:t>4.1</w:t>
        </w:r>
        <w:r w:rsidR="00C966DB">
          <w:rPr>
            <w:rFonts w:asciiTheme="minorHAnsi" w:eastAsiaTheme="minorEastAsia" w:hAnsiTheme="minorHAnsi" w:cstheme="minorBidi"/>
            <w:noProof/>
            <w:sz w:val="22"/>
          </w:rPr>
          <w:tab/>
        </w:r>
        <w:r w:rsidR="00C966DB" w:rsidRPr="002066E3">
          <w:rPr>
            <w:rStyle w:val="Hyperlink"/>
          </w:rPr>
          <w:t>Constraints When Using This Service</w:t>
        </w:r>
        <w:r w:rsidR="00C966DB">
          <w:rPr>
            <w:noProof/>
            <w:webHidden/>
          </w:rPr>
          <w:tab/>
        </w:r>
        <w:r w:rsidR="00C966DB">
          <w:rPr>
            <w:noProof/>
            <w:webHidden/>
          </w:rPr>
          <w:fldChar w:fldCharType="begin"/>
        </w:r>
        <w:r w:rsidR="00C966DB">
          <w:rPr>
            <w:noProof/>
            <w:webHidden/>
          </w:rPr>
          <w:instrText xml:space="preserve"> PAGEREF _Toc485986110 \h </w:instrText>
        </w:r>
        <w:r w:rsidR="00C966DB">
          <w:rPr>
            <w:noProof/>
            <w:webHidden/>
          </w:rPr>
        </w:r>
        <w:r w:rsidR="00C966DB">
          <w:rPr>
            <w:noProof/>
            <w:webHidden/>
          </w:rPr>
          <w:fldChar w:fldCharType="separate"/>
        </w:r>
        <w:r w:rsidR="00C966DB">
          <w:rPr>
            <w:noProof/>
            <w:webHidden/>
          </w:rPr>
          <w:t>9</w:t>
        </w:r>
        <w:r w:rsidR="00C966DB">
          <w:rPr>
            <w:noProof/>
            <w:webHidden/>
          </w:rPr>
          <w:fldChar w:fldCharType="end"/>
        </w:r>
      </w:hyperlink>
    </w:p>
    <w:p w14:paraId="04118D8E" w14:textId="77777777" w:rsidR="00C966DB" w:rsidRDefault="00CC54A2">
      <w:pPr>
        <w:pStyle w:val="TOC2"/>
        <w:tabs>
          <w:tab w:val="left" w:pos="880"/>
        </w:tabs>
        <w:rPr>
          <w:rStyle w:val="Hyperlink"/>
        </w:rPr>
      </w:pPr>
      <w:hyperlink w:anchor="_Toc485986111" w:history="1">
        <w:r w:rsidR="00C966DB" w:rsidRPr="002066E3">
          <w:rPr>
            <w:rStyle w:val="Hyperlink"/>
          </w:rPr>
          <w:t>4.2</w:t>
        </w:r>
        <w:r w:rsidR="00C966DB">
          <w:rPr>
            <w:rFonts w:asciiTheme="minorHAnsi" w:eastAsiaTheme="minorEastAsia" w:hAnsiTheme="minorHAnsi" w:cstheme="minorBidi"/>
            <w:noProof/>
            <w:sz w:val="22"/>
          </w:rPr>
          <w:tab/>
        </w:r>
        <w:r w:rsidR="00C966DB" w:rsidRPr="002066E3">
          <w:rPr>
            <w:rStyle w:val="Hyperlink"/>
          </w:rPr>
          <w:t>Known Issues</w:t>
        </w:r>
        <w:r w:rsidR="00C966DB">
          <w:rPr>
            <w:noProof/>
            <w:webHidden/>
          </w:rPr>
          <w:tab/>
        </w:r>
        <w:r w:rsidR="00C966DB">
          <w:rPr>
            <w:noProof/>
            <w:webHidden/>
          </w:rPr>
          <w:fldChar w:fldCharType="begin"/>
        </w:r>
        <w:r w:rsidR="00C966DB">
          <w:rPr>
            <w:noProof/>
            <w:webHidden/>
          </w:rPr>
          <w:instrText xml:space="preserve"> PAGEREF _Toc485986111 \h </w:instrText>
        </w:r>
        <w:r w:rsidR="00C966DB">
          <w:rPr>
            <w:noProof/>
            <w:webHidden/>
          </w:rPr>
        </w:r>
        <w:r w:rsidR="00C966DB">
          <w:rPr>
            <w:noProof/>
            <w:webHidden/>
          </w:rPr>
          <w:fldChar w:fldCharType="separate"/>
        </w:r>
        <w:r w:rsidR="00C966DB">
          <w:rPr>
            <w:noProof/>
            <w:webHidden/>
          </w:rPr>
          <w:t>9</w:t>
        </w:r>
        <w:r w:rsidR="00C966DB">
          <w:rPr>
            <w:noProof/>
            <w:webHidden/>
          </w:rPr>
          <w:fldChar w:fldCharType="end"/>
        </w:r>
      </w:hyperlink>
    </w:p>
    <w:p w14:paraId="04118D8F" w14:textId="77777777" w:rsidR="00C966DB" w:rsidRPr="00C966DB" w:rsidRDefault="00C966DB" w:rsidP="00C966DB">
      <w:pPr>
        <w:rPr>
          <w:rFonts w:eastAsiaTheme="minorEastAsia"/>
        </w:rPr>
      </w:pPr>
    </w:p>
    <w:p w14:paraId="04118D90" w14:textId="77777777" w:rsidR="00C966DB" w:rsidRDefault="00CC54A2">
      <w:pPr>
        <w:pStyle w:val="TOC1"/>
        <w:tabs>
          <w:tab w:val="left" w:pos="440"/>
        </w:tabs>
        <w:rPr>
          <w:rFonts w:asciiTheme="minorHAnsi" w:eastAsiaTheme="minorEastAsia" w:hAnsiTheme="minorHAnsi" w:cstheme="minorBidi"/>
          <w:noProof/>
          <w:sz w:val="22"/>
        </w:rPr>
      </w:pPr>
      <w:hyperlink w:anchor="_Toc485986112" w:history="1">
        <w:r w:rsidR="00C966DB" w:rsidRPr="002066E3">
          <w:rPr>
            <w:rStyle w:val="Hyperlink"/>
          </w:rPr>
          <w:t>5.</w:t>
        </w:r>
        <w:r w:rsidR="00C966DB">
          <w:rPr>
            <w:rFonts w:asciiTheme="minorHAnsi" w:eastAsiaTheme="minorEastAsia" w:hAnsiTheme="minorHAnsi" w:cstheme="minorBidi"/>
            <w:noProof/>
            <w:sz w:val="22"/>
          </w:rPr>
          <w:tab/>
        </w:r>
        <w:r w:rsidR="00C966DB" w:rsidRPr="002066E3">
          <w:rPr>
            <w:rStyle w:val="Hyperlink"/>
          </w:rPr>
          <w:t>Taxpayer Declarations</w:t>
        </w:r>
        <w:r w:rsidR="00C966DB">
          <w:rPr>
            <w:noProof/>
            <w:webHidden/>
          </w:rPr>
          <w:tab/>
        </w:r>
        <w:r w:rsidR="00C966DB">
          <w:rPr>
            <w:noProof/>
            <w:webHidden/>
          </w:rPr>
          <w:fldChar w:fldCharType="begin"/>
        </w:r>
        <w:r w:rsidR="00C966DB">
          <w:rPr>
            <w:noProof/>
            <w:webHidden/>
          </w:rPr>
          <w:instrText xml:space="preserve"> PAGEREF _Toc485986112 \h </w:instrText>
        </w:r>
        <w:r w:rsidR="00C966DB">
          <w:rPr>
            <w:noProof/>
            <w:webHidden/>
          </w:rPr>
        </w:r>
        <w:r w:rsidR="00C966DB">
          <w:rPr>
            <w:noProof/>
            <w:webHidden/>
          </w:rPr>
          <w:fldChar w:fldCharType="separate"/>
        </w:r>
        <w:r w:rsidR="00C966DB">
          <w:rPr>
            <w:noProof/>
            <w:webHidden/>
          </w:rPr>
          <w:t>10</w:t>
        </w:r>
        <w:r w:rsidR="00C966DB">
          <w:rPr>
            <w:noProof/>
            <w:webHidden/>
          </w:rPr>
          <w:fldChar w:fldCharType="end"/>
        </w:r>
      </w:hyperlink>
    </w:p>
    <w:p w14:paraId="04118D91" w14:textId="77777777" w:rsidR="00C966DB" w:rsidRDefault="00CC54A2">
      <w:pPr>
        <w:pStyle w:val="TOC2"/>
        <w:tabs>
          <w:tab w:val="left" w:pos="880"/>
        </w:tabs>
        <w:rPr>
          <w:rStyle w:val="Hyperlink"/>
        </w:rPr>
      </w:pPr>
      <w:hyperlink w:anchor="_Toc485986113" w:history="1">
        <w:r w:rsidR="00C966DB" w:rsidRPr="002066E3">
          <w:rPr>
            <w:rStyle w:val="Hyperlink"/>
          </w:rPr>
          <w:t>5.1</w:t>
        </w:r>
        <w:r w:rsidR="00C966DB">
          <w:rPr>
            <w:rFonts w:asciiTheme="minorHAnsi" w:eastAsiaTheme="minorEastAsia" w:hAnsiTheme="minorHAnsi" w:cstheme="minorBidi"/>
            <w:noProof/>
            <w:sz w:val="22"/>
          </w:rPr>
          <w:tab/>
        </w:r>
        <w:r w:rsidR="00C966DB" w:rsidRPr="002066E3">
          <w:rPr>
            <w:rStyle w:val="Hyperlink"/>
          </w:rPr>
          <w:t>Suggested wording</w:t>
        </w:r>
        <w:r w:rsidR="00C966DB">
          <w:rPr>
            <w:noProof/>
            <w:webHidden/>
          </w:rPr>
          <w:tab/>
        </w:r>
        <w:r w:rsidR="00C966DB">
          <w:rPr>
            <w:noProof/>
            <w:webHidden/>
          </w:rPr>
          <w:fldChar w:fldCharType="begin"/>
        </w:r>
        <w:r w:rsidR="00C966DB">
          <w:rPr>
            <w:noProof/>
            <w:webHidden/>
          </w:rPr>
          <w:instrText xml:space="preserve"> PAGEREF _Toc485986113 \h </w:instrText>
        </w:r>
        <w:r w:rsidR="00C966DB">
          <w:rPr>
            <w:noProof/>
            <w:webHidden/>
          </w:rPr>
        </w:r>
        <w:r w:rsidR="00C966DB">
          <w:rPr>
            <w:noProof/>
            <w:webHidden/>
          </w:rPr>
          <w:fldChar w:fldCharType="separate"/>
        </w:r>
        <w:r w:rsidR="00C966DB">
          <w:rPr>
            <w:noProof/>
            <w:webHidden/>
          </w:rPr>
          <w:t>10</w:t>
        </w:r>
        <w:r w:rsidR="00C966DB">
          <w:rPr>
            <w:noProof/>
            <w:webHidden/>
          </w:rPr>
          <w:fldChar w:fldCharType="end"/>
        </w:r>
      </w:hyperlink>
    </w:p>
    <w:p w14:paraId="04118D92" w14:textId="77777777" w:rsidR="00C966DB" w:rsidRPr="00C966DB" w:rsidRDefault="00C966DB" w:rsidP="00C966DB">
      <w:pPr>
        <w:rPr>
          <w:rFonts w:eastAsiaTheme="minorEastAsia"/>
        </w:rPr>
      </w:pPr>
    </w:p>
    <w:p w14:paraId="04118D93" w14:textId="77777777" w:rsidR="00C966DB" w:rsidRDefault="00CC54A2">
      <w:pPr>
        <w:pStyle w:val="TOC1"/>
        <w:tabs>
          <w:tab w:val="left" w:pos="440"/>
        </w:tabs>
        <w:rPr>
          <w:rFonts w:asciiTheme="minorHAnsi" w:eastAsiaTheme="minorEastAsia" w:hAnsiTheme="minorHAnsi" w:cstheme="minorBidi"/>
          <w:noProof/>
          <w:sz w:val="22"/>
        </w:rPr>
      </w:pPr>
      <w:hyperlink w:anchor="_Toc485986114" w:history="1">
        <w:r w:rsidR="00C966DB" w:rsidRPr="002066E3">
          <w:rPr>
            <w:rStyle w:val="Hyperlink"/>
          </w:rPr>
          <w:t>6.</w:t>
        </w:r>
        <w:r w:rsidR="00C966DB">
          <w:rPr>
            <w:rFonts w:asciiTheme="minorHAnsi" w:eastAsiaTheme="minorEastAsia" w:hAnsiTheme="minorHAnsi" w:cstheme="minorBidi"/>
            <w:noProof/>
            <w:sz w:val="22"/>
          </w:rPr>
          <w:tab/>
        </w:r>
        <w:r w:rsidR="00C966DB" w:rsidRPr="002066E3">
          <w:rPr>
            <w:rStyle w:val="Hyperlink"/>
          </w:rPr>
          <w:t>PTR Guidance</w:t>
        </w:r>
        <w:r w:rsidR="00C966DB">
          <w:rPr>
            <w:noProof/>
            <w:webHidden/>
          </w:rPr>
          <w:tab/>
        </w:r>
        <w:r w:rsidR="00C966DB">
          <w:rPr>
            <w:noProof/>
            <w:webHidden/>
          </w:rPr>
          <w:fldChar w:fldCharType="begin"/>
        </w:r>
        <w:r w:rsidR="00C966DB">
          <w:rPr>
            <w:noProof/>
            <w:webHidden/>
          </w:rPr>
          <w:instrText xml:space="preserve"> PAGEREF _Toc485986114 \h </w:instrText>
        </w:r>
        <w:r w:rsidR="00C966DB">
          <w:rPr>
            <w:noProof/>
            <w:webHidden/>
          </w:rPr>
        </w:r>
        <w:r w:rsidR="00C966DB">
          <w:rPr>
            <w:noProof/>
            <w:webHidden/>
          </w:rPr>
          <w:fldChar w:fldCharType="separate"/>
        </w:r>
        <w:r w:rsidR="00C966DB">
          <w:rPr>
            <w:noProof/>
            <w:webHidden/>
          </w:rPr>
          <w:t>11</w:t>
        </w:r>
        <w:r w:rsidR="00C966DB">
          <w:rPr>
            <w:noProof/>
            <w:webHidden/>
          </w:rPr>
          <w:fldChar w:fldCharType="end"/>
        </w:r>
      </w:hyperlink>
    </w:p>
    <w:p w14:paraId="04118D94" w14:textId="77777777" w:rsidR="00C966DB" w:rsidRDefault="00CC54A2">
      <w:pPr>
        <w:pStyle w:val="TOC2"/>
        <w:tabs>
          <w:tab w:val="left" w:pos="880"/>
        </w:tabs>
        <w:rPr>
          <w:rFonts w:asciiTheme="minorHAnsi" w:eastAsiaTheme="minorEastAsia" w:hAnsiTheme="minorHAnsi" w:cstheme="minorBidi"/>
          <w:noProof/>
          <w:sz w:val="22"/>
        </w:rPr>
      </w:pPr>
      <w:hyperlink w:anchor="_Toc485986115" w:history="1">
        <w:r w:rsidR="00C966DB" w:rsidRPr="002066E3">
          <w:rPr>
            <w:rStyle w:val="Hyperlink"/>
          </w:rPr>
          <w:t>6.1</w:t>
        </w:r>
        <w:r w:rsidR="00C966DB">
          <w:rPr>
            <w:rFonts w:asciiTheme="minorHAnsi" w:eastAsiaTheme="minorEastAsia" w:hAnsiTheme="minorHAnsi" w:cstheme="minorBidi"/>
            <w:noProof/>
            <w:sz w:val="22"/>
          </w:rPr>
          <w:tab/>
        </w:r>
        <w:r w:rsidR="00C966DB" w:rsidRPr="002066E3">
          <w:rPr>
            <w:rStyle w:val="Hyperlink"/>
          </w:rPr>
          <w:t>Prior year PTR lodgment through SBR</w:t>
        </w:r>
        <w:r w:rsidR="00C966DB">
          <w:rPr>
            <w:noProof/>
            <w:webHidden/>
          </w:rPr>
          <w:tab/>
        </w:r>
        <w:r w:rsidR="00C966DB">
          <w:rPr>
            <w:noProof/>
            <w:webHidden/>
          </w:rPr>
          <w:fldChar w:fldCharType="begin"/>
        </w:r>
        <w:r w:rsidR="00C966DB">
          <w:rPr>
            <w:noProof/>
            <w:webHidden/>
          </w:rPr>
          <w:instrText xml:space="preserve"> PAGEREF _Toc485986115 \h </w:instrText>
        </w:r>
        <w:r w:rsidR="00C966DB">
          <w:rPr>
            <w:noProof/>
            <w:webHidden/>
          </w:rPr>
        </w:r>
        <w:r w:rsidR="00C966DB">
          <w:rPr>
            <w:noProof/>
            <w:webHidden/>
          </w:rPr>
          <w:fldChar w:fldCharType="separate"/>
        </w:r>
        <w:r w:rsidR="00C966DB">
          <w:rPr>
            <w:noProof/>
            <w:webHidden/>
          </w:rPr>
          <w:t>11</w:t>
        </w:r>
        <w:r w:rsidR="00C966DB">
          <w:rPr>
            <w:noProof/>
            <w:webHidden/>
          </w:rPr>
          <w:fldChar w:fldCharType="end"/>
        </w:r>
      </w:hyperlink>
    </w:p>
    <w:p w14:paraId="04118D95" w14:textId="77777777" w:rsidR="00C966DB" w:rsidRDefault="00CC54A2">
      <w:pPr>
        <w:pStyle w:val="TOC2"/>
        <w:tabs>
          <w:tab w:val="left" w:pos="880"/>
        </w:tabs>
        <w:rPr>
          <w:rFonts w:asciiTheme="minorHAnsi" w:eastAsiaTheme="minorEastAsia" w:hAnsiTheme="minorHAnsi" w:cstheme="minorBidi"/>
          <w:noProof/>
          <w:sz w:val="22"/>
        </w:rPr>
      </w:pPr>
      <w:hyperlink w:anchor="_Toc485986116" w:history="1">
        <w:r w:rsidR="00C966DB" w:rsidRPr="002066E3">
          <w:rPr>
            <w:rStyle w:val="Hyperlink"/>
          </w:rPr>
          <w:t>6.2</w:t>
        </w:r>
        <w:r w:rsidR="00C966DB">
          <w:rPr>
            <w:rFonts w:asciiTheme="minorHAnsi" w:eastAsiaTheme="minorEastAsia" w:hAnsiTheme="minorHAnsi" w:cstheme="minorBidi"/>
            <w:noProof/>
            <w:sz w:val="22"/>
          </w:rPr>
          <w:tab/>
        </w:r>
        <w:r w:rsidR="00C966DB" w:rsidRPr="002066E3">
          <w:rPr>
            <w:rStyle w:val="Hyperlink"/>
          </w:rPr>
          <w:t>Using the additional free text field</w:t>
        </w:r>
        <w:r w:rsidR="00C966DB">
          <w:rPr>
            <w:noProof/>
            <w:webHidden/>
          </w:rPr>
          <w:tab/>
        </w:r>
        <w:r w:rsidR="00C966DB">
          <w:rPr>
            <w:noProof/>
            <w:webHidden/>
          </w:rPr>
          <w:fldChar w:fldCharType="begin"/>
        </w:r>
        <w:r w:rsidR="00C966DB">
          <w:rPr>
            <w:noProof/>
            <w:webHidden/>
          </w:rPr>
          <w:instrText xml:space="preserve"> PAGEREF _Toc485986116 \h </w:instrText>
        </w:r>
        <w:r w:rsidR="00C966DB">
          <w:rPr>
            <w:noProof/>
            <w:webHidden/>
          </w:rPr>
        </w:r>
        <w:r w:rsidR="00C966DB">
          <w:rPr>
            <w:noProof/>
            <w:webHidden/>
          </w:rPr>
          <w:fldChar w:fldCharType="separate"/>
        </w:r>
        <w:r w:rsidR="00C966DB">
          <w:rPr>
            <w:noProof/>
            <w:webHidden/>
          </w:rPr>
          <w:t>11</w:t>
        </w:r>
        <w:r w:rsidR="00C966DB">
          <w:rPr>
            <w:noProof/>
            <w:webHidden/>
          </w:rPr>
          <w:fldChar w:fldCharType="end"/>
        </w:r>
      </w:hyperlink>
    </w:p>
    <w:p w14:paraId="04118D96" w14:textId="77777777" w:rsidR="00C966DB" w:rsidRDefault="00CC54A2">
      <w:pPr>
        <w:pStyle w:val="TOC2"/>
        <w:tabs>
          <w:tab w:val="left" w:pos="880"/>
        </w:tabs>
        <w:rPr>
          <w:rFonts w:asciiTheme="minorHAnsi" w:eastAsiaTheme="minorEastAsia" w:hAnsiTheme="minorHAnsi" w:cstheme="minorBidi"/>
          <w:noProof/>
          <w:sz w:val="22"/>
        </w:rPr>
      </w:pPr>
      <w:hyperlink w:anchor="_Toc485986117" w:history="1">
        <w:r w:rsidR="00C966DB" w:rsidRPr="002066E3">
          <w:rPr>
            <w:rStyle w:val="Hyperlink"/>
          </w:rPr>
          <w:t>6.3</w:t>
        </w:r>
        <w:r w:rsidR="00C966DB">
          <w:rPr>
            <w:rFonts w:asciiTheme="minorHAnsi" w:eastAsiaTheme="minorEastAsia" w:hAnsiTheme="minorHAnsi" w:cstheme="minorBidi"/>
            <w:noProof/>
            <w:sz w:val="22"/>
          </w:rPr>
          <w:tab/>
        </w:r>
        <w:r w:rsidR="00C966DB" w:rsidRPr="002066E3">
          <w:rPr>
            <w:rStyle w:val="Hyperlink"/>
          </w:rPr>
          <w:t>TFN and ABN algorithm validation</w:t>
        </w:r>
        <w:r w:rsidR="00C966DB">
          <w:rPr>
            <w:noProof/>
            <w:webHidden/>
          </w:rPr>
          <w:tab/>
        </w:r>
        <w:r w:rsidR="00C966DB">
          <w:rPr>
            <w:noProof/>
            <w:webHidden/>
          </w:rPr>
          <w:fldChar w:fldCharType="begin"/>
        </w:r>
        <w:r w:rsidR="00C966DB">
          <w:rPr>
            <w:noProof/>
            <w:webHidden/>
          </w:rPr>
          <w:instrText xml:space="preserve"> PAGEREF _Toc485986117 \h </w:instrText>
        </w:r>
        <w:r w:rsidR="00C966DB">
          <w:rPr>
            <w:noProof/>
            <w:webHidden/>
          </w:rPr>
        </w:r>
        <w:r w:rsidR="00C966DB">
          <w:rPr>
            <w:noProof/>
            <w:webHidden/>
          </w:rPr>
          <w:fldChar w:fldCharType="separate"/>
        </w:r>
        <w:r w:rsidR="00C966DB">
          <w:rPr>
            <w:noProof/>
            <w:webHidden/>
          </w:rPr>
          <w:t>12</w:t>
        </w:r>
        <w:r w:rsidR="00C966DB">
          <w:rPr>
            <w:noProof/>
            <w:webHidden/>
          </w:rPr>
          <w:fldChar w:fldCharType="end"/>
        </w:r>
      </w:hyperlink>
    </w:p>
    <w:p w14:paraId="04118D97" w14:textId="77777777" w:rsidR="00C966DB" w:rsidRDefault="00CC54A2">
      <w:pPr>
        <w:pStyle w:val="TOC2"/>
        <w:tabs>
          <w:tab w:val="left" w:pos="880"/>
        </w:tabs>
        <w:rPr>
          <w:rFonts w:asciiTheme="minorHAnsi" w:eastAsiaTheme="minorEastAsia" w:hAnsiTheme="minorHAnsi" w:cstheme="minorBidi"/>
          <w:noProof/>
          <w:sz w:val="22"/>
        </w:rPr>
      </w:pPr>
      <w:hyperlink w:anchor="_Toc485986118" w:history="1">
        <w:r w:rsidR="00C966DB" w:rsidRPr="002066E3">
          <w:rPr>
            <w:rStyle w:val="Hyperlink"/>
          </w:rPr>
          <w:t>6.4</w:t>
        </w:r>
        <w:r w:rsidR="00C966DB">
          <w:rPr>
            <w:rFonts w:asciiTheme="minorHAnsi" w:eastAsiaTheme="minorEastAsia" w:hAnsiTheme="minorHAnsi" w:cstheme="minorBidi"/>
            <w:noProof/>
            <w:sz w:val="22"/>
          </w:rPr>
          <w:tab/>
        </w:r>
        <w:r w:rsidR="00C966DB" w:rsidRPr="002066E3">
          <w:rPr>
            <w:rStyle w:val="Hyperlink"/>
          </w:rPr>
          <w:t>Future years</w:t>
        </w:r>
        <w:r w:rsidR="00C966DB">
          <w:rPr>
            <w:noProof/>
            <w:webHidden/>
          </w:rPr>
          <w:tab/>
        </w:r>
        <w:r w:rsidR="00C966DB">
          <w:rPr>
            <w:noProof/>
            <w:webHidden/>
          </w:rPr>
          <w:fldChar w:fldCharType="begin"/>
        </w:r>
        <w:r w:rsidR="00C966DB">
          <w:rPr>
            <w:noProof/>
            <w:webHidden/>
          </w:rPr>
          <w:instrText xml:space="preserve"> PAGEREF _Toc485986118 \h </w:instrText>
        </w:r>
        <w:r w:rsidR="00C966DB">
          <w:rPr>
            <w:noProof/>
            <w:webHidden/>
          </w:rPr>
        </w:r>
        <w:r w:rsidR="00C966DB">
          <w:rPr>
            <w:noProof/>
            <w:webHidden/>
          </w:rPr>
          <w:fldChar w:fldCharType="separate"/>
        </w:r>
        <w:r w:rsidR="00C966DB">
          <w:rPr>
            <w:noProof/>
            <w:webHidden/>
          </w:rPr>
          <w:t>12</w:t>
        </w:r>
        <w:r w:rsidR="00C966DB">
          <w:rPr>
            <w:noProof/>
            <w:webHidden/>
          </w:rPr>
          <w:fldChar w:fldCharType="end"/>
        </w:r>
      </w:hyperlink>
    </w:p>
    <w:p w14:paraId="04118D98" w14:textId="77777777" w:rsidR="00C966DB" w:rsidRDefault="00CC54A2">
      <w:pPr>
        <w:pStyle w:val="TOC2"/>
        <w:tabs>
          <w:tab w:val="left" w:pos="880"/>
        </w:tabs>
        <w:rPr>
          <w:rFonts w:asciiTheme="minorHAnsi" w:eastAsiaTheme="minorEastAsia" w:hAnsiTheme="minorHAnsi" w:cstheme="minorBidi"/>
          <w:noProof/>
          <w:sz w:val="22"/>
        </w:rPr>
      </w:pPr>
      <w:hyperlink w:anchor="_Toc485986119" w:history="1">
        <w:r w:rsidR="00C966DB" w:rsidRPr="002066E3">
          <w:rPr>
            <w:rStyle w:val="Hyperlink"/>
          </w:rPr>
          <w:t>6.5</w:t>
        </w:r>
        <w:r w:rsidR="00C966DB">
          <w:rPr>
            <w:rFonts w:asciiTheme="minorHAnsi" w:eastAsiaTheme="minorEastAsia" w:hAnsiTheme="minorHAnsi" w:cstheme="minorBidi"/>
            <w:noProof/>
            <w:sz w:val="22"/>
          </w:rPr>
          <w:tab/>
        </w:r>
        <w:r w:rsidR="00C966DB" w:rsidRPr="002066E3">
          <w:rPr>
            <w:rStyle w:val="Hyperlink"/>
          </w:rPr>
          <w:t>Truncating amounts</w:t>
        </w:r>
        <w:r w:rsidR="00C966DB">
          <w:rPr>
            <w:noProof/>
            <w:webHidden/>
          </w:rPr>
          <w:tab/>
        </w:r>
        <w:r w:rsidR="00C966DB">
          <w:rPr>
            <w:noProof/>
            <w:webHidden/>
          </w:rPr>
          <w:fldChar w:fldCharType="begin"/>
        </w:r>
        <w:r w:rsidR="00C966DB">
          <w:rPr>
            <w:noProof/>
            <w:webHidden/>
          </w:rPr>
          <w:instrText xml:space="preserve"> PAGEREF _Toc485986119 \h </w:instrText>
        </w:r>
        <w:r w:rsidR="00C966DB">
          <w:rPr>
            <w:noProof/>
            <w:webHidden/>
          </w:rPr>
        </w:r>
        <w:r w:rsidR="00C966DB">
          <w:rPr>
            <w:noProof/>
            <w:webHidden/>
          </w:rPr>
          <w:fldChar w:fldCharType="separate"/>
        </w:r>
        <w:r w:rsidR="00C966DB">
          <w:rPr>
            <w:noProof/>
            <w:webHidden/>
          </w:rPr>
          <w:t>12</w:t>
        </w:r>
        <w:r w:rsidR="00C966DB">
          <w:rPr>
            <w:noProof/>
            <w:webHidden/>
          </w:rPr>
          <w:fldChar w:fldCharType="end"/>
        </w:r>
      </w:hyperlink>
    </w:p>
    <w:p w14:paraId="04118D99" w14:textId="77777777" w:rsidR="00F00304" w:rsidRPr="00DB07DC" w:rsidRDefault="00A437EB" w:rsidP="00F00304">
      <w:pPr>
        <w:pStyle w:val="Maintext"/>
        <w:rPr>
          <w:sz w:val="20"/>
        </w:rPr>
      </w:pPr>
      <w:r>
        <w:rPr>
          <w:rFonts w:cs="Arial"/>
          <w:sz w:val="20"/>
          <w:szCs w:val="22"/>
          <w:highlight w:val="yellow"/>
        </w:rPr>
        <w:fldChar w:fldCharType="end"/>
      </w:r>
    </w:p>
    <w:p w14:paraId="04118D9A" w14:textId="77777777" w:rsidR="00A95CEF" w:rsidRPr="00A95CEF" w:rsidRDefault="000B4796">
      <w:pPr>
        <w:pStyle w:val="TableofFigures"/>
        <w:tabs>
          <w:tab w:val="right" w:leader="dot" w:pos="9288"/>
        </w:tabs>
        <w:rPr>
          <w:rFonts w:asciiTheme="minorHAnsi" w:eastAsiaTheme="minorEastAsia" w:hAnsiTheme="minorHAnsi" w:cstheme="minorBidi"/>
          <w:noProof/>
          <w:sz w:val="20"/>
          <w:szCs w:val="22"/>
        </w:rPr>
      </w:pPr>
      <w:r w:rsidRPr="00A95CEF">
        <w:rPr>
          <w:sz w:val="12"/>
        </w:rPr>
        <w:fldChar w:fldCharType="begin"/>
      </w:r>
      <w:r w:rsidRPr="00A95CEF">
        <w:rPr>
          <w:sz w:val="12"/>
        </w:rPr>
        <w:instrText xml:space="preserve"> TOC \h \z \c "Table" </w:instrText>
      </w:r>
      <w:r w:rsidRPr="00A95CEF">
        <w:rPr>
          <w:sz w:val="12"/>
        </w:rPr>
        <w:fldChar w:fldCharType="separate"/>
      </w:r>
      <w:hyperlink w:anchor="_Toc462212728" w:history="1">
        <w:r w:rsidR="00A95CEF" w:rsidRPr="00A95CEF">
          <w:rPr>
            <w:rStyle w:val="Hyperlink"/>
            <w:sz w:val="20"/>
          </w:rPr>
          <w:t>Table 1: Valid schedules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_Toc462212728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14:paraId="04118D9B" w14:textId="77777777" w:rsidR="00A95CEF" w:rsidRPr="00A95CEF" w:rsidRDefault="00CC54A2">
      <w:pPr>
        <w:pStyle w:val="TableofFigures"/>
        <w:tabs>
          <w:tab w:val="right" w:leader="dot" w:pos="9288"/>
        </w:tabs>
        <w:rPr>
          <w:rFonts w:asciiTheme="minorHAnsi" w:eastAsiaTheme="minorEastAsia" w:hAnsiTheme="minorHAnsi" w:cstheme="minorBidi"/>
          <w:noProof/>
          <w:sz w:val="20"/>
          <w:szCs w:val="22"/>
        </w:rPr>
      </w:pPr>
      <w:hyperlink w:anchor="_Toc462212729" w:history="1">
        <w:r w:rsidR="00A95CEF" w:rsidRPr="00A95CEF">
          <w:rPr>
            <w:rStyle w:val="Hyperlink"/>
            <w:sz w:val="20"/>
          </w:rPr>
          <w:t>Table 2: Interactions available in the PTR lodgment process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_Toc462212729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14:paraId="04118D9C" w14:textId="77777777" w:rsidR="00A95CEF" w:rsidRPr="00A95CEF" w:rsidRDefault="00CC54A2">
      <w:pPr>
        <w:pStyle w:val="TableofFigures"/>
        <w:tabs>
          <w:tab w:val="right" w:leader="dot" w:pos="9288"/>
        </w:tabs>
        <w:rPr>
          <w:rFonts w:asciiTheme="minorHAnsi" w:eastAsiaTheme="minorEastAsia" w:hAnsiTheme="minorHAnsi" w:cstheme="minorBidi"/>
          <w:noProof/>
          <w:sz w:val="20"/>
          <w:szCs w:val="22"/>
        </w:rPr>
      </w:pPr>
      <w:hyperlink w:anchor="_Toc462212730" w:history="1">
        <w:r w:rsidR="00A95CEF" w:rsidRPr="00A95CEF">
          <w:rPr>
            <w:rStyle w:val="Hyperlink"/>
            <w:sz w:val="20"/>
          </w:rPr>
          <w:t>Table 3: Channel availability of PTR interactions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_Toc462212730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7</w:t>
        </w:r>
        <w:r w:rsidR="00A95CEF" w:rsidRPr="00A95CEF">
          <w:rPr>
            <w:noProof/>
            <w:webHidden/>
            <w:sz w:val="20"/>
          </w:rPr>
          <w:fldChar w:fldCharType="end"/>
        </w:r>
      </w:hyperlink>
    </w:p>
    <w:p w14:paraId="04118D9D" w14:textId="77777777" w:rsidR="00A95CEF" w:rsidRPr="00A95CEF" w:rsidRDefault="00CC54A2">
      <w:pPr>
        <w:pStyle w:val="TableofFigures"/>
        <w:tabs>
          <w:tab w:val="right" w:leader="dot" w:pos="9288"/>
        </w:tabs>
        <w:rPr>
          <w:rFonts w:asciiTheme="minorHAnsi" w:eastAsiaTheme="minorEastAsia" w:hAnsiTheme="minorHAnsi" w:cstheme="minorBidi"/>
          <w:noProof/>
          <w:sz w:val="20"/>
          <w:szCs w:val="22"/>
        </w:rPr>
      </w:pPr>
      <w:hyperlink w:anchor="_Toc462212731" w:history="1">
        <w:r w:rsidR="00A95CEF" w:rsidRPr="00A95CEF">
          <w:rPr>
            <w:rStyle w:val="Hyperlink"/>
            <w:sz w:val="20"/>
          </w:rPr>
          <w:t>Table 4: PTR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_Toc462212731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14:paraId="04118D9E" w14:textId="77777777" w:rsidR="00A95CEF" w:rsidRPr="00A95CEF" w:rsidRDefault="00CC54A2">
      <w:pPr>
        <w:pStyle w:val="TableofFigures"/>
        <w:tabs>
          <w:tab w:val="right" w:leader="dot" w:pos="9288"/>
        </w:tabs>
        <w:rPr>
          <w:rFonts w:asciiTheme="minorHAnsi" w:eastAsiaTheme="minorEastAsia" w:hAnsiTheme="minorHAnsi" w:cstheme="minorBidi"/>
          <w:noProof/>
          <w:sz w:val="20"/>
          <w:szCs w:val="22"/>
        </w:rPr>
      </w:pPr>
      <w:hyperlink w:anchor="_Toc462212732" w:history="1">
        <w:r w:rsidR="00A95CEF" w:rsidRPr="00A95CEF">
          <w:rPr>
            <w:rStyle w:val="Hyperlink"/>
            <w:sz w:val="20"/>
          </w:rPr>
          <w:t>Table 5: Access Manager Permissions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_Toc462212732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8</w:t>
        </w:r>
        <w:r w:rsidR="00A95CEF" w:rsidRPr="00A95CEF">
          <w:rPr>
            <w:noProof/>
            <w:webHidden/>
            <w:sz w:val="20"/>
          </w:rPr>
          <w:fldChar w:fldCharType="end"/>
        </w:r>
      </w:hyperlink>
    </w:p>
    <w:p w14:paraId="04118D9F" w14:textId="77777777" w:rsidR="00A95CEF" w:rsidRPr="00A95CEF" w:rsidRDefault="00CC54A2">
      <w:pPr>
        <w:pStyle w:val="TableofFigures"/>
        <w:tabs>
          <w:tab w:val="right" w:leader="dot" w:pos="9288"/>
        </w:tabs>
        <w:rPr>
          <w:rFonts w:asciiTheme="minorHAnsi" w:eastAsiaTheme="minorEastAsia" w:hAnsiTheme="minorHAnsi" w:cstheme="minorBidi"/>
          <w:noProof/>
          <w:sz w:val="20"/>
          <w:szCs w:val="22"/>
        </w:rPr>
      </w:pPr>
      <w:hyperlink w:anchor="_Toc462212733" w:history="1">
        <w:r w:rsidR="00A95CEF" w:rsidRPr="00A95CEF">
          <w:rPr>
            <w:rStyle w:val="Hyperlink"/>
            <w:sz w:val="20"/>
          </w:rPr>
          <w:t>Table 6: Examples of helpful free text scenarios</w:t>
        </w:r>
        <w:r w:rsidR="00A95CEF" w:rsidRPr="00A95CEF">
          <w:rPr>
            <w:noProof/>
            <w:webHidden/>
            <w:sz w:val="20"/>
          </w:rPr>
          <w:tab/>
        </w:r>
        <w:r w:rsidR="00A95CEF" w:rsidRPr="00A95CEF">
          <w:rPr>
            <w:noProof/>
            <w:webHidden/>
            <w:sz w:val="20"/>
          </w:rPr>
          <w:fldChar w:fldCharType="begin"/>
        </w:r>
        <w:r w:rsidR="00A95CEF" w:rsidRPr="00A95CEF">
          <w:rPr>
            <w:noProof/>
            <w:webHidden/>
            <w:sz w:val="20"/>
          </w:rPr>
          <w:instrText xml:space="preserve"> PAGEREF _Toc462212733 \h </w:instrText>
        </w:r>
        <w:r w:rsidR="00A95CEF" w:rsidRPr="00A95CEF">
          <w:rPr>
            <w:noProof/>
            <w:webHidden/>
            <w:sz w:val="20"/>
          </w:rPr>
        </w:r>
        <w:r w:rsidR="00A95CEF" w:rsidRPr="00A95CEF">
          <w:rPr>
            <w:noProof/>
            <w:webHidden/>
            <w:sz w:val="20"/>
          </w:rPr>
          <w:fldChar w:fldCharType="separate"/>
        </w:r>
        <w:r w:rsidR="00A95CEF" w:rsidRPr="00A95CEF">
          <w:rPr>
            <w:noProof/>
            <w:webHidden/>
            <w:sz w:val="20"/>
          </w:rPr>
          <w:t>12</w:t>
        </w:r>
        <w:r w:rsidR="00A95CEF" w:rsidRPr="00A95CEF">
          <w:rPr>
            <w:noProof/>
            <w:webHidden/>
            <w:sz w:val="20"/>
          </w:rPr>
          <w:fldChar w:fldCharType="end"/>
        </w:r>
      </w:hyperlink>
    </w:p>
    <w:p w14:paraId="04118DA0" w14:textId="77777777" w:rsidR="000B4796" w:rsidRPr="00C326B5" w:rsidRDefault="000B4796" w:rsidP="00561E38">
      <w:pPr>
        <w:pStyle w:val="Maintext"/>
        <w:rPr>
          <w:sz w:val="16"/>
        </w:rPr>
      </w:pPr>
      <w:r w:rsidRPr="00A95CEF">
        <w:rPr>
          <w:sz w:val="12"/>
        </w:rPr>
        <w:fldChar w:fldCharType="end"/>
      </w:r>
    </w:p>
    <w:p w14:paraId="04118DA1" w14:textId="77777777" w:rsidR="00C97A82" w:rsidRPr="006332E8" w:rsidRDefault="000B4796">
      <w:pPr>
        <w:pStyle w:val="TableofFigures"/>
        <w:tabs>
          <w:tab w:val="right" w:leader="dot" w:pos="9288"/>
        </w:tabs>
        <w:rPr>
          <w:rFonts w:asciiTheme="minorHAnsi" w:eastAsiaTheme="minorEastAsia" w:hAnsiTheme="minorHAnsi" w:cstheme="minorBidi"/>
          <w:noProof/>
          <w:sz w:val="20"/>
          <w:szCs w:val="20"/>
        </w:rPr>
      </w:pPr>
      <w:r w:rsidRPr="006332E8">
        <w:rPr>
          <w:sz w:val="20"/>
          <w:szCs w:val="20"/>
        </w:rPr>
        <w:fldChar w:fldCharType="begin"/>
      </w:r>
      <w:r w:rsidRPr="006332E8">
        <w:rPr>
          <w:sz w:val="20"/>
          <w:szCs w:val="20"/>
        </w:rPr>
        <w:instrText xml:space="preserve"> TOC \h \z \c "Figure" </w:instrText>
      </w:r>
      <w:r w:rsidRPr="006332E8">
        <w:rPr>
          <w:sz w:val="20"/>
          <w:szCs w:val="20"/>
        </w:rPr>
        <w:fldChar w:fldCharType="separate"/>
      </w:r>
      <w:hyperlink w:anchor="_Toc445881435" w:history="1">
        <w:r w:rsidR="00C97A82" w:rsidRPr="006332E8">
          <w:rPr>
            <w:rStyle w:val="Hyperlink"/>
            <w:sz w:val="20"/>
            <w:szCs w:val="20"/>
          </w:rPr>
          <w:t>Figure 1: SBR interactions and PTR process</w:t>
        </w:r>
        <w:r w:rsidR="00C97A82" w:rsidRPr="006332E8">
          <w:rPr>
            <w:noProof/>
            <w:webHidden/>
            <w:sz w:val="20"/>
            <w:szCs w:val="20"/>
          </w:rPr>
          <w:tab/>
        </w:r>
        <w:r w:rsidR="00C97A82" w:rsidRPr="006332E8">
          <w:rPr>
            <w:noProof/>
            <w:webHidden/>
            <w:sz w:val="20"/>
            <w:szCs w:val="20"/>
          </w:rPr>
          <w:fldChar w:fldCharType="begin"/>
        </w:r>
        <w:r w:rsidR="00C97A82" w:rsidRPr="006332E8">
          <w:rPr>
            <w:noProof/>
            <w:webHidden/>
            <w:sz w:val="20"/>
            <w:szCs w:val="20"/>
          </w:rPr>
          <w:instrText xml:space="preserve"> PAGEREF _Toc445881435 \h </w:instrText>
        </w:r>
        <w:r w:rsidR="00C97A82" w:rsidRPr="006332E8">
          <w:rPr>
            <w:noProof/>
            <w:webHidden/>
            <w:sz w:val="20"/>
            <w:szCs w:val="20"/>
          </w:rPr>
        </w:r>
        <w:r w:rsidR="00C97A82" w:rsidRPr="006332E8">
          <w:rPr>
            <w:noProof/>
            <w:webHidden/>
            <w:sz w:val="20"/>
            <w:szCs w:val="20"/>
          </w:rPr>
          <w:fldChar w:fldCharType="separate"/>
        </w:r>
        <w:r w:rsidR="007C0380">
          <w:rPr>
            <w:noProof/>
            <w:webHidden/>
            <w:sz w:val="20"/>
            <w:szCs w:val="20"/>
          </w:rPr>
          <w:t>6</w:t>
        </w:r>
        <w:r w:rsidR="00C97A82" w:rsidRPr="006332E8">
          <w:rPr>
            <w:noProof/>
            <w:webHidden/>
            <w:sz w:val="20"/>
            <w:szCs w:val="20"/>
          </w:rPr>
          <w:fldChar w:fldCharType="end"/>
        </w:r>
      </w:hyperlink>
    </w:p>
    <w:p w14:paraId="04118DA2" w14:textId="77777777" w:rsidR="000B4796" w:rsidRPr="001B13A4" w:rsidRDefault="000B4796" w:rsidP="00561E38">
      <w:pPr>
        <w:pStyle w:val="Maintext"/>
        <w:rPr>
          <w:sz w:val="18"/>
        </w:rPr>
      </w:pPr>
      <w:r w:rsidRPr="006332E8">
        <w:rPr>
          <w:sz w:val="20"/>
          <w:szCs w:val="20"/>
        </w:rPr>
        <w:fldChar w:fldCharType="end"/>
      </w:r>
    </w:p>
    <w:p w14:paraId="04118DA3" w14:textId="77777777" w:rsidR="00561E38" w:rsidRPr="001B13A4" w:rsidRDefault="00561E38" w:rsidP="00561E38">
      <w:pPr>
        <w:pStyle w:val="Maintext"/>
        <w:rPr>
          <w:sz w:val="18"/>
        </w:rPr>
        <w:sectPr w:rsidR="00561E38" w:rsidRPr="001B13A4" w:rsidSect="00362063">
          <w:headerReference w:type="even" r:id="rId21"/>
          <w:headerReference w:type="first" r:id="rId22"/>
          <w:pgSz w:w="11906" w:h="16838" w:code="9"/>
          <w:pgMar w:top="2976" w:right="1304" w:bottom="1814" w:left="1304" w:header="425" w:footer="680" w:gutter="0"/>
          <w:cols w:space="708"/>
          <w:formProt w:val="0"/>
          <w:docGrid w:linePitch="360"/>
        </w:sectPr>
      </w:pPr>
    </w:p>
    <w:p w14:paraId="04118DA4" w14:textId="77777777" w:rsidR="00432D6B" w:rsidRPr="007E117B" w:rsidRDefault="00E0253E" w:rsidP="00920D02">
      <w:pPr>
        <w:pStyle w:val="Head1"/>
      </w:pPr>
      <w:bookmarkStart w:id="4" w:name="STARTINGNUMBER"/>
      <w:bookmarkStart w:id="5" w:name="_Toc485986096"/>
      <w:bookmarkEnd w:id="4"/>
      <w:r w:rsidRPr="007E117B">
        <w:lastRenderedPageBreak/>
        <w:t>I</w:t>
      </w:r>
      <w:r w:rsidR="00E76F3D" w:rsidRPr="007E117B">
        <w:t>ntroduction</w:t>
      </w:r>
      <w:bookmarkEnd w:id="5"/>
    </w:p>
    <w:p w14:paraId="04118DA5" w14:textId="77777777" w:rsidR="0032267E" w:rsidRPr="007E117B" w:rsidRDefault="0032267E" w:rsidP="00920D02">
      <w:pPr>
        <w:pStyle w:val="Head2"/>
      </w:pPr>
      <w:bookmarkStart w:id="6" w:name="_Toc406679165"/>
      <w:bookmarkStart w:id="7" w:name="_Toc485986097"/>
      <w:r w:rsidRPr="007E117B">
        <w:t>Purpose</w:t>
      </w:r>
      <w:bookmarkEnd w:id="6"/>
      <w:bookmarkEnd w:id="7"/>
    </w:p>
    <w:p w14:paraId="04118DA6"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8E746E">
        <w:rPr>
          <w:sz w:val="20"/>
          <w:szCs w:val="20"/>
        </w:rPr>
        <w:t>to</w:t>
      </w:r>
      <w:r w:rsidRPr="00C9276F">
        <w:rPr>
          <w:sz w:val="20"/>
          <w:szCs w:val="20"/>
        </w:rPr>
        <w:t xml:space="preserve"> assist software developers in understanding the business context surrounding </w:t>
      </w:r>
      <w:r w:rsidR="0028653B">
        <w:rPr>
          <w:sz w:val="20"/>
          <w:szCs w:val="20"/>
        </w:rPr>
        <w:t xml:space="preserve">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(PTR)</w:t>
      </w:r>
      <w:r>
        <w:rPr>
          <w:sz w:val="20"/>
          <w:szCs w:val="20"/>
        </w:rPr>
        <w:t xml:space="preserve"> </w:t>
      </w:r>
      <w:r w:rsidRPr="00C9276F">
        <w:rPr>
          <w:sz w:val="20"/>
          <w:szCs w:val="20"/>
        </w:rPr>
        <w:t>interaction</w:t>
      </w:r>
      <w:r w:rsidR="008E746E">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04118DA7" w14:textId="77777777" w:rsidR="0028653B" w:rsidRPr="002113EF" w:rsidRDefault="0028653B" w:rsidP="0028653B">
      <w:pPr>
        <w:rPr>
          <w:rFonts w:cs="Arial"/>
          <w:color w:val="000000"/>
          <w:sz w:val="20"/>
          <w:szCs w:val="22"/>
        </w:rPr>
      </w:pPr>
      <w:bookmarkStart w:id="8" w:name="_Toc406679166"/>
      <w:r w:rsidRPr="002113EF">
        <w:rPr>
          <w:rFonts w:cs="Arial"/>
          <w:color w:val="000000"/>
          <w:sz w:val="20"/>
          <w:szCs w:val="22"/>
        </w:rPr>
        <w:t>This document defines the interactions that are available to</w:t>
      </w:r>
      <w:r>
        <w:rPr>
          <w:rFonts w:cs="Arial"/>
          <w:color w:val="000000"/>
          <w:sz w:val="20"/>
          <w:szCs w:val="22"/>
        </w:rPr>
        <w:t xml:space="preserve"> lodge</w:t>
      </w:r>
      <w:r w:rsidRPr="002113EF">
        <w:rPr>
          <w:rFonts w:cs="Arial"/>
          <w:color w:val="000000"/>
          <w:sz w:val="20"/>
          <w:szCs w:val="22"/>
        </w:rPr>
        <w:t xml:space="preserve"> a </w:t>
      </w:r>
      <w:r>
        <w:rPr>
          <w:rFonts w:cs="Arial"/>
          <w:color w:val="000000"/>
          <w:sz w:val="20"/>
          <w:szCs w:val="22"/>
        </w:rPr>
        <w:t xml:space="preserve">PTR, </w:t>
      </w:r>
      <w:r>
        <w:rPr>
          <w:sz w:val="20"/>
          <w:szCs w:val="20"/>
        </w:rPr>
        <w:t>outlines which reporting parties can use the services</w:t>
      </w:r>
      <w:r w:rsidRPr="002113EF">
        <w:rPr>
          <w:rFonts w:cs="Arial"/>
          <w:color w:val="000000"/>
          <w:sz w:val="20"/>
          <w:szCs w:val="22"/>
        </w:rPr>
        <w:t>, and explains any constraints and known issues with the use of the interaction</w:t>
      </w:r>
      <w:r w:rsidRPr="00F2593B">
        <w:rPr>
          <w:rFonts w:cs="Arial"/>
          <w:color w:val="000000"/>
          <w:sz w:val="20"/>
          <w:szCs w:val="22"/>
        </w:rPr>
        <w:t>, providing guidance with certain identified issues.</w:t>
      </w:r>
    </w:p>
    <w:p w14:paraId="04118DA8" w14:textId="77777777" w:rsidR="0028653B" w:rsidRDefault="0028653B" w:rsidP="0028653B">
      <w:pPr>
        <w:autoSpaceDE w:val="0"/>
        <w:autoSpaceDN w:val="0"/>
        <w:adjustRightInd w:val="0"/>
        <w:rPr>
          <w:sz w:val="20"/>
          <w:szCs w:val="20"/>
        </w:rPr>
      </w:pPr>
    </w:p>
    <w:p w14:paraId="04118DA9" w14:textId="77777777" w:rsidR="0028653B" w:rsidRDefault="008E746E" w:rsidP="0028653B">
      <w:pPr>
        <w:autoSpaceDE w:val="0"/>
        <w:autoSpaceDN w:val="0"/>
        <w:adjustRightInd w:val="0"/>
        <w:rPr>
          <w:sz w:val="20"/>
          <w:szCs w:val="20"/>
        </w:rPr>
      </w:pPr>
      <w:r>
        <w:rPr>
          <w:sz w:val="20"/>
          <w:szCs w:val="20"/>
        </w:rPr>
        <w:t>T</w:t>
      </w:r>
      <w:r w:rsidR="0028653B">
        <w:rPr>
          <w:sz w:val="20"/>
          <w:szCs w:val="20"/>
        </w:rPr>
        <w:t xml:space="preserve">he Partnership </w:t>
      </w:r>
      <w:r w:rsidR="005E63D0">
        <w:rPr>
          <w:sz w:val="20"/>
          <w:szCs w:val="20"/>
        </w:rPr>
        <w:t>t</w:t>
      </w:r>
      <w:r w:rsidR="0028653B">
        <w:rPr>
          <w:sz w:val="20"/>
          <w:szCs w:val="20"/>
        </w:rPr>
        <w:t xml:space="preserve">ax </w:t>
      </w:r>
      <w:r w:rsidR="005E63D0">
        <w:rPr>
          <w:sz w:val="20"/>
          <w:szCs w:val="20"/>
        </w:rPr>
        <w:t>r</w:t>
      </w:r>
      <w:r w:rsidR="0028653B">
        <w:rPr>
          <w:sz w:val="20"/>
          <w:szCs w:val="20"/>
        </w:rPr>
        <w:t>eturn service</w:t>
      </w:r>
      <w:r w:rsidR="0028653B" w:rsidRPr="00BF4F1D">
        <w:rPr>
          <w:sz w:val="20"/>
          <w:szCs w:val="20"/>
        </w:rPr>
        <w:t xml:space="preserve"> refers to the interaction</w:t>
      </w:r>
      <w:r>
        <w:rPr>
          <w:sz w:val="20"/>
          <w:szCs w:val="20"/>
        </w:rPr>
        <w:t>s</w:t>
      </w:r>
      <w:r w:rsidR="0028653B" w:rsidRPr="00BF4F1D">
        <w:rPr>
          <w:sz w:val="20"/>
          <w:szCs w:val="20"/>
        </w:rPr>
        <w:t xml:space="preserve"> with the ATO for a </w:t>
      </w:r>
      <w:r w:rsidR="0028653B">
        <w:rPr>
          <w:sz w:val="20"/>
          <w:szCs w:val="20"/>
        </w:rPr>
        <w:t>user, depending on their role,</w:t>
      </w:r>
      <w:r w:rsidR="0028653B" w:rsidRPr="00BF4F1D">
        <w:rPr>
          <w:sz w:val="20"/>
          <w:szCs w:val="20"/>
        </w:rPr>
        <w:t xml:space="preserve"> to</w:t>
      </w:r>
      <w:r w:rsidR="0028653B">
        <w:rPr>
          <w:sz w:val="20"/>
          <w:szCs w:val="20"/>
        </w:rPr>
        <w:t>:</w:t>
      </w:r>
    </w:p>
    <w:p w14:paraId="04118DAA" w14:textId="77777777" w:rsidR="0028653B" w:rsidRDefault="0028653B" w:rsidP="0028653B">
      <w:pPr>
        <w:autoSpaceDE w:val="0"/>
        <w:autoSpaceDN w:val="0"/>
        <w:adjustRightInd w:val="0"/>
        <w:rPr>
          <w:sz w:val="20"/>
          <w:szCs w:val="20"/>
        </w:rPr>
      </w:pPr>
    </w:p>
    <w:p w14:paraId="04118DAB" w14:textId="77777777"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Pr="0028653B">
        <w:rPr>
          <w:rFonts w:ascii="Arial" w:hAnsi="Arial" w:cs="Arial"/>
          <w:color w:val="000000"/>
          <w:sz w:val="20"/>
          <w:szCs w:val="22"/>
        </w:rPr>
        <w:t>PTR</w:t>
      </w:r>
    </w:p>
    <w:p w14:paraId="04118DAC" w14:textId="77777777" w:rsidR="0028653B" w:rsidRPr="0028653B" w:rsidRDefault="0028653B" w:rsidP="0028653B">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Pr="0028653B">
        <w:rPr>
          <w:rFonts w:ascii="Arial" w:hAnsi="Arial" w:cs="Arial"/>
          <w:color w:val="000000"/>
          <w:sz w:val="20"/>
          <w:szCs w:val="22"/>
        </w:rPr>
        <w:t>PTR</w:t>
      </w:r>
    </w:p>
    <w:p w14:paraId="04118DAD" w14:textId="77777777" w:rsidR="0028653B" w:rsidRPr="00C97B67" w:rsidRDefault="0028653B" w:rsidP="0028653B">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4174E1">
        <w:rPr>
          <w:rFonts w:ascii="Arial" w:hAnsi="Arial" w:cs="Arial"/>
          <w:sz w:val="20"/>
          <w:szCs w:val="20"/>
        </w:rPr>
        <w:t>g</w:t>
      </w:r>
      <w:r w:rsidRPr="0028653B">
        <w:rPr>
          <w:rFonts w:ascii="Arial" w:hAnsi="Arial" w:cs="Arial"/>
          <w:sz w:val="20"/>
          <w:szCs w:val="20"/>
        </w:rPr>
        <w:t xml:space="preserve">e a </w:t>
      </w:r>
      <w:r w:rsidRPr="0028653B">
        <w:rPr>
          <w:rFonts w:ascii="Arial" w:hAnsi="Arial" w:cs="Arial"/>
          <w:color w:val="000000"/>
          <w:sz w:val="20"/>
          <w:szCs w:val="22"/>
        </w:rPr>
        <w:t>PTR</w:t>
      </w:r>
      <w:r w:rsidRPr="0028653B">
        <w:rPr>
          <w:rFonts w:ascii="Arial" w:hAnsi="Arial" w:cs="Arial"/>
          <w:sz w:val="20"/>
          <w:szCs w:val="20"/>
        </w:rPr>
        <w:t xml:space="preserve"> </w:t>
      </w:r>
      <w:r w:rsidRPr="00C97B67">
        <w:rPr>
          <w:rFonts w:ascii="Arial" w:hAnsi="Arial" w:cs="Arial"/>
          <w:sz w:val="20"/>
          <w:szCs w:val="20"/>
        </w:rPr>
        <w:t>(original or amended) for a prior year as a SBR ebMS3 message containing the ELS tag formatted data.</w:t>
      </w:r>
    </w:p>
    <w:p w14:paraId="04118DAE" w14:textId="77777777" w:rsidR="0028653B" w:rsidRDefault="0028653B" w:rsidP="0028653B">
      <w:pPr>
        <w:autoSpaceDE w:val="0"/>
        <w:autoSpaceDN w:val="0"/>
        <w:adjustRightInd w:val="0"/>
        <w:rPr>
          <w:rFonts w:cs="Arial"/>
          <w:sz w:val="20"/>
          <w:szCs w:val="20"/>
        </w:rPr>
      </w:pPr>
    </w:p>
    <w:p w14:paraId="04118DAF" w14:textId="77777777" w:rsidR="0028653B" w:rsidRPr="002134F7" w:rsidRDefault="0028653B" w:rsidP="0028653B">
      <w:pPr>
        <w:spacing w:after="120"/>
        <w:rPr>
          <w:rFonts w:cs="Arial"/>
          <w:color w:val="000000"/>
          <w:sz w:val="20"/>
          <w:szCs w:val="22"/>
        </w:rPr>
      </w:pPr>
      <w:r>
        <w:rPr>
          <w:rFonts w:cs="Arial"/>
          <w:color w:val="000000"/>
          <w:sz w:val="20"/>
          <w:szCs w:val="22"/>
        </w:rPr>
        <w:t xml:space="preserve">This document applies to the SBR </w:t>
      </w:r>
      <w:r w:rsidR="008072DA">
        <w:rPr>
          <w:rFonts w:cs="Arial"/>
          <w:color w:val="000000"/>
          <w:sz w:val="20"/>
          <w:szCs w:val="22"/>
        </w:rPr>
        <w:t>PTR</w:t>
      </w:r>
      <w:r>
        <w:rPr>
          <w:rFonts w:cs="Arial"/>
          <w:color w:val="000000"/>
          <w:sz w:val="20"/>
          <w:szCs w:val="22"/>
        </w:rPr>
        <w:t xml:space="preserve"> service for 201</w:t>
      </w:r>
      <w:r w:rsidR="00BF1D6D">
        <w:rPr>
          <w:rFonts w:cs="Arial"/>
          <w:color w:val="000000"/>
          <w:sz w:val="20"/>
          <w:szCs w:val="22"/>
        </w:rPr>
        <w:t>7</w:t>
      </w:r>
      <w:r>
        <w:rPr>
          <w:rFonts w:cs="Arial"/>
          <w:color w:val="000000"/>
          <w:sz w:val="20"/>
          <w:szCs w:val="22"/>
        </w:rPr>
        <w:t xml:space="preserve"> </w:t>
      </w:r>
      <w:r w:rsidR="008072DA">
        <w:rPr>
          <w:rFonts w:cs="Arial"/>
          <w:color w:val="000000"/>
          <w:sz w:val="20"/>
          <w:szCs w:val="22"/>
        </w:rPr>
        <w:t>PTR</w:t>
      </w:r>
      <w:r>
        <w:rPr>
          <w:rFonts w:cs="Arial"/>
          <w:color w:val="000000"/>
          <w:sz w:val="20"/>
          <w:szCs w:val="22"/>
        </w:rPr>
        <w:t xml:space="preserve"> returns and the SBR ELStagFormat service for the years </w:t>
      </w:r>
      <w:r w:rsidR="00633892">
        <w:rPr>
          <w:rFonts w:cs="Arial"/>
          <w:color w:val="000000"/>
          <w:sz w:val="20"/>
          <w:szCs w:val="22"/>
        </w:rPr>
        <w:t>1998</w:t>
      </w:r>
      <w:r>
        <w:rPr>
          <w:rFonts w:cs="Arial"/>
          <w:color w:val="000000"/>
          <w:sz w:val="20"/>
          <w:szCs w:val="22"/>
        </w:rPr>
        <w:t>-</w:t>
      </w:r>
      <w:r w:rsidR="00274347">
        <w:rPr>
          <w:rFonts w:cs="Arial"/>
          <w:color w:val="000000"/>
          <w:sz w:val="20"/>
          <w:szCs w:val="22"/>
        </w:rPr>
        <w:t>2017</w:t>
      </w:r>
      <w:r>
        <w:rPr>
          <w:rFonts w:cs="Arial"/>
          <w:color w:val="000000"/>
          <w:sz w:val="20"/>
          <w:szCs w:val="22"/>
        </w:rPr>
        <w:t xml:space="preserve">. </w:t>
      </w:r>
    </w:p>
    <w:p w14:paraId="04118DB0" w14:textId="77777777" w:rsidR="0032267E" w:rsidRPr="00A15856" w:rsidRDefault="0032267E" w:rsidP="00920D02">
      <w:pPr>
        <w:pStyle w:val="Head2"/>
      </w:pPr>
      <w:bookmarkStart w:id="9" w:name="_Toc485986098"/>
      <w:r w:rsidRPr="00F0501E">
        <w:t>A</w:t>
      </w:r>
      <w:r w:rsidRPr="005A6CE7">
        <w:t>udience</w:t>
      </w:r>
      <w:bookmarkEnd w:id="8"/>
      <w:bookmarkEnd w:id="9"/>
    </w:p>
    <w:p w14:paraId="04118DB1" w14:textId="77777777"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organisation that will be implementing the </w:t>
      </w:r>
      <w:r w:rsidR="00055166">
        <w:rPr>
          <w:rFonts w:cs="Times New Roman"/>
          <w:szCs w:val="20"/>
        </w:rPr>
        <w:t>ATO PTR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14:paraId="04118DB2" w14:textId="77777777" w:rsidR="0032267E" w:rsidRPr="009C4965" w:rsidRDefault="006332E8" w:rsidP="00920D02">
      <w:pPr>
        <w:pStyle w:val="Head2"/>
        <w:rPr>
          <w:bCs/>
        </w:rPr>
      </w:pPr>
      <w:bookmarkStart w:id="11" w:name="_Toc485986099"/>
      <w:bookmarkEnd w:id="10"/>
      <w:r>
        <w:t>Document Content</w:t>
      </w:r>
      <w:bookmarkEnd w:id="11"/>
    </w:p>
    <w:p w14:paraId="04118DB3"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055166">
        <w:rPr>
          <w:rFonts w:cs="Arial"/>
          <w:sz w:val="20"/>
          <w:szCs w:val="20"/>
        </w:rPr>
        <w:t>PTR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04118DB4"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14:paraId="04118DB5" w14:textId="01A8440F"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 and</w:t>
      </w:r>
    </w:p>
    <w:p w14:paraId="04118DB6" w14:textId="77777777"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 xml:space="preserve">Test information </w:t>
      </w:r>
      <w:r w:rsidR="00BF1D6D">
        <w:rPr>
          <w:rFonts w:ascii="Arial" w:hAnsi="Arial" w:cs="Arial"/>
          <w:sz w:val="20"/>
          <w:szCs w:val="20"/>
        </w:rPr>
        <w:t>for example</w:t>
      </w:r>
      <w:r w:rsidR="00C966DB">
        <w:rPr>
          <w:rFonts w:ascii="Arial" w:hAnsi="Arial" w:cs="Arial"/>
          <w:sz w:val="20"/>
          <w:szCs w:val="20"/>
        </w:rPr>
        <w:t xml:space="preserve">, </w:t>
      </w:r>
      <w:r w:rsidR="00C966DB" w:rsidRPr="00BF4F1D">
        <w:rPr>
          <w:rFonts w:ascii="Arial" w:hAnsi="Arial" w:cs="Arial"/>
          <w:sz w:val="20"/>
          <w:szCs w:val="20"/>
        </w:rPr>
        <w:t>Conformance</w:t>
      </w:r>
      <w:r w:rsidRPr="00BF4F1D">
        <w:rPr>
          <w:rFonts w:ascii="Arial" w:hAnsi="Arial" w:cs="Arial"/>
          <w:sz w:val="20"/>
          <w:szCs w:val="20"/>
        </w:rPr>
        <w:t xml:space="preserve"> suites</w:t>
      </w:r>
      <w:r w:rsidR="006A5E02">
        <w:rPr>
          <w:rFonts w:ascii="Arial" w:hAnsi="Arial" w:cs="Arial"/>
          <w:sz w:val="20"/>
          <w:szCs w:val="20"/>
        </w:rPr>
        <w:t>.</w:t>
      </w:r>
    </w:p>
    <w:p w14:paraId="04118DB7" w14:textId="77777777"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4118DB8" w14:textId="77777777" w:rsidR="00E0253E" w:rsidRPr="00E41A76" w:rsidRDefault="00E0253E" w:rsidP="00920D02">
      <w:pPr>
        <w:pStyle w:val="Head2"/>
      </w:pPr>
      <w:bookmarkStart w:id="28" w:name="_Toc485986100"/>
      <w:r w:rsidRPr="00E41A76">
        <w:t>G</w:t>
      </w:r>
      <w:r w:rsidR="00E76F3D" w:rsidRPr="00E41A76">
        <w:t>lossary</w:t>
      </w:r>
      <w:bookmarkEnd w:id="28"/>
    </w:p>
    <w:p w14:paraId="04118DB9" w14:textId="77777777" w:rsidR="00055166" w:rsidRDefault="00055166" w:rsidP="00055166">
      <w:pPr>
        <w:pStyle w:val="Maintext"/>
        <w:rPr>
          <w:rFonts w:cs="Arial"/>
          <w:color w:val="000000"/>
          <w:sz w:val="20"/>
          <w:szCs w:val="22"/>
        </w:rPr>
      </w:pPr>
      <w:r w:rsidRPr="00F2593B">
        <w:rPr>
          <w:rFonts w:cs="Arial"/>
          <w:color w:val="000000"/>
          <w:sz w:val="20"/>
          <w:szCs w:val="22"/>
        </w:rPr>
        <w:t xml:space="preserve">For a glossary of terms, refer to the </w:t>
      </w:r>
      <w:hyperlink r:id="rId23" w:history="1">
        <w:r>
          <w:rPr>
            <w:rStyle w:val="Hyperlink"/>
            <w:noProof w:val="0"/>
            <w:sz w:val="20"/>
          </w:rPr>
          <w:t>SBR website</w:t>
        </w:r>
      </w:hyperlink>
      <w:r w:rsidRPr="00F2593B">
        <w:rPr>
          <w:rFonts w:cs="Arial"/>
          <w:color w:val="000000"/>
          <w:sz w:val="20"/>
          <w:szCs w:val="22"/>
        </w:rPr>
        <w:t>.</w:t>
      </w:r>
      <w:r>
        <w:rPr>
          <w:rFonts w:cs="Arial"/>
          <w:color w:val="000000"/>
          <w:sz w:val="20"/>
          <w:szCs w:val="22"/>
        </w:rPr>
        <w:t xml:space="preserve"> </w:t>
      </w:r>
    </w:p>
    <w:p w14:paraId="04118DBA" w14:textId="77777777" w:rsidR="001B0F0F" w:rsidRDefault="001B0F0F" w:rsidP="001162BF">
      <w:pPr>
        <w:spacing w:after="120"/>
        <w:rPr>
          <w:rFonts w:cs="Arial"/>
          <w:sz w:val="20"/>
          <w:szCs w:val="22"/>
        </w:rPr>
      </w:pPr>
    </w:p>
    <w:p w14:paraId="04118DBB" w14:textId="77777777" w:rsidR="008A35BD" w:rsidRPr="00920D02" w:rsidRDefault="006332E8" w:rsidP="00920D02">
      <w:pPr>
        <w:pStyle w:val="Head1"/>
      </w:pPr>
      <w:bookmarkStart w:id="29" w:name="_Toc485986101"/>
      <w:r>
        <w:lastRenderedPageBreak/>
        <w:t>What are the Partnership tax return services</w:t>
      </w:r>
      <w:r w:rsidR="00F42FA4" w:rsidRPr="00920D02">
        <w:t>?</w:t>
      </w:r>
      <w:bookmarkEnd w:id="29"/>
    </w:p>
    <w:p w14:paraId="04118DBC" w14:textId="77777777" w:rsidR="001512B1" w:rsidRDefault="001512B1" w:rsidP="00580317">
      <w:pPr>
        <w:pStyle w:val="NoSpacing"/>
        <w:rPr>
          <w:rFonts w:cs="Arial"/>
          <w:sz w:val="20"/>
          <w:szCs w:val="20"/>
        </w:rPr>
      </w:pPr>
      <w:r>
        <w:rPr>
          <w:rFonts w:cs="Arial"/>
          <w:sz w:val="20"/>
          <w:szCs w:val="20"/>
        </w:rPr>
        <w:t>The PTR is used to report income and deductions of the business and the subsequent distributions</w:t>
      </w:r>
      <w:r w:rsidR="0049284A">
        <w:rPr>
          <w:rFonts w:cs="Arial"/>
          <w:sz w:val="20"/>
          <w:szCs w:val="20"/>
        </w:rPr>
        <w:t xml:space="preserve"> to the partners.</w:t>
      </w:r>
    </w:p>
    <w:p w14:paraId="04118DBD" w14:textId="77777777" w:rsidR="001B0F0F" w:rsidRDefault="001B0F0F" w:rsidP="00C326B5">
      <w:pPr>
        <w:pStyle w:val="Head2"/>
        <w:numPr>
          <w:ilvl w:val="1"/>
          <w:numId w:val="19"/>
        </w:numPr>
        <w:tabs>
          <w:tab w:val="clear" w:pos="6096"/>
          <w:tab w:val="left" w:pos="709"/>
        </w:tabs>
      </w:pPr>
      <w:bookmarkStart w:id="30" w:name="_Toc427056908"/>
      <w:bookmarkStart w:id="31" w:name="_Toc485986102"/>
      <w:r>
        <w:t xml:space="preserve">Where SBR fits into </w:t>
      </w:r>
      <w:r w:rsidR="00C83786">
        <w:t>PTR</w:t>
      </w:r>
      <w:r>
        <w:t xml:space="preserve"> lodgment obligations</w:t>
      </w:r>
      <w:bookmarkEnd w:id="30"/>
      <w:bookmarkEnd w:id="31"/>
    </w:p>
    <w:p w14:paraId="04118DBE" w14:textId="77777777" w:rsidR="00C83786" w:rsidRPr="00F1458D" w:rsidRDefault="00C83786" w:rsidP="00C83786">
      <w:pPr>
        <w:pStyle w:val="Content"/>
        <w:spacing w:before="0" w:after="120"/>
        <w:rPr>
          <w:szCs w:val="20"/>
        </w:rPr>
      </w:pPr>
      <w:r w:rsidRPr="00F1458D">
        <w:rPr>
          <w:rFonts w:cs="Times New Roman"/>
          <w:szCs w:val="20"/>
        </w:rPr>
        <w:t xml:space="preserve">The </w:t>
      </w:r>
      <w:r>
        <w:rPr>
          <w:rFonts w:cs="Times New Roman"/>
          <w:szCs w:val="20"/>
        </w:rPr>
        <w:t>PTR</w:t>
      </w:r>
      <w:r w:rsidRPr="00F1458D">
        <w:rPr>
          <w:rFonts w:cs="Times New Roman"/>
          <w:szCs w:val="20"/>
        </w:rPr>
        <w:t xml:space="preserve"> service provides a number of functions for lodgment of a </w:t>
      </w:r>
      <w:r w:rsidR="009646B8">
        <w:rPr>
          <w:rFonts w:cs="Times New Roman"/>
          <w:szCs w:val="20"/>
        </w:rPr>
        <w:t>partnership’s</w:t>
      </w:r>
      <w:r w:rsidR="009646B8" w:rsidRPr="00F1458D">
        <w:rPr>
          <w:rFonts w:cs="Times New Roman"/>
          <w:szCs w:val="20"/>
        </w:rPr>
        <w:t xml:space="preserve"> </w:t>
      </w:r>
      <w:r w:rsidRPr="00F1458D">
        <w:rPr>
          <w:rFonts w:cs="Times New Roman"/>
          <w:szCs w:val="20"/>
        </w:rPr>
        <w:t>reporting obligations.  These include the lodgment of:</w:t>
      </w:r>
    </w:p>
    <w:p w14:paraId="04118DBF" w14:textId="77777777" w:rsidR="00C83786" w:rsidRPr="00F1458D" w:rsidRDefault="00C83786" w:rsidP="00C83786">
      <w:pPr>
        <w:pStyle w:val="ListParagraph"/>
        <w:numPr>
          <w:ilvl w:val="0"/>
          <w:numId w:val="12"/>
        </w:numPr>
        <w:spacing w:after="120"/>
        <w:rPr>
          <w:rFonts w:ascii="Arial" w:hAnsi="Arial" w:cs="Arial"/>
          <w:sz w:val="20"/>
          <w:szCs w:val="20"/>
        </w:rPr>
      </w:pPr>
      <w:r w:rsidRPr="00F1458D">
        <w:rPr>
          <w:rFonts w:ascii="Arial" w:hAnsi="Arial" w:cs="Arial"/>
          <w:sz w:val="20"/>
          <w:szCs w:val="20"/>
        </w:rPr>
        <w:t xml:space="preserve">The </w:t>
      </w:r>
      <w:r>
        <w:rPr>
          <w:rFonts w:ascii="Arial" w:hAnsi="Arial" w:cs="Arial"/>
          <w:sz w:val="20"/>
          <w:szCs w:val="20"/>
        </w:rPr>
        <w:t xml:space="preserve">Partnership </w:t>
      </w:r>
      <w:r w:rsidRPr="00F1458D">
        <w:rPr>
          <w:rFonts w:ascii="Arial" w:hAnsi="Arial" w:cs="Arial"/>
          <w:sz w:val="20"/>
          <w:szCs w:val="20"/>
        </w:rPr>
        <w:t xml:space="preserve">tax return </w:t>
      </w:r>
    </w:p>
    <w:p w14:paraId="04118DC0" w14:textId="77777777" w:rsidR="00C83786" w:rsidRPr="001D1555" w:rsidRDefault="00C83786" w:rsidP="00C83786">
      <w:pPr>
        <w:pStyle w:val="ListParagraph"/>
        <w:numPr>
          <w:ilvl w:val="0"/>
          <w:numId w:val="12"/>
        </w:numPr>
        <w:spacing w:after="120"/>
        <w:rPr>
          <w:rFonts w:ascii="Arial" w:hAnsi="Arial" w:cs="Arial"/>
          <w:sz w:val="20"/>
          <w:szCs w:val="20"/>
        </w:rPr>
      </w:pPr>
      <w:r w:rsidRPr="001D1555">
        <w:rPr>
          <w:rFonts w:ascii="Arial" w:hAnsi="Arial" w:cs="Arial"/>
          <w:sz w:val="20"/>
          <w:szCs w:val="20"/>
        </w:rPr>
        <w:t xml:space="preserve">Amendments to the </w:t>
      </w:r>
      <w:r>
        <w:rPr>
          <w:rFonts w:ascii="Arial" w:hAnsi="Arial" w:cs="Arial"/>
          <w:sz w:val="20"/>
          <w:szCs w:val="20"/>
        </w:rPr>
        <w:t>PTR</w:t>
      </w:r>
      <w:r w:rsidR="00CC14E3">
        <w:rPr>
          <w:rFonts w:ascii="Arial" w:hAnsi="Arial" w:cs="Arial"/>
          <w:sz w:val="20"/>
          <w:szCs w:val="20"/>
        </w:rPr>
        <w:t xml:space="preserve"> </w:t>
      </w:r>
      <w:r w:rsidR="00A437D2" w:rsidRPr="00F1458D">
        <w:rPr>
          <w:rFonts w:ascii="Arial" w:hAnsi="Arial" w:cs="Arial"/>
          <w:sz w:val="20"/>
          <w:szCs w:val="20"/>
        </w:rPr>
        <w:t>where appropriate</w:t>
      </w:r>
      <w:r w:rsidR="006A5E02">
        <w:rPr>
          <w:rFonts w:ascii="Arial" w:hAnsi="Arial" w:cs="Arial"/>
          <w:sz w:val="20"/>
          <w:szCs w:val="20"/>
        </w:rPr>
        <w:t>.</w:t>
      </w:r>
      <w:bookmarkStart w:id="32" w:name="_GoBack"/>
      <w:bookmarkEnd w:id="32"/>
    </w:p>
    <w:p w14:paraId="04118DC1" w14:textId="77777777" w:rsidR="00C83786" w:rsidRPr="00C966DB" w:rsidRDefault="00C83786" w:rsidP="00C966DB">
      <w:pPr>
        <w:pStyle w:val="NoSpacing"/>
        <w:rPr>
          <w:rFonts w:cs="Arial"/>
          <w:sz w:val="20"/>
          <w:szCs w:val="20"/>
        </w:rPr>
      </w:pPr>
      <w:r w:rsidRPr="006A5E02">
        <w:rPr>
          <w:rFonts w:cs="Arial"/>
          <w:sz w:val="20"/>
          <w:szCs w:val="20"/>
        </w:rPr>
        <w:t xml:space="preserve">The pre-lodge and lodge interactions are the core part of the SBR-enabled PTR business process.  </w:t>
      </w:r>
    </w:p>
    <w:p w14:paraId="04118DC2" w14:textId="77777777" w:rsidR="00C83786" w:rsidRPr="00C966DB" w:rsidRDefault="00C83786" w:rsidP="00C966DB">
      <w:pPr>
        <w:pStyle w:val="NoSpacing"/>
        <w:rPr>
          <w:rFonts w:cs="Arial"/>
          <w:sz w:val="20"/>
          <w:szCs w:val="20"/>
        </w:rPr>
      </w:pPr>
      <w:r w:rsidRPr="00C966DB">
        <w:rPr>
          <w:rFonts w:cs="Arial"/>
          <w:sz w:val="20"/>
          <w:szCs w:val="20"/>
        </w:rPr>
        <w:t xml:space="preserve">When the </w:t>
      </w:r>
      <w:r w:rsidR="008E746E" w:rsidRPr="00C966DB">
        <w:rPr>
          <w:rFonts w:cs="Arial"/>
          <w:sz w:val="20"/>
          <w:szCs w:val="20"/>
        </w:rPr>
        <w:t xml:space="preserve">partner </w:t>
      </w:r>
      <w:r w:rsidRPr="00C966DB">
        <w:rPr>
          <w:rFonts w:cs="Arial"/>
          <w:sz w:val="20"/>
          <w:szCs w:val="20"/>
        </w:rPr>
        <w:t>or intermediary has gathered all information required, they would then complete the return, validate it, and if required, correct any labels before lodgment.</w:t>
      </w:r>
    </w:p>
    <w:p w14:paraId="04118DC3" w14:textId="77777777" w:rsidR="00BA7042" w:rsidRDefault="001C6498" w:rsidP="008F4921">
      <w:pPr>
        <w:pStyle w:val="Bullet2"/>
        <w:numPr>
          <w:ilvl w:val="0"/>
          <w:numId w:val="0"/>
        </w:numPr>
        <w:ind w:left="1080" w:firstLine="360"/>
        <w:jc w:val="both"/>
      </w:pPr>
      <w:r>
        <w:object w:dxaOrig="5947" w:dyaOrig="8371" w14:anchorId="04118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18.5pt" o:ole="">
            <v:imagedata r:id="rId24" o:title=""/>
          </v:shape>
          <o:OLEObject Type="Embed" ProgID="Visio.Drawing.11" ShapeID="_x0000_i1025" DrawAspect="Content" ObjectID="_1560173408" r:id="rId25"/>
        </w:object>
      </w:r>
    </w:p>
    <w:p w14:paraId="04118DC4" w14:textId="77777777" w:rsidR="00471D80" w:rsidRDefault="00471D80" w:rsidP="00471D80">
      <w:pPr>
        <w:pStyle w:val="Caption"/>
        <w:jc w:val="center"/>
      </w:pPr>
      <w:bookmarkStart w:id="33" w:name="_Toc408492938"/>
      <w:bookmarkStart w:id="34" w:name="_Toc409795486"/>
      <w:bookmarkStart w:id="35" w:name="_Toc445881435"/>
      <w:r>
        <w:t xml:space="preserve">Figure </w:t>
      </w:r>
      <w:fldSimple w:instr=" SEQ Figure \* ARABIC ">
        <w:r>
          <w:rPr>
            <w:noProof/>
          </w:rPr>
          <w:t>1</w:t>
        </w:r>
      </w:fldSimple>
      <w:r>
        <w:t xml:space="preserve">: SBR interactions and </w:t>
      </w:r>
      <w:r w:rsidR="00C83786">
        <w:t>PTR</w:t>
      </w:r>
      <w:r>
        <w:t xml:space="preserve"> process</w:t>
      </w:r>
      <w:bookmarkEnd w:id="33"/>
      <w:bookmarkEnd w:id="34"/>
      <w:bookmarkEnd w:id="35"/>
    </w:p>
    <w:p w14:paraId="04118DC5" w14:textId="77777777" w:rsidR="00B5222E" w:rsidRPr="0090497B" w:rsidRDefault="00B5222E" w:rsidP="009F4944">
      <w:pPr>
        <w:pStyle w:val="Bullet2"/>
        <w:numPr>
          <w:ilvl w:val="0"/>
          <w:numId w:val="0"/>
        </w:numPr>
        <w:rPr>
          <w:sz w:val="20"/>
          <w:highlight w:val="yellow"/>
        </w:rPr>
      </w:pPr>
    </w:p>
    <w:p w14:paraId="04118DC6" w14:textId="77777777" w:rsidR="001B0F0F" w:rsidRDefault="001B0F0F" w:rsidP="00C326B5">
      <w:pPr>
        <w:pStyle w:val="Head2"/>
        <w:numPr>
          <w:ilvl w:val="1"/>
          <w:numId w:val="19"/>
        </w:numPr>
        <w:tabs>
          <w:tab w:val="clear" w:pos="6096"/>
          <w:tab w:val="left" w:pos="709"/>
        </w:tabs>
      </w:pPr>
      <w:bookmarkStart w:id="36" w:name="_Toc427056909"/>
      <w:bookmarkStart w:id="37" w:name="_Toc485986103"/>
      <w:r>
        <w:lastRenderedPageBreak/>
        <w:t>Schedules</w:t>
      </w:r>
      <w:bookmarkEnd w:id="36"/>
      <w:bookmarkEnd w:id="37"/>
    </w:p>
    <w:p w14:paraId="04118DC7" w14:textId="77777777" w:rsidR="00960843" w:rsidRPr="00CA3B9B" w:rsidRDefault="00960843" w:rsidP="00960843">
      <w:pPr>
        <w:pStyle w:val="Bullet2"/>
        <w:numPr>
          <w:ilvl w:val="0"/>
          <w:numId w:val="0"/>
        </w:numPr>
        <w:tabs>
          <w:tab w:val="left" w:pos="720"/>
        </w:tabs>
        <w:rPr>
          <w:rStyle w:val="BodyTextChar1"/>
          <w:sz w:val="20"/>
          <w:szCs w:val="20"/>
        </w:rPr>
      </w:pPr>
      <w:r w:rsidRPr="00CA3B9B">
        <w:rPr>
          <w:rStyle w:val="BodyTextChar1"/>
          <w:sz w:val="20"/>
          <w:szCs w:val="20"/>
        </w:rPr>
        <w:t xml:space="preserve">A </w:t>
      </w:r>
      <w:r w:rsidR="008072DA" w:rsidRPr="00CA3B9B">
        <w:rPr>
          <w:rStyle w:val="BodyTextChar1"/>
          <w:sz w:val="20"/>
          <w:szCs w:val="20"/>
        </w:rPr>
        <w:t>P</w:t>
      </w:r>
      <w:r w:rsidRPr="00CA3B9B">
        <w:rPr>
          <w:rStyle w:val="BodyTextChar1"/>
          <w:sz w:val="20"/>
          <w:szCs w:val="20"/>
        </w:rPr>
        <w:t xml:space="preserve">TR lodgment can include a schedule that contains additional information </w:t>
      </w:r>
      <w:r w:rsidR="00401883">
        <w:rPr>
          <w:rStyle w:val="BodyTextChar1"/>
          <w:sz w:val="20"/>
          <w:szCs w:val="20"/>
        </w:rPr>
        <w:t>required to assess a partnership’s income</w:t>
      </w:r>
      <w:r w:rsidRPr="00CA3B9B">
        <w:rPr>
          <w:rStyle w:val="BodyTextChar1"/>
          <w:sz w:val="20"/>
          <w:szCs w:val="20"/>
        </w:rPr>
        <w:t xml:space="preserve">.  </w:t>
      </w:r>
      <w:r w:rsidR="00401883">
        <w:rPr>
          <w:rStyle w:val="BodyTextChar1"/>
          <w:sz w:val="20"/>
          <w:szCs w:val="20"/>
        </w:rPr>
        <w:t>Valid s</w:t>
      </w:r>
      <w:r w:rsidRPr="00CA3B9B">
        <w:rPr>
          <w:rStyle w:val="BodyTextChar1"/>
          <w:sz w:val="20"/>
          <w:szCs w:val="20"/>
        </w:rPr>
        <w:t xml:space="preserve">chedules </w:t>
      </w:r>
      <w:r w:rsidR="00401883">
        <w:rPr>
          <w:rStyle w:val="BodyTextChar1"/>
          <w:sz w:val="20"/>
          <w:szCs w:val="20"/>
        </w:rPr>
        <w:t>that can be</w:t>
      </w:r>
      <w:r w:rsidRPr="00CA3B9B">
        <w:rPr>
          <w:rStyle w:val="BodyTextChar1"/>
          <w:sz w:val="20"/>
          <w:szCs w:val="20"/>
        </w:rPr>
        <w:t xml:space="preserve"> included in the </w:t>
      </w:r>
      <w:r w:rsidR="008072DA" w:rsidRPr="00CA3B9B">
        <w:rPr>
          <w:rStyle w:val="BodyTextChar1"/>
          <w:sz w:val="20"/>
          <w:szCs w:val="20"/>
        </w:rPr>
        <w:t>P</w:t>
      </w:r>
      <w:r w:rsidRPr="00CA3B9B">
        <w:rPr>
          <w:rStyle w:val="BodyTextChar1"/>
          <w:sz w:val="20"/>
          <w:szCs w:val="20"/>
        </w:rPr>
        <w:t>TR message</w:t>
      </w:r>
      <w:r w:rsidR="00401883">
        <w:rPr>
          <w:rStyle w:val="BodyTextChar1"/>
          <w:sz w:val="20"/>
          <w:szCs w:val="20"/>
        </w:rPr>
        <w:t xml:space="preserve"> are</w:t>
      </w:r>
      <w:r w:rsidRPr="00CA3B9B">
        <w:rPr>
          <w:rStyle w:val="BodyTextChar1"/>
          <w:sz w:val="20"/>
          <w:szCs w:val="20"/>
        </w:rPr>
        <w:t xml:space="preserve">: </w:t>
      </w:r>
    </w:p>
    <w:p w14:paraId="04118DC8" w14:textId="77777777" w:rsidR="00960843" w:rsidRDefault="00960843" w:rsidP="00960843">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960843" w:rsidRPr="00960843" w14:paraId="04118DCD" w14:textId="77777777" w:rsidTr="006332E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14:paraId="04118DC9" w14:textId="77777777" w:rsidR="00960843" w:rsidRPr="00960843" w:rsidRDefault="00960843" w:rsidP="006332E8">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tcPr>
          <w:p w14:paraId="04118DCA" w14:textId="77777777" w:rsidR="00960843" w:rsidRPr="00960843" w:rsidRDefault="00960843" w:rsidP="006332E8">
            <w:pPr>
              <w:jc w:val="cente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04118DCB" w14:textId="77777777" w:rsidR="00960843" w:rsidRPr="00960843" w:rsidRDefault="00960843" w:rsidP="006332E8">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14:paraId="04118DCC" w14:textId="77777777" w:rsidR="00960843" w:rsidRPr="00960843" w:rsidRDefault="00960843" w:rsidP="006332E8">
            <w:pPr>
              <w:jc w:val="center"/>
              <w:rPr>
                <w:rFonts w:cs="Arial"/>
                <w:b/>
                <w:sz w:val="20"/>
                <w:szCs w:val="20"/>
              </w:rPr>
            </w:pPr>
            <w:r w:rsidRPr="00960843">
              <w:rPr>
                <w:rFonts w:cs="Arial"/>
                <w:b/>
                <w:sz w:val="20"/>
                <w:szCs w:val="20"/>
              </w:rPr>
              <w:t>SBR ebMS3.0</w:t>
            </w:r>
          </w:p>
        </w:tc>
      </w:tr>
      <w:tr w:rsidR="00960843" w:rsidRPr="00960843" w14:paraId="04118DD2" w14:textId="77777777"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04118DCE" w14:textId="77777777" w:rsidR="00960843" w:rsidRPr="00960843" w:rsidRDefault="00960843" w:rsidP="00960843">
            <w:pPr>
              <w:pStyle w:val="NoSpacing"/>
              <w:rPr>
                <w:sz w:val="20"/>
                <w:szCs w:val="20"/>
              </w:rPr>
            </w:pPr>
            <w:r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14:paraId="04118DCF" w14:textId="77777777" w:rsidR="00960843" w:rsidRPr="00960843" w:rsidRDefault="00960843" w:rsidP="006332E8">
            <w:pPr>
              <w:jc w:val="center"/>
              <w:rPr>
                <w:rFonts w:cs="Arial"/>
                <w:sz w:val="20"/>
                <w:szCs w:val="20"/>
              </w:rPr>
            </w:pPr>
            <w:r w:rsidRPr="00960843">
              <w:rPr>
                <w:rFonts w:cs="Arial"/>
                <w:sz w:val="20"/>
                <w:szCs w:val="20"/>
              </w:rPr>
              <w:t>pss.0001.lodge.request.02.00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04118DD0" w14:textId="77777777"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04118DD1" w14:textId="77777777" w:rsidR="00960843" w:rsidRPr="00960843" w:rsidRDefault="0049284A" w:rsidP="006332E8">
            <w:pPr>
              <w:jc w:val="center"/>
              <w:rPr>
                <w:sz w:val="20"/>
                <w:szCs w:val="20"/>
              </w:rPr>
            </w:pPr>
            <w:r>
              <w:rPr>
                <w:sz w:val="20"/>
                <w:szCs w:val="20"/>
              </w:rPr>
              <w:t>Y</w:t>
            </w:r>
          </w:p>
        </w:tc>
      </w:tr>
      <w:tr w:rsidR="00960843" w:rsidRPr="00960843" w14:paraId="04118DD7" w14:textId="77777777"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04118DD3" w14:textId="77777777" w:rsidR="00960843" w:rsidRPr="00960843" w:rsidRDefault="00960843" w:rsidP="00960843">
            <w:pPr>
              <w:pStyle w:val="NoSpacing"/>
              <w:rPr>
                <w:sz w:val="20"/>
                <w:szCs w:val="20"/>
              </w:rPr>
            </w:pPr>
            <w:r w:rsidRPr="00960843">
              <w:rPr>
                <w:sz w:val="20"/>
                <w:szCs w:val="20"/>
              </w:rPr>
              <w:t>Rental schedule</w:t>
            </w:r>
          </w:p>
        </w:tc>
        <w:tc>
          <w:tcPr>
            <w:tcW w:w="3509" w:type="dxa"/>
            <w:tcBorders>
              <w:top w:val="single" w:sz="4" w:space="0" w:color="auto"/>
              <w:left w:val="single" w:sz="4" w:space="0" w:color="auto"/>
              <w:bottom w:val="single" w:sz="4" w:space="0" w:color="auto"/>
              <w:right w:val="single" w:sz="4" w:space="0" w:color="auto"/>
            </w:tcBorders>
            <w:vAlign w:val="center"/>
          </w:tcPr>
          <w:p w14:paraId="04118DD4" w14:textId="77777777" w:rsidR="00960843" w:rsidRPr="00960843" w:rsidRDefault="00960843" w:rsidP="006332E8">
            <w:pPr>
              <w:jc w:val="center"/>
              <w:rPr>
                <w:rFonts w:cs="Arial"/>
                <w:sz w:val="20"/>
                <w:szCs w:val="20"/>
              </w:rPr>
            </w:pPr>
            <w:r w:rsidRPr="00960843">
              <w:rPr>
                <w:rFonts w:cs="Arial"/>
                <w:sz w:val="20"/>
                <w:szCs w:val="20"/>
              </w:rPr>
              <w:t>rs.0001.lodge.request.02.00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04118DD5" w14:textId="77777777"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04118DD6" w14:textId="77777777" w:rsidR="00960843" w:rsidRPr="00960843" w:rsidRDefault="0049284A" w:rsidP="006332E8">
            <w:pPr>
              <w:jc w:val="center"/>
              <w:rPr>
                <w:sz w:val="20"/>
                <w:szCs w:val="20"/>
              </w:rPr>
            </w:pPr>
            <w:r>
              <w:rPr>
                <w:sz w:val="20"/>
                <w:szCs w:val="20"/>
              </w:rPr>
              <w:t>Y</w:t>
            </w:r>
          </w:p>
        </w:tc>
      </w:tr>
      <w:tr w:rsidR="00960843" w:rsidRPr="00960843" w14:paraId="04118DDC" w14:textId="77777777"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04118DD8" w14:textId="77777777" w:rsidR="00960843" w:rsidRPr="00960843" w:rsidRDefault="00960843" w:rsidP="00960843">
            <w:pPr>
              <w:pStyle w:val="NoSpacing"/>
              <w:rPr>
                <w:sz w:val="20"/>
                <w:szCs w:val="20"/>
              </w:rPr>
            </w:pPr>
            <w:r w:rsidRPr="00960843">
              <w:rPr>
                <w:sz w:val="20"/>
                <w:szCs w:val="20"/>
              </w:rPr>
              <w:t>International dealings schedule</w:t>
            </w:r>
          </w:p>
        </w:tc>
        <w:tc>
          <w:tcPr>
            <w:tcW w:w="3509" w:type="dxa"/>
            <w:tcBorders>
              <w:top w:val="single" w:sz="4" w:space="0" w:color="auto"/>
              <w:left w:val="single" w:sz="4" w:space="0" w:color="auto"/>
              <w:bottom w:val="single" w:sz="4" w:space="0" w:color="auto"/>
              <w:right w:val="single" w:sz="4" w:space="0" w:color="auto"/>
            </w:tcBorders>
            <w:vAlign w:val="center"/>
          </w:tcPr>
          <w:p w14:paraId="04118DD9" w14:textId="77777777" w:rsidR="00960843" w:rsidRPr="00960843" w:rsidRDefault="00960843" w:rsidP="00274347">
            <w:pPr>
              <w:jc w:val="center"/>
              <w:rPr>
                <w:rFonts w:cs="Arial"/>
                <w:sz w:val="20"/>
                <w:szCs w:val="20"/>
              </w:rPr>
            </w:pPr>
            <w:r w:rsidRPr="00960843">
              <w:rPr>
                <w:rFonts w:cs="Arial"/>
                <w:sz w:val="20"/>
                <w:szCs w:val="20"/>
              </w:rPr>
              <w:t>ids.</w:t>
            </w:r>
            <w:r w:rsidR="00274347" w:rsidRPr="00960843">
              <w:rPr>
                <w:rFonts w:cs="Arial"/>
                <w:sz w:val="20"/>
                <w:szCs w:val="20"/>
              </w:rPr>
              <w:t>000</w:t>
            </w:r>
            <w:r w:rsidR="00274347">
              <w:rPr>
                <w:rFonts w:cs="Arial"/>
                <w:sz w:val="20"/>
                <w:szCs w:val="20"/>
              </w:rPr>
              <w:t>5</w:t>
            </w:r>
            <w:r w:rsidRPr="00960843">
              <w:rPr>
                <w:rFonts w:cs="Arial"/>
                <w:sz w:val="20"/>
                <w:szCs w:val="20"/>
              </w:rPr>
              <w:t>.lodge.request.</w:t>
            </w:r>
            <w:r w:rsidR="00274347" w:rsidRPr="00960843">
              <w:rPr>
                <w:rFonts w:cs="Arial"/>
                <w:sz w:val="20"/>
                <w:szCs w:val="20"/>
              </w:rPr>
              <w:t>0</w:t>
            </w:r>
            <w:r w:rsidR="00274347">
              <w:rPr>
                <w:rFonts w:cs="Arial"/>
                <w:sz w:val="20"/>
                <w:szCs w:val="20"/>
              </w:rPr>
              <w:t>1</w:t>
            </w:r>
            <w:r w:rsidRPr="00960843">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14:paraId="04118DDA" w14:textId="77777777" w:rsidR="00960843" w:rsidRPr="00960843" w:rsidRDefault="00960843" w:rsidP="006332E8">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04118DDB" w14:textId="77777777" w:rsidR="00960843" w:rsidRPr="00960843" w:rsidRDefault="0049284A" w:rsidP="006332E8">
            <w:pPr>
              <w:jc w:val="center"/>
              <w:rPr>
                <w:sz w:val="20"/>
                <w:szCs w:val="20"/>
              </w:rPr>
            </w:pPr>
            <w:r>
              <w:rPr>
                <w:sz w:val="20"/>
                <w:szCs w:val="20"/>
              </w:rPr>
              <w:t>Y</w:t>
            </w:r>
          </w:p>
        </w:tc>
      </w:tr>
      <w:tr w:rsidR="00960843" w:rsidRPr="00960843" w14:paraId="04118DE1" w14:textId="77777777" w:rsidTr="006332E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04118DDD" w14:textId="77777777" w:rsidR="00960843" w:rsidRPr="00960843" w:rsidRDefault="00960843" w:rsidP="00960843">
            <w:pPr>
              <w:pStyle w:val="NoSpacing"/>
              <w:rPr>
                <w:sz w:val="20"/>
                <w:szCs w:val="20"/>
              </w:rPr>
            </w:pPr>
            <w:r w:rsidRPr="00960843">
              <w:rPr>
                <w:sz w:val="20"/>
                <w:szCs w:val="20"/>
              </w:rPr>
              <w:t>Interposed entity election or revocation</w:t>
            </w:r>
          </w:p>
        </w:tc>
        <w:tc>
          <w:tcPr>
            <w:tcW w:w="3509" w:type="dxa"/>
            <w:tcBorders>
              <w:top w:val="single" w:sz="4" w:space="0" w:color="auto"/>
              <w:left w:val="single" w:sz="4" w:space="0" w:color="auto"/>
              <w:bottom w:val="single" w:sz="4" w:space="0" w:color="auto"/>
              <w:right w:val="single" w:sz="4" w:space="0" w:color="auto"/>
            </w:tcBorders>
            <w:vAlign w:val="center"/>
          </w:tcPr>
          <w:p w14:paraId="04118DDE" w14:textId="77777777" w:rsidR="00960843" w:rsidRPr="00960843" w:rsidRDefault="00960843" w:rsidP="006332E8">
            <w:pPr>
              <w:jc w:val="center"/>
              <w:rPr>
                <w:rFonts w:cs="Arial"/>
                <w:sz w:val="20"/>
                <w:szCs w:val="20"/>
              </w:rPr>
            </w:pPr>
            <w:r w:rsidRPr="00960843">
              <w:rPr>
                <w:rFonts w:cs="Arial"/>
                <w:sz w:val="20"/>
                <w:szCs w:val="20"/>
              </w:rPr>
              <w:t>iee.0002.lodge.request.02.00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04118DDF" w14:textId="77777777" w:rsidR="00960843" w:rsidRPr="00960843" w:rsidRDefault="0049284A" w:rsidP="006332E8">
            <w:pPr>
              <w:jc w:val="center"/>
              <w:rPr>
                <w:sz w:val="20"/>
                <w:szCs w:val="20"/>
              </w:rPr>
            </w:pPr>
            <w:r>
              <w:rPr>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04118DE0" w14:textId="77777777" w:rsidR="00960843" w:rsidRPr="00960843" w:rsidRDefault="00960843" w:rsidP="00054B04">
            <w:pPr>
              <w:keepNext/>
              <w:jc w:val="center"/>
              <w:rPr>
                <w:sz w:val="20"/>
                <w:szCs w:val="20"/>
              </w:rPr>
            </w:pPr>
            <w:r w:rsidRPr="00960843">
              <w:rPr>
                <w:sz w:val="20"/>
                <w:szCs w:val="20"/>
              </w:rPr>
              <w:t>Y</w:t>
            </w:r>
          </w:p>
        </w:tc>
      </w:tr>
    </w:tbl>
    <w:p w14:paraId="04118DE2" w14:textId="77777777" w:rsidR="00960843" w:rsidRDefault="00054B04" w:rsidP="00054B04">
      <w:pPr>
        <w:pStyle w:val="Caption"/>
        <w:jc w:val="center"/>
      </w:pPr>
      <w:bookmarkStart w:id="38" w:name="_Toc462212728"/>
      <w:r>
        <w:t xml:space="preserve">Table </w:t>
      </w:r>
      <w:fldSimple w:instr=" SEQ Table \* ARABIC ">
        <w:r>
          <w:rPr>
            <w:noProof/>
          </w:rPr>
          <w:t>1</w:t>
        </w:r>
      </w:fldSimple>
      <w:r>
        <w:t>: Valid schedules</w:t>
      </w:r>
      <w:bookmarkEnd w:id="38"/>
    </w:p>
    <w:p w14:paraId="04118DE3" w14:textId="77777777" w:rsidR="00132912" w:rsidRPr="00BF1D6D" w:rsidRDefault="00132912" w:rsidP="00BF1D6D">
      <w:pPr>
        <w:rPr>
          <w:highlight w:val="yellow"/>
        </w:rPr>
      </w:pPr>
    </w:p>
    <w:p w14:paraId="04118DE4" w14:textId="77777777" w:rsidR="001B0F0F" w:rsidRPr="00CA3B9B" w:rsidRDefault="001B0F0F"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sidR="00960843" w:rsidRPr="00CA3B9B">
        <w:rPr>
          <w:rStyle w:val="BodyTextChar1"/>
          <w:sz w:val="20"/>
          <w:szCs w:val="20"/>
        </w:rPr>
        <w:t>PT</w:t>
      </w:r>
      <w:r w:rsidRPr="00CA3B9B">
        <w:rPr>
          <w:rStyle w:val="BodyTextChar1"/>
          <w:sz w:val="20"/>
          <w:szCs w:val="20"/>
        </w:rPr>
        <w:t xml:space="preserve">R message structure table and schedule structure tables, as well as the </w:t>
      </w:r>
      <w:r w:rsidR="00960843" w:rsidRPr="00CA3B9B">
        <w:rPr>
          <w:rStyle w:val="BodyTextChar1"/>
          <w:sz w:val="20"/>
          <w:szCs w:val="20"/>
        </w:rPr>
        <w:t>PT</w:t>
      </w:r>
      <w:r w:rsidRPr="00CA3B9B">
        <w:rPr>
          <w:rStyle w:val="BodyTextChar1"/>
          <w:sz w:val="20"/>
          <w:szCs w:val="20"/>
        </w:rPr>
        <w:t>R validation rules.</w:t>
      </w:r>
    </w:p>
    <w:p w14:paraId="04118DE5" w14:textId="77777777" w:rsidR="001B0F0F" w:rsidRPr="00CA3B9B" w:rsidRDefault="001B0F0F" w:rsidP="00C326B5">
      <w:pPr>
        <w:pStyle w:val="Head2"/>
        <w:numPr>
          <w:ilvl w:val="1"/>
          <w:numId w:val="19"/>
        </w:numPr>
        <w:tabs>
          <w:tab w:val="clear" w:pos="6096"/>
          <w:tab w:val="left" w:pos="709"/>
        </w:tabs>
        <w:rPr>
          <w:sz w:val="28"/>
        </w:rPr>
      </w:pPr>
      <w:bookmarkStart w:id="39" w:name="_Toc411501186"/>
      <w:bookmarkStart w:id="40" w:name="_Toc411524677"/>
      <w:bookmarkStart w:id="41" w:name="_Toc411593585"/>
      <w:bookmarkStart w:id="42" w:name="_Toc411501187"/>
      <w:bookmarkStart w:id="43" w:name="_Toc411524678"/>
      <w:bookmarkStart w:id="44" w:name="_Toc411593586"/>
      <w:bookmarkStart w:id="45" w:name="_Toc411501188"/>
      <w:bookmarkStart w:id="46" w:name="_Toc411524679"/>
      <w:bookmarkStart w:id="47" w:name="_Toc411593587"/>
      <w:bookmarkStart w:id="48" w:name="_Toc411501189"/>
      <w:bookmarkStart w:id="49" w:name="_Toc411524680"/>
      <w:bookmarkStart w:id="50" w:name="_Toc411593588"/>
      <w:bookmarkStart w:id="51" w:name="_Toc411501190"/>
      <w:bookmarkStart w:id="52" w:name="_Toc411524681"/>
      <w:bookmarkStart w:id="53" w:name="_Toc411593589"/>
      <w:bookmarkStart w:id="54" w:name="_Toc411501191"/>
      <w:bookmarkStart w:id="55" w:name="_Toc411524682"/>
      <w:bookmarkStart w:id="56" w:name="_Toc411593590"/>
      <w:bookmarkStart w:id="57" w:name="_Toc427056910"/>
      <w:bookmarkStart w:id="58" w:name="_Toc485986104"/>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CA3B9B">
        <w:t>Interactions</w:t>
      </w:r>
      <w:bookmarkEnd w:id="57"/>
      <w:bookmarkEnd w:id="58"/>
    </w:p>
    <w:p w14:paraId="04118DE6" w14:textId="77777777" w:rsidR="001B0F0F" w:rsidRDefault="001B0F0F" w:rsidP="001B0F0F">
      <w:pPr>
        <w:pStyle w:val="Bullet2"/>
        <w:numPr>
          <w:ilvl w:val="0"/>
          <w:numId w:val="0"/>
        </w:numPr>
        <w:tabs>
          <w:tab w:val="left" w:pos="720"/>
        </w:tabs>
        <w:jc w:val="both"/>
        <w:rPr>
          <w:rStyle w:val="BodyTextChar1"/>
          <w:sz w:val="20"/>
          <w:szCs w:val="20"/>
        </w:rPr>
      </w:pPr>
      <w:r w:rsidRPr="00CA3B9B">
        <w:rPr>
          <w:rStyle w:val="BodyTextChar1"/>
          <w:sz w:val="20"/>
          <w:szCs w:val="20"/>
        </w:rPr>
        <w:t xml:space="preserve">The </w:t>
      </w:r>
      <w:r w:rsidR="009A71D6" w:rsidRPr="00CA3B9B">
        <w:rPr>
          <w:rStyle w:val="BodyTextChar1"/>
          <w:sz w:val="20"/>
          <w:szCs w:val="20"/>
        </w:rPr>
        <w:t>PT</w:t>
      </w:r>
      <w:r w:rsidRPr="00CA3B9B">
        <w:rPr>
          <w:rStyle w:val="BodyTextChar1"/>
          <w:sz w:val="20"/>
          <w:szCs w:val="20"/>
        </w:rPr>
        <w:t>R lodgment process</w:t>
      </w:r>
      <w:r>
        <w:rPr>
          <w:rStyle w:val="BodyTextChar1"/>
          <w:sz w:val="20"/>
          <w:szCs w:val="20"/>
        </w:rPr>
        <w:t xml:space="preserve">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A71D6" w:rsidRPr="003E2B81" w14:paraId="04118DED" w14:textId="77777777" w:rsidTr="006332E8">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7" w14:textId="77777777" w:rsidR="009A71D6" w:rsidRPr="003E2B81" w:rsidRDefault="009A71D6" w:rsidP="006332E8">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8" w14:textId="77777777"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9" w14:textId="77777777"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A" w14:textId="77777777"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B" w14:textId="77777777"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DEC" w14:textId="77777777" w:rsidR="009A71D6" w:rsidRPr="003E2B81" w:rsidRDefault="009A71D6" w:rsidP="006332E8">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A71D6" w:rsidRPr="003E2B81" w14:paraId="04118DF5" w14:textId="77777777" w:rsidTr="006332E8">
        <w:tc>
          <w:tcPr>
            <w:tcW w:w="1729" w:type="dxa"/>
            <w:vMerge w:val="restart"/>
            <w:tcBorders>
              <w:top w:val="single" w:sz="4" w:space="0" w:color="auto"/>
              <w:left w:val="single" w:sz="4" w:space="0" w:color="auto"/>
              <w:right w:val="single" w:sz="4" w:space="0" w:color="auto"/>
            </w:tcBorders>
          </w:tcPr>
          <w:p w14:paraId="04118DEE" w14:textId="77777777" w:rsidR="009A71D6" w:rsidRPr="003E2B81" w:rsidRDefault="009A71D6" w:rsidP="006332E8">
            <w:pPr>
              <w:pStyle w:val="Bullet2"/>
              <w:numPr>
                <w:ilvl w:val="0"/>
                <w:numId w:val="0"/>
              </w:numPr>
              <w:tabs>
                <w:tab w:val="left" w:pos="720"/>
              </w:tabs>
              <w:rPr>
                <w:rFonts w:cs="Arial"/>
                <w:bCs/>
                <w:color w:val="000000"/>
                <w:sz w:val="20"/>
                <w:szCs w:val="22"/>
              </w:rPr>
            </w:pPr>
            <w:r>
              <w:rPr>
                <w:rFonts w:cs="Arial"/>
                <w:bCs/>
                <w:color w:val="000000"/>
                <w:sz w:val="20"/>
                <w:szCs w:val="22"/>
              </w:rPr>
              <w:t>PTR</w:t>
            </w:r>
          </w:p>
        </w:tc>
        <w:tc>
          <w:tcPr>
            <w:tcW w:w="2268" w:type="dxa"/>
            <w:tcBorders>
              <w:top w:val="single" w:sz="4" w:space="0" w:color="auto"/>
              <w:left w:val="single" w:sz="4" w:space="0" w:color="auto"/>
              <w:bottom w:val="single" w:sz="4" w:space="0" w:color="auto"/>
              <w:right w:val="single" w:sz="4" w:space="0" w:color="auto"/>
            </w:tcBorders>
          </w:tcPr>
          <w:p w14:paraId="04118DEF" w14:textId="77777777"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p w14:paraId="04118DF0" w14:textId="77777777" w:rsidR="009A71D6" w:rsidRPr="003E2B81" w:rsidRDefault="009A71D6" w:rsidP="006332E8">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4118DF1" w14:textId="77777777" w:rsidR="009A71D6" w:rsidRPr="003E2B81" w:rsidRDefault="009A71D6" w:rsidP="00274347">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PTR</w:t>
            </w:r>
            <w:r w:rsidR="0049284A">
              <w:rPr>
                <w:rFonts w:cs="Arial"/>
                <w:color w:val="000000"/>
                <w:sz w:val="20"/>
                <w:szCs w:val="22"/>
              </w:rPr>
              <w:t xml:space="preserve"> message before lodgment</w:t>
            </w:r>
            <w:r w:rsidR="0094046B">
              <w:rPr>
                <w:rFonts w:cs="Arial"/>
                <w:color w:val="000000"/>
                <w:sz w:val="20"/>
                <w:szCs w:val="22"/>
              </w:rPr>
              <w:t xml:space="preserve"> (</w:t>
            </w:r>
            <w:r w:rsidR="00274347">
              <w:rPr>
                <w:rFonts w:cs="Arial"/>
                <w:color w:val="000000"/>
                <w:sz w:val="20"/>
                <w:szCs w:val="22"/>
              </w:rPr>
              <w:t>2017</w:t>
            </w:r>
            <w:r w:rsidR="0094046B">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04118DF2" w14:textId="77777777"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04118DF3" w14:textId="77777777" w:rsidR="009A71D6" w:rsidRPr="003E2B81" w:rsidRDefault="009A71D6" w:rsidP="006332E8">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04118DF4" w14:textId="77777777" w:rsidR="009A71D6" w:rsidRPr="003E2B81" w:rsidRDefault="00401883" w:rsidP="006332E8">
            <w:pPr>
              <w:pStyle w:val="Bullet2"/>
              <w:numPr>
                <w:ilvl w:val="0"/>
                <w:numId w:val="0"/>
              </w:numPr>
              <w:tabs>
                <w:tab w:val="left" w:pos="720"/>
              </w:tabs>
              <w:rPr>
                <w:rStyle w:val="BodyTextChar1"/>
                <w:sz w:val="20"/>
                <w:szCs w:val="20"/>
              </w:rPr>
            </w:pPr>
            <w:r>
              <w:rPr>
                <w:rStyle w:val="BodyTextChar1"/>
                <w:sz w:val="20"/>
                <w:szCs w:val="20"/>
              </w:rPr>
              <w:t>Y</w:t>
            </w:r>
          </w:p>
        </w:tc>
      </w:tr>
      <w:tr w:rsidR="009A71D6" w:rsidRPr="003E2B81" w14:paraId="04118DFD" w14:textId="77777777" w:rsidTr="006332E8">
        <w:tc>
          <w:tcPr>
            <w:tcW w:w="1729" w:type="dxa"/>
            <w:vMerge/>
            <w:tcBorders>
              <w:left w:val="single" w:sz="4" w:space="0" w:color="auto"/>
              <w:bottom w:val="single" w:sz="4" w:space="0" w:color="auto"/>
              <w:right w:val="single" w:sz="4" w:space="0" w:color="auto"/>
            </w:tcBorders>
          </w:tcPr>
          <w:p w14:paraId="04118DF6" w14:textId="77777777" w:rsidR="009A71D6" w:rsidRPr="003E2B81" w:rsidRDefault="009A71D6" w:rsidP="006332E8">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04118DF7" w14:textId="77777777" w:rsidR="009A71D6" w:rsidRPr="003E2B81"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p w14:paraId="04118DF8" w14:textId="77777777"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04118DF9" w14:textId="77777777" w:rsidR="009A71D6" w:rsidRPr="003E2B81" w:rsidRDefault="009A71D6" w:rsidP="00274347">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0094046B">
              <w:rPr>
                <w:rFonts w:cs="Arial"/>
                <w:color w:val="000000"/>
                <w:sz w:val="20"/>
                <w:szCs w:val="22"/>
              </w:rPr>
              <w:t xml:space="preserve"> (</w:t>
            </w:r>
            <w:r w:rsidR="00274347">
              <w:rPr>
                <w:rFonts w:cs="Arial"/>
                <w:color w:val="000000"/>
                <w:sz w:val="20"/>
                <w:szCs w:val="22"/>
              </w:rPr>
              <w:t>2017</w:t>
            </w:r>
            <w:r w:rsidR="0094046B">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14:paraId="04118DFA" w14:textId="77777777"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04118DFB" w14:textId="77777777"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04118DFC" w14:textId="77777777" w:rsidR="009A71D6" w:rsidRPr="003E2B81" w:rsidRDefault="009A71D6" w:rsidP="006332E8">
            <w:pPr>
              <w:pStyle w:val="Bullet2"/>
              <w:numPr>
                <w:ilvl w:val="0"/>
                <w:numId w:val="0"/>
              </w:numPr>
              <w:tabs>
                <w:tab w:val="left" w:pos="720"/>
              </w:tabs>
              <w:rPr>
                <w:rStyle w:val="BodyTextChar1"/>
                <w:sz w:val="20"/>
                <w:szCs w:val="20"/>
              </w:rPr>
            </w:pPr>
            <w:r w:rsidRPr="003E2B81">
              <w:rPr>
                <w:rStyle w:val="BodyTextChar1"/>
                <w:sz w:val="20"/>
                <w:szCs w:val="20"/>
              </w:rPr>
              <w:t>N</w:t>
            </w:r>
          </w:p>
        </w:tc>
      </w:tr>
      <w:tr w:rsidR="009A71D6" w14:paraId="04118E05" w14:textId="77777777" w:rsidTr="006332E8">
        <w:tc>
          <w:tcPr>
            <w:tcW w:w="1729" w:type="dxa"/>
            <w:tcBorders>
              <w:top w:val="single" w:sz="4" w:space="0" w:color="auto"/>
              <w:left w:val="single" w:sz="4" w:space="0" w:color="auto"/>
              <w:bottom w:val="single" w:sz="4" w:space="0" w:color="auto"/>
              <w:right w:val="single" w:sz="4" w:space="0" w:color="auto"/>
            </w:tcBorders>
          </w:tcPr>
          <w:p w14:paraId="04118DFE" w14:textId="77777777" w:rsidR="009A71D6" w:rsidRPr="003E2B81" w:rsidRDefault="009A71D6" w:rsidP="006332E8">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04118DFF" w14:textId="77777777" w:rsidR="009A71D6" w:rsidRPr="003E2B81" w:rsidRDefault="009A71D6" w:rsidP="006332E8">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14:paraId="04118E00" w14:textId="77777777" w:rsidR="009A71D6" w:rsidRPr="003E2B81" w:rsidRDefault="009A71D6" w:rsidP="006332E8">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04118E01" w14:textId="77777777" w:rsidR="009A71D6" w:rsidRPr="003E2B81" w:rsidRDefault="009A71D6" w:rsidP="009A71D6">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PTR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04118E02" w14:textId="77777777"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14:paraId="04118E03" w14:textId="77777777" w:rsidR="009A71D6" w:rsidRPr="003E2B81" w:rsidRDefault="009A71D6" w:rsidP="006332E8">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04118E04" w14:textId="77777777" w:rsidR="009A71D6" w:rsidRDefault="009A71D6" w:rsidP="00054B04">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14:paraId="04118E06" w14:textId="77777777" w:rsidR="001B0F0F" w:rsidRPr="0090497B" w:rsidRDefault="00054B04" w:rsidP="00054B04">
      <w:pPr>
        <w:pStyle w:val="Caption"/>
        <w:jc w:val="center"/>
      </w:pPr>
      <w:bookmarkStart w:id="59" w:name="_Toc462212729"/>
      <w:r>
        <w:t xml:space="preserve">Table </w:t>
      </w:r>
      <w:fldSimple w:instr=" SEQ Table \* ARABIC ">
        <w:r>
          <w:rPr>
            <w:noProof/>
          </w:rPr>
          <w:t>2</w:t>
        </w:r>
      </w:fldSimple>
      <w:r>
        <w:t>: Interactions available in the PTR lodgment process</w:t>
      </w:r>
      <w:bookmarkEnd w:id="59"/>
    </w:p>
    <w:p w14:paraId="04118E07" w14:textId="77777777" w:rsidR="001B0F0F" w:rsidRPr="00CA3B9B" w:rsidRDefault="001B0F0F" w:rsidP="001B0F0F">
      <w:pPr>
        <w:pStyle w:val="Head2"/>
        <w:numPr>
          <w:ilvl w:val="1"/>
          <w:numId w:val="7"/>
        </w:numPr>
      </w:pPr>
      <w:bookmarkStart w:id="60" w:name="_Toc410142394"/>
      <w:bookmarkStart w:id="61" w:name="_Toc410142395"/>
      <w:bookmarkStart w:id="62" w:name="_Toc410142396"/>
      <w:bookmarkStart w:id="63" w:name="_Toc410142397"/>
      <w:bookmarkStart w:id="64" w:name="_Toc409794819"/>
      <w:bookmarkStart w:id="65" w:name="_Toc485986105"/>
      <w:bookmarkEnd w:id="60"/>
      <w:bookmarkEnd w:id="61"/>
      <w:bookmarkEnd w:id="62"/>
      <w:bookmarkEnd w:id="63"/>
      <w:r w:rsidRPr="00CA3B9B">
        <w:t>Channels</w:t>
      </w:r>
      <w:bookmarkEnd w:id="64"/>
      <w:bookmarkEnd w:id="65"/>
    </w:p>
    <w:p w14:paraId="04118E08" w14:textId="77777777" w:rsidR="001B0F0F" w:rsidRDefault="001B0F0F" w:rsidP="009A71D6">
      <w:pPr>
        <w:pStyle w:val="Bullet2"/>
        <w:numPr>
          <w:ilvl w:val="0"/>
          <w:numId w:val="0"/>
        </w:numPr>
        <w:tabs>
          <w:tab w:val="left" w:pos="6096"/>
        </w:tabs>
        <w:jc w:val="both"/>
        <w:rPr>
          <w:rStyle w:val="BodyTextChar1"/>
          <w:sz w:val="20"/>
          <w:szCs w:val="20"/>
        </w:rPr>
      </w:pPr>
      <w:r w:rsidRPr="00C967BE">
        <w:rPr>
          <w:rStyle w:val="BodyTextChar1"/>
          <w:sz w:val="20"/>
          <w:szCs w:val="20"/>
        </w:rPr>
        <w:t xml:space="preserve">The </w:t>
      </w:r>
      <w:r w:rsidR="009A71D6">
        <w:rPr>
          <w:rStyle w:val="BodyTextChar1"/>
          <w:sz w:val="20"/>
          <w:szCs w:val="20"/>
        </w:rPr>
        <w:t>PTR</w:t>
      </w:r>
      <w:r w:rsidRPr="00C967BE">
        <w:rPr>
          <w:rStyle w:val="BodyTextChar1"/>
          <w:sz w:val="20"/>
          <w:szCs w:val="20"/>
        </w:rPr>
        <w:t xml:space="preserve"> </w:t>
      </w:r>
      <w:r w:rsidR="009A71D6" w:rsidRPr="00C967BE">
        <w:rPr>
          <w:rStyle w:val="BodyTextChar1"/>
          <w:sz w:val="20"/>
          <w:szCs w:val="20"/>
        </w:rPr>
        <w:t>interaction is</w:t>
      </w:r>
      <w:r w:rsidRPr="00C967BE">
        <w:rPr>
          <w:rStyle w:val="BodyTextChar1"/>
          <w:sz w:val="20"/>
          <w:szCs w:val="20"/>
        </w:rPr>
        <w:t xml:space="preserve"> available in the following channels:</w:t>
      </w:r>
      <w:r w:rsidR="009A71D6">
        <w:rPr>
          <w:rStyle w:val="BodyTextChar1"/>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9A71D6" w:rsidRPr="008C6255" w14:paraId="04118E0C" w14:textId="77777777" w:rsidTr="006332E8">
        <w:tc>
          <w:tcPr>
            <w:tcW w:w="2943" w:type="dxa"/>
            <w:shd w:val="clear" w:color="auto" w:fill="C6D9F1" w:themeFill="text2" w:themeFillTint="33"/>
          </w:tcPr>
          <w:p w14:paraId="04118E09" w14:textId="77777777" w:rsidR="009A71D6" w:rsidRPr="008C6255" w:rsidRDefault="009A71D6" w:rsidP="006332E8">
            <w:pPr>
              <w:pStyle w:val="Maintext"/>
              <w:keepNext/>
              <w:spacing w:before="40" w:after="40"/>
              <w:rPr>
                <w:rFonts w:cs="Arial"/>
                <w:b/>
                <w:sz w:val="20"/>
                <w:szCs w:val="22"/>
              </w:rPr>
            </w:pPr>
            <w:r w:rsidRPr="008C6255">
              <w:rPr>
                <w:rFonts w:cs="Arial"/>
                <w:b/>
                <w:sz w:val="20"/>
                <w:szCs w:val="22"/>
              </w:rPr>
              <w:t>Interaction</w:t>
            </w:r>
          </w:p>
        </w:tc>
        <w:tc>
          <w:tcPr>
            <w:tcW w:w="3402" w:type="dxa"/>
            <w:shd w:val="clear" w:color="auto" w:fill="C6D9F1" w:themeFill="text2" w:themeFillTint="33"/>
          </w:tcPr>
          <w:p w14:paraId="04118E0A" w14:textId="77777777" w:rsidR="009A71D6" w:rsidRPr="008C6255" w:rsidRDefault="009A71D6" w:rsidP="006332E8">
            <w:pPr>
              <w:pStyle w:val="Maintext"/>
              <w:spacing w:before="40" w:after="40"/>
              <w:rPr>
                <w:rFonts w:cs="Arial"/>
                <w:b/>
                <w:sz w:val="20"/>
                <w:szCs w:val="22"/>
              </w:rPr>
            </w:pPr>
            <w:r w:rsidRPr="008C6255">
              <w:rPr>
                <w:rFonts w:cs="Arial"/>
                <w:b/>
                <w:sz w:val="20"/>
                <w:szCs w:val="22"/>
              </w:rPr>
              <w:t>SBR Core Services</w:t>
            </w:r>
          </w:p>
        </w:tc>
        <w:tc>
          <w:tcPr>
            <w:tcW w:w="2977" w:type="dxa"/>
            <w:shd w:val="clear" w:color="auto" w:fill="C6D9F1" w:themeFill="text2" w:themeFillTint="33"/>
          </w:tcPr>
          <w:p w14:paraId="04118E0B" w14:textId="77777777" w:rsidR="009A71D6" w:rsidRPr="008C6255" w:rsidRDefault="009A71D6" w:rsidP="006332E8">
            <w:pPr>
              <w:pStyle w:val="Maintext"/>
              <w:spacing w:before="40" w:after="40"/>
              <w:rPr>
                <w:rFonts w:cs="Arial"/>
                <w:b/>
                <w:sz w:val="20"/>
                <w:szCs w:val="22"/>
              </w:rPr>
            </w:pPr>
            <w:r w:rsidRPr="008C6255">
              <w:rPr>
                <w:rFonts w:cs="Arial"/>
                <w:b/>
                <w:sz w:val="20"/>
                <w:szCs w:val="22"/>
              </w:rPr>
              <w:t>SBR ebMS3.0</w:t>
            </w:r>
          </w:p>
        </w:tc>
      </w:tr>
      <w:tr w:rsidR="009A71D6" w:rsidRPr="008C6255" w14:paraId="04118E10" w14:textId="77777777" w:rsidTr="006332E8">
        <w:tc>
          <w:tcPr>
            <w:tcW w:w="2943" w:type="dxa"/>
          </w:tcPr>
          <w:p w14:paraId="04118E0D" w14:textId="77777777"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.Prelodge</w:t>
            </w:r>
          </w:p>
        </w:tc>
        <w:tc>
          <w:tcPr>
            <w:tcW w:w="3402" w:type="dxa"/>
          </w:tcPr>
          <w:p w14:paraId="04118E0E" w14:textId="77777777" w:rsidR="009A71D6" w:rsidRPr="008C6255" w:rsidRDefault="009A71D6" w:rsidP="006332E8">
            <w:pPr>
              <w:spacing w:before="40" w:after="40"/>
              <w:rPr>
                <w:rFonts w:cs="Arial"/>
                <w:color w:val="000000"/>
                <w:sz w:val="20"/>
                <w:szCs w:val="22"/>
              </w:rPr>
            </w:pPr>
            <w:r>
              <w:rPr>
                <w:rFonts w:cs="Arial"/>
                <w:color w:val="000000"/>
                <w:sz w:val="20"/>
                <w:szCs w:val="22"/>
              </w:rPr>
              <w:t>Y</w:t>
            </w:r>
          </w:p>
        </w:tc>
        <w:tc>
          <w:tcPr>
            <w:tcW w:w="2977" w:type="dxa"/>
          </w:tcPr>
          <w:p w14:paraId="04118E0F" w14:textId="77777777"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r w:rsidR="009A71D6" w:rsidRPr="0090497B" w14:paraId="04118E14" w14:textId="77777777" w:rsidTr="006332E8">
        <w:tc>
          <w:tcPr>
            <w:tcW w:w="2943" w:type="dxa"/>
          </w:tcPr>
          <w:p w14:paraId="04118E11" w14:textId="77777777" w:rsidR="009A71D6" w:rsidRPr="008C6255" w:rsidRDefault="009A71D6" w:rsidP="006332E8">
            <w:pPr>
              <w:pStyle w:val="Bullet2"/>
              <w:numPr>
                <w:ilvl w:val="0"/>
                <w:numId w:val="0"/>
              </w:numPr>
              <w:tabs>
                <w:tab w:val="left" w:pos="720"/>
              </w:tabs>
              <w:rPr>
                <w:rFonts w:cs="Arial"/>
                <w:bCs/>
                <w:i/>
                <w:color w:val="000000"/>
                <w:sz w:val="20"/>
                <w:szCs w:val="22"/>
              </w:rPr>
            </w:pPr>
            <w:r>
              <w:rPr>
                <w:rFonts w:cs="Arial"/>
                <w:bCs/>
                <w:i/>
                <w:color w:val="000000"/>
                <w:sz w:val="20"/>
                <w:szCs w:val="22"/>
              </w:rPr>
              <w:t>PTR</w:t>
            </w:r>
            <w:r w:rsidRPr="003E2B81">
              <w:rPr>
                <w:rFonts w:cs="Arial"/>
                <w:bCs/>
                <w:i/>
                <w:color w:val="000000"/>
                <w:sz w:val="20"/>
                <w:szCs w:val="22"/>
              </w:rPr>
              <w:t>.Lodge</w:t>
            </w:r>
          </w:p>
        </w:tc>
        <w:tc>
          <w:tcPr>
            <w:tcW w:w="3402" w:type="dxa"/>
          </w:tcPr>
          <w:p w14:paraId="04118E12" w14:textId="77777777"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c>
          <w:tcPr>
            <w:tcW w:w="2977" w:type="dxa"/>
          </w:tcPr>
          <w:p w14:paraId="04118E13" w14:textId="77777777" w:rsidR="009A71D6" w:rsidRPr="008C6255" w:rsidRDefault="009A71D6" w:rsidP="006332E8">
            <w:pPr>
              <w:spacing w:before="40" w:after="40"/>
              <w:rPr>
                <w:rFonts w:cs="Arial"/>
                <w:color w:val="000000"/>
                <w:sz w:val="20"/>
                <w:szCs w:val="22"/>
              </w:rPr>
            </w:pPr>
            <w:r w:rsidRPr="008C6255">
              <w:rPr>
                <w:rFonts w:cs="Arial"/>
                <w:color w:val="000000"/>
                <w:sz w:val="20"/>
                <w:szCs w:val="22"/>
              </w:rPr>
              <w:t>Y</w:t>
            </w:r>
          </w:p>
        </w:tc>
      </w:tr>
    </w:tbl>
    <w:p w14:paraId="04118E15" w14:textId="77777777" w:rsidR="001B0F0F" w:rsidRDefault="001B0F0F" w:rsidP="001B0F0F">
      <w:pPr>
        <w:pStyle w:val="Caption"/>
        <w:jc w:val="center"/>
      </w:pPr>
      <w:bookmarkStart w:id="66" w:name="_Toc409794473"/>
      <w:bookmarkStart w:id="67" w:name="_Toc462212730"/>
      <w:r>
        <w:t xml:space="preserve">Table </w:t>
      </w:r>
      <w:fldSimple w:instr=" SEQ Table \* ARABIC ">
        <w:r w:rsidR="00054B04">
          <w:rPr>
            <w:noProof/>
          </w:rPr>
          <w:t>3</w:t>
        </w:r>
      </w:fldSimple>
      <w:r>
        <w:t xml:space="preserve">: Channel availability of </w:t>
      </w:r>
      <w:r w:rsidR="009A71D6">
        <w:t>PTR</w:t>
      </w:r>
      <w:r>
        <w:t xml:space="preserve"> interactions</w:t>
      </w:r>
      <w:bookmarkEnd w:id="66"/>
      <w:bookmarkEnd w:id="67"/>
    </w:p>
    <w:p w14:paraId="04118E16" w14:textId="77777777" w:rsidR="001B0F0F" w:rsidRPr="00A50891" w:rsidRDefault="001B0F0F" w:rsidP="001B0F0F">
      <w:pPr>
        <w:spacing w:after="120"/>
        <w:rPr>
          <w:sz w:val="16"/>
          <w:szCs w:val="16"/>
          <w:highlight w:val="yellow"/>
        </w:rPr>
      </w:pPr>
    </w:p>
    <w:p w14:paraId="04118E17" w14:textId="77777777" w:rsidR="00A66A0C" w:rsidRDefault="00A66A0C" w:rsidP="00920D02">
      <w:pPr>
        <w:pStyle w:val="Head1"/>
      </w:pPr>
      <w:bookmarkStart w:id="68" w:name="_Toc405989456"/>
      <w:bookmarkStart w:id="69" w:name="_Toc405989504"/>
      <w:bookmarkStart w:id="70" w:name="_Toc405993405"/>
      <w:bookmarkStart w:id="71" w:name="_Toc405995092"/>
      <w:bookmarkStart w:id="72" w:name="_Toc405995237"/>
      <w:bookmarkStart w:id="73" w:name="_Toc405996900"/>
      <w:bookmarkStart w:id="74" w:name="_Toc405989457"/>
      <w:bookmarkStart w:id="75" w:name="_Toc405989505"/>
      <w:bookmarkStart w:id="76" w:name="_Toc405993406"/>
      <w:bookmarkStart w:id="77" w:name="_Toc405995093"/>
      <w:bookmarkStart w:id="78" w:name="_Toc405995238"/>
      <w:bookmarkStart w:id="79" w:name="_Toc405996901"/>
      <w:bookmarkStart w:id="80" w:name="_Toc405989458"/>
      <w:bookmarkStart w:id="81" w:name="_Toc405989506"/>
      <w:bookmarkStart w:id="82" w:name="_Toc405993407"/>
      <w:bookmarkStart w:id="83" w:name="_Toc405995094"/>
      <w:bookmarkStart w:id="84" w:name="_Toc405995239"/>
      <w:bookmarkStart w:id="85" w:name="_Toc405996902"/>
      <w:bookmarkStart w:id="86" w:name="_Toc411593595"/>
      <w:bookmarkStart w:id="87" w:name="_Toc48598610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lastRenderedPageBreak/>
        <w:t>Authorisation</w:t>
      </w:r>
      <w:bookmarkEnd w:id="86"/>
      <w:bookmarkEnd w:id="87"/>
    </w:p>
    <w:p w14:paraId="04118E18" w14:textId="77777777" w:rsidR="00A66A0C" w:rsidRDefault="00A66A0C" w:rsidP="00920D02">
      <w:pPr>
        <w:pStyle w:val="Head2"/>
        <w:numPr>
          <w:ilvl w:val="1"/>
          <w:numId w:val="7"/>
        </w:numPr>
      </w:pPr>
      <w:bookmarkStart w:id="88" w:name="_Toc411593596"/>
      <w:bookmarkStart w:id="89" w:name="_Toc485986107"/>
      <w:r>
        <w:t>Intermediary Relationship</w:t>
      </w:r>
      <w:bookmarkEnd w:id="88"/>
      <w:bookmarkEnd w:id="89"/>
    </w:p>
    <w:p w14:paraId="04118E19" w14:textId="77777777" w:rsidR="00A50891" w:rsidRDefault="00A50891" w:rsidP="00A50891">
      <w:pPr>
        <w:spacing w:after="120"/>
        <w:rPr>
          <w:rStyle w:val="BodyTextChar1"/>
          <w:sz w:val="18"/>
          <w:szCs w:val="18"/>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sidR="00556045">
        <w:rPr>
          <w:rStyle w:val="BodyTextChar1"/>
          <w:sz w:val="20"/>
          <w:szCs w:val="20"/>
        </w:rPr>
        <w:t>has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sidR="00556045">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14:paraId="04118E1A" w14:textId="77777777" w:rsidR="0025660A" w:rsidRDefault="0025660A" w:rsidP="00A50891">
      <w:pPr>
        <w:spacing w:after="120"/>
        <w:rPr>
          <w:rStyle w:val="BodyTextChar1"/>
          <w:sz w:val="18"/>
          <w:szCs w:val="18"/>
        </w:rPr>
      </w:pPr>
      <w:r w:rsidRPr="00A50891">
        <w:rPr>
          <w:rStyle w:val="BodyTextChar1"/>
          <w:sz w:val="18"/>
          <w:szCs w:val="18"/>
        </w:rPr>
        <w:t>To</w:t>
      </w:r>
      <w:r w:rsidRPr="003B5E0B">
        <w:rPr>
          <w:rStyle w:val="BodyTextChar1"/>
          <w:sz w:val="20"/>
          <w:szCs w:val="20"/>
        </w:rPr>
        <w:t xml:space="preserve"> use the </w:t>
      </w:r>
      <w:r>
        <w:rPr>
          <w:rStyle w:val="BodyTextChar1"/>
          <w:sz w:val="20"/>
          <w:szCs w:val="20"/>
        </w:rPr>
        <w:t>PTR</w:t>
      </w:r>
      <w:r w:rsidRPr="003B5E0B">
        <w:rPr>
          <w:rStyle w:val="BodyTextChar1"/>
          <w:sz w:val="20"/>
          <w:szCs w:val="20"/>
        </w:rPr>
        <w:t xml:space="preserve"> interaction, a business intermediary must be appointed by a business in Access Manager to use the available services on their behalf.</w:t>
      </w: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04118E1E" w14:textId="77777777" w:rsidTr="00055166">
        <w:trPr>
          <w:trHeight w:val="320"/>
        </w:trPr>
        <w:tc>
          <w:tcPr>
            <w:tcW w:w="769" w:type="dxa"/>
          </w:tcPr>
          <w:p w14:paraId="04118E1B" w14:textId="77777777" w:rsidR="00920D02" w:rsidRDefault="00920D02" w:rsidP="00055166">
            <w:pPr>
              <w:spacing w:before="60"/>
              <w:jc w:val="center"/>
            </w:pPr>
            <w:r>
              <w:rPr>
                <w:noProof/>
              </w:rPr>
              <w:drawing>
                <wp:inline distT="0" distB="0" distL="0" distR="0" wp14:anchorId="04118EB1" wp14:editId="04118EB2">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04118E1C" w14:textId="77777777" w:rsidR="00920D02" w:rsidRPr="00014833" w:rsidRDefault="00920D02" w:rsidP="00055166">
            <w:pPr>
              <w:pStyle w:val="Maintext"/>
              <w:rPr>
                <w:sz w:val="20"/>
              </w:rPr>
            </w:pPr>
            <w:r w:rsidRPr="00014833">
              <w:rPr>
                <w:sz w:val="20"/>
              </w:rPr>
              <w:t>T</w:t>
            </w:r>
            <w:r>
              <w:rPr>
                <w:sz w:val="20"/>
              </w:rPr>
              <w:t>he tax agent to taxpayer</w:t>
            </w:r>
            <w:r w:rsidRPr="00014833">
              <w:rPr>
                <w:sz w:val="20"/>
              </w:rPr>
              <w:t xml:space="preserve"> relationship is a fundamental precondition to </w:t>
            </w:r>
            <w:r w:rsidR="0049284A">
              <w:rPr>
                <w:sz w:val="20"/>
              </w:rPr>
              <w:t>interacting with SBR for</w:t>
            </w:r>
            <w:r>
              <w:rPr>
                <w:sz w:val="20"/>
              </w:rPr>
              <w:t xml:space="preserve"> </w:t>
            </w:r>
            <w:r w:rsidR="0025660A">
              <w:rPr>
                <w:sz w:val="20"/>
              </w:rPr>
              <w:t>PTR</w:t>
            </w:r>
            <w:r>
              <w:rPr>
                <w:sz w:val="20"/>
              </w:rPr>
              <w:t xml:space="preserve"> interactions</w:t>
            </w:r>
            <w:r w:rsidR="006A5E02">
              <w:rPr>
                <w:sz w:val="20"/>
              </w:rPr>
              <w:t>.</w:t>
            </w:r>
          </w:p>
          <w:p w14:paraId="04118E1D" w14:textId="77777777" w:rsidR="00920D02" w:rsidRPr="00A50891" w:rsidRDefault="00920D02" w:rsidP="00055166">
            <w:pPr>
              <w:spacing w:before="60" w:after="60"/>
              <w:rPr>
                <w:sz w:val="18"/>
                <w:szCs w:val="18"/>
              </w:rPr>
            </w:pPr>
          </w:p>
        </w:tc>
      </w:tr>
    </w:tbl>
    <w:p w14:paraId="04118E1F"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04118E20" w14:textId="77777777" w:rsidR="00A66A0C" w:rsidRDefault="00A66A0C" w:rsidP="00920D02">
      <w:pPr>
        <w:pStyle w:val="Head2"/>
        <w:numPr>
          <w:ilvl w:val="1"/>
          <w:numId w:val="7"/>
        </w:numPr>
      </w:pPr>
      <w:bookmarkStart w:id="90" w:name="_Toc406148438"/>
      <w:bookmarkStart w:id="91" w:name="_Toc406149433"/>
      <w:bookmarkStart w:id="92" w:name="_Toc406149482"/>
      <w:bookmarkStart w:id="93" w:name="_Toc406157912"/>
      <w:bookmarkStart w:id="94" w:name="_Toc406158123"/>
      <w:bookmarkStart w:id="95" w:name="_Toc406162489"/>
      <w:bookmarkStart w:id="96" w:name="_Toc406162511"/>
      <w:bookmarkStart w:id="97" w:name="_Toc411497066"/>
      <w:bookmarkStart w:id="98" w:name="_Toc411500292"/>
      <w:bookmarkStart w:id="99" w:name="_Toc411501221"/>
      <w:bookmarkStart w:id="100" w:name="_Toc411593597"/>
      <w:bookmarkStart w:id="101" w:name="_Toc485986108"/>
      <w:bookmarkEnd w:id="90"/>
      <w:bookmarkEnd w:id="91"/>
      <w:bookmarkEnd w:id="92"/>
      <w:bookmarkEnd w:id="93"/>
      <w:bookmarkEnd w:id="94"/>
      <w:bookmarkEnd w:id="95"/>
      <w:bookmarkEnd w:id="96"/>
      <w:bookmarkEnd w:id="97"/>
      <w:bookmarkEnd w:id="98"/>
      <w:bookmarkEnd w:id="99"/>
      <w:r>
        <w:t>Access Manager</w:t>
      </w:r>
      <w:bookmarkStart w:id="102" w:name="_Toc406148440"/>
      <w:bookmarkStart w:id="103" w:name="_Toc406149435"/>
      <w:bookmarkStart w:id="104" w:name="_Toc406149484"/>
      <w:bookmarkStart w:id="105" w:name="_Toc406157914"/>
      <w:bookmarkStart w:id="106" w:name="_Toc406158125"/>
      <w:bookmarkStart w:id="107" w:name="_Toc406162491"/>
      <w:bookmarkStart w:id="108" w:name="_Toc406162513"/>
      <w:bookmarkStart w:id="109" w:name="_Toc406148441"/>
      <w:bookmarkStart w:id="110" w:name="_Toc406149436"/>
      <w:bookmarkStart w:id="111" w:name="_Toc406149485"/>
      <w:bookmarkStart w:id="112" w:name="_Toc406157915"/>
      <w:bookmarkStart w:id="113" w:name="_Toc406158126"/>
      <w:bookmarkStart w:id="114" w:name="_Toc406162492"/>
      <w:bookmarkStart w:id="115" w:name="_Toc406162514"/>
      <w:bookmarkStart w:id="116" w:name="_Toc406148442"/>
      <w:bookmarkStart w:id="117" w:name="_Toc406149437"/>
      <w:bookmarkStart w:id="118" w:name="_Toc406149486"/>
      <w:bookmarkStart w:id="119" w:name="_Toc406157916"/>
      <w:bookmarkStart w:id="120" w:name="_Toc406158127"/>
      <w:bookmarkStart w:id="121" w:name="_Toc406162493"/>
      <w:bookmarkStart w:id="122" w:name="_Toc406162515"/>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04118E21" w14:textId="77777777" w:rsidR="00A66A0C" w:rsidRPr="00A50891" w:rsidRDefault="00A66A0C" w:rsidP="00A66A0C">
      <w:pPr>
        <w:spacing w:after="120"/>
        <w:rPr>
          <w:rStyle w:val="BodyTextChar1"/>
          <w:sz w:val="18"/>
          <w:szCs w:val="18"/>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14:paraId="04118E22" w14:textId="77777777"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6"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7" w:history="1">
        <w:r w:rsidRPr="00220447">
          <w:rPr>
            <w:rStyle w:val="Hyperlink"/>
            <w:noProof w:val="0"/>
            <w:sz w:val="20"/>
          </w:rPr>
          <w:t>website</w:t>
        </w:r>
      </w:hyperlink>
      <w:r w:rsidRPr="00220447">
        <w:rPr>
          <w:rStyle w:val="Hyperlink"/>
          <w:b w:val="0"/>
          <w:noProof w:val="0"/>
          <w:sz w:val="20"/>
          <w:u w:val="none"/>
        </w:rPr>
        <w:t>.</w:t>
      </w:r>
    </w:p>
    <w:p w14:paraId="04118E23" w14:textId="77777777" w:rsidR="00C84A93" w:rsidRDefault="00C84A93" w:rsidP="00C84A93">
      <w:pPr>
        <w:spacing w:after="120"/>
        <w:rPr>
          <w:rStyle w:val="BodyTextChar1"/>
          <w:sz w:val="20"/>
          <w:szCs w:val="20"/>
        </w:rPr>
      </w:pPr>
      <w:r>
        <w:rPr>
          <w:rStyle w:val="BodyTextChar1"/>
          <w:sz w:val="20"/>
          <w:szCs w:val="20"/>
        </w:rPr>
        <w:t>The table below displays the interactions available to each initiating party via SBR for PTR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C84A93" w:rsidRPr="00014833" w14:paraId="04118E2B" w14:textId="77777777" w:rsidTr="006332E8">
        <w:trPr>
          <w:cantSplit/>
          <w:trHeight w:val="1557"/>
          <w:tblHeader/>
        </w:trPr>
        <w:tc>
          <w:tcPr>
            <w:tcW w:w="1701" w:type="dxa"/>
            <w:shd w:val="clear" w:color="auto" w:fill="C6D9F1" w:themeFill="text2" w:themeFillTint="33"/>
            <w:vAlign w:val="center"/>
          </w:tcPr>
          <w:p w14:paraId="04118E24" w14:textId="77777777" w:rsidR="00C84A93" w:rsidRPr="00014833" w:rsidRDefault="00C84A93" w:rsidP="006332E8">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14:paraId="04118E25" w14:textId="77777777" w:rsidR="00C84A93" w:rsidRPr="00014833" w:rsidRDefault="00C84A93" w:rsidP="006332E8">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14:paraId="04118E26" w14:textId="77777777" w:rsidR="00C84A93" w:rsidRPr="00014833" w:rsidRDefault="00C84A93" w:rsidP="006332E8">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04118E27" w14:textId="77777777" w:rsidR="00C84A93" w:rsidRPr="00014833" w:rsidRDefault="00C84A93" w:rsidP="006332E8">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04118E28" w14:textId="77777777" w:rsidR="00C84A93" w:rsidRPr="00014833" w:rsidRDefault="00C84A93" w:rsidP="006332E8">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04118E29" w14:textId="77777777" w:rsidR="00C84A93" w:rsidRPr="00014833" w:rsidRDefault="00C84A93" w:rsidP="006332E8">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04118E2A" w14:textId="77777777" w:rsidR="00C84A93" w:rsidRPr="00014833" w:rsidRDefault="00C84A93" w:rsidP="006332E8">
            <w:pPr>
              <w:ind w:left="113" w:right="113"/>
              <w:jc w:val="center"/>
              <w:rPr>
                <w:rFonts w:ascii="Calibri" w:hAnsi="Calibri" w:cs="Calibri"/>
                <w:b/>
                <w:color w:val="000000"/>
                <w:sz w:val="20"/>
                <w:szCs w:val="20"/>
              </w:rPr>
            </w:pPr>
            <w:r>
              <w:rPr>
                <w:rFonts w:cs="Arial"/>
                <w:b/>
                <w:sz w:val="20"/>
                <w:szCs w:val="20"/>
              </w:rPr>
              <w:t xml:space="preserve">Business </w:t>
            </w:r>
            <w:r w:rsidRPr="00014833">
              <w:rPr>
                <w:rFonts w:cs="Arial"/>
                <w:b/>
                <w:sz w:val="20"/>
                <w:szCs w:val="20"/>
              </w:rPr>
              <w:t>Intermediary</w:t>
            </w:r>
          </w:p>
        </w:tc>
      </w:tr>
      <w:tr w:rsidR="00C84A93" w:rsidRPr="00F41110" w14:paraId="04118E33" w14:textId="77777777" w:rsidTr="006332E8">
        <w:trPr>
          <w:trHeight w:val="600"/>
        </w:trPr>
        <w:tc>
          <w:tcPr>
            <w:tcW w:w="1701" w:type="dxa"/>
            <w:vMerge w:val="restart"/>
            <w:hideMark/>
          </w:tcPr>
          <w:p w14:paraId="04118E2C" w14:textId="77777777" w:rsidR="00C84A93" w:rsidRPr="00F41110" w:rsidRDefault="00C84A93" w:rsidP="006332E8">
            <w:pPr>
              <w:spacing w:before="0" w:after="0"/>
              <w:rPr>
                <w:rFonts w:cs="Arial"/>
                <w:sz w:val="20"/>
                <w:szCs w:val="20"/>
              </w:rPr>
            </w:pPr>
            <w:r>
              <w:rPr>
                <w:rFonts w:cs="Arial"/>
                <w:sz w:val="20"/>
                <w:szCs w:val="20"/>
              </w:rPr>
              <w:t>PTR</w:t>
            </w:r>
          </w:p>
        </w:tc>
        <w:tc>
          <w:tcPr>
            <w:tcW w:w="1843" w:type="dxa"/>
          </w:tcPr>
          <w:p w14:paraId="04118E2D" w14:textId="77777777" w:rsidR="00C84A93" w:rsidRPr="00F41110" w:rsidRDefault="00C84A93" w:rsidP="006332E8">
            <w:pPr>
              <w:spacing w:before="0" w:after="0"/>
              <w:rPr>
                <w:rFonts w:cs="Arial"/>
                <w:i/>
                <w:sz w:val="20"/>
                <w:szCs w:val="20"/>
              </w:rPr>
            </w:pPr>
            <w:r>
              <w:rPr>
                <w:rFonts w:cs="Arial"/>
                <w:i/>
                <w:sz w:val="20"/>
                <w:szCs w:val="20"/>
              </w:rPr>
              <w:t>PTR</w:t>
            </w:r>
            <w:r w:rsidRPr="00F41110">
              <w:rPr>
                <w:rFonts w:cs="Arial"/>
                <w:i/>
                <w:sz w:val="20"/>
                <w:szCs w:val="20"/>
              </w:rPr>
              <w:t>.Prelodge</w:t>
            </w:r>
          </w:p>
        </w:tc>
        <w:tc>
          <w:tcPr>
            <w:tcW w:w="3119" w:type="dxa"/>
          </w:tcPr>
          <w:p w14:paraId="04118E2E" w14:textId="77777777" w:rsidR="00C84A93" w:rsidRPr="00F41110" w:rsidRDefault="00C84A93" w:rsidP="00C84A93">
            <w:pPr>
              <w:spacing w:before="0" w:after="0"/>
              <w:rPr>
                <w:rFonts w:cs="Arial"/>
                <w:sz w:val="20"/>
                <w:szCs w:val="20"/>
              </w:rPr>
            </w:pPr>
            <w:r w:rsidRPr="00F41110">
              <w:rPr>
                <w:rFonts w:cs="Arial"/>
                <w:sz w:val="20"/>
                <w:szCs w:val="20"/>
              </w:rPr>
              <w:t xml:space="preserve">Validate data inputted into </w:t>
            </w:r>
            <w:r>
              <w:rPr>
                <w:rFonts w:cs="Arial"/>
                <w:sz w:val="20"/>
                <w:szCs w:val="20"/>
              </w:rPr>
              <w:t>PTR</w:t>
            </w:r>
            <w:r w:rsidRPr="00F41110">
              <w:rPr>
                <w:rFonts w:cs="Arial"/>
                <w:sz w:val="20"/>
                <w:szCs w:val="20"/>
              </w:rPr>
              <w:t xml:space="preserve"> before submitting for processing</w:t>
            </w:r>
          </w:p>
        </w:tc>
        <w:tc>
          <w:tcPr>
            <w:tcW w:w="708" w:type="dxa"/>
            <w:vAlign w:val="center"/>
          </w:tcPr>
          <w:p w14:paraId="04118E2F" w14:textId="77777777"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tcPr>
          <w:p w14:paraId="04118E30" w14:textId="77777777" w:rsidR="00C84A93" w:rsidRPr="00F41110" w:rsidRDefault="00C84A93" w:rsidP="006332E8">
            <w:pPr>
              <w:rPr>
                <w:rFonts w:cs="Arial"/>
                <w:sz w:val="20"/>
                <w:szCs w:val="20"/>
              </w:rPr>
            </w:pPr>
          </w:p>
        </w:tc>
        <w:tc>
          <w:tcPr>
            <w:tcW w:w="709" w:type="dxa"/>
            <w:vAlign w:val="center"/>
          </w:tcPr>
          <w:p w14:paraId="04118E31" w14:textId="77777777" w:rsidR="00C84A93" w:rsidRPr="00F41110" w:rsidRDefault="00C84A93" w:rsidP="006332E8">
            <w:pPr>
              <w:pStyle w:val="ReportDescription"/>
              <w:rPr>
                <w:rFonts w:cs="Arial"/>
                <w:szCs w:val="32"/>
              </w:rPr>
            </w:pPr>
            <w:r w:rsidRPr="00F41110">
              <w:rPr>
                <w:rFonts w:cs="Arial"/>
                <w:szCs w:val="32"/>
              </w:rPr>
              <w:sym w:font="Wingdings" w:char="F0FC"/>
            </w:r>
          </w:p>
        </w:tc>
        <w:tc>
          <w:tcPr>
            <w:tcW w:w="709" w:type="dxa"/>
            <w:vAlign w:val="center"/>
          </w:tcPr>
          <w:p w14:paraId="04118E32" w14:textId="77777777" w:rsidR="00C84A93" w:rsidRPr="00F41110" w:rsidRDefault="00C84A93" w:rsidP="006332E8">
            <w:pPr>
              <w:pStyle w:val="ReportDescription"/>
              <w:rPr>
                <w:rFonts w:cs="Arial"/>
                <w:szCs w:val="32"/>
              </w:rPr>
            </w:pPr>
            <w:r w:rsidRPr="00F41110">
              <w:rPr>
                <w:rFonts w:cs="Arial"/>
                <w:szCs w:val="32"/>
              </w:rPr>
              <w:sym w:font="Wingdings" w:char="F0FC"/>
            </w:r>
          </w:p>
        </w:tc>
      </w:tr>
      <w:tr w:rsidR="00C84A93" w:rsidRPr="00F41110" w14:paraId="04118E3B" w14:textId="77777777" w:rsidTr="006332E8">
        <w:trPr>
          <w:trHeight w:val="600"/>
        </w:trPr>
        <w:tc>
          <w:tcPr>
            <w:tcW w:w="1701" w:type="dxa"/>
            <w:vMerge/>
          </w:tcPr>
          <w:p w14:paraId="04118E34" w14:textId="77777777" w:rsidR="00C84A93" w:rsidRPr="00F41110" w:rsidRDefault="00C84A93" w:rsidP="006332E8">
            <w:pPr>
              <w:rPr>
                <w:rFonts w:cs="Arial"/>
                <w:sz w:val="20"/>
                <w:szCs w:val="20"/>
              </w:rPr>
            </w:pPr>
          </w:p>
        </w:tc>
        <w:tc>
          <w:tcPr>
            <w:tcW w:w="1843" w:type="dxa"/>
          </w:tcPr>
          <w:p w14:paraId="04118E35" w14:textId="77777777" w:rsidR="00C84A93" w:rsidRPr="00F41110" w:rsidRDefault="00C84A93" w:rsidP="006332E8">
            <w:pPr>
              <w:rPr>
                <w:rFonts w:cs="Arial"/>
                <w:i/>
                <w:sz w:val="20"/>
                <w:szCs w:val="20"/>
              </w:rPr>
            </w:pPr>
            <w:r>
              <w:rPr>
                <w:rFonts w:cs="Arial"/>
                <w:i/>
                <w:sz w:val="20"/>
                <w:szCs w:val="20"/>
              </w:rPr>
              <w:t>PTR</w:t>
            </w:r>
            <w:r w:rsidRPr="00F41110">
              <w:rPr>
                <w:rFonts w:cs="Arial"/>
                <w:i/>
                <w:sz w:val="20"/>
                <w:szCs w:val="20"/>
              </w:rPr>
              <w:t>.Lodge</w:t>
            </w:r>
          </w:p>
        </w:tc>
        <w:tc>
          <w:tcPr>
            <w:tcW w:w="3119" w:type="dxa"/>
          </w:tcPr>
          <w:p w14:paraId="04118E36" w14:textId="77777777" w:rsidR="00C84A93" w:rsidRPr="00F41110" w:rsidRDefault="00C84A93" w:rsidP="00C84A93">
            <w:pPr>
              <w:rPr>
                <w:rFonts w:cs="Arial"/>
                <w:sz w:val="20"/>
                <w:szCs w:val="20"/>
              </w:rPr>
            </w:pPr>
            <w:r w:rsidRPr="00F41110">
              <w:rPr>
                <w:rFonts w:cs="Arial"/>
                <w:sz w:val="20"/>
                <w:szCs w:val="20"/>
              </w:rPr>
              <w:t xml:space="preserve">Lodge </w:t>
            </w:r>
            <w:r>
              <w:rPr>
                <w:rFonts w:cs="Arial"/>
                <w:sz w:val="20"/>
                <w:szCs w:val="20"/>
              </w:rPr>
              <w:t>PTR</w:t>
            </w:r>
            <w:r w:rsidRPr="00F41110">
              <w:rPr>
                <w:rFonts w:cs="Arial"/>
                <w:sz w:val="20"/>
                <w:szCs w:val="20"/>
              </w:rPr>
              <w:t xml:space="preserve"> for processing</w:t>
            </w:r>
          </w:p>
        </w:tc>
        <w:tc>
          <w:tcPr>
            <w:tcW w:w="708" w:type="dxa"/>
            <w:vAlign w:val="center"/>
          </w:tcPr>
          <w:p w14:paraId="04118E37" w14:textId="77777777" w:rsidR="00C84A93" w:rsidRPr="00F41110" w:rsidRDefault="00C84A93" w:rsidP="006332E8">
            <w:pPr>
              <w:rPr>
                <w:rFonts w:cs="Arial"/>
                <w:sz w:val="32"/>
                <w:szCs w:val="32"/>
              </w:rPr>
            </w:pPr>
            <w:r w:rsidRPr="00F41110">
              <w:rPr>
                <w:rFonts w:cs="Arial"/>
                <w:sz w:val="32"/>
                <w:szCs w:val="32"/>
              </w:rPr>
              <w:sym w:font="Wingdings" w:char="F0FC"/>
            </w:r>
          </w:p>
        </w:tc>
        <w:tc>
          <w:tcPr>
            <w:tcW w:w="709" w:type="dxa"/>
          </w:tcPr>
          <w:p w14:paraId="04118E38" w14:textId="77777777" w:rsidR="00C84A93" w:rsidRPr="00F41110" w:rsidRDefault="00C84A93" w:rsidP="006332E8">
            <w:pPr>
              <w:rPr>
                <w:rFonts w:cs="Arial"/>
                <w:sz w:val="20"/>
                <w:szCs w:val="20"/>
              </w:rPr>
            </w:pPr>
          </w:p>
        </w:tc>
        <w:tc>
          <w:tcPr>
            <w:tcW w:w="709" w:type="dxa"/>
            <w:vAlign w:val="center"/>
          </w:tcPr>
          <w:p w14:paraId="04118E39" w14:textId="77777777" w:rsidR="00C84A93" w:rsidRPr="00F41110" w:rsidRDefault="00C84A93" w:rsidP="006332E8">
            <w:pPr>
              <w:rPr>
                <w:rFonts w:cs="Arial"/>
                <w:sz w:val="32"/>
                <w:szCs w:val="32"/>
              </w:rPr>
            </w:pPr>
            <w:r w:rsidRPr="00F41110">
              <w:rPr>
                <w:rFonts w:cs="Arial"/>
                <w:sz w:val="32"/>
                <w:szCs w:val="32"/>
              </w:rPr>
              <w:sym w:font="Wingdings" w:char="F0FC"/>
            </w:r>
          </w:p>
        </w:tc>
        <w:tc>
          <w:tcPr>
            <w:tcW w:w="709" w:type="dxa"/>
            <w:vAlign w:val="center"/>
          </w:tcPr>
          <w:p w14:paraId="04118E3A" w14:textId="77777777" w:rsidR="00C84A93" w:rsidRPr="00F41110" w:rsidRDefault="00C84A93" w:rsidP="006332E8">
            <w:pPr>
              <w:rPr>
                <w:rFonts w:cs="Arial"/>
                <w:sz w:val="32"/>
                <w:szCs w:val="32"/>
              </w:rPr>
            </w:pPr>
            <w:r w:rsidRPr="00F41110">
              <w:rPr>
                <w:rFonts w:cs="Arial"/>
                <w:sz w:val="32"/>
                <w:szCs w:val="32"/>
              </w:rPr>
              <w:sym w:font="Wingdings" w:char="F0FC"/>
            </w:r>
          </w:p>
        </w:tc>
      </w:tr>
      <w:tr w:rsidR="00C84A93" w:rsidRPr="00F41110" w14:paraId="04118E44" w14:textId="77777777" w:rsidTr="006332E8">
        <w:trPr>
          <w:trHeight w:val="600"/>
        </w:trPr>
        <w:tc>
          <w:tcPr>
            <w:tcW w:w="1701" w:type="dxa"/>
          </w:tcPr>
          <w:p w14:paraId="04118E3C" w14:textId="77777777" w:rsidR="00C84A93" w:rsidRDefault="00C84A93" w:rsidP="006332E8">
            <w:pPr>
              <w:rPr>
                <w:rFonts w:cs="Arial"/>
                <w:sz w:val="20"/>
                <w:szCs w:val="20"/>
              </w:rPr>
            </w:pPr>
            <w:r>
              <w:rPr>
                <w:rFonts w:cs="Arial"/>
                <w:sz w:val="20"/>
                <w:szCs w:val="20"/>
              </w:rPr>
              <w:t>ELStagFormat</w:t>
            </w:r>
          </w:p>
        </w:tc>
        <w:tc>
          <w:tcPr>
            <w:tcW w:w="1843" w:type="dxa"/>
          </w:tcPr>
          <w:p w14:paraId="04118E3D" w14:textId="77777777" w:rsidR="00C84A93" w:rsidRDefault="00C84A93" w:rsidP="006332E8">
            <w:pPr>
              <w:rPr>
                <w:i/>
                <w:sz w:val="20"/>
                <w:szCs w:val="22"/>
              </w:rPr>
            </w:pPr>
            <w:r>
              <w:rPr>
                <w:i/>
                <w:sz w:val="20"/>
                <w:szCs w:val="22"/>
              </w:rPr>
              <w:t>ELStagFormat.</w:t>
            </w:r>
          </w:p>
          <w:p w14:paraId="04118E3E" w14:textId="77777777" w:rsidR="00C84A93" w:rsidRDefault="00C84A93" w:rsidP="006332E8">
            <w:pPr>
              <w:rPr>
                <w:rFonts w:cs="Arial"/>
                <w:i/>
                <w:sz w:val="20"/>
                <w:szCs w:val="20"/>
              </w:rPr>
            </w:pPr>
            <w:r>
              <w:rPr>
                <w:i/>
                <w:sz w:val="20"/>
                <w:szCs w:val="22"/>
              </w:rPr>
              <w:t>Lodge</w:t>
            </w:r>
          </w:p>
        </w:tc>
        <w:tc>
          <w:tcPr>
            <w:tcW w:w="3119" w:type="dxa"/>
          </w:tcPr>
          <w:p w14:paraId="04118E3F" w14:textId="77777777" w:rsidR="00C84A93" w:rsidRDefault="00C84A93" w:rsidP="00C84A93">
            <w:pPr>
              <w:rPr>
                <w:rFonts w:cs="Arial"/>
                <w:sz w:val="20"/>
                <w:szCs w:val="20"/>
              </w:rPr>
            </w:pPr>
            <w:r>
              <w:rPr>
                <w:rFonts w:cs="Arial"/>
                <w:color w:val="000000"/>
                <w:sz w:val="20"/>
                <w:szCs w:val="22"/>
              </w:rPr>
              <w:t>Lodge PTR for prior years as a SBR message using ELS tag format</w:t>
            </w:r>
          </w:p>
        </w:tc>
        <w:tc>
          <w:tcPr>
            <w:tcW w:w="708" w:type="dxa"/>
            <w:vAlign w:val="center"/>
          </w:tcPr>
          <w:p w14:paraId="04118E40" w14:textId="77777777" w:rsidR="00C84A93" w:rsidRDefault="00C84A93" w:rsidP="006332E8">
            <w:pPr>
              <w:rPr>
                <w:rFonts w:cs="Arial"/>
                <w:sz w:val="32"/>
                <w:szCs w:val="32"/>
              </w:rPr>
            </w:pPr>
            <w:r>
              <w:rPr>
                <w:rFonts w:cs="Arial"/>
                <w:sz w:val="32"/>
                <w:szCs w:val="32"/>
              </w:rPr>
              <w:sym w:font="Wingdings" w:char="F0FC"/>
            </w:r>
          </w:p>
        </w:tc>
        <w:tc>
          <w:tcPr>
            <w:tcW w:w="709" w:type="dxa"/>
          </w:tcPr>
          <w:p w14:paraId="04118E41" w14:textId="77777777" w:rsidR="00C84A93" w:rsidRPr="00F41110" w:rsidRDefault="00C84A93" w:rsidP="006332E8">
            <w:pPr>
              <w:rPr>
                <w:rFonts w:cs="Arial"/>
                <w:sz w:val="20"/>
                <w:szCs w:val="20"/>
              </w:rPr>
            </w:pPr>
          </w:p>
        </w:tc>
        <w:tc>
          <w:tcPr>
            <w:tcW w:w="709" w:type="dxa"/>
            <w:vAlign w:val="center"/>
          </w:tcPr>
          <w:p w14:paraId="04118E42" w14:textId="77777777" w:rsidR="00C84A93" w:rsidRPr="00F41110" w:rsidRDefault="00C84A93" w:rsidP="006332E8">
            <w:pPr>
              <w:rPr>
                <w:rFonts w:cs="Arial"/>
                <w:sz w:val="32"/>
                <w:szCs w:val="32"/>
              </w:rPr>
            </w:pPr>
          </w:p>
        </w:tc>
        <w:tc>
          <w:tcPr>
            <w:tcW w:w="709" w:type="dxa"/>
            <w:vAlign w:val="center"/>
          </w:tcPr>
          <w:p w14:paraId="04118E43" w14:textId="77777777" w:rsidR="00C84A93" w:rsidRPr="00F41110" w:rsidRDefault="00C84A93" w:rsidP="006332E8">
            <w:pPr>
              <w:rPr>
                <w:rFonts w:cs="Arial"/>
                <w:sz w:val="32"/>
                <w:szCs w:val="32"/>
              </w:rPr>
            </w:pPr>
          </w:p>
        </w:tc>
      </w:tr>
    </w:tbl>
    <w:p w14:paraId="04118E45" w14:textId="77777777" w:rsidR="00A66A0C" w:rsidRDefault="00A66A0C" w:rsidP="00A66A0C">
      <w:pPr>
        <w:pStyle w:val="Caption"/>
        <w:jc w:val="center"/>
      </w:pPr>
      <w:bookmarkStart w:id="123" w:name="_Toc411518747"/>
      <w:bookmarkStart w:id="124" w:name="_Toc462212731"/>
      <w:r>
        <w:t xml:space="preserve">Table </w:t>
      </w:r>
      <w:fldSimple w:instr=" SEQ Table \* ARABIC ">
        <w:r w:rsidR="00054B04">
          <w:rPr>
            <w:noProof/>
          </w:rPr>
          <w:t>4</w:t>
        </w:r>
      </w:fldSimple>
      <w:r>
        <w:t xml:space="preserve">: </w:t>
      </w:r>
      <w:bookmarkEnd w:id="123"/>
      <w:r w:rsidR="00C84A93">
        <w:t>PTR Permissions</w:t>
      </w:r>
      <w:bookmarkEnd w:id="124"/>
    </w:p>
    <w:p w14:paraId="04118E46" w14:textId="77777777" w:rsidR="00274347" w:rsidRPr="00B361AB" w:rsidRDefault="00274347" w:rsidP="00BF1D6D">
      <w:pPr>
        <w:rPr>
          <w:sz w:val="18"/>
          <w:szCs w:val="18"/>
        </w:rPr>
      </w:pPr>
    </w:p>
    <w:p w14:paraId="04118E47" w14:textId="77777777" w:rsidR="00A66A0C" w:rsidRDefault="00A66A0C" w:rsidP="00A66A0C">
      <w:pPr>
        <w:spacing w:after="120"/>
        <w:rPr>
          <w:sz w:val="20"/>
          <w:szCs w:val="22"/>
        </w:rPr>
      </w:pPr>
      <w:r>
        <w:rPr>
          <w:sz w:val="20"/>
          <w:szCs w:val="22"/>
        </w:rPr>
        <w:t xml:space="preserve">A user must be assigned the appropriate authorisation permissions to use the </w:t>
      </w:r>
      <w:r w:rsidR="00C84A93">
        <w:rPr>
          <w:sz w:val="20"/>
          <w:szCs w:val="22"/>
        </w:rPr>
        <w:t>PTR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B361AB" w:rsidRPr="00014833" w14:paraId="04118E4B" w14:textId="77777777" w:rsidTr="008F62B3">
        <w:tc>
          <w:tcPr>
            <w:tcW w:w="4587" w:type="dxa"/>
          </w:tcPr>
          <w:p w14:paraId="04118E48" w14:textId="77777777" w:rsidR="00B361AB" w:rsidRPr="00440DD5" w:rsidRDefault="00B361AB" w:rsidP="008F62B3">
            <w:pPr>
              <w:pStyle w:val="Content"/>
              <w:spacing w:before="60" w:after="60"/>
            </w:pPr>
            <w:r>
              <w:t>PTR</w:t>
            </w:r>
          </w:p>
        </w:tc>
        <w:tc>
          <w:tcPr>
            <w:tcW w:w="4911" w:type="dxa"/>
          </w:tcPr>
          <w:p w14:paraId="04118E49" w14:textId="77777777" w:rsidR="00B361AB" w:rsidRPr="009945F7" w:rsidRDefault="00B361AB" w:rsidP="008F62B3">
            <w:pPr>
              <w:rPr>
                <w:sz w:val="20"/>
                <w:szCs w:val="22"/>
              </w:rPr>
            </w:pPr>
            <w:r w:rsidRPr="009945F7">
              <w:rPr>
                <w:sz w:val="20"/>
                <w:szCs w:val="22"/>
              </w:rPr>
              <w:t>Self-managed superannuation fund annual return</w:t>
            </w:r>
          </w:p>
          <w:p w14:paraId="04118E4A" w14:textId="77777777" w:rsidR="00B361AB" w:rsidRPr="00B24A4E" w:rsidRDefault="00B361AB" w:rsidP="008F62B3">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14:paraId="04118E4C" w14:textId="77777777" w:rsidR="00B361AB" w:rsidRDefault="00B361AB" w:rsidP="00B361AB">
      <w:pPr>
        <w:pStyle w:val="Caption"/>
        <w:jc w:val="center"/>
        <w:rPr>
          <w:szCs w:val="22"/>
        </w:rPr>
      </w:pPr>
      <w:bookmarkStart w:id="125" w:name="_Toc468880192"/>
      <w:r>
        <w:t xml:space="preserve">Table </w:t>
      </w:r>
      <w:fldSimple w:instr=" SEQ Table \* ARABIC ">
        <w:r>
          <w:rPr>
            <w:noProof/>
          </w:rPr>
          <w:t>5</w:t>
        </w:r>
      </w:fldSimple>
      <w:r>
        <w:t>: Access Manager Permissions</w:t>
      </w:r>
      <w:bookmarkEnd w:id="125"/>
    </w:p>
    <w:p w14:paraId="04118E4D" w14:textId="77777777" w:rsidR="00B361AB" w:rsidRPr="00014833" w:rsidRDefault="00B361AB" w:rsidP="00A66A0C">
      <w:pPr>
        <w:spacing w:after="120"/>
        <w:rPr>
          <w:sz w:val="20"/>
          <w:szCs w:val="22"/>
        </w:rPr>
      </w:pPr>
    </w:p>
    <w:p w14:paraId="04118E4E" w14:textId="77777777" w:rsidR="001B3690" w:rsidRDefault="00167A5A" w:rsidP="00920D02">
      <w:pPr>
        <w:pStyle w:val="Head1"/>
      </w:pPr>
      <w:bookmarkStart w:id="126" w:name="_Toc485986109"/>
      <w:r>
        <w:lastRenderedPageBreak/>
        <w:t>C</w:t>
      </w:r>
      <w:r w:rsidR="004F3600">
        <w:t>onstraints</w:t>
      </w:r>
      <w:r w:rsidR="00583359">
        <w:t xml:space="preserve"> and Known Issues</w:t>
      </w:r>
      <w:bookmarkEnd w:id="126"/>
    </w:p>
    <w:p w14:paraId="04118E4F" w14:textId="77777777" w:rsidR="007F7489" w:rsidRDefault="00851D6E" w:rsidP="00920D02">
      <w:pPr>
        <w:pStyle w:val="Head2"/>
        <w:numPr>
          <w:ilvl w:val="1"/>
          <w:numId w:val="7"/>
        </w:numPr>
      </w:pPr>
      <w:bookmarkStart w:id="127" w:name="_Toc405989462"/>
      <w:bookmarkStart w:id="128" w:name="_Toc405989510"/>
      <w:bookmarkStart w:id="129" w:name="_Toc405993411"/>
      <w:bookmarkStart w:id="130" w:name="_Toc405995098"/>
      <w:bookmarkStart w:id="131" w:name="_Toc405995243"/>
      <w:bookmarkStart w:id="132" w:name="_Toc405996906"/>
      <w:bookmarkStart w:id="133" w:name="_Toc405989463"/>
      <w:bookmarkStart w:id="134" w:name="_Toc405989511"/>
      <w:bookmarkStart w:id="135" w:name="_Toc405993412"/>
      <w:bookmarkStart w:id="136" w:name="_Toc405995099"/>
      <w:bookmarkStart w:id="137" w:name="_Toc405995244"/>
      <w:bookmarkStart w:id="138" w:name="_Toc405996907"/>
      <w:bookmarkStart w:id="139" w:name="_Toc405989464"/>
      <w:bookmarkStart w:id="140" w:name="_Toc405989512"/>
      <w:bookmarkStart w:id="141" w:name="_Toc405993413"/>
      <w:bookmarkStart w:id="142" w:name="_Toc405995100"/>
      <w:bookmarkStart w:id="143" w:name="_Toc405995245"/>
      <w:bookmarkStart w:id="144" w:name="_Toc405996908"/>
      <w:bookmarkStart w:id="145" w:name="_Toc405989465"/>
      <w:bookmarkStart w:id="146" w:name="_Toc405989513"/>
      <w:bookmarkStart w:id="147" w:name="_Toc405993414"/>
      <w:bookmarkStart w:id="148" w:name="_Toc405995101"/>
      <w:bookmarkStart w:id="149" w:name="_Toc405995246"/>
      <w:bookmarkStart w:id="150" w:name="_Toc405996909"/>
      <w:bookmarkStart w:id="151" w:name="_Toc48598611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C</w:t>
      </w:r>
      <w:r w:rsidR="006720FE">
        <w:t>o</w:t>
      </w:r>
      <w:r>
        <w:t xml:space="preserve">nstraints </w:t>
      </w:r>
      <w:r w:rsidR="00583359">
        <w:t>When</w:t>
      </w:r>
      <w:r w:rsidR="00B536B4">
        <w:t xml:space="preserve"> </w:t>
      </w:r>
      <w:r w:rsidR="00210B7C">
        <w:t>U</w:t>
      </w:r>
      <w:r w:rsidR="00B536B4">
        <w:t>sing This Service</w:t>
      </w:r>
      <w:bookmarkEnd w:id="151"/>
    </w:p>
    <w:p w14:paraId="04118E50" w14:textId="77777777" w:rsidR="00E34F8B" w:rsidRPr="00A73D2C" w:rsidRDefault="00B361AB" w:rsidP="00A73D2C">
      <w:pPr>
        <w:pStyle w:val="Caption"/>
        <w:rPr>
          <w:b w:val="0"/>
        </w:rPr>
      </w:pPr>
      <w:r>
        <w:rPr>
          <w:b w:val="0"/>
        </w:rPr>
        <w:t>Not applicable</w:t>
      </w:r>
      <w:r w:rsidR="00DF7410">
        <w:rPr>
          <w:b w:val="0"/>
        </w:rPr>
        <w:t>.</w:t>
      </w:r>
    </w:p>
    <w:p w14:paraId="04118E51" w14:textId="77777777" w:rsidR="00583359" w:rsidRDefault="00583359" w:rsidP="00920D02">
      <w:pPr>
        <w:pStyle w:val="Head2"/>
        <w:numPr>
          <w:ilvl w:val="1"/>
          <w:numId w:val="7"/>
        </w:numPr>
      </w:pPr>
      <w:bookmarkStart w:id="152" w:name="_Toc410142405"/>
      <w:bookmarkStart w:id="153" w:name="_Toc485986111"/>
      <w:bookmarkEnd w:id="152"/>
      <w:r>
        <w:t>K</w:t>
      </w:r>
      <w:r w:rsidR="006720FE">
        <w:t>n</w:t>
      </w:r>
      <w:r>
        <w:t>own Issues</w:t>
      </w:r>
      <w:bookmarkEnd w:id="153"/>
    </w:p>
    <w:p w14:paraId="04118E52" w14:textId="77777777" w:rsidR="00671D22" w:rsidRPr="00A73D2C" w:rsidRDefault="00B361AB" w:rsidP="00A73D2C">
      <w:pPr>
        <w:pStyle w:val="Caption"/>
        <w:rPr>
          <w:b w:val="0"/>
        </w:rPr>
      </w:pPr>
      <w:r>
        <w:rPr>
          <w:b w:val="0"/>
        </w:rPr>
        <w:t>Not applicable</w:t>
      </w:r>
      <w:r w:rsidR="00DF7410">
        <w:rPr>
          <w:b w:val="0"/>
        </w:rPr>
        <w:t>.</w:t>
      </w:r>
    </w:p>
    <w:p w14:paraId="04118E53" w14:textId="77777777" w:rsidR="00E95114" w:rsidRPr="00510750" w:rsidRDefault="006720FE" w:rsidP="00920D02">
      <w:pPr>
        <w:pStyle w:val="Head1"/>
      </w:pPr>
      <w:bookmarkStart w:id="154" w:name="_Toc485986112"/>
      <w:r w:rsidRPr="00510750">
        <w:lastRenderedPageBreak/>
        <w:t>Taxpayer Declarations</w:t>
      </w:r>
      <w:bookmarkEnd w:id="154"/>
      <w:r w:rsidR="00E95114" w:rsidRPr="00510750">
        <w:t xml:space="preserve"> </w:t>
      </w:r>
    </w:p>
    <w:p w14:paraId="04118E54"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49284A">
        <w:rPr>
          <w:rFonts w:cs="Arial"/>
          <w:color w:val="000000"/>
          <w:sz w:val="20"/>
          <w:szCs w:val="22"/>
        </w:rPr>
        <w:t xml:space="preserve">a tax agent </w:t>
      </w:r>
      <w:r w:rsidRPr="00510750">
        <w:rPr>
          <w:rFonts w:cs="Arial"/>
          <w:color w:val="000000"/>
          <w:sz w:val="20"/>
          <w:szCs w:val="22"/>
        </w:rPr>
        <w:t xml:space="preserve">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04118E55"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04118E56" w14:textId="77777777"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14:paraId="04118E5A" w14:textId="77777777" w:rsidTr="00055166">
        <w:trPr>
          <w:trHeight w:val="320"/>
        </w:trPr>
        <w:tc>
          <w:tcPr>
            <w:tcW w:w="769" w:type="dxa"/>
          </w:tcPr>
          <w:p w14:paraId="04118E57" w14:textId="77777777" w:rsidR="00087930" w:rsidRDefault="00087930" w:rsidP="00055166">
            <w:pPr>
              <w:spacing w:before="60"/>
              <w:jc w:val="center"/>
            </w:pPr>
            <w:r>
              <w:rPr>
                <w:noProof/>
              </w:rPr>
              <w:drawing>
                <wp:inline distT="0" distB="0" distL="0" distR="0" wp14:anchorId="04118EB3" wp14:editId="04118EB4">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04118E58" w14:textId="77777777" w:rsidR="00087930" w:rsidRPr="00510750" w:rsidRDefault="00087930" w:rsidP="00055166">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04118E59" w14:textId="77777777" w:rsidR="00087930" w:rsidRPr="003D65CE" w:rsidRDefault="00087930" w:rsidP="00055166">
            <w:pPr>
              <w:spacing w:before="60" w:after="60"/>
              <w:rPr>
                <w:szCs w:val="22"/>
              </w:rPr>
            </w:pPr>
          </w:p>
        </w:tc>
      </w:tr>
    </w:tbl>
    <w:p w14:paraId="04118E5B" w14:textId="77777777"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A73D2C">
        <w:rPr>
          <w:sz w:val="20"/>
          <w:szCs w:val="20"/>
        </w:rPr>
        <w:t xml:space="preserve">Partnership </w:t>
      </w:r>
      <w:r w:rsidR="0049284A">
        <w:rPr>
          <w:sz w:val="20"/>
          <w:szCs w:val="20"/>
        </w:rPr>
        <w:t>t</w:t>
      </w:r>
      <w:r w:rsidR="00A73D2C">
        <w:rPr>
          <w:sz w:val="20"/>
          <w:szCs w:val="20"/>
        </w:rPr>
        <w:t xml:space="preserve">ax </w:t>
      </w:r>
      <w:r w:rsidR="0049284A">
        <w:rPr>
          <w:sz w:val="20"/>
          <w:szCs w:val="20"/>
        </w:rPr>
        <w:t>r</w:t>
      </w:r>
      <w:r w:rsidR="00A73D2C">
        <w:rPr>
          <w:sz w:val="20"/>
          <w:szCs w:val="20"/>
        </w:rPr>
        <w:t>eturn.</w:t>
      </w:r>
    </w:p>
    <w:p w14:paraId="04118E5C"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p>
    <w:p w14:paraId="04118E5D" w14:textId="77777777" w:rsidR="00DC64B6" w:rsidRDefault="00DC64B6" w:rsidP="00920D02">
      <w:pPr>
        <w:pStyle w:val="Head2"/>
        <w:numPr>
          <w:ilvl w:val="1"/>
          <w:numId w:val="7"/>
        </w:numPr>
      </w:pPr>
      <w:bookmarkStart w:id="155" w:name="_Toc416181638"/>
      <w:bookmarkStart w:id="156" w:name="_Toc485986113"/>
      <w:r>
        <w:t>Suggested wording</w:t>
      </w:r>
      <w:bookmarkEnd w:id="155"/>
      <w:bookmarkEnd w:id="15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A73D2C" w14:paraId="04118E67" w14:textId="77777777" w:rsidTr="006332E8">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18E5E" w14:textId="77777777" w:rsidR="00A73D2C" w:rsidRDefault="00A73D2C" w:rsidP="006332E8">
            <w:pPr>
              <w:spacing w:before="120"/>
              <w:rPr>
                <w:rFonts w:ascii="Calibri" w:eastAsia="Calibri" w:hAnsi="Calibri" w:cs="Calibri"/>
                <w:b/>
                <w:bCs/>
                <w:snapToGrid w:val="0"/>
                <w:sz w:val="16"/>
                <w:szCs w:val="16"/>
                <w:lang w:eastAsia="en-US"/>
              </w:rPr>
            </w:pPr>
            <w:r>
              <w:rPr>
                <w:b/>
                <w:bCs/>
                <w:snapToGrid w:val="0"/>
                <w:sz w:val="16"/>
                <w:szCs w:val="16"/>
              </w:rPr>
              <w:t>Privacy</w:t>
            </w:r>
          </w:p>
          <w:p w14:paraId="04118E5F" w14:textId="77777777" w:rsidR="006332E8" w:rsidRDefault="006332E8" w:rsidP="006332E8">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each </w:t>
            </w:r>
            <w:r w:rsidRPr="006332E8">
              <w:rPr>
                <w:snapToGrid w:val="0"/>
                <w:sz w:val="16"/>
                <w:szCs w:val="16"/>
              </w:rPr>
              <w:t xml:space="preserve">partner in </w:t>
            </w:r>
            <w:r>
              <w:rPr>
                <w:snapToGrid w:val="0"/>
                <w:sz w:val="16"/>
                <w:szCs w:val="16"/>
              </w:rPr>
              <w:t>our records. It is not an offence not to provide the TFNs. However, lodgments cannot be accepted electronically if the TFN is not quoted.</w:t>
            </w:r>
          </w:p>
          <w:p w14:paraId="04118E60" w14:textId="77777777" w:rsidR="006332E8" w:rsidRDefault="006332E8" w:rsidP="006332E8">
            <w:pPr>
              <w:rPr>
                <w:snapToGrid w:val="0"/>
                <w:sz w:val="16"/>
                <w:szCs w:val="16"/>
              </w:rPr>
            </w:pPr>
          </w:p>
          <w:p w14:paraId="04118E61" w14:textId="77777777" w:rsidR="006332E8" w:rsidRDefault="006332E8" w:rsidP="006332E8">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14:paraId="04118E62" w14:textId="77777777" w:rsidR="006332E8" w:rsidRPr="007D40C9" w:rsidRDefault="006332E8" w:rsidP="006332E8">
            <w:pPr>
              <w:pStyle w:val="BodyText"/>
              <w:spacing w:after="0"/>
              <w:rPr>
                <w:rFonts w:cs="Arial"/>
                <w:b/>
                <w:bCs/>
                <w:sz w:val="16"/>
                <w:szCs w:val="16"/>
              </w:rPr>
            </w:pPr>
            <w:r w:rsidRPr="007D40C9">
              <w:rPr>
                <w:rFonts w:cs="Arial"/>
                <w:b/>
                <w:bCs/>
                <w:sz w:val="16"/>
                <w:szCs w:val="16"/>
              </w:rPr>
              <w:t>Declaration</w:t>
            </w:r>
          </w:p>
          <w:p w14:paraId="04118E63" w14:textId="77777777" w:rsidR="006332E8" w:rsidRPr="00D731BC" w:rsidRDefault="006332E8" w:rsidP="006332E8">
            <w:pPr>
              <w:rPr>
                <w:rFonts w:cs="Arial"/>
                <w:bCs/>
                <w:snapToGrid w:val="0"/>
                <w:sz w:val="16"/>
                <w:szCs w:val="16"/>
              </w:rPr>
            </w:pPr>
            <w:r w:rsidRPr="00D731BC">
              <w:rPr>
                <w:rFonts w:cs="Arial"/>
                <w:bCs/>
                <w:snapToGrid w:val="0"/>
                <w:sz w:val="16"/>
                <w:szCs w:val="16"/>
              </w:rPr>
              <w:t>I declare that:</w:t>
            </w:r>
          </w:p>
          <w:p w14:paraId="04118E64" w14:textId="77777777" w:rsidR="006332E8" w:rsidRPr="003F5D2E" w:rsidRDefault="006332E8" w:rsidP="006332E8">
            <w:pPr>
              <w:pStyle w:val="BulletedList"/>
              <w:widowControl/>
              <w:numPr>
                <w:ilvl w:val="0"/>
                <w:numId w:val="27"/>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04118E65" w14:textId="77777777" w:rsidR="006332E8" w:rsidRPr="003F5D2E" w:rsidRDefault="006332E8" w:rsidP="006332E8">
            <w:pPr>
              <w:pStyle w:val="BulletedList"/>
              <w:widowControl/>
              <w:numPr>
                <w:ilvl w:val="0"/>
                <w:numId w:val="27"/>
              </w:numPr>
              <w:shd w:val="clear" w:color="auto" w:fill="auto"/>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04118E66" w14:textId="77777777" w:rsidR="00A73D2C" w:rsidRPr="00401883" w:rsidRDefault="00A73D2C" w:rsidP="006332E8">
            <w:pPr>
              <w:pStyle w:val="BulletedList"/>
              <w:widowControl/>
              <w:autoSpaceDE/>
              <w:adjustRightInd/>
              <w:ind w:left="357" w:firstLine="0"/>
              <w:rPr>
                <w:rFonts w:ascii="Arial" w:hAnsi="Arial" w:cs="Arial"/>
                <w:snapToGrid w:val="0"/>
                <w:sz w:val="16"/>
                <w:szCs w:val="16"/>
                <w:lang w:eastAsia="en-US"/>
              </w:rPr>
            </w:pPr>
          </w:p>
        </w:tc>
      </w:tr>
    </w:tbl>
    <w:p w14:paraId="04118E68" w14:textId="77777777" w:rsidR="00E95114" w:rsidRPr="00510750" w:rsidRDefault="00E95114" w:rsidP="00785F2D">
      <w:pPr>
        <w:spacing w:after="120"/>
        <w:rPr>
          <w:sz w:val="20"/>
        </w:rPr>
      </w:pPr>
    </w:p>
    <w:p w14:paraId="04118E69" w14:textId="77777777" w:rsidR="00D40FF3" w:rsidRPr="00510750" w:rsidRDefault="00D40FF3" w:rsidP="00785F2D">
      <w:pPr>
        <w:spacing w:after="120"/>
        <w:rPr>
          <w:sz w:val="20"/>
        </w:rPr>
      </w:pPr>
    </w:p>
    <w:p w14:paraId="04118E6A" w14:textId="77777777" w:rsidR="0021701A" w:rsidRDefault="00D16580" w:rsidP="00920D02">
      <w:pPr>
        <w:pStyle w:val="Head1"/>
      </w:pPr>
      <w:bookmarkStart w:id="157" w:name="_Toc485986114"/>
      <w:r>
        <w:lastRenderedPageBreak/>
        <w:t>PTR</w:t>
      </w:r>
      <w:r w:rsidR="00BA7042">
        <w:t xml:space="preserve"> </w:t>
      </w:r>
      <w:r w:rsidR="006720FE">
        <w:t>Guidance</w:t>
      </w:r>
      <w:bookmarkEnd w:id="157"/>
      <w:r w:rsidR="00943267">
        <w:t xml:space="preserve"> </w:t>
      </w:r>
    </w:p>
    <w:p w14:paraId="04118E6B" w14:textId="77777777" w:rsidR="00C326B5" w:rsidRPr="00C97A82" w:rsidRDefault="00C326B5" w:rsidP="00C326B5">
      <w:pPr>
        <w:pStyle w:val="Head2"/>
        <w:numPr>
          <w:ilvl w:val="1"/>
          <w:numId w:val="19"/>
        </w:numPr>
        <w:tabs>
          <w:tab w:val="clear" w:pos="6096"/>
          <w:tab w:val="left" w:pos="709"/>
        </w:tabs>
      </w:pPr>
      <w:bookmarkStart w:id="158" w:name="_Toc427056924"/>
      <w:bookmarkStart w:id="159" w:name="_Toc485986115"/>
      <w:r w:rsidRPr="00C97A82">
        <w:t xml:space="preserve">Prior year </w:t>
      </w:r>
      <w:r w:rsidR="00401883">
        <w:t>PTR</w:t>
      </w:r>
      <w:r w:rsidRPr="00C97A82">
        <w:t xml:space="preserve"> lodgment through SBR</w:t>
      </w:r>
      <w:bookmarkEnd w:id="158"/>
      <w:bookmarkEnd w:id="159"/>
    </w:p>
    <w:p w14:paraId="04118E6C" w14:textId="77777777" w:rsidR="00C326B5" w:rsidRPr="00C97A82" w:rsidRDefault="00C326B5" w:rsidP="00C326B5">
      <w:pPr>
        <w:spacing w:after="120"/>
        <w:rPr>
          <w:rFonts w:cs="Arial"/>
          <w:color w:val="000000"/>
          <w:sz w:val="20"/>
          <w:szCs w:val="22"/>
        </w:rPr>
      </w:pPr>
      <w:r w:rsidRPr="00C97A82">
        <w:rPr>
          <w:rFonts w:cs="Arial"/>
          <w:color w:val="000000"/>
          <w:sz w:val="20"/>
          <w:szCs w:val="22"/>
        </w:rPr>
        <w:t xml:space="preserve">In order to support prior year lodgments before </w:t>
      </w:r>
      <w:r w:rsidR="00167A5A" w:rsidRPr="00C97A82">
        <w:rPr>
          <w:rFonts w:cs="Arial"/>
          <w:color w:val="000000"/>
          <w:sz w:val="20"/>
          <w:szCs w:val="22"/>
        </w:rPr>
        <w:t>201</w:t>
      </w:r>
      <w:r w:rsidR="00584A8A">
        <w:rPr>
          <w:rFonts w:cs="Arial"/>
          <w:color w:val="000000"/>
          <w:sz w:val="20"/>
          <w:szCs w:val="22"/>
        </w:rPr>
        <w:t>6</w:t>
      </w:r>
      <w:r w:rsidR="00167A5A" w:rsidRPr="00C97A82">
        <w:rPr>
          <w:rFonts w:cs="Arial"/>
          <w:color w:val="000000"/>
          <w:sz w:val="20"/>
          <w:szCs w:val="22"/>
        </w:rPr>
        <w:t xml:space="preserve"> </w:t>
      </w:r>
      <w:r w:rsidRPr="00C97A82">
        <w:rPr>
          <w:rFonts w:cs="Arial"/>
          <w:color w:val="000000"/>
          <w:sz w:val="20"/>
          <w:szCs w:val="22"/>
        </w:rPr>
        <w:t xml:space="preserve">via SBR, lodgment of </w:t>
      </w:r>
      <w:r w:rsidR="00A6358D" w:rsidRPr="00C97A82">
        <w:rPr>
          <w:rFonts w:cs="Arial"/>
          <w:color w:val="000000"/>
          <w:sz w:val="20"/>
          <w:szCs w:val="22"/>
        </w:rPr>
        <w:t>P</w:t>
      </w:r>
      <w:r w:rsidRPr="00C97A82">
        <w:rPr>
          <w:rFonts w:cs="Arial"/>
          <w:color w:val="000000"/>
          <w:sz w:val="20"/>
          <w:szCs w:val="22"/>
        </w:rPr>
        <w:t xml:space="preserve">TR is possible using the </w:t>
      </w:r>
      <w:r w:rsidRPr="00C97A82">
        <w:rPr>
          <w:rFonts w:cs="Arial"/>
          <w:i/>
          <w:color w:val="000000"/>
          <w:sz w:val="20"/>
          <w:szCs w:val="22"/>
        </w:rPr>
        <w:t>ELStagFormat</w:t>
      </w:r>
      <w:r w:rsidRPr="00C97A82">
        <w:rPr>
          <w:rFonts w:cs="Arial"/>
          <w:color w:val="000000"/>
          <w:sz w:val="20"/>
          <w:szCs w:val="22"/>
        </w:rPr>
        <w:t xml:space="preserve"> service.</w:t>
      </w:r>
      <w:r w:rsidRPr="00C97A82">
        <w:rPr>
          <w:rFonts w:cs="Arial"/>
          <w:sz w:val="20"/>
          <w:szCs w:val="22"/>
        </w:rPr>
        <w:t xml:space="preserve">  </w:t>
      </w:r>
      <w:r w:rsidRPr="00C97A82">
        <w:rPr>
          <w:rFonts w:cs="Arial"/>
          <w:i/>
          <w:sz w:val="20"/>
          <w:szCs w:val="22"/>
        </w:rPr>
        <w:t>ELStagFormat</w:t>
      </w:r>
      <w:r w:rsidRPr="00C97A82">
        <w:rPr>
          <w:rFonts w:cs="Arial"/>
          <w:sz w:val="20"/>
          <w:szCs w:val="22"/>
        </w:rPr>
        <w:t xml:space="preserve"> is envisaged to be used for prior year </w:t>
      </w:r>
      <w:r w:rsidR="0049284A">
        <w:rPr>
          <w:rFonts w:cs="Arial"/>
          <w:sz w:val="20"/>
          <w:szCs w:val="22"/>
        </w:rPr>
        <w:t>PTR</w:t>
      </w:r>
      <w:r w:rsidRPr="00C97A82">
        <w:rPr>
          <w:rFonts w:cs="Arial"/>
          <w:sz w:val="20"/>
          <w:szCs w:val="22"/>
        </w:rPr>
        <w:t xml:space="preserve"> lodgments from </w:t>
      </w:r>
      <w:r w:rsidR="000E3C67">
        <w:rPr>
          <w:rFonts w:cs="Arial"/>
          <w:sz w:val="20"/>
          <w:szCs w:val="22"/>
        </w:rPr>
        <w:t>1998</w:t>
      </w:r>
      <w:r w:rsidR="00A6358D" w:rsidRPr="00C97A82">
        <w:rPr>
          <w:rFonts w:cs="Arial"/>
          <w:sz w:val="20"/>
          <w:szCs w:val="22"/>
        </w:rPr>
        <w:t>-</w:t>
      </w:r>
      <w:r w:rsidR="00DF7410">
        <w:rPr>
          <w:rFonts w:cs="Arial"/>
          <w:sz w:val="20"/>
          <w:szCs w:val="22"/>
        </w:rPr>
        <w:t>2016</w:t>
      </w:r>
      <w:r w:rsidRPr="00C97A82">
        <w:rPr>
          <w:rFonts w:cs="Arial"/>
          <w:sz w:val="20"/>
          <w:szCs w:val="22"/>
        </w:rPr>
        <w:t xml:space="preserve">.  </w:t>
      </w:r>
      <w:r w:rsidRPr="00C97A82">
        <w:rPr>
          <w:rFonts w:cs="Arial"/>
          <w:color w:val="000000"/>
          <w:sz w:val="20"/>
          <w:szCs w:val="22"/>
        </w:rPr>
        <w:t xml:space="preserve">ELS formatted data can be submitted as an SBR ebMS3 message using the ELS tag, which encapsulates the legacy ELS message.  </w:t>
      </w:r>
      <w:r w:rsidRPr="00C97A82">
        <w:rPr>
          <w:rFonts w:cs="Arial"/>
          <w:i/>
          <w:color w:val="000000"/>
          <w:sz w:val="20"/>
          <w:szCs w:val="22"/>
        </w:rPr>
        <w:t>ELStagFormat</w:t>
      </w:r>
      <w:r w:rsidRPr="00C97A82">
        <w:rPr>
          <w:rFonts w:cs="Arial"/>
          <w:color w:val="000000"/>
          <w:sz w:val="20"/>
          <w:szCs w:val="22"/>
        </w:rPr>
        <w:t xml:space="preserve"> is only available as a batch lodgment.  </w:t>
      </w:r>
    </w:p>
    <w:p w14:paraId="04118E6D" w14:textId="77777777" w:rsidR="00C326B5" w:rsidRPr="00C97A82" w:rsidRDefault="00C326B5" w:rsidP="00C326B5">
      <w:pPr>
        <w:pStyle w:val="Maintext"/>
        <w:rPr>
          <w:sz w:val="20"/>
          <w:szCs w:val="20"/>
        </w:rPr>
      </w:pPr>
      <w:r w:rsidRPr="00C97A82">
        <w:rPr>
          <w:sz w:val="20"/>
          <w:szCs w:val="20"/>
        </w:rPr>
        <w:t xml:space="preserve">Please refer to the A06_DIS_SBR specification from the ELS suite of artefacts, available from the ATO </w:t>
      </w:r>
      <w:hyperlink r:id="rId29" w:history="1">
        <w:r w:rsidRPr="00C97A82">
          <w:rPr>
            <w:rStyle w:val="Hyperlink"/>
            <w:sz w:val="20"/>
            <w:szCs w:val="20"/>
          </w:rPr>
          <w:t>software developer website</w:t>
        </w:r>
      </w:hyperlink>
      <w:r w:rsidRPr="00C97A82">
        <w:rPr>
          <w:sz w:val="20"/>
          <w:szCs w:val="20"/>
        </w:rPr>
        <w:t>.</w:t>
      </w:r>
    </w:p>
    <w:p w14:paraId="04118E6E" w14:textId="77777777" w:rsidR="00465BED" w:rsidRPr="00C97A82" w:rsidRDefault="00465BED" w:rsidP="00785F2D">
      <w:pPr>
        <w:spacing w:after="120"/>
        <w:rPr>
          <w:sz w:val="20"/>
          <w:szCs w:val="20"/>
        </w:rPr>
      </w:pPr>
    </w:p>
    <w:p w14:paraId="04118E6F" w14:textId="77777777" w:rsidR="00C326B5" w:rsidRPr="00C97A82" w:rsidRDefault="00C326B5" w:rsidP="00C326B5">
      <w:pPr>
        <w:pStyle w:val="Head2"/>
        <w:numPr>
          <w:ilvl w:val="1"/>
          <w:numId w:val="19"/>
        </w:numPr>
        <w:tabs>
          <w:tab w:val="clear" w:pos="6096"/>
          <w:tab w:val="left" w:pos="709"/>
        </w:tabs>
      </w:pPr>
      <w:bookmarkStart w:id="160" w:name="_Toc427056926"/>
      <w:bookmarkStart w:id="161" w:name="_Toc485986116"/>
      <w:r w:rsidRPr="00C97A82">
        <w:t>Using the additional free text field</w:t>
      </w:r>
      <w:bookmarkEnd w:id="160"/>
      <w:bookmarkEnd w:id="161"/>
    </w:p>
    <w:p w14:paraId="04118E70" w14:textId="77777777" w:rsidR="00C326B5" w:rsidRPr="00C97A82" w:rsidRDefault="00C326B5" w:rsidP="00C326B5">
      <w:pPr>
        <w:spacing w:after="120"/>
        <w:rPr>
          <w:rFonts w:cs="Arial"/>
          <w:color w:val="000000"/>
          <w:sz w:val="20"/>
          <w:szCs w:val="22"/>
        </w:rPr>
      </w:pPr>
      <w:r w:rsidRPr="00C97A82">
        <w:rPr>
          <w:rFonts w:cs="Arial"/>
          <w:color w:val="000000"/>
          <w:sz w:val="20"/>
          <w:szCs w:val="22"/>
        </w:rPr>
        <w:t xml:space="preserve">The </w:t>
      </w:r>
      <w:r w:rsidR="00A6358D" w:rsidRPr="00C97A82">
        <w:rPr>
          <w:rFonts w:cs="Arial"/>
          <w:color w:val="000000"/>
          <w:sz w:val="20"/>
          <w:szCs w:val="22"/>
        </w:rPr>
        <w:t>P</w:t>
      </w:r>
      <w:r w:rsidRPr="00C97A82">
        <w:rPr>
          <w:rFonts w:cs="Arial"/>
          <w:color w:val="000000"/>
          <w:sz w:val="20"/>
          <w:szCs w:val="22"/>
        </w:rPr>
        <w:t xml:space="preserve">TR message contains a free text field, </w:t>
      </w:r>
      <w:r w:rsidR="00A6358D" w:rsidRPr="00C97A82">
        <w:rPr>
          <w:rFonts w:cs="Arial"/>
          <w:color w:val="000000"/>
          <w:sz w:val="20"/>
          <w:szCs w:val="22"/>
        </w:rPr>
        <w:t>Attachment A</w:t>
      </w:r>
      <w:r w:rsidRPr="00C97A82">
        <w:rPr>
          <w:rFonts w:cs="Arial"/>
          <w:color w:val="000000"/>
          <w:sz w:val="20"/>
          <w:szCs w:val="22"/>
        </w:rPr>
        <w:t xml:space="preserve"> (SBR alias: </w:t>
      </w:r>
      <w:r w:rsidR="00A6358D" w:rsidRPr="00C97A82">
        <w:rPr>
          <w:rFonts w:cs="Arial"/>
          <w:color w:val="000000"/>
          <w:sz w:val="20"/>
          <w:szCs w:val="22"/>
        </w:rPr>
        <w:t>P</w:t>
      </w:r>
      <w:r w:rsidRPr="00C97A82">
        <w:rPr>
          <w:rFonts w:cs="Arial"/>
          <w:color w:val="000000"/>
          <w:sz w:val="20"/>
          <w:szCs w:val="22"/>
        </w:rPr>
        <w:t>TR</w:t>
      </w:r>
      <w:r w:rsidR="00A6358D" w:rsidRPr="00C97A82">
        <w:rPr>
          <w:rFonts w:cs="Arial"/>
          <w:color w:val="000000"/>
          <w:sz w:val="20"/>
          <w:szCs w:val="22"/>
        </w:rPr>
        <w:t>315</w:t>
      </w:r>
      <w:r w:rsidRPr="00C97A82">
        <w:rPr>
          <w:rFonts w:cs="Arial"/>
          <w:color w:val="000000"/>
          <w:sz w:val="20"/>
          <w:szCs w:val="22"/>
        </w:rPr>
        <w:t>), to enable appropriate information to be added to a return for assessment.</w:t>
      </w:r>
    </w:p>
    <w:p w14:paraId="04118E71" w14:textId="77777777" w:rsidR="00C326B5" w:rsidRPr="00C97A82" w:rsidRDefault="00C326B5" w:rsidP="00C326B5">
      <w:pPr>
        <w:spacing w:after="120"/>
        <w:rPr>
          <w:rFonts w:cs="Arial"/>
          <w:color w:val="000000"/>
          <w:sz w:val="20"/>
          <w:szCs w:val="22"/>
        </w:rPr>
      </w:pPr>
      <w:r w:rsidRPr="00C97A82">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04118E72" w14:textId="77777777" w:rsidR="00C326B5" w:rsidRPr="00C97A82" w:rsidRDefault="00C326B5" w:rsidP="00C326B5">
      <w:pPr>
        <w:pStyle w:val="Bullet2"/>
        <w:numPr>
          <w:ilvl w:val="0"/>
          <w:numId w:val="24"/>
        </w:numPr>
        <w:tabs>
          <w:tab w:val="left" w:pos="720"/>
        </w:tabs>
        <w:rPr>
          <w:rStyle w:val="BodyTextChar1"/>
          <w:sz w:val="20"/>
          <w:szCs w:val="20"/>
        </w:rPr>
      </w:pPr>
      <w:r w:rsidRPr="00C97A82">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6A5E02">
        <w:rPr>
          <w:rStyle w:val="BodyTextChar1"/>
          <w:sz w:val="20"/>
          <w:szCs w:val="20"/>
        </w:rPr>
        <w:t>that</w:t>
      </w:r>
      <w:r w:rsidRPr="00C97A82">
        <w:rPr>
          <w:rStyle w:val="BodyTextChar1"/>
          <w:sz w:val="20"/>
          <w:szCs w:val="20"/>
        </w:rPr>
        <w:t xml:space="preserve"> does not meet these criteria will cause processing</w:t>
      </w:r>
      <w:r w:rsidR="00B24F8D">
        <w:rPr>
          <w:rStyle w:val="BodyTextChar1"/>
          <w:sz w:val="20"/>
          <w:szCs w:val="20"/>
        </w:rPr>
        <w:t xml:space="preserve"> delays</w:t>
      </w:r>
    </w:p>
    <w:p w14:paraId="04118E73" w14:textId="77777777" w:rsidR="00C326B5" w:rsidRPr="00C97A82" w:rsidRDefault="00C326B5" w:rsidP="00C326B5">
      <w:pPr>
        <w:pStyle w:val="Bullet2"/>
        <w:numPr>
          <w:ilvl w:val="0"/>
          <w:numId w:val="24"/>
        </w:numPr>
        <w:tabs>
          <w:tab w:val="left" w:pos="720"/>
        </w:tabs>
        <w:rPr>
          <w:rStyle w:val="BodyTextChar1"/>
          <w:sz w:val="20"/>
          <w:szCs w:val="20"/>
        </w:rPr>
      </w:pPr>
      <w:r w:rsidRPr="00C97A82">
        <w:rPr>
          <w:rStyle w:val="BodyTextChar1"/>
          <w:sz w:val="20"/>
          <w:szCs w:val="20"/>
        </w:rPr>
        <w:t xml:space="preserve">Software developers should consider whether a ‘help’ or informational message concerning use of this field would be beneficial for tax agents. </w:t>
      </w:r>
    </w:p>
    <w:p w14:paraId="04118E74" w14:textId="77777777" w:rsidR="00C326B5" w:rsidRPr="00C97A82" w:rsidRDefault="00C326B5" w:rsidP="00C326B5">
      <w:pPr>
        <w:pStyle w:val="Bullet2"/>
        <w:numPr>
          <w:ilvl w:val="0"/>
          <w:numId w:val="0"/>
        </w:numPr>
        <w:tabs>
          <w:tab w:val="left" w:pos="720"/>
        </w:tabs>
      </w:pPr>
      <w:r w:rsidRPr="00C97A82">
        <w:rPr>
          <w:rStyle w:val="BodyTextChar1"/>
          <w:sz w:val="20"/>
          <w:szCs w:val="20"/>
        </w:rPr>
        <w:t>The following are key examples of where the field should be used, the type of business information that should be included, and the quality, tone and language of the information.</w:t>
      </w:r>
    </w:p>
    <w:p w14:paraId="04118E75" w14:textId="77777777" w:rsidR="00C326B5" w:rsidRPr="00C97A82" w:rsidRDefault="00C326B5" w:rsidP="00C326B5">
      <w:pPr>
        <w:spacing w:after="120"/>
        <w:rPr>
          <w:rFonts w:cs="Arial"/>
          <w:b/>
          <w:color w:val="000000"/>
          <w:sz w:val="20"/>
          <w:szCs w:val="22"/>
        </w:rPr>
      </w:pPr>
      <w:r w:rsidRPr="00C97A82">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C97A82" w14:paraId="04118E78" w14:textId="77777777" w:rsidTr="00797222">
        <w:trPr>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E76" w14:textId="77777777" w:rsidR="00C326B5" w:rsidRPr="00C97A82" w:rsidRDefault="00C326B5">
            <w:pPr>
              <w:pStyle w:val="Maintext"/>
              <w:rPr>
                <w:sz w:val="20"/>
              </w:rPr>
            </w:pPr>
            <w:r w:rsidRPr="00C97A82">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118E77" w14:textId="77777777" w:rsidR="00C326B5" w:rsidRPr="00C97A82" w:rsidRDefault="00C326B5">
            <w:pPr>
              <w:pStyle w:val="Maintext"/>
              <w:rPr>
                <w:b/>
                <w:sz w:val="20"/>
              </w:rPr>
            </w:pPr>
            <w:r w:rsidRPr="00C97A82">
              <w:rPr>
                <w:b/>
                <w:sz w:val="20"/>
              </w:rPr>
              <w:t>Additional free text field content</w:t>
            </w:r>
          </w:p>
        </w:tc>
      </w:tr>
      <w:tr w:rsidR="00890A5B" w:rsidRPr="00C97A82" w14:paraId="04118E7D" w14:textId="77777777"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14:paraId="04118E79" w14:textId="77777777" w:rsidR="00890A5B" w:rsidRPr="008E746E" w:rsidRDefault="00890A5B">
            <w:pPr>
              <w:pStyle w:val="Maintext"/>
              <w:rPr>
                <w:rFonts w:cs="Arial"/>
                <w:sz w:val="20"/>
                <w:szCs w:val="20"/>
              </w:rPr>
            </w:pPr>
            <w:r w:rsidRPr="00284984">
              <w:rPr>
                <w:rFonts w:cs="Arial"/>
                <w:sz w:val="20"/>
                <w:szCs w:val="20"/>
              </w:rPr>
              <w:t>A bonus or other amount in respect of a short-term life assurance policy issued after 7 December 1983 and included as Other Australian Income.</w:t>
            </w:r>
          </w:p>
        </w:tc>
        <w:tc>
          <w:tcPr>
            <w:tcW w:w="4394" w:type="dxa"/>
            <w:tcBorders>
              <w:top w:val="single" w:sz="4" w:space="0" w:color="auto"/>
              <w:left w:val="single" w:sz="4" w:space="0" w:color="auto"/>
              <w:bottom w:val="single" w:sz="4" w:space="0" w:color="auto"/>
              <w:right w:val="single" w:sz="4" w:space="0" w:color="auto"/>
            </w:tcBorders>
          </w:tcPr>
          <w:p w14:paraId="04118E7A" w14:textId="77777777" w:rsidR="00890A5B" w:rsidRPr="0087328B" w:rsidRDefault="00890A5B">
            <w:pPr>
              <w:rPr>
                <w:rFonts w:eastAsiaTheme="minorHAnsi" w:cs="Arial"/>
                <w:sz w:val="20"/>
                <w:szCs w:val="20"/>
              </w:rPr>
            </w:pPr>
            <w:r w:rsidRPr="008E746E">
              <w:rPr>
                <w:rFonts w:cs="Arial"/>
                <w:sz w:val="20"/>
                <w:szCs w:val="20"/>
              </w:rPr>
              <w:t>$$$ bonus received in respect of a short-term life insurance policy issued after 7 December 1983 included as Other Australian Income</w:t>
            </w:r>
          </w:p>
          <w:p w14:paraId="04118E7B" w14:textId="77777777" w:rsidR="00890A5B" w:rsidRPr="008E746E" w:rsidRDefault="00890A5B">
            <w:pPr>
              <w:rPr>
                <w:rFonts w:cs="Arial"/>
                <w:sz w:val="20"/>
                <w:szCs w:val="20"/>
              </w:rPr>
            </w:pPr>
            <w:r w:rsidRPr="008E746E">
              <w:rPr>
                <w:rFonts w:cs="Arial"/>
                <w:sz w:val="20"/>
                <w:szCs w:val="20"/>
              </w:rPr>
              <w:t>OR</w:t>
            </w:r>
          </w:p>
          <w:p w14:paraId="04118E7C" w14:textId="77777777" w:rsidR="00890A5B" w:rsidRPr="00890A5B" w:rsidRDefault="00890A5B" w:rsidP="00DE6CBD">
            <w:pPr>
              <w:pStyle w:val="Maintext"/>
              <w:rPr>
                <w:rFonts w:cs="Arial"/>
                <w:sz w:val="20"/>
                <w:szCs w:val="20"/>
              </w:rPr>
            </w:pPr>
            <w:r w:rsidRPr="008E746E">
              <w:rPr>
                <w:rFonts w:cs="Arial"/>
                <w:sz w:val="20"/>
                <w:szCs w:val="20"/>
              </w:rPr>
              <w:t>$$$ received in respect of a short-term life insurance policy issued after 7 December 1983 included as Other Australian Income</w:t>
            </w:r>
          </w:p>
        </w:tc>
      </w:tr>
      <w:tr w:rsidR="00890A5B" w:rsidRPr="00C97A82" w14:paraId="04118E85" w14:textId="77777777"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14:paraId="04118E7E" w14:textId="77777777" w:rsidR="00890A5B" w:rsidRPr="00890A5B" w:rsidRDefault="00890A5B">
            <w:pPr>
              <w:pStyle w:val="Maintext"/>
              <w:rPr>
                <w:rFonts w:cs="Arial"/>
                <w:sz w:val="20"/>
                <w:szCs w:val="20"/>
              </w:rPr>
            </w:pPr>
            <w:r w:rsidRPr="00284984">
              <w:rPr>
                <w:rFonts w:cs="Arial"/>
                <w:sz w:val="20"/>
                <w:szCs w:val="20"/>
              </w:rPr>
              <w:t>Partnership has been reconstituted.</w:t>
            </w:r>
          </w:p>
        </w:tc>
        <w:tc>
          <w:tcPr>
            <w:tcW w:w="4394" w:type="dxa"/>
            <w:tcBorders>
              <w:top w:val="single" w:sz="4" w:space="0" w:color="auto"/>
              <w:left w:val="single" w:sz="4" w:space="0" w:color="auto"/>
              <w:bottom w:val="single" w:sz="4" w:space="0" w:color="auto"/>
              <w:right w:val="single" w:sz="4" w:space="0" w:color="auto"/>
            </w:tcBorders>
          </w:tcPr>
          <w:p w14:paraId="04118E7F" w14:textId="77777777" w:rsidR="00890A5B" w:rsidRPr="008E746E" w:rsidRDefault="00890A5B">
            <w:pPr>
              <w:rPr>
                <w:rFonts w:eastAsiaTheme="minorHAnsi" w:cs="Arial"/>
                <w:sz w:val="20"/>
                <w:szCs w:val="20"/>
              </w:rPr>
            </w:pPr>
            <w:r w:rsidRPr="00284984">
              <w:rPr>
                <w:rFonts w:cs="Arial"/>
                <w:sz w:val="20"/>
                <w:szCs w:val="20"/>
              </w:rPr>
              <w:t>Reconstituted partnership</w:t>
            </w:r>
          </w:p>
          <w:p w14:paraId="04118E80" w14:textId="77777777"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dissolution</w:t>
            </w:r>
          </w:p>
          <w:p w14:paraId="04118E81" w14:textId="77777777"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date of the reconstitution</w:t>
            </w:r>
          </w:p>
          <w:p w14:paraId="04118E82" w14:textId="77777777"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names of the new, continuing and retiring partners</w:t>
            </w:r>
          </w:p>
          <w:p w14:paraId="04118E83" w14:textId="77777777" w:rsidR="00890A5B" w:rsidRPr="008E746E" w:rsidRDefault="00890A5B" w:rsidP="00890A5B">
            <w:pPr>
              <w:pStyle w:val="ListParagraph"/>
              <w:numPr>
                <w:ilvl w:val="0"/>
                <w:numId w:val="28"/>
              </w:numPr>
              <w:contextualSpacing w:val="0"/>
              <w:rPr>
                <w:rFonts w:ascii="Arial" w:hAnsi="Arial" w:cs="Arial"/>
                <w:sz w:val="20"/>
                <w:szCs w:val="20"/>
              </w:rPr>
            </w:pPr>
            <w:r w:rsidRPr="008E746E">
              <w:rPr>
                <w:rFonts w:ascii="Arial" w:hAnsi="Arial" w:cs="Arial"/>
                <w:sz w:val="20"/>
                <w:szCs w:val="20"/>
              </w:rPr>
              <w:t>TFN or address and date of birth of all new partners</w:t>
            </w:r>
          </w:p>
          <w:p w14:paraId="04118E84" w14:textId="77777777" w:rsidR="00890A5B" w:rsidRPr="008E746E" w:rsidRDefault="00890A5B" w:rsidP="008E746E">
            <w:pPr>
              <w:pStyle w:val="ListParagraph"/>
              <w:numPr>
                <w:ilvl w:val="0"/>
                <w:numId w:val="28"/>
              </w:numPr>
              <w:contextualSpacing w:val="0"/>
              <w:rPr>
                <w:rFonts w:ascii="Arial" w:hAnsi="Arial" w:cs="Arial"/>
                <w:sz w:val="20"/>
                <w:szCs w:val="20"/>
              </w:rPr>
            </w:pPr>
            <w:r w:rsidRPr="008E746E">
              <w:rPr>
                <w:rFonts w:ascii="Arial" w:hAnsi="Arial" w:cs="Arial"/>
                <w:sz w:val="20"/>
                <w:szCs w:val="20"/>
              </w:rPr>
              <w:t>details of the changes if the persons authorised to act on behalf of the partnership have changed.</w:t>
            </w:r>
          </w:p>
        </w:tc>
      </w:tr>
      <w:tr w:rsidR="00890A5B" w:rsidRPr="00C97A82" w14:paraId="04118E90" w14:textId="77777777" w:rsidTr="008E746E">
        <w:trPr>
          <w:cantSplit/>
          <w:tblHeader/>
        </w:trPr>
        <w:tc>
          <w:tcPr>
            <w:tcW w:w="4928" w:type="dxa"/>
            <w:tcBorders>
              <w:top w:val="single" w:sz="4" w:space="0" w:color="auto"/>
              <w:left w:val="single" w:sz="4" w:space="0" w:color="auto"/>
              <w:bottom w:val="single" w:sz="4" w:space="0" w:color="auto"/>
              <w:right w:val="single" w:sz="4" w:space="0" w:color="auto"/>
            </w:tcBorders>
          </w:tcPr>
          <w:p w14:paraId="04118E86" w14:textId="77777777" w:rsidR="00890A5B" w:rsidRPr="00890A5B" w:rsidRDefault="00890A5B">
            <w:pPr>
              <w:pStyle w:val="Maintext"/>
              <w:rPr>
                <w:rFonts w:cs="Arial"/>
                <w:sz w:val="20"/>
                <w:szCs w:val="20"/>
              </w:rPr>
            </w:pPr>
            <w:r w:rsidRPr="008E746E">
              <w:rPr>
                <w:rFonts w:cs="Arial"/>
                <w:sz w:val="20"/>
                <w:szCs w:val="20"/>
              </w:rPr>
              <w:lastRenderedPageBreak/>
              <w:t>Partnership paid or credited any amounts in the nature of interest to a non-resident of Australia or has received unfranked dividends or interest on behalf of a non-resident of Australia.</w:t>
            </w:r>
          </w:p>
        </w:tc>
        <w:tc>
          <w:tcPr>
            <w:tcW w:w="4394" w:type="dxa"/>
            <w:tcBorders>
              <w:top w:val="single" w:sz="4" w:space="0" w:color="auto"/>
              <w:left w:val="single" w:sz="4" w:space="0" w:color="auto"/>
              <w:bottom w:val="single" w:sz="4" w:space="0" w:color="auto"/>
              <w:right w:val="single" w:sz="4" w:space="0" w:color="auto"/>
            </w:tcBorders>
          </w:tcPr>
          <w:p w14:paraId="04118E87" w14:textId="77777777" w:rsidR="00890A5B" w:rsidRPr="008E746E" w:rsidRDefault="00890A5B">
            <w:pPr>
              <w:rPr>
                <w:rFonts w:eastAsiaTheme="minorHAnsi" w:cs="Arial"/>
                <w:sz w:val="20"/>
                <w:szCs w:val="20"/>
              </w:rPr>
            </w:pPr>
            <w:r w:rsidRPr="008E746E">
              <w:rPr>
                <w:rFonts w:cs="Arial"/>
                <w:sz w:val="20"/>
                <w:szCs w:val="20"/>
              </w:rPr>
              <w:t>Amounts paid, credited or received on behalf of a non-resident</w:t>
            </w:r>
          </w:p>
          <w:p w14:paraId="04118E88" w14:textId="77777777" w:rsidR="00890A5B" w:rsidRPr="008E746E" w:rsidRDefault="00890A5B">
            <w:pPr>
              <w:rPr>
                <w:rFonts w:cs="Arial"/>
                <w:sz w:val="20"/>
                <w:szCs w:val="20"/>
              </w:rPr>
            </w:pPr>
          </w:p>
          <w:p w14:paraId="04118E89" w14:textId="77777777" w:rsidR="00890A5B" w:rsidRPr="008E746E" w:rsidRDefault="00C84CB0" w:rsidP="00C23FBB">
            <w:pPr>
              <w:tabs>
                <w:tab w:val="left" w:pos="2869"/>
              </w:tabs>
              <w:rPr>
                <w:rFonts w:cs="Arial"/>
                <w:sz w:val="20"/>
                <w:szCs w:val="20"/>
              </w:rPr>
            </w:pPr>
            <w:r w:rsidRPr="008E746E">
              <w:rPr>
                <w:rFonts w:cs="Arial"/>
                <w:sz w:val="20"/>
                <w:szCs w:val="20"/>
              </w:rPr>
              <w:t>Interest</w:t>
            </w:r>
            <w:r>
              <w:rPr>
                <w:rFonts w:cs="Arial"/>
                <w:sz w:val="20"/>
                <w:szCs w:val="20"/>
              </w:rPr>
              <w:tab/>
            </w:r>
            <w:r w:rsidR="00890A5B" w:rsidRPr="008E746E">
              <w:rPr>
                <w:rFonts w:cs="Arial"/>
                <w:sz w:val="20"/>
                <w:szCs w:val="20"/>
              </w:rPr>
              <w:t>$$$</w:t>
            </w:r>
          </w:p>
          <w:p w14:paraId="04118E8A" w14:textId="77777777" w:rsidR="00890A5B" w:rsidRPr="008E746E" w:rsidRDefault="00890A5B" w:rsidP="00C23FBB">
            <w:pPr>
              <w:tabs>
                <w:tab w:val="left" w:pos="2869"/>
              </w:tabs>
              <w:rPr>
                <w:rFonts w:cs="Arial"/>
                <w:sz w:val="20"/>
                <w:szCs w:val="20"/>
              </w:rPr>
            </w:pPr>
            <w:r w:rsidRPr="008E746E">
              <w:rPr>
                <w:rFonts w:cs="Arial"/>
                <w:sz w:val="20"/>
                <w:szCs w:val="20"/>
              </w:rPr>
              <w:t xml:space="preserve">Withholding tax </w:t>
            </w:r>
            <w:r w:rsidR="00C23FBB" w:rsidRPr="008E746E">
              <w:rPr>
                <w:rFonts w:cs="Arial"/>
                <w:sz w:val="20"/>
                <w:szCs w:val="20"/>
              </w:rPr>
              <w:t>deducted</w:t>
            </w:r>
            <w:r w:rsidR="00C23FBB">
              <w:rPr>
                <w:rFonts w:cs="Arial"/>
                <w:sz w:val="20"/>
                <w:szCs w:val="20"/>
              </w:rPr>
              <w:tab/>
            </w:r>
            <w:r w:rsidRPr="008E746E">
              <w:rPr>
                <w:rFonts w:cs="Arial"/>
                <w:sz w:val="20"/>
                <w:szCs w:val="20"/>
              </w:rPr>
              <w:t>$$$</w:t>
            </w:r>
          </w:p>
          <w:p w14:paraId="04118E8B" w14:textId="77777777" w:rsidR="00890A5B" w:rsidRPr="008E746E" w:rsidRDefault="00890A5B" w:rsidP="00C23FBB">
            <w:pPr>
              <w:tabs>
                <w:tab w:val="left" w:pos="2869"/>
              </w:tabs>
              <w:rPr>
                <w:rFonts w:cs="Arial"/>
                <w:sz w:val="20"/>
                <w:szCs w:val="20"/>
              </w:rPr>
            </w:pPr>
          </w:p>
          <w:p w14:paraId="04118E8C" w14:textId="77777777" w:rsidR="00890A5B" w:rsidRPr="008E746E" w:rsidRDefault="00890A5B" w:rsidP="00C23FBB">
            <w:pPr>
              <w:tabs>
                <w:tab w:val="left" w:pos="2869"/>
              </w:tabs>
              <w:rPr>
                <w:rFonts w:cs="Arial"/>
                <w:sz w:val="20"/>
                <w:szCs w:val="20"/>
              </w:rPr>
            </w:pPr>
            <w:r w:rsidRPr="008E746E">
              <w:rPr>
                <w:rFonts w:cs="Arial"/>
                <w:sz w:val="20"/>
                <w:szCs w:val="20"/>
              </w:rPr>
              <w:t xml:space="preserve">Unfranked </w:t>
            </w:r>
            <w:r w:rsidR="00C84CB0" w:rsidRPr="008E746E">
              <w:rPr>
                <w:rFonts w:cs="Arial"/>
                <w:sz w:val="20"/>
                <w:szCs w:val="20"/>
              </w:rPr>
              <w:t>dividends</w:t>
            </w:r>
            <w:r w:rsidR="00C84CB0">
              <w:rPr>
                <w:rFonts w:cs="Arial"/>
                <w:sz w:val="20"/>
                <w:szCs w:val="20"/>
              </w:rPr>
              <w:tab/>
            </w:r>
            <w:r w:rsidRPr="008E746E">
              <w:rPr>
                <w:rFonts w:cs="Arial"/>
                <w:sz w:val="20"/>
                <w:szCs w:val="20"/>
              </w:rPr>
              <w:t>$$$</w:t>
            </w:r>
          </w:p>
          <w:p w14:paraId="04118E8D" w14:textId="77777777" w:rsidR="00890A5B" w:rsidRPr="008E746E" w:rsidRDefault="00890A5B" w:rsidP="00C23FBB">
            <w:pPr>
              <w:tabs>
                <w:tab w:val="left" w:pos="2869"/>
              </w:tabs>
              <w:rPr>
                <w:rFonts w:cs="Arial"/>
                <w:sz w:val="20"/>
                <w:szCs w:val="20"/>
              </w:rPr>
            </w:pPr>
            <w:r w:rsidRPr="008E746E">
              <w:rPr>
                <w:rFonts w:cs="Arial"/>
                <w:sz w:val="20"/>
                <w:szCs w:val="20"/>
              </w:rPr>
              <w:t xml:space="preserve">Withholding tax </w:t>
            </w:r>
            <w:r w:rsidR="00C84CB0" w:rsidRPr="008E746E">
              <w:rPr>
                <w:rFonts w:cs="Arial"/>
                <w:sz w:val="20"/>
                <w:szCs w:val="20"/>
              </w:rPr>
              <w:t>deducted</w:t>
            </w:r>
            <w:r w:rsidR="00C84CB0">
              <w:rPr>
                <w:rFonts w:cs="Arial"/>
                <w:sz w:val="20"/>
                <w:szCs w:val="20"/>
              </w:rPr>
              <w:tab/>
            </w:r>
            <w:r w:rsidRPr="008E746E">
              <w:rPr>
                <w:rFonts w:cs="Arial"/>
                <w:sz w:val="20"/>
                <w:szCs w:val="20"/>
              </w:rPr>
              <w:t>$$$</w:t>
            </w:r>
          </w:p>
          <w:p w14:paraId="04118E8E" w14:textId="77777777" w:rsidR="00890A5B" w:rsidRPr="008E746E" w:rsidRDefault="00890A5B">
            <w:pPr>
              <w:rPr>
                <w:rFonts w:cs="Arial"/>
                <w:sz w:val="20"/>
                <w:szCs w:val="20"/>
              </w:rPr>
            </w:pPr>
          </w:p>
          <w:p w14:paraId="04118E8F" w14:textId="77777777" w:rsidR="00890A5B" w:rsidRPr="00890A5B" w:rsidRDefault="00890A5B">
            <w:pPr>
              <w:pStyle w:val="Maintext"/>
              <w:rPr>
                <w:rFonts w:cs="Arial"/>
                <w:sz w:val="20"/>
                <w:szCs w:val="20"/>
              </w:rPr>
            </w:pPr>
            <w:r w:rsidRPr="008E746E">
              <w:rPr>
                <w:rFonts w:cs="Arial"/>
                <w:sz w:val="20"/>
                <w:szCs w:val="20"/>
              </w:rPr>
              <w:t>Reason why withholding tax was not deducted (if applicable)</w:t>
            </w:r>
          </w:p>
        </w:tc>
      </w:tr>
    </w:tbl>
    <w:p w14:paraId="04118E91" w14:textId="77777777" w:rsidR="00C326B5" w:rsidRPr="00C97A82" w:rsidRDefault="00C326B5" w:rsidP="00C326B5">
      <w:pPr>
        <w:pStyle w:val="Caption"/>
        <w:jc w:val="center"/>
      </w:pPr>
      <w:bookmarkStart w:id="162" w:name="_Toc427056940"/>
      <w:bookmarkStart w:id="163" w:name="_Toc462212733"/>
      <w:r w:rsidRPr="00C97A82">
        <w:t xml:space="preserve">Table </w:t>
      </w:r>
      <w:fldSimple w:instr=" SEQ Table \* ARABIC ">
        <w:r w:rsidR="00054B04">
          <w:rPr>
            <w:noProof/>
          </w:rPr>
          <w:t>6</w:t>
        </w:r>
      </w:fldSimple>
      <w:r w:rsidRPr="00C97A82">
        <w:t>: Examples of helpful free text scenarios</w:t>
      </w:r>
      <w:bookmarkEnd w:id="162"/>
      <w:bookmarkEnd w:id="163"/>
    </w:p>
    <w:p w14:paraId="04118E92" w14:textId="77777777" w:rsidR="00C326B5" w:rsidRPr="00C97A82" w:rsidRDefault="00C326B5" w:rsidP="00C326B5">
      <w:pPr>
        <w:rPr>
          <w:sz w:val="20"/>
        </w:rPr>
      </w:pPr>
    </w:p>
    <w:p w14:paraId="04118E93" w14:textId="77777777" w:rsidR="00C326B5" w:rsidRPr="00AC103C" w:rsidRDefault="00C326B5" w:rsidP="00C326B5">
      <w:pPr>
        <w:rPr>
          <w:rStyle w:val="Hyperlink"/>
          <w:noProof w:val="0"/>
          <w:sz w:val="20"/>
        </w:rPr>
      </w:pPr>
      <w:r w:rsidRPr="00C97A82">
        <w:rPr>
          <w:sz w:val="20"/>
        </w:rPr>
        <w:t xml:space="preserve">For further information on the additional information field, see the </w:t>
      </w:r>
      <w:r w:rsidR="00AC103C">
        <w:rPr>
          <w:b/>
          <w:noProof/>
          <w:sz w:val="20"/>
        </w:rPr>
        <w:fldChar w:fldCharType="begin"/>
      </w:r>
      <w:r w:rsidR="00AC103C">
        <w:rPr>
          <w:b/>
          <w:noProof/>
          <w:sz w:val="20"/>
        </w:rPr>
        <w:instrText xml:space="preserve"> HYPERLINK "https://www.ato.gov.au/Tax-professionals/Prepare-and-lodge/Tax-Time-2017/Before-you-lodge/Prevent-delays-in-processing-returns/" </w:instrText>
      </w:r>
      <w:r w:rsidR="00AC103C">
        <w:rPr>
          <w:b/>
          <w:noProof/>
          <w:sz w:val="20"/>
        </w:rPr>
        <w:fldChar w:fldCharType="separate"/>
      </w:r>
      <w:r w:rsidRPr="00AC103C">
        <w:rPr>
          <w:rStyle w:val="Hyperlink"/>
          <w:sz w:val="20"/>
        </w:rPr>
        <w:t>ATO website</w:t>
      </w:r>
      <w:r w:rsidR="006A5E02">
        <w:rPr>
          <w:rStyle w:val="Hyperlink"/>
          <w:sz w:val="20"/>
        </w:rPr>
        <w:t>.</w:t>
      </w:r>
    </w:p>
    <w:bookmarkStart w:id="164" w:name="_Toc416181655"/>
    <w:bookmarkStart w:id="165" w:name="_Toc416179727"/>
    <w:bookmarkStart w:id="166" w:name="_Toc416181656"/>
    <w:bookmarkStart w:id="167" w:name="_Toc416179728"/>
    <w:bookmarkStart w:id="168" w:name="_Toc416181657"/>
    <w:bookmarkStart w:id="169" w:name="_Toc416179729"/>
    <w:bookmarkStart w:id="170" w:name="_Toc416181658"/>
    <w:bookmarkStart w:id="171" w:name="_Toc416179742"/>
    <w:bookmarkStart w:id="172" w:name="_Toc416181671"/>
    <w:bookmarkStart w:id="173" w:name="_Toc416179743"/>
    <w:bookmarkStart w:id="174" w:name="_Toc416181672"/>
    <w:bookmarkStart w:id="175" w:name="_Toc416179744"/>
    <w:bookmarkStart w:id="176" w:name="_Toc416181673"/>
    <w:bookmarkStart w:id="177" w:name="_Toc427056928"/>
    <w:bookmarkEnd w:id="164"/>
    <w:bookmarkEnd w:id="165"/>
    <w:bookmarkEnd w:id="166"/>
    <w:bookmarkEnd w:id="167"/>
    <w:bookmarkEnd w:id="168"/>
    <w:bookmarkEnd w:id="169"/>
    <w:bookmarkEnd w:id="170"/>
    <w:bookmarkEnd w:id="171"/>
    <w:bookmarkEnd w:id="172"/>
    <w:bookmarkEnd w:id="173"/>
    <w:bookmarkEnd w:id="174"/>
    <w:bookmarkEnd w:id="175"/>
    <w:bookmarkEnd w:id="176"/>
    <w:p w14:paraId="04118E94" w14:textId="77777777" w:rsidR="00C326B5" w:rsidRPr="00C97A82" w:rsidRDefault="00AC103C" w:rsidP="00C326B5">
      <w:pPr>
        <w:pStyle w:val="Head2"/>
        <w:numPr>
          <w:ilvl w:val="1"/>
          <w:numId w:val="19"/>
        </w:numPr>
        <w:tabs>
          <w:tab w:val="clear" w:pos="6096"/>
          <w:tab w:val="left" w:pos="709"/>
        </w:tabs>
      </w:pPr>
      <w:r>
        <w:rPr>
          <w:rFonts w:cs="Times New Roman"/>
          <w:caps w:val="0"/>
          <w:noProof/>
          <w:color w:val="auto"/>
          <w:kern w:val="0"/>
          <w:sz w:val="20"/>
        </w:rPr>
        <w:fldChar w:fldCharType="end"/>
      </w:r>
      <w:bookmarkStart w:id="178" w:name="_Toc485986117"/>
      <w:r w:rsidR="00C326B5" w:rsidRPr="00C97A82">
        <w:t>TFN and ABN algorithm validation</w:t>
      </w:r>
      <w:bookmarkEnd w:id="177"/>
      <w:bookmarkEnd w:id="178"/>
    </w:p>
    <w:p w14:paraId="04118E95" w14:textId="77777777" w:rsidR="00C326B5" w:rsidRPr="00C97A82" w:rsidRDefault="00C326B5" w:rsidP="00C326B5">
      <w:pPr>
        <w:pStyle w:val="Maintext"/>
        <w:rPr>
          <w:rStyle w:val="Hyperlink"/>
          <w:sz w:val="20"/>
          <w:szCs w:val="20"/>
        </w:rPr>
      </w:pPr>
      <w:r w:rsidRPr="00C97A82">
        <w:rPr>
          <w:sz w:val="20"/>
          <w:szCs w:val="20"/>
        </w:rPr>
        <w:t>To obtain access to the algorithm to validate TFNs in a BMS product, refer to the ATO software developer page on this topic:</w:t>
      </w:r>
      <w:r w:rsidRPr="00C97A82">
        <w:t xml:space="preserve"> </w:t>
      </w:r>
      <w:hyperlink r:id="rId30" w:history="1">
        <w:r w:rsidRPr="00C97A82">
          <w:rPr>
            <w:rStyle w:val="Hyperlink"/>
            <w:sz w:val="20"/>
            <w:szCs w:val="20"/>
          </w:rPr>
          <w:t>http://softwaredevelopers.ato.gov.au/obtainTFNalgorithm</w:t>
        </w:r>
      </w:hyperlink>
      <w:r w:rsidR="006A5E02">
        <w:rPr>
          <w:rStyle w:val="Hyperlink"/>
          <w:sz w:val="20"/>
          <w:szCs w:val="20"/>
        </w:rPr>
        <w:t>.</w:t>
      </w:r>
    </w:p>
    <w:p w14:paraId="04118E96" w14:textId="77777777" w:rsidR="00C326B5" w:rsidRPr="00C97A82" w:rsidRDefault="00C326B5" w:rsidP="00C326B5">
      <w:pPr>
        <w:pStyle w:val="Maintext"/>
        <w:rPr>
          <w:rStyle w:val="Hyperlink"/>
          <w:sz w:val="20"/>
          <w:szCs w:val="20"/>
        </w:rPr>
      </w:pPr>
    </w:p>
    <w:p w14:paraId="04118E97" w14:textId="77777777" w:rsidR="00465BED" w:rsidRPr="00014833" w:rsidRDefault="00C326B5" w:rsidP="008E746E">
      <w:pPr>
        <w:pStyle w:val="Maintext"/>
        <w:rPr>
          <w:sz w:val="20"/>
          <w:szCs w:val="20"/>
        </w:rPr>
      </w:pPr>
      <w:r w:rsidRPr="00C97A82">
        <w:rPr>
          <w:sz w:val="20"/>
          <w:szCs w:val="20"/>
        </w:rPr>
        <w:t>For information on ABN validation see this page:</w:t>
      </w:r>
      <w:r w:rsidRPr="00C97A82">
        <w:rPr>
          <w:b/>
        </w:rPr>
        <w:t xml:space="preserve"> </w:t>
      </w:r>
      <w:hyperlink r:id="rId31" w:history="1">
        <w:r w:rsidRPr="00C97A82">
          <w:rPr>
            <w:rStyle w:val="Hyperlink"/>
            <w:sz w:val="20"/>
            <w:szCs w:val="20"/>
          </w:rPr>
          <w:t>http://softwaredevelopers.ato.gov.au/ABNformat</w:t>
        </w:r>
      </w:hyperlink>
      <w:r w:rsidR="006A5E02">
        <w:rPr>
          <w:rStyle w:val="Hyperlink"/>
          <w:sz w:val="20"/>
          <w:szCs w:val="20"/>
        </w:rPr>
        <w:t>.</w:t>
      </w:r>
    </w:p>
    <w:p w14:paraId="04118E98" w14:textId="77777777" w:rsidR="00C97A82" w:rsidRDefault="00C97A82" w:rsidP="00C97A82">
      <w:pPr>
        <w:pStyle w:val="Head2"/>
        <w:numPr>
          <w:ilvl w:val="1"/>
          <w:numId w:val="19"/>
        </w:numPr>
        <w:tabs>
          <w:tab w:val="clear" w:pos="6096"/>
          <w:tab w:val="left" w:pos="709"/>
        </w:tabs>
      </w:pPr>
      <w:bookmarkStart w:id="179" w:name="_Toc445193679"/>
      <w:bookmarkStart w:id="180" w:name="_Toc485986118"/>
      <w:r>
        <w:t>Future years</w:t>
      </w:r>
      <w:bookmarkEnd w:id="179"/>
      <w:bookmarkEnd w:id="180"/>
    </w:p>
    <w:p w14:paraId="04118E99" w14:textId="77777777" w:rsidR="00C97A82" w:rsidRDefault="00C97A82" w:rsidP="00C97A82">
      <w:pPr>
        <w:pStyle w:val="Maintext"/>
        <w:rPr>
          <w:sz w:val="20"/>
          <w:szCs w:val="20"/>
        </w:rPr>
      </w:pPr>
      <w:r w:rsidRPr="000D5167">
        <w:rPr>
          <w:sz w:val="20"/>
          <w:szCs w:val="20"/>
        </w:rPr>
        <w:t xml:space="preserve">The functionality to enable lodgment of future year (early lodged) returns is available as part of this service. </w:t>
      </w:r>
    </w:p>
    <w:p w14:paraId="04118E9A" w14:textId="77777777" w:rsidR="00C97A82" w:rsidRPr="000D5167" w:rsidRDefault="00C97A82" w:rsidP="00C97A82">
      <w:pPr>
        <w:pStyle w:val="Maintext"/>
        <w:rPr>
          <w:sz w:val="20"/>
          <w:szCs w:val="20"/>
        </w:rPr>
      </w:pPr>
    </w:p>
    <w:p w14:paraId="04118E9B" w14:textId="77777777" w:rsidR="00C97A82" w:rsidRPr="000D5167" w:rsidRDefault="00C97A82" w:rsidP="00C97A82">
      <w:pPr>
        <w:pStyle w:val="Maintext"/>
        <w:rPr>
          <w:sz w:val="20"/>
          <w:szCs w:val="20"/>
        </w:rPr>
      </w:pPr>
      <w:r w:rsidRPr="000D5167">
        <w:rPr>
          <w:sz w:val="20"/>
          <w:szCs w:val="20"/>
        </w:rPr>
        <w:t>A future year return is a lodgment by a client or their authorised intermediary prior to the end of the current reporting period (</w:t>
      </w:r>
      <w:r w:rsidR="00A50891">
        <w:rPr>
          <w:sz w:val="20"/>
          <w:szCs w:val="20"/>
        </w:rPr>
        <w:t>for example,</w:t>
      </w:r>
      <w:r w:rsidRPr="000D5167">
        <w:rPr>
          <w:sz w:val="20"/>
          <w:szCs w:val="20"/>
        </w:rPr>
        <w:t xml:space="preserve"> a client lodging their </w:t>
      </w:r>
      <w:r w:rsidR="00E8777A" w:rsidRPr="000D5167">
        <w:rPr>
          <w:sz w:val="20"/>
          <w:szCs w:val="20"/>
        </w:rPr>
        <w:t>201</w:t>
      </w:r>
      <w:r w:rsidR="00A717EC">
        <w:rPr>
          <w:sz w:val="20"/>
          <w:szCs w:val="20"/>
        </w:rPr>
        <w:t>7</w:t>
      </w:r>
      <w:r w:rsidRPr="000D5167">
        <w:rPr>
          <w:sz w:val="20"/>
          <w:szCs w:val="20"/>
        </w:rPr>
        <w:t>-</w:t>
      </w:r>
      <w:r w:rsidR="00E8777A" w:rsidRPr="000D5167">
        <w:rPr>
          <w:sz w:val="20"/>
          <w:szCs w:val="20"/>
        </w:rPr>
        <w:t>1</w:t>
      </w:r>
      <w:r w:rsidR="00A717EC">
        <w:rPr>
          <w:sz w:val="20"/>
          <w:szCs w:val="20"/>
        </w:rPr>
        <w:t>8</w:t>
      </w:r>
      <w:r w:rsidR="00E8777A" w:rsidRPr="000D5167">
        <w:rPr>
          <w:sz w:val="20"/>
          <w:szCs w:val="20"/>
        </w:rPr>
        <w:t xml:space="preserve"> </w:t>
      </w:r>
      <w:r w:rsidRPr="000D5167">
        <w:rPr>
          <w:sz w:val="20"/>
          <w:szCs w:val="20"/>
        </w:rPr>
        <w:t xml:space="preserve">income tax returns before the end of the </w:t>
      </w:r>
      <w:r>
        <w:rPr>
          <w:sz w:val="20"/>
          <w:szCs w:val="20"/>
        </w:rPr>
        <w:t>PTR</w:t>
      </w:r>
      <w:r w:rsidRPr="000D5167">
        <w:rPr>
          <w:sz w:val="20"/>
          <w:szCs w:val="20"/>
        </w:rPr>
        <w:t xml:space="preserve"> year of </w:t>
      </w:r>
      <w:r w:rsidR="004174E1">
        <w:rPr>
          <w:sz w:val="20"/>
          <w:szCs w:val="20"/>
        </w:rPr>
        <w:t>30 June</w:t>
      </w:r>
      <w:r w:rsidRPr="000D5167">
        <w:rPr>
          <w:sz w:val="20"/>
          <w:szCs w:val="20"/>
        </w:rPr>
        <w:t xml:space="preserve"> </w:t>
      </w:r>
      <w:r w:rsidR="00E8777A" w:rsidRPr="000D5167">
        <w:rPr>
          <w:sz w:val="20"/>
          <w:szCs w:val="20"/>
        </w:rPr>
        <w:t>201</w:t>
      </w:r>
      <w:r w:rsidR="00A717EC">
        <w:rPr>
          <w:sz w:val="20"/>
          <w:szCs w:val="20"/>
        </w:rPr>
        <w:t>8</w:t>
      </w:r>
      <w:r w:rsidR="00E8777A">
        <w:rPr>
          <w:sz w:val="20"/>
          <w:szCs w:val="20"/>
        </w:rPr>
        <w:t xml:space="preserve"> </w:t>
      </w:r>
      <w:r w:rsidR="00476CC0">
        <w:rPr>
          <w:sz w:val="20"/>
          <w:szCs w:val="20"/>
        </w:rPr>
        <w:t>(</w:t>
      </w:r>
      <w:r w:rsidRPr="000D5167">
        <w:rPr>
          <w:sz w:val="20"/>
          <w:szCs w:val="20"/>
        </w:rPr>
        <w:t xml:space="preserve">or </w:t>
      </w:r>
      <w:r w:rsidR="00476CC0">
        <w:rPr>
          <w:sz w:val="20"/>
          <w:szCs w:val="20"/>
        </w:rPr>
        <w:t xml:space="preserve">the end of their </w:t>
      </w:r>
      <w:r w:rsidRPr="000D5167">
        <w:rPr>
          <w:sz w:val="20"/>
          <w:szCs w:val="20"/>
        </w:rPr>
        <w:t xml:space="preserve">Substituted Accounting Period [SAP]). </w:t>
      </w:r>
    </w:p>
    <w:p w14:paraId="04118E9C" w14:textId="77777777" w:rsidR="00C97A82" w:rsidRDefault="00C97A82" w:rsidP="00C97A82">
      <w:pPr>
        <w:pStyle w:val="Maintext"/>
        <w:rPr>
          <w:sz w:val="20"/>
          <w:szCs w:val="20"/>
        </w:rPr>
      </w:pPr>
    </w:p>
    <w:p w14:paraId="04118E9D" w14:textId="77777777" w:rsidR="00C97A82" w:rsidRDefault="00C97A82" w:rsidP="00C97A82">
      <w:pPr>
        <w:pStyle w:val="Maintext"/>
        <w:rPr>
          <w:sz w:val="20"/>
          <w:szCs w:val="20"/>
        </w:rPr>
      </w:pPr>
      <w:r w:rsidRPr="000D5167">
        <w:rPr>
          <w:sz w:val="20"/>
          <w:szCs w:val="20"/>
        </w:rPr>
        <w:t xml:space="preserve">In order for a client or their authorised intermediary to lodge a future year return, the year cannot be greater than one year (Current Year + 1) into the future and certain criteria must be met. </w:t>
      </w:r>
    </w:p>
    <w:p w14:paraId="04118E9E" w14:textId="77777777" w:rsidR="00352E3F" w:rsidRPr="00C74A79" w:rsidRDefault="00352E3F" w:rsidP="00352E3F">
      <w:pPr>
        <w:spacing w:after="120"/>
      </w:pPr>
    </w:p>
    <w:p w14:paraId="04118E9F" w14:textId="77777777" w:rsidR="003A28A3" w:rsidRDefault="00831712" w:rsidP="003A28A3">
      <w:pPr>
        <w:pStyle w:val="Head2"/>
        <w:numPr>
          <w:ilvl w:val="1"/>
          <w:numId w:val="19"/>
        </w:numPr>
        <w:tabs>
          <w:tab w:val="clear" w:pos="6096"/>
          <w:tab w:val="left" w:pos="709"/>
        </w:tabs>
      </w:pPr>
      <w:bookmarkStart w:id="181" w:name="_Toc461715316"/>
      <w:bookmarkStart w:id="182" w:name="_Toc462060750"/>
      <w:bookmarkStart w:id="183" w:name="_Toc485986119"/>
      <w:r>
        <w:t xml:space="preserve">Truncating </w:t>
      </w:r>
      <w:r w:rsidR="003A28A3">
        <w:t>amounts</w:t>
      </w:r>
      <w:bookmarkEnd w:id="181"/>
      <w:bookmarkEnd w:id="182"/>
      <w:bookmarkEnd w:id="183"/>
    </w:p>
    <w:p w14:paraId="04118EA0" w14:textId="77777777" w:rsidR="00241CD7" w:rsidRDefault="00241CD7" w:rsidP="00241CD7">
      <w:pPr>
        <w:pStyle w:val="Maintext"/>
        <w:rPr>
          <w:sz w:val="20"/>
        </w:rPr>
      </w:pPr>
      <w:r>
        <w:rPr>
          <w:sz w:val="20"/>
        </w:rPr>
        <w:t xml:space="preserve">To ensure users of your software products complete </w:t>
      </w:r>
      <w:r>
        <w:rPr>
          <w:bCs/>
          <w:sz w:val="20"/>
        </w:rPr>
        <w:t>Partnership</w:t>
      </w:r>
      <w:r>
        <w:rPr>
          <w:sz w:val="20"/>
        </w:rPr>
        <w:t xml:space="preserve"> tax returns correctly, the following examples show how to enter amounts in whole dollar only fields:</w:t>
      </w:r>
    </w:p>
    <w:p w14:paraId="04118EA1" w14:textId="77777777" w:rsidR="00241CD7" w:rsidRDefault="00241CD7" w:rsidP="00241CD7">
      <w:pPr>
        <w:rPr>
          <w:sz w:val="20"/>
          <w:szCs w:val="20"/>
        </w:rPr>
      </w:pPr>
    </w:p>
    <w:p w14:paraId="04118EA2" w14:textId="77777777" w:rsidR="00241CD7" w:rsidRDefault="00241CD7" w:rsidP="00241CD7">
      <w:pPr>
        <w:spacing w:after="120"/>
        <w:ind w:left="465"/>
        <w:rPr>
          <w:b/>
          <w:bCs/>
          <w:sz w:val="20"/>
          <w:szCs w:val="20"/>
        </w:rPr>
      </w:pPr>
      <w:r>
        <w:rPr>
          <w:b/>
          <w:bCs/>
          <w:sz w:val="20"/>
          <w:szCs w:val="20"/>
        </w:rPr>
        <w:t>Example 1:</w:t>
      </w:r>
      <w:r>
        <w:rPr>
          <w:b/>
          <w:bCs/>
          <w:sz w:val="20"/>
          <w:szCs w:val="20"/>
        </w:rPr>
        <w:tab/>
      </w:r>
      <w:r>
        <w:rPr>
          <w:sz w:val="20"/>
          <w:szCs w:val="20"/>
        </w:rPr>
        <w:t>$24.37 would be reported as $24</w:t>
      </w:r>
    </w:p>
    <w:p w14:paraId="04118EA3" w14:textId="77777777" w:rsidR="00241CD7" w:rsidRDefault="00241CD7" w:rsidP="00241CD7">
      <w:pPr>
        <w:spacing w:after="120"/>
        <w:ind w:left="465"/>
        <w:rPr>
          <w:b/>
          <w:bCs/>
          <w:sz w:val="20"/>
          <w:szCs w:val="20"/>
        </w:rPr>
      </w:pPr>
      <w:r>
        <w:rPr>
          <w:b/>
          <w:bCs/>
          <w:sz w:val="20"/>
          <w:szCs w:val="20"/>
        </w:rPr>
        <w:t>Example 2:</w:t>
      </w:r>
      <w:r>
        <w:rPr>
          <w:b/>
          <w:bCs/>
          <w:sz w:val="20"/>
          <w:szCs w:val="20"/>
        </w:rPr>
        <w:tab/>
      </w:r>
      <w:r>
        <w:rPr>
          <w:sz w:val="20"/>
          <w:szCs w:val="20"/>
        </w:rPr>
        <w:t>$12.89 would be reported as $12</w:t>
      </w:r>
    </w:p>
    <w:p w14:paraId="04118EA4" w14:textId="77777777" w:rsidR="00241CD7" w:rsidRDefault="00241CD7" w:rsidP="00241CD7">
      <w:pPr>
        <w:spacing w:after="120"/>
        <w:ind w:left="465"/>
        <w:rPr>
          <w:b/>
          <w:bCs/>
          <w:sz w:val="20"/>
          <w:szCs w:val="20"/>
        </w:rPr>
      </w:pPr>
      <w:r>
        <w:rPr>
          <w:b/>
          <w:bCs/>
          <w:sz w:val="20"/>
          <w:szCs w:val="20"/>
        </w:rPr>
        <w:t>Example 3:</w:t>
      </w:r>
      <w:r>
        <w:rPr>
          <w:b/>
          <w:bCs/>
          <w:sz w:val="20"/>
          <w:szCs w:val="20"/>
        </w:rPr>
        <w:tab/>
      </w:r>
      <w:r>
        <w:rPr>
          <w:sz w:val="20"/>
          <w:szCs w:val="20"/>
        </w:rPr>
        <w:t>$6.50 could be reported as $6</w:t>
      </w:r>
      <w:r w:rsidR="006A5E02">
        <w:rPr>
          <w:sz w:val="20"/>
          <w:szCs w:val="20"/>
        </w:rPr>
        <w:t>.</w:t>
      </w:r>
    </w:p>
    <w:p w14:paraId="04118EA5" w14:textId="77777777" w:rsidR="00241CD7" w:rsidRDefault="00241CD7" w:rsidP="00241CD7">
      <w:pPr>
        <w:rPr>
          <w:rFonts w:cs="Arial"/>
          <w:color w:val="000000"/>
          <w:sz w:val="16"/>
          <w:szCs w:val="16"/>
        </w:rPr>
      </w:pPr>
    </w:p>
    <w:p w14:paraId="04118EA6" w14:textId="77777777" w:rsidR="00241CD7" w:rsidRDefault="00241CD7" w:rsidP="00241CD7">
      <w:pPr>
        <w:rPr>
          <w:rFonts w:cs="Arial"/>
          <w:color w:val="000000"/>
          <w:sz w:val="20"/>
          <w:szCs w:val="20"/>
        </w:rPr>
      </w:pPr>
      <w:r>
        <w:rPr>
          <w:rFonts w:cs="Arial"/>
          <w:color w:val="000000"/>
          <w:sz w:val="20"/>
          <w:szCs w:val="20"/>
        </w:rPr>
        <w:t>Once truncation has been performed, the truncated amount should be used in any calculation rather than the original amount.</w:t>
      </w:r>
    </w:p>
    <w:p w14:paraId="04118EA7" w14:textId="77777777" w:rsidR="00241CD7" w:rsidRDefault="00241CD7" w:rsidP="00241CD7">
      <w:pPr>
        <w:rPr>
          <w:rFonts w:cs="Arial"/>
          <w:color w:val="000000"/>
          <w:sz w:val="20"/>
          <w:szCs w:val="20"/>
        </w:rPr>
      </w:pPr>
    </w:p>
    <w:p w14:paraId="04118EA8" w14:textId="77777777" w:rsidR="00241CD7" w:rsidRDefault="00241CD7" w:rsidP="00241CD7">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14:paraId="04118EA9" w14:textId="77777777" w:rsidR="00465BED" w:rsidRPr="00014833" w:rsidRDefault="00465BED" w:rsidP="00241CD7">
      <w:pPr>
        <w:pStyle w:val="Maintext"/>
      </w:pPr>
    </w:p>
    <w:sectPr w:rsidR="00465BED" w:rsidRPr="00014833"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18EB7" w14:textId="77777777" w:rsidR="00C63F55" w:rsidRDefault="00C63F55">
      <w:r>
        <w:separator/>
      </w:r>
    </w:p>
  </w:endnote>
  <w:endnote w:type="continuationSeparator" w:id="0">
    <w:p w14:paraId="04118EB8" w14:textId="77777777" w:rsidR="00C63F55" w:rsidRDefault="00C6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BC" w14:textId="77777777" w:rsidR="00EB30E1" w:rsidRPr="002F1907" w:rsidRDefault="00646198" w:rsidP="00306AE8">
    <w:pPr>
      <w:pStyle w:val="FooterPortrait"/>
      <w:pBdr>
        <w:top w:val="single" w:sz="4" w:space="1" w:color="auto"/>
      </w:pBdr>
      <w:tabs>
        <w:tab w:val="clear" w:pos="1021"/>
        <w:tab w:val="left" w:pos="0"/>
        <w:tab w:val="center" w:pos="4649"/>
        <w:tab w:val="right" w:pos="9299"/>
      </w:tabs>
      <w:rPr>
        <w:sz w:val="18"/>
        <w:szCs w:val="18"/>
      </w:rPr>
    </w:pPr>
    <w:r>
      <w:rPr>
        <w:sz w:val="18"/>
        <w:szCs w:val="18"/>
      </w:rPr>
      <w:t>Version 1.0</w:t>
    </w:r>
    <w:r w:rsidR="00EB30E1" w:rsidRPr="002F1907">
      <w:rPr>
        <w:sz w:val="18"/>
        <w:szCs w:val="18"/>
      </w:rPr>
      <w:tab/>
    </w:r>
    <w:r w:rsidR="00EB30E1" w:rsidRPr="00516102">
      <w:rPr>
        <w:sz w:val="18"/>
        <w:szCs w:val="18"/>
      </w:rPr>
      <w:fldChar w:fldCharType="begin"/>
    </w:r>
    <w:r w:rsidR="00EB30E1" w:rsidRPr="002F1907">
      <w:rPr>
        <w:sz w:val="18"/>
        <w:szCs w:val="18"/>
      </w:rPr>
      <w:instrText xml:space="preserve"> bkmkCLASSIFICATION  \* MERGEFORMAT </w:instrText>
    </w:r>
    <w:r w:rsidR="00EB30E1" w:rsidRPr="00516102">
      <w:rPr>
        <w:sz w:val="18"/>
        <w:szCs w:val="18"/>
      </w:rPr>
      <w:fldChar w:fldCharType="separate"/>
    </w:r>
    <w:r w:rsidR="00EB30E1" w:rsidRPr="002F1907">
      <w:rPr>
        <w:sz w:val="18"/>
        <w:szCs w:val="18"/>
      </w:rPr>
      <w:t>Unclassified</w:t>
    </w:r>
    <w:r w:rsidR="00EB30E1" w:rsidRPr="00516102">
      <w:rPr>
        <w:sz w:val="18"/>
        <w:szCs w:val="18"/>
      </w:rPr>
      <w:fldChar w:fldCharType="end"/>
    </w:r>
    <w:r w:rsidR="00EB30E1" w:rsidRPr="002F1907">
      <w:rPr>
        <w:sz w:val="18"/>
        <w:szCs w:val="18"/>
      </w:rPr>
      <w:tab/>
      <w:t>PAGE</w:t>
    </w:r>
    <w:r w:rsidR="00EB30E1" w:rsidRPr="002F1907">
      <w:rPr>
        <w:spacing w:val="20"/>
        <w:sz w:val="18"/>
        <w:szCs w:val="18"/>
      </w:rPr>
      <w:t xml:space="preserve"> </w:t>
    </w:r>
    <w:r w:rsidR="00EB30E1" w:rsidRPr="00516102">
      <w:rPr>
        <w:sz w:val="18"/>
        <w:szCs w:val="18"/>
      </w:rPr>
      <w:fldChar w:fldCharType="begin"/>
    </w:r>
    <w:r w:rsidR="00EB30E1" w:rsidRPr="002F1907">
      <w:rPr>
        <w:sz w:val="18"/>
        <w:szCs w:val="18"/>
      </w:rPr>
      <w:instrText xml:space="preserve"> PAGE   \* MERGEFORMAT </w:instrText>
    </w:r>
    <w:r w:rsidR="00EB30E1" w:rsidRPr="00516102">
      <w:rPr>
        <w:sz w:val="18"/>
        <w:szCs w:val="18"/>
      </w:rPr>
      <w:fldChar w:fldCharType="separate"/>
    </w:r>
    <w:r w:rsidR="00CC54A2">
      <w:rPr>
        <w:noProof/>
        <w:sz w:val="18"/>
        <w:szCs w:val="18"/>
      </w:rPr>
      <w:t>12</w:t>
    </w:r>
    <w:r w:rsidR="00EB30E1" w:rsidRPr="00516102">
      <w:rPr>
        <w:sz w:val="18"/>
        <w:szCs w:val="18"/>
      </w:rPr>
      <w:fldChar w:fldCharType="end"/>
    </w:r>
    <w:r w:rsidR="00EB30E1" w:rsidRPr="002F1907">
      <w:rPr>
        <w:sz w:val="18"/>
        <w:szCs w:val="18"/>
      </w:rPr>
      <w:t xml:space="preserve"> OF </w:t>
    </w:r>
    <w:r w:rsidR="00EB30E1" w:rsidRPr="00516102">
      <w:rPr>
        <w:sz w:val="18"/>
        <w:szCs w:val="18"/>
      </w:rPr>
      <w:fldChar w:fldCharType="begin"/>
    </w:r>
    <w:r w:rsidR="00EB30E1" w:rsidRPr="002F1907">
      <w:rPr>
        <w:sz w:val="18"/>
        <w:szCs w:val="18"/>
      </w:rPr>
      <w:instrText xml:space="preserve"> NUMPAGES   \* MERGEFORMAT </w:instrText>
    </w:r>
    <w:r w:rsidR="00EB30E1" w:rsidRPr="00516102">
      <w:rPr>
        <w:sz w:val="18"/>
        <w:szCs w:val="18"/>
      </w:rPr>
      <w:fldChar w:fldCharType="separate"/>
    </w:r>
    <w:r w:rsidR="00CC54A2">
      <w:rPr>
        <w:noProof/>
        <w:sz w:val="18"/>
        <w:szCs w:val="18"/>
      </w:rPr>
      <w:t>12</w:t>
    </w:r>
    <w:r w:rsidR="00EB30E1" w:rsidRPr="00516102">
      <w:rPr>
        <w:noProof/>
        <w:sz w:val="18"/>
        <w:szCs w:val="18"/>
      </w:rPr>
      <w:fldChar w:fldCharType="end"/>
    </w:r>
  </w:p>
  <w:p w14:paraId="04118EBD" w14:textId="77777777" w:rsidR="00EB30E1" w:rsidRPr="009E2CEE" w:rsidRDefault="00EB30E1"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18EB5" w14:textId="77777777" w:rsidR="00C63F55" w:rsidRDefault="00C63F55">
      <w:r>
        <w:separator/>
      </w:r>
    </w:p>
  </w:footnote>
  <w:footnote w:type="continuationSeparator" w:id="0">
    <w:p w14:paraId="04118EB6" w14:textId="77777777" w:rsidR="00C63F55" w:rsidRDefault="00C63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B9" w14:textId="77777777" w:rsidR="00EB30E1" w:rsidRDefault="00EB30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BA" w14:textId="77777777" w:rsidR="00EB30E1" w:rsidRPr="009E2CEE" w:rsidRDefault="00EB30E1"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PTR.0006 2017</w:t>
    </w:r>
    <w:r w:rsidRPr="009E2CEE">
      <w:rPr>
        <w:sz w:val="18"/>
        <w:szCs w:val="18"/>
      </w:rPr>
      <w:t xml:space="preserve"> Business Implementation Guide</w:t>
    </w:r>
  </w:p>
  <w:p w14:paraId="04118EBB" w14:textId="77777777" w:rsidR="00EB30E1" w:rsidRPr="000D1EAD" w:rsidRDefault="00EB30E1"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BE" w14:textId="77777777" w:rsidR="00EB30E1" w:rsidRDefault="00EB30E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BF" w14:textId="77777777" w:rsidR="00EB30E1" w:rsidRDefault="00EB30E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C0" w14:textId="77777777" w:rsidR="00EB30E1" w:rsidRDefault="00EB30E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C1" w14:textId="77777777" w:rsidR="00EB30E1" w:rsidRDefault="00EB30E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8EC2" w14:textId="77777777" w:rsidR="00EB30E1" w:rsidRDefault="00EB30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A410FED"/>
    <w:multiLevelType w:val="multilevel"/>
    <w:tmpl w:val="750C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22"/>
  </w:num>
  <w:num w:numId="4">
    <w:abstractNumId w:val="9"/>
  </w:num>
  <w:num w:numId="5">
    <w:abstractNumId w:val="24"/>
  </w:num>
  <w:num w:numId="6">
    <w:abstractNumId w:val="18"/>
  </w:num>
  <w:num w:numId="7">
    <w:abstractNumId w:val="11"/>
  </w:num>
  <w:num w:numId="8">
    <w:abstractNumId w:val="11"/>
  </w:num>
  <w:num w:numId="9">
    <w:abstractNumId w:val="0"/>
  </w:num>
  <w:num w:numId="10">
    <w:abstractNumId w:val="12"/>
  </w:num>
  <w:num w:numId="11">
    <w:abstractNumId w:val="21"/>
  </w:num>
  <w:num w:numId="12">
    <w:abstractNumId w:val="20"/>
  </w:num>
  <w:num w:numId="13">
    <w:abstractNumId w:val="19"/>
  </w:num>
  <w:num w:numId="14">
    <w:abstractNumId w:val="1"/>
  </w:num>
  <w:num w:numId="15">
    <w:abstractNumId w:val="17"/>
  </w:num>
  <w:num w:numId="16">
    <w:abstractNumId w:val="15"/>
  </w:num>
  <w:num w:numId="17">
    <w:abstractNumId w:val="14"/>
  </w:num>
  <w:num w:numId="18">
    <w:abstractNumId w:va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0"/>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16"/>
  </w:num>
  <w:num w:numId="27">
    <w:abstractNumId w:val="3"/>
  </w:num>
  <w:num w:numId="28">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17BF"/>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0CC9"/>
    <w:rsid w:val="0004125F"/>
    <w:rsid w:val="000412C4"/>
    <w:rsid w:val="00043BA0"/>
    <w:rsid w:val="00047268"/>
    <w:rsid w:val="00054B04"/>
    <w:rsid w:val="00055166"/>
    <w:rsid w:val="000557DC"/>
    <w:rsid w:val="00055F00"/>
    <w:rsid w:val="00060032"/>
    <w:rsid w:val="00063673"/>
    <w:rsid w:val="000663F6"/>
    <w:rsid w:val="00066F52"/>
    <w:rsid w:val="0007069E"/>
    <w:rsid w:val="00071C42"/>
    <w:rsid w:val="00074BFF"/>
    <w:rsid w:val="000772A0"/>
    <w:rsid w:val="00083B3D"/>
    <w:rsid w:val="00084A54"/>
    <w:rsid w:val="00087930"/>
    <w:rsid w:val="00096CE1"/>
    <w:rsid w:val="000A1254"/>
    <w:rsid w:val="000A34CF"/>
    <w:rsid w:val="000A619C"/>
    <w:rsid w:val="000A6854"/>
    <w:rsid w:val="000B201C"/>
    <w:rsid w:val="000B2573"/>
    <w:rsid w:val="000B42A5"/>
    <w:rsid w:val="000B4574"/>
    <w:rsid w:val="000B4719"/>
    <w:rsid w:val="000B4796"/>
    <w:rsid w:val="000B7F9B"/>
    <w:rsid w:val="000C2812"/>
    <w:rsid w:val="000C4A11"/>
    <w:rsid w:val="000C551A"/>
    <w:rsid w:val="000C6BFF"/>
    <w:rsid w:val="000D0032"/>
    <w:rsid w:val="000D00A7"/>
    <w:rsid w:val="000D1EAD"/>
    <w:rsid w:val="000D5978"/>
    <w:rsid w:val="000D74F8"/>
    <w:rsid w:val="000E1F6B"/>
    <w:rsid w:val="000E2F09"/>
    <w:rsid w:val="000E3C67"/>
    <w:rsid w:val="000E4888"/>
    <w:rsid w:val="000E4D14"/>
    <w:rsid w:val="000E5598"/>
    <w:rsid w:val="000E7E0F"/>
    <w:rsid w:val="000F2811"/>
    <w:rsid w:val="000F31ED"/>
    <w:rsid w:val="000F4A34"/>
    <w:rsid w:val="000F5715"/>
    <w:rsid w:val="000F7C18"/>
    <w:rsid w:val="0010289F"/>
    <w:rsid w:val="00105EB7"/>
    <w:rsid w:val="001068B9"/>
    <w:rsid w:val="00107D66"/>
    <w:rsid w:val="00110CAA"/>
    <w:rsid w:val="001121FA"/>
    <w:rsid w:val="00112B9B"/>
    <w:rsid w:val="00112DB7"/>
    <w:rsid w:val="001153BF"/>
    <w:rsid w:val="001162BF"/>
    <w:rsid w:val="00116C78"/>
    <w:rsid w:val="00117670"/>
    <w:rsid w:val="0011782E"/>
    <w:rsid w:val="00121237"/>
    <w:rsid w:val="00123AF4"/>
    <w:rsid w:val="00131431"/>
    <w:rsid w:val="00132912"/>
    <w:rsid w:val="0013385D"/>
    <w:rsid w:val="00133A98"/>
    <w:rsid w:val="001341CF"/>
    <w:rsid w:val="00135417"/>
    <w:rsid w:val="00137172"/>
    <w:rsid w:val="001373E0"/>
    <w:rsid w:val="00141105"/>
    <w:rsid w:val="0014110D"/>
    <w:rsid w:val="00141907"/>
    <w:rsid w:val="00141DB4"/>
    <w:rsid w:val="00146E2B"/>
    <w:rsid w:val="00147184"/>
    <w:rsid w:val="001471CA"/>
    <w:rsid w:val="00147AB6"/>
    <w:rsid w:val="001512B1"/>
    <w:rsid w:val="00153FF6"/>
    <w:rsid w:val="00154370"/>
    <w:rsid w:val="00157818"/>
    <w:rsid w:val="00160FBD"/>
    <w:rsid w:val="001611D3"/>
    <w:rsid w:val="00164D1A"/>
    <w:rsid w:val="001663C8"/>
    <w:rsid w:val="001674AE"/>
    <w:rsid w:val="00167A5A"/>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C6498"/>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1CD7"/>
    <w:rsid w:val="00242E67"/>
    <w:rsid w:val="002441E2"/>
    <w:rsid w:val="00246D26"/>
    <w:rsid w:val="00253E17"/>
    <w:rsid w:val="00255922"/>
    <w:rsid w:val="0025660A"/>
    <w:rsid w:val="00257698"/>
    <w:rsid w:val="00257E9E"/>
    <w:rsid w:val="00260088"/>
    <w:rsid w:val="00260103"/>
    <w:rsid w:val="002621EF"/>
    <w:rsid w:val="00263260"/>
    <w:rsid w:val="00265236"/>
    <w:rsid w:val="00270940"/>
    <w:rsid w:val="00271340"/>
    <w:rsid w:val="002735EE"/>
    <w:rsid w:val="00274347"/>
    <w:rsid w:val="00275CC0"/>
    <w:rsid w:val="00283DB7"/>
    <w:rsid w:val="002843DC"/>
    <w:rsid w:val="00284984"/>
    <w:rsid w:val="0028653B"/>
    <w:rsid w:val="00293AA5"/>
    <w:rsid w:val="00294AF8"/>
    <w:rsid w:val="00294B12"/>
    <w:rsid w:val="00294E49"/>
    <w:rsid w:val="00296369"/>
    <w:rsid w:val="002A4203"/>
    <w:rsid w:val="002B1885"/>
    <w:rsid w:val="002B5BF0"/>
    <w:rsid w:val="002B6066"/>
    <w:rsid w:val="002C04B3"/>
    <w:rsid w:val="002C189D"/>
    <w:rsid w:val="002C3A5E"/>
    <w:rsid w:val="002C4592"/>
    <w:rsid w:val="002D067A"/>
    <w:rsid w:val="002D0DA6"/>
    <w:rsid w:val="002D1055"/>
    <w:rsid w:val="002D13E7"/>
    <w:rsid w:val="002D316E"/>
    <w:rsid w:val="002D43E3"/>
    <w:rsid w:val="002D6246"/>
    <w:rsid w:val="002D73F5"/>
    <w:rsid w:val="002E0774"/>
    <w:rsid w:val="002E0CA8"/>
    <w:rsid w:val="002E2946"/>
    <w:rsid w:val="002E3D39"/>
    <w:rsid w:val="002E531A"/>
    <w:rsid w:val="002E60BA"/>
    <w:rsid w:val="002F0764"/>
    <w:rsid w:val="002F0B1A"/>
    <w:rsid w:val="002F1488"/>
    <w:rsid w:val="002F1907"/>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467F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2EE1"/>
    <w:rsid w:val="00397045"/>
    <w:rsid w:val="0039758E"/>
    <w:rsid w:val="003A1441"/>
    <w:rsid w:val="003A28A3"/>
    <w:rsid w:val="003A529E"/>
    <w:rsid w:val="003A64AF"/>
    <w:rsid w:val="003A7440"/>
    <w:rsid w:val="003A74FC"/>
    <w:rsid w:val="003B17AE"/>
    <w:rsid w:val="003B2849"/>
    <w:rsid w:val="003B4142"/>
    <w:rsid w:val="003B5DEA"/>
    <w:rsid w:val="003B7069"/>
    <w:rsid w:val="003C6DBB"/>
    <w:rsid w:val="003D2274"/>
    <w:rsid w:val="003D55AA"/>
    <w:rsid w:val="003D6A27"/>
    <w:rsid w:val="003E0A5A"/>
    <w:rsid w:val="003E106C"/>
    <w:rsid w:val="003E1BE5"/>
    <w:rsid w:val="003E3303"/>
    <w:rsid w:val="003E3450"/>
    <w:rsid w:val="003E3A9F"/>
    <w:rsid w:val="003E61CB"/>
    <w:rsid w:val="003F041D"/>
    <w:rsid w:val="003F2BBE"/>
    <w:rsid w:val="003F5C77"/>
    <w:rsid w:val="003F61B6"/>
    <w:rsid w:val="003F694F"/>
    <w:rsid w:val="003F6D0F"/>
    <w:rsid w:val="003F74D1"/>
    <w:rsid w:val="004009C6"/>
    <w:rsid w:val="00401082"/>
    <w:rsid w:val="00401883"/>
    <w:rsid w:val="004032D0"/>
    <w:rsid w:val="00403F0D"/>
    <w:rsid w:val="00404A86"/>
    <w:rsid w:val="004135F6"/>
    <w:rsid w:val="00416E4A"/>
    <w:rsid w:val="004174E1"/>
    <w:rsid w:val="00420CF3"/>
    <w:rsid w:val="004220F4"/>
    <w:rsid w:val="00423067"/>
    <w:rsid w:val="004241EF"/>
    <w:rsid w:val="004252A3"/>
    <w:rsid w:val="00430633"/>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2D87"/>
    <w:rsid w:val="00464717"/>
    <w:rsid w:val="00464A99"/>
    <w:rsid w:val="00465BED"/>
    <w:rsid w:val="004677DE"/>
    <w:rsid w:val="00471D80"/>
    <w:rsid w:val="004731EF"/>
    <w:rsid w:val="00474BA0"/>
    <w:rsid w:val="00474BF5"/>
    <w:rsid w:val="004766AE"/>
    <w:rsid w:val="00476CC0"/>
    <w:rsid w:val="004775FA"/>
    <w:rsid w:val="00481C2F"/>
    <w:rsid w:val="004823CA"/>
    <w:rsid w:val="00482C39"/>
    <w:rsid w:val="00482EE2"/>
    <w:rsid w:val="00483D3F"/>
    <w:rsid w:val="00484CF8"/>
    <w:rsid w:val="004858DB"/>
    <w:rsid w:val="00485E40"/>
    <w:rsid w:val="004877BC"/>
    <w:rsid w:val="0049243B"/>
    <w:rsid w:val="0049284A"/>
    <w:rsid w:val="00493303"/>
    <w:rsid w:val="00495328"/>
    <w:rsid w:val="00496488"/>
    <w:rsid w:val="004A2614"/>
    <w:rsid w:val="004A2A6B"/>
    <w:rsid w:val="004A46DE"/>
    <w:rsid w:val="004A5033"/>
    <w:rsid w:val="004A6FAB"/>
    <w:rsid w:val="004B0896"/>
    <w:rsid w:val="004B1DD1"/>
    <w:rsid w:val="004B3DB2"/>
    <w:rsid w:val="004B5DB6"/>
    <w:rsid w:val="004B7950"/>
    <w:rsid w:val="004C027B"/>
    <w:rsid w:val="004C20D6"/>
    <w:rsid w:val="004C33A4"/>
    <w:rsid w:val="004D2F0A"/>
    <w:rsid w:val="004D4975"/>
    <w:rsid w:val="004E312C"/>
    <w:rsid w:val="004E4EF7"/>
    <w:rsid w:val="004F09E9"/>
    <w:rsid w:val="004F28F6"/>
    <w:rsid w:val="004F3600"/>
    <w:rsid w:val="00503639"/>
    <w:rsid w:val="00503E26"/>
    <w:rsid w:val="00507AC4"/>
    <w:rsid w:val="0051019E"/>
    <w:rsid w:val="005104AF"/>
    <w:rsid w:val="00510750"/>
    <w:rsid w:val="00512F01"/>
    <w:rsid w:val="00513BD0"/>
    <w:rsid w:val="00514EB9"/>
    <w:rsid w:val="00516102"/>
    <w:rsid w:val="00522B16"/>
    <w:rsid w:val="00524DE7"/>
    <w:rsid w:val="005253C2"/>
    <w:rsid w:val="00526BCD"/>
    <w:rsid w:val="00527002"/>
    <w:rsid w:val="00527AB5"/>
    <w:rsid w:val="00527C80"/>
    <w:rsid w:val="00532ECE"/>
    <w:rsid w:val="00537DEC"/>
    <w:rsid w:val="00541024"/>
    <w:rsid w:val="00542031"/>
    <w:rsid w:val="00545D7E"/>
    <w:rsid w:val="005461A7"/>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17"/>
    <w:rsid w:val="0058034B"/>
    <w:rsid w:val="005825FE"/>
    <w:rsid w:val="00583359"/>
    <w:rsid w:val="00584A8A"/>
    <w:rsid w:val="00591988"/>
    <w:rsid w:val="00594654"/>
    <w:rsid w:val="00594ED8"/>
    <w:rsid w:val="00595EF2"/>
    <w:rsid w:val="00596F0B"/>
    <w:rsid w:val="00597E0F"/>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63D0"/>
    <w:rsid w:val="005E7672"/>
    <w:rsid w:val="005F0399"/>
    <w:rsid w:val="005F1A97"/>
    <w:rsid w:val="005F4E84"/>
    <w:rsid w:val="005F7506"/>
    <w:rsid w:val="005F755C"/>
    <w:rsid w:val="00600B43"/>
    <w:rsid w:val="00604DD6"/>
    <w:rsid w:val="00610975"/>
    <w:rsid w:val="00611012"/>
    <w:rsid w:val="00611634"/>
    <w:rsid w:val="006142CF"/>
    <w:rsid w:val="00616CC9"/>
    <w:rsid w:val="00620427"/>
    <w:rsid w:val="00621624"/>
    <w:rsid w:val="00624F62"/>
    <w:rsid w:val="00627901"/>
    <w:rsid w:val="0063091C"/>
    <w:rsid w:val="0063233A"/>
    <w:rsid w:val="00633265"/>
    <w:rsid w:val="006332E8"/>
    <w:rsid w:val="00633892"/>
    <w:rsid w:val="00633AD8"/>
    <w:rsid w:val="00634AC0"/>
    <w:rsid w:val="00636184"/>
    <w:rsid w:val="00636B16"/>
    <w:rsid w:val="00645630"/>
    <w:rsid w:val="0064574B"/>
    <w:rsid w:val="00645D27"/>
    <w:rsid w:val="00646198"/>
    <w:rsid w:val="0065009E"/>
    <w:rsid w:val="00650882"/>
    <w:rsid w:val="00656CD9"/>
    <w:rsid w:val="00660D1B"/>
    <w:rsid w:val="0066285D"/>
    <w:rsid w:val="00663063"/>
    <w:rsid w:val="006640C4"/>
    <w:rsid w:val="006679C8"/>
    <w:rsid w:val="00671D22"/>
    <w:rsid w:val="006720FE"/>
    <w:rsid w:val="00673A47"/>
    <w:rsid w:val="00675BF1"/>
    <w:rsid w:val="00676421"/>
    <w:rsid w:val="00680322"/>
    <w:rsid w:val="00680A05"/>
    <w:rsid w:val="00680E47"/>
    <w:rsid w:val="00682A22"/>
    <w:rsid w:val="00683C9B"/>
    <w:rsid w:val="00684952"/>
    <w:rsid w:val="00686FD2"/>
    <w:rsid w:val="006908BA"/>
    <w:rsid w:val="00694FAD"/>
    <w:rsid w:val="006978EA"/>
    <w:rsid w:val="006A0F87"/>
    <w:rsid w:val="006A5E02"/>
    <w:rsid w:val="006A7FCA"/>
    <w:rsid w:val="006B1ABB"/>
    <w:rsid w:val="006B2492"/>
    <w:rsid w:val="006B409A"/>
    <w:rsid w:val="006B4DA1"/>
    <w:rsid w:val="006B75D3"/>
    <w:rsid w:val="006C5340"/>
    <w:rsid w:val="006D1A5E"/>
    <w:rsid w:val="006D3527"/>
    <w:rsid w:val="006D660F"/>
    <w:rsid w:val="006D733A"/>
    <w:rsid w:val="006E3044"/>
    <w:rsid w:val="006E40EE"/>
    <w:rsid w:val="006F179C"/>
    <w:rsid w:val="006F49A8"/>
    <w:rsid w:val="0070128A"/>
    <w:rsid w:val="00702ED8"/>
    <w:rsid w:val="00711AA7"/>
    <w:rsid w:val="00720B7A"/>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A7D"/>
    <w:rsid w:val="00786B77"/>
    <w:rsid w:val="00790F6F"/>
    <w:rsid w:val="0079242A"/>
    <w:rsid w:val="00794AA8"/>
    <w:rsid w:val="00797222"/>
    <w:rsid w:val="00797460"/>
    <w:rsid w:val="00797BDC"/>
    <w:rsid w:val="00797D93"/>
    <w:rsid w:val="00797F3B"/>
    <w:rsid w:val="007A094B"/>
    <w:rsid w:val="007A4F2A"/>
    <w:rsid w:val="007C0085"/>
    <w:rsid w:val="007C0380"/>
    <w:rsid w:val="007C53CD"/>
    <w:rsid w:val="007C7EA3"/>
    <w:rsid w:val="007D65C8"/>
    <w:rsid w:val="007E117B"/>
    <w:rsid w:val="007E18BB"/>
    <w:rsid w:val="007E1914"/>
    <w:rsid w:val="007E26AD"/>
    <w:rsid w:val="007F2C2E"/>
    <w:rsid w:val="007F324D"/>
    <w:rsid w:val="007F36C1"/>
    <w:rsid w:val="007F7489"/>
    <w:rsid w:val="00801685"/>
    <w:rsid w:val="00803320"/>
    <w:rsid w:val="00806150"/>
    <w:rsid w:val="0080724E"/>
    <w:rsid w:val="008072DA"/>
    <w:rsid w:val="008075E6"/>
    <w:rsid w:val="008104FD"/>
    <w:rsid w:val="00811F97"/>
    <w:rsid w:val="008123D3"/>
    <w:rsid w:val="00813981"/>
    <w:rsid w:val="00813BCB"/>
    <w:rsid w:val="00816A88"/>
    <w:rsid w:val="0081739B"/>
    <w:rsid w:val="00817EC7"/>
    <w:rsid w:val="00821E30"/>
    <w:rsid w:val="00821E3A"/>
    <w:rsid w:val="00825B7D"/>
    <w:rsid w:val="008261DD"/>
    <w:rsid w:val="0082669A"/>
    <w:rsid w:val="00826A2B"/>
    <w:rsid w:val="00831712"/>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7328B"/>
    <w:rsid w:val="00880577"/>
    <w:rsid w:val="0088119A"/>
    <w:rsid w:val="00882458"/>
    <w:rsid w:val="00890A5B"/>
    <w:rsid w:val="00891DAB"/>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E746E"/>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3BEB"/>
    <w:rsid w:val="009243EA"/>
    <w:rsid w:val="00926054"/>
    <w:rsid w:val="009272C1"/>
    <w:rsid w:val="00931165"/>
    <w:rsid w:val="00936935"/>
    <w:rsid w:val="0094046B"/>
    <w:rsid w:val="00941262"/>
    <w:rsid w:val="00941DF1"/>
    <w:rsid w:val="00943267"/>
    <w:rsid w:val="009435DB"/>
    <w:rsid w:val="00947B76"/>
    <w:rsid w:val="0095781D"/>
    <w:rsid w:val="00960843"/>
    <w:rsid w:val="00961DEC"/>
    <w:rsid w:val="0096275A"/>
    <w:rsid w:val="009631D4"/>
    <w:rsid w:val="00963A7F"/>
    <w:rsid w:val="009646B8"/>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15EF"/>
    <w:rsid w:val="00992B3A"/>
    <w:rsid w:val="00992B63"/>
    <w:rsid w:val="009947DC"/>
    <w:rsid w:val="00994FB5"/>
    <w:rsid w:val="009A1B75"/>
    <w:rsid w:val="009A3108"/>
    <w:rsid w:val="009A47DA"/>
    <w:rsid w:val="009A4CAB"/>
    <w:rsid w:val="009A597B"/>
    <w:rsid w:val="009A64DB"/>
    <w:rsid w:val="009A71D6"/>
    <w:rsid w:val="009B0F3C"/>
    <w:rsid w:val="009B501A"/>
    <w:rsid w:val="009B5C4D"/>
    <w:rsid w:val="009C0EB7"/>
    <w:rsid w:val="009C1FFB"/>
    <w:rsid w:val="009C2ACA"/>
    <w:rsid w:val="009C4291"/>
    <w:rsid w:val="009C4E0C"/>
    <w:rsid w:val="009C57A6"/>
    <w:rsid w:val="009D00EF"/>
    <w:rsid w:val="009D098F"/>
    <w:rsid w:val="009D51D8"/>
    <w:rsid w:val="009D68DE"/>
    <w:rsid w:val="009D6A44"/>
    <w:rsid w:val="009E1288"/>
    <w:rsid w:val="009E2CEE"/>
    <w:rsid w:val="009E42B4"/>
    <w:rsid w:val="009E5786"/>
    <w:rsid w:val="009E5C63"/>
    <w:rsid w:val="009F1C5B"/>
    <w:rsid w:val="009F21CF"/>
    <w:rsid w:val="009F2DCD"/>
    <w:rsid w:val="009F4944"/>
    <w:rsid w:val="009F58E8"/>
    <w:rsid w:val="009F79B7"/>
    <w:rsid w:val="00A01EED"/>
    <w:rsid w:val="00A04425"/>
    <w:rsid w:val="00A04A84"/>
    <w:rsid w:val="00A060BB"/>
    <w:rsid w:val="00A07B99"/>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D2"/>
    <w:rsid w:val="00A437EB"/>
    <w:rsid w:val="00A4783E"/>
    <w:rsid w:val="00A50891"/>
    <w:rsid w:val="00A50DC5"/>
    <w:rsid w:val="00A5726A"/>
    <w:rsid w:val="00A57A44"/>
    <w:rsid w:val="00A6260D"/>
    <w:rsid w:val="00A6270F"/>
    <w:rsid w:val="00A62CAB"/>
    <w:rsid w:val="00A6358D"/>
    <w:rsid w:val="00A63727"/>
    <w:rsid w:val="00A63B37"/>
    <w:rsid w:val="00A66A0C"/>
    <w:rsid w:val="00A717EC"/>
    <w:rsid w:val="00A725B0"/>
    <w:rsid w:val="00A73D2C"/>
    <w:rsid w:val="00A74C79"/>
    <w:rsid w:val="00A76204"/>
    <w:rsid w:val="00A76919"/>
    <w:rsid w:val="00A8153F"/>
    <w:rsid w:val="00A81AB0"/>
    <w:rsid w:val="00A83A31"/>
    <w:rsid w:val="00A853C9"/>
    <w:rsid w:val="00A91721"/>
    <w:rsid w:val="00A95CEF"/>
    <w:rsid w:val="00A97744"/>
    <w:rsid w:val="00AA0227"/>
    <w:rsid w:val="00AA10BE"/>
    <w:rsid w:val="00AA3556"/>
    <w:rsid w:val="00AA3F9F"/>
    <w:rsid w:val="00AA4B70"/>
    <w:rsid w:val="00AB144C"/>
    <w:rsid w:val="00AB3CCD"/>
    <w:rsid w:val="00AC0925"/>
    <w:rsid w:val="00AC0E93"/>
    <w:rsid w:val="00AC103C"/>
    <w:rsid w:val="00AC2111"/>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07CAA"/>
    <w:rsid w:val="00B13088"/>
    <w:rsid w:val="00B14EF7"/>
    <w:rsid w:val="00B16CAE"/>
    <w:rsid w:val="00B179F1"/>
    <w:rsid w:val="00B2430E"/>
    <w:rsid w:val="00B24B31"/>
    <w:rsid w:val="00B24F8D"/>
    <w:rsid w:val="00B268F7"/>
    <w:rsid w:val="00B30344"/>
    <w:rsid w:val="00B31C1C"/>
    <w:rsid w:val="00B32E7B"/>
    <w:rsid w:val="00B3408F"/>
    <w:rsid w:val="00B3467F"/>
    <w:rsid w:val="00B361AB"/>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95C3A"/>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6226"/>
    <w:rsid w:val="00BD67E7"/>
    <w:rsid w:val="00BE0998"/>
    <w:rsid w:val="00BE16DA"/>
    <w:rsid w:val="00BE190A"/>
    <w:rsid w:val="00BE2255"/>
    <w:rsid w:val="00BE4E7D"/>
    <w:rsid w:val="00BE5EC7"/>
    <w:rsid w:val="00BE68A5"/>
    <w:rsid w:val="00BE6CBF"/>
    <w:rsid w:val="00BF0067"/>
    <w:rsid w:val="00BF024D"/>
    <w:rsid w:val="00BF1D6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23FBB"/>
    <w:rsid w:val="00C326B5"/>
    <w:rsid w:val="00C3456A"/>
    <w:rsid w:val="00C40C48"/>
    <w:rsid w:val="00C41155"/>
    <w:rsid w:val="00C41E7D"/>
    <w:rsid w:val="00C470CA"/>
    <w:rsid w:val="00C52C84"/>
    <w:rsid w:val="00C5390A"/>
    <w:rsid w:val="00C54639"/>
    <w:rsid w:val="00C5494C"/>
    <w:rsid w:val="00C57532"/>
    <w:rsid w:val="00C612D2"/>
    <w:rsid w:val="00C61C50"/>
    <w:rsid w:val="00C63468"/>
    <w:rsid w:val="00C63F55"/>
    <w:rsid w:val="00C67E14"/>
    <w:rsid w:val="00C7069D"/>
    <w:rsid w:val="00C72765"/>
    <w:rsid w:val="00C735B0"/>
    <w:rsid w:val="00C73C6A"/>
    <w:rsid w:val="00C75226"/>
    <w:rsid w:val="00C800A7"/>
    <w:rsid w:val="00C830E4"/>
    <w:rsid w:val="00C83786"/>
    <w:rsid w:val="00C84A93"/>
    <w:rsid w:val="00C84CB0"/>
    <w:rsid w:val="00C84E02"/>
    <w:rsid w:val="00C868EB"/>
    <w:rsid w:val="00C91BC4"/>
    <w:rsid w:val="00C92B7B"/>
    <w:rsid w:val="00C92F91"/>
    <w:rsid w:val="00C941F1"/>
    <w:rsid w:val="00C966DB"/>
    <w:rsid w:val="00C96DED"/>
    <w:rsid w:val="00C97A82"/>
    <w:rsid w:val="00CA3B9B"/>
    <w:rsid w:val="00CA4F53"/>
    <w:rsid w:val="00CB2146"/>
    <w:rsid w:val="00CC040D"/>
    <w:rsid w:val="00CC14E3"/>
    <w:rsid w:val="00CC3ADE"/>
    <w:rsid w:val="00CC4D47"/>
    <w:rsid w:val="00CC54A2"/>
    <w:rsid w:val="00CC65EB"/>
    <w:rsid w:val="00CE3839"/>
    <w:rsid w:val="00CF148A"/>
    <w:rsid w:val="00CF33F5"/>
    <w:rsid w:val="00CF5190"/>
    <w:rsid w:val="00CF60DF"/>
    <w:rsid w:val="00CF67EF"/>
    <w:rsid w:val="00D01388"/>
    <w:rsid w:val="00D01BCB"/>
    <w:rsid w:val="00D046E0"/>
    <w:rsid w:val="00D04EFC"/>
    <w:rsid w:val="00D0535F"/>
    <w:rsid w:val="00D07E9D"/>
    <w:rsid w:val="00D16580"/>
    <w:rsid w:val="00D2051D"/>
    <w:rsid w:val="00D246B4"/>
    <w:rsid w:val="00D2476D"/>
    <w:rsid w:val="00D24BA0"/>
    <w:rsid w:val="00D2629F"/>
    <w:rsid w:val="00D269FC"/>
    <w:rsid w:val="00D40FF3"/>
    <w:rsid w:val="00D42F45"/>
    <w:rsid w:val="00D433B3"/>
    <w:rsid w:val="00D442A5"/>
    <w:rsid w:val="00D445BB"/>
    <w:rsid w:val="00D457A4"/>
    <w:rsid w:val="00D4647A"/>
    <w:rsid w:val="00D53388"/>
    <w:rsid w:val="00D54828"/>
    <w:rsid w:val="00D56B56"/>
    <w:rsid w:val="00D60BE7"/>
    <w:rsid w:val="00D6724E"/>
    <w:rsid w:val="00D715CB"/>
    <w:rsid w:val="00D72A7A"/>
    <w:rsid w:val="00D74853"/>
    <w:rsid w:val="00D75105"/>
    <w:rsid w:val="00D75207"/>
    <w:rsid w:val="00D7672D"/>
    <w:rsid w:val="00D81226"/>
    <w:rsid w:val="00D8413D"/>
    <w:rsid w:val="00D84CE1"/>
    <w:rsid w:val="00D85A9E"/>
    <w:rsid w:val="00D85E76"/>
    <w:rsid w:val="00D8752E"/>
    <w:rsid w:val="00D87D19"/>
    <w:rsid w:val="00D9063A"/>
    <w:rsid w:val="00D91549"/>
    <w:rsid w:val="00D91F1F"/>
    <w:rsid w:val="00D92882"/>
    <w:rsid w:val="00D92C63"/>
    <w:rsid w:val="00D965D1"/>
    <w:rsid w:val="00D97415"/>
    <w:rsid w:val="00DA1B74"/>
    <w:rsid w:val="00DA1C26"/>
    <w:rsid w:val="00DA2FEC"/>
    <w:rsid w:val="00DA4105"/>
    <w:rsid w:val="00DA7801"/>
    <w:rsid w:val="00DB07DC"/>
    <w:rsid w:val="00DC0F82"/>
    <w:rsid w:val="00DC6412"/>
    <w:rsid w:val="00DC64B6"/>
    <w:rsid w:val="00DD2C8C"/>
    <w:rsid w:val="00DE07A1"/>
    <w:rsid w:val="00DE1B53"/>
    <w:rsid w:val="00DE4076"/>
    <w:rsid w:val="00DE6CBD"/>
    <w:rsid w:val="00DE7D4B"/>
    <w:rsid w:val="00DF027B"/>
    <w:rsid w:val="00DF0A03"/>
    <w:rsid w:val="00DF175E"/>
    <w:rsid w:val="00DF2879"/>
    <w:rsid w:val="00DF443D"/>
    <w:rsid w:val="00DF5136"/>
    <w:rsid w:val="00DF7410"/>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37A78"/>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4E15"/>
    <w:rsid w:val="00E754BA"/>
    <w:rsid w:val="00E76F3D"/>
    <w:rsid w:val="00E816A9"/>
    <w:rsid w:val="00E82D36"/>
    <w:rsid w:val="00E860C2"/>
    <w:rsid w:val="00E87332"/>
    <w:rsid w:val="00E8777A"/>
    <w:rsid w:val="00E90C0E"/>
    <w:rsid w:val="00E91599"/>
    <w:rsid w:val="00E920B8"/>
    <w:rsid w:val="00E9328F"/>
    <w:rsid w:val="00E9470D"/>
    <w:rsid w:val="00E95114"/>
    <w:rsid w:val="00E95E33"/>
    <w:rsid w:val="00EA05F2"/>
    <w:rsid w:val="00EA12E6"/>
    <w:rsid w:val="00EA1903"/>
    <w:rsid w:val="00EA22B8"/>
    <w:rsid w:val="00EA312A"/>
    <w:rsid w:val="00EA6E88"/>
    <w:rsid w:val="00EA70F5"/>
    <w:rsid w:val="00EA734C"/>
    <w:rsid w:val="00EA7D83"/>
    <w:rsid w:val="00EB30E1"/>
    <w:rsid w:val="00EB50DF"/>
    <w:rsid w:val="00EB51F5"/>
    <w:rsid w:val="00EB611E"/>
    <w:rsid w:val="00EC124C"/>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70"/>
    <w:rsid w:val="00FC6EFC"/>
    <w:rsid w:val="00FD0317"/>
    <w:rsid w:val="00FD7512"/>
    <w:rsid w:val="00FE307F"/>
    <w:rsid w:val="00FE5CD3"/>
    <w:rsid w:val="00FE5DE0"/>
    <w:rsid w:val="00FE7D4E"/>
    <w:rsid w:val="00FF0BF2"/>
    <w:rsid w:val="00FF268C"/>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0411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580317"/>
    <w:rPr>
      <w:rFonts w:ascii="Arial" w:hAnsi="Arial"/>
      <w:sz w:val="22"/>
      <w:szCs w:val="24"/>
    </w:rPr>
  </w:style>
  <w:style w:type="paragraph" w:customStyle="1" w:styleId="BulletedList">
    <w:name w:val="Bulleted List"/>
    <w:next w:val="Normal"/>
    <w:rsid w:val="00A73D2C"/>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7472160">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5161321">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33884629">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41624406">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ELSspec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www.ato.gov.au/tax-professionals/prepare-and-lodge/managing-your-lodgment-program/client-declarations-and-lodgment-online/"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5.xml"/><Relationship Id="rId27" Type="http://schemas.openxmlformats.org/officeDocument/2006/relationships/hyperlink" Target="https://abr.gov.au/AUSkey/"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6645C-0D92-47FD-9873-4F027474BA70}">
  <ds:schemaRefs>
    <ds:schemaRef ds:uri="http://schemas.microsoft.com/office/2006/documentManagement/types"/>
    <ds:schemaRef ds:uri="http://purl.org/dc/dcmitype/"/>
    <ds:schemaRef ds:uri="http://schemas.microsoft.com/sharepoint/v3/fields"/>
    <ds:schemaRef ds:uri="http://purl.org/dc/elements/1.1/"/>
    <ds:schemaRef ds:uri="http://purl.org/dc/terms/"/>
    <ds:schemaRef ds:uri="http://schemas.microsoft.com/office/infopath/2007/PartnerControls"/>
    <ds:schemaRef ds:uri="http://schemas.openxmlformats.org/package/2006/metadata/core-properties"/>
    <ds:schemaRef ds:uri="fc59432e-ae4a-4421-baa1-eafb9136764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CFCE69D-1617-41C4-8940-416EAC03E7D2}">
  <ds:schemaRefs>
    <ds:schemaRef ds:uri="http://schemas.microsoft.com/sharepoint/v3/contenttype/forms"/>
  </ds:schemaRefs>
</ds:datastoreItem>
</file>

<file path=customXml/itemProps3.xml><?xml version="1.0" encoding="utf-8"?>
<ds:datastoreItem xmlns:ds="http://schemas.openxmlformats.org/officeDocument/2006/customXml" ds:itemID="{55FA3256-7B70-4D80-818D-133F0AFB7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BA97F4-741F-4DBD-922B-494D3A043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2263</Words>
  <Characters>15418</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ATO PTR.0006 2016 Business Implementation Guide</vt:lpstr>
    </vt:vector>
  </TitlesOfParts>
  <Company>Australian Taxation Office</Company>
  <LinksUpToDate>false</LinksUpToDate>
  <CharactersWithSpaces>17646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PTR.0006 2017 Business Implementation Guide</dc:title>
  <dc:creator>Shyamalangan, Kausalya</dc:creator>
  <dc:description>SBRCR xx</dc:description>
  <cp:lastModifiedBy>uanme</cp:lastModifiedBy>
  <cp:revision>4</cp:revision>
  <cp:lastPrinted>2014-12-16T04:27:00Z</cp:lastPrinted>
  <dcterms:created xsi:type="dcterms:W3CDTF">2017-06-28T02:51:00Z</dcterms:created>
  <dcterms:modified xsi:type="dcterms:W3CDTF">2017-06-28T06:44:00Z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