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27D19E8" w:rsidR="00BA43CC" w:rsidRPr="009B06E0" w:rsidRDefault="00627E3E" w:rsidP="007F6E28">
            <w:pPr>
              <w:rPr>
                <w:noProof/>
              </w:rPr>
            </w:pPr>
            <w:bookmarkStart w:id="0" w:name="_Toc228954255"/>
            <w:r>
              <w:rPr>
                <w:noProof/>
              </w:rPr>
              <w:drawing>
                <wp:anchor distT="0" distB="0" distL="114300" distR="114300" simplePos="0" relativeHeight="251657728" behindDoc="1" locked="1" layoutInCell="1" allowOverlap="1" wp14:anchorId="78BBB159" wp14:editId="71FC98C1">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w:t>
            </w:r>
            <w:bookmarkStart w:id="1" w:name="_GoBack"/>
            <w:bookmarkEnd w:id="1"/>
            <w:r w:rsidRPr="009B06E0">
              <w:rPr>
                <w:rFonts w:cs="Arial"/>
              </w:rPr>
              <w:t>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29DFB525" w:rsidR="00DC4A1D" w:rsidRPr="005A5464" w:rsidRDefault="00EA51EB" w:rsidP="005A5464">
            <w:pPr>
              <w:pStyle w:val="ReportTitle"/>
              <w:spacing w:after="0"/>
              <w:ind w:left="442"/>
              <w:rPr>
                <w:rFonts w:cs="Arial"/>
                <w:i/>
                <w:sz w:val="50"/>
                <w:szCs w:val="50"/>
              </w:rPr>
            </w:pPr>
            <w:r>
              <w:rPr>
                <w:sz w:val="50"/>
              </w:rPr>
              <w:t>S</w:t>
            </w:r>
            <w:r w:rsidR="00B26203">
              <w:rPr>
                <w:sz w:val="50"/>
              </w:rPr>
              <w:t>MAT.0001</w:t>
            </w:r>
            <w:r w:rsidR="005002A9">
              <w:rPr>
                <w:sz w:val="50"/>
              </w:rPr>
              <w:t xml:space="preserve"> 201</w:t>
            </w:r>
            <w:r w:rsidR="00B26203">
              <w:rPr>
                <w:sz w:val="50"/>
              </w:rPr>
              <w:t>5</w:t>
            </w:r>
            <w:r w:rsidR="0061051D">
              <w:rPr>
                <w:sz w:val="50"/>
              </w:rPr>
              <w:t xml:space="preserve"> </w:t>
            </w:r>
            <w:r w:rsidR="00A0699D">
              <w:rPr>
                <w:sz w:val="50"/>
              </w:rPr>
              <w:t>Package v</w:t>
            </w:r>
            <w:r w:rsidR="00493748">
              <w:rPr>
                <w:sz w:val="50"/>
              </w:rPr>
              <w:t>1.0</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1242167E"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493748">
              <w:rPr>
                <w:rFonts w:ascii="Arial" w:hAnsi="Arial" w:cs="Arial"/>
                <w:sz w:val="28"/>
                <w:szCs w:val="28"/>
              </w:rPr>
              <w:t>07</w:t>
            </w:r>
            <w:r w:rsidR="00493748" w:rsidRPr="00493748">
              <w:rPr>
                <w:rFonts w:ascii="Arial" w:hAnsi="Arial" w:cs="Arial"/>
                <w:sz w:val="28"/>
                <w:szCs w:val="28"/>
                <w:vertAlign w:val="superscript"/>
              </w:rPr>
              <w:t>th</w:t>
            </w:r>
            <w:r w:rsidR="00493748">
              <w:rPr>
                <w:rFonts w:ascii="Arial" w:hAnsi="Arial" w:cs="Arial"/>
                <w:sz w:val="28"/>
                <w:szCs w:val="28"/>
              </w:rPr>
              <w:t xml:space="preserve"> June 2018</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4CE9382A" w:rsidR="00C907DB" w:rsidRPr="009B06E0" w:rsidRDefault="00627E3E" w:rsidP="000E5315">
            <w:pPr>
              <w:spacing w:before="60" w:after="60"/>
              <w:rPr>
                <w:rFonts w:cs="Arial"/>
                <w:b/>
              </w:rPr>
            </w:pPr>
            <w:r>
              <w:rPr>
                <w:rFonts w:cs="Arial"/>
                <w:noProof/>
              </w:rPr>
              <w:drawing>
                <wp:inline distT="0" distB="0" distL="0" distR="0" wp14:anchorId="538FA16F" wp14:editId="1106CCBD">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1398932F" w:rsidR="00C907DB" w:rsidRPr="009B06E0" w:rsidRDefault="00627E3E" w:rsidP="00671422">
            <w:pPr>
              <w:spacing w:before="60" w:after="60"/>
            </w:pPr>
            <w:r>
              <w:rPr>
                <w:noProof/>
              </w:rPr>
              <w:drawing>
                <wp:inline distT="0" distB="0" distL="0" distR="0" wp14:anchorId="48311423" wp14:editId="20DB2EA1">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2"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690F9D" w:rsidRPr="009B06E0" w14:paraId="3D0472A6" w14:textId="77777777" w:rsidTr="007B36EB">
        <w:tc>
          <w:tcPr>
            <w:tcW w:w="1163" w:type="dxa"/>
            <w:tcBorders>
              <w:top w:val="single" w:sz="6" w:space="0" w:color="auto"/>
              <w:bottom w:val="single" w:sz="6" w:space="0" w:color="auto"/>
            </w:tcBorders>
          </w:tcPr>
          <w:p w14:paraId="7323CA3D" w14:textId="0E72ADFD" w:rsidR="00690F9D" w:rsidRDefault="005049E1" w:rsidP="0004097D">
            <w:pPr>
              <w:pStyle w:val="Version2"/>
              <w:spacing w:before="120" w:after="120"/>
            </w:pPr>
            <w:r>
              <w:t>1.0</w:t>
            </w:r>
          </w:p>
        </w:tc>
        <w:tc>
          <w:tcPr>
            <w:tcW w:w="1590" w:type="dxa"/>
            <w:tcBorders>
              <w:top w:val="single" w:sz="6" w:space="0" w:color="auto"/>
              <w:bottom w:val="single" w:sz="6" w:space="0" w:color="auto"/>
            </w:tcBorders>
          </w:tcPr>
          <w:p w14:paraId="3F126DDC" w14:textId="1BFAEAAB" w:rsidR="00690F9D" w:rsidRDefault="00110A5F" w:rsidP="00E54718">
            <w:pPr>
              <w:pStyle w:val="Version2"/>
              <w:spacing w:before="120" w:after="120"/>
            </w:pPr>
            <w:r>
              <w:t>07/06/2018</w:t>
            </w:r>
          </w:p>
        </w:tc>
        <w:tc>
          <w:tcPr>
            <w:tcW w:w="6490" w:type="dxa"/>
            <w:tcBorders>
              <w:top w:val="single" w:sz="6" w:space="0" w:color="auto"/>
              <w:bottom w:val="single" w:sz="6" w:space="0" w:color="auto"/>
            </w:tcBorders>
          </w:tcPr>
          <w:p w14:paraId="1BBAEB44" w14:textId="77777777" w:rsidR="005049E1" w:rsidRDefault="005049E1" w:rsidP="00CF470A">
            <w:pPr>
              <w:pStyle w:val="Version2"/>
              <w:spacing w:before="120" w:after="120"/>
            </w:pPr>
            <w:r>
              <w:t>All artefacts that were at draft have been versioned to FINAL with no functional change.</w:t>
            </w:r>
          </w:p>
          <w:p w14:paraId="410D79BF" w14:textId="2783836B" w:rsidR="00EA4DD5" w:rsidRPr="00110A5F" w:rsidRDefault="005049E1" w:rsidP="00110A5F">
            <w:pPr>
              <w:pStyle w:val="Version2"/>
              <w:spacing w:before="120" w:after="120"/>
              <w:rPr>
                <w:b/>
              </w:rPr>
            </w:pPr>
            <w:r>
              <w:t>The Message Implementation Guide has been deleted.</w:t>
            </w:r>
            <w:r w:rsidR="00CF470A">
              <w:t xml:space="preserve">  </w:t>
            </w:r>
          </w:p>
        </w:tc>
      </w:tr>
      <w:bookmarkEnd w:id="2"/>
    </w:tbl>
    <w:p w14:paraId="0874ECC2" w14:textId="77777777" w:rsidR="005B3AFD" w:rsidRDefault="005B3AFD" w:rsidP="005B3AFD">
      <w:pPr>
        <w:ind w:left="142"/>
        <w:rPr>
          <w:i/>
        </w:rPr>
      </w:pPr>
    </w:p>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lastRenderedPageBreak/>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6A9C738D" w:rsidR="001461C8" w:rsidRPr="009B06E0" w:rsidRDefault="00372352" w:rsidP="00DE2617">
            <w:pPr>
              <w:pStyle w:val="Version2"/>
            </w:pPr>
            <w:r>
              <w:t>Michael Ferris</w:t>
            </w:r>
          </w:p>
        </w:tc>
        <w:tc>
          <w:tcPr>
            <w:tcW w:w="6525" w:type="dxa"/>
          </w:tcPr>
          <w:p w14:paraId="3535A976" w14:textId="0507AA3F" w:rsidR="001461C8" w:rsidRPr="00B60D6F" w:rsidRDefault="001461C8" w:rsidP="001461C8">
            <w:pPr>
              <w:pStyle w:val="Version2"/>
            </w:pPr>
            <w:r w:rsidRPr="00B60D6F">
              <w:t>Pro</w:t>
            </w:r>
            <w:r w:rsidR="00372352">
              <w:t>gram</w:t>
            </w:r>
            <w:r w:rsidRPr="00B60D6F">
              <w:t xml:space="preserve"> Manager</w:t>
            </w:r>
          </w:p>
          <w:p w14:paraId="66B2E0E4" w14:textId="2CDC1145" w:rsidR="001461C8" w:rsidRPr="00B60D6F" w:rsidRDefault="00372352"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78E894ED"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110A5F">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Pr="009B06E0" w:rsidRDefault="00BA43CC" w:rsidP="00767988">
      <w:pPr>
        <w:pStyle w:val="StyleMaintext"/>
        <w:sectPr w:rsidR="00BA43CC" w:rsidRPr="009B06E0" w:rsidSect="00300082">
          <w:headerReference w:type="even" r:id="rId20"/>
          <w:headerReference w:type="default" r:id="rId21"/>
          <w:footerReference w:type="default" r:id="rId22"/>
          <w:headerReference w:type="first" r:id="rId23"/>
          <w:pgSz w:w="11906" w:h="16838" w:code="9"/>
          <w:pgMar w:top="1418" w:right="1286" w:bottom="1202" w:left="1304" w:header="425" w:footer="680" w:gutter="0"/>
          <w:cols w:space="708"/>
          <w:formProt w:val="0"/>
          <w:docGrid w:linePitch="360"/>
        </w:sectPr>
      </w:pPr>
    </w:p>
    <w:p w14:paraId="3F41B524" w14:textId="77777777" w:rsidR="00BA43CC" w:rsidRPr="009B06E0" w:rsidRDefault="00BA43CC" w:rsidP="00BA43CC">
      <w:pPr>
        <w:spacing w:after="120"/>
        <w:rPr>
          <w:rFonts w:cs="Arial"/>
          <w:sz w:val="36"/>
          <w:szCs w:val="36"/>
        </w:rPr>
      </w:pPr>
      <w:r w:rsidRPr="009B06E0">
        <w:rPr>
          <w:rFonts w:cs="Arial"/>
          <w:sz w:val="36"/>
          <w:szCs w:val="36"/>
        </w:rPr>
        <w:lastRenderedPageBreak/>
        <w:t>Table of contents</w:t>
      </w:r>
    </w:p>
    <w:p w14:paraId="3AD9B4CF" w14:textId="77777777" w:rsidR="00067998"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4919758" w:history="1">
        <w:r w:rsidR="00067998" w:rsidRPr="00281F6C">
          <w:rPr>
            <w:rStyle w:val="Hyperlink"/>
          </w:rPr>
          <w:t>1</w:t>
        </w:r>
        <w:r w:rsidR="00067998">
          <w:rPr>
            <w:rFonts w:asciiTheme="minorHAnsi" w:eastAsiaTheme="minorEastAsia" w:hAnsiTheme="minorHAnsi" w:cstheme="minorBidi"/>
            <w:noProof/>
          </w:rPr>
          <w:tab/>
        </w:r>
        <w:r w:rsidR="00067998" w:rsidRPr="00281F6C">
          <w:rPr>
            <w:rStyle w:val="Hyperlink"/>
          </w:rPr>
          <w:t>Introduction</w:t>
        </w:r>
        <w:r w:rsidR="00067998">
          <w:rPr>
            <w:noProof/>
            <w:webHidden/>
          </w:rPr>
          <w:tab/>
        </w:r>
        <w:r w:rsidR="00067998">
          <w:rPr>
            <w:noProof/>
            <w:webHidden/>
          </w:rPr>
          <w:fldChar w:fldCharType="begin"/>
        </w:r>
        <w:r w:rsidR="00067998">
          <w:rPr>
            <w:noProof/>
            <w:webHidden/>
          </w:rPr>
          <w:instrText xml:space="preserve"> PAGEREF _Toc514919758 \h </w:instrText>
        </w:r>
        <w:r w:rsidR="00067998">
          <w:rPr>
            <w:noProof/>
            <w:webHidden/>
          </w:rPr>
        </w:r>
        <w:r w:rsidR="00067998">
          <w:rPr>
            <w:noProof/>
            <w:webHidden/>
          </w:rPr>
          <w:fldChar w:fldCharType="separate"/>
        </w:r>
        <w:r w:rsidR="00067998">
          <w:rPr>
            <w:noProof/>
            <w:webHidden/>
          </w:rPr>
          <w:t>5</w:t>
        </w:r>
        <w:r w:rsidR="00067998">
          <w:rPr>
            <w:noProof/>
            <w:webHidden/>
          </w:rPr>
          <w:fldChar w:fldCharType="end"/>
        </w:r>
      </w:hyperlink>
    </w:p>
    <w:p w14:paraId="4CFA485C" w14:textId="77777777" w:rsidR="00067998" w:rsidRDefault="00067998">
      <w:pPr>
        <w:pStyle w:val="TOC2"/>
        <w:rPr>
          <w:rFonts w:asciiTheme="minorHAnsi" w:eastAsiaTheme="minorEastAsia" w:hAnsiTheme="minorHAnsi" w:cstheme="minorBidi"/>
          <w:noProof/>
        </w:rPr>
      </w:pPr>
      <w:hyperlink w:anchor="_Toc514919759" w:history="1">
        <w:r w:rsidRPr="00281F6C">
          <w:rPr>
            <w:rStyle w:val="Hyperlink"/>
          </w:rPr>
          <w:t>1.1</w:t>
        </w:r>
        <w:r>
          <w:rPr>
            <w:rFonts w:asciiTheme="minorHAnsi" w:eastAsiaTheme="minorEastAsia" w:hAnsiTheme="minorHAnsi" w:cstheme="minorBidi"/>
            <w:noProof/>
          </w:rPr>
          <w:tab/>
        </w:r>
        <w:r w:rsidRPr="00281F6C">
          <w:rPr>
            <w:rStyle w:val="Hyperlink"/>
          </w:rPr>
          <w:t>Purpose</w:t>
        </w:r>
        <w:r>
          <w:rPr>
            <w:noProof/>
            <w:webHidden/>
          </w:rPr>
          <w:tab/>
        </w:r>
        <w:r>
          <w:rPr>
            <w:noProof/>
            <w:webHidden/>
          </w:rPr>
          <w:fldChar w:fldCharType="begin"/>
        </w:r>
        <w:r>
          <w:rPr>
            <w:noProof/>
            <w:webHidden/>
          </w:rPr>
          <w:instrText xml:space="preserve"> PAGEREF _Toc514919759 \h </w:instrText>
        </w:r>
        <w:r>
          <w:rPr>
            <w:noProof/>
            <w:webHidden/>
          </w:rPr>
        </w:r>
        <w:r>
          <w:rPr>
            <w:noProof/>
            <w:webHidden/>
          </w:rPr>
          <w:fldChar w:fldCharType="separate"/>
        </w:r>
        <w:r>
          <w:rPr>
            <w:noProof/>
            <w:webHidden/>
          </w:rPr>
          <w:t>5</w:t>
        </w:r>
        <w:r>
          <w:rPr>
            <w:noProof/>
            <w:webHidden/>
          </w:rPr>
          <w:fldChar w:fldCharType="end"/>
        </w:r>
      </w:hyperlink>
    </w:p>
    <w:p w14:paraId="38B6BF20" w14:textId="77777777" w:rsidR="00067998" w:rsidRDefault="00067998">
      <w:pPr>
        <w:pStyle w:val="TOC2"/>
        <w:rPr>
          <w:rFonts w:asciiTheme="minorHAnsi" w:eastAsiaTheme="minorEastAsia" w:hAnsiTheme="minorHAnsi" w:cstheme="minorBidi"/>
          <w:noProof/>
        </w:rPr>
      </w:pPr>
      <w:hyperlink w:anchor="_Toc514919760" w:history="1">
        <w:r w:rsidRPr="00281F6C">
          <w:rPr>
            <w:rStyle w:val="Hyperlink"/>
          </w:rPr>
          <w:t>1.2</w:t>
        </w:r>
        <w:r>
          <w:rPr>
            <w:rFonts w:asciiTheme="minorHAnsi" w:eastAsiaTheme="minorEastAsia" w:hAnsiTheme="minorHAnsi" w:cstheme="minorBidi"/>
            <w:noProof/>
          </w:rPr>
          <w:tab/>
        </w:r>
        <w:r w:rsidRPr="00281F6C">
          <w:rPr>
            <w:rStyle w:val="Hyperlink"/>
          </w:rPr>
          <w:t>Audience</w:t>
        </w:r>
        <w:r>
          <w:rPr>
            <w:noProof/>
            <w:webHidden/>
          </w:rPr>
          <w:tab/>
        </w:r>
        <w:r>
          <w:rPr>
            <w:noProof/>
            <w:webHidden/>
          </w:rPr>
          <w:fldChar w:fldCharType="begin"/>
        </w:r>
        <w:r>
          <w:rPr>
            <w:noProof/>
            <w:webHidden/>
          </w:rPr>
          <w:instrText xml:space="preserve"> PAGEREF _Toc514919760 \h </w:instrText>
        </w:r>
        <w:r>
          <w:rPr>
            <w:noProof/>
            <w:webHidden/>
          </w:rPr>
        </w:r>
        <w:r>
          <w:rPr>
            <w:noProof/>
            <w:webHidden/>
          </w:rPr>
          <w:fldChar w:fldCharType="separate"/>
        </w:r>
        <w:r>
          <w:rPr>
            <w:noProof/>
            <w:webHidden/>
          </w:rPr>
          <w:t>5</w:t>
        </w:r>
        <w:r>
          <w:rPr>
            <w:noProof/>
            <w:webHidden/>
          </w:rPr>
          <w:fldChar w:fldCharType="end"/>
        </w:r>
      </w:hyperlink>
    </w:p>
    <w:p w14:paraId="55CEEFF6" w14:textId="77777777" w:rsidR="00067998" w:rsidRDefault="00067998">
      <w:pPr>
        <w:pStyle w:val="TOC2"/>
        <w:rPr>
          <w:rFonts w:asciiTheme="minorHAnsi" w:eastAsiaTheme="minorEastAsia" w:hAnsiTheme="minorHAnsi" w:cstheme="minorBidi"/>
          <w:noProof/>
        </w:rPr>
      </w:pPr>
      <w:hyperlink w:anchor="_Toc514919761" w:history="1">
        <w:r w:rsidRPr="00281F6C">
          <w:rPr>
            <w:rStyle w:val="Hyperlink"/>
          </w:rPr>
          <w:t>1.3</w:t>
        </w:r>
        <w:r>
          <w:rPr>
            <w:rFonts w:asciiTheme="minorHAnsi" w:eastAsiaTheme="minorEastAsia" w:hAnsiTheme="minorHAnsi" w:cstheme="minorBidi"/>
            <w:noProof/>
          </w:rPr>
          <w:tab/>
        </w:r>
        <w:r w:rsidRPr="00281F6C">
          <w:rPr>
            <w:rStyle w:val="Hyperlink"/>
          </w:rPr>
          <w:t>Purpose of this package</w:t>
        </w:r>
        <w:r>
          <w:rPr>
            <w:noProof/>
            <w:webHidden/>
          </w:rPr>
          <w:tab/>
        </w:r>
        <w:r>
          <w:rPr>
            <w:noProof/>
            <w:webHidden/>
          </w:rPr>
          <w:fldChar w:fldCharType="begin"/>
        </w:r>
        <w:r>
          <w:rPr>
            <w:noProof/>
            <w:webHidden/>
          </w:rPr>
          <w:instrText xml:space="preserve"> PAGEREF _Toc514919761 \h </w:instrText>
        </w:r>
        <w:r>
          <w:rPr>
            <w:noProof/>
            <w:webHidden/>
          </w:rPr>
        </w:r>
        <w:r>
          <w:rPr>
            <w:noProof/>
            <w:webHidden/>
          </w:rPr>
          <w:fldChar w:fldCharType="separate"/>
        </w:r>
        <w:r>
          <w:rPr>
            <w:noProof/>
            <w:webHidden/>
          </w:rPr>
          <w:t>5</w:t>
        </w:r>
        <w:r>
          <w:rPr>
            <w:noProof/>
            <w:webHidden/>
          </w:rPr>
          <w:fldChar w:fldCharType="end"/>
        </w:r>
      </w:hyperlink>
    </w:p>
    <w:p w14:paraId="7ED89930" w14:textId="77777777" w:rsidR="00067998" w:rsidRDefault="00067998">
      <w:pPr>
        <w:pStyle w:val="TOC2"/>
        <w:rPr>
          <w:rFonts w:asciiTheme="minorHAnsi" w:eastAsiaTheme="minorEastAsia" w:hAnsiTheme="minorHAnsi" w:cstheme="minorBidi"/>
          <w:noProof/>
        </w:rPr>
      </w:pPr>
      <w:hyperlink w:anchor="_Toc514919762" w:history="1">
        <w:r w:rsidRPr="00281F6C">
          <w:rPr>
            <w:rStyle w:val="Hyperlink"/>
          </w:rPr>
          <w:t>1.4</w:t>
        </w:r>
        <w:r>
          <w:rPr>
            <w:rFonts w:asciiTheme="minorHAnsi" w:eastAsiaTheme="minorEastAsia" w:hAnsiTheme="minorHAnsi" w:cstheme="minorBidi"/>
            <w:noProof/>
          </w:rPr>
          <w:tab/>
        </w:r>
        <w:r w:rsidRPr="00281F6C">
          <w:rPr>
            <w:rStyle w:val="Hyperlink"/>
          </w:rPr>
          <w:t>Summary of impacts on software developers</w:t>
        </w:r>
        <w:r>
          <w:rPr>
            <w:noProof/>
            <w:webHidden/>
          </w:rPr>
          <w:tab/>
        </w:r>
        <w:r>
          <w:rPr>
            <w:noProof/>
            <w:webHidden/>
          </w:rPr>
          <w:fldChar w:fldCharType="begin"/>
        </w:r>
        <w:r>
          <w:rPr>
            <w:noProof/>
            <w:webHidden/>
          </w:rPr>
          <w:instrText xml:space="preserve"> PAGEREF _Toc514919762 \h </w:instrText>
        </w:r>
        <w:r>
          <w:rPr>
            <w:noProof/>
            <w:webHidden/>
          </w:rPr>
        </w:r>
        <w:r>
          <w:rPr>
            <w:noProof/>
            <w:webHidden/>
          </w:rPr>
          <w:fldChar w:fldCharType="separate"/>
        </w:r>
        <w:r>
          <w:rPr>
            <w:noProof/>
            <w:webHidden/>
          </w:rPr>
          <w:t>5</w:t>
        </w:r>
        <w:r>
          <w:rPr>
            <w:noProof/>
            <w:webHidden/>
          </w:rPr>
          <w:fldChar w:fldCharType="end"/>
        </w:r>
      </w:hyperlink>
    </w:p>
    <w:p w14:paraId="5679CB0F" w14:textId="77777777" w:rsidR="00067998" w:rsidRDefault="00067998">
      <w:pPr>
        <w:pStyle w:val="TOC3"/>
        <w:tabs>
          <w:tab w:val="left" w:pos="1200"/>
        </w:tabs>
        <w:rPr>
          <w:rFonts w:asciiTheme="minorHAnsi" w:eastAsiaTheme="minorEastAsia" w:hAnsiTheme="minorHAnsi" w:cstheme="minorBidi"/>
        </w:rPr>
      </w:pPr>
      <w:hyperlink w:anchor="_Toc514919763" w:history="1">
        <w:r w:rsidRPr="00281F6C">
          <w:rPr>
            <w:rStyle w:val="Hyperlink"/>
          </w:rPr>
          <w:t>1.4.1</w:t>
        </w:r>
        <w:r>
          <w:rPr>
            <w:rFonts w:asciiTheme="minorHAnsi" w:eastAsiaTheme="minorEastAsia" w:hAnsiTheme="minorHAnsi" w:cstheme="minorBidi"/>
          </w:rPr>
          <w:tab/>
        </w:r>
        <w:r w:rsidRPr="00281F6C">
          <w:rPr>
            <w:rStyle w:val="Hyperlink"/>
          </w:rPr>
          <w:t>In general</w:t>
        </w:r>
        <w:r>
          <w:rPr>
            <w:webHidden/>
          </w:rPr>
          <w:tab/>
        </w:r>
        <w:r>
          <w:rPr>
            <w:webHidden/>
          </w:rPr>
          <w:fldChar w:fldCharType="begin"/>
        </w:r>
        <w:r>
          <w:rPr>
            <w:webHidden/>
          </w:rPr>
          <w:instrText xml:space="preserve"> PAGEREF _Toc514919763 \h </w:instrText>
        </w:r>
        <w:r>
          <w:rPr>
            <w:webHidden/>
          </w:rPr>
        </w:r>
        <w:r>
          <w:rPr>
            <w:webHidden/>
          </w:rPr>
          <w:fldChar w:fldCharType="separate"/>
        </w:r>
        <w:r>
          <w:rPr>
            <w:webHidden/>
          </w:rPr>
          <w:t>5</w:t>
        </w:r>
        <w:r>
          <w:rPr>
            <w:webHidden/>
          </w:rPr>
          <w:fldChar w:fldCharType="end"/>
        </w:r>
      </w:hyperlink>
    </w:p>
    <w:p w14:paraId="196FEBC6" w14:textId="77777777" w:rsidR="00067998" w:rsidRDefault="00067998">
      <w:pPr>
        <w:pStyle w:val="TOC1"/>
        <w:tabs>
          <w:tab w:val="left" w:pos="440"/>
        </w:tabs>
        <w:rPr>
          <w:rFonts w:asciiTheme="minorHAnsi" w:eastAsiaTheme="minorEastAsia" w:hAnsiTheme="minorHAnsi" w:cstheme="minorBidi"/>
          <w:noProof/>
        </w:rPr>
      </w:pPr>
      <w:hyperlink w:anchor="_Toc514919764" w:history="1">
        <w:r w:rsidRPr="00281F6C">
          <w:rPr>
            <w:rStyle w:val="Hyperlink"/>
          </w:rPr>
          <w:t>2</w:t>
        </w:r>
        <w:r>
          <w:rPr>
            <w:rFonts w:asciiTheme="minorHAnsi" w:eastAsiaTheme="minorEastAsia" w:hAnsiTheme="minorHAnsi" w:cstheme="minorBidi"/>
            <w:noProof/>
          </w:rPr>
          <w:tab/>
        </w:r>
        <w:r w:rsidRPr="00281F6C">
          <w:rPr>
            <w:rStyle w:val="Hyperlink"/>
          </w:rPr>
          <w:t>Package contents</w:t>
        </w:r>
        <w:r>
          <w:rPr>
            <w:noProof/>
            <w:webHidden/>
          </w:rPr>
          <w:tab/>
        </w:r>
        <w:r>
          <w:rPr>
            <w:noProof/>
            <w:webHidden/>
          </w:rPr>
          <w:fldChar w:fldCharType="begin"/>
        </w:r>
        <w:r>
          <w:rPr>
            <w:noProof/>
            <w:webHidden/>
          </w:rPr>
          <w:instrText xml:space="preserve"> PAGEREF _Toc514919764 \h </w:instrText>
        </w:r>
        <w:r>
          <w:rPr>
            <w:noProof/>
            <w:webHidden/>
          </w:rPr>
        </w:r>
        <w:r>
          <w:rPr>
            <w:noProof/>
            <w:webHidden/>
          </w:rPr>
          <w:fldChar w:fldCharType="separate"/>
        </w:r>
        <w:r>
          <w:rPr>
            <w:noProof/>
            <w:webHidden/>
          </w:rPr>
          <w:t>6</w:t>
        </w:r>
        <w:r>
          <w:rPr>
            <w:noProof/>
            <w:webHidden/>
          </w:rPr>
          <w:fldChar w:fldCharType="end"/>
        </w:r>
      </w:hyperlink>
    </w:p>
    <w:p w14:paraId="75B4BEED" w14:textId="77777777" w:rsidR="00067998" w:rsidRDefault="00067998">
      <w:pPr>
        <w:pStyle w:val="TOC1"/>
        <w:tabs>
          <w:tab w:val="left" w:pos="440"/>
        </w:tabs>
        <w:rPr>
          <w:rFonts w:asciiTheme="minorHAnsi" w:eastAsiaTheme="minorEastAsia" w:hAnsiTheme="minorHAnsi" w:cstheme="minorBidi"/>
          <w:noProof/>
        </w:rPr>
      </w:pPr>
      <w:hyperlink w:anchor="_Toc514919765" w:history="1">
        <w:r w:rsidRPr="00281F6C">
          <w:rPr>
            <w:rStyle w:val="Hyperlink"/>
          </w:rPr>
          <w:t>3</w:t>
        </w:r>
        <w:r>
          <w:rPr>
            <w:rFonts w:asciiTheme="minorHAnsi" w:eastAsiaTheme="minorEastAsia" w:hAnsiTheme="minorHAnsi" w:cstheme="minorBidi"/>
            <w:noProof/>
          </w:rPr>
          <w:tab/>
        </w:r>
        <w:r w:rsidRPr="00281F6C">
          <w:rPr>
            <w:rStyle w:val="Hyperlink"/>
          </w:rPr>
          <w:t>Schematron changes</w:t>
        </w:r>
        <w:r>
          <w:rPr>
            <w:noProof/>
            <w:webHidden/>
          </w:rPr>
          <w:tab/>
        </w:r>
        <w:r>
          <w:rPr>
            <w:noProof/>
            <w:webHidden/>
          </w:rPr>
          <w:fldChar w:fldCharType="begin"/>
        </w:r>
        <w:r>
          <w:rPr>
            <w:noProof/>
            <w:webHidden/>
          </w:rPr>
          <w:instrText xml:space="preserve"> PAGEREF _Toc514919765 \h </w:instrText>
        </w:r>
        <w:r>
          <w:rPr>
            <w:noProof/>
            <w:webHidden/>
          </w:rPr>
        </w:r>
        <w:r>
          <w:rPr>
            <w:noProof/>
            <w:webHidden/>
          </w:rPr>
          <w:fldChar w:fldCharType="separate"/>
        </w:r>
        <w:r>
          <w:rPr>
            <w:noProof/>
            <w:webHidden/>
          </w:rPr>
          <w:t>7</w:t>
        </w:r>
        <w:r>
          <w:rPr>
            <w:noProof/>
            <w:webHidden/>
          </w:rPr>
          <w:fldChar w:fldCharType="end"/>
        </w:r>
      </w:hyperlink>
    </w:p>
    <w:p w14:paraId="320D8C8D" w14:textId="77777777" w:rsidR="00067998" w:rsidRDefault="00067998">
      <w:pPr>
        <w:pStyle w:val="TOC1"/>
        <w:tabs>
          <w:tab w:val="left" w:pos="440"/>
        </w:tabs>
        <w:rPr>
          <w:rFonts w:asciiTheme="minorHAnsi" w:eastAsiaTheme="minorEastAsia" w:hAnsiTheme="minorHAnsi" w:cstheme="minorBidi"/>
          <w:noProof/>
        </w:rPr>
      </w:pPr>
      <w:hyperlink w:anchor="_Toc514919766" w:history="1">
        <w:r w:rsidRPr="00281F6C">
          <w:rPr>
            <w:rStyle w:val="Hyperlink"/>
          </w:rPr>
          <w:t>4</w:t>
        </w:r>
        <w:r>
          <w:rPr>
            <w:rFonts w:asciiTheme="minorHAnsi" w:eastAsiaTheme="minorEastAsia" w:hAnsiTheme="minorHAnsi" w:cstheme="minorBidi"/>
            <w:noProof/>
          </w:rPr>
          <w:tab/>
        </w:r>
        <w:r w:rsidRPr="00281F6C">
          <w:rPr>
            <w:rStyle w:val="Hyperlink"/>
          </w:rPr>
          <w:t>Known issues and future scope</w:t>
        </w:r>
        <w:r>
          <w:rPr>
            <w:noProof/>
            <w:webHidden/>
          </w:rPr>
          <w:tab/>
        </w:r>
        <w:r>
          <w:rPr>
            <w:noProof/>
            <w:webHidden/>
          </w:rPr>
          <w:fldChar w:fldCharType="begin"/>
        </w:r>
        <w:r>
          <w:rPr>
            <w:noProof/>
            <w:webHidden/>
          </w:rPr>
          <w:instrText xml:space="preserve"> PAGEREF _Toc514919766 \h </w:instrText>
        </w:r>
        <w:r>
          <w:rPr>
            <w:noProof/>
            <w:webHidden/>
          </w:rPr>
        </w:r>
        <w:r>
          <w:rPr>
            <w:noProof/>
            <w:webHidden/>
          </w:rPr>
          <w:fldChar w:fldCharType="separate"/>
        </w:r>
        <w:r>
          <w:rPr>
            <w:noProof/>
            <w:webHidden/>
          </w:rPr>
          <w:t>8</w:t>
        </w:r>
        <w:r>
          <w:rPr>
            <w:noProof/>
            <w:webHidden/>
          </w:rPr>
          <w:fldChar w:fldCharType="end"/>
        </w:r>
      </w:hyperlink>
    </w:p>
    <w:p w14:paraId="4CD5B9D7" w14:textId="77777777" w:rsidR="00067998" w:rsidRDefault="00067998">
      <w:pPr>
        <w:pStyle w:val="TOC1"/>
        <w:rPr>
          <w:rFonts w:asciiTheme="minorHAnsi" w:eastAsiaTheme="minorEastAsia" w:hAnsiTheme="minorHAnsi" w:cstheme="minorBidi"/>
          <w:noProof/>
        </w:rPr>
      </w:pPr>
      <w:hyperlink w:anchor="_Toc514919767" w:history="1">
        <w:r w:rsidRPr="00281F6C">
          <w:rPr>
            <w:rStyle w:val="Hyperlink"/>
          </w:rPr>
          <w:t>Appendix A – Prior Version History</w:t>
        </w:r>
        <w:r>
          <w:rPr>
            <w:noProof/>
            <w:webHidden/>
          </w:rPr>
          <w:tab/>
        </w:r>
        <w:r>
          <w:rPr>
            <w:noProof/>
            <w:webHidden/>
          </w:rPr>
          <w:fldChar w:fldCharType="begin"/>
        </w:r>
        <w:r>
          <w:rPr>
            <w:noProof/>
            <w:webHidden/>
          </w:rPr>
          <w:instrText xml:space="preserve"> PAGEREF _Toc514919767 \h </w:instrText>
        </w:r>
        <w:r>
          <w:rPr>
            <w:noProof/>
            <w:webHidden/>
          </w:rPr>
        </w:r>
        <w:r>
          <w:rPr>
            <w:noProof/>
            <w:webHidden/>
          </w:rPr>
          <w:fldChar w:fldCharType="separate"/>
        </w:r>
        <w:r>
          <w:rPr>
            <w:noProof/>
            <w:webHidden/>
          </w:rPr>
          <w:t>9</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3C61AB" w:rsidRDefault="00BA43CC" w:rsidP="00D349BA">
      <w:pPr>
        <w:pStyle w:val="Head1"/>
        <w:tabs>
          <w:tab w:val="clear" w:pos="2130"/>
        </w:tabs>
        <w:ind w:left="431" w:hanging="431"/>
        <w:jc w:val="both"/>
        <w:rPr>
          <w:color w:val="1F497D" w:themeColor="text2"/>
        </w:rPr>
      </w:pPr>
      <w:bookmarkStart w:id="3" w:name="_Toc514919758"/>
      <w:r w:rsidRPr="003C61AB">
        <w:rPr>
          <w:color w:val="1F497D" w:themeColor="text2"/>
        </w:rPr>
        <w:lastRenderedPageBreak/>
        <w:t>Introduction</w:t>
      </w:r>
      <w:bookmarkEnd w:id="3"/>
    </w:p>
    <w:p w14:paraId="017EE019" w14:textId="77777777" w:rsidR="00BA43CC" w:rsidRPr="003C61AB" w:rsidRDefault="00BA43CC" w:rsidP="004D5E19">
      <w:pPr>
        <w:pStyle w:val="Head2"/>
        <w:spacing w:before="0" w:after="0"/>
        <w:ind w:left="578" w:hanging="578"/>
        <w:jc w:val="both"/>
        <w:rPr>
          <w:color w:val="1F497D" w:themeColor="text2"/>
        </w:rPr>
      </w:pPr>
      <w:bookmarkStart w:id="4" w:name="_Toc203783465"/>
      <w:bookmarkStart w:id="5" w:name="_Toc514919759"/>
      <w:r w:rsidRPr="003C61AB">
        <w:rPr>
          <w:color w:val="1F497D" w:themeColor="text2"/>
        </w:rPr>
        <w:t>Purpose</w:t>
      </w:r>
      <w:bookmarkEnd w:id="4"/>
      <w:bookmarkEnd w:id="5"/>
    </w:p>
    <w:p w14:paraId="7B67D82D" w14:textId="49D4A5C8" w:rsidR="00185AF4"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EA51EB">
        <w:t>SuperMatch</w:t>
      </w:r>
      <w:r w:rsidR="00B26203">
        <w:t xml:space="preserve"> (</w:t>
      </w:r>
      <w:r w:rsidR="00EA51EB">
        <w:t>S</w:t>
      </w:r>
      <w:r w:rsidR="00B26203">
        <w:t>MAT)</w:t>
      </w:r>
      <w:r w:rsidR="00737440">
        <w:t xml:space="preserve"> 201</w:t>
      </w:r>
      <w:r w:rsidR="00B26203">
        <w:t xml:space="preserve">5 </w:t>
      </w:r>
      <w:r w:rsidR="003C61AB">
        <w:t>service provided</w:t>
      </w:r>
      <w:r>
        <w:t xml:space="preserve"> by</w:t>
      </w:r>
      <w:r w:rsidR="00737440">
        <w:t xml:space="preserve"> </w:t>
      </w:r>
      <w:r>
        <w:t>the Australian Taxation Office (ATO).</w:t>
      </w:r>
      <w:r w:rsidR="00AC78C0" w:rsidRPr="00B07710">
        <w:t xml:space="preserve"> </w:t>
      </w:r>
    </w:p>
    <w:p w14:paraId="50391E3C" w14:textId="77777777" w:rsidR="004D5E19" w:rsidRPr="00B07710" w:rsidRDefault="004D5E19" w:rsidP="0061051D">
      <w:pPr>
        <w:jc w:val="both"/>
      </w:pPr>
    </w:p>
    <w:p w14:paraId="59DD1FEC" w14:textId="77777777" w:rsidR="00BA43CC" w:rsidRPr="003C61AB" w:rsidRDefault="00BA43CC" w:rsidP="004D5E19">
      <w:pPr>
        <w:pStyle w:val="Head2"/>
        <w:spacing w:before="0" w:after="0"/>
        <w:ind w:left="578" w:hanging="578"/>
        <w:jc w:val="both"/>
        <w:rPr>
          <w:color w:val="1F497D" w:themeColor="text2"/>
        </w:rPr>
      </w:pPr>
      <w:bookmarkStart w:id="6" w:name="_Toc311801588"/>
      <w:bookmarkStart w:id="7" w:name="_Toc231632936"/>
      <w:bookmarkStart w:id="8" w:name="_Toc231632938"/>
      <w:bookmarkStart w:id="9" w:name="_Toc226473065"/>
      <w:bookmarkStart w:id="10" w:name="_Toc514919760"/>
      <w:bookmarkEnd w:id="6"/>
      <w:bookmarkEnd w:id="7"/>
      <w:bookmarkEnd w:id="8"/>
      <w:r w:rsidRPr="003C61AB">
        <w:rPr>
          <w:color w:val="1F497D" w:themeColor="text2"/>
        </w:rPr>
        <w:t>Audience</w:t>
      </w:r>
      <w:bookmarkEnd w:id="10"/>
    </w:p>
    <w:p w14:paraId="3A49BDC9" w14:textId="77777777" w:rsidR="004D5E19" w:rsidRDefault="00455FCF" w:rsidP="002337FF">
      <w:pPr>
        <w:pStyle w:val="Maintext"/>
        <w:jc w:val="both"/>
      </w:pPr>
      <w:r>
        <w:t xml:space="preserve">The audience for this release note is </w:t>
      </w:r>
      <w:r w:rsidR="00737440">
        <w:t xml:space="preserve">software developers who </w:t>
      </w:r>
      <w:r w:rsidR="00F55D7B">
        <w:t xml:space="preserve">are interested in developing </w:t>
      </w:r>
      <w:r w:rsidR="00EA51EB">
        <w:t>S</w:t>
      </w:r>
      <w:r w:rsidR="00B26203">
        <w:t>MAT</w:t>
      </w:r>
      <w:r w:rsidR="00EA51EB">
        <w:t>2</w:t>
      </w:r>
      <w:r w:rsidR="00F55D7B">
        <w:t xml:space="preserve"> se</w:t>
      </w:r>
      <w:r w:rsidR="006214E7">
        <w:t xml:space="preserve">rvices on </w:t>
      </w:r>
      <w:r w:rsidR="00372352">
        <w:t>the</w:t>
      </w:r>
      <w:r w:rsidR="00F55D7B">
        <w:t xml:space="preserve"> SBR ebMS3 platform.</w:t>
      </w:r>
    </w:p>
    <w:p w14:paraId="131E8391" w14:textId="3A02A7A1" w:rsidR="00455FCF" w:rsidRPr="00455FCF" w:rsidRDefault="00737440" w:rsidP="002337FF">
      <w:pPr>
        <w:pStyle w:val="Maintext"/>
        <w:jc w:val="both"/>
      </w:pPr>
      <w:r>
        <w:t xml:space="preserve"> </w:t>
      </w:r>
    </w:p>
    <w:p w14:paraId="14AA1B8F" w14:textId="32DBB586" w:rsidR="00065FDE" w:rsidRPr="003C61AB" w:rsidRDefault="00065FDE" w:rsidP="004D5E19">
      <w:pPr>
        <w:pStyle w:val="Head2"/>
        <w:spacing w:before="0" w:after="0"/>
        <w:ind w:left="578" w:hanging="578"/>
        <w:jc w:val="both"/>
        <w:rPr>
          <w:color w:val="1F497D" w:themeColor="text2"/>
        </w:rPr>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4919761"/>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3C61AB">
        <w:rPr>
          <w:color w:val="1F497D" w:themeColor="text2"/>
        </w:rPr>
        <w:t xml:space="preserve">Purpose of </w:t>
      </w:r>
      <w:r w:rsidR="00622B06" w:rsidRPr="003C61AB">
        <w:rPr>
          <w:color w:val="1F497D" w:themeColor="text2"/>
        </w:rPr>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EBB91CA" w:rsidR="00403C30" w:rsidRDefault="00403C30" w:rsidP="00D349BA">
      <w:pPr>
        <w:pStyle w:val="Maintext"/>
        <w:jc w:val="both"/>
      </w:pPr>
      <w:r>
        <w:t xml:space="preserve">All relevant message artefacts that comprise the </w:t>
      </w:r>
      <w:r w:rsidR="004D5E19">
        <w:t>S</w:t>
      </w:r>
      <w:r w:rsidR="00B26203">
        <w:t>MAT</w:t>
      </w:r>
      <w:r>
        <w:t xml:space="preserve"> suite are contained within one zip file.</w:t>
      </w:r>
      <w:r w:rsidR="008469A2">
        <w:t xml:space="preserve"> The package will be versioned up each time</w:t>
      </w:r>
      <w:r w:rsidR="00622F88">
        <w:t xml:space="preserve"> artefacts are added or updated</w:t>
      </w:r>
      <w:r>
        <w:t>.</w:t>
      </w:r>
    </w:p>
    <w:p w14:paraId="0EE6EBC3" w14:textId="77777777" w:rsidR="004D5E19" w:rsidRDefault="004D5E19" w:rsidP="00D349BA">
      <w:pPr>
        <w:pStyle w:val="Maintext"/>
        <w:jc w:val="both"/>
      </w:pPr>
    </w:p>
    <w:p w14:paraId="0570BFF2" w14:textId="77777777" w:rsidR="00065FDE" w:rsidRPr="003C61AB" w:rsidRDefault="00065FDE" w:rsidP="004D5E19">
      <w:pPr>
        <w:pStyle w:val="Head2"/>
        <w:spacing w:before="0" w:after="0"/>
        <w:ind w:left="578" w:hanging="578"/>
        <w:jc w:val="both"/>
        <w:rPr>
          <w:color w:val="1F497D" w:themeColor="text2"/>
        </w:rPr>
      </w:pPr>
      <w:bookmarkStart w:id="113" w:name="_Toc514919762"/>
      <w:r w:rsidRPr="003C61AB">
        <w:rPr>
          <w:color w:val="1F497D" w:themeColor="text2"/>
        </w:rPr>
        <w:t>Summary of impact</w:t>
      </w:r>
      <w:r w:rsidR="000A1383" w:rsidRPr="003C61AB">
        <w:rPr>
          <w:color w:val="1F497D" w:themeColor="text2"/>
        </w:rPr>
        <w:t>s</w:t>
      </w:r>
      <w:r w:rsidRPr="003C61AB">
        <w:rPr>
          <w:color w:val="1F497D" w:themeColor="text2"/>
        </w:rPr>
        <w:t xml:space="preserve"> on software developers</w:t>
      </w:r>
      <w:bookmarkEnd w:id="113"/>
    </w:p>
    <w:p w14:paraId="4CF9756C" w14:textId="56A95232" w:rsidR="006214E7" w:rsidRPr="003C61AB" w:rsidRDefault="006214E7" w:rsidP="00622F88">
      <w:pPr>
        <w:pStyle w:val="Head3"/>
        <w:spacing w:before="160"/>
        <w:rPr>
          <w:color w:val="1F497D" w:themeColor="text2"/>
        </w:rPr>
      </w:pPr>
      <w:bookmarkStart w:id="114" w:name="_Toc514919763"/>
      <w:r w:rsidRPr="003C61AB">
        <w:rPr>
          <w:color w:val="1F497D" w:themeColor="text2"/>
        </w:rPr>
        <w:t>In general</w:t>
      </w:r>
      <w:bookmarkEnd w:id="114"/>
    </w:p>
    <w:p w14:paraId="51806315" w14:textId="6412C4A4"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sidR="00372352">
        <w:rPr>
          <w:rFonts w:cs="Arial"/>
          <w:szCs w:val="22"/>
        </w:rPr>
        <w:t>/message</w:t>
      </w:r>
      <w:r>
        <w:rPr>
          <w:rFonts w:cs="Arial"/>
          <w:szCs w:val="22"/>
        </w:rPr>
        <w:t>, the following artefacts have been</w:t>
      </w:r>
      <w:r w:rsidR="00372352">
        <w:rPr>
          <w:rFonts w:cs="Arial"/>
          <w:szCs w:val="22"/>
        </w:rPr>
        <w:t xml:space="preserve"> </w:t>
      </w:r>
      <w:r>
        <w:rPr>
          <w:rFonts w:cs="Arial"/>
          <w:szCs w:val="22"/>
        </w:rPr>
        <w:t>released:</w:t>
      </w:r>
    </w:p>
    <w:p w14:paraId="72DB54B4" w14:textId="599F024A" w:rsidR="00403C30" w:rsidRDefault="008469A2" w:rsidP="006666BB">
      <w:pPr>
        <w:pStyle w:val="Maintext"/>
        <w:numPr>
          <w:ilvl w:val="0"/>
          <w:numId w:val="26"/>
        </w:numPr>
        <w:jc w:val="both"/>
        <w:rPr>
          <w:rFonts w:cs="Arial"/>
          <w:szCs w:val="22"/>
        </w:rPr>
      </w:pPr>
      <w:r>
        <w:rPr>
          <w:rFonts w:cs="Arial"/>
          <w:szCs w:val="22"/>
        </w:rPr>
        <w:t>Message Implementation Guide (</w:t>
      </w:r>
      <w:r w:rsidR="00403C30">
        <w:rPr>
          <w:rFonts w:cs="Arial"/>
          <w:szCs w:val="22"/>
        </w:rPr>
        <w:t>MIG)</w:t>
      </w:r>
      <w:r w:rsidR="006666BB">
        <w:rPr>
          <w:rFonts w:cs="Arial"/>
          <w:szCs w:val="22"/>
        </w:rPr>
        <w:t>,</w:t>
      </w:r>
    </w:p>
    <w:p w14:paraId="634D7713" w14:textId="67A8FB6C" w:rsidR="00403C30" w:rsidRDefault="00403C30" w:rsidP="006666BB">
      <w:pPr>
        <w:pStyle w:val="Maintext"/>
        <w:numPr>
          <w:ilvl w:val="0"/>
          <w:numId w:val="26"/>
        </w:numPr>
        <w:jc w:val="both"/>
        <w:rPr>
          <w:rFonts w:cs="Arial"/>
          <w:szCs w:val="22"/>
        </w:rPr>
      </w:pPr>
      <w:r>
        <w:rPr>
          <w:rFonts w:cs="Arial"/>
          <w:szCs w:val="22"/>
        </w:rPr>
        <w:t>Mess</w:t>
      </w:r>
      <w:r w:rsidR="002337FF">
        <w:rPr>
          <w:rFonts w:cs="Arial"/>
          <w:szCs w:val="22"/>
        </w:rPr>
        <w:t>a</w:t>
      </w:r>
      <w:r>
        <w:rPr>
          <w:rFonts w:cs="Arial"/>
          <w:szCs w:val="22"/>
        </w:rPr>
        <w:t>ge Structure Table (MST)</w:t>
      </w:r>
      <w:r w:rsidR="006666BB">
        <w:rPr>
          <w:rFonts w:cs="Arial"/>
          <w:szCs w:val="22"/>
        </w:rPr>
        <w:t>,</w:t>
      </w:r>
    </w:p>
    <w:p w14:paraId="45E30836" w14:textId="3F0EC1A3" w:rsidR="00372352" w:rsidRDefault="00372352" w:rsidP="006666BB">
      <w:pPr>
        <w:pStyle w:val="Maintext"/>
        <w:numPr>
          <w:ilvl w:val="0"/>
          <w:numId w:val="26"/>
        </w:numPr>
        <w:jc w:val="both"/>
        <w:rPr>
          <w:rFonts w:cs="Arial"/>
          <w:szCs w:val="22"/>
        </w:rPr>
      </w:pPr>
      <w:r>
        <w:rPr>
          <w:rFonts w:cs="Arial"/>
          <w:szCs w:val="22"/>
        </w:rPr>
        <w:t>Message Repository (MR),</w:t>
      </w:r>
    </w:p>
    <w:p w14:paraId="0D5ABC37" w14:textId="0797C073" w:rsidR="00844032" w:rsidRDefault="00844032" w:rsidP="006666BB">
      <w:pPr>
        <w:pStyle w:val="Maintext"/>
        <w:numPr>
          <w:ilvl w:val="0"/>
          <w:numId w:val="26"/>
        </w:numPr>
        <w:jc w:val="both"/>
        <w:rPr>
          <w:rFonts w:cs="Arial"/>
          <w:szCs w:val="22"/>
        </w:rPr>
      </w:pPr>
      <w:r>
        <w:rPr>
          <w:rFonts w:cs="Arial"/>
          <w:szCs w:val="22"/>
        </w:rPr>
        <w:t>Reporting Taxonomy where still in draft (RT),</w:t>
      </w:r>
    </w:p>
    <w:p w14:paraId="7F62AD1A" w14:textId="2A2BE5D1" w:rsidR="00844032" w:rsidRDefault="00A013F7" w:rsidP="006666BB">
      <w:pPr>
        <w:pStyle w:val="Maintext"/>
        <w:numPr>
          <w:ilvl w:val="0"/>
          <w:numId w:val="26"/>
        </w:numPr>
        <w:jc w:val="both"/>
        <w:rPr>
          <w:rFonts w:cs="Arial"/>
          <w:szCs w:val="22"/>
        </w:rPr>
      </w:pPr>
      <w:r>
        <w:rPr>
          <w:rFonts w:cs="Arial"/>
          <w:szCs w:val="22"/>
        </w:rPr>
        <w:t>Schematron zip file and</w:t>
      </w:r>
    </w:p>
    <w:p w14:paraId="2DDDED25" w14:textId="08FB5DFF" w:rsidR="00403C30" w:rsidRDefault="00403C30" w:rsidP="006666BB">
      <w:pPr>
        <w:pStyle w:val="Maintext"/>
        <w:numPr>
          <w:ilvl w:val="0"/>
          <w:numId w:val="26"/>
        </w:numPr>
        <w:jc w:val="both"/>
        <w:rPr>
          <w:rFonts w:cs="Arial"/>
          <w:szCs w:val="22"/>
        </w:rPr>
      </w:pPr>
      <w:r>
        <w:rPr>
          <w:rFonts w:cs="Arial"/>
          <w:szCs w:val="22"/>
        </w:rPr>
        <w:t>Validation Rules (VR)</w:t>
      </w:r>
      <w:r w:rsidR="00A013F7">
        <w:rPr>
          <w:rFonts w:cs="Arial"/>
          <w:szCs w:val="22"/>
        </w:rPr>
        <w:t>.</w:t>
      </w:r>
    </w:p>
    <w:p w14:paraId="56282DED" w14:textId="77777777" w:rsidR="006666BB" w:rsidRDefault="006666BB" w:rsidP="00F3136F">
      <w:pPr>
        <w:pStyle w:val="Maintext"/>
        <w:ind w:left="360"/>
        <w:jc w:val="both"/>
        <w:rPr>
          <w:rFonts w:cs="Arial"/>
          <w:szCs w:val="22"/>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00074E">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00074E">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153C5E" w:rsidRDefault="00DA7B16" w:rsidP="0000074E">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153C5E" w:rsidRDefault="00250516" w:rsidP="0000074E">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4ED56AF1" w14:textId="0238F316" w:rsidR="00250516" w:rsidRPr="00153C5E" w:rsidRDefault="00250516" w:rsidP="003C61AB">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3C61AB">
              <w:rPr>
                <w:rFonts w:ascii="Calibri" w:hAnsi="Calibri" w:cs="Calibri"/>
                <w:color w:val="000000"/>
                <w:szCs w:val="22"/>
              </w:rPr>
              <w:t>Pending</w:t>
            </w:r>
            <w:r>
              <w:rPr>
                <w:rFonts w:ascii="Calibri" w:hAnsi="Calibri" w:cs="Calibri"/>
                <w:color w:val="000000"/>
                <w:szCs w:val="22"/>
              </w:rPr>
              <w:t xml:space="preserve"> (under development) or a new Government/ATO </w:t>
            </w:r>
            <w:r w:rsidR="00D631B3">
              <w:rPr>
                <w:rFonts w:ascii="Calibri" w:hAnsi="Calibri" w:cs="Calibri"/>
                <w:color w:val="000000"/>
                <w:szCs w:val="22"/>
              </w:rPr>
              <w:t>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153C5E" w:rsidRDefault="00250516" w:rsidP="0000074E">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where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153C5E" w:rsidRDefault="00250516" w:rsidP="0000074E">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153C5E" w:rsidRDefault="00250516" w:rsidP="0000074E">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7D310B02"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D631B3">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76C7E531" w14:textId="77777777" w:rsidR="00372352" w:rsidRDefault="00372352" w:rsidP="006214E7">
      <w:pPr>
        <w:pStyle w:val="Maintext"/>
      </w:pPr>
    </w:p>
    <w:p w14:paraId="6DB06DA7" w14:textId="77777777" w:rsidR="00372352" w:rsidRPr="006214E7" w:rsidRDefault="00372352" w:rsidP="006214E7">
      <w:pPr>
        <w:pStyle w:val="Maintext"/>
        <w:sectPr w:rsidR="00372352" w:rsidRPr="006214E7" w:rsidSect="006214E7">
          <w:headerReference w:type="default" r:id="rId24"/>
          <w:footerReference w:type="default" r:id="rId25"/>
          <w:pgSz w:w="11906" w:h="16838" w:code="9"/>
          <w:pgMar w:top="1418" w:right="1274" w:bottom="1202" w:left="1304" w:header="425" w:footer="680" w:gutter="0"/>
          <w:cols w:space="708"/>
          <w:formProt w:val="0"/>
          <w:docGrid w:linePitch="360"/>
        </w:sectPr>
      </w:pPr>
    </w:p>
    <w:p w14:paraId="0AB99E91" w14:textId="07C25026" w:rsidR="00350A2B" w:rsidRPr="003C61AB" w:rsidRDefault="00B81E93" w:rsidP="00D349BA">
      <w:pPr>
        <w:pStyle w:val="Head1"/>
        <w:tabs>
          <w:tab w:val="clear" w:pos="2130"/>
        </w:tabs>
        <w:ind w:left="431" w:hanging="431"/>
        <w:jc w:val="both"/>
        <w:rPr>
          <w:color w:val="1F497D" w:themeColor="text2"/>
        </w:rPr>
      </w:pPr>
      <w:bookmarkStart w:id="115" w:name="_Toc514919764"/>
      <w:r w:rsidRPr="003C61AB">
        <w:rPr>
          <w:color w:val="1F497D" w:themeColor="text2"/>
        </w:rPr>
        <w:lastRenderedPageBreak/>
        <w:t>P</w:t>
      </w:r>
      <w:r w:rsidR="00622B06" w:rsidRPr="003C61AB">
        <w:rPr>
          <w:color w:val="1F497D" w:themeColor="text2"/>
        </w:rPr>
        <w:t>ackage</w:t>
      </w:r>
      <w:r w:rsidR="00884899" w:rsidRPr="003C61AB">
        <w:rPr>
          <w:color w:val="1F497D" w:themeColor="text2"/>
        </w:rPr>
        <w:t xml:space="preserve"> </w:t>
      </w:r>
      <w:r w:rsidRPr="003C61AB">
        <w:rPr>
          <w:color w:val="1F497D" w:themeColor="text2"/>
        </w:rPr>
        <w:t>c</w:t>
      </w:r>
      <w:r w:rsidR="00884899" w:rsidRPr="003C61AB">
        <w:rPr>
          <w:color w:val="1F497D" w:themeColor="text2"/>
        </w:rPr>
        <w:t>ontents</w:t>
      </w:r>
      <w:bookmarkEnd w:id="115"/>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Style w:val="MediumShading1-Accent1"/>
        <w:tblW w:w="14333" w:type="dxa"/>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tblBorders>
        <w:tblLayout w:type="fixed"/>
        <w:tblLook w:val="04A0" w:firstRow="1" w:lastRow="0" w:firstColumn="1" w:lastColumn="0" w:noHBand="0" w:noVBand="1"/>
      </w:tblPr>
      <w:tblGrid>
        <w:gridCol w:w="6111"/>
        <w:gridCol w:w="1354"/>
        <w:gridCol w:w="1197"/>
        <w:gridCol w:w="992"/>
        <w:gridCol w:w="2836"/>
        <w:gridCol w:w="1843"/>
      </w:tblGrid>
      <w:tr w:rsidR="00A41928" w:rsidRPr="00E75FE8" w14:paraId="20A9DD8A" w14:textId="77777777" w:rsidTr="003C61AB">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6111" w:type="dxa"/>
            <w:tcBorders>
              <w:top w:val="none" w:sz="0" w:space="0" w:color="auto"/>
              <w:left w:val="none" w:sz="0" w:space="0" w:color="auto"/>
              <w:bottom w:val="none" w:sz="0" w:space="0" w:color="auto"/>
              <w:right w:val="none" w:sz="0" w:space="0" w:color="auto"/>
            </w:tcBorders>
            <w:noWrap/>
            <w:hideMark/>
          </w:tcPr>
          <w:p w14:paraId="238A1631" w14:textId="77777777" w:rsidR="00A41928" w:rsidRPr="00E75FE8" w:rsidRDefault="00A41928" w:rsidP="00E75FE8">
            <w:pPr>
              <w:rPr>
                <w:rFonts w:ascii="Calibri" w:hAnsi="Calibri" w:cs="Calibri"/>
                <w:b w:val="0"/>
                <w:bCs w:val="0"/>
                <w:color w:val="FFFFFF"/>
                <w:szCs w:val="22"/>
              </w:rPr>
            </w:pPr>
            <w:r w:rsidRPr="00E75FE8">
              <w:rPr>
                <w:rFonts w:ascii="Calibri" w:hAnsi="Calibri" w:cs="Calibri"/>
                <w:color w:val="FFFFFF"/>
                <w:szCs w:val="22"/>
              </w:rPr>
              <w:t>Name</w:t>
            </w:r>
          </w:p>
        </w:tc>
        <w:tc>
          <w:tcPr>
            <w:tcW w:w="1354" w:type="dxa"/>
            <w:tcBorders>
              <w:top w:val="none" w:sz="0" w:space="0" w:color="auto"/>
              <w:left w:val="none" w:sz="0" w:space="0" w:color="auto"/>
              <w:bottom w:val="none" w:sz="0" w:space="0" w:color="auto"/>
              <w:right w:val="none" w:sz="0" w:space="0" w:color="auto"/>
            </w:tcBorders>
          </w:tcPr>
          <w:p w14:paraId="03821E43" w14:textId="77777777" w:rsidR="00A41928" w:rsidRPr="00E75FE8" w:rsidRDefault="00A41928" w:rsidP="0090617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Pr>
                <w:rFonts w:ascii="Calibri" w:hAnsi="Calibri" w:cs="Calibri"/>
                <w:color w:val="FFFFFF"/>
                <w:szCs w:val="22"/>
              </w:rPr>
              <w:t>Document Date</w:t>
            </w:r>
          </w:p>
        </w:tc>
        <w:tc>
          <w:tcPr>
            <w:tcW w:w="1197" w:type="dxa"/>
            <w:tcBorders>
              <w:top w:val="none" w:sz="0" w:space="0" w:color="auto"/>
              <w:left w:val="none" w:sz="0" w:space="0" w:color="auto"/>
              <w:bottom w:val="none" w:sz="0" w:space="0" w:color="auto"/>
              <w:right w:val="none" w:sz="0" w:space="0" w:color="auto"/>
            </w:tcBorders>
          </w:tcPr>
          <w:p w14:paraId="31CF9641"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sidRPr="00E75FE8">
              <w:rPr>
                <w:rFonts w:ascii="Calibri" w:hAnsi="Calibri" w:cs="Calibri"/>
                <w:color w:val="FFFFFF"/>
                <w:szCs w:val="22"/>
              </w:rPr>
              <w:t>Document Status</w:t>
            </w:r>
          </w:p>
        </w:tc>
        <w:tc>
          <w:tcPr>
            <w:tcW w:w="992" w:type="dxa"/>
            <w:tcBorders>
              <w:top w:val="none" w:sz="0" w:space="0" w:color="auto"/>
              <w:left w:val="none" w:sz="0" w:space="0" w:color="auto"/>
              <w:bottom w:val="none" w:sz="0" w:space="0" w:color="auto"/>
              <w:right w:val="none" w:sz="0" w:space="0" w:color="auto"/>
            </w:tcBorders>
          </w:tcPr>
          <w:p w14:paraId="03C41202"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sidRPr="00E75FE8">
              <w:rPr>
                <w:rFonts w:ascii="Calibri" w:hAnsi="Calibri" w:cs="Calibri"/>
                <w:color w:val="FFFFFF"/>
                <w:szCs w:val="22"/>
              </w:rPr>
              <w:t>Version</w:t>
            </w:r>
          </w:p>
        </w:tc>
        <w:tc>
          <w:tcPr>
            <w:tcW w:w="2836" w:type="dxa"/>
            <w:tcBorders>
              <w:top w:val="none" w:sz="0" w:space="0" w:color="auto"/>
              <w:left w:val="none" w:sz="0" w:space="0" w:color="auto"/>
              <w:bottom w:val="none" w:sz="0" w:space="0" w:color="auto"/>
              <w:right w:val="none" w:sz="0" w:space="0" w:color="auto"/>
            </w:tcBorders>
            <w:noWrap/>
            <w:hideMark/>
          </w:tcPr>
          <w:p w14:paraId="13F39AC4"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sidRPr="00E75FE8">
              <w:rPr>
                <w:rFonts w:ascii="Calibri" w:hAnsi="Calibri" w:cs="Calibri"/>
                <w:color w:val="FFFFFF"/>
                <w:szCs w:val="22"/>
              </w:rPr>
              <w:t>Comments</w:t>
            </w:r>
          </w:p>
        </w:tc>
        <w:tc>
          <w:tcPr>
            <w:tcW w:w="1843" w:type="dxa"/>
            <w:tcBorders>
              <w:top w:val="none" w:sz="0" w:space="0" w:color="auto"/>
              <w:left w:val="none" w:sz="0" w:space="0" w:color="auto"/>
              <w:bottom w:val="none" w:sz="0" w:space="0" w:color="auto"/>
              <w:right w:val="none" w:sz="0" w:space="0" w:color="auto"/>
            </w:tcBorders>
          </w:tcPr>
          <w:p w14:paraId="038501FC" w14:textId="77777777" w:rsidR="00A41928" w:rsidRPr="00E75FE8" w:rsidRDefault="00A41928" w:rsidP="00E75FE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Cs w:val="22"/>
              </w:rPr>
            </w:pPr>
            <w:r>
              <w:rPr>
                <w:rFonts w:ascii="Calibri" w:hAnsi="Calibri" w:cs="Calibri"/>
                <w:color w:val="FFFFFF"/>
                <w:szCs w:val="22"/>
              </w:rPr>
              <w:t>Package Status</w:t>
            </w:r>
          </w:p>
        </w:tc>
      </w:tr>
      <w:tr w:rsidR="007149D4" w:rsidRPr="00E75FE8" w14:paraId="1795663A" w14:textId="77777777" w:rsidTr="003C61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11" w:type="dxa"/>
            <w:tcBorders>
              <w:right w:val="none" w:sz="0" w:space="0" w:color="auto"/>
            </w:tcBorders>
            <w:noWrap/>
            <w:hideMark/>
          </w:tcPr>
          <w:p w14:paraId="11410C41" w14:textId="537ABEB8" w:rsidR="007149D4" w:rsidRPr="00A35F0D" w:rsidRDefault="007149D4" w:rsidP="004D5E19">
            <w:pPr>
              <w:rPr>
                <w:rFonts w:ascii="Calibri" w:hAnsi="Calibri" w:cs="Calibri"/>
                <w:b w:val="0"/>
                <w:color w:val="000000"/>
                <w:szCs w:val="22"/>
              </w:rPr>
            </w:pPr>
            <w:r w:rsidRPr="00A35F0D">
              <w:rPr>
                <w:rFonts w:ascii="Calibri" w:hAnsi="Calibri" w:cs="Calibri"/>
                <w:b w:val="0"/>
                <w:color w:val="000000"/>
                <w:szCs w:val="22"/>
              </w:rPr>
              <w:t>ATO SMAT.0001 2015 Message Repository.xml</w:t>
            </w:r>
          </w:p>
        </w:tc>
        <w:tc>
          <w:tcPr>
            <w:tcW w:w="1354" w:type="dxa"/>
            <w:tcBorders>
              <w:left w:val="none" w:sz="0" w:space="0" w:color="auto"/>
              <w:right w:val="none" w:sz="0" w:space="0" w:color="auto"/>
            </w:tcBorders>
          </w:tcPr>
          <w:p w14:paraId="077FC467" w14:textId="6637837B" w:rsidR="007149D4" w:rsidRPr="000D019D" w:rsidRDefault="000D019D" w:rsidP="000007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D019D">
              <w:rPr>
                <w:rFonts w:ascii="Calibri" w:hAnsi="Calibri" w:cs="Calibri"/>
                <w:color w:val="000000"/>
                <w:szCs w:val="22"/>
              </w:rPr>
              <w:t>07.06.2018</w:t>
            </w:r>
          </w:p>
        </w:tc>
        <w:tc>
          <w:tcPr>
            <w:tcW w:w="1197" w:type="dxa"/>
            <w:tcBorders>
              <w:left w:val="none" w:sz="0" w:space="0" w:color="auto"/>
              <w:right w:val="none" w:sz="0" w:space="0" w:color="auto"/>
            </w:tcBorders>
          </w:tcPr>
          <w:p w14:paraId="4B9E4C07" w14:textId="1053B418" w:rsidR="007149D4" w:rsidRPr="000D019D" w:rsidRDefault="000D019D" w:rsidP="000007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D019D">
              <w:rPr>
                <w:rFonts w:ascii="Calibri" w:hAnsi="Calibri" w:cs="Calibri"/>
                <w:color w:val="000000"/>
                <w:szCs w:val="22"/>
              </w:rPr>
              <w:t>Final</w:t>
            </w:r>
          </w:p>
        </w:tc>
        <w:tc>
          <w:tcPr>
            <w:tcW w:w="992" w:type="dxa"/>
            <w:tcBorders>
              <w:left w:val="none" w:sz="0" w:space="0" w:color="auto"/>
              <w:right w:val="none" w:sz="0" w:space="0" w:color="auto"/>
            </w:tcBorders>
          </w:tcPr>
          <w:p w14:paraId="12D7939E" w14:textId="466B2E3F" w:rsidR="00DD5CF0" w:rsidRPr="000D019D" w:rsidRDefault="000D019D" w:rsidP="000007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D019D">
              <w:rPr>
                <w:rFonts w:ascii="Calibri" w:hAnsi="Calibri" w:cs="Calibri"/>
                <w:color w:val="000000"/>
                <w:szCs w:val="22"/>
              </w:rPr>
              <w:t>1.0</w:t>
            </w:r>
          </w:p>
        </w:tc>
        <w:tc>
          <w:tcPr>
            <w:tcW w:w="2836" w:type="dxa"/>
            <w:tcBorders>
              <w:left w:val="none" w:sz="0" w:space="0" w:color="auto"/>
              <w:right w:val="none" w:sz="0" w:space="0" w:color="auto"/>
            </w:tcBorders>
          </w:tcPr>
          <w:p w14:paraId="7346DD87" w14:textId="6C1401F9" w:rsidR="007149D4" w:rsidRPr="00E75FE8" w:rsidRDefault="00330D01" w:rsidP="00E164A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Versioned to FINAL – no functional change.</w:t>
            </w:r>
          </w:p>
        </w:tc>
        <w:tc>
          <w:tcPr>
            <w:tcW w:w="1843" w:type="dxa"/>
            <w:tcBorders>
              <w:left w:val="none" w:sz="0" w:space="0" w:color="auto"/>
            </w:tcBorders>
          </w:tcPr>
          <w:p w14:paraId="00AD68AD" w14:textId="426B11EE" w:rsidR="007149D4" w:rsidRDefault="000D019D" w:rsidP="000007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815A64" w:rsidRPr="00E75FE8" w14:paraId="0FCDF945" w14:textId="77777777" w:rsidTr="003C61A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11" w:type="dxa"/>
            <w:tcBorders>
              <w:right w:val="none" w:sz="0" w:space="0" w:color="auto"/>
            </w:tcBorders>
            <w:noWrap/>
            <w:hideMark/>
          </w:tcPr>
          <w:p w14:paraId="597F8D72" w14:textId="1A0A6211" w:rsidR="00815A64" w:rsidRPr="00A35F0D" w:rsidRDefault="00815A64" w:rsidP="004D5E19">
            <w:pPr>
              <w:rPr>
                <w:rFonts w:ascii="Calibri" w:hAnsi="Calibri" w:cs="Calibri"/>
                <w:b w:val="0"/>
                <w:color w:val="000000"/>
                <w:szCs w:val="22"/>
              </w:rPr>
            </w:pPr>
            <w:r w:rsidRPr="00A35F0D">
              <w:rPr>
                <w:rFonts w:ascii="Calibri" w:hAnsi="Calibri" w:cs="Calibri"/>
                <w:b w:val="0"/>
                <w:color w:val="000000"/>
                <w:szCs w:val="22"/>
              </w:rPr>
              <w:t>ATO SMAT.0001 2015 Request Message Structure Table.xlsx</w:t>
            </w:r>
          </w:p>
        </w:tc>
        <w:tc>
          <w:tcPr>
            <w:tcW w:w="1354" w:type="dxa"/>
            <w:tcBorders>
              <w:left w:val="none" w:sz="0" w:space="0" w:color="auto"/>
              <w:right w:val="none" w:sz="0" w:space="0" w:color="auto"/>
            </w:tcBorders>
          </w:tcPr>
          <w:p w14:paraId="0D62339C" w14:textId="40CA0939" w:rsidR="00815A64" w:rsidRDefault="00815A64" w:rsidP="0000074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07.09.20</w:t>
            </w:r>
            <w:r w:rsidRPr="001661E5">
              <w:rPr>
                <w:rFonts w:ascii="Calibri" w:hAnsi="Calibri" w:cs="Calibri"/>
                <w:color w:val="000000"/>
                <w:szCs w:val="22"/>
              </w:rPr>
              <w:t>15</w:t>
            </w:r>
          </w:p>
        </w:tc>
        <w:tc>
          <w:tcPr>
            <w:tcW w:w="1197" w:type="dxa"/>
            <w:tcBorders>
              <w:left w:val="none" w:sz="0" w:space="0" w:color="auto"/>
              <w:right w:val="none" w:sz="0" w:space="0" w:color="auto"/>
            </w:tcBorders>
          </w:tcPr>
          <w:p w14:paraId="0B6293BC" w14:textId="5C9236B4" w:rsidR="00815A64" w:rsidRDefault="00815A64" w:rsidP="0000074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5FCA3F47" w14:textId="4E2D6339" w:rsidR="00815A64" w:rsidRDefault="00815A64" w:rsidP="00450C7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1.1</w:t>
            </w:r>
          </w:p>
        </w:tc>
        <w:tc>
          <w:tcPr>
            <w:tcW w:w="2836" w:type="dxa"/>
            <w:tcBorders>
              <w:left w:val="none" w:sz="0" w:space="0" w:color="auto"/>
              <w:right w:val="none" w:sz="0" w:space="0" w:color="auto"/>
            </w:tcBorders>
          </w:tcPr>
          <w:p w14:paraId="6CEA7888" w14:textId="084B8137" w:rsidR="00815A64" w:rsidRPr="003865CA" w:rsidRDefault="00A50724" w:rsidP="00815A64">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ascii="Calibri" w:hAnsi="Calibri" w:cs="Calibri"/>
                <w:color w:val="000000"/>
                <w:szCs w:val="22"/>
              </w:rPr>
              <w:t>No change from prior publication.</w:t>
            </w:r>
          </w:p>
        </w:tc>
        <w:tc>
          <w:tcPr>
            <w:tcW w:w="1843" w:type="dxa"/>
            <w:tcBorders>
              <w:left w:val="none" w:sz="0" w:space="0" w:color="auto"/>
            </w:tcBorders>
          </w:tcPr>
          <w:p w14:paraId="7A1EEF44" w14:textId="4EDB34E4" w:rsidR="00815A64" w:rsidRDefault="00A50724" w:rsidP="0000074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r>
      <w:tr w:rsidR="00764813" w:rsidRPr="00E75FE8" w14:paraId="011CCEDA" w14:textId="77777777" w:rsidTr="003C61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11" w:type="dxa"/>
            <w:tcBorders>
              <w:right w:val="none" w:sz="0" w:space="0" w:color="auto"/>
            </w:tcBorders>
            <w:noWrap/>
            <w:hideMark/>
          </w:tcPr>
          <w:p w14:paraId="10B9FDC7" w14:textId="21AC867B" w:rsidR="00764813" w:rsidRPr="00A35F0D" w:rsidRDefault="00764813" w:rsidP="004D5E19">
            <w:pPr>
              <w:rPr>
                <w:rFonts w:ascii="Calibri" w:hAnsi="Calibri" w:cs="Calibri"/>
                <w:b w:val="0"/>
                <w:color w:val="000000"/>
                <w:szCs w:val="22"/>
              </w:rPr>
            </w:pPr>
            <w:r w:rsidRPr="00A35F0D">
              <w:rPr>
                <w:rFonts w:ascii="Calibri" w:hAnsi="Calibri" w:cs="Calibri"/>
                <w:b w:val="0"/>
                <w:color w:val="000000"/>
                <w:szCs w:val="22"/>
              </w:rPr>
              <w:t>ATO SMAT.0001 2015 Response Message Structure Table.xlsx</w:t>
            </w:r>
          </w:p>
        </w:tc>
        <w:tc>
          <w:tcPr>
            <w:tcW w:w="1354" w:type="dxa"/>
            <w:tcBorders>
              <w:left w:val="none" w:sz="0" w:space="0" w:color="auto"/>
              <w:right w:val="none" w:sz="0" w:space="0" w:color="auto"/>
            </w:tcBorders>
          </w:tcPr>
          <w:p w14:paraId="4A497357" w14:textId="7731547F" w:rsidR="00764813" w:rsidRDefault="00764813" w:rsidP="000007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19.05.2016</w:t>
            </w:r>
          </w:p>
        </w:tc>
        <w:tc>
          <w:tcPr>
            <w:tcW w:w="1197" w:type="dxa"/>
            <w:tcBorders>
              <w:left w:val="none" w:sz="0" w:space="0" w:color="auto"/>
              <w:right w:val="none" w:sz="0" w:space="0" w:color="auto"/>
            </w:tcBorders>
          </w:tcPr>
          <w:p w14:paraId="7EDABC59" w14:textId="3CF138BC" w:rsidR="00764813" w:rsidRDefault="00764813" w:rsidP="00B631E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Borders>
              <w:left w:val="none" w:sz="0" w:space="0" w:color="auto"/>
              <w:right w:val="none" w:sz="0" w:space="0" w:color="auto"/>
            </w:tcBorders>
          </w:tcPr>
          <w:p w14:paraId="2878AA2E" w14:textId="471426CC" w:rsidR="00764813" w:rsidRDefault="00764813" w:rsidP="00450C7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1.2</w:t>
            </w:r>
          </w:p>
        </w:tc>
        <w:tc>
          <w:tcPr>
            <w:tcW w:w="2836" w:type="dxa"/>
            <w:tcBorders>
              <w:left w:val="none" w:sz="0" w:space="0" w:color="auto"/>
              <w:right w:val="none" w:sz="0" w:space="0" w:color="auto"/>
            </w:tcBorders>
          </w:tcPr>
          <w:p w14:paraId="38256653" w14:textId="24383E3D" w:rsidR="00764813" w:rsidRPr="00B631EF" w:rsidRDefault="00764813" w:rsidP="00815A64">
            <w:pPr>
              <w:autoSpaceDE w:val="0"/>
              <w:autoSpaceDN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Calibri" w:hAnsi="Calibri" w:cs="Calibri"/>
                <w:color w:val="000000"/>
                <w:szCs w:val="22"/>
              </w:rPr>
              <w:t>No change from prior publication.</w:t>
            </w:r>
          </w:p>
        </w:tc>
        <w:tc>
          <w:tcPr>
            <w:tcW w:w="1843" w:type="dxa"/>
            <w:tcBorders>
              <w:left w:val="none" w:sz="0" w:space="0" w:color="auto"/>
            </w:tcBorders>
          </w:tcPr>
          <w:p w14:paraId="0DD36029" w14:textId="0605E784" w:rsidR="00764813" w:rsidRDefault="00764813" w:rsidP="0000074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r>
      <w:tr w:rsidR="000D019D" w:rsidRPr="00E75FE8" w14:paraId="687AE654" w14:textId="77777777" w:rsidTr="003C61A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11" w:type="dxa"/>
            <w:tcBorders>
              <w:right w:val="none" w:sz="0" w:space="0" w:color="auto"/>
            </w:tcBorders>
            <w:noWrap/>
            <w:hideMark/>
          </w:tcPr>
          <w:p w14:paraId="5B5D98DA" w14:textId="506D478B" w:rsidR="000D019D" w:rsidRPr="00A35F0D" w:rsidRDefault="000D019D" w:rsidP="004D5E19">
            <w:pPr>
              <w:rPr>
                <w:rFonts w:ascii="Calibri" w:hAnsi="Calibri" w:cs="Calibri"/>
                <w:b w:val="0"/>
                <w:color w:val="000000"/>
                <w:szCs w:val="22"/>
              </w:rPr>
            </w:pPr>
            <w:r w:rsidRPr="00A35F0D">
              <w:rPr>
                <w:rFonts w:ascii="Calibri" w:hAnsi="Calibri" w:cs="Calibri"/>
                <w:b w:val="0"/>
                <w:color w:val="000000"/>
                <w:szCs w:val="22"/>
              </w:rPr>
              <w:t>ATO SMAT.0001 2015 Schematron.zip</w:t>
            </w:r>
          </w:p>
        </w:tc>
        <w:tc>
          <w:tcPr>
            <w:tcW w:w="1354" w:type="dxa"/>
            <w:tcBorders>
              <w:left w:val="none" w:sz="0" w:space="0" w:color="auto"/>
              <w:right w:val="none" w:sz="0" w:space="0" w:color="auto"/>
            </w:tcBorders>
          </w:tcPr>
          <w:p w14:paraId="30BDC773" w14:textId="16B7C529" w:rsidR="000D019D" w:rsidRPr="00330D01" w:rsidRDefault="000D019D" w:rsidP="0076481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highlight w:val="yellow"/>
              </w:rPr>
            </w:pPr>
            <w:r w:rsidRPr="000D019D">
              <w:rPr>
                <w:rFonts w:ascii="Calibri" w:hAnsi="Calibri" w:cs="Calibri"/>
                <w:color w:val="000000"/>
                <w:szCs w:val="22"/>
              </w:rPr>
              <w:t>07.06.2018</w:t>
            </w:r>
          </w:p>
        </w:tc>
        <w:tc>
          <w:tcPr>
            <w:tcW w:w="1197" w:type="dxa"/>
            <w:tcBorders>
              <w:left w:val="none" w:sz="0" w:space="0" w:color="auto"/>
              <w:right w:val="none" w:sz="0" w:space="0" w:color="auto"/>
            </w:tcBorders>
          </w:tcPr>
          <w:p w14:paraId="7B9961F6" w14:textId="3AB59392" w:rsidR="000D019D" w:rsidRPr="00330D01" w:rsidRDefault="000D019D" w:rsidP="006F3D0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highlight w:val="yellow"/>
              </w:rPr>
            </w:pPr>
            <w:r w:rsidRPr="000D019D">
              <w:rPr>
                <w:rFonts w:ascii="Calibri" w:hAnsi="Calibri" w:cs="Calibri"/>
                <w:color w:val="000000"/>
                <w:szCs w:val="22"/>
              </w:rPr>
              <w:t>Final</w:t>
            </w:r>
          </w:p>
        </w:tc>
        <w:tc>
          <w:tcPr>
            <w:tcW w:w="992" w:type="dxa"/>
            <w:tcBorders>
              <w:left w:val="none" w:sz="0" w:space="0" w:color="auto"/>
              <w:right w:val="none" w:sz="0" w:space="0" w:color="auto"/>
            </w:tcBorders>
          </w:tcPr>
          <w:p w14:paraId="46501CBE" w14:textId="764EA1F4" w:rsidR="000D019D" w:rsidRPr="00067998" w:rsidRDefault="000D019D" w:rsidP="0076481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067998">
              <w:rPr>
                <w:rFonts w:ascii="Calibri" w:hAnsi="Calibri" w:cs="Calibri"/>
                <w:color w:val="000000"/>
                <w:szCs w:val="22"/>
              </w:rPr>
              <w:t>1.0</w:t>
            </w:r>
          </w:p>
        </w:tc>
        <w:tc>
          <w:tcPr>
            <w:tcW w:w="2836" w:type="dxa"/>
            <w:tcBorders>
              <w:left w:val="none" w:sz="0" w:space="0" w:color="auto"/>
              <w:right w:val="none" w:sz="0" w:space="0" w:color="auto"/>
            </w:tcBorders>
          </w:tcPr>
          <w:p w14:paraId="0A6B80F7" w14:textId="36C66471" w:rsidR="000D019D" w:rsidRPr="00067998" w:rsidRDefault="000D019D" w:rsidP="005866DC">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8"/>
                <w:szCs w:val="18"/>
              </w:rPr>
            </w:pPr>
            <w:r w:rsidRPr="00067998">
              <w:rPr>
                <w:rFonts w:ascii="Calibri" w:hAnsi="Calibri" w:cs="Calibri"/>
                <w:color w:val="000000"/>
                <w:szCs w:val="22"/>
              </w:rPr>
              <w:t>Versioned to FINAL – no functional change.</w:t>
            </w:r>
          </w:p>
        </w:tc>
        <w:tc>
          <w:tcPr>
            <w:tcW w:w="1843" w:type="dxa"/>
            <w:tcBorders>
              <w:left w:val="none" w:sz="0" w:space="0" w:color="auto"/>
            </w:tcBorders>
          </w:tcPr>
          <w:p w14:paraId="593F3256" w14:textId="63793399" w:rsidR="000D019D" w:rsidRPr="00067998" w:rsidRDefault="000D019D" w:rsidP="006F3D0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067998">
              <w:rPr>
                <w:rFonts w:ascii="Calibri" w:hAnsi="Calibri" w:cs="Calibri"/>
                <w:color w:val="000000"/>
                <w:szCs w:val="22"/>
              </w:rPr>
              <w:t>Updated</w:t>
            </w:r>
          </w:p>
        </w:tc>
      </w:tr>
      <w:tr w:rsidR="000D019D" w:rsidRPr="00E75FE8" w14:paraId="5237F2E6" w14:textId="77777777" w:rsidTr="003C61AB">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6111" w:type="dxa"/>
            <w:tcBorders>
              <w:right w:val="none" w:sz="0" w:space="0" w:color="auto"/>
            </w:tcBorders>
            <w:noWrap/>
            <w:hideMark/>
          </w:tcPr>
          <w:p w14:paraId="4DE32398" w14:textId="6F98DCAC" w:rsidR="000D019D" w:rsidRPr="00A35F0D" w:rsidRDefault="000D019D" w:rsidP="004D5E19">
            <w:pPr>
              <w:rPr>
                <w:rFonts w:ascii="Calibri" w:hAnsi="Calibri" w:cs="Calibri"/>
                <w:b w:val="0"/>
                <w:color w:val="000000"/>
                <w:szCs w:val="22"/>
              </w:rPr>
            </w:pPr>
            <w:r w:rsidRPr="00A35F0D">
              <w:rPr>
                <w:rFonts w:ascii="Calibri" w:hAnsi="Calibri" w:cs="Calibri"/>
                <w:b w:val="0"/>
                <w:color w:val="000000"/>
                <w:szCs w:val="22"/>
              </w:rPr>
              <w:t>ATO SMAT.0001 2015 Validation Rules.xlsx</w:t>
            </w:r>
          </w:p>
        </w:tc>
        <w:tc>
          <w:tcPr>
            <w:tcW w:w="1354" w:type="dxa"/>
            <w:tcBorders>
              <w:left w:val="none" w:sz="0" w:space="0" w:color="auto"/>
              <w:right w:val="none" w:sz="0" w:space="0" w:color="auto"/>
            </w:tcBorders>
          </w:tcPr>
          <w:p w14:paraId="1DD95A75" w14:textId="7E8590E8" w:rsidR="000D019D" w:rsidRPr="00330D01" w:rsidRDefault="000D019D" w:rsidP="006F3D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0D019D">
              <w:rPr>
                <w:rFonts w:ascii="Calibri" w:hAnsi="Calibri" w:cs="Calibri"/>
                <w:color w:val="000000"/>
                <w:szCs w:val="22"/>
              </w:rPr>
              <w:t>07.06.2018</w:t>
            </w:r>
          </w:p>
        </w:tc>
        <w:tc>
          <w:tcPr>
            <w:tcW w:w="1197" w:type="dxa"/>
            <w:tcBorders>
              <w:left w:val="none" w:sz="0" w:space="0" w:color="auto"/>
              <w:right w:val="none" w:sz="0" w:space="0" w:color="auto"/>
            </w:tcBorders>
          </w:tcPr>
          <w:p w14:paraId="367004FC" w14:textId="761E5B03" w:rsidR="000D019D" w:rsidRPr="00330D01" w:rsidRDefault="000D019D" w:rsidP="006F3D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sidRPr="000D019D">
              <w:rPr>
                <w:rFonts w:ascii="Calibri" w:hAnsi="Calibri" w:cs="Calibri"/>
                <w:color w:val="000000"/>
                <w:szCs w:val="22"/>
              </w:rPr>
              <w:t>Final</w:t>
            </w:r>
          </w:p>
        </w:tc>
        <w:tc>
          <w:tcPr>
            <w:tcW w:w="992" w:type="dxa"/>
            <w:tcBorders>
              <w:left w:val="none" w:sz="0" w:space="0" w:color="auto"/>
              <w:right w:val="none" w:sz="0" w:space="0" w:color="auto"/>
            </w:tcBorders>
          </w:tcPr>
          <w:p w14:paraId="027C0028" w14:textId="7A7024A6" w:rsidR="000D019D" w:rsidRPr="00067998" w:rsidRDefault="000D019D" w:rsidP="0076481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67998">
              <w:rPr>
                <w:rFonts w:ascii="Calibri" w:hAnsi="Calibri" w:cs="Calibri"/>
                <w:color w:val="000000"/>
                <w:szCs w:val="22"/>
              </w:rPr>
              <w:t>1.0</w:t>
            </w:r>
          </w:p>
        </w:tc>
        <w:tc>
          <w:tcPr>
            <w:tcW w:w="2836" w:type="dxa"/>
            <w:tcBorders>
              <w:left w:val="none" w:sz="0" w:space="0" w:color="auto"/>
              <w:right w:val="none" w:sz="0" w:space="0" w:color="auto"/>
            </w:tcBorders>
          </w:tcPr>
          <w:p w14:paraId="6A1EB261" w14:textId="522C903F" w:rsidR="000D019D" w:rsidRPr="00067998" w:rsidRDefault="000D019D" w:rsidP="00B07D8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67998">
              <w:rPr>
                <w:rFonts w:ascii="Calibri" w:hAnsi="Calibri" w:cs="Calibri"/>
                <w:color w:val="000000"/>
                <w:szCs w:val="22"/>
              </w:rPr>
              <w:t>Versioned to FINAL – no functional change.</w:t>
            </w:r>
          </w:p>
        </w:tc>
        <w:tc>
          <w:tcPr>
            <w:tcW w:w="1843" w:type="dxa"/>
            <w:tcBorders>
              <w:left w:val="none" w:sz="0" w:space="0" w:color="auto"/>
            </w:tcBorders>
          </w:tcPr>
          <w:p w14:paraId="36AE27C1" w14:textId="4C5FE702" w:rsidR="000D019D" w:rsidRPr="00067998" w:rsidRDefault="000D019D" w:rsidP="006F3D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67998">
              <w:rPr>
                <w:rFonts w:ascii="Calibri" w:hAnsi="Calibri" w:cs="Calibri"/>
                <w:color w:val="000000"/>
                <w:szCs w:val="22"/>
              </w:rPr>
              <w:t>Updated</w:t>
            </w:r>
          </w:p>
        </w:tc>
      </w:tr>
      <w:bookmarkEnd w:id="0"/>
    </w:tbl>
    <w:p w14:paraId="789EA20C" w14:textId="77777777" w:rsidR="005002A9" w:rsidRDefault="005002A9" w:rsidP="006F3D06">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B07D8F" w:rsidRPr="003F6A08" w14:paraId="7EEF975C" w14:textId="77777777" w:rsidTr="00D37F35">
        <w:trPr>
          <w:trHeight w:val="378"/>
        </w:trPr>
        <w:tc>
          <w:tcPr>
            <w:tcW w:w="3559" w:type="dxa"/>
            <w:shd w:val="clear" w:color="auto" w:fill="FFFFFF"/>
            <w:vAlign w:val="bottom"/>
            <w:hideMark/>
          </w:tcPr>
          <w:p w14:paraId="3BA537ED" w14:textId="77777777" w:rsidR="00B07D8F" w:rsidRPr="008373B7" w:rsidRDefault="00B07D8F" w:rsidP="00D37F35">
            <w:pPr>
              <w:rPr>
                <w:rFonts w:cs="Arial"/>
                <w:b/>
                <w:color w:val="000000"/>
                <w:szCs w:val="22"/>
              </w:rPr>
            </w:pPr>
            <w:r w:rsidRPr="008373B7">
              <w:rPr>
                <w:rFonts w:cs="Arial"/>
                <w:b/>
                <w:color w:val="000000"/>
                <w:szCs w:val="22"/>
              </w:rPr>
              <w:t xml:space="preserve">Total artefacts in this Package: </w:t>
            </w:r>
          </w:p>
        </w:tc>
        <w:tc>
          <w:tcPr>
            <w:tcW w:w="10631" w:type="dxa"/>
            <w:shd w:val="clear" w:color="auto" w:fill="FFFFFF"/>
            <w:noWrap/>
            <w:vAlign w:val="bottom"/>
            <w:hideMark/>
          </w:tcPr>
          <w:p w14:paraId="4C5F4BE6" w14:textId="1721B333" w:rsidR="00B07D8F" w:rsidRPr="008373B7" w:rsidRDefault="00110A5F" w:rsidP="00D37F35">
            <w:pPr>
              <w:rPr>
                <w:rFonts w:cs="Arial"/>
                <w:b/>
                <w:bCs/>
                <w:color w:val="000000"/>
                <w:szCs w:val="22"/>
              </w:rPr>
            </w:pPr>
            <w:r>
              <w:rPr>
                <w:rFonts w:cs="Arial"/>
                <w:b/>
                <w:bCs/>
                <w:color w:val="000000"/>
                <w:szCs w:val="22"/>
              </w:rPr>
              <w:t>5</w:t>
            </w:r>
          </w:p>
        </w:tc>
      </w:tr>
      <w:tr w:rsidR="00B07D8F" w:rsidRPr="003F6A08" w14:paraId="6BA4F84C" w14:textId="77777777" w:rsidTr="00D37F35">
        <w:trPr>
          <w:trHeight w:val="378"/>
        </w:trPr>
        <w:tc>
          <w:tcPr>
            <w:tcW w:w="3559" w:type="dxa"/>
            <w:shd w:val="clear" w:color="auto" w:fill="FFFFFF"/>
            <w:vAlign w:val="bottom"/>
          </w:tcPr>
          <w:p w14:paraId="488E9856" w14:textId="77777777" w:rsidR="00B07D8F" w:rsidRPr="008373B7" w:rsidRDefault="00B07D8F" w:rsidP="00D37F35">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2176F515" w14:textId="3AB3DE1E" w:rsidR="00B07D8F" w:rsidRPr="008373B7" w:rsidRDefault="00845993" w:rsidP="00D37F35">
            <w:pPr>
              <w:rPr>
                <w:rFonts w:cs="Arial"/>
                <w:color w:val="000000"/>
                <w:szCs w:val="22"/>
              </w:rPr>
            </w:pPr>
            <w:r>
              <w:rPr>
                <w:rFonts w:cs="Arial"/>
                <w:color w:val="000000"/>
                <w:szCs w:val="22"/>
              </w:rPr>
              <w:t>2</w:t>
            </w:r>
          </w:p>
        </w:tc>
      </w:tr>
      <w:tr w:rsidR="00B07D8F" w:rsidRPr="003F6A08" w14:paraId="7430B7B6" w14:textId="77777777" w:rsidTr="00D37F35">
        <w:trPr>
          <w:trHeight w:val="378"/>
        </w:trPr>
        <w:tc>
          <w:tcPr>
            <w:tcW w:w="3559" w:type="dxa"/>
            <w:shd w:val="clear" w:color="auto" w:fill="FFFFFF"/>
            <w:vAlign w:val="bottom"/>
          </w:tcPr>
          <w:p w14:paraId="32D67B5D" w14:textId="77777777" w:rsidR="00B07D8F" w:rsidRPr="008373B7" w:rsidRDefault="00B07D8F" w:rsidP="00D37F35">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69476D15" w14:textId="77777777" w:rsidR="00B07D8F" w:rsidRPr="008373B7" w:rsidRDefault="00B07D8F" w:rsidP="00D37F35">
            <w:pPr>
              <w:rPr>
                <w:rFonts w:cs="Arial"/>
                <w:color w:val="000000"/>
                <w:szCs w:val="22"/>
              </w:rPr>
            </w:pPr>
            <w:r>
              <w:rPr>
                <w:rFonts w:cs="Arial"/>
                <w:color w:val="000000"/>
                <w:szCs w:val="22"/>
              </w:rPr>
              <w:t>0</w:t>
            </w:r>
          </w:p>
        </w:tc>
      </w:tr>
      <w:tr w:rsidR="00B07D8F" w:rsidRPr="003F6A08" w14:paraId="3C777A5E" w14:textId="77777777" w:rsidTr="00D37F35">
        <w:trPr>
          <w:trHeight w:val="378"/>
        </w:trPr>
        <w:tc>
          <w:tcPr>
            <w:tcW w:w="3559" w:type="dxa"/>
            <w:shd w:val="clear" w:color="auto" w:fill="FFFFFF"/>
            <w:vAlign w:val="bottom"/>
          </w:tcPr>
          <w:p w14:paraId="0C04AF57" w14:textId="77777777" w:rsidR="00B07D8F" w:rsidRPr="008373B7" w:rsidRDefault="00B07D8F" w:rsidP="00D37F35">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2AC75793" w14:textId="05104815" w:rsidR="00B07D8F" w:rsidRPr="008373B7" w:rsidRDefault="00845993" w:rsidP="00D37F35">
            <w:pPr>
              <w:rPr>
                <w:rFonts w:cs="Arial"/>
                <w:color w:val="000000"/>
                <w:szCs w:val="22"/>
              </w:rPr>
            </w:pPr>
            <w:r>
              <w:rPr>
                <w:rFonts w:cs="Arial"/>
                <w:color w:val="000000"/>
                <w:szCs w:val="22"/>
              </w:rPr>
              <w:t>3</w:t>
            </w:r>
          </w:p>
        </w:tc>
      </w:tr>
      <w:tr w:rsidR="00B07D8F" w:rsidRPr="003F6A08" w14:paraId="5A3943BE" w14:textId="77777777" w:rsidTr="00D37F35">
        <w:trPr>
          <w:trHeight w:val="378"/>
        </w:trPr>
        <w:tc>
          <w:tcPr>
            <w:tcW w:w="3559" w:type="dxa"/>
            <w:shd w:val="clear" w:color="auto" w:fill="FFFFFF"/>
            <w:vAlign w:val="bottom"/>
          </w:tcPr>
          <w:p w14:paraId="4E9E4B6E" w14:textId="77777777" w:rsidR="00B07D8F" w:rsidRPr="008373B7" w:rsidRDefault="00B07D8F" w:rsidP="00D37F35">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29C0884A" w14:textId="77777777" w:rsidR="00B07D8F" w:rsidRPr="008373B7" w:rsidRDefault="00B07D8F" w:rsidP="00D37F35">
            <w:pPr>
              <w:rPr>
                <w:rFonts w:cs="Arial"/>
                <w:color w:val="000000"/>
                <w:szCs w:val="22"/>
              </w:rPr>
            </w:pPr>
            <w:r>
              <w:rPr>
                <w:rFonts w:cs="Arial"/>
                <w:color w:val="000000"/>
                <w:szCs w:val="22"/>
              </w:rPr>
              <w:t>0</w:t>
            </w:r>
          </w:p>
        </w:tc>
      </w:tr>
      <w:tr w:rsidR="00B07D8F" w:rsidRPr="003F6A08" w14:paraId="179FC671" w14:textId="77777777" w:rsidTr="00D37F35">
        <w:trPr>
          <w:trHeight w:val="378"/>
        </w:trPr>
        <w:tc>
          <w:tcPr>
            <w:tcW w:w="3559" w:type="dxa"/>
            <w:shd w:val="clear" w:color="auto" w:fill="FFFFFF"/>
            <w:vAlign w:val="bottom"/>
          </w:tcPr>
          <w:p w14:paraId="61E8A717" w14:textId="77777777" w:rsidR="00B07D8F" w:rsidRPr="008373B7" w:rsidRDefault="00B07D8F" w:rsidP="00D37F35">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355EF9BE" w14:textId="7F38CEA7" w:rsidR="00B07D8F" w:rsidRPr="008373B7" w:rsidRDefault="00845993" w:rsidP="00D37F35">
            <w:pPr>
              <w:rPr>
                <w:rFonts w:cs="Arial"/>
                <w:color w:val="000000"/>
                <w:szCs w:val="22"/>
              </w:rPr>
            </w:pPr>
            <w:r>
              <w:rPr>
                <w:rFonts w:cs="Arial"/>
                <w:color w:val="000000"/>
                <w:szCs w:val="22"/>
              </w:rPr>
              <w:t>1</w:t>
            </w:r>
          </w:p>
        </w:tc>
      </w:tr>
    </w:tbl>
    <w:p w14:paraId="316A457B" w14:textId="77777777" w:rsidR="00A50724" w:rsidRDefault="00A50724" w:rsidP="00F91734">
      <w:pPr>
        <w:pStyle w:val="Maintext"/>
        <w:shd w:val="clear" w:color="auto" w:fill="FFFFFF"/>
        <w:jc w:val="both"/>
      </w:pPr>
    </w:p>
    <w:p w14:paraId="54F85F37" w14:textId="77777777" w:rsidR="00A50724" w:rsidRDefault="00A50724" w:rsidP="00F91734">
      <w:pPr>
        <w:pStyle w:val="Maintext"/>
        <w:shd w:val="clear" w:color="auto" w:fill="FFFFFF"/>
        <w:jc w:val="both"/>
      </w:pPr>
    </w:p>
    <w:p w14:paraId="0CCC34C7" w14:textId="77777777" w:rsidR="00A50724" w:rsidRDefault="00A50724" w:rsidP="00A50724">
      <w:pPr>
        <w:pStyle w:val="Head1"/>
        <w:tabs>
          <w:tab w:val="clear" w:pos="2130"/>
        </w:tabs>
        <w:ind w:left="431" w:hanging="431"/>
        <w:jc w:val="both"/>
        <w:rPr>
          <w:color w:val="1F497D"/>
        </w:rPr>
      </w:pPr>
      <w:bookmarkStart w:id="116" w:name="_Toc433111957"/>
      <w:bookmarkStart w:id="117" w:name="_Toc434503790"/>
      <w:bookmarkStart w:id="118" w:name="_Toc436741699"/>
      <w:bookmarkStart w:id="119" w:name="_Toc514919765"/>
      <w:r w:rsidRPr="00904FE3">
        <w:rPr>
          <w:color w:val="1F497D"/>
        </w:rPr>
        <w:lastRenderedPageBreak/>
        <w:t>Schematron changes</w:t>
      </w:r>
      <w:bookmarkEnd w:id="116"/>
      <w:bookmarkEnd w:id="117"/>
      <w:bookmarkEnd w:id="118"/>
      <w:bookmarkEnd w:id="119"/>
    </w:p>
    <w:p w14:paraId="1C31C594" w14:textId="4397A444" w:rsidR="00BD3475" w:rsidRPr="00095896" w:rsidRDefault="00BD3475" w:rsidP="00BD3475">
      <w:pPr>
        <w:pStyle w:val="Maintext"/>
        <w:rPr>
          <w:b/>
          <w:color w:val="244061" w:themeColor="accent1" w:themeShade="80"/>
          <w:sz w:val="24"/>
        </w:rPr>
      </w:pPr>
      <w:r w:rsidRPr="00095896">
        <w:rPr>
          <w:b/>
          <w:color w:val="244061" w:themeColor="accent1" w:themeShade="80"/>
          <w:sz w:val="24"/>
        </w:rPr>
        <w:t xml:space="preserve">3.1 </w:t>
      </w:r>
      <w:r w:rsidR="00095896" w:rsidRPr="00095896">
        <w:rPr>
          <w:b/>
          <w:color w:val="244061" w:themeColor="accent1" w:themeShade="80"/>
          <w:sz w:val="24"/>
        </w:rPr>
        <w:t>TECHNICAL CHANGES</w:t>
      </w:r>
    </w:p>
    <w:p w14:paraId="3EC8109A" w14:textId="77777777" w:rsidR="00BD3475" w:rsidRDefault="00BD3475" w:rsidP="00BD3475">
      <w:pPr>
        <w:pStyle w:val="Maintext"/>
      </w:pPr>
    </w:p>
    <w:p w14:paraId="7DCB2FAD" w14:textId="76F10DE9" w:rsidR="0049499C" w:rsidRDefault="0049499C" w:rsidP="00BD3475">
      <w:pPr>
        <w:pStyle w:val="Maintext"/>
      </w:pPr>
      <w:r>
        <w:t>The table below outlines the changes made in the schematron files in this package version.</w:t>
      </w:r>
    </w:p>
    <w:p w14:paraId="01AE318C" w14:textId="77777777" w:rsidR="0049499C" w:rsidRDefault="0049499C" w:rsidP="00BD3475">
      <w:pPr>
        <w:pStyle w:val="Maintext"/>
      </w:pPr>
    </w:p>
    <w:tbl>
      <w:tblPr>
        <w:tblW w:w="14368" w:type="dxa"/>
        <w:tblInd w:w="93" w:type="dxa"/>
        <w:tblLayout w:type="fixed"/>
        <w:tblLook w:val="04A0" w:firstRow="1" w:lastRow="0" w:firstColumn="1" w:lastColumn="0" w:noHBand="0" w:noVBand="1"/>
      </w:tblPr>
      <w:tblGrid>
        <w:gridCol w:w="1291"/>
        <w:gridCol w:w="1843"/>
        <w:gridCol w:w="1134"/>
        <w:gridCol w:w="2268"/>
        <w:gridCol w:w="2693"/>
        <w:gridCol w:w="3155"/>
        <w:gridCol w:w="1984"/>
      </w:tblGrid>
      <w:tr w:rsidR="0049499C" w:rsidRPr="00E25631" w14:paraId="194BF064" w14:textId="77777777" w:rsidTr="0049499C">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6ECB3E8E" w14:textId="77777777" w:rsidR="0049499C" w:rsidRPr="00E25631" w:rsidRDefault="0049499C" w:rsidP="00D37F35">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062BC2ED" w14:textId="77777777" w:rsidR="0049499C" w:rsidRPr="00E25631" w:rsidRDefault="0049499C" w:rsidP="00D37F35">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57E1C2F5" w14:textId="77777777" w:rsidR="0049499C" w:rsidRPr="00E25631" w:rsidRDefault="0049499C" w:rsidP="00D37F35">
            <w:pPr>
              <w:rPr>
                <w:rFonts w:ascii="Calibri" w:hAnsi="Calibri" w:cs="Calibri"/>
                <w:b/>
                <w:bCs/>
                <w:color w:val="FFFFFF" w:themeColor="background1"/>
                <w:szCs w:val="22"/>
              </w:rPr>
            </w:pPr>
            <w:r w:rsidRPr="00E25631">
              <w:rPr>
                <w:b/>
                <w:color w:val="FFFFFF" w:themeColor="background1"/>
              </w:rPr>
              <w:t>Change</w:t>
            </w:r>
          </w:p>
        </w:tc>
        <w:tc>
          <w:tcPr>
            <w:tcW w:w="2268" w:type="dxa"/>
            <w:tcBorders>
              <w:top w:val="single" w:sz="4" w:space="0" w:color="95B3D7"/>
              <w:left w:val="nil"/>
              <w:bottom w:val="single" w:sz="4" w:space="0" w:color="95B3D7"/>
              <w:right w:val="nil"/>
            </w:tcBorders>
            <w:shd w:val="clear" w:color="4F81BD" w:fill="4F81BD"/>
          </w:tcPr>
          <w:p w14:paraId="0B010813" w14:textId="77777777" w:rsidR="0049499C" w:rsidRPr="00E25631" w:rsidRDefault="0049499C" w:rsidP="00D37F35">
            <w:pPr>
              <w:rPr>
                <w:rFonts w:ascii="Calibri" w:hAnsi="Calibri" w:cs="Calibri"/>
                <w:b/>
                <w:bCs/>
                <w:color w:val="FFFFFF" w:themeColor="background1"/>
                <w:szCs w:val="22"/>
              </w:rPr>
            </w:pPr>
            <w:r w:rsidRPr="00E25631">
              <w:rPr>
                <w:b/>
                <w:color w:val="FFFFFF" w:themeColor="background1"/>
              </w:rPr>
              <w:t>Previous Rule</w:t>
            </w:r>
          </w:p>
        </w:tc>
        <w:tc>
          <w:tcPr>
            <w:tcW w:w="2693" w:type="dxa"/>
            <w:tcBorders>
              <w:top w:val="single" w:sz="4" w:space="0" w:color="95B3D7"/>
              <w:left w:val="nil"/>
              <w:bottom w:val="single" w:sz="4" w:space="0" w:color="95B3D7"/>
              <w:right w:val="nil"/>
            </w:tcBorders>
            <w:shd w:val="clear" w:color="4F81BD" w:fill="4F81BD"/>
            <w:noWrap/>
            <w:hideMark/>
          </w:tcPr>
          <w:p w14:paraId="419F76ED" w14:textId="77777777" w:rsidR="0049499C" w:rsidRPr="00E25631" w:rsidRDefault="0049499C" w:rsidP="00D37F35">
            <w:pPr>
              <w:rPr>
                <w:rFonts w:ascii="Calibri" w:hAnsi="Calibri" w:cs="Calibri"/>
                <w:b/>
                <w:bCs/>
                <w:color w:val="FFFFFF" w:themeColor="background1"/>
                <w:szCs w:val="22"/>
              </w:rPr>
            </w:pPr>
            <w:r w:rsidRPr="00E25631">
              <w:rPr>
                <w:b/>
                <w:color w:val="FFFFFF" w:themeColor="background1"/>
              </w:rPr>
              <w:t>Previous Message ID</w:t>
            </w:r>
          </w:p>
        </w:tc>
        <w:tc>
          <w:tcPr>
            <w:tcW w:w="3155" w:type="dxa"/>
            <w:tcBorders>
              <w:top w:val="single" w:sz="4" w:space="0" w:color="95B3D7"/>
              <w:left w:val="nil"/>
              <w:bottom w:val="single" w:sz="4" w:space="0" w:color="95B3D7"/>
              <w:right w:val="nil"/>
            </w:tcBorders>
            <w:shd w:val="clear" w:color="4F81BD" w:fill="4F81BD"/>
          </w:tcPr>
          <w:p w14:paraId="1DA23A84" w14:textId="77777777" w:rsidR="0049499C" w:rsidRPr="00E25631" w:rsidRDefault="0049499C" w:rsidP="00D37F35">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73AB9A50" w14:textId="77777777" w:rsidR="0049499C" w:rsidRPr="00E25631" w:rsidRDefault="0049499C" w:rsidP="00D37F35">
            <w:pPr>
              <w:rPr>
                <w:rFonts w:ascii="Calibri" w:hAnsi="Calibri" w:cs="Calibri"/>
                <w:b/>
                <w:bCs/>
                <w:color w:val="FFFFFF" w:themeColor="background1"/>
                <w:szCs w:val="22"/>
              </w:rPr>
            </w:pPr>
            <w:r w:rsidRPr="00E25631">
              <w:rPr>
                <w:b/>
                <w:color w:val="FFFFFF" w:themeColor="background1"/>
              </w:rPr>
              <w:t>New Message ID</w:t>
            </w:r>
          </w:p>
        </w:tc>
      </w:tr>
      <w:tr w:rsidR="0049499C" w:rsidRPr="00E25631" w14:paraId="56E26F01" w14:textId="77777777" w:rsidTr="0049499C">
        <w:trPr>
          <w:trHeight w:val="288"/>
        </w:trPr>
        <w:tc>
          <w:tcPr>
            <w:tcW w:w="1291" w:type="dxa"/>
            <w:tcBorders>
              <w:top w:val="single" w:sz="4" w:space="0" w:color="95B3D7"/>
              <w:left w:val="nil"/>
              <w:bottom w:val="single" w:sz="4" w:space="0" w:color="95B3D7"/>
              <w:right w:val="nil"/>
            </w:tcBorders>
            <w:shd w:val="clear" w:color="auto" w:fill="DBE5F1"/>
            <w:noWrap/>
          </w:tcPr>
          <w:p w14:paraId="1151F397" w14:textId="21ACB5EE" w:rsidR="0049499C" w:rsidRPr="00473485" w:rsidRDefault="0049499C" w:rsidP="00D37F35">
            <w:pPr>
              <w:rPr>
                <w:rFonts w:asciiTheme="minorHAnsi" w:hAnsiTheme="minorHAnsi" w:cstheme="minorHAnsi"/>
                <w:color w:val="000000"/>
                <w:sz w:val="18"/>
                <w:szCs w:val="18"/>
              </w:rPr>
            </w:pPr>
            <w:r>
              <w:rPr>
                <w:rFonts w:asciiTheme="minorHAnsi" w:hAnsiTheme="minorHAnsi" w:cstheme="minorHAnsi"/>
                <w:color w:val="000000"/>
                <w:sz w:val="18"/>
                <w:szCs w:val="18"/>
              </w:rPr>
              <w:t>SMAT2.0001</w:t>
            </w:r>
          </w:p>
        </w:tc>
        <w:tc>
          <w:tcPr>
            <w:tcW w:w="1843" w:type="dxa"/>
            <w:tcBorders>
              <w:top w:val="single" w:sz="4" w:space="0" w:color="95B3D7"/>
              <w:left w:val="nil"/>
              <w:bottom w:val="single" w:sz="4" w:space="0" w:color="95B3D7"/>
              <w:right w:val="nil"/>
            </w:tcBorders>
            <w:shd w:val="clear" w:color="auto" w:fill="DBE5F1"/>
          </w:tcPr>
          <w:p w14:paraId="0FFA915E" w14:textId="44A8E8E4" w:rsidR="0049499C" w:rsidRPr="00473485" w:rsidRDefault="0049499C" w:rsidP="00D37F35">
            <w:pPr>
              <w:rPr>
                <w:rFonts w:asciiTheme="minorHAnsi" w:hAnsiTheme="minorHAnsi" w:cstheme="minorHAnsi"/>
                <w:color w:val="000000"/>
                <w:sz w:val="18"/>
                <w:szCs w:val="18"/>
              </w:rPr>
            </w:pPr>
            <w:r w:rsidRPr="0049499C">
              <w:rPr>
                <w:rFonts w:asciiTheme="minorHAnsi" w:hAnsiTheme="minorHAnsi" w:cstheme="minorHAnsi"/>
                <w:color w:val="000000"/>
                <w:sz w:val="18"/>
                <w:szCs w:val="18"/>
              </w:rPr>
              <w:t>VR.ATO.GEN.428263</w:t>
            </w:r>
            <w:r>
              <w:rPr>
                <w:rFonts w:asciiTheme="minorHAnsi" w:hAnsiTheme="minorHAnsi" w:cstheme="minorHAnsi"/>
                <w:color w:val="000000"/>
                <w:sz w:val="18"/>
                <w:szCs w:val="18"/>
              </w:rPr>
              <w:br/>
            </w:r>
          </w:p>
        </w:tc>
        <w:tc>
          <w:tcPr>
            <w:tcW w:w="1134" w:type="dxa"/>
            <w:tcBorders>
              <w:top w:val="single" w:sz="4" w:space="0" w:color="95B3D7"/>
              <w:left w:val="nil"/>
              <w:bottom w:val="single" w:sz="4" w:space="0" w:color="95B3D7"/>
              <w:right w:val="nil"/>
            </w:tcBorders>
            <w:shd w:val="clear" w:color="auto" w:fill="DBE5F1"/>
          </w:tcPr>
          <w:p w14:paraId="1AA78EC1" w14:textId="2ABCA178" w:rsidR="0049499C" w:rsidRPr="00473485" w:rsidRDefault="0049499C" w:rsidP="00D37F35">
            <w:pPr>
              <w:rPr>
                <w:rFonts w:asciiTheme="minorHAnsi" w:hAnsiTheme="minorHAnsi" w:cstheme="minorHAnsi"/>
                <w:color w:val="000000"/>
                <w:sz w:val="18"/>
                <w:szCs w:val="18"/>
              </w:rPr>
            </w:pPr>
            <w:r>
              <w:rPr>
                <w:rFonts w:asciiTheme="minorHAnsi" w:hAnsiTheme="minorHAnsi" w:cstheme="minorHAnsi"/>
                <w:color w:val="000000"/>
                <w:sz w:val="18"/>
                <w:szCs w:val="18"/>
              </w:rPr>
              <w:t>Add</w:t>
            </w:r>
          </w:p>
        </w:tc>
        <w:tc>
          <w:tcPr>
            <w:tcW w:w="2268" w:type="dxa"/>
            <w:tcBorders>
              <w:top w:val="single" w:sz="4" w:space="0" w:color="95B3D7"/>
              <w:left w:val="nil"/>
              <w:bottom w:val="single" w:sz="4" w:space="0" w:color="95B3D7"/>
              <w:right w:val="nil"/>
            </w:tcBorders>
            <w:shd w:val="clear" w:color="auto" w:fill="DBE5F1"/>
          </w:tcPr>
          <w:p w14:paraId="291C4028" w14:textId="44AEE5A1" w:rsidR="0049499C" w:rsidRPr="00473485" w:rsidRDefault="0049499C" w:rsidP="00D37F35">
            <w:pPr>
              <w:pStyle w:val="ListParagraph"/>
              <w:ind w:left="0"/>
              <w:rPr>
                <w:rFonts w:ascii="Calibri" w:hAnsi="Calibri" w:cs="Calibri"/>
                <w:sz w:val="18"/>
                <w:szCs w:val="18"/>
              </w:rPr>
            </w:pPr>
            <w:r>
              <w:rPr>
                <w:rFonts w:ascii="Calibri" w:hAnsi="Calibri" w:cs="Calibri"/>
                <w:sz w:val="18"/>
                <w:szCs w:val="18"/>
              </w:rPr>
              <w:t>N/A</w:t>
            </w:r>
          </w:p>
        </w:tc>
        <w:tc>
          <w:tcPr>
            <w:tcW w:w="2693" w:type="dxa"/>
            <w:tcBorders>
              <w:top w:val="single" w:sz="4" w:space="0" w:color="95B3D7"/>
              <w:left w:val="nil"/>
              <w:bottom w:val="single" w:sz="4" w:space="0" w:color="95B3D7"/>
              <w:right w:val="nil"/>
            </w:tcBorders>
            <w:shd w:val="clear" w:color="auto" w:fill="DBE5F1"/>
          </w:tcPr>
          <w:p w14:paraId="3BD6014B" w14:textId="77777777" w:rsidR="0049499C" w:rsidRPr="00473485" w:rsidRDefault="0049499C" w:rsidP="00D37F35">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3155" w:type="dxa"/>
            <w:tcBorders>
              <w:top w:val="single" w:sz="4" w:space="0" w:color="95B3D7"/>
              <w:left w:val="nil"/>
              <w:bottom w:val="single" w:sz="4" w:space="0" w:color="95B3D7"/>
              <w:right w:val="nil"/>
            </w:tcBorders>
            <w:shd w:val="clear" w:color="auto" w:fill="DBE5F1"/>
          </w:tcPr>
          <w:p w14:paraId="5CC1BB09" w14:textId="77777777" w:rsidR="0049499C" w:rsidRPr="0049499C" w:rsidRDefault="0049499C" w:rsidP="0049499C">
            <w:pPr>
              <w:rPr>
                <w:rFonts w:asciiTheme="minorHAnsi" w:hAnsiTheme="minorHAnsi" w:cstheme="minorHAnsi"/>
                <w:color w:val="000000"/>
                <w:sz w:val="18"/>
                <w:szCs w:val="18"/>
              </w:rPr>
            </w:pPr>
            <w:r w:rsidRPr="0049499C">
              <w:rPr>
                <w:rFonts w:asciiTheme="minorHAnsi" w:hAnsiTheme="minorHAnsi" w:cstheme="minorHAnsi"/>
                <w:color w:val="000000"/>
                <w:sz w:val="18"/>
                <w:szCs w:val="18"/>
              </w:rPr>
              <w:t>IF (pyde.xx.xx:PersonNameDetails.FamilyName.Text CONTAINS SET("--","''","  ") )</w:t>
            </w:r>
          </w:p>
          <w:p w14:paraId="0F311DC4" w14:textId="77777777" w:rsidR="0049499C" w:rsidRPr="0049499C" w:rsidRDefault="0049499C" w:rsidP="0049499C">
            <w:pPr>
              <w:rPr>
                <w:rFonts w:asciiTheme="minorHAnsi" w:hAnsiTheme="minorHAnsi" w:cstheme="minorHAnsi"/>
                <w:color w:val="000000"/>
                <w:sz w:val="18"/>
                <w:szCs w:val="18"/>
              </w:rPr>
            </w:pPr>
            <w:r w:rsidRPr="0049499C">
              <w:rPr>
                <w:rFonts w:asciiTheme="minorHAnsi" w:hAnsiTheme="minorHAnsi" w:cstheme="minorHAnsi"/>
                <w:color w:val="000000"/>
                <w:sz w:val="18"/>
                <w:szCs w:val="18"/>
              </w:rPr>
              <w:t xml:space="preserve">   RETURN VALIDATION MESSAGE</w:t>
            </w:r>
          </w:p>
          <w:p w14:paraId="1BFC6E05" w14:textId="6A4FA558" w:rsidR="0049499C" w:rsidRPr="00473485" w:rsidRDefault="0049499C" w:rsidP="0049499C">
            <w:pPr>
              <w:rPr>
                <w:rFonts w:asciiTheme="minorHAnsi" w:hAnsiTheme="minorHAnsi" w:cstheme="minorHAnsi"/>
                <w:color w:val="000000"/>
                <w:sz w:val="18"/>
                <w:szCs w:val="18"/>
              </w:rPr>
            </w:pPr>
            <w:r w:rsidRPr="0049499C">
              <w:rPr>
                <w:rFonts w:asciiTheme="minorHAnsi" w:hAnsiTheme="minorHAnsi" w:cstheme="minorHAnsi"/>
                <w:color w:val="000000"/>
                <w:sz w:val="18"/>
                <w:szCs w:val="18"/>
              </w:rPr>
              <w:t>ENDIF</w:t>
            </w:r>
          </w:p>
        </w:tc>
        <w:tc>
          <w:tcPr>
            <w:tcW w:w="1984" w:type="dxa"/>
            <w:tcBorders>
              <w:top w:val="single" w:sz="4" w:space="0" w:color="95B3D7"/>
              <w:left w:val="nil"/>
              <w:bottom w:val="single" w:sz="4" w:space="0" w:color="95B3D7"/>
              <w:right w:val="nil"/>
            </w:tcBorders>
            <w:shd w:val="clear" w:color="auto" w:fill="DBE5F1"/>
          </w:tcPr>
          <w:p w14:paraId="3E156C24" w14:textId="13F5C6E7" w:rsidR="0049499C" w:rsidRPr="00473485" w:rsidRDefault="0049499C" w:rsidP="00D37F35">
            <w:pPr>
              <w:rPr>
                <w:rFonts w:asciiTheme="minorHAnsi" w:hAnsiTheme="minorHAnsi" w:cstheme="minorHAnsi"/>
                <w:color w:val="000000"/>
                <w:sz w:val="18"/>
                <w:szCs w:val="18"/>
              </w:rPr>
            </w:pPr>
            <w:r w:rsidRPr="0049499C">
              <w:rPr>
                <w:rFonts w:asciiTheme="minorHAnsi" w:hAnsiTheme="minorHAnsi" w:cstheme="minorHAnsi"/>
                <w:color w:val="000000"/>
                <w:sz w:val="18"/>
                <w:szCs w:val="18"/>
              </w:rPr>
              <w:t>CMN.ATO.GEN.000427</w:t>
            </w:r>
          </w:p>
        </w:tc>
      </w:tr>
    </w:tbl>
    <w:p w14:paraId="12AF6BE7" w14:textId="77777777" w:rsidR="0049499C" w:rsidRPr="00BD3475" w:rsidRDefault="0049499C" w:rsidP="00BD3475">
      <w:pPr>
        <w:pStyle w:val="Maintext"/>
      </w:pPr>
    </w:p>
    <w:p w14:paraId="1DB5867C" w14:textId="7BE872BF" w:rsidR="0011095D" w:rsidRPr="00AA73CE" w:rsidRDefault="0011095D" w:rsidP="00AA73CE">
      <w:pPr>
        <w:pStyle w:val="Head1"/>
        <w:tabs>
          <w:tab w:val="clear" w:pos="2130"/>
        </w:tabs>
        <w:ind w:left="431" w:hanging="431"/>
        <w:jc w:val="both"/>
        <w:rPr>
          <w:color w:val="1F497D"/>
        </w:rPr>
      </w:pPr>
      <w:bookmarkStart w:id="120" w:name="_Toc448153974"/>
      <w:bookmarkStart w:id="121" w:name="_Toc435093610"/>
      <w:bookmarkStart w:id="122" w:name="_Toc514919766"/>
      <w:r w:rsidRPr="00AA73CE">
        <w:rPr>
          <w:color w:val="1F497D"/>
        </w:rPr>
        <w:lastRenderedPageBreak/>
        <w:t>Known issues and future scope</w:t>
      </w:r>
      <w:bookmarkEnd w:id="120"/>
      <w:bookmarkEnd w:id="121"/>
      <w:bookmarkEnd w:id="122"/>
    </w:p>
    <w:p w14:paraId="57F50941" w14:textId="77777777" w:rsidR="0011095D" w:rsidRDefault="0011095D" w:rsidP="0011095D">
      <w:pPr>
        <w:pStyle w:val="Maintext"/>
        <w:shd w:val="clear" w:color="auto" w:fill="FFFFFF"/>
        <w:jc w:val="both"/>
      </w:pPr>
      <w:r>
        <w:t>There are no known issues or future scope items at the time of publication.</w:t>
      </w:r>
    </w:p>
    <w:p w14:paraId="425F09E8" w14:textId="43757E5A" w:rsidR="00255B5B" w:rsidRDefault="00255B5B" w:rsidP="00F91734">
      <w:pPr>
        <w:pStyle w:val="Maintext"/>
        <w:shd w:val="clear" w:color="auto" w:fill="FFFFFF"/>
        <w:jc w:val="both"/>
      </w:pPr>
    </w:p>
    <w:p w14:paraId="2686FA84" w14:textId="77777777" w:rsidR="0049499C" w:rsidRDefault="00255B5B">
      <w:pPr>
        <w:sectPr w:rsidR="0049499C" w:rsidSect="006666BB">
          <w:headerReference w:type="default" r:id="rId26"/>
          <w:footerReference w:type="default" r:id="rId27"/>
          <w:pgSz w:w="16838" w:h="11906" w:orient="landscape" w:code="9"/>
          <w:pgMar w:top="1304" w:right="1418" w:bottom="1466" w:left="1202" w:header="425" w:footer="680" w:gutter="0"/>
          <w:cols w:space="708"/>
          <w:formProt w:val="0"/>
          <w:docGrid w:linePitch="360"/>
        </w:sectPr>
      </w:pPr>
      <w:r>
        <w:br w:type="page"/>
      </w:r>
    </w:p>
    <w:p w14:paraId="347BE877" w14:textId="77777777" w:rsidR="00580FD6" w:rsidRDefault="00580FD6" w:rsidP="00580FD6">
      <w:pPr>
        <w:pStyle w:val="Head1"/>
        <w:numPr>
          <w:ilvl w:val="0"/>
          <w:numId w:val="0"/>
        </w:numPr>
        <w:jc w:val="both"/>
        <w:rPr>
          <w:color w:val="1F497D"/>
        </w:rPr>
      </w:pPr>
      <w:bookmarkStart w:id="123" w:name="_Toc461009503"/>
      <w:bookmarkStart w:id="124" w:name="_Toc466369683"/>
      <w:bookmarkStart w:id="125" w:name="_Toc514919767"/>
      <w:r>
        <w:rPr>
          <w:color w:val="1F497D"/>
        </w:rPr>
        <w:lastRenderedPageBreak/>
        <w:t>Appendix A – Prior Version History</w:t>
      </w:r>
      <w:bookmarkEnd w:id="123"/>
      <w:bookmarkEnd w:id="124"/>
      <w:bookmarkEnd w:id="125"/>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E54718" w:rsidRPr="009B06E0" w14:paraId="121BA0B4" w14:textId="77777777" w:rsidTr="00E54718">
        <w:trPr>
          <w:tblHeader/>
        </w:trPr>
        <w:tc>
          <w:tcPr>
            <w:tcW w:w="1163" w:type="dxa"/>
            <w:tcBorders>
              <w:top w:val="single" w:sz="4" w:space="0" w:color="auto"/>
              <w:bottom w:val="single" w:sz="4" w:space="0" w:color="auto"/>
            </w:tcBorders>
            <w:shd w:val="clear" w:color="auto" w:fill="C6D9F1"/>
          </w:tcPr>
          <w:p w14:paraId="2667D87B" w14:textId="77777777" w:rsidR="00E54718" w:rsidRPr="009B06E0" w:rsidRDefault="00E54718" w:rsidP="00D37F35">
            <w:pPr>
              <w:pStyle w:val="VersionHead"/>
              <w:spacing w:before="120" w:after="120"/>
            </w:pPr>
            <w:r w:rsidRPr="009B06E0">
              <w:t>Version</w:t>
            </w:r>
          </w:p>
        </w:tc>
        <w:tc>
          <w:tcPr>
            <w:tcW w:w="1590" w:type="dxa"/>
            <w:tcBorders>
              <w:top w:val="single" w:sz="4" w:space="0" w:color="auto"/>
              <w:bottom w:val="single" w:sz="4" w:space="0" w:color="auto"/>
            </w:tcBorders>
            <w:shd w:val="clear" w:color="auto" w:fill="C6D9F1"/>
          </w:tcPr>
          <w:p w14:paraId="78E8B68E" w14:textId="77777777" w:rsidR="00E54718" w:rsidRPr="009B06E0" w:rsidRDefault="00E54718" w:rsidP="00D37F35">
            <w:pPr>
              <w:pStyle w:val="VersionHead"/>
              <w:spacing w:before="120" w:after="120"/>
            </w:pPr>
            <w:r w:rsidRPr="009B06E0">
              <w:t>Release date</w:t>
            </w:r>
          </w:p>
        </w:tc>
        <w:tc>
          <w:tcPr>
            <w:tcW w:w="6490" w:type="dxa"/>
            <w:tcBorders>
              <w:top w:val="single" w:sz="4" w:space="0" w:color="auto"/>
              <w:bottom w:val="single" w:sz="4" w:space="0" w:color="auto"/>
            </w:tcBorders>
            <w:shd w:val="clear" w:color="auto" w:fill="C6D9F1"/>
          </w:tcPr>
          <w:p w14:paraId="12B0578E" w14:textId="77777777" w:rsidR="00E54718" w:rsidRPr="009B06E0" w:rsidRDefault="00E54718" w:rsidP="00D37F35">
            <w:pPr>
              <w:pStyle w:val="VersionHead"/>
              <w:spacing w:before="120" w:after="120"/>
            </w:pPr>
            <w:r w:rsidRPr="009B06E0">
              <w:t>Description of changes</w:t>
            </w:r>
          </w:p>
        </w:tc>
      </w:tr>
      <w:tr w:rsidR="002A2CA6" w:rsidRPr="009B06E0" w14:paraId="6BD5084E" w14:textId="77777777" w:rsidTr="005704FE">
        <w:tc>
          <w:tcPr>
            <w:tcW w:w="1163" w:type="dxa"/>
            <w:tcBorders>
              <w:top w:val="single" w:sz="6" w:space="0" w:color="auto"/>
              <w:bottom w:val="single" w:sz="6" w:space="0" w:color="auto"/>
            </w:tcBorders>
          </w:tcPr>
          <w:p w14:paraId="64F148A0" w14:textId="77777777" w:rsidR="002A2CA6" w:rsidRDefault="002A2CA6" w:rsidP="005704FE">
            <w:pPr>
              <w:pStyle w:val="Version2"/>
              <w:spacing w:before="120" w:after="120"/>
            </w:pPr>
            <w:r>
              <w:t>0.7</w:t>
            </w:r>
          </w:p>
        </w:tc>
        <w:tc>
          <w:tcPr>
            <w:tcW w:w="1590" w:type="dxa"/>
            <w:tcBorders>
              <w:top w:val="single" w:sz="6" w:space="0" w:color="auto"/>
              <w:bottom w:val="single" w:sz="6" w:space="0" w:color="auto"/>
            </w:tcBorders>
          </w:tcPr>
          <w:p w14:paraId="177C2062" w14:textId="77777777" w:rsidR="002A2CA6" w:rsidRDefault="002A2CA6" w:rsidP="005704FE">
            <w:pPr>
              <w:pStyle w:val="Version2"/>
              <w:spacing w:before="120" w:after="120"/>
            </w:pPr>
            <w:r>
              <w:t>20/04/2017</w:t>
            </w:r>
          </w:p>
        </w:tc>
        <w:tc>
          <w:tcPr>
            <w:tcW w:w="6490" w:type="dxa"/>
            <w:tcBorders>
              <w:top w:val="single" w:sz="6" w:space="0" w:color="auto"/>
              <w:bottom w:val="single" w:sz="6" w:space="0" w:color="auto"/>
            </w:tcBorders>
          </w:tcPr>
          <w:p w14:paraId="0FF3058E" w14:textId="77777777" w:rsidR="002A2CA6" w:rsidRDefault="002A2CA6" w:rsidP="005704FE">
            <w:pPr>
              <w:pStyle w:val="Version2"/>
              <w:spacing w:before="120" w:after="120"/>
              <w:rPr>
                <w:b/>
              </w:rPr>
            </w:pPr>
            <w:r>
              <w:t xml:space="preserve">This document has been updated for the April 2017 EVTE Release.  </w:t>
            </w:r>
          </w:p>
          <w:p w14:paraId="7928C3AB" w14:textId="77777777" w:rsidR="002A2CA6" w:rsidRPr="00E001E8" w:rsidRDefault="002A2CA6" w:rsidP="005704FE">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2 Package contents</w:t>
            </w:r>
          </w:p>
          <w:p w14:paraId="2BE761F8" w14:textId="77777777" w:rsidR="002A2CA6" w:rsidRDefault="002A2CA6" w:rsidP="005704FE">
            <w:pPr>
              <w:pStyle w:val="Version2"/>
              <w:spacing w:before="120" w:after="120"/>
              <w:rPr>
                <w:b/>
              </w:rPr>
            </w:pPr>
            <w:r>
              <w:rPr>
                <w:b/>
              </w:rPr>
              <w:t>Updates:</w:t>
            </w:r>
          </w:p>
          <w:p w14:paraId="66A641D4" w14:textId="77777777" w:rsidR="002A2CA6" w:rsidRPr="00EA4DD5" w:rsidRDefault="002A2CA6" w:rsidP="005704FE">
            <w:pPr>
              <w:pStyle w:val="Version2"/>
              <w:spacing w:before="120" w:after="0"/>
              <w:rPr>
                <w:sz w:val="20"/>
                <w:szCs w:val="20"/>
              </w:rPr>
            </w:pPr>
            <w:r w:rsidRPr="00EA4DD5">
              <w:rPr>
                <w:sz w:val="20"/>
                <w:szCs w:val="20"/>
              </w:rPr>
              <w:t xml:space="preserve">The following artefacts were updated with </w:t>
            </w:r>
            <w:r w:rsidRPr="00EA4DD5">
              <w:rPr>
                <w:b/>
                <w:sz w:val="20"/>
                <w:szCs w:val="20"/>
              </w:rPr>
              <w:t>functional changes</w:t>
            </w:r>
            <w:r w:rsidRPr="00EA4DD5">
              <w:rPr>
                <w:sz w:val="20"/>
                <w:szCs w:val="20"/>
              </w:rPr>
              <w:t>:</w:t>
            </w:r>
          </w:p>
          <w:p w14:paraId="133860F2" w14:textId="77777777" w:rsidR="002A2CA6" w:rsidRPr="00EA4DD5" w:rsidRDefault="002A2CA6" w:rsidP="005704FE">
            <w:pPr>
              <w:pStyle w:val="Version2"/>
              <w:spacing w:before="0" w:after="120"/>
              <w:rPr>
                <w:sz w:val="18"/>
                <w:szCs w:val="18"/>
              </w:rPr>
            </w:pPr>
            <w:r w:rsidRPr="00EA4DD5">
              <w:rPr>
                <w:sz w:val="18"/>
                <w:szCs w:val="18"/>
              </w:rPr>
              <w:t>Refer to the artefact's change history for further information.</w:t>
            </w:r>
          </w:p>
          <w:p w14:paraId="74EBF236" w14:textId="77777777" w:rsidR="002A2CA6" w:rsidRPr="00E001E8" w:rsidRDefault="002A2CA6" w:rsidP="005704FE">
            <w:pPr>
              <w:pStyle w:val="Version2"/>
              <w:numPr>
                <w:ilvl w:val="0"/>
                <w:numId w:val="37"/>
              </w:numPr>
              <w:spacing w:before="0" w:after="120"/>
              <w:contextualSpacing/>
              <w:rPr>
                <w:rFonts w:asciiTheme="minorHAnsi" w:hAnsiTheme="minorHAnsi" w:cstheme="minorHAnsi"/>
                <w:b/>
                <w:color w:val="1F497D"/>
              </w:rPr>
            </w:pPr>
            <w:r w:rsidRPr="00800740">
              <w:rPr>
                <w:b/>
                <w:color w:val="1F497D"/>
                <w:sz w:val="20"/>
                <w:szCs w:val="20"/>
              </w:rPr>
              <w:t>ATO SMAT.0001 2015 Validation Rules.xlsx</w:t>
            </w:r>
            <w:r>
              <w:rPr>
                <w:b/>
                <w:color w:val="1F497D"/>
                <w:sz w:val="20"/>
                <w:szCs w:val="20"/>
              </w:rPr>
              <w:br/>
            </w:r>
            <w:r w:rsidRPr="00C9069B">
              <w:rPr>
                <w:rFonts w:asciiTheme="minorHAnsi" w:hAnsiTheme="minorHAnsi" w:cstheme="minorHAnsi"/>
                <w:color w:val="000000"/>
              </w:rPr>
              <w:t>INC000021327188</w:t>
            </w:r>
            <w:r w:rsidRPr="00E001E8">
              <w:rPr>
                <w:rFonts w:asciiTheme="minorHAnsi" w:hAnsiTheme="minorHAnsi" w:cstheme="minorHAnsi"/>
                <w:color w:val="000000"/>
              </w:rPr>
              <w:t xml:space="preserve">: </w:t>
            </w:r>
            <w:r w:rsidRPr="00C9069B">
              <w:rPr>
                <w:rFonts w:asciiTheme="minorHAnsi" w:hAnsiTheme="minorHAnsi" w:cstheme="minorHAnsi"/>
                <w:color w:val="000000"/>
              </w:rPr>
              <w:t>Add</w:t>
            </w:r>
            <w:r>
              <w:rPr>
                <w:rFonts w:asciiTheme="minorHAnsi" w:hAnsiTheme="minorHAnsi" w:cstheme="minorHAnsi"/>
                <w:color w:val="000000"/>
              </w:rPr>
              <w:t>ed new</w:t>
            </w:r>
            <w:r w:rsidRPr="00C9069B">
              <w:rPr>
                <w:rFonts w:asciiTheme="minorHAnsi" w:hAnsiTheme="minorHAnsi" w:cstheme="minorHAnsi"/>
                <w:color w:val="000000"/>
              </w:rPr>
              <w:t xml:space="preserve"> </w:t>
            </w:r>
            <w:r>
              <w:rPr>
                <w:rFonts w:asciiTheme="minorHAnsi" w:hAnsiTheme="minorHAnsi" w:cstheme="minorHAnsi"/>
                <w:color w:val="000000"/>
              </w:rPr>
              <w:t>common module</w:t>
            </w:r>
            <w:r w:rsidRPr="00C9069B">
              <w:rPr>
                <w:rFonts w:asciiTheme="minorHAnsi" w:hAnsiTheme="minorHAnsi" w:cstheme="minorHAnsi"/>
                <w:color w:val="000000"/>
              </w:rPr>
              <w:t xml:space="preserve"> rule</w:t>
            </w:r>
            <w:r>
              <w:rPr>
                <w:rFonts w:asciiTheme="minorHAnsi" w:hAnsiTheme="minorHAnsi" w:cstheme="minorHAnsi"/>
                <w:color w:val="000000"/>
              </w:rPr>
              <w:t xml:space="preserve"> </w:t>
            </w:r>
            <w:r w:rsidRPr="00B07D8F">
              <w:rPr>
                <w:rFonts w:asciiTheme="minorHAnsi" w:hAnsiTheme="minorHAnsi" w:cstheme="minorHAnsi"/>
                <w:color w:val="000000"/>
              </w:rPr>
              <w:t>CMN.ATO.GEN.000427</w:t>
            </w:r>
            <w:r w:rsidRPr="00C9069B">
              <w:rPr>
                <w:rFonts w:asciiTheme="minorHAnsi" w:hAnsiTheme="minorHAnsi" w:cstheme="minorHAnsi"/>
                <w:color w:val="000000"/>
              </w:rPr>
              <w:t xml:space="preserve"> </w:t>
            </w:r>
            <w:r>
              <w:rPr>
                <w:rFonts w:asciiTheme="minorHAnsi" w:hAnsiTheme="minorHAnsi" w:cstheme="minorHAnsi"/>
                <w:color w:val="000000"/>
              </w:rPr>
              <w:t>which does</w:t>
            </w:r>
            <w:r w:rsidRPr="00C9069B">
              <w:rPr>
                <w:rFonts w:asciiTheme="minorHAnsi" w:hAnsiTheme="minorHAnsi" w:cstheme="minorHAnsi"/>
                <w:color w:val="000000"/>
              </w:rPr>
              <w:t xml:space="preserve"> not allow repeated hyphen, apostrophe, or space characters into family name</w:t>
            </w:r>
            <w:r>
              <w:rPr>
                <w:rFonts w:asciiTheme="minorHAnsi" w:hAnsiTheme="minorHAnsi" w:cstheme="minorHAnsi"/>
                <w:color w:val="000000"/>
              </w:rPr>
              <w:t>.</w:t>
            </w:r>
          </w:p>
          <w:p w14:paraId="1AB7FAB4" w14:textId="77777777" w:rsidR="002A2CA6" w:rsidRPr="00CF470A" w:rsidRDefault="002A2CA6" w:rsidP="005704FE">
            <w:pPr>
              <w:pStyle w:val="Version2"/>
              <w:spacing w:before="0" w:after="120"/>
              <w:contextualSpacing/>
              <w:rPr>
                <w:b/>
                <w:color w:val="1F497D"/>
                <w:sz w:val="20"/>
                <w:szCs w:val="20"/>
              </w:rPr>
            </w:pPr>
          </w:p>
          <w:p w14:paraId="1F199340" w14:textId="77777777" w:rsidR="002A2CA6" w:rsidRPr="00E001E8" w:rsidRDefault="002A2CA6" w:rsidP="005704FE">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3332B925" w14:textId="77777777" w:rsidR="002A2CA6" w:rsidRPr="00764813" w:rsidRDefault="002A2CA6" w:rsidP="005704FE">
            <w:pPr>
              <w:pStyle w:val="Version2"/>
              <w:spacing w:before="120"/>
              <w:rPr>
                <w:rFonts w:eastAsia="Calibri"/>
                <w:bCs/>
              </w:rPr>
            </w:pPr>
            <w:r w:rsidRPr="00764813">
              <w:rPr>
                <w:rFonts w:eastAsia="Calibri"/>
                <w:b/>
                <w:bCs/>
              </w:rPr>
              <w:t>Additions:</w:t>
            </w:r>
            <w:r>
              <w:rPr>
                <w:rFonts w:eastAsia="Calibri"/>
                <w:b/>
                <w:bCs/>
              </w:rPr>
              <w:br/>
            </w:r>
            <w:r w:rsidRPr="00764813">
              <w:rPr>
                <w:rFonts w:eastAsia="Calibri"/>
                <w:bCs/>
                <w:sz w:val="20"/>
                <w:szCs w:val="20"/>
              </w:rPr>
              <w:t>The following subsections have been included:</w:t>
            </w:r>
            <w:r>
              <w:rPr>
                <w:rFonts w:eastAsia="Calibri"/>
                <w:bCs/>
                <w:sz w:val="20"/>
                <w:szCs w:val="20"/>
              </w:rPr>
              <w:br/>
            </w:r>
            <w:r>
              <w:rPr>
                <w:rFonts w:eastAsia="Calibri"/>
                <w:bCs/>
                <w:sz w:val="20"/>
                <w:szCs w:val="20"/>
              </w:rPr>
              <w:br/>
            </w:r>
            <w:r w:rsidRPr="00764813">
              <w:rPr>
                <w:b/>
                <w:color w:val="1F497D"/>
                <w:sz w:val="20"/>
                <w:szCs w:val="20"/>
              </w:rPr>
              <w:t>Section 3.1 Technical Changes</w:t>
            </w:r>
          </w:p>
          <w:p w14:paraId="3BF59171" w14:textId="77777777" w:rsidR="002A2CA6" w:rsidRDefault="002A2CA6" w:rsidP="005704FE">
            <w:pPr>
              <w:pStyle w:val="Version2"/>
              <w:spacing w:before="0" w:after="0"/>
              <w:rPr>
                <w:sz w:val="20"/>
                <w:szCs w:val="20"/>
              </w:rPr>
            </w:pPr>
          </w:p>
          <w:p w14:paraId="56D95D16" w14:textId="77777777" w:rsidR="002A2CA6" w:rsidRPr="00EA4DD5" w:rsidRDefault="002A2CA6" w:rsidP="005704FE">
            <w:pPr>
              <w:pStyle w:val="Version2"/>
              <w:numPr>
                <w:ilvl w:val="0"/>
                <w:numId w:val="37"/>
              </w:numPr>
              <w:spacing w:before="0" w:after="120"/>
              <w:contextualSpacing/>
              <w:rPr>
                <w:rFonts w:eastAsia="Calibri"/>
                <w:b/>
                <w:bCs/>
                <w:color w:val="365F91"/>
                <w:sz w:val="20"/>
                <w:szCs w:val="20"/>
              </w:rPr>
            </w:pPr>
            <w:r>
              <w:rPr>
                <w:rFonts w:eastAsia="Calibri"/>
                <w:b/>
                <w:bCs/>
                <w:color w:val="365F91"/>
                <w:sz w:val="20"/>
                <w:szCs w:val="20"/>
              </w:rPr>
              <w:t>Added Common Module Rule to SMAT.0001</w:t>
            </w:r>
          </w:p>
        </w:tc>
      </w:tr>
      <w:tr w:rsidR="00E54718" w:rsidRPr="009B06E0" w14:paraId="15EF03E3" w14:textId="77777777" w:rsidTr="00E54718">
        <w:trPr>
          <w:tblHeader/>
        </w:trPr>
        <w:tc>
          <w:tcPr>
            <w:tcW w:w="1163" w:type="dxa"/>
            <w:tcBorders>
              <w:top w:val="single" w:sz="4" w:space="0" w:color="auto"/>
              <w:bottom w:val="single" w:sz="6" w:space="0" w:color="auto"/>
            </w:tcBorders>
            <w:shd w:val="clear" w:color="auto" w:fill="auto"/>
          </w:tcPr>
          <w:p w14:paraId="7971B828" w14:textId="3B61EB04" w:rsidR="00E54718" w:rsidRPr="009B06E0" w:rsidRDefault="00E54718" w:rsidP="00D37F35">
            <w:pPr>
              <w:pStyle w:val="VersionHead"/>
              <w:spacing w:before="120" w:after="120"/>
            </w:pPr>
            <w:r>
              <w:t>0.6</w:t>
            </w:r>
          </w:p>
        </w:tc>
        <w:tc>
          <w:tcPr>
            <w:tcW w:w="1590" w:type="dxa"/>
            <w:tcBorders>
              <w:top w:val="single" w:sz="4" w:space="0" w:color="auto"/>
              <w:bottom w:val="single" w:sz="6" w:space="0" w:color="auto"/>
            </w:tcBorders>
            <w:shd w:val="clear" w:color="auto" w:fill="auto"/>
          </w:tcPr>
          <w:p w14:paraId="1AB2BE89" w14:textId="3681DA89" w:rsidR="00E54718" w:rsidRPr="009B06E0" w:rsidRDefault="00E54718" w:rsidP="00D37F35">
            <w:pPr>
              <w:pStyle w:val="VersionHead"/>
              <w:spacing w:before="120" w:after="120"/>
            </w:pPr>
            <w:r>
              <w:t>19/05/2016</w:t>
            </w:r>
          </w:p>
        </w:tc>
        <w:tc>
          <w:tcPr>
            <w:tcW w:w="6490" w:type="dxa"/>
            <w:tcBorders>
              <w:top w:val="single" w:sz="4" w:space="0" w:color="auto"/>
              <w:bottom w:val="single" w:sz="6" w:space="0" w:color="auto"/>
            </w:tcBorders>
            <w:shd w:val="clear" w:color="auto" w:fill="auto"/>
          </w:tcPr>
          <w:p w14:paraId="2EA98AB2" w14:textId="77777777" w:rsidR="00E54718" w:rsidRDefault="00E54718" w:rsidP="00D37F35">
            <w:pPr>
              <w:pStyle w:val="Version2"/>
              <w:spacing w:before="120" w:after="120"/>
              <w:rPr>
                <w:b/>
              </w:rPr>
            </w:pPr>
            <w:r>
              <w:t xml:space="preserve">This document has been updated for the May 2016 EVTE Release.  </w:t>
            </w:r>
          </w:p>
          <w:p w14:paraId="393A88BC" w14:textId="77777777" w:rsidR="00E54718" w:rsidRPr="00E001E8" w:rsidRDefault="00E54718" w:rsidP="00D37F35">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2 Package contents</w:t>
            </w:r>
          </w:p>
          <w:p w14:paraId="159C655F" w14:textId="77777777" w:rsidR="00E54718" w:rsidRDefault="00E54718" w:rsidP="00D37F35">
            <w:pPr>
              <w:pStyle w:val="Version2"/>
              <w:spacing w:before="120" w:after="120"/>
              <w:rPr>
                <w:b/>
              </w:rPr>
            </w:pPr>
            <w:r>
              <w:rPr>
                <w:b/>
              </w:rPr>
              <w:t>Updates:</w:t>
            </w:r>
          </w:p>
          <w:p w14:paraId="2BE9B585" w14:textId="77777777" w:rsidR="00E54718" w:rsidRPr="00EA4DD5" w:rsidRDefault="00E54718" w:rsidP="00D37F35">
            <w:pPr>
              <w:pStyle w:val="Version2"/>
              <w:spacing w:before="120" w:after="0"/>
              <w:rPr>
                <w:sz w:val="20"/>
                <w:szCs w:val="20"/>
              </w:rPr>
            </w:pPr>
            <w:r w:rsidRPr="00EA4DD5">
              <w:rPr>
                <w:sz w:val="20"/>
                <w:szCs w:val="20"/>
              </w:rPr>
              <w:t xml:space="preserve">The following artefacts were updated with </w:t>
            </w:r>
            <w:r w:rsidRPr="00EA4DD5">
              <w:rPr>
                <w:b/>
                <w:sz w:val="20"/>
                <w:szCs w:val="20"/>
              </w:rPr>
              <w:t>non-functional changes</w:t>
            </w:r>
            <w:r w:rsidRPr="00EA4DD5">
              <w:rPr>
                <w:sz w:val="20"/>
                <w:szCs w:val="20"/>
              </w:rPr>
              <w:t>:</w:t>
            </w:r>
          </w:p>
          <w:p w14:paraId="3FE57826" w14:textId="77777777" w:rsidR="00E54718" w:rsidRPr="00EA4DD5" w:rsidRDefault="00E54718" w:rsidP="00D37F35">
            <w:pPr>
              <w:pStyle w:val="Version2"/>
              <w:spacing w:before="0" w:after="120"/>
              <w:rPr>
                <w:sz w:val="18"/>
                <w:szCs w:val="18"/>
              </w:rPr>
            </w:pPr>
            <w:r w:rsidRPr="00EA4DD5">
              <w:rPr>
                <w:sz w:val="18"/>
                <w:szCs w:val="18"/>
              </w:rPr>
              <w:t>Refer to the artefact's change history for further information.</w:t>
            </w:r>
          </w:p>
          <w:p w14:paraId="613F128F" w14:textId="77777777" w:rsidR="00E54718" w:rsidRDefault="00E54718" w:rsidP="00D37F35">
            <w:pPr>
              <w:pStyle w:val="Version2"/>
              <w:numPr>
                <w:ilvl w:val="0"/>
                <w:numId w:val="37"/>
              </w:numPr>
              <w:spacing w:before="0" w:after="120"/>
              <w:contextualSpacing/>
              <w:rPr>
                <w:b/>
                <w:color w:val="1F497D"/>
                <w:sz w:val="20"/>
                <w:szCs w:val="20"/>
              </w:rPr>
            </w:pPr>
            <w:r w:rsidRPr="00CF470A">
              <w:rPr>
                <w:b/>
                <w:color w:val="1F497D"/>
                <w:sz w:val="20"/>
                <w:szCs w:val="20"/>
              </w:rPr>
              <w:t xml:space="preserve">ATO </w:t>
            </w:r>
            <w:r>
              <w:rPr>
                <w:b/>
                <w:color w:val="1F497D"/>
                <w:sz w:val="20"/>
                <w:szCs w:val="20"/>
              </w:rPr>
              <w:t>SMAT.0001 2015 Response Message Structure Table.xlsx</w:t>
            </w:r>
          </w:p>
          <w:p w14:paraId="4BB7E019" w14:textId="77777777" w:rsidR="00E54718" w:rsidRPr="00E001E8" w:rsidRDefault="00E54718" w:rsidP="00D37F35">
            <w:pPr>
              <w:pStyle w:val="Version2"/>
              <w:spacing w:before="0" w:after="120"/>
              <w:ind w:left="720"/>
              <w:contextualSpacing/>
              <w:rPr>
                <w:rFonts w:asciiTheme="minorHAnsi" w:hAnsiTheme="minorHAnsi" w:cstheme="minorHAnsi"/>
                <w:b/>
                <w:color w:val="1F497D"/>
              </w:rPr>
            </w:pPr>
            <w:r w:rsidRPr="00E001E8">
              <w:rPr>
                <w:rFonts w:asciiTheme="minorHAnsi" w:hAnsiTheme="minorHAnsi" w:cstheme="minorHAnsi"/>
                <w:color w:val="000000"/>
              </w:rPr>
              <w:t>INC000018739657: Correction made to min value for the SuperFund label within the CST.</w:t>
            </w:r>
          </w:p>
          <w:p w14:paraId="681D0B5A" w14:textId="77777777" w:rsidR="00E54718" w:rsidRPr="00CF470A" w:rsidRDefault="00E54718" w:rsidP="00D37F35">
            <w:pPr>
              <w:pStyle w:val="Version2"/>
              <w:spacing w:before="0" w:after="120"/>
              <w:contextualSpacing/>
              <w:rPr>
                <w:b/>
                <w:color w:val="1F497D"/>
                <w:sz w:val="20"/>
                <w:szCs w:val="20"/>
              </w:rPr>
            </w:pPr>
          </w:p>
          <w:p w14:paraId="3D496798" w14:textId="77777777" w:rsidR="00E54718" w:rsidRPr="00E001E8" w:rsidRDefault="00E54718" w:rsidP="00D37F35">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4417FB46" w14:textId="77777777" w:rsidR="00E54718" w:rsidRPr="00E001E8" w:rsidRDefault="00E54718" w:rsidP="00D37F35">
            <w:pPr>
              <w:pStyle w:val="Version2"/>
              <w:spacing w:before="120"/>
              <w:rPr>
                <w:sz w:val="20"/>
                <w:szCs w:val="20"/>
              </w:rPr>
            </w:pPr>
            <w:r w:rsidRPr="00E001E8">
              <w:rPr>
                <w:sz w:val="20"/>
                <w:szCs w:val="20"/>
              </w:rPr>
              <w:t>There are no Schematron changes in this package version.</w:t>
            </w:r>
          </w:p>
          <w:p w14:paraId="670F8A17" w14:textId="77777777" w:rsidR="00E54718" w:rsidRDefault="00E54718" w:rsidP="00D37F35">
            <w:pPr>
              <w:pStyle w:val="Version2"/>
              <w:spacing w:before="0" w:after="0"/>
              <w:rPr>
                <w:sz w:val="20"/>
                <w:szCs w:val="20"/>
              </w:rPr>
            </w:pPr>
          </w:p>
          <w:p w14:paraId="5A317024" w14:textId="77777777" w:rsidR="00E54718" w:rsidRPr="00EA4DD5" w:rsidRDefault="00E54718" w:rsidP="00D37F35">
            <w:pPr>
              <w:spacing w:before="120" w:after="120"/>
              <w:ind w:left="32"/>
              <w:rPr>
                <w:rFonts w:eastAsia="Calibri" w:cs="Arial"/>
                <w:b/>
                <w:bCs/>
                <w:szCs w:val="22"/>
              </w:rPr>
            </w:pPr>
            <w:r w:rsidRPr="00EA4DD5">
              <w:rPr>
                <w:rFonts w:eastAsia="Calibri" w:cs="Arial"/>
                <w:b/>
                <w:bCs/>
                <w:szCs w:val="22"/>
              </w:rPr>
              <w:t>New section:</w:t>
            </w:r>
          </w:p>
          <w:p w14:paraId="35A80279" w14:textId="77777777" w:rsidR="00E54718" w:rsidRPr="00E001E8" w:rsidRDefault="00E54718" w:rsidP="00D37F35">
            <w:pPr>
              <w:ind w:left="32"/>
              <w:rPr>
                <w:rFonts w:eastAsia="Calibri" w:cs="Arial"/>
                <w:sz w:val="20"/>
                <w:szCs w:val="20"/>
              </w:rPr>
            </w:pPr>
            <w:r w:rsidRPr="00E001E8">
              <w:rPr>
                <w:rFonts w:eastAsia="Calibri" w:cs="Arial"/>
                <w:sz w:val="20"/>
                <w:szCs w:val="20"/>
              </w:rPr>
              <w:t>The following section has been included:</w:t>
            </w:r>
          </w:p>
          <w:p w14:paraId="56445147" w14:textId="0973BD4B" w:rsidR="00E54718" w:rsidRPr="009B06E0" w:rsidRDefault="00E54718" w:rsidP="00D37F35">
            <w:pPr>
              <w:pStyle w:val="VersionHead"/>
              <w:spacing w:before="120" w:after="120"/>
            </w:pPr>
            <w:r w:rsidRPr="00EA4DD5">
              <w:rPr>
                <w:b/>
                <w:color w:val="1F497D"/>
                <w:sz w:val="20"/>
                <w:szCs w:val="20"/>
              </w:rPr>
              <w:t>4 Known issues and future scope</w:t>
            </w:r>
          </w:p>
        </w:tc>
      </w:tr>
      <w:tr w:rsidR="00E54718" w:rsidRPr="009B06E0" w14:paraId="39A79774" w14:textId="77777777" w:rsidTr="00E54718">
        <w:trPr>
          <w:tblHeader/>
        </w:trPr>
        <w:tc>
          <w:tcPr>
            <w:tcW w:w="1163" w:type="dxa"/>
            <w:tcBorders>
              <w:top w:val="single" w:sz="4" w:space="0" w:color="auto"/>
              <w:bottom w:val="single" w:sz="6" w:space="0" w:color="auto"/>
            </w:tcBorders>
            <w:shd w:val="clear" w:color="auto" w:fill="auto"/>
          </w:tcPr>
          <w:p w14:paraId="3C44EF25" w14:textId="6D69FD80" w:rsidR="00E54718" w:rsidRDefault="00E54718" w:rsidP="00D37F35">
            <w:pPr>
              <w:pStyle w:val="VersionHead"/>
              <w:spacing w:before="120" w:after="120"/>
            </w:pPr>
            <w:r>
              <w:lastRenderedPageBreak/>
              <w:t>0.5</w:t>
            </w:r>
          </w:p>
        </w:tc>
        <w:tc>
          <w:tcPr>
            <w:tcW w:w="1590" w:type="dxa"/>
            <w:tcBorders>
              <w:top w:val="single" w:sz="4" w:space="0" w:color="auto"/>
              <w:bottom w:val="single" w:sz="6" w:space="0" w:color="auto"/>
            </w:tcBorders>
            <w:shd w:val="clear" w:color="auto" w:fill="auto"/>
          </w:tcPr>
          <w:p w14:paraId="3B973582" w14:textId="162F18D4" w:rsidR="00E54718" w:rsidRDefault="00E54718" w:rsidP="00D37F35">
            <w:pPr>
              <w:pStyle w:val="VersionHead"/>
              <w:spacing w:before="120" w:after="120"/>
            </w:pPr>
            <w:r>
              <w:t>17/12/2015</w:t>
            </w:r>
          </w:p>
        </w:tc>
        <w:tc>
          <w:tcPr>
            <w:tcW w:w="6490" w:type="dxa"/>
            <w:tcBorders>
              <w:top w:val="single" w:sz="4" w:space="0" w:color="auto"/>
              <w:bottom w:val="single" w:sz="6" w:space="0" w:color="auto"/>
            </w:tcBorders>
            <w:shd w:val="clear" w:color="auto" w:fill="auto"/>
          </w:tcPr>
          <w:p w14:paraId="27D84446" w14:textId="77777777" w:rsidR="00E54718" w:rsidRDefault="00E54718" w:rsidP="00D37F35">
            <w:pPr>
              <w:pStyle w:val="Version2"/>
              <w:spacing w:before="120" w:after="120"/>
              <w:rPr>
                <w:b/>
              </w:rPr>
            </w:pPr>
            <w:r>
              <w:t xml:space="preserve">This document has been updated for the December 2015 EVTE Release.  </w:t>
            </w:r>
          </w:p>
          <w:p w14:paraId="2EC0014E" w14:textId="77777777" w:rsidR="00E54718" w:rsidRDefault="00E54718" w:rsidP="00D37F35">
            <w:pPr>
              <w:pStyle w:val="Version2"/>
              <w:spacing w:before="120" w:after="120"/>
              <w:rPr>
                <w:b/>
              </w:rPr>
            </w:pPr>
            <w:r w:rsidRPr="00A176C6">
              <w:rPr>
                <w:b/>
              </w:rPr>
              <w:t>Updates:</w:t>
            </w:r>
          </w:p>
          <w:p w14:paraId="16FED8F1" w14:textId="77777777" w:rsidR="00E54718" w:rsidRPr="001B756B" w:rsidRDefault="00E54718" w:rsidP="00D37F35">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49D55397" w14:textId="77777777" w:rsidR="00E54718" w:rsidRPr="00A37FFC" w:rsidRDefault="00E54718" w:rsidP="00D37F35">
            <w:pPr>
              <w:pStyle w:val="Version2"/>
              <w:numPr>
                <w:ilvl w:val="0"/>
                <w:numId w:val="28"/>
              </w:numPr>
              <w:rPr>
                <w:b/>
                <w:color w:val="365F91"/>
                <w:sz w:val="20"/>
                <w:szCs w:val="20"/>
              </w:rPr>
            </w:pPr>
            <w:r w:rsidRPr="00DD5CF0">
              <w:rPr>
                <w:b/>
                <w:color w:val="365F91"/>
                <w:sz w:val="20"/>
                <w:szCs w:val="20"/>
              </w:rPr>
              <w:t xml:space="preserve">ATO SMAT.0001 2015 </w:t>
            </w:r>
            <w:r>
              <w:rPr>
                <w:b/>
                <w:color w:val="365F91"/>
                <w:sz w:val="20"/>
                <w:szCs w:val="20"/>
              </w:rPr>
              <w:t>Schematron.zip</w:t>
            </w:r>
          </w:p>
          <w:p w14:paraId="32EC989D" w14:textId="17F4B0FC" w:rsidR="00E54718" w:rsidRDefault="00E54718" w:rsidP="00D37F35">
            <w:pPr>
              <w:pStyle w:val="Version2"/>
              <w:spacing w:before="120" w:after="120"/>
            </w:pPr>
            <w:r>
              <w:t>Refer to section 2 of this document for a description of the change relevant to an artefact.</w:t>
            </w:r>
          </w:p>
        </w:tc>
      </w:tr>
      <w:tr w:rsidR="00E54718" w:rsidRPr="009B06E0" w14:paraId="7A652B64" w14:textId="77777777" w:rsidTr="00E54718">
        <w:trPr>
          <w:tblHeader/>
        </w:trPr>
        <w:tc>
          <w:tcPr>
            <w:tcW w:w="1163" w:type="dxa"/>
            <w:tcBorders>
              <w:top w:val="single" w:sz="4" w:space="0" w:color="auto"/>
              <w:bottom w:val="single" w:sz="6" w:space="0" w:color="auto"/>
            </w:tcBorders>
            <w:shd w:val="clear" w:color="auto" w:fill="auto"/>
          </w:tcPr>
          <w:p w14:paraId="23868E4C" w14:textId="163EA400" w:rsidR="00E54718" w:rsidRDefault="00E54718" w:rsidP="00D37F35">
            <w:pPr>
              <w:pStyle w:val="VersionHead"/>
              <w:spacing w:before="120" w:after="120"/>
            </w:pPr>
            <w:r>
              <w:t>0.4</w:t>
            </w:r>
          </w:p>
        </w:tc>
        <w:tc>
          <w:tcPr>
            <w:tcW w:w="1590" w:type="dxa"/>
            <w:tcBorders>
              <w:top w:val="single" w:sz="4" w:space="0" w:color="auto"/>
              <w:bottom w:val="single" w:sz="6" w:space="0" w:color="auto"/>
            </w:tcBorders>
            <w:shd w:val="clear" w:color="auto" w:fill="auto"/>
          </w:tcPr>
          <w:p w14:paraId="7C0DAFB4" w14:textId="7C265376" w:rsidR="00E54718" w:rsidRDefault="00E54718" w:rsidP="00D37F35">
            <w:pPr>
              <w:pStyle w:val="VersionHead"/>
              <w:spacing w:before="120" w:after="120"/>
            </w:pPr>
            <w:r>
              <w:t>17/09/2015</w:t>
            </w:r>
          </w:p>
        </w:tc>
        <w:tc>
          <w:tcPr>
            <w:tcW w:w="6490" w:type="dxa"/>
            <w:tcBorders>
              <w:top w:val="single" w:sz="4" w:space="0" w:color="auto"/>
              <w:bottom w:val="single" w:sz="6" w:space="0" w:color="auto"/>
            </w:tcBorders>
            <w:shd w:val="clear" w:color="auto" w:fill="auto"/>
          </w:tcPr>
          <w:p w14:paraId="655CD04C" w14:textId="77777777" w:rsidR="00E54718" w:rsidRDefault="00E54718" w:rsidP="00D37F35">
            <w:pPr>
              <w:pStyle w:val="Version2"/>
              <w:spacing w:before="120" w:after="120"/>
              <w:rPr>
                <w:b/>
              </w:rPr>
            </w:pPr>
            <w:r>
              <w:t xml:space="preserve">This document has been updated for the September 2015 EVTE Release.  </w:t>
            </w:r>
          </w:p>
          <w:p w14:paraId="34AFEC52" w14:textId="77777777" w:rsidR="00E54718" w:rsidRDefault="00E54718" w:rsidP="00D37F35">
            <w:pPr>
              <w:pStyle w:val="Version2"/>
              <w:spacing w:before="120" w:after="120"/>
              <w:rPr>
                <w:b/>
              </w:rPr>
            </w:pPr>
            <w:r w:rsidRPr="00A176C6">
              <w:rPr>
                <w:b/>
              </w:rPr>
              <w:t>Updates:</w:t>
            </w:r>
          </w:p>
          <w:p w14:paraId="5C09D12A" w14:textId="77777777" w:rsidR="00E54718" w:rsidRPr="001B756B" w:rsidRDefault="00E54718" w:rsidP="00D37F35">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7FAA2E1E" w14:textId="77777777" w:rsidR="00E54718" w:rsidRPr="00544883" w:rsidRDefault="00E54718" w:rsidP="00D37F35">
            <w:pPr>
              <w:pStyle w:val="Version2"/>
              <w:numPr>
                <w:ilvl w:val="0"/>
                <w:numId w:val="28"/>
              </w:numPr>
              <w:rPr>
                <w:b/>
                <w:color w:val="365F91"/>
                <w:sz w:val="20"/>
                <w:szCs w:val="20"/>
              </w:rPr>
            </w:pPr>
            <w:r w:rsidRPr="00DD5CF0">
              <w:rPr>
                <w:b/>
                <w:color w:val="365F91"/>
                <w:sz w:val="20"/>
                <w:szCs w:val="20"/>
              </w:rPr>
              <w:t>ATO SMAT.0001 2015 Message Repository.xml</w:t>
            </w:r>
            <w:r>
              <w:rPr>
                <w:rFonts w:ascii="Calibri" w:hAnsi="Calibri" w:cs="Calibri"/>
                <w:color w:val="000000"/>
              </w:rPr>
              <w:t>- updated response messages to include the Interactive Error Handler messages.</w:t>
            </w:r>
          </w:p>
          <w:p w14:paraId="3EB82A63" w14:textId="77777777" w:rsidR="00E54718" w:rsidRPr="001B756B" w:rsidRDefault="00E54718" w:rsidP="00D37F35">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 xml:space="preserve">non- </w:t>
            </w:r>
            <w:r w:rsidRPr="001B756B">
              <w:rPr>
                <w:b/>
              </w:rPr>
              <w:t>functional changes:</w:t>
            </w:r>
          </w:p>
          <w:p w14:paraId="3A3EEA9D" w14:textId="77777777" w:rsidR="00E54718" w:rsidRPr="00815A64" w:rsidRDefault="00E54718" w:rsidP="00D37F35">
            <w:pPr>
              <w:pStyle w:val="Version2"/>
              <w:numPr>
                <w:ilvl w:val="0"/>
                <w:numId w:val="28"/>
              </w:numPr>
              <w:rPr>
                <w:b/>
                <w:color w:val="365F91"/>
                <w:sz w:val="20"/>
                <w:szCs w:val="20"/>
              </w:rPr>
            </w:pPr>
            <w:r w:rsidRPr="00815A64">
              <w:rPr>
                <w:b/>
                <w:color w:val="365F91"/>
                <w:sz w:val="20"/>
                <w:szCs w:val="20"/>
              </w:rPr>
              <w:t>ATO SMAT.0001 2015 Request Message Structure Table.xlsx</w:t>
            </w:r>
            <w:r>
              <w:rPr>
                <w:b/>
                <w:color w:val="365F91"/>
                <w:sz w:val="20"/>
                <w:szCs w:val="20"/>
              </w:rPr>
              <w:t xml:space="preserve"> - </w:t>
            </w:r>
            <w:r w:rsidRPr="00815A64">
              <w:rPr>
                <w:rFonts w:ascii="Calibri" w:hAnsi="Calibri" w:cs="Calibri"/>
                <w:color w:val="000000"/>
              </w:rPr>
              <w:t>Added missing column ELS Tag &amp; Legal Reference in the Message Structure Table due to outdated template.</w:t>
            </w:r>
          </w:p>
          <w:p w14:paraId="1ABB49ED" w14:textId="77777777" w:rsidR="00E54718" w:rsidRPr="00363C02" w:rsidRDefault="00E54718" w:rsidP="00D37F35">
            <w:pPr>
              <w:pStyle w:val="Version2"/>
              <w:numPr>
                <w:ilvl w:val="0"/>
                <w:numId w:val="28"/>
              </w:numPr>
              <w:rPr>
                <w:b/>
                <w:color w:val="365F91"/>
                <w:sz w:val="20"/>
                <w:szCs w:val="20"/>
              </w:rPr>
            </w:pPr>
            <w:r w:rsidRPr="00815A64">
              <w:rPr>
                <w:b/>
                <w:color w:val="365F91"/>
                <w:sz w:val="20"/>
                <w:szCs w:val="20"/>
              </w:rPr>
              <w:t>ATO SMAT.0001 2015 Response Message Structure Table.xlsx</w:t>
            </w:r>
            <w:r>
              <w:rPr>
                <w:b/>
                <w:color w:val="365F91"/>
                <w:sz w:val="20"/>
                <w:szCs w:val="20"/>
              </w:rPr>
              <w:t xml:space="preserve"> - </w:t>
            </w:r>
            <w:r w:rsidRPr="00815A64">
              <w:rPr>
                <w:rFonts w:ascii="Calibri" w:hAnsi="Calibri" w:cs="Calibri"/>
                <w:color w:val="000000"/>
              </w:rPr>
              <w:t>Added missing column ELS Tag &amp; Legal Reference in the Message Structure Table due to outdated template.</w:t>
            </w:r>
          </w:p>
          <w:p w14:paraId="341A9224" w14:textId="1E0FC81D" w:rsidR="00E54718" w:rsidRDefault="00E54718" w:rsidP="00D37F35">
            <w:pPr>
              <w:pStyle w:val="Version2"/>
              <w:spacing w:before="120" w:after="120"/>
            </w:pPr>
            <w:r>
              <w:t>Refer to section 2 of this document for a description of the change relevant to an artefact.</w:t>
            </w:r>
          </w:p>
        </w:tc>
      </w:tr>
      <w:tr w:rsidR="00E54718" w:rsidRPr="009B06E0" w14:paraId="2EF2A907" w14:textId="77777777" w:rsidTr="00E54718">
        <w:trPr>
          <w:tblHeader/>
        </w:trPr>
        <w:tc>
          <w:tcPr>
            <w:tcW w:w="1163" w:type="dxa"/>
            <w:tcBorders>
              <w:top w:val="single" w:sz="4" w:space="0" w:color="auto"/>
              <w:bottom w:val="single" w:sz="6" w:space="0" w:color="auto"/>
            </w:tcBorders>
            <w:shd w:val="clear" w:color="auto" w:fill="auto"/>
          </w:tcPr>
          <w:p w14:paraId="20ADF6B0" w14:textId="2E4B507B" w:rsidR="00E54718" w:rsidRDefault="00E54718" w:rsidP="00D37F35">
            <w:pPr>
              <w:pStyle w:val="VersionHead"/>
              <w:spacing w:before="120" w:after="120"/>
            </w:pPr>
            <w:r>
              <w:t>0.3</w:t>
            </w:r>
          </w:p>
        </w:tc>
        <w:tc>
          <w:tcPr>
            <w:tcW w:w="1590" w:type="dxa"/>
            <w:tcBorders>
              <w:top w:val="single" w:sz="4" w:space="0" w:color="auto"/>
              <w:bottom w:val="single" w:sz="6" w:space="0" w:color="auto"/>
            </w:tcBorders>
            <w:shd w:val="clear" w:color="auto" w:fill="auto"/>
          </w:tcPr>
          <w:p w14:paraId="4CDD7C6D" w14:textId="1A5B377B" w:rsidR="00E54718" w:rsidRDefault="00E54718" w:rsidP="00D37F35">
            <w:pPr>
              <w:pStyle w:val="VersionHead"/>
              <w:spacing w:before="120" w:after="120"/>
            </w:pPr>
            <w:r>
              <w:t>20/08/2015</w:t>
            </w:r>
          </w:p>
        </w:tc>
        <w:tc>
          <w:tcPr>
            <w:tcW w:w="6490" w:type="dxa"/>
            <w:tcBorders>
              <w:top w:val="single" w:sz="4" w:space="0" w:color="auto"/>
              <w:bottom w:val="single" w:sz="6" w:space="0" w:color="auto"/>
            </w:tcBorders>
            <w:shd w:val="clear" w:color="auto" w:fill="auto"/>
          </w:tcPr>
          <w:p w14:paraId="386C3763" w14:textId="77777777" w:rsidR="00E54718" w:rsidRDefault="00E54718" w:rsidP="00D37F35">
            <w:pPr>
              <w:pStyle w:val="Version2"/>
              <w:spacing w:before="120" w:after="120"/>
              <w:rPr>
                <w:b/>
              </w:rPr>
            </w:pPr>
            <w:r>
              <w:t xml:space="preserve">This document has been updated for the August 2015 EVTE Release.  </w:t>
            </w:r>
          </w:p>
          <w:p w14:paraId="2A95924E" w14:textId="77777777" w:rsidR="00E54718" w:rsidRDefault="00E54718" w:rsidP="00D37F35">
            <w:pPr>
              <w:pStyle w:val="Version2"/>
              <w:spacing w:before="120" w:after="120"/>
              <w:rPr>
                <w:b/>
              </w:rPr>
            </w:pPr>
            <w:r>
              <w:rPr>
                <w:b/>
              </w:rPr>
              <w:t>Updates:</w:t>
            </w:r>
          </w:p>
          <w:p w14:paraId="471A7CCC" w14:textId="77777777" w:rsidR="00E54718" w:rsidRDefault="00E54718" w:rsidP="00D37F35">
            <w:pPr>
              <w:pStyle w:val="Version2"/>
              <w:spacing w:before="0" w:after="0"/>
              <w:rPr>
                <w:b/>
                <w:color w:val="1F497D"/>
                <w:sz w:val="20"/>
                <w:szCs w:val="20"/>
              </w:rPr>
            </w:pPr>
            <w:r>
              <w:t>The following artefacts have been updated with</w:t>
            </w:r>
            <w:r>
              <w:rPr>
                <w:b/>
              </w:rPr>
              <w:t xml:space="preserve"> functional changes:</w:t>
            </w:r>
          </w:p>
          <w:p w14:paraId="5E327C5E" w14:textId="77777777" w:rsidR="00E54718" w:rsidRDefault="00E54718" w:rsidP="00D37F35">
            <w:pPr>
              <w:pStyle w:val="Version2"/>
              <w:numPr>
                <w:ilvl w:val="0"/>
                <w:numId w:val="36"/>
              </w:numPr>
              <w:rPr>
                <w:b/>
                <w:color w:val="365F91"/>
                <w:sz w:val="20"/>
                <w:szCs w:val="20"/>
              </w:rPr>
            </w:pPr>
            <w:r w:rsidRPr="007149D4">
              <w:rPr>
                <w:b/>
                <w:color w:val="365F91"/>
                <w:sz w:val="20"/>
                <w:szCs w:val="20"/>
              </w:rPr>
              <w:t>ATO SMAT.0001 2015 Schematron.zip</w:t>
            </w:r>
          </w:p>
          <w:p w14:paraId="67FB4E2B" w14:textId="51DA0F51" w:rsidR="00E54718" w:rsidRDefault="00E54718" w:rsidP="00D37F35">
            <w:pPr>
              <w:pStyle w:val="Version2"/>
              <w:spacing w:before="120" w:after="120"/>
            </w:pPr>
            <w:r>
              <w:t>Refer to section 2 of this document for a description of the change relevant to an artefact.</w:t>
            </w:r>
          </w:p>
        </w:tc>
      </w:tr>
      <w:tr w:rsidR="00E54718" w:rsidRPr="009B06E0" w14:paraId="7EE13251" w14:textId="77777777" w:rsidTr="00E54718">
        <w:trPr>
          <w:tblHeader/>
        </w:trPr>
        <w:tc>
          <w:tcPr>
            <w:tcW w:w="1163" w:type="dxa"/>
            <w:tcBorders>
              <w:top w:val="single" w:sz="4" w:space="0" w:color="auto"/>
              <w:bottom w:val="single" w:sz="6" w:space="0" w:color="auto"/>
            </w:tcBorders>
            <w:shd w:val="clear" w:color="auto" w:fill="auto"/>
          </w:tcPr>
          <w:p w14:paraId="0BE6E074" w14:textId="20544E61" w:rsidR="00E54718" w:rsidRDefault="00E54718" w:rsidP="00D37F35">
            <w:pPr>
              <w:pStyle w:val="VersionHead"/>
              <w:spacing w:before="120" w:after="120"/>
            </w:pPr>
            <w:r>
              <w:lastRenderedPageBreak/>
              <w:t>0.2</w:t>
            </w:r>
          </w:p>
        </w:tc>
        <w:tc>
          <w:tcPr>
            <w:tcW w:w="1590" w:type="dxa"/>
            <w:tcBorders>
              <w:top w:val="single" w:sz="4" w:space="0" w:color="auto"/>
              <w:bottom w:val="single" w:sz="6" w:space="0" w:color="auto"/>
            </w:tcBorders>
            <w:shd w:val="clear" w:color="auto" w:fill="auto"/>
          </w:tcPr>
          <w:p w14:paraId="333D7817" w14:textId="5D4FA9F1" w:rsidR="00E54718" w:rsidRDefault="00E54718" w:rsidP="00D37F35">
            <w:pPr>
              <w:pStyle w:val="VersionHead"/>
              <w:spacing w:before="120" w:after="120"/>
            </w:pPr>
            <w:r>
              <w:t>21/05/2015</w:t>
            </w:r>
          </w:p>
        </w:tc>
        <w:tc>
          <w:tcPr>
            <w:tcW w:w="6490" w:type="dxa"/>
            <w:tcBorders>
              <w:top w:val="single" w:sz="4" w:space="0" w:color="auto"/>
              <w:bottom w:val="single" w:sz="6" w:space="0" w:color="auto"/>
            </w:tcBorders>
            <w:shd w:val="clear" w:color="auto" w:fill="auto"/>
          </w:tcPr>
          <w:p w14:paraId="5437600F" w14:textId="77777777" w:rsidR="00E54718" w:rsidRDefault="00E54718" w:rsidP="00D37F35">
            <w:pPr>
              <w:pStyle w:val="Version2"/>
              <w:spacing w:before="120" w:after="120"/>
              <w:rPr>
                <w:b/>
              </w:rPr>
            </w:pPr>
            <w:r>
              <w:t xml:space="preserve">This document has been updated for the May 2015 EVTE Release.  </w:t>
            </w:r>
          </w:p>
          <w:p w14:paraId="6B6D13A9" w14:textId="77777777" w:rsidR="00E54718" w:rsidRDefault="00E54718" w:rsidP="00D37F35">
            <w:pPr>
              <w:pStyle w:val="Version2"/>
              <w:spacing w:before="120" w:after="120"/>
              <w:rPr>
                <w:b/>
              </w:rPr>
            </w:pPr>
            <w:r w:rsidRPr="00A176C6">
              <w:rPr>
                <w:b/>
              </w:rPr>
              <w:t>Updates:</w:t>
            </w:r>
          </w:p>
          <w:p w14:paraId="52983008" w14:textId="77777777" w:rsidR="00E54718" w:rsidRPr="00E001E8" w:rsidRDefault="00E54718" w:rsidP="00D37F35">
            <w:pPr>
              <w:pStyle w:val="Version2"/>
              <w:spacing w:before="120" w:after="120"/>
              <w:ind w:left="0"/>
              <w:rPr>
                <w:sz w:val="20"/>
                <w:szCs w:val="20"/>
              </w:rPr>
            </w:pPr>
            <w:r w:rsidRPr="00E001E8">
              <w:rPr>
                <w:sz w:val="20"/>
                <w:szCs w:val="20"/>
              </w:rPr>
              <w:t>The following artefacts have been published as ‘Final’ on the SBR Website:</w:t>
            </w:r>
          </w:p>
          <w:p w14:paraId="337783A4" w14:textId="77777777" w:rsidR="00E54718" w:rsidRPr="0000074E" w:rsidRDefault="00E54718" w:rsidP="00D37F35">
            <w:pPr>
              <w:pStyle w:val="Version2"/>
              <w:numPr>
                <w:ilvl w:val="0"/>
                <w:numId w:val="33"/>
              </w:numPr>
              <w:spacing w:before="0" w:after="0"/>
              <w:rPr>
                <w:b/>
                <w:color w:val="365F91"/>
              </w:rPr>
            </w:pPr>
            <w:r w:rsidRPr="0000074E">
              <w:rPr>
                <w:b/>
                <w:color w:val="365F91"/>
                <w:sz w:val="20"/>
                <w:szCs w:val="20"/>
              </w:rPr>
              <w:t xml:space="preserve">All Reporting and Definitional Taxonomies for smat2.0001 </w:t>
            </w:r>
          </w:p>
          <w:p w14:paraId="0B01F12A" w14:textId="77777777" w:rsidR="00E54718" w:rsidRPr="0096653A" w:rsidRDefault="00E54718" w:rsidP="00D37F35">
            <w:pPr>
              <w:pStyle w:val="Version2"/>
              <w:spacing w:before="0" w:after="0"/>
              <w:ind w:left="1472"/>
              <w:rPr>
                <w:b/>
                <w:color w:val="365F91"/>
              </w:rPr>
            </w:pPr>
          </w:p>
          <w:p w14:paraId="648D8FC7" w14:textId="77777777" w:rsidR="00E54718" w:rsidRPr="00E001E8" w:rsidRDefault="00E54718" w:rsidP="00D37F35">
            <w:pPr>
              <w:pStyle w:val="Version2"/>
              <w:spacing w:before="0" w:after="0"/>
              <w:rPr>
                <w:b/>
                <w:color w:val="1F497D"/>
                <w:sz w:val="20"/>
                <w:szCs w:val="20"/>
              </w:rPr>
            </w:pPr>
            <w:r w:rsidRPr="00E001E8">
              <w:rPr>
                <w:sz w:val="20"/>
                <w:szCs w:val="20"/>
              </w:rPr>
              <w:t>The following artefacts have been updated with</w:t>
            </w:r>
            <w:r w:rsidRPr="00E001E8">
              <w:rPr>
                <w:b/>
                <w:sz w:val="20"/>
                <w:szCs w:val="20"/>
              </w:rPr>
              <w:t xml:space="preserve"> functional changes:</w:t>
            </w:r>
          </w:p>
          <w:p w14:paraId="25D1B5FD" w14:textId="77777777" w:rsidR="00E54718" w:rsidRDefault="00E54718" w:rsidP="00D37F35">
            <w:pPr>
              <w:pStyle w:val="Version2"/>
              <w:rPr>
                <w:b/>
                <w:color w:val="365F91"/>
                <w:sz w:val="20"/>
                <w:szCs w:val="20"/>
              </w:rPr>
            </w:pPr>
            <w:r w:rsidRPr="00A35F0D">
              <w:rPr>
                <w:b/>
                <w:color w:val="365F91"/>
                <w:sz w:val="20"/>
                <w:szCs w:val="20"/>
              </w:rPr>
              <w:t>ATO SMAT.0001 2015 Message Repository.xml</w:t>
            </w:r>
            <w:r w:rsidRPr="00363C02">
              <w:rPr>
                <w:b/>
                <w:color w:val="365F91"/>
                <w:sz w:val="20"/>
                <w:szCs w:val="20"/>
              </w:rPr>
              <w:t xml:space="preserve"> </w:t>
            </w:r>
            <w:r w:rsidRPr="004D3C70">
              <w:rPr>
                <w:sz w:val="20"/>
                <w:szCs w:val="20"/>
              </w:rPr>
              <w:t>– updates in line with message updates</w:t>
            </w:r>
          </w:p>
          <w:p w14:paraId="793F6593" w14:textId="77777777" w:rsidR="00E54718" w:rsidRDefault="00E54718" w:rsidP="00D37F35">
            <w:pPr>
              <w:pStyle w:val="Version2"/>
              <w:rPr>
                <w:b/>
                <w:color w:val="365F91"/>
                <w:sz w:val="20"/>
                <w:szCs w:val="20"/>
              </w:rPr>
            </w:pPr>
            <w:r w:rsidRPr="00A35F0D">
              <w:rPr>
                <w:b/>
                <w:color w:val="365F91"/>
                <w:sz w:val="20"/>
                <w:szCs w:val="20"/>
              </w:rPr>
              <w:t xml:space="preserve">ATO SMAT.0001 2015 Schematron.zip </w:t>
            </w:r>
            <w:r w:rsidRPr="004D3C70">
              <w:rPr>
                <w:sz w:val="20"/>
                <w:szCs w:val="20"/>
              </w:rPr>
              <w:t>– updates in line with validation rule changes</w:t>
            </w:r>
            <w:r w:rsidRPr="00363C02">
              <w:rPr>
                <w:b/>
                <w:color w:val="365F91"/>
                <w:sz w:val="20"/>
                <w:szCs w:val="20"/>
              </w:rPr>
              <w:t xml:space="preserve"> </w:t>
            </w:r>
          </w:p>
          <w:p w14:paraId="1028C13A" w14:textId="77777777" w:rsidR="00E54718" w:rsidRDefault="00E54718" w:rsidP="00D37F35">
            <w:pPr>
              <w:pStyle w:val="Version2"/>
              <w:numPr>
                <w:ilvl w:val="0"/>
                <w:numId w:val="33"/>
              </w:numPr>
              <w:rPr>
                <w:b/>
                <w:color w:val="365F91"/>
                <w:sz w:val="20"/>
                <w:szCs w:val="20"/>
              </w:rPr>
            </w:pPr>
            <w:r w:rsidRPr="00A35F0D">
              <w:rPr>
                <w:b/>
                <w:color w:val="365F91"/>
                <w:sz w:val="20"/>
                <w:szCs w:val="20"/>
              </w:rPr>
              <w:t>ATO SMAT.0001 2015 Validation Rules.xlsx</w:t>
            </w:r>
            <w:r w:rsidRPr="00363C02">
              <w:rPr>
                <w:b/>
                <w:color w:val="365F91"/>
                <w:sz w:val="20"/>
                <w:szCs w:val="20"/>
              </w:rPr>
              <w:t xml:space="preserve"> </w:t>
            </w:r>
          </w:p>
          <w:p w14:paraId="06897543" w14:textId="77777777" w:rsidR="00E54718" w:rsidRDefault="00E54718" w:rsidP="00D37F35">
            <w:pPr>
              <w:pStyle w:val="Version2"/>
              <w:spacing w:before="0" w:after="0"/>
            </w:pPr>
          </w:p>
          <w:p w14:paraId="62643EBD" w14:textId="77777777" w:rsidR="00E54718" w:rsidRPr="00E001E8" w:rsidRDefault="00E54718" w:rsidP="00D37F35">
            <w:pPr>
              <w:pStyle w:val="Version2"/>
              <w:spacing w:before="0" w:after="0"/>
              <w:rPr>
                <w:b/>
                <w:color w:val="1F497D"/>
                <w:sz w:val="20"/>
                <w:szCs w:val="20"/>
              </w:rPr>
            </w:pPr>
            <w:r w:rsidRPr="00E001E8">
              <w:rPr>
                <w:sz w:val="20"/>
                <w:szCs w:val="20"/>
              </w:rPr>
              <w:t>The following artefacts have been updated with</w:t>
            </w:r>
            <w:r w:rsidRPr="00E001E8">
              <w:rPr>
                <w:b/>
                <w:sz w:val="20"/>
                <w:szCs w:val="20"/>
              </w:rPr>
              <w:t xml:space="preserve"> functional changes and versioned to FINAL:</w:t>
            </w:r>
          </w:p>
          <w:p w14:paraId="3AC7C9BA" w14:textId="77777777" w:rsidR="00E54718" w:rsidRDefault="00E54718" w:rsidP="00D37F35">
            <w:pPr>
              <w:rPr>
                <w:b/>
                <w:color w:val="365F91"/>
                <w:sz w:val="20"/>
                <w:szCs w:val="20"/>
              </w:rPr>
            </w:pPr>
            <w:r w:rsidRPr="00A35F0D">
              <w:rPr>
                <w:b/>
                <w:color w:val="365F91"/>
                <w:sz w:val="20"/>
                <w:szCs w:val="20"/>
              </w:rPr>
              <w:t>ATO SMAT.0001 2015 Message Implementation Guide.docx</w:t>
            </w:r>
            <w:r>
              <w:rPr>
                <w:b/>
                <w:color w:val="365F91"/>
                <w:sz w:val="20"/>
                <w:szCs w:val="20"/>
              </w:rPr>
              <w:t xml:space="preserve"> </w:t>
            </w:r>
          </w:p>
          <w:p w14:paraId="1D92C215" w14:textId="77777777" w:rsidR="00E54718" w:rsidRPr="0000074E" w:rsidRDefault="00E54718" w:rsidP="00D37F35">
            <w:pPr>
              <w:numPr>
                <w:ilvl w:val="0"/>
                <w:numId w:val="33"/>
              </w:numPr>
              <w:rPr>
                <w:rFonts w:ascii="Calibri" w:hAnsi="Calibri" w:cs="Calibri"/>
                <w:color w:val="000000"/>
                <w:szCs w:val="22"/>
              </w:rPr>
            </w:pPr>
            <w:r w:rsidRPr="00AF0C99">
              <w:rPr>
                <w:rFonts w:ascii="Calibri" w:hAnsi="Calibri" w:cs="Calibri"/>
                <w:b/>
                <w:color w:val="000000"/>
                <w:szCs w:val="22"/>
              </w:rPr>
              <w:t>Section 3 SMAT 2 Interaction Specifications:</w:t>
            </w:r>
            <w:r w:rsidRPr="0000074E">
              <w:rPr>
                <w:rFonts w:ascii="Calibri" w:hAnsi="Calibri" w:cs="Calibri"/>
                <w:color w:val="000000"/>
                <w:szCs w:val="22"/>
              </w:rPr>
              <w:t xml:space="preserve"> </w:t>
            </w:r>
            <w:r>
              <w:rPr>
                <w:rFonts w:ascii="Calibri" w:hAnsi="Calibri" w:cs="Calibri"/>
                <w:color w:val="000000"/>
                <w:szCs w:val="22"/>
              </w:rPr>
              <w:t>reference to single-threaded requests only added.</w:t>
            </w:r>
          </w:p>
          <w:p w14:paraId="222C6D7B" w14:textId="77777777" w:rsidR="00E54718" w:rsidRPr="00AF0C99" w:rsidRDefault="00E54718" w:rsidP="00D37F35">
            <w:pPr>
              <w:numPr>
                <w:ilvl w:val="0"/>
                <w:numId w:val="33"/>
              </w:numPr>
              <w:rPr>
                <w:rFonts w:ascii="Calibri" w:hAnsi="Calibri" w:cs="Calibri"/>
                <w:b/>
                <w:color w:val="000000"/>
                <w:szCs w:val="22"/>
              </w:rPr>
            </w:pPr>
            <w:r w:rsidRPr="00AF0C99">
              <w:rPr>
                <w:rFonts w:ascii="Calibri" w:hAnsi="Calibri" w:cs="Calibri"/>
                <w:b/>
                <w:color w:val="000000"/>
                <w:szCs w:val="22"/>
              </w:rPr>
              <w:t>2) Section 4  Message Information Model</w:t>
            </w:r>
          </w:p>
          <w:p w14:paraId="1D70D6F6" w14:textId="77777777" w:rsidR="00E54718" w:rsidRPr="00AF0C99" w:rsidRDefault="00E54718" w:rsidP="00D37F35">
            <w:pPr>
              <w:numPr>
                <w:ilvl w:val="1"/>
                <w:numId w:val="33"/>
              </w:numPr>
              <w:rPr>
                <w:rFonts w:ascii="Calibri" w:hAnsi="Calibri" w:cs="Calibri"/>
                <w:color w:val="000000"/>
                <w:szCs w:val="22"/>
                <w:u w:val="single"/>
              </w:rPr>
            </w:pPr>
            <w:r w:rsidRPr="00AF0C99">
              <w:rPr>
                <w:rFonts w:ascii="Calibri" w:hAnsi="Calibri" w:cs="Calibri"/>
                <w:color w:val="000000"/>
                <w:szCs w:val="22"/>
                <w:u w:val="single"/>
              </w:rPr>
              <w:t>4.1.2</w:t>
            </w:r>
            <w:r w:rsidRPr="00AF0C99">
              <w:rPr>
                <w:rFonts w:ascii="Calibri" w:hAnsi="Calibri" w:cs="Calibri"/>
                <w:color w:val="000000"/>
                <w:szCs w:val="22"/>
                <w:u w:val="single"/>
              </w:rPr>
              <w:tab/>
              <w:t xml:space="preserve">Member details </w:t>
            </w:r>
            <w:r w:rsidRPr="00AF0C99">
              <w:rPr>
                <w:rFonts w:ascii="Calibri" w:hAnsi="Calibri" w:cs="Calibri"/>
                <w:color w:val="000000"/>
                <w:szCs w:val="22"/>
              </w:rPr>
              <w:t xml:space="preserve">– </w:t>
            </w:r>
            <w:r>
              <w:rPr>
                <w:rFonts w:ascii="Calibri" w:hAnsi="Calibri" w:cs="Calibri"/>
                <w:color w:val="000000"/>
                <w:szCs w:val="22"/>
              </w:rPr>
              <w:t xml:space="preserve"> five</w:t>
            </w:r>
            <w:r w:rsidRPr="00AF0C99">
              <w:rPr>
                <w:rFonts w:ascii="Calibri" w:hAnsi="Calibri" w:cs="Calibri"/>
                <w:color w:val="000000"/>
                <w:szCs w:val="22"/>
              </w:rPr>
              <w:t xml:space="preserve"> label changes</w:t>
            </w:r>
          </w:p>
          <w:p w14:paraId="0CF35597" w14:textId="77777777" w:rsidR="00E54718" w:rsidRPr="00E001E8" w:rsidRDefault="00E54718" w:rsidP="00D37F35">
            <w:pPr>
              <w:numPr>
                <w:ilvl w:val="1"/>
                <w:numId w:val="33"/>
              </w:numPr>
              <w:rPr>
                <w:b/>
                <w:color w:val="365F91"/>
                <w:sz w:val="20"/>
                <w:szCs w:val="20"/>
              </w:rPr>
            </w:pPr>
            <w:r w:rsidRPr="00AF0C99">
              <w:rPr>
                <w:rFonts w:ascii="Calibri" w:hAnsi="Calibri" w:cs="Calibri"/>
                <w:color w:val="000000"/>
                <w:szCs w:val="22"/>
                <w:u w:val="single"/>
              </w:rPr>
              <w:t>4.1.4 Super Fund (requesting provider) details</w:t>
            </w:r>
            <w:r>
              <w:rPr>
                <w:rFonts w:ascii="Calibri" w:hAnsi="Calibri" w:cs="Calibri"/>
                <w:color w:val="000000"/>
                <w:szCs w:val="22"/>
              </w:rPr>
              <w:t xml:space="preserve"> heading changed to </w:t>
            </w:r>
            <w:r w:rsidRPr="0000074E">
              <w:rPr>
                <w:rFonts w:ascii="Calibri" w:hAnsi="Calibri" w:cs="Calibri"/>
                <w:color w:val="000000"/>
                <w:szCs w:val="22"/>
              </w:rPr>
              <w:t xml:space="preserve"> 4.1.4 Reporting Entity details</w:t>
            </w:r>
          </w:p>
          <w:p w14:paraId="6E273A80" w14:textId="77777777" w:rsidR="00E54718" w:rsidRPr="00E001E8" w:rsidRDefault="00E54718" w:rsidP="00D37F35">
            <w:pPr>
              <w:rPr>
                <w:b/>
                <w:color w:val="365F91"/>
                <w:sz w:val="20"/>
                <w:szCs w:val="20"/>
              </w:rPr>
            </w:pPr>
          </w:p>
          <w:p w14:paraId="71FC26A0" w14:textId="77777777" w:rsidR="00E54718" w:rsidRPr="00E001E8" w:rsidRDefault="00E54718" w:rsidP="00D37F35">
            <w:pPr>
              <w:pStyle w:val="Version2"/>
              <w:ind w:left="0"/>
              <w:rPr>
                <w:rFonts w:ascii="Calibri" w:hAnsi="Calibri" w:cs="Calibri"/>
                <w:color w:val="000000"/>
              </w:rPr>
            </w:pPr>
            <w:r w:rsidRPr="00A35F0D">
              <w:rPr>
                <w:b/>
                <w:color w:val="365F91"/>
                <w:sz w:val="20"/>
                <w:szCs w:val="20"/>
              </w:rPr>
              <w:t>ATO SMAT.0001 2015 Request Message Structure Table.xlsx</w:t>
            </w:r>
            <w:r>
              <w:rPr>
                <w:b/>
                <w:color w:val="365F91"/>
                <w:sz w:val="20"/>
                <w:szCs w:val="20"/>
              </w:rPr>
              <w:t xml:space="preserve"> – </w:t>
            </w:r>
            <w:r w:rsidRPr="004D3C70">
              <w:rPr>
                <w:sz w:val="20"/>
                <w:szCs w:val="20"/>
              </w:rPr>
              <w:t>updates to reflect changes in the Message Information Model.</w:t>
            </w:r>
          </w:p>
          <w:p w14:paraId="7162B824" w14:textId="77777777" w:rsidR="00E54718" w:rsidRPr="00A35F0D" w:rsidRDefault="00E54718" w:rsidP="00D37F35">
            <w:pPr>
              <w:pStyle w:val="Version2"/>
              <w:ind w:left="0"/>
              <w:rPr>
                <w:b/>
                <w:color w:val="365F91"/>
                <w:sz w:val="20"/>
                <w:szCs w:val="20"/>
              </w:rPr>
            </w:pPr>
            <w:r w:rsidRPr="00A35F0D">
              <w:rPr>
                <w:b/>
                <w:color w:val="365F91"/>
                <w:sz w:val="20"/>
                <w:szCs w:val="20"/>
              </w:rPr>
              <w:t>ATO SMAT.0001 2015 Response Message Structure</w:t>
            </w:r>
            <w:r>
              <w:rPr>
                <w:b/>
                <w:color w:val="365F91"/>
                <w:sz w:val="20"/>
                <w:szCs w:val="20"/>
              </w:rPr>
              <w:t>.xlsx</w:t>
            </w:r>
          </w:p>
          <w:p w14:paraId="733F2C32" w14:textId="77777777" w:rsidR="00E54718" w:rsidRDefault="00E54718" w:rsidP="00D37F35">
            <w:pPr>
              <w:pStyle w:val="Version2"/>
              <w:rPr>
                <w:b/>
                <w:color w:val="365F91"/>
                <w:sz w:val="20"/>
                <w:szCs w:val="20"/>
              </w:rPr>
            </w:pPr>
          </w:p>
          <w:p w14:paraId="598F6263" w14:textId="77777777" w:rsidR="00E54718" w:rsidRPr="00BB51BC" w:rsidRDefault="00E54718" w:rsidP="00D37F35">
            <w:pPr>
              <w:pStyle w:val="Version2"/>
              <w:rPr>
                <w:b/>
              </w:rPr>
            </w:pPr>
            <w:r w:rsidRPr="00BB51BC">
              <w:rPr>
                <w:b/>
              </w:rPr>
              <w:t>Removals:</w:t>
            </w:r>
          </w:p>
          <w:p w14:paraId="5834DBCD" w14:textId="6CBE6347" w:rsidR="00E54718" w:rsidRDefault="00E54718" w:rsidP="00D37F35">
            <w:pPr>
              <w:pStyle w:val="Version2"/>
              <w:spacing w:before="120" w:after="120"/>
            </w:pPr>
            <w:r>
              <w:rPr>
                <w:b/>
                <w:color w:val="365F91"/>
                <w:sz w:val="20"/>
                <w:szCs w:val="20"/>
              </w:rPr>
              <w:t xml:space="preserve">ATO SMAT.0001 2015 Schematron.zip </w:t>
            </w:r>
            <w:r w:rsidRPr="00BB51BC">
              <w:rPr>
                <w:sz w:val="20"/>
                <w:szCs w:val="20"/>
              </w:rPr>
              <w:t>– this file has been removed as the Reporting Taxonomies have been published as ‘Final’</w:t>
            </w:r>
          </w:p>
        </w:tc>
      </w:tr>
      <w:tr w:rsidR="00E54718" w:rsidRPr="009B06E0" w14:paraId="133766DE" w14:textId="77777777" w:rsidTr="00E54718">
        <w:trPr>
          <w:tblHeader/>
        </w:trPr>
        <w:tc>
          <w:tcPr>
            <w:tcW w:w="1163" w:type="dxa"/>
            <w:tcBorders>
              <w:top w:val="single" w:sz="4" w:space="0" w:color="auto"/>
              <w:bottom w:val="single" w:sz="6" w:space="0" w:color="auto"/>
            </w:tcBorders>
            <w:shd w:val="clear" w:color="auto" w:fill="auto"/>
          </w:tcPr>
          <w:p w14:paraId="124B4F1F" w14:textId="4F7202D4" w:rsidR="00E54718" w:rsidRDefault="00E54718" w:rsidP="00D37F35">
            <w:pPr>
              <w:pStyle w:val="VersionHead"/>
              <w:spacing w:before="120" w:after="120"/>
            </w:pPr>
            <w:r>
              <w:t>0.1</w:t>
            </w:r>
          </w:p>
        </w:tc>
        <w:tc>
          <w:tcPr>
            <w:tcW w:w="1590" w:type="dxa"/>
            <w:tcBorders>
              <w:top w:val="single" w:sz="4" w:space="0" w:color="auto"/>
              <w:bottom w:val="single" w:sz="6" w:space="0" w:color="auto"/>
            </w:tcBorders>
            <w:shd w:val="clear" w:color="auto" w:fill="auto"/>
          </w:tcPr>
          <w:p w14:paraId="6E270D62" w14:textId="63E350FC" w:rsidR="00E54718" w:rsidRDefault="00E54718" w:rsidP="00D37F35">
            <w:pPr>
              <w:pStyle w:val="VersionHead"/>
              <w:spacing w:before="120" w:after="120"/>
            </w:pPr>
            <w:r>
              <w:t>16/04/2015</w:t>
            </w:r>
          </w:p>
        </w:tc>
        <w:tc>
          <w:tcPr>
            <w:tcW w:w="6490" w:type="dxa"/>
            <w:tcBorders>
              <w:top w:val="single" w:sz="4" w:space="0" w:color="auto"/>
              <w:bottom w:val="single" w:sz="6" w:space="0" w:color="auto"/>
            </w:tcBorders>
            <w:shd w:val="clear" w:color="auto" w:fill="auto"/>
          </w:tcPr>
          <w:p w14:paraId="6B39607C" w14:textId="22A6C8D0" w:rsidR="00E54718" w:rsidRDefault="00E54718" w:rsidP="00D37F35">
            <w:pPr>
              <w:pStyle w:val="Version2"/>
              <w:spacing w:before="120" w:after="120"/>
            </w:pPr>
            <w:r w:rsidRPr="009B06E0">
              <w:t xml:space="preserve">Initial </w:t>
            </w:r>
            <w:r>
              <w:t>release.</w:t>
            </w:r>
          </w:p>
        </w:tc>
      </w:tr>
    </w:tbl>
    <w:p w14:paraId="3AFAD2CB" w14:textId="77777777" w:rsidR="0011095D" w:rsidRDefault="0011095D" w:rsidP="00F91734">
      <w:pPr>
        <w:pStyle w:val="Maintext"/>
        <w:shd w:val="clear" w:color="auto" w:fill="FFFFFF"/>
        <w:jc w:val="both"/>
      </w:pPr>
    </w:p>
    <w:sectPr w:rsidR="0011095D" w:rsidSect="0049499C">
      <w:headerReference w:type="default" r:id="rId28"/>
      <w:pgSz w:w="11906" w:h="16838" w:code="9"/>
      <w:pgMar w:top="1202" w:right="1304" w:bottom="1418" w:left="1466"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98A33" w14:textId="77777777" w:rsidR="00E56C07" w:rsidRDefault="00E56C07">
      <w:r>
        <w:separator/>
      </w:r>
    </w:p>
  </w:endnote>
  <w:endnote w:type="continuationSeparator" w:id="0">
    <w:p w14:paraId="4ED028ED" w14:textId="77777777" w:rsidR="00E56C07" w:rsidRDefault="00E5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56C07" w14:paraId="28EEDCD8" w14:textId="77777777">
      <w:trPr>
        <w:trHeight w:hRule="exact" w:val="567"/>
      </w:trPr>
      <w:tc>
        <w:tcPr>
          <w:tcW w:w="3629" w:type="dxa"/>
          <w:vAlign w:val="bottom"/>
        </w:tcPr>
        <w:p w14:paraId="60C370C8" w14:textId="77777777" w:rsidR="00E56C07" w:rsidRPr="00961BA8" w:rsidRDefault="00E56C07">
          <w:pPr>
            <w:pStyle w:val="ClassificationFooter"/>
          </w:pPr>
          <w:r>
            <w:fldChar w:fldCharType="begin"/>
          </w:r>
          <w:r>
            <w:instrText xml:space="preserve"> DOCPROPERTY  Classification  \* MERGEFORMAT </w:instrText>
          </w:r>
          <w:r>
            <w:fldChar w:fldCharType="separate"/>
          </w:r>
          <w:r w:rsidR="00DB48A7">
            <w:rPr>
              <w:b/>
              <w:bCs/>
              <w:lang w:val="en-US"/>
            </w:rPr>
            <w:t>Error! Unknown document property name.</w:t>
          </w:r>
          <w:r>
            <w:fldChar w:fldCharType="end"/>
          </w:r>
        </w:p>
      </w:tc>
      <w:tc>
        <w:tcPr>
          <w:tcW w:w="4309" w:type="dxa"/>
          <w:vAlign w:val="bottom"/>
        </w:tcPr>
        <w:p w14:paraId="44CA887D" w14:textId="77777777" w:rsidR="00E56C07" w:rsidRDefault="00E56C0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56C07" w:rsidRDefault="00E56C0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DB48A7">
              <w:rPr>
                <w:noProof/>
              </w:rPr>
              <w:t>6</w:t>
            </w:r>
          </w:fldSimple>
        </w:p>
      </w:tc>
    </w:tr>
  </w:tbl>
  <w:p w14:paraId="6E9B104D" w14:textId="77777777" w:rsidR="00E56C07" w:rsidRPr="004E35EF" w:rsidRDefault="00E56C07"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522EF597" w:rsidR="00E56C07" w:rsidRPr="00830054" w:rsidRDefault="00E56C07" w:rsidP="003C61AB">
    <w:pPr>
      <w:pStyle w:val="FooterPortrait"/>
      <w:pBdr>
        <w:top w:val="single" w:sz="4" w:space="2" w:color="auto"/>
      </w:pBdr>
      <w:tabs>
        <w:tab w:val="clear" w:pos="1021"/>
        <w:tab w:val="right" w:pos="9180"/>
      </w:tabs>
      <w:rPr>
        <w:color w:val="003366"/>
      </w:rPr>
    </w:pPr>
    <w:r w:rsidRPr="00830054">
      <w:rPr>
        <w:color w:val="003366"/>
      </w:rPr>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067998">
      <w:rPr>
        <w:noProof/>
        <w:color w:val="003366"/>
      </w:rPr>
      <w:t>3</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067998">
      <w:rPr>
        <w:noProof/>
        <w:color w:val="003366"/>
      </w:rPr>
      <w:t>11</w:t>
    </w:r>
    <w:r w:rsidRPr="00830054">
      <w:rPr>
        <w:color w:val="003366"/>
      </w:rPr>
      <w:fldChar w:fldCharType="end"/>
    </w:r>
  </w:p>
  <w:p w14:paraId="26EA3631" w14:textId="77777777" w:rsidR="00E56C07" w:rsidRPr="00607411" w:rsidRDefault="00E56C07"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389E250F" w:rsidR="00E56C07" w:rsidRPr="009A241C" w:rsidRDefault="00E56C07" w:rsidP="003C61AB">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067998">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067998">
      <w:rPr>
        <w:noProof/>
        <w:color w:val="335876"/>
      </w:rPr>
      <w:t>11</w:t>
    </w:r>
    <w:r w:rsidRPr="00D23519">
      <w:rPr>
        <w:color w:val="335876"/>
      </w:rPr>
      <w:fldChar w:fldCharType="end"/>
    </w:r>
  </w:p>
  <w:p w14:paraId="52B6C8BE" w14:textId="77777777" w:rsidR="00E56C07" w:rsidRPr="00607411" w:rsidRDefault="00E56C07"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7E7282CB" w:rsidR="00E56C07" w:rsidRPr="009A241C" w:rsidRDefault="00E56C07" w:rsidP="003C61AB">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067998">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067998">
      <w:rPr>
        <w:noProof/>
        <w:color w:val="335876"/>
      </w:rPr>
      <w:t>11</w:t>
    </w:r>
    <w:r w:rsidRPr="00D23519">
      <w:rPr>
        <w:color w:val="335876"/>
      </w:rPr>
      <w:fldChar w:fldCharType="end"/>
    </w:r>
  </w:p>
  <w:p w14:paraId="282A5690" w14:textId="77777777" w:rsidR="00E56C07" w:rsidRPr="00607411" w:rsidRDefault="00E56C07"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C6047" w14:textId="77777777" w:rsidR="00E56C07" w:rsidRDefault="00E56C07">
      <w:r>
        <w:separator/>
      </w:r>
    </w:p>
  </w:footnote>
  <w:footnote w:type="continuationSeparator" w:id="0">
    <w:p w14:paraId="3CCB7095" w14:textId="77777777" w:rsidR="00E56C07" w:rsidRDefault="00E5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56C07" w:rsidRPr="00BE2B9A" w14:paraId="5B0A19F6" w14:textId="77777777">
      <w:trPr>
        <w:trHeight w:hRule="exact" w:val="567"/>
      </w:trPr>
      <w:tc>
        <w:tcPr>
          <w:tcW w:w="3629" w:type="dxa"/>
          <w:shd w:val="clear" w:color="auto" w:fill="auto"/>
        </w:tcPr>
        <w:p w14:paraId="408C3B7C" w14:textId="77777777" w:rsidR="00E56C07" w:rsidRPr="00BE2B9A" w:rsidRDefault="00E56C07" w:rsidP="000E5315">
          <w:pPr>
            <w:pStyle w:val="Header"/>
            <w:spacing w:before="100" w:after="100"/>
            <w:rPr>
              <w:sz w:val="32"/>
            </w:rPr>
          </w:pPr>
          <w:r>
            <w:fldChar w:fldCharType="begin"/>
          </w:r>
          <w:r>
            <w:instrText xml:space="preserve"> DOCPROPERTY  Classification  \* MERGEFORMAT </w:instrText>
          </w:r>
          <w:r>
            <w:fldChar w:fldCharType="separate"/>
          </w:r>
          <w:r w:rsidR="00DB48A7">
            <w:rPr>
              <w:b/>
              <w:bCs/>
              <w:lang w:val="en-US"/>
            </w:rPr>
            <w:t>Error! Unknown document property name.</w:t>
          </w:r>
          <w:r>
            <w:fldChar w:fldCharType="end"/>
          </w:r>
        </w:p>
      </w:tc>
      <w:tc>
        <w:tcPr>
          <w:tcW w:w="6010" w:type="dxa"/>
          <w:shd w:val="clear" w:color="auto" w:fill="auto"/>
        </w:tcPr>
        <w:p w14:paraId="5ED2E0E2" w14:textId="77777777" w:rsidR="00E56C07" w:rsidRPr="00BE2B9A" w:rsidRDefault="00B34A44" w:rsidP="000E5315">
          <w:pPr>
            <w:pStyle w:val="Header"/>
            <w:spacing w:before="160" w:after="100"/>
            <w:jc w:val="right"/>
            <w:rPr>
              <w:sz w:val="15"/>
            </w:rPr>
          </w:pPr>
          <w:fldSimple w:instr=" TITLE  \* Upper  \* MERGEFORMAT ">
            <w:r w:rsidR="00DB48A7">
              <w:rPr>
                <w:caps w:val="0"/>
              </w:rPr>
              <w:t>ATO SMAT.0001 2015 PACKAGE V0.2 CONTENTS</w:t>
            </w:r>
          </w:fldSimple>
        </w:p>
      </w:tc>
    </w:tr>
  </w:tbl>
  <w:p w14:paraId="2D92E6BB" w14:textId="77777777" w:rsidR="00E56C07" w:rsidRPr="004E35EF" w:rsidRDefault="00E56C07"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E56C07" w:rsidRDefault="00E56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2E467EE9" w:rsidR="00E56C07" w:rsidRPr="009A241C" w:rsidRDefault="00E56C07"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A74D09">
      <w:rPr>
        <w:color w:val="335876"/>
        <w:sz w:val="16"/>
        <w:szCs w:val="16"/>
      </w:rPr>
      <w:tab/>
      <w:t>ATO SMAT.0001</w:t>
    </w:r>
    <w:r w:rsidR="00DD5CF0">
      <w:rPr>
        <w:color w:val="335876"/>
        <w:sz w:val="16"/>
        <w:szCs w:val="16"/>
      </w:rPr>
      <w:t xml:space="preserve"> 2015 Package v</w:t>
    </w:r>
    <w:r w:rsidR="00493748">
      <w:rPr>
        <w:color w:val="335876"/>
        <w:sz w:val="16"/>
        <w:szCs w:val="16"/>
      </w:rPr>
      <w:t>1.0</w:t>
    </w:r>
    <w:r>
      <w:rPr>
        <w:color w:val="335876"/>
        <w:sz w:val="16"/>
        <w:szCs w:val="16"/>
      </w:rPr>
      <w:t xml:space="preserve"> ContENts</w:t>
    </w:r>
  </w:p>
  <w:p w14:paraId="6EFD1E52" w14:textId="77777777" w:rsidR="00E56C07" w:rsidRPr="00607411" w:rsidRDefault="00E56C07"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E56C07" w:rsidRDefault="00E56C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0EFA01F5" w:rsidR="00E56C07" w:rsidRPr="009A241C" w:rsidRDefault="00E56C07"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A74D09">
      <w:rPr>
        <w:color w:val="335876"/>
        <w:sz w:val="16"/>
        <w:szCs w:val="16"/>
      </w:rPr>
      <w:t xml:space="preserve"> </w:t>
    </w:r>
    <w:r w:rsidR="00DD5CF0">
      <w:rPr>
        <w:color w:val="335876"/>
        <w:sz w:val="16"/>
        <w:szCs w:val="16"/>
      </w:rPr>
      <w:t>ATO SMAT.0001 2015 Package v</w:t>
    </w:r>
    <w:r w:rsidR="002A2CA6">
      <w:rPr>
        <w:color w:val="335876"/>
        <w:sz w:val="16"/>
        <w:szCs w:val="16"/>
      </w:rPr>
      <w:t>1.0</w:t>
    </w:r>
    <w:r>
      <w:rPr>
        <w:color w:val="335876"/>
        <w:sz w:val="16"/>
        <w:szCs w:val="16"/>
      </w:rPr>
      <w:t xml:space="preserve"> ContENts </w:t>
    </w:r>
  </w:p>
  <w:p w14:paraId="56FCE472" w14:textId="77777777" w:rsidR="00E56C07" w:rsidRPr="00607411" w:rsidRDefault="00E56C07"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25CD5B14" w:rsidR="00E56C07" w:rsidRPr="009A241C" w:rsidRDefault="00E56C07"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sidR="0049499C">
      <w:rPr>
        <w:color w:val="335876"/>
        <w:sz w:val="16"/>
        <w:szCs w:val="16"/>
      </w:rPr>
      <w:t xml:space="preserve">                                      </w:t>
    </w:r>
    <w:r>
      <w:rPr>
        <w:color w:val="335876"/>
        <w:sz w:val="16"/>
        <w:szCs w:val="16"/>
      </w:rPr>
      <w:t xml:space="preserve">                    </w:t>
    </w:r>
    <w:r w:rsidR="00A74D09">
      <w:rPr>
        <w:color w:val="335876"/>
        <w:sz w:val="16"/>
        <w:szCs w:val="16"/>
      </w:rPr>
      <w:t xml:space="preserve"> </w:t>
    </w:r>
    <w:r w:rsidR="002A2CA6">
      <w:rPr>
        <w:color w:val="335876"/>
        <w:sz w:val="16"/>
        <w:szCs w:val="16"/>
      </w:rPr>
      <w:tab/>
    </w:r>
    <w:r w:rsidR="00DD5CF0">
      <w:rPr>
        <w:color w:val="335876"/>
        <w:sz w:val="16"/>
        <w:szCs w:val="16"/>
      </w:rPr>
      <w:t>ATO SMAT.0001 2015 Package v</w:t>
    </w:r>
    <w:r w:rsidR="002A2CA6">
      <w:rPr>
        <w:color w:val="335876"/>
        <w:sz w:val="16"/>
        <w:szCs w:val="16"/>
      </w:rPr>
      <w:t>1.0</w:t>
    </w:r>
    <w:r>
      <w:rPr>
        <w:color w:val="335876"/>
        <w:sz w:val="16"/>
        <w:szCs w:val="16"/>
      </w:rPr>
      <w:t xml:space="preserve"> ContENts</w:t>
    </w:r>
  </w:p>
  <w:p w14:paraId="659D7C7D" w14:textId="77777777" w:rsidR="00E56C07" w:rsidRPr="00607411" w:rsidRDefault="00E56C07" w:rsidP="000E5315">
    <w:pPr>
      <w:pStyle w:val="Header"/>
      <w:rPr>
        <w:vanish/>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4E215" w14:textId="38A90CAF" w:rsidR="002A2CA6" w:rsidRPr="009A241C" w:rsidRDefault="002A2CA6"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SMAT.0001 2015 Package v1.0 ContENts</w:t>
    </w:r>
  </w:p>
  <w:p w14:paraId="07C200E5" w14:textId="77777777" w:rsidR="002A2CA6" w:rsidRPr="00607411" w:rsidRDefault="002A2CA6"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6A52214"/>
    <w:multiLevelType w:val="hybridMultilevel"/>
    <w:tmpl w:val="3B6294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8D23629"/>
    <w:multiLevelType w:val="hybridMultilevel"/>
    <w:tmpl w:val="FB3E278C"/>
    <w:lvl w:ilvl="0" w:tplc="9894F3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D9A4E25C"/>
    <w:lvl w:ilvl="0" w:tplc="80524CDA">
      <w:start w:val="1"/>
      <w:numFmt w:val="bullet"/>
      <w:lvlText w:val=""/>
      <w:lvlJc w:val="left"/>
      <w:pPr>
        <w:ind w:left="720" w:hanging="360"/>
      </w:pPr>
      <w:rPr>
        <w:rFonts w:ascii="Symbol" w:hAnsi="Symbol" w:hint="default"/>
        <w:color w:val="1F497D" w:themeColor="text2"/>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nsid w:val="3A6F7677"/>
    <w:multiLevelType w:val="hybridMultilevel"/>
    <w:tmpl w:val="7A9653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7">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4F070AE4"/>
    <w:multiLevelType w:val="multilevel"/>
    <w:tmpl w:val="01FCA21A"/>
    <w:lvl w:ilvl="0">
      <w:start w:val="1"/>
      <w:numFmt w:val="decimal"/>
      <w:lvlText w:val="%1"/>
      <w:lvlJc w:val="left"/>
      <w:pPr>
        <w:tabs>
          <w:tab w:val="num" w:pos="432"/>
        </w:tabs>
        <w:ind w:left="432" w:hanging="432"/>
      </w:pPr>
      <w:rPr>
        <w:rFonts w:hint="default"/>
      </w:rPr>
    </w:lvl>
    <w:lvl w:ilvl="1">
      <w:start w:val="3"/>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32B6A77"/>
    <w:multiLevelType w:val="hybridMultilevel"/>
    <w:tmpl w:val="8FEA9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4895D5A"/>
    <w:multiLevelType w:val="hybridMultilevel"/>
    <w:tmpl w:val="23942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5">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nsid w:val="71D30A6F"/>
    <w:multiLevelType w:val="hybridMultilevel"/>
    <w:tmpl w:val="086A0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79A635A0"/>
    <w:multiLevelType w:val="hybridMultilevel"/>
    <w:tmpl w:val="8B325CFC"/>
    <w:lvl w:ilvl="0" w:tplc="7374BA82">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69"/>
  </w:num>
  <w:num w:numId="3">
    <w:abstractNumId w:val="98"/>
  </w:num>
  <w:num w:numId="4">
    <w:abstractNumId w:val="48"/>
  </w:num>
  <w:num w:numId="5">
    <w:abstractNumId w:val="88"/>
  </w:num>
  <w:num w:numId="6">
    <w:abstractNumId w:val="39"/>
  </w:num>
  <w:num w:numId="7">
    <w:abstractNumId w:val="80"/>
  </w:num>
  <w:num w:numId="8">
    <w:abstractNumId w:val="63"/>
  </w:num>
  <w:num w:numId="9">
    <w:abstractNumId w:val="1"/>
  </w:num>
  <w:num w:numId="10">
    <w:abstractNumId w:val="53"/>
  </w:num>
  <w:num w:numId="11">
    <w:abstractNumId w:val="90"/>
  </w:num>
  <w:num w:numId="12">
    <w:abstractNumId w:val="36"/>
  </w:num>
  <w:num w:numId="13">
    <w:abstractNumId w:val="56"/>
  </w:num>
  <w:num w:numId="14">
    <w:abstractNumId w:val="0"/>
  </w:num>
  <w:num w:numId="15">
    <w:abstractNumId w:val="73"/>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8"/>
  </w:num>
  <w:num w:numId="20">
    <w:abstractNumId w:val="91"/>
  </w:num>
  <w:num w:numId="21">
    <w:abstractNumId w:val="3"/>
  </w:num>
  <w:num w:numId="22">
    <w:abstractNumId w:val="60"/>
  </w:num>
  <w:num w:numId="23">
    <w:abstractNumId w:val="22"/>
  </w:num>
  <w:num w:numId="24">
    <w:abstractNumId w:val="77"/>
  </w:num>
  <w:num w:numId="25">
    <w:abstractNumId w:val="55"/>
  </w:num>
  <w:num w:numId="26">
    <w:abstractNumId w:val="79"/>
  </w:num>
  <w:num w:numId="27">
    <w:abstractNumId w:val="11"/>
  </w:num>
  <w:num w:numId="28">
    <w:abstractNumId w:val="84"/>
  </w:num>
  <w:num w:numId="29">
    <w:abstractNumId w:val="92"/>
  </w:num>
  <w:num w:numId="30">
    <w:abstractNumId w:val="68"/>
  </w:num>
  <w:num w:numId="31">
    <w:abstractNumId w:val="8"/>
  </w:num>
  <w:num w:numId="32">
    <w:abstractNumId w:val="51"/>
  </w:num>
  <w:num w:numId="33">
    <w:abstractNumId w:val="66"/>
  </w:num>
  <w:num w:numId="34">
    <w:abstractNumId w:val="31"/>
  </w:num>
  <w:num w:numId="35">
    <w:abstractNumId w:val="11"/>
  </w:num>
  <w:num w:numId="36">
    <w:abstractNumId w:val="84"/>
  </w:num>
  <w:num w:numId="37">
    <w:abstractNumId w:val="37"/>
  </w:num>
  <w:num w:numId="38">
    <w:abstractNumId w:val="90"/>
  </w:num>
  <w:num w:numId="39">
    <w:abstractNumId w:val="90"/>
  </w:num>
  <w:num w:numId="40">
    <w:abstractNumId w:val="99"/>
  </w:num>
  <w:num w:numId="41">
    <w:abstractNumId w:val="37"/>
  </w:num>
  <w:num w:numId="42">
    <w:abstractNumId w:val="8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4E"/>
    <w:rsid w:val="000029AF"/>
    <w:rsid w:val="00003F1E"/>
    <w:rsid w:val="000045F5"/>
    <w:rsid w:val="00004E6D"/>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998"/>
    <w:rsid w:val="00067C80"/>
    <w:rsid w:val="000706F4"/>
    <w:rsid w:val="00071BB8"/>
    <w:rsid w:val="00071FAF"/>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896"/>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36A5"/>
    <w:rsid w:val="000C42F1"/>
    <w:rsid w:val="000C4953"/>
    <w:rsid w:val="000C6567"/>
    <w:rsid w:val="000C676C"/>
    <w:rsid w:val="000C7F9D"/>
    <w:rsid w:val="000C7FC8"/>
    <w:rsid w:val="000D019D"/>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95D"/>
    <w:rsid w:val="00110A5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2FFC"/>
    <w:rsid w:val="00174661"/>
    <w:rsid w:val="00174AEA"/>
    <w:rsid w:val="001768D0"/>
    <w:rsid w:val="00176952"/>
    <w:rsid w:val="0018052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5B5B"/>
    <w:rsid w:val="00257C82"/>
    <w:rsid w:val="002613A9"/>
    <w:rsid w:val="0026256C"/>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03"/>
    <w:rsid w:val="00290C23"/>
    <w:rsid w:val="00292AC0"/>
    <w:rsid w:val="0029403C"/>
    <w:rsid w:val="00294396"/>
    <w:rsid w:val="00294AAE"/>
    <w:rsid w:val="00295101"/>
    <w:rsid w:val="00295BF1"/>
    <w:rsid w:val="00296E96"/>
    <w:rsid w:val="00297FDD"/>
    <w:rsid w:val="002A00AF"/>
    <w:rsid w:val="002A0382"/>
    <w:rsid w:val="002A1CA1"/>
    <w:rsid w:val="002A1E30"/>
    <w:rsid w:val="002A2B8E"/>
    <w:rsid w:val="002A2CA6"/>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8EE"/>
    <w:rsid w:val="002D65BD"/>
    <w:rsid w:val="002D7548"/>
    <w:rsid w:val="002D77E1"/>
    <w:rsid w:val="002D781E"/>
    <w:rsid w:val="002D7ADD"/>
    <w:rsid w:val="002E10F0"/>
    <w:rsid w:val="002E11A1"/>
    <w:rsid w:val="002E153E"/>
    <w:rsid w:val="002E2B73"/>
    <w:rsid w:val="002E30EF"/>
    <w:rsid w:val="002E35DE"/>
    <w:rsid w:val="002E4676"/>
    <w:rsid w:val="002E48A7"/>
    <w:rsid w:val="002E5B34"/>
    <w:rsid w:val="002E749B"/>
    <w:rsid w:val="002E78C8"/>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0D01"/>
    <w:rsid w:val="00331884"/>
    <w:rsid w:val="00331D15"/>
    <w:rsid w:val="0033283B"/>
    <w:rsid w:val="00332F03"/>
    <w:rsid w:val="00333E4E"/>
    <w:rsid w:val="00333F88"/>
    <w:rsid w:val="003341B2"/>
    <w:rsid w:val="003356C9"/>
    <w:rsid w:val="00336B8E"/>
    <w:rsid w:val="003379C1"/>
    <w:rsid w:val="00340144"/>
    <w:rsid w:val="00340398"/>
    <w:rsid w:val="00341827"/>
    <w:rsid w:val="00342840"/>
    <w:rsid w:val="00342E48"/>
    <w:rsid w:val="00343C18"/>
    <w:rsid w:val="00344C75"/>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352"/>
    <w:rsid w:val="00373B6A"/>
    <w:rsid w:val="003758F5"/>
    <w:rsid w:val="00380444"/>
    <w:rsid w:val="003809AC"/>
    <w:rsid w:val="00381EC1"/>
    <w:rsid w:val="00382302"/>
    <w:rsid w:val="00383C85"/>
    <w:rsid w:val="0038448C"/>
    <w:rsid w:val="003865CA"/>
    <w:rsid w:val="00387ACD"/>
    <w:rsid w:val="00387F81"/>
    <w:rsid w:val="0039121B"/>
    <w:rsid w:val="00391B25"/>
    <w:rsid w:val="003920A2"/>
    <w:rsid w:val="003931E7"/>
    <w:rsid w:val="00395CCB"/>
    <w:rsid w:val="003A0634"/>
    <w:rsid w:val="003A0CA9"/>
    <w:rsid w:val="003A1A80"/>
    <w:rsid w:val="003A3691"/>
    <w:rsid w:val="003A49C2"/>
    <w:rsid w:val="003A665F"/>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1AB"/>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6B9"/>
    <w:rsid w:val="003E28BE"/>
    <w:rsid w:val="003E34C8"/>
    <w:rsid w:val="003E3610"/>
    <w:rsid w:val="003E3E2D"/>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0C75"/>
    <w:rsid w:val="0045112A"/>
    <w:rsid w:val="004514D9"/>
    <w:rsid w:val="00451C2C"/>
    <w:rsid w:val="00451C40"/>
    <w:rsid w:val="00455F10"/>
    <w:rsid w:val="00455FCF"/>
    <w:rsid w:val="0045621E"/>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748"/>
    <w:rsid w:val="0049398E"/>
    <w:rsid w:val="00493B21"/>
    <w:rsid w:val="004948DB"/>
    <w:rsid w:val="0049499C"/>
    <w:rsid w:val="0049509F"/>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29AA"/>
    <w:rsid w:val="004C2A83"/>
    <w:rsid w:val="004C583A"/>
    <w:rsid w:val="004C65D6"/>
    <w:rsid w:val="004C725B"/>
    <w:rsid w:val="004C7FCF"/>
    <w:rsid w:val="004D09A6"/>
    <w:rsid w:val="004D1D66"/>
    <w:rsid w:val="004D2636"/>
    <w:rsid w:val="004D2B8C"/>
    <w:rsid w:val="004D333C"/>
    <w:rsid w:val="004D373F"/>
    <w:rsid w:val="004D3C70"/>
    <w:rsid w:val="004D581B"/>
    <w:rsid w:val="004D5E19"/>
    <w:rsid w:val="004D6805"/>
    <w:rsid w:val="004E1BD9"/>
    <w:rsid w:val="004E259C"/>
    <w:rsid w:val="004E271B"/>
    <w:rsid w:val="004E30F4"/>
    <w:rsid w:val="004E526A"/>
    <w:rsid w:val="004E52E8"/>
    <w:rsid w:val="004E68F0"/>
    <w:rsid w:val="004E7359"/>
    <w:rsid w:val="004E7844"/>
    <w:rsid w:val="004F024C"/>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1"/>
    <w:rsid w:val="005049E2"/>
    <w:rsid w:val="00504E53"/>
    <w:rsid w:val="00505ADF"/>
    <w:rsid w:val="00510355"/>
    <w:rsid w:val="00510B39"/>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72C2"/>
    <w:rsid w:val="00537834"/>
    <w:rsid w:val="0054056D"/>
    <w:rsid w:val="005411F6"/>
    <w:rsid w:val="00542039"/>
    <w:rsid w:val="005427EA"/>
    <w:rsid w:val="0054289F"/>
    <w:rsid w:val="00543401"/>
    <w:rsid w:val="0054379B"/>
    <w:rsid w:val="005437B6"/>
    <w:rsid w:val="00544883"/>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0DFC"/>
    <w:rsid w:val="0056115E"/>
    <w:rsid w:val="00561998"/>
    <w:rsid w:val="00564AEC"/>
    <w:rsid w:val="00565AEE"/>
    <w:rsid w:val="00567573"/>
    <w:rsid w:val="00567E95"/>
    <w:rsid w:val="005709D0"/>
    <w:rsid w:val="00570A27"/>
    <w:rsid w:val="0057317B"/>
    <w:rsid w:val="00573661"/>
    <w:rsid w:val="0057437B"/>
    <w:rsid w:val="00576182"/>
    <w:rsid w:val="00576BC1"/>
    <w:rsid w:val="00580C1A"/>
    <w:rsid w:val="00580FD6"/>
    <w:rsid w:val="00581427"/>
    <w:rsid w:val="0058193F"/>
    <w:rsid w:val="0058223A"/>
    <w:rsid w:val="00582B63"/>
    <w:rsid w:val="00582BE3"/>
    <w:rsid w:val="00583ED9"/>
    <w:rsid w:val="00584481"/>
    <w:rsid w:val="00584AF0"/>
    <w:rsid w:val="00584DB1"/>
    <w:rsid w:val="005866DC"/>
    <w:rsid w:val="00586CAE"/>
    <w:rsid w:val="005876E0"/>
    <w:rsid w:val="00590805"/>
    <w:rsid w:val="0059300D"/>
    <w:rsid w:val="00593CF3"/>
    <w:rsid w:val="0059419E"/>
    <w:rsid w:val="00595793"/>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3B28"/>
    <w:rsid w:val="00614510"/>
    <w:rsid w:val="006154A1"/>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E3E"/>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4194"/>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0F9D"/>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3D06"/>
    <w:rsid w:val="006F5145"/>
    <w:rsid w:val="006F6BE8"/>
    <w:rsid w:val="006F6ED7"/>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9D4"/>
    <w:rsid w:val="00714C12"/>
    <w:rsid w:val="00714DC2"/>
    <w:rsid w:val="0071608F"/>
    <w:rsid w:val="00717003"/>
    <w:rsid w:val="00720295"/>
    <w:rsid w:val="00722BAB"/>
    <w:rsid w:val="007232AB"/>
    <w:rsid w:val="007238F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13"/>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9A3"/>
    <w:rsid w:val="00787C24"/>
    <w:rsid w:val="00787F0D"/>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36EB"/>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969"/>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740"/>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A64"/>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15E"/>
    <w:rsid w:val="008354EF"/>
    <w:rsid w:val="00835D6B"/>
    <w:rsid w:val="008361E8"/>
    <w:rsid w:val="008367A9"/>
    <w:rsid w:val="00836DD4"/>
    <w:rsid w:val="00836F93"/>
    <w:rsid w:val="008379E2"/>
    <w:rsid w:val="008415BD"/>
    <w:rsid w:val="008416E5"/>
    <w:rsid w:val="008421EE"/>
    <w:rsid w:val="00844032"/>
    <w:rsid w:val="00845993"/>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532"/>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6B64"/>
    <w:rsid w:val="0091732C"/>
    <w:rsid w:val="009200BD"/>
    <w:rsid w:val="00921D3D"/>
    <w:rsid w:val="00923719"/>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D7D07"/>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636F"/>
    <w:rsid w:val="009F6943"/>
    <w:rsid w:val="009F7408"/>
    <w:rsid w:val="009F7F09"/>
    <w:rsid w:val="00A00D04"/>
    <w:rsid w:val="00A013F7"/>
    <w:rsid w:val="00A0243D"/>
    <w:rsid w:val="00A02524"/>
    <w:rsid w:val="00A02923"/>
    <w:rsid w:val="00A02948"/>
    <w:rsid w:val="00A0636E"/>
    <w:rsid w:val="00A0699D"/>
    <w:rsid w:val="00A0716F"/>
    <w:rsid w:val="00A071E7"/>
    <w:rsid w:val="00A0729A"/>
    <w:rsid w:val="00A104FE"/>
    <w:rsid w:val="00A1186A"/>
    <w:rsid w:val="00A11BBC"/>
    <w:rsid w:val="00A11E14"/>
    <w:rsid w:val="00A12694"/>
    <w:rsid w:val="00A12ED0"/>
    <w:rsid w:val="00A15118"/>
    <w:rsid w:val="00A162F8"/>
    <w:rsid w:val="00A205F7"/>
    <w:rsid w:val="00A2120D"/>
    <w:rsid w:val="00A22CEA"/>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5F0D"/>
    <w:rsid w:val="00A36BD8"/>
    <w:rsid w:val="00A377A1"/>
    <w:rsid w:val="00A3780D"/>
    <w:rsid w:val="00A3789F"/>
    <w:rsid w:val="00A37FDC"/>
    <w:rsid w:val="00A37FFC"/>
    <w:rsid w:val="00A41928"/>
    <w:rsid w:val="00A41B63"/>
    <w:rsid w:val="00A420DA"/>
    <w:rsid w:val="00A420FA"/>
    <w:rsid w:val="00A42AC0"/>
    <w:rsid w:val="00A44DFF"/>
    <w:rsid w:val="00A46054"/>
    <w:rsid w:val="00A46204"/>
    <w:rsid w:val="00A47288"/>
    <w:rsid w:val="00A479BB"/>
    <w:rsid w:val="00A50059"/>
    <w:rsid w:val="00A50724"/>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4D0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2A8"/>
    <w:rsid w:val="00A96CD8"/>
    <w:rsid w:val="00AA04E4"/>
    <w:rsid w:val="00AA1402"/>
    <w:rsid w:val="00AA2F2E"/>
    <w:rsid w:val="00AA3DD7"/>
    <w:rsid w:val="00AA3F05"/>
    <w:rsid w:val="00AA5D7E"/>
    <w:rsid w:val="00AA7015"/>
    <w:rsid w:val="00AA73CE"/>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B1D"/>
    <w:rsid w:val="00AE5CFB"/>
    <w:rsid w:val="00AF0C99"/>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07D8F"/>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203"/>
    <w:rsid w:val="00B26516"/>
    <w:rsid w:val="00B26F46"/>
    <w:rsid w:val="00B31FC1"/>
    <w:rsid w:val="00B33AC0"/>
    <w:rsid w:val="00B34A44"/>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1E93"/>
    <w:rsid w:val="00B826F6"/>
    <w:rsid w:val="00B82EBA"/>
    <w:rsid w:val="00B830EC"/>
    <w:rsid w:val="00B83C55"/>
    <w:rsid w:val="00B848D2"/>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88D"/>
    <w:rsid w:val="00BB1D98"/>
    <w:rsid w:val="00BB232F"/>
    <w:rsid w:val="00BB38C3"/>
    <w:rsid w:val="00BB3D15"/>
    <w:rsid w:val="00BB3D7D"/>
    <w:rsid w:val="00BB428F"/>
    <w:rsid w:val="00BB46DB"/>
    <w:rsid w:val="00BB51BC"/>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347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478E"/>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69B"/>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D5E"/>
    <w:rsid w:val="00CE70FA"/>
    <w:rsid w:val="00CE742E"/>
    <w:rsid w:val="00CF0FFD"/>
    <w:rsid w:val="00CF4032"/>
    <w:rsid w:val="00CF470A"/>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7FD"/>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51638"/>
    <w:rsid w:val="00D529A5"/>
    <w:rsid w:val="00D53E79"/>
    <w:rsid w:val="00D54399"/>
    <w:rsid w:val="00D55904"/>
    <w:rsid w:val="00D57B5B"/>
    <w:rsid w:val="00D60D62"/>
    <w:rsid w:val="00D617C0"/>
    <w:rsid w:val="00D619F7"/>
    <w:rsid w:val="00D631B3"/>
    <w:rsid w:val="00D637EB"/>
    <w:rsid w:val="00D64331"/>
    <w:rsid w:val="00D70522"/>
    <w:rsid w:val="00D7130A"/>
    <w:rsid w:val="00D7188D"/>
    <w:rsid w:val="00D72DBB"/>
    <w:rsid w:val="00D746D8"/>
    <w:rsid w:val="00D74C6A"/>
    <w:rsid w:val="00D75A3F"/>
    <w:rsid w:val="00D813F5"/>
    <w:rsid w:val="00D8419A"/>
    <w:rsid w:val="00D85E5D"/>
    <w:rsid w:val="00D8621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390"/>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48A7"/>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5CF0"/>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1E8"/>
    <w:rsid w:val="00E00498"/>
    <w:rsid w:val="00E009EB"/>
    <w:rsid w:val="00E00BF2"/>
    <w:rsid w:val="00E00C5A"/>
    <w:rsid w:val="00E01923"/>
    <w:rsid w:val="00E02953"/>
    <w:rsid w:val="00E04C5E"/>
    <w:rsid w:val="00E052E9"/>
    <w:rsid w:val="00E05D94"/>
    <w:rsid w:val="00E06050"/>
    <w:rsid w:val="00E07D3F"/>
    <w:rsid w:val="00E10471"/>
    <w:rsid w:val="00E10488"/>
    <w:rsid w:val="00E11AA6"/>
    <w:rsid w:val="00E12154"/>
    <w:rsid w:val="00E1584E"/>
    <w:rsid w:val="00E164A4"/>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718"/>
    <w:rsid w:val="00E548A0"/>
    <w:rsid w:val="00E54D32"/>
    <w:rsid w:val="00E551D0"/>
    <w:rsid w:val="00E55B4C"/>
    <w:rsid w:val="00E56C07"/>
    <w:rsid w:val="00E570BD"/>
    <w:rsid w:val="00E61816"/>
    <w:rsid w:val="00E63937"/>
    <w:rsid w:val="00E65FCC"/>
    <w:rsid w:val="00E6782C"/>
    <w:rsid w:val="00E67CCB"/>
    <w:rsid w:val="00E7039D"/>
    <w:rsid w:val="00E70545"/>
    <w:rsid w:val="00E71106"/>
    <w:rsid w:val="00E7191E"/>
    <w:rsid w:val="00E71ED3"/>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4DD5"/>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6573"/>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59B"/>
    <w:rsid w:val="00F95DBD"/>
    <w:rsid w:val="00F97725"/>
    <w:rsid w:val="00F97D36"/>
    <w:rsid w:val="00FA12EA"/>
    <w:rsid w:val="00FA2244"/>
    <w:rsid w:val="00FA2EEE"/>
    <w:rsid w:val="00FA3888"/>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uiPriority w:val="99"/>
    <w:semiHidden/>
    <w:rsid w:val="005E33A7"/>
    <w:rPr>
      <w:sz w:val="16"/>
      <w:szCs w:val="16"/>
    </w:rPr>
  </w:style>
  <w:style w:type="paragraph" w:styleId="CommentText">
    <w:name w:val="annotation text"/>
    <w:basedOn w:val="Normal"/>
    <w:link w:val="CommentTextChar"/>
    <w:uiPriority w:val="99"/>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uiPriority w:val="99"/>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A35F0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fo-text">
    <w:name w:val="info-text"/>
    <w:rsid w:val="00714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uiPriority w:val="99"/>
    <w:semiHidden/>
    <w:rsid w:val="005E33A7"/>
    <w:rPr>
      <w:sz w:val="16"/>
      <w:szCs w:val="16"/>
    </w:rPr>
  </w:style>
  <w:style w:type="paragraph" w:styleId="CommentText">
    <w:name w:val="annotation text"/>
    <w:basedOn w:val="Normal"/>
    <w:link w:val="CommentTextChar"/>
    <w:uiPriority w:val="99"/>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uiPriority w:val="99"/>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A35F0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fo-text">
    <w:name w:val="info-text"/>
    <w:rsid w:val="0071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5087513">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4438391">
      <w:bodyDiv w:val="1"/>
      <w:marLeft w:val="0"/>
      <w:marRight w:val="0"/>
      <w:marTop w:val="0"/>
      <w:marBottom w:val="0"/>
      <w:divBdr>
        <w:top w:val="none" w:sz="0" w:space="0" w:color="auto"/>
        <w:left w:val="none" w:sz="0" w:space="0" w:color="auto"/>
        <w:bottom w:val="none" w:sz="0" w:space="0" w:color="auto"/>
        <w:right w:val="none" w:sz="0" w:space="0" w:color="auto"/>
      </w:divBdr>
    </w:div>
    <w:div w:id="267810309">
      <w:bodyDiv w:val="1"/>
      <w:marLeft w:val="0"/>
      <w:marRight w:val="0"/>
      <w:marTop w:val="0"/>
      <w:marBottom w:val="0"/>
      <w:divBdr>
        <w:top w:val="none" w:sz="0" w:space="0" w:color="auto"/>
        <w:left w:val="none" w:sz="0" w:space="0" w:color="auto"/>
        <w:bottom w:val="none" w:sz="0" w:space="0" w:color="auto"/>
        <w:right w:val="none" w:sz="0" w:space="0" w:color="auto"/>
      </w:divBdr>
    </w:div>
    <w:div w:id="282543208">
      <w:bodyDiv w:val="1"/>
      <w:marLeft w:val="30"/>
      <w:marRight w:val="30"/>
      <w:marTop w:val="0"/>
      <w:marBottom w:val="0"/>
      <w:divBdr>
        <w:top w:val="none" w:sz="0" w:space="0" w:color="auto"/>
        <w:left w:val="none" w:sz="0" w:space="0" w:color="auto"/>
        <w:bottom w:val="none" w:sz="0" w:space="0" w:color="auto"/>
        <w:right w:val="none" w:sz="0" w:space="0" w:color="auto"/>
      </w:divBdr>
      <w:divsChild>
        <w:div w:id="818036220">
          <w:marLeft w:val="0"/>
          <w:marRight w:val="0"/>
          <w:marTop w:val="0"/>
          <w:marBottom w:val="0"/>
          <w:divBdr>
            <w:top w:val="none" w:sz="0" w:space="0" w:color="auto"/>
            <w:left w:val="none" w:sz="0" w:space="0" w:color="auto"/>
            <w:bottom w:val="none" w:sz="0" w:space="0" w:color="auto"/>
            <w:right w:val="none" w:sz="0" w:space="0" w:color="auto"/>
          </w:divBdr>
          <w:divsChild>
            <w:div w:id="999162548">
              <w:marLeft w:val="0"/>
              <w:marRight w:val="0"/>
              <w:marTop w:val="0"/>
              <w:marBottom w:val="0"/>
              <w:divBdr>
                <w:top w:val="none" w:sz="0" w:space="0" w:color="auto"/>
                <w:left w:val="none" w:sz="0" w:space="0" w:color="auto"/>
                <w:bottom w:val="none" w:sz="0" w:space="0" w:color="auto"/>
                <w:right w:val="none" w:sz="0" w:space="0" w:color="auto"/>
              </w:divBdr>
              <w:divsChild>
                <w:div w:id="1271742780">
                  <w:marLeft w:val="180"/>
                  <w:marRight w:val="0"/>
                  <w:marTop w:val="0"/>
                  <w:marBottom w:val="0"/>
                  <w:divBdr>
                    <w:top w:val="none" w:sz="0" w:space="0" w:color="auto"/>
                    <w:left w:val="none" w:sz="0" w:space="0" w:color="auto"/>
                    <w:bottom w:val="none" w:sz="0" w:space="0" w:color="auto"/>
                    <w:right w:val="none" w:sz="0" w:space="0" w:color="auto"/>
                  </w:divBdr>
                  <w:divsChild>
                    <w:div w:id="3765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7267">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188241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01209687">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9628853">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2875151">
      <w:bodyDiv w:val="1"/>
      <w:marLeft w:val="0"/>
      <w:marRight w:val="0"/>
      <w:marTop w:val="0"/>
      <w:marBottom w:val="0"/>
      <w:divBdr>
        <w:top w:val="none" w:sz="0" w:space="0" w:color="auto"/>
        <w:left w:val="none" w:sz="0" w:space="0" w:color="auto"/>
        <w:bottom w:val="none" w:sz="0" w:space="0" w:color="auto"/>
        <w:right w:val="none" w:sz="0" w:space="0" w:color="auto"/>
      </w:divBdr>
      <w:divsChild>
        <w:div w:id="959188972">
          <w:marLeft w:val="0"/>
          <w:marRight w:val="0"/>
          <w:marTop w:val="0"/>
          <w:marBottom w:val="0"/>
          <w:divBdr>
            <w:top w:val="none" w:sz="0" w:space="0" w:color="auto"/>
            <w:left w:val="none" w:sz="0" w:space="0" w:color="auto"/>
            <w:bottom w:val="none" w:sz="0" w:space="0" w:color="auto"/>
            <w:right w:val="none" w:sz="0" w:space="0" w:color="auto"/>
          </w:divBdr>
          <w:divsChild>
            <w:div w:id="1149975474">
              <w:marLeft w:val="0"/>
              <w:marRight w:val="0"/>
              <w:marTop w:val="0"/>
              <w:marBottom w:val="0"/>
              <w:divBdr>
                <w:top w:val="none" w:sz="0" w:space="0" w:color="auto"/>
                <w:left w:val="none" w:sz="0" w:space="0" w:color="auto"/>
                <w:bottom w:val="none" w:sz="0" w:space="0" w:color="auto"/>
                <w:right w:val="none" w:sz="0" w:space="0" w:color="auto"/>
              </w:divBdr>
              <w:divsChild>
                <w:div w:id="27920493">
                  <w:marLeft w:val="0"/>
                  <w:marRight w:val="0"/>
                  <w:marTop w:val="0"/>
                  <w:marBottom w:val="0"/>
                  <w:divBdr>
                    <w:top w:val="none" w:sz="0" w:space="0" w:color="auto"/>
                    <w:left w:val="none" w:sz="0" w:space="0" w:color="auto"/>
                    <w:bottom w:val="none" w:sz="0" w:space="0" w:color="auto"/>
                    <w:right w:val="none" w:sz="0" w:space="0" w:color="auto"/>
                  </w:divBdr>
                  <w:divsChild>
                    <w:div w:id="1923636974">
                      <w:marLeft w:val="0"/>
                      <w:marRight w:val="0"/>
                      <w:marTop w:val="0"/>
                      <w:marBottom w:val="0"/>
                      <w:divBdr>
                        <w:top w:val="none" w:sz="0" w:space="0" w:color="auto"/>
                        <w:left w:val="none" w:sz="0" w:space="0" w:color="auto"/>
                        <w:bottom w:val="none" w:sz="0" w:space="0" w:color="auto"/>
                        <w:right w:val="none" w:sz="0" w:space="0" w:color="auto"/>
                      </w:divBdr>
                      <w:divsChild>
                        <w:div w:id="2110468316">
                          <w:marLeft w:val="0"/>
                          <w:marRight w:val="0"/>
                          <w:marTop w:val="0"/>
                          <w:marBottom w:val="0"/>
                          <w:divBdr>
                            <w:top w:val="none" w:sz="0" w:space="0" w:color="auto"/>
                            <w:left w:val="none" w:sz="0" w:space="0" w:color="auto"/>
                            <w:bottom w:val="none" w:sz="0" w:space="0" w:color="auto"/>
                            <w:right w:val="none" w:sz="0" w:space="0" w:color="auto"/>
                          </w:divBdr>
                          <w:divsChild>
                            <w:div w:id="1385330883">
                              <w:marLeft w:val="0"/>
                              <w:marRight w:val="0"/>
                              <w:marTop w:val="0"/>
                              <w:marBottom w:val="0"/>
                              <w:divBdr>
                                <w:top w:val="none" w:sz="0" w:space="0" w:color="auto"/>
                                <w:left w:val="none" w:sz="0" w:space="0" w:color="auto"/>
                                <w:bottom w:val="none" w:sz="0" w:space="0" w:color="auto"/>
                                <w:right w:val="none" w:sz="0" w:space="0" w:color="auto"/>
                              </w:divBdr>
                              <w:divsChild>
                                <w:div w:id="456073958">
                                  <w:marLeft w:val="0"/>
                                  <w:marRight w:val="0"/>
                                  <w:marTop w:val="0"/>
                                  <w:marBottom w:val="0"/>
                                  <w:divBdr>
                                    <w:top w:val="none" w:sz="0" w:space="0" w:color="auto"/>
                                    <w:left w:val="none" w:sz="0" w:space="0" w:color="auto"/>
                                    <w:bottom w:val="none" w:sz="0" w:space="0" w:color="auto"/>
                                    <w:right w:val="none" w:sz="0" w:space="0" w:color="auto"/>
                                  </w:divBdr>
                                  <w:divsChild>
                                    <w:div w:id="121775074">
                                      <w:marLeft w:val="0"/>
                                      <w:marRight w:val="0"/>
                                      <w:marTop w:val="0"/>
                                      <w:marBottom w:val="0"/>
                                      <w:divBdr>
                                        <w:top w:val="none" w:sz="0" w:space="0" w:color="auto"/>
                                        <w:left w:val="none" w:sz="0" w:space="0" w:color="auto"/>
                                        <w:bottom w:val="none" w:sz="0" w:space="0" w:color="auto"/>
                                        <w:right w:val="none" w:sz="0" w:space="0" w:color="auto"/>
                                      </w:divBdr>
                                      <w:divsChild>
                                        <w:div w:id="421756166">
                                          <w:marLeft w:val="0"/>
                                          <w:marRight w:val="0"/>
                                          <w:marTop w:val="0"/>
                                          <w:marBottom w:val="0"/>
                                          <w:divBdr>
                                            <w:top w:val="none" w:sz="0" w:space="0" w:color="auto"/>
                                            <w:left w:val="none" w:sz="0" w:space="0" w:color="auto"/>
                                            <w:bottom w:val="none" w:sz="0" w:space="0" w:color="auto"/>
                                            <w:right w:val="none" w:sz="0" w:space="0" w:color="auto"/>
                                          </w:divBdr>
                                          <w:divsChild>
                                            <w:div w:id="887498365">
                                              <w:marLeft w:val="0"/>
                                              <w:marRight w:val="0"/>
                                              <w:marTop w:val="0"/>
                                              <w:marBottom w:val="0"/>
                                              <w:divBdr>
                                                <w:top w:val="none" w:sz="0" w:space="0" w:color="auto"/>
                                                <w:left w:val="none" w:sz="0" w:space="0" w:color="auto"/>
                                                <w:bottom w:val="none" w:sz="0" w:space="0" w:color="auto"/>
                                                <w:right w:val="none" w:sz="0" w:space="0" w:color="auto"/>
                                              </w:divBdr>
                                              <w:divsChild>
                                                <w:div w:id="275017147">
                                                  <w:marLeft w:val="0"/>
                                                  <w:marRight w:val="0"/>
                                                  <w:marTop w:val="0"/>
                                                  <w:marBottom w:val="0"/>
                                                  <w:divBdr>
                                                    <w:top w:val="none" w:sz="0" w:space="0" w:color="auto"/>
                                                    <w:left w:val="none" w:sz="0" w:space="0" w:color="auto"/>
                                                    <w:bottom w:val="none" w:sz="0" w:space="0" w:color="auto"/>
                                                    <w:right w:val="none" w:sz="0" w:space="0" w:color="auto"/>
                                                  </w:divBdr>
                                                  <w:divsChild>
                                                    <w:div w:id="2050569450">
                                                      <w:marLeft w:val="0"/>
                                                      <w:marRight w:val="0"/>
                                                      <w:marTop w:val="0"/>
                                                      <w:marBottom w:val="0"/>
                                                      <w:divBdr>
                                                        <w:top w:val="none" w:sz="0" w:space="0" w:color="auto"/>
                                                        <w:left w:val="none" w:sz="0" w:space="0" w:color="auto"/>
                                                        <w:bottom w:val="none" w:sz="0" w:space="0" w:color="auto"/>
                                                        <w:right w:val="none" w:sz="0" w:space="0" w:color="auto"/>
                                                      </w:divBdr>
                                                      <w:divsChild>
                                                        <w:div w:id="763694257">
                                                          <w:marLeft w:val="0"/>
                                                          <w:marRight w:val="0"/>
                                                          <w:marTop w:val="0"/>
                                                          <w:marBottom w:val="0"/>
                                                          <w:divBdr>
                                                            <w:top w:val="none" w:sz="0" w:space="0" w:color="auto"/>
                                                            <w:left w:val="none" w:sz="0" w:space="0" w:color="auto"/>
                                                            <w:bottom w:val="none" w:sz="0" w:space="0" w:color="auto"/>
                                                            <w:right w:val="none" w:sz="0" w:space="0" w:color="auto"/>
                                                          </w:divBdr>
                                                          <w:divsChild>
                                                            <w:div w:id="531260084">
                                                              <w:marLeft w:val="0"/>
                                                              <w:marRight w:val="0"/>
                                                              <w:marTop w:val="0"/>
                                                              <w:marBottom w:val="0"/>
                                                              <w:divBdr>
                                                                <w:top w:val="none" w:sz="0" w:space="0" w:color="auto"/>
                                                                <w:left w:val="none" w:sz="0" w:space="0" w:color="auto"/>
                                                                <w:bottom w:val="none" w:sz="0" w:space="0" w:color="auto"/>
                                                                <w:right w:val="none" w:sz="0" w:space="0" w:color="auto"/>
                                                              </w:divBdr>
                                                              <w:divsChild>
                                                                <w:div w:id="1543203461">
                                                                  <w:marLeft w:val="0"/>
                                                                  <w:marRight w:val="0"/>
                                                                  <w:marTop w:val="0"/>
                                                                  <w:marBottom w:val="0"/>
                                                                  <w:divBdr>
                                                                    <w:top w:val="none" w:sz="0" w:space="0" w:color="auto"/>
                                                                    <w:left w:val="none" w:sz="0" w:space="0" w:color="auto"/>
                                                                    <w:bottom w:val="none" w:sz="0" w:space="0" w:color="auto"/>
                                                                    <w:right w:val="none" w:sz="0" w:space="0" w:color="auto"/>
                                                                  </w:divBdr>
                                                                  <w:divsChild>
                                                                    <w:div w:id="12482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72939381">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59385055">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195096">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Document_x0020_Status xmlns="fc59432e-ae4a-4421-baa1-eafb91367645">Published Final</Document_x0020_Status>
    <Publication_x0020_Date xmlns="fc59432e-ae4a-4421-baa1-eafb91367645">2018-06-06T14:00:00+00:00</Publication_x0020_Date>
    <Publication_x0020_Site xmlns="fc59432e-ae4a-4421-baa1-eafb91367645">http://www.sbr.gov.au/software-developers/developer-tools/ato/ato-superannuation-data-and-payment-standards/ato-superannuation-spr#smat</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Super</Domain>
    <_dlc_DocId xmlns="609ac5f6-0d75-4c55-a681-0835f604f482">UWAP6TQF35DU-983241972-28290</_dlc_DocId>
    <_dlc_DocIdUrl xmlns="609ac5f6-0d75-4c55-a681-0835f604f482">
      <Url>http://atowss/sites/SWS/_layouts/DocIdRedir.aspx?ID=UWAP6TQF35DU-983241972-28290</Url>
      <Description>UWAP6TQF35DU-983241972-28290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70854F4A-C836-4B6B-B009-800C30B61E8A}"/>
</file>

<file path=customXml/itemProps4.xml><?xml version="1.0" encoding="utf-8"?>
<ds:datastoreItem xmlns:ds="http://schemas.openxmlformats.org/officeDocument/2006/customXml" ds:itemID="{491837CA-9698-4098-904A-79F46F89ABC5}"/>
</file>

<file path=customXml/itemProps5.xml><?xml version="1.0" encoding="utf-8"?>
<ds:datastoreItem xmlns:ds="http://schemas.openxmlformats.org/officeDocument/2006/customXml" ds:itemID="{E76ACC2D-3F94-4CF3-8B0A-3131290D7AC1}"/>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16</TotalTime>
  <Pages>11</Pages>
  <Words>1444</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ATO SMAT.0001 2015 Package v0.7 Contents</vt:lpstr>
    </vt:vector>
  </TitlesOfParts>
  <Company>Standard Business Reporting</Company>
  <LinksUpToDate>false</LinksUpToDate>
  <CharactersWithSpaces>10541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SMAT.0001 2015 Package v1.0 Contents</dc:title>
  <dc:subject>Release Notes</dc:subject>
  <dc:creator>Australian Taxation Office</dc:creator>
  <cp:lastModifiedBy>uanme</cp:lastModifiedBy>
  <cp:revision>3</cp:revision>
  <cp:lastPrinted>2015-07-21T02:52:00Z</cp:lastPrinted>
  <dcterms:created xsi:type="dcterms:W3CDTF">2018-05-23T23:53:00Z</dcterms:created>
  <dcterms:modified xsi:type="dcterms:W3CDTF">2018-05-24T00:07:00Z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Super</vt:lpwstr>
  </property>
  <property fmtid="{D5CDD505-2E9C-101B-9397-08002B2CF9AE}" pid="8" name="Endorsing Officer">
    <vt:lpwstr/>
  </property>
  <property fmtid="{D5CDD505-2E9C-101B-9397-08002B2CF9AE}" pid="9" name="_dlc_DocIdItemGuid">
    <vt:lpwstr>a1b318ad-5ffe-4ec5-934e-1974e0ad1583</vt:lpwstr>
  </property>
</Properties>
</file>