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205DDC6B" w:rsidR="00BA43CC" w:rsidRPr="009B06E0" w:rsidRDefault="002F062E" w:rsidP="007F6E28">
            <w:pPr>
              <w:rPr>
                <w:noProof/>
              </w:rPr>
            </w:pPr>
            <w:bookmarkStart w:id="0" w:name="_Toc228954255"/>
            <w:r>
              <w:rPr>
                <w:noProof/>
              </w:rPr>
              <w:drawing>
                <wp:anchor distT="0" distB="0" distL="114300" distR="114300" simplePos="0" relativeHeight="251657728" behindDoc="1" locked="1" layoutInCell="1" allowOverlap="1" wp14:anchorId="78BBB159" wp14:editId="69453D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477E9679" w:rsidR="00CE05F8" w:rsidRPr="00EB7563" w:rsidRDefault="00D70A47" w:rsidP="00F9592F">
            <w:pPr>
              <w:pStyle w:val="ReportTitle"/>
              <w:spacing w:before="60" w:after="120" w:line="240" w:lineRule="auto"/>
              <w:ind w:left="442"/>
              <w:rPr>
                <w:sz w:val="50"/>
              </w:rPr>
            </w:pPr>
            <w:r>
              <w:rPr>
                <w:sz w:val="50"/>
              </w:rPr>
              <w:t>Assessment</w:t>
            </w:r>
          </w:p>
          <w:p w14:paraId="09A70CCE" w14:textId="77777777" w:rsidR="00416831" w:rsidRDefault="00416831" w:rsidP="005A5464">
            <w:pPr>
              <w:pStyle w:val="ReportTitle"/>
              <w:spacing w:after="0"/>
              <w:ind w:left="442"/>
              <w:rPr>
                <w:sz w:val="50"/>
              </w:rPr>
            </w:pPr>
          </w:p>
          <w:p w14:paraId="230A8FC1" w14:textId="6727406F" w:rsidR="00DC4A1D" w:rsidRPr="002B2CD9" w:rsidRDefault="002B2CD9" w:rsidP="002B2CD9">
            <w:pPr>
              <w:pStyle w:val="ReportTitle"/>
              <w:spacing w:after="0"/>
              <w:ind w:left="442"/>
              <w:rPr>
                <w:sz w:val="50"/>
              </w:rPr>
            </w:pPr>
            <w:r>
              <w:rPr>
                <w:sz w:val="50"/>
              </w:rPr>
              <w:t xml:space="preserve">ASMT.0003 </w:t>
            </w:r>
            <w:r w:rsidRPr="00416831">
              <w:rPr>
                <w:sz w:val="50"/>
              </w:rPr>
              <w:t>2018</w:t>
            </w:r>
            <w:r>
              <w:rPr>
                <w:sz w:val="50"/>
              </w:rPr>
              <w:t xml:space="preserve"> </w:t>
            </w:r>
            <w:r w:rsidR="00642BE7" w:rsidRPr="00EB7563">
              <w:rPr>
                <w:sz w:val="50"/>
              </w:rPr>
              <w:t>Package v</w:t>
            </w:r>
            <w:r w:rsidR="006E32F4">
              <w:rPr>
                <w:sz w:val="50"/>
              </w:rPr>
              <w:t>1.</w:t>
            </w:r>
            <w:r w:rsidR="00007D79">
              <w:rPr>
                <w:sz w:val="50"/>
              </w:rPr>
              <w:t>2.1</w:t>
            </w:r>
            <w:r w:rsidR="00013746">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416CD4A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013746">
              <w:rPr>
                <w:sz w:val="32"/>
                <w:szCs w:val="32"/>
              </w:rPr>
              <w:t>06</w:t>
            </w:r>
            <w:r w:rsidR="00013746" w:rsidRPr="00B3504C">
              <w:rPr>
                <w:sz w:val="32"/>
                <w:szCs w:val="32"/>
                <w:vertAlign w:val="superscript"/>
              </w:rPr>
              <w:t>th</w:t>
            </w:r>
            <w:r w:rsidR="00013746" w:rsidRPr="00B3504C">
              <w:rPr>
                <w:sz w:val="32"/>
                <w:szCs w:val="32"/>
              </w:rPr>
              <w:t xml:space="preserve"> </w:t>
            </w:r>
            <w:r w:rsidR="00013746">
              <w:rPr>
                <w:sz w:val="32"/>
                <w:szCs w:val="32"/>
              </w:rPr>
              <w:t>June</w:t>
            </w:r>
            <w:r w:rsidR="00013746" w:rsidRPr="00B3504C">
              <w:rPr>
                <w:sz w:val="32"/>
                <w:szCs w:val="32"/>
              </w:rPr>
              <w:t xml:space="preserve"> </w:t>
            </w:r>
            <w:r w:rsidR="00344B32" w:rsidRPr="00B3504C">
              <w:rPr>
                <w:sz w:val="32"/>
                <w:szCs w:val="32"/>
              </w:rPr>
              <w:t>201</w:t>
            </w:r>
            <w:r w:rsidR="00DD2759">
              <w:rPr>
                <w:sz w:val="32"/>
                <w:szCs w:val="32"/>
              </w:rPr>
              <w:t>9</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416831"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689257E" w:rsidR="00C907DB" w:rsidRPr="009B06E0" w:rsidRDefault="002F062E" w:rsidP="000E5315">
            <w:pPr>
              <w:spacing w:before="60" w:after="60"/>
              <w:rPr>
                <w:rFonts w:cs="Arial"/>
                <w:b/>
              </w:rPr>
            </w:pPr>
            <w:r>
              <w:rPr>
                <w:rFonts w:cs="Arial"/>
                <w:noProof/>
              </w:rPr>
              <w:drawing>
                <wp:inline distT="0" distB="0" distL="0" distR="0" wp14:anchorId="538FA16F" wp14:editId="13322A3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87611F" w:rsidR="00C907DB" w:rsidRPr="009B06E0" w:rsidRDefault="002F062E" w:rsidP="00671422">
            <w:pPr>
              <w:spacing w:before="60" w:after="60"/>
            </w:pPr>
            <w:r>
              <w:rPr>
                <w:noProof/>
              </w:rPr>
              <w:drawing>
                <wp:inline distT="0" distB="0" distL="0" distR="0" wp14:anchorId="48311423" wp14:editId="7B8341FC">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B1C04">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076CF5">
        <w:tc>
          <w:tcPr>
            <w:tcW w:w="1022" w:type="dxa"/>
            <w:tcBorders>
              <w:top w:val="single" w:sz="6" w:space="0" w:color="auto"/>
              <w:bottom w:val="single" w:sz="6" w:space="0" w:color="auto"/>
            </w:tcBorders>
          </w:tcPr>
          <w:p w14:paraId="4B153239" w14:textId="03D5405F" w:rsidR="00DB39DD" w:rsidRPr="00CD3B9B" w:rsidRDefault="00076CF5" w:rsidP="00007D79">
            <w:pPr>
              <w:pStyle w:val="Version2"/>
              <w:spacing w:before="120" w:after="120"/>
              <w:rPr>
                <w:highlight w:val="yellow"/>
              </w:rPr>
            </w:pPr>
            <w:r>
              <w:t>1.</w:t>
            </w:r>
            <w:r w:rsidR="00007D79">
              <w:t>2.1</w:t>
            </w:r>
          </w:p>
        </w:tc>
        <w:tc>
          <w:tcPr>
            <w:tcW w:w="1590" w:type="dxa"/>
            <w:tcBorders>
              <w:top w:val="single" w:sz="6" w:space="0" w:color="auto"/>
              <w:bottom w:val="single" w:sz="6" w:space="0" w:color="auto"/>
            </w:tcBorders>
          </w:tcPr>
          <w:p w14:paraId="073488EE" w14:textId="759E011A" w:rsidR="00DB39DD" w:rsidRPr="0000565B" w:rsidRDefault="000F1C39" w:rsidP="00C01667">
            <w:pPr>
              <w:pStyle w:val="Version2"/>
              <w:spacing w:before="120" w:after="120"/>
              <w:ind w:left="0"/>
              <w:rPr>
                <w:highlight w:val="cyan"/>
              </w:rPr>
            </w:pPr>
            <w:r>
              <w:t>06</w:t>
            </w:r>
            <w:r w:rsidR="00C01667">
              <w:t>.0</w:t>
            </w:r>
            <w:r>
              <w:t>6</w:t>
            </w:r>
            <w:r w:rsidR="00D77511" w:rsidRPr="00FE2A0E">
              <w:t>.201</w:t>
            </w:r>
            <w:r w:rsidR="00C01667">
              <w:t>9</w:t>
            </w:r>
          </w:p>
        </w:tc>
        <w:tc>
          <w:tcPr>
            <w:tcW w:w="6773" w:type="dxa"/>
            <w:tcBorders>
              <w:top w:val="single" w:sz="6" w:space="0" w:color="auto"/>
              <w:bottom w:val="single" w:sz="6" w:space="0" w:color="auto"/>
            </w:tcBorders>
          </w:tcPr>
          <w:p w14:paraId="349A2862" w14:textId="1033DD60" w:rsidR="00007D79" w:rsidRPr="00007D79" w:rsidRDefault="00007D79" w:rsidP="00A45FB0">
            <w:pPr>
              <w:spacing w:before="240"/>
              <w:rPr>
                <w:sz w:val="20"/>
                <w:szCs w:val="20"/>
              </w:rPr>
            </w:pPr>
            <w:r w:rsidRPr="00007D79">
              <w:rPr>
                <w:sz w:val="20"/>
                <w:szCs w:val="20"/>
              </w:rPr>
              <w:t xml:space="preserve">No functional </w:t>
            </w:r>
            <w:r>
              <w:rPr>
                <w:sz w:val="20"/>
                <w:szCs w:val="20"/>
              </w:rPr>
              <w:t>or non-functional changes.</w:t>
            </w:r>
          </w:p>
          <w:p w14:paraId="2105BB61" w14:textId="4C6D7815" w:rsidR="00B25F4A" w:rsidRPr="00D37437" w:rsidRDefault="00B25F4A" w:rsidP="00A45FB0">
            <w:pPr>
              <w:spacing w:before="24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73F24BC8" w14:textId="77777777" w:rsidR="00B25F4A" w:rsidRDefault="00B25F4A" w:rsidP="00B25F4A">
            <w:pPr>
              <w:rPr>
                <w:sz w:val="20"/>
                <w:szCs w:val="20"/>
              </w:rPr>
            </w:pPr>
          </w:p>
          <w:p w14:paraId="315225CD" w14:textId="77777777" w:rsidR="00B25F4A" w:rsidRPr="00794A42" w:rsidRDefault="00B25F4A" w:rsidP="00B25F4A">
            <w:pPr>
              <w:rPr>
                <w:rFonts w:ascii="Calibri" w:hAnsi="Calibri" w:cs="Arial"/>
                <w:b/>
                <w:szCs w:val="22"/>
              </w:rPr>
            </w:pPr>
            <w:r w:rsidRPr="00794A42">
              <w:rPr>
                <w:rFonts w:ascii="Calibri" w:hAnsi="Calibri" w:cs="Arial"/>
                <w:b/>
                <w:szCs w:val="22"/>
              </w:rPr>
              <w:t>New:</w:t>
            </w:r>
          </w:p>
          <w:p w14:paraId="378103C3" w14:textId="77777777" w:rsidR="00B25F4A" w:rsidRDefault="00B25F4A" w:rsidP="00B25F4A">
            <w:pPr>
              <w:numPr>
                <w:ilvl w:val="0"/>
                <w:numId w:val="18"/>
              </w:numPr>
              <w:rPr>
                <w:b/>
                <w:color w:val="4F81BD"/>
                <w:sz w:val="20"/>
                <w:szCs w:val="20"/>
              </w:rPr>
            </w:pPr>
            <w:r w:rsidRPr="00733AFD">
              <w:rPr>
                <w:b/>
                <w:color w:val="4F81BD"/>
                <w:sz w:val="20"/>
                <w:szCs w:val="20"/>
              </w:rPr>
              <w:t>None</w:t>
            </w:r>
          </w:p>
          <w:p w14:paraId="47E8B208" w14:textId="77777777" w:rsidR="00B25F4A" w:rsidRPr="00794A42" w:rsidRDefault="00B25F4A" w:rsidP="00B25F4A">
            <w:pPr>
              <w:rPr>
                <w:rFonts w:ascii="Calibri" w:hAnsi="Calibri" w:cs="Arial"/>
                <w:b/>
                <w:szCs w:val="22"/>
              </w:rPr>
            </w:pPr>
            <w:r w:rsidRPr="00794A42">
              <w:rPr>
                <w:rFonts w:ascii="Calibri" w:hAnsi="Calibri" w:cs="Arial"/>
                <w:b/>
                <w:szCs w:val="22"/>
              </w:rPr>
              <w:t>Pending:</w:t>
            </w:r>
          </w:p>
          <w:p w14:paraId="4502AD74" w14:textId="77777777" w:rsidR="00B25F4A" w:rsidRDefault="00B25F4A" w:rsidP="00B25F4A">
            <w:pPr>
              <w:numPr>
                <w:ilvl w:val="0"/>
                <w:numId w:val="18"/>
              </w:numPr>
              <w:rPr>
                <w:rFonts w:ascii="Calibri" w:hAnsi="Calibri" w:cs="Arial"/>
                <w:b/>
                <w:szCs w:val="22"/>
              </w:rPr>
            </w:pPr>
            <w:r>
              <w:rPr>
                <w:b/>
                <w:color w:val="4F81BD"/>
                <w:sz w:val="20"/>
                <w:szCs w:val="20"/>
              </w:rPr>
              <w:t>None</w:t>
            </w:r>
          </w:p>
          <w:p w14:paraId="2F46C166" w14:textId="77777777" w:rsidR="00B25F4A" w:rsidRPr="00794A42" w:rsidRDefault="00B25F4A" w:rsidP="00B25F4A">
            <w:pPr>
              <w:rPr>
                <w:rFonts w:ascii="Calibri" w:hAnsi="Calibri" w:cs="Arial"/>
                <w:b/>
                <w:szCs w:val="22"/>
              </w:rPr>
            </w:pPr>
            <w:r w:rsidRPr="00794A42">
              <w:rPr>
                <w:rFonts w:ascii="Calibri" w:hAnsi="Calibri" w:cs="Arial"/>
                <w:b/>
                <w:szCs w:val="22"/>
              </w:rPr>
              <w:t>Present:</w:t>
            </w:r>
          </w:p>
          <w:p w14:paraId="1B279D68"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Message Repository.zip</w:t>
            </w:r>
          </w:p>
          <w:p w14:paraId="59CE54BA"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XML Contracts.zip</w:t>
            </w:r>
          </w:p>
          <w:p w14:paraId="5B955B61"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Request Message Structure Table.xlsx</w:t>
            </w:r>
          </w:p>
          <w:p w14:paraId="0BDF8317"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Response Message Structure Table.xlsx</w:t>
            </w:r>
          </w:p>
          <w:p w14:paraId="18B4BD95"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Validation Rules.xlsx</w:t>
            </w:r>
          </w:p>
          <w:p w14:paraId="68D9C7C1"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Rule Implementation.zip</w:t>
            </w:r>
          </w:p>
          <w:p w14:paraId="05D13406"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Get XML Contracts.zip</w:t>
            </w:r>
          </w:p>
          <w:p w14:paraId="45C575CA"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Get Request Message Structure Table.xlsx</w:t>
            </w:r>
          </w:p>
          <w:p w14:paraId="391FCF43"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Get Validation Rules.xlsx</w:t>
            </w:r>
          </w:p>
          <w:p w14:paraId="48762C30" w14:textId="145F0A98" w:rsidR="00B25F4A" w:rsidRDefault="00B25F4A" w:rsidP="00B25F4A">
            <w:pPr>
              <w:numPr>
                <w:ilvl w:val="0"/>
                <w:numId w:val="18"/>
              </w:numPr>
              <w:rPr>
                <w:b/>
                <w:color w:val="4F81BD"/>
                <w:sz w:val="20"/>
                <w:szCs w:val="20"/>
              </w:rPr>
            </w:pPr>
            <w:r w:rsidRPr="00B25F4A">
              <w:rPr>
                <w:b/>
                <w:color w:val="4F81BD"/>
                <w:sz w:val="20"/>
                <w:szCs w:val="20"/>
              </w:rPr>
              <w:t>ATO ASMT.0003 2018 Get Rule Implementation.zip</w:t>
            </w:r>
          </w:p>
          <w:p w14:paraId="3F17EAAD" w14:textId="23C38369" w:rsidR="000F1C39" w:rsidRPr="00F320B0" w:rsidRDefault="000F1C39" w:rsidP="000F1C39">
            <w:pPr>
              <w:numPr>
                <w:ilvl w:val="0"/>
                <w:numId w:val="18"/>
              </w:numPr>
              <w:rPr>
                <w:b/>
                <w:color w:val="4F81BD"/>
                <w:sz w:val="20"/>
                <w:szCs w:val="20"/>
              </w:rPr>
            </w:pPr>
            <w:r w:rsidRPr="000F1C39">
              <w:rPr>
                <w:b/>
                <w:color w:val="4F81BD"/>
                <w:sz w:val="20"/>
                <w:szCs w:val="20"/>
              </w:rPr>
              <w:t>ATO ASMT.0003 2018 Get Response Message Structure Table.xlsx</w:t>
            </w:r>
          </w:p>
          <w:p w14:paraId="625CFF6E" w14:textId="77777777" w:rsidR="00B25F4A" w:rsidRPr="00794A42" w:rsidRDefault="00B25F4A" w:rsidP="00B25F4A">
            <w:pPr>
              <w:rPr>
                <w:rFonts w:ascii="Calibri" w:hAnsi="Calibri" w:cs="Arial"/>
                <w:b/>
                <w:szCs w:val="22"/>
              </w:rPr>
            </w:pPr>
            <w:r w:rsidRPr="00794A42">
              <w:rPr>
                <w:rFonts w:ascii="Calibri" w:hAnsi="Calibri" w:cs="Arial"/>
                <w:b/>
                <w:szCs w:val="22"/>
              </w:rPr>
              <w:t>Removed:</w:t>
            </w:r>
          </w:p>
          <w:p w14:paraId="7476599B" w14:textId="18D96DEB" w:rsidR="00B25F4A" w:rsidRPr="00520CA5" w:rsidRDefault="00B25F4A" w:rsidP="00520CA5">
            <w:pPr>
              <w:numPr>
                <w:ilvl w:val="0"/>
                <w:numId w:val="18"/>
              </w:numPr>
              <w:rPr>
                <w:b/>
                <w:color w:val="4F81BD"/>
                <w:sz w:val="20"/>
                <w:szCs w:val="20"/>
              </w:rPr>
            </w:pPr>
            <w:r w:rsidRPr="00733AFD">
              <w:rPr>
                <w:b/>
                <w:color w:val="4F81BD"/>
                <w:sz w:val="20"/>
                <w:szCs w:val="20"/>
              </w:rPr>
              <w:t>None</w:t>
            </w:r>
          </w:p>
          <w:p w14:paraId="7B588B9D" w14:textId="77777777" w:rsidR="00B25F4A" w:rsidRDefault="00B25F4A" w:rsidP="00B25F4A">
            <w:pPr>
              <w:rPr>
                <w:rFonts w:ascii="Calibri" w:hAnsi="Calibri" w:cs="Arial"/>
                <w:b/>
                <w:szCs w:val="22"/>
              </w:rPr>
            </w:pPr>
            <w:r w:rsidRPr="00794A42">
              <w:rPr>
                <w:rFonts w:ascii="Calibri" w:hAnsi="Calibri" w:cs="Arial"/>
                <w:b/>
                <w:szCs w:val="22"/>
              </w:rPr>
              <w:t>Updated:</w:t>
            </w:r>
          </w:p>
          <w:p w14:paraId="596779D8" w14:textId="77777777" w:rsidR="000F1C39" w:rsidRPr="00520CA5" w:rsidRDefault="000F1C39" w:rsidP="000F1C39">
            <w:pPr>
              <w:numPr>
                <w:ilvl w:val="0"/>
                <w:numId w:val="18"/>
              </w:numPr>
              <w:rPr>
                <w:b/>
                <w:color w:val="4F81BD"/>
                <w:sz w:val="20"/>
                <w:szCs w:val="20"/>
              </w:rPr>
            </w:pPr>
            <w:r w:rsidRPr="00733AFD">
              <w:rPr>
                <w:b/>
                <w:color w:val="4F81BD"/>
                <w:sz w:val="20"/>
                <w:szCs w:val="20"/>
              </w:rPr>
              <w:t>None</w:t>
            </w:r>
          </w:p>
          <w:p w14:paraId="764F62AE" w14:textId="77D0CF01" w:rsidR="00B25F4A" w:rsidRDefault="00B25F4A" w:rsidP="00266AA0">
            <w:pPr>
              <w:spacing w:after="120"/>
              <w:rPr>
                <w:b/>
                <w:sz w:val="20"/>
                <w:szCs w:val="20"/>
                <w:u w:val="single"/>
              </w:rPr>
            </w:pPr>
          </w:p>
          <w:p w14:paraId="3B230322" w14:textId="77777777" w:rsidR="00D37437" w:rsidRPr="00266AA0" w:rsidRDefault="00D37437" w:rsidP="00266AA0">
            <w:pPr>
              <w:spacing w:after="120"/>
              <w:rPr>
                <w:b/>
                <w:sz w:val="20"/>
                <w:szCs w:val="20"/>
                <w:u w:val="single"/>
              </w:rPr>
            </w:pPr>
            <w:r w:rsidRPr="00266AA0">
              <w:rPr>
                <w:b/>
                <w:sz w:val="20"/>
                <w:szCs w:val="20"/>
                <w:u w:val="single"/>
              </w:rPr>
              <w:t>Section 4 Known issues and future scope</w:t>
            </w:r>
          </w:p>
          <w:p w14:paraId="2BE75351" w14:textId="5466EFFB" w:rsidR="002F6229" w:rsidRDefault="002F6229" w:rsidP="002F6229">
            <w:pPr>
              <w:pStyle w:val="Version2"/>
              <w:numPr>
                <w:ilvl w:val="0"/>
                <w:numId w:val="34"/>
              </w:numPr>
              <w:spacing w:before="120"/>
              <w:ind w:left="748" w:hanging="357"/>
              <w:rPr>
                <w:b/>
                <w:color w:val="4F81BD"/>
                <w:sz w:val="20"/>
                <w:szCs w:val="20"/>
              </w:rPr>
            </w:pPr>
            <w:r>
              <w:rPr>
                <w:b/>
                <w:color w:val="4F81BD"/>
                <w:sz w:val="20"/>
                <w:szCs w:val="20"/>
              </w:rPr>
              <w:t>New issues:</w:t>
            </w:r>
          </w:p>
          <w:p w14:paraId="5499D0AD" w14:textId="0EFF85D3" w:rsidR="002F6229" w:rsidRDefault="002F6229" w:rsidP="00957C3A">
            <w:pPr>
              <w:pStyle w:val="Version2"/>
              <w:numPr>
                <w:ilvl w:val="0"/>
                <w:numId w:val="58"/>
              </w:numPr>
              <w:spacing w:before="120"/>
              <w:rPr>
                <w:b/>
                <w:color w:val="4F81BD"/>
                <w:sz w:val="20"/>
                <w:szCs w:val="20"/>
              </w:rPr>
            </w:pPr>
            <w:r>
              <w:rPr>
                <w:sz w:val="20"/>
                <w:szCs w:val="20"/>
              </w:rPr>
              <w:t>Issue 1</w:t>
            </w:r>
            <w:r w:rsidR="00DB7C9F">
              <w:rPr>
                <w:sz w:val="20"/>
                <w:szCs w:val="20"/>
              </w:rPr>
              <w:t>1</w:t>
            </w:r>
            <w:r>
              <w:rPr>
                <w:sz w:val="20"/>
                <w:szCs w:val="20"/>
              </w:rPr>
              <w:t xml:space="preserve">: A note to indicate </w:t>
            </w:r>
            <w:r w:rsidR="00DB7C9F">
              <w:rPr>
                <w:sz w:val="20"/>
                <w:szCs w:val="20"/>
              </w:rPr>
              <w:t xml:space="preserve">that </w:t>
            </w:r>
            <w:r w:rsidR="003E5CEB">
              <w:rPr>
                <w:sz w:val="20"/>
                <w:szCs w:val="20"/>
              </w:rPr>
              <w:t>certain</w:t>
            </w:r>
            <w:r w:rsidR="00DB7C9F">
              <w:rPr>
                <w:sz w:val="20"/>
                <w:szCs w:val="20"/>
              </w:rPr>
              <w:t xml:space="preserve"> </w:t>
            </w:r>
            <w:r w:rsidR="00DB7C9F">
              <w:rPr>
                <w:color w:val="000000"/>
                <w:sz w:val="20"/>
                <w:szCs w:val="20"/>
              </w:rPr>
              <w:t>fields will not be applicable for financial year 2019</w:t>
            </w:r>
            <w:r w:rsidR="00DB7C9F">
              <w:rPr>
                <w:sz w:val="20"/>
                <w:szCs w:val="20"/>
              </w:rPr>
              <w:t xml:space="preserve"> and hence, will be removed.</w:t>
            </w:r>
          </w:p>
          <w:p w14:paraId="290837AE" w14:textId="5BEF2BC3" w:rsidR="008C498B" w:rsidRDefault="008C498B" w:rsidP="00CF4823">
            <w:pPr>
              <w:pStyle w:val="Version2"/>
              <w:numPr>
                <w:ilvl w:val="0"/>
                <w:numId w:val="34"/>
              </w:numPr>
              <w:spacing w:before="120"/>
              <w:ind w:left="748" w:hanging="357"/>
              <w:rPr>
                <w:b/>
                <w:color w:val="4F81BD"/>
                <w:sz w:val="20"/>
                <w:szCs w:val="20"/>
              </w:rPr>
            </w:pPr>
            <w:r>
              <w:rPr>
                <w:b/>
                <w:color w:val="4F81BD"/>
                <w:sz w:val="20"/>
                <w:szCs w:val="20"/>
              </w:rPr>
              <w:t>Updated issues:</w:t>
            </w:r>
          </w:p>
          <w:p w14:paraId="5D3D659C" w14:textId="3AF97393" w:rsidR="00591FDF" w:rsidRDefault="008C498B" w:rsidP="005B6A32">
            <w:pPr>
              <w:pStyle w:val="Version2"/>
              <w:numPr>
                <w:ilvl w:val="0"/>
                <w:numId w:val="35"/>
              </w:numPr>
              <w:spacing w:before="0"/>
              <w:ind w:left="1111" w:hanging="357"/>
              <w:rPr>
                <w:sz w:val="20"/>
                <w:szCs w:val="20"/>
              </w:rPr>
            </w:pPr>
            <w:r w:rsidRPr="00C2346F">
              <w:rPr>
                <w:sz w:val="20"/>
                <w:szCs w:val="20"/>
              </w:rPr>
              <w:t xml:space="preserve">Issue 1: </w:t>
            </w:r>
            <w:r w:rsidR="00591FDF">
              <w:rPr>
                <w:sz w:val="20"/>
                <w:szCs w:val="20"/>
              </w:rPr>
              <w:t xml:space="preserve">The </w:t>
            </w:r>
            <w:r w:rsidR="00031C2B">
              <w:rPr>
                <w:sz w:val="20"/>
                <w:szCs w:val="20"/>
              </w:rPr>
              <w:t xml:space="preserve">existing </w:t>
            </w:r>
            <w:r w:rsidR="00591FDF">
              <w:rPr>
                <w:sz w:val="20"/>
                <w:szCs w:val="20"/>
              </w:rPr>
              <w:t xml:space="preserve">list of </w:t>
            </w:r>
            <w:r>
              <w:rPr>
                <w:sz w:val="20"/>
                <w:szCs w:val="20"/>
              </w:rPr>
              <w:t xml:space="preserve">unavailable </w:t>
            </w:r>
            <w:r w:rsidRPr="00C2346F">
              <w:rPr>
                <w:sz w:val="20"/>
                <w:szCs w:val="20"/>
              </w:rPr>
              <w:t xml:space="preserve">report facts </w:t>
            </w:r>
            <w:r w:rsidR="00D52ADC">
              <w:rPr>
                <w:sz w:val="20"/>
                <w:szCs w:val="20"/>
              </w:rPr>
              <w:t>ha</w:t>
            </w:r>
            <w:r w:rsidR="00591FDF">
              <w:rPr>
                <w:sz w:val="20"/>
                <w:szCs w:val="20"/>
              </w:rPr>
              <w:t>s</w:t>
            </w:r>
            <w:r w:rsidR="00D52ADC">
              <w:rPr>
                <w:sz w:val="20"/>
                <w:szCs w:val="20"/>
              </w:rPr>
              <w:t xml:space="preserve"> been </w:t>
            </w:r>
            <w:r w:rsidR="006A1D4E">
              <w:rPr>
                <w:sz w:val="20"/>
                <w:szCs w:val="20"/>
              </w:rPr>
              <w:t xml:space="preserve">updated </w:t>
            </w:r>
            <w:r w:rsidR="00D52ADC">
              <w:rPr>
                <w:sz w:val="20"/>
                <w:szCs w:val="20"/>
              </w:rPr>
              <w:t>to</w:t>
            </w:r>
            <w:r w:rsidR="006A1D4E">
              <w:rPr>
                <w:sz w:val="20"/>
                <w:szCs w:val="20"/>
              </w:rPr>
              <w:t xml:space="preserve"> reflect</w:t>
            </w:r>
            <w:r w:rsidR="00591FDF">
              <w:rPr>
                <w:sz w:val="20"/>
                <w:szCs w:val="20"/>
              </w:rPr>
              <w:t>:</w:t>
            </w:r>
          </w:p>
          <w:p w14:paraId="054C2646" w14:textId="65804B82" w:rsidR="00591FDF" w:rsidRDefault="00591FDF" w:rsidP="00591FDF">
            <w:pPr>
              <w:pStyle w:val="Version2"/>
              <w:numPr>
                <w:ilvl w:val="0"/>
                <w:numId w:val="34"/>
              </w:numPr>
              <w:spacing w:before="0" w:after="0"/>
              <w:ind w:left="1843" w:hanging="425"/>
              <w:rPr>
                <w:sz w:val="20"/>
                <w:szCs w:val="20"/>
              </w:rPr>
            </w:pPr>
            <w:r w:rsidRPr="00591FDF">
              <w:rPr>
                <w:sz w:val="20"/>
                <w:szCs w:val="20"/>
              </w:rPr>
              <w:t>available</w:t>
            </w:r>
            <w:r>
              <w:rPr>
                <w:sz w:val="20"/>
                <w:szCs w:val="20"/>
              </w:rPr>
              <w:t xml:space="preserve"> facts </w:t>
            </w:r>
            <w:r w:rsidRPr="00591FDF">
              <w:rPr>
                <w:sz w:val="20"/>
                <w:szCs w:val="20"/>
              </w:rPr>
              <w:t>for the</w:t>
            </w:r>
            <w:r>
              <w:rPr>
                <w:sz w:val="20"/>
                <w:szCs w:val="20"/>
              </w:rPr>
              <w:t xml:space="preserve"> 2018 FY</w:t>
            </w:r>
            <w:r w:rsidR="006A1D4E">
              <w:rPr>
                <w:sz w:val="20"/>
                <w:szCs w:val="20"/>
              </w:rPr>
              <w:t xml:space="preserve"> and 2017 FY</w:t>
            </w:r>
            <w:r>
              <w:rPr>
                <w:sz w:val="20"/>
                <w:szCs w:val="20"/>
              </w:rPr>
              <w:t>;</w:t>
            </w:r>
            <w:r w:rsidRPr="00591FDF">
              <w:rPr>
                <w:sz w:val="20"/>
                <w:szCs w:val="20"/>
              </w:rPr>
              <w:t xml:space="preserve"> and</w:t>
            </w:r>
          </w:p>
          <w:p w14:paraId="1BB00889" w14:textId="78B39231" w:rsidR="00591FDF" w:rsidRDefault="00591FDF" w:rsidP="00591FDF">
            <w:pPr>
              <w:pStyle w:val="Version2"/>
              <w:numPr>
                <w:ilvl w:val="0"/>
                <w:numId w:val="34"/>
              </w:numPr>
              <w:spacing w:before="0" w:after="120"/>
              <w:ind w:left="1845" w:hanging="425"/>
              <w:rPr>
                <w:sz w:val="20"/>
                <w:szCs w:val="20"/>
              </w:rPr>
            </w:pPr>
            <w:r>
              <w:rPr>
                <w:sz w:val="20"/>
                <w:szCs w:val="20"/>
              </w:rPr>
              <w:t>u</w:t>
            </w:r>
            <w:r w:rsidRPr="00591FDF">
              <w:rPr>
                <w:sz w:val="20"/>
                <w:szCs w:val="20"/>
              </w:rPr>
              <w:t xml:space="preserve">navailable facts for the </w:t>
            </w:r>
            <w:r w:rsidR="006A1D4E">
              <w:rPr>
                <w:sz w:val="20"/>
                <w:szCs w:val="20"/>
              </w:rPr>
              <w:t xml:space="preserve">2018 FY and </w:t>
            </w:r>
            <w:r w:rsidRPr="00591FDF">
              <w:rPr>
                <w:sz w:val="20"/>
                <w:szCs w:val="20"/>
              </w:rPr>
              <w:t>201</w:t>
            </w:r>
            <w:r>
              <w:rPr>
                <w:sz w:val="20"/>
                <w:szCs w:val="20"/>
              </w:rPr>
              <w:t>7</w:t>
            </w:r>
            <w:r w:rsidRPr="00591FDF">
              <w:rPr>
                <w:sz w:val="20"/>
                <w:szCs w:val="20"/>
              </w:rPr>
              <w:t xml:space="preserve"> FY</w:t>
            </w:r>
            <w:r>
              <w:rPr>
                <w:sz w:val="20"/>
                <w:szCs w:val="20"/>
              </w:rPr>
              <w:t>.</w:t>
            </w:r>
          </w:p>
          <w:p w14:paraId="0C2DE383" w14:textId="3D2B7459" w:rsidR="006F54EB" w:rsidRDefault="00E81548" w:rsidP="00CF4823">
            <w:pPr>
              <w:pStyle w:val="Version2"/>
              <w:numPr>
                <w:ilvl w:val="0"/>
                <w:numId w:val="34"/>
              </w:numPr>
              <w:spacing w:before="120"/>
              <w:ind w:left="748" w:hanging="357"/>
              <w:rPr>
                <w:b/>
                <w:color w:val="4F81BD"/>
                <w:sz w:val="20"/>
                <w:szCs w:val="20"/>
              </w:rPr>
            </w:pPr>
            <w:r>
              <w:rPr>
                <w:b/>
                <w:color w:val="4F81BD"/>
                <w:sz w:val="20"/>
                <w:szCs w:val="20"/>
              </w:rPr>
              <w:t xml:space="preserve">Closed </w:t>
            </w:r>
            <w:r w:rsidR="006F54EB">
              <w:rPr>
                <w:b/>
                <w:color w:val="4F81BD"/>
                <w:sz w:val="20"/>
                <w:szCs w:val="20"/>
              </w:rPr>
              <w:t>issues:</w:t>
            </w:r>
          </w:p>
          <w:p w14:paraId="0575CC3C" w14:textId="54C8C31F" w:rsidR="00296FFB" w:rsidRPr="00004C79" w:rsidRDefault="00520CA5" w:rsidP="00215ECB">
            <w:pPr>
              <w:pStyle w:val="Version2"/>
              <w:numPr>
                <w:ilvl w:val="0"/>
                <w:numId w:val="35"/>
              </w:numPr>
              <w:spacing w:before="120" w:after="120"/>
              <w:rPr>
                <w:b/>
                <w:color w:val="4F81BD"/>
                <w:sz w:val="20"/>
                <w:szCs w:val="20"/>
              </w:rPr>
            </w:pPr>
            <w:r>
              <w:rPr>
                <w:sz w:val="20"/>
                <w:szCs w:val="20"/>
              </w:rPr>
              <w:t>Issue 10: A note to indicate an existing issue in the service and the resolution timeline.</w:t>
            </w:r>
          </w:p>
        </w:tc>
      </w:tr>
      <w:bookmarkEnd w:id="1"/>
    </w:tbl>
    <w:p w14:paraId="0A9AD6CF" w14:textId="17700092" w:rsidR="00BD677B" w:rsidRDefault="00BD677B" w:rsidP="002733DA">
      <w:pPr>
        <w:rPr>
          <w:b/>
          <w:i/>
        </w:rPr>
      </w:pPr>
    </w:p>
    <w:p w14:paraId="11C2161D" w14:textId="71E7AC11" w:rsidR="005A2235" w:rsidRPr="00F62D88" w:rsidRDefault="00BD677B" w:rsidP="00512577">
      <w:pPr>
        <w:rPr>
          <w:b/>
          <w:bCs/>
          <w:smallCaps/>
          <w:color w:val="1F497D"/>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F62D88">
        <w:rPr>
          <w:b/>
          <w:bCs/>
          <w:smallCaps/>
          <w:color w:val="1F497D"/>
          <w:kern w:val="36"/>
          <w:sz w:val="36"/>
          <w:szCs w:val="36"/>
        </w:rPr>
        <w:lastRenderedPageBreak/>
        <w:t>Copyright</w:t>
      </w:r>
    </w:p>
    <w:p w14:paraId="5DD71459" w14:textId="324433C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xml:space="preserve">© Commonwealth of </w:t>
      </w:r>
      <w:r w:rsidRPr="00816064">
        <w:rPr>
          <w:rFonts w:cs="Arial"/>
          <w:sz w:val="20"/>
          <w:szCs w:val="20"/>
        </w:rPr>
        <w:t>Australia</w:t>
      </w:r>
      <w:r w:rsidR="00852E17" w:rsidRPr="00816064">
        <w:rPr>
          <w:rFonts w:cs="Arial"/>
          <w:sz w:val="20"/>
          <w:szCs w:val="20"/>
        </w:rPr>
        <w:t xml:space="preserve"> 201</w:t>
      </w:r>
      <w:r w:rsidR="00E81548">
        <w:rPr>
          <w:rFonts w:cs="Arial"/>
          <w:sz w:val="20"/>
          <w:szCs w:val="20"/>
        </w:rPr>
        <w:t>9</w:t>
      </w:r>
      <w:r w:rsidRPr="00816064">
        <w:rPr>
          <w:rFonts w:cs="Arial"/>
          <w:sz w:val="20"/>
          <w:szCs w:val="20"/>
        </w:rPr>
        <w:t xml:space="preserve"> (see</w:t>
      </w:r>
      <w:r>
        <w:rPr>
          <w:rFonts w:cs="Arial"/>
          <w:sz w:val="20"/>
          <w:szCs w:val="20"/>
        </w:rPr>
        <w:t xml:space="preserv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137A4E84" w14:textId="5622D21A" w:rsidR="00BD677B" w:rsidRDefault="00BD677B">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409A955F" w14:textId="77777777" w:rsidR="00007D79"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0031541" w:history="1">
        <w:r w:rsidR="00007D79" w:rsidRPr="000B5AF6">
          <w:rPr>
            <w:rStyle w:val="Hyperlink"/>
          </w:rPr>
          <w:t>1</w:t>
        </w:r>
        <w:r w:rsidR="00007D79">
          <w:rPr>
            <w:rFonts w:asciiTheme="minorHAnsi" w:eastAsiaTheme="minorEastAsia" w:hAnsiTheme="minorHAnsi" w:cstheme="minorBidi"/>
            <w:noProof/>
          </w:rPr>
          <w:tab/>
        </w:r>
        <w:r w:rsidR="00007D79" w:rsidRPr="000B5AF6">
          <w:rPr>
            <w:rStyle w:val="Hyperlink"/>
          </w:rPr>
          <w:t>Introduction</w:t>
        </w:r>
        <w:r w:rsidR="00007D79">
          <w:rPr>
            <w:noProof/>
            <w:webHidden/>
          </w:rPr>
          <w:tab/>
        </w:r>
        <w:r w:rsidR="00007D79">
          <w:rPr>
            <w:noProof/>
            <w:webHidden/>
          </w:rPr>
          <w:fldChar w:fldCharType="begin"/>
        </w:r>
        <w:r w:rsidR="00007D79">
          <w:rPr>
            <w:noProof/>
            <w:webHidden/>
          </w:rPr>
          <w:instrText xml:space="preserve"> PAGEREF _Toc10031541 \h </w:instrText>
        </w:r>
        <w:r w:rsidR="00007D79">
          <w:rPr>
            <w:noProof/>
            <w:webHidden/>
          </w:rPr>
        </w:r>
        <w:r w:rsidR="00007D79">
          <w:rPr>
            <w:noProof/>
            <w:webHidden/>
          </w:rPr>
          <w:fldChar w:fldCharType="separate"/>
        </w:r>
        <w:r w:rsidR="00007D79">
          <w:rPr>
            <w:noProof/>
            <w:webHidden/>
          </w:rPr>
          <w:t>5</w:t>
        </w:r>
        <w:r w:rsidR="00007D79">
          <w:rPr>
            <w:noProof/>
            <w:webHidden/>
          </w:rPr>
          <w:fldChar w:fldCharType="end"/>
        </w:r>
      </w:hyperlink>
    </w:p>
    <w:p w14:paraId="05613C60" w14:textId="77777777" w:rsidR="00007D79" w:rsidRDefault="00007D79">
      <w:pPr>
        <w:pStyle w:val="TOC2"/>
        <w:rPr>
          <w:rFonts w:asciiTheme="minorHAnsi" w:eastAsiaTheme="minorEastAsia" w:hAnsiTheme="minorHAnsi" w:cstheme="minorBidi"/>
          <w:noProof/>
        </w:rPr>
      </w:pPr>
      <w:hyperlink w:anchor="_Toc10031542" w:history="1">
        <w:r w:rsidRPr="000B5AF6">
          <w:rPr>
            <w:rStyle w:val="Hyperlink"/>
          </w:rPr>
          <w:t>1.1</w:t>
        </w:r>
        <w:r>
          <w:rPr>
            <w:rFonts w:asciiTheme="minorHAnsi" w:eastAsiaTheme="minorEastAsia" w:hAnsiTheme="minorHAnsi" w:cstheme="minorBidi"/>
            <w:noProof/>
          </w:rPr>
          <w:tab/>
        </w:r>
        <w:r w:rsidRPr="000B5AF6">
          <w:rPr>
            <w:rStyle w:val="Hyperlink"/>
          </w:rPr>
          <w:t>Document purpose</w:t>
        </w:r>
        <w:r>
          <w:rPr>
            <w:noProof/>
            <w:webHidden/>
          </w:rPr>
          <w:tab/>
        </w:r>
        <w:r>
          <w:rPr>
            <w:noProof/>
            <w:webHidden/>
          </w:rPr>
          <w:fldChar w:fldCharType="begin"/>
        </w:r>
        <w:r>
          <w:rPr>
            <w:noProof/>
            <w:webHidden/>
          </w:rPr>
          <w:instrText xml:space="preserve"> PAGEREF _Toc10031542 \h </w:instrText>
        </w:r>
        <w:r>
          <w:rPr>
            <w:noProof/>
            <w:webHidden/>
          </w:rPr>
        </w:r>
        <w:r>
          <w:rPr>
            <w:noProof/>
            <w:webHidden/>
          </w:rPr>
          <w:fldChar w:fldCharType="separate"/>
        </w:r>
        <w:r>
          <w:rPr>
            <w:noProof/>
            <w:webHidden/>
          </w:rPr>
          <w:t>5</w:t>
        </w:r>
        <w:r>
          <w:rPr>
            <w:noProof/>
            <w:webHidden/>
          </w:rPr>
          <w:fldChar w:fldCharType="end"/>
        </w:r>
      </w:hyperlink>
    </w:p>
    <w:p w14:paraId="7E55E0B3" w14:textId="77777777" w:rsidR="00007D79" w:rsidRDefault="00007D79">
      <w:pPr>
        <w:pStyle w:val="TOC2"/>
        <w:rPr>
          <w:rFonts w:asciiTheme="minorHAnsi" w:eastAsiaTheme="minorEastAsia" w:hAnsiTheme="minorHAnsi" w:cstheme="minorBidi"/>
          <w:noProof/>
        </w:rPr>
      </w:pPr>
      <w:hyperlink w:anchor="_Toc10031543" w:history="1">
        <w:r w:rsidRPr="000B5AF6">
          <w:rPr>
            <w:rStyle w:val="Hyperlink"/>
          </w:rPr>
          <w:t>1.2</w:t>
        </w:r>
        <w:r>
          <w:rPr>
            <w:rFonts w:asciiTheme="minorHAnsi" w:eastAsiaTheme="minorEastAsia" w:hAnsiTheme="minorHAnsi" w:cstheme="minorBidi"/>
            <w:noProof/>
          </w:rPr>
          <w:tab/>
        </w:r>
        <w:r w:rsidRPr="000B5AF6">
          <w:rPr>
            <w:rStyle w:val="Hyperlink"/>
          </w:rPr>
          <w:t>Audience</w:t>
        </w:r>
        <w:r>
          <w:rPr>
            <w:noProof/>
            <w:webHidden/>
          </w:rPr>
          <w:tab/>
        </w:r>
        <w:r>
          <w:rPr>
            <w:noProof/>
            <w:webHidden/>
          </w:rPr>
          <w:fldChar w:fldCharType="begin"/>
        </w:r>
        <w:r>
          <w:rPr>
            <w:noProof/>
            <w:webHidden/>
          </w:rPr>
          <w:instrText xml:space="preserve"> PAGEREF _Toc10031543 \h </w:instrText>
        </w:r>
        <w:r>
          <w:rPr>
            <w:noProof/>
            <w:webHidden/>
          </w:rPr>
        </w:r>
        <w:r>
          <w:rPr>
            <w:noProof/>
            <w:webHidden/>
          </w:rPr>
          <w:fldChar w:fldCharType="separate"/>
        </w:r>
        <w:r>
          <w:rPr>
            <w:noProof/>
            <w:webHidden/>
          </w:rPr>
          <w:t>5</w:t>
        </w:r>
        <w:r>
          <w:rPr>
            <w:noProof/>
            <w:webHidden/>
          </w:rPr>
          <w:fldChar w:fldCharType="end"/>
        </w:r>
      </w:hyperlink>
    </w:p>
    <w:p w14:paraId="3F9A2B36" w14:textId="77777777" w:rsidR="00007D79" w:rsidRDefault="00007D79">
      <w:pPr>
        <w:pStyle w:val="TOC2"/>
        <w:rPr>
          <w:rFonts w:asciiTheme="minorHAnsi" w:eastAsiaTheme="minorEastAsia" w:hAnsiTheme="minorHAnsi" w:cstheme="minorBidi"/>
          <w:noProof/>
        </w:rPr>
      </w:pPr>
      <w:hyperlink w:anchor="_Toc10031544" w:history="1">
        <w:r w:rsidRPr="000B5AF6">
          <w:rPr>
            <w:rStyle w:val="Hyperlink"/>
          </w:rPr>
          <w:t>1.3</w:t>
        </w:r>
        <w:r>
          <w:rPr>
            <w:rFonts w:asciiTheme="minorHAnsi" w:eastAsiaTheme="minorEastAsia" w:hAnsiTheme="minorHAnsi" w:cstheme="minorBidi"/>
            <w:noProof/>
          </w:rPr>
          <w:tab/>
        </w:r>
        <w:r w:rsidRPr="000B5AF6">
          <w:rPr>
            <w:rStyle w:val="Hyperlink"/>
          </w:rPr>
          <w:t>Purpose of this package</w:t>
        </w:r>
        <w:r>
          <w:rPr>
            <w:noProof/>
            <w:webHidden/>
          </w:rPr>
          <w:tab/>
        </w:r>
        <w:r>
          <w:rPr>
            <w:noProof/>
            <w:webHidden/>
          </w:rPr>
          <w:fldChar w:fldCharType="begin"/>
        </w:r>
        <w:r>
          <w:rPr>
            <w:noProof/>
            <w:webHidden/>
          </w:rPr>
          <w:instrText xml:space="preserve"> PAGEREF _Toc10031544 \h </w:instrText>
        </w:r>
        <w:r>
          <w:rPr>
            <w:noProof/>
            <w:webHidden/>
          </w:rPr>
        </w:r>
        <w:r>
          <w:rPr>
            <w:noProof/>
            <w:webHidden/>
          </w:rPr>
          <w:fldChar w:fldCharType="separate"/>
        </w:r>
        <w:r>
          <w:rPr>
            <w:noProof/>
            <w:webHidden/>
          </w:rPr>
          <w:t>5</w:t>
        </w:r>
        <w:r>
          <w:rPr>
            <w:noProof/>
            <w:webHidden/>
          </w:rPr>
          <w:fldChar w:fldCharType="end"/>
        </w:r>
      </w:hyperlink>
    </w:p>
    <w:p w14:paraId="18789DF2" w14:textId="77777777" w:rsidR="00007D79" w:rsidRDefault="00007D79">
      <w:pPr>
        <w:pStyle w:val="TOC2"/>
        <w:rPr>
          <w:rFonts w:asciiTheme="minorHAnsi" w:eastAsiaTheme="minorEastAsia" w:hAnsiTheme="minorHAnsi" w:cstheme="minorBidi"/>
          <w:noProof/>
        </w:rPr>
      </w:pPr>
      <w:hyperlink w:anchor="_Toc10031545" w:history="1">
        <w:r w:rsidRPr="000B5AF6">
          <w:rPr>
            <w:rStyle w:val="Hyperlink"/>
          </w:rPr>
          <w:t>1.4</w:t>
        </w:r>
        <w:r>
          <w:rPr>
            <w:rFonts w:asciiTheme="minorHAnsi" w:eastAsiaTheme="minorEastAsia" w:hAnsiTheme="minorHAnsi" w:cstheme="minorBidi"/>
            <w:noProof/>
          </w:rPr>
          <w:tab/>
        </w:r>
        <w:r w:rsidRPr="000B5AF6">
          <w:rPr>
            <w:rStyle w:val="Hyperlink"/>
          </w:rPr>
          <w:t>Summary of artefacts the ATO packages</w:t>
        </w:r>
        <w:r>
          <w:rPr>
            <w:noProof/>
            <w:webHidden/>
          </w:rPr>
          <w:tab/>
        </w:r>
        <w:r>
          <w:rPr>
            <w:noProof/>
            <w:webHidden/>
          </w:rPr>
          <w:fldChar w:fldCharType="begin"/>
        </w:r>
        <w:r>
          <w:rPr>
            <w:noProof/>
            <w:webHidden/>
          </w:rPr>
          <w:instrText xml:space="preserve"> PAGEREF _Toc10031545 \h </w:instrText>
        </w:r>
        <w:r>
          <w:rPr>
            <w:noProof/>
            <w:webHidden/>
          </w:rPr>
        </w:r>
        <w:r>
          <w:rPr>
            <w:noProof/>
            <w:webHidden/>
          </w:rPr>
          <w:fldChar w:fldCharType="separate"/>
        </w:r>
        <w:r>
          <w:rPr>
            <w:noProof/>
            <w:webHidden/>
          </w:rPr>
          <w:t>5</w:t>
        </w:r>
        <w:r>
          <w:rPr>
            <w:noProof/>
            <w:webHidden/>
          </w:rPr>
          <w:fldChar w:fldCharType="end"/>
        </w:r>
      </w:hyperlink>
    </w:p>
    <w:p w14:paraId="665012E5" w14:textId="77777777" w:rsidR="00007D79" w:rsidRDefault="00007D79">
      <w:pPr>
        <w:pStyle w:val="TOC3"/>
        <w:tabs>
          <w:tab w:val="left" w:pos="1200"/>
        </w:tabs>
        <w:rPr>
          <w:rFonts w:asciiTheme="minorHAnsi" w:eastAsiaTheme="minorEastAsia" w:hAnsiTheme="minorHAnsi" w:cstheme="minorBidi"/>
        </w:rPr>
      </w:pPr>
      <w:hyperlink w:anchor="_Toc10031546" w:history="1">
        <w:r w:rsidRPr="000B5AF6">
          <w:rPr>
            <w:rStyle w:val="Hyperlink"/>
          </w:rPr>
          <w:t>1.4.1</w:t>
        </w:r>
        <w:r>
          <w:rPr>
            <w:rFonts w:asciiTheme="minorHAnsi" w:eastAsiaTheme="minorEastAsia" w:hAnsiTheme="minorHAnsi" w:cstheme="minorBidi"/>
          </w:rPr>
          <w:tab/>
        </w:r>
        <w:r w:rsidRPr="000B5AF6">
          <w:rPr>
            <w:rStyle w:val="Hyperlink"/>
          </w:rPr>
          <w:t>In general</w:t>
        </w:r>
        <w:r>
          <w:rPr>
            <w:webHidden/>
          </w:rPr>
          <w:tab/>
        </w:r>
        <w:r>
          <w:rPr>
            <w:webHidden/>
          </w:rPr>
          <w:fldChar w:fldCharType="begin"/>
        </w:r>
        <w:r>
          <w:rPr>
            <w:webHidden/>
          </w:rPr>
          <w:instrText xml:space="preserve"> PAGEREF _Toc10031546 \h </w:instrText>
        </w:r>
        <w:r>
          <w:rPr>
            <w:webHidden/>
          </w:rPr>
        </w:r>
        <w:r>
          <w:rPr>
            <w:webHidden/>
          </w:rPr>
          <w:fldChar w:fldCharType="separate"/>
        </w:r>
        <w:r>
          <w:rPr>
            <w:webHidden/>
          </w:rPr>
          <w:t>5</w:t>
        </w:r>
        <w:r>
          <w:rPr>
            <w:webHidden/>
          </w:rPr>
          <w:fldChar w:fldCharType="end"/>
        </w:r>
      </w:hyperlink>
    </w:p>
    <w:p w14:paraId="28F1CE0F" w14:textId="77777777" w:rsidR="00007D79" w:rsidRDefault="00007D79">
      <w:pPr>
        <w:pStyle w:val="TOC3"/>
        <w:tabs>
          <w:tab w:val="left" w:pos="1200"/>
        </w:tabs>
        <w:rPr>
          <w:rFonts w:asciiTheme="minorHAnsi" w:eastAsiaTheme="minorEastAsia" w:hAnsiTheme="minorHAnsi" w:cstheme="minorBidi"/>
        </w:rPr>
      </w:pPr>
      <w:hyperlink w:anchor="_Toc10031547" w:history="1">
        <w:r w:rsidRPr="000B5AF6">
          <w:rPr>
            <w:rStyle w:val="Hyperlink"/>
          </w:rPr>
          <w:t>1.4.2</w:t>
        </w:r>
        <w:r>
          <w:rPr>
            <w:rFonts w:asciiTheme="minorHAnsi" w:eastAsiaTheme="minorEastAsia" w:hAnsiTheme="minorHAnsi" w:cstheme="minorBidi"/>
          </w:rPr>
          <w:tab/>
        </w:r>
        <w:r w:rsidRPr="000B5AF6">
          <w:rPr>
            <w:rStyle w:val="Hyperlink"/>
          </w:rPr>
          <w:t>Services</w:t>
        </w:r>
        <w:r>
          <w:rPr>
            <w:webHidden/>
          </w:rPr>
          <w:tab/>
        </w:r>
        <w:r>
          <w:rPr>
            <w:webHidden/>
          </w:rPr>
          <w:fldChar w:fldCharType="begin"/>
        </w:r>
        <w:r>
          <w:rPr>
            <w:webHidden/>
          </w:rPr>
          <w:instrText xml:space="preserve"> PAGEREF _Toc10031547 \h </w:instrText>
        </w:r>
        <w:r>
          <w:rPr>
            <w:webHidden/>
          </w:rPr>
        </w:r>
        <w:r>
          <w:rPr>
            <w:webHidden/>
          </w:rPr>
          <w:fldChar w:fldCharType="separate"/>
        </w:r>
        <w:r>
          <w:rPr>
            <w:webHidden/>
          </w:rPr>
          <w:t>6</w:t>
        </w:r>
        <w:r>
          <w:rPr>
            <w:webHidden/>
          </w:rPr>
          <w:fldChar w:fldCharType="end"/>
        </w:r>
      </w:hyperlink>
    </w:p>
    <w:p w14:paraId="5F7ADA62" w14:textId="77777777" w:rsidR="00007D79" w:rsidRDefault="00007D79">
      <w:pPr>
        <w:pStyle w:val="TOC3"/>
        <w:tabs>
          <w:tab w:val="left" w:pos="1200"/>
        </w:tabs>
        <w:rPr>
          <w:rFonts w:asciiTheme="minorHAnsi" w:eastAsiaTheme="minorEastAsia" w:hAnsiTheme="minorHAnsi" w:cstheme="minorBidi"/>
        </w:rPr>
      </w:pPr>
      <w:hyperlink w:anchor="_Toc10031548" w:history="1">
        <w:r w:rsidRPr="000B5AF6">
          <w:rPr>
            <w:rStyle w:val="Hyperlink"/>
          </w:rPr>
          <w:t>1.4.3</w:t>
        </w:r>
        <w:r>
          <w:rPr>
            <w:rFonts w:asciiTheme="minorHAnsi" w:eastAsiaTheme="minorEastAsia" w:hAnsiTheme="minorHAnsi" w:cstheme="minorBidi"/>
          </w:rPr>
          <w:tab/>
        </w:r>
        <w:r w:rsidRPr="000B5AF6">
          <w:rPr>
            <w:rStyle w:val="Hyperlink"/>
          </w:rPr>
          <w:t>Interactions</w:t>
        </w:r>
        <w:r>
          <w:rPr>
            <w:webHidden/>
          </w:rPr>
          <w:tab/>
        </w:r>
        <w:r>
          <w:rPr>
            <w:webHidden/>
          </w:rPr>
          <w:fldChar w:fldCharType="begin"/>
        </w:r>
        <w:r>
          <w:rPr>
            <w:webHidden/>
          </w:rPr>
          <w:instrText xml:space="preserve"> PAGEREF _Toc10031548 \h </w:instrText>
        </w:r>
        <w:r>
          <w:rPr>
            <w:webHidden/>
          </w:rPr>
        </w:r>
        <w:r>
          <w:rPr>
            <w:webHidden/>
          </w:rPr>
          <w:fldChar w:fldCharType="separate"/>
        </w:r>
        <w:r>
          <w:rPr>
            <w:webHidden/>
          </w:rPr>
          <w:t>6</w:t>
        </w:r>
        <w:r>
          <w:rPr>
            <w:webHidden/>
          </w:rPr>
          <w:fldChar w:fldCharType="end"/>
        </w:r>
      </w:hyperlink>
    </w:p>
    <w:p w14:paraId="0718BFA4" w14:textId="77777777" w:rsidR="00007D79" w:rsidRDefault="00007D79">
      <w:pPr>
        <w:pStyle w:val="TOC3"/>
        <w:tabs>
          <w:tab w:val="left" w:pos="1200"/>
        </w:tabs>
        <w:rPr>
          <w:rFonts w:asciiTheme="minorHAnsi" w:eastAsiaTheme="minorEastAsia" w:hAnsiTheme="minorHAnsi" w:cstheme="minorBidi"/>
        </w:rPr>
      </w:pPr>
      <w:hyperlink w:anchor="_Toc10031549" w:history="1">
        <w:r w:rsidRPr="000B5AF6">
          <w:rPr>
            <w:rStyle w:val="Hyperlink"/>
          </w:rPr>
          <w:t>1.4.4</w:t>
        </w:r>
        <w:r>
          <w:rPr>
            <w:rFonts w:asciiTheme="minorHAnsi" w:eastAsiaTheme="minorEastAsia" w:hAnsiTheme="minorHAnsi" w:cstheme="minorBidi"/>
          </w:rPr>
          <w:tab/>
        </w:r>
        <w:r w:rsidRPr="000B5AF6">
          <w:rPr>
            <w:rStyle w:val="Hyperlink"/>
          </w:rPr>
          <w:t>Package artefact status description</w:t>
        </w:r>
        <w:r>
          <w:rPr>
            <w:webHidden/>
          </w:rPr>
          <w:tab/>
        </w:r>
        <w:r>
          <w:rPr>
            <w:webHidden/>
          </w:rPr>
          <w:fldChar w:fldCharType="begin"/>
        </w:r>
        <w:r>
          <w:rPr>
            <w:webHidden/>
          </w:rPr>
          <w:instrText xml:space="preserve"> PAGEREF _Toc10031549 \h </w:instrText>
        </w:r>
        <w:r>
          <w:rPr>
            <w:webHidden/>
          </w:rPr>
        </w:r>
        <w:r>
          <w:rPr>
            <w:webHidden/>
          </w:rPr>
          <w:fldChar w:fldCharType="separate"/>
        </w:r>
        <w:r>
          <w:rPr>
            <w:webHidden/>
          </w:rPr>
          <w:t>7</w:t>
        </w:r>
        <w:r>
          <w:rPr>
            <w:webHidden/>
          </w:rPr>
          <w:fldChar w:fldCharType="end"/>
        </w:r>
      </w:hyperlink>
    </w:p>
    <w:p w14:paraId="5B7CA87B" w14:textId="77777777" w:rsidR="00007D79" w:rsidRDefault="00007D79">
      <w:pPr>
        <w:pStyle w:val="TOC1"/>
        <w:tabs>
          <w:tab w:val="left" w:pos="440"/>
        </w:tabs>
        <w:rPr>
          <w:rFonts w:asciiTheme="minorHAnsi" w:eastAsiaTheme="minorEastAsia" w:hAnsiTheme="minorHAnsi" w:cstheme="minorBidi"/>
          <w:noProof/>
        </w:rPr>
      </w:pPr>
      <w:hyperlink w:anchor="_Toc10031550" w:history="1">
        <w:r w:rsidRPr="000B5AF6">
          <w:rPr>
            <w:rStyle w:val="Hyperlink"/>
          </w:rPr>
          <w:t>2</w:t>
        </w:r>
        <w:r>
          <w:rPr>
            <w:rFonts w:asciiTheme="minorHAnsi" w:eastAsiaTheme="minorEastAsia" w:hAnsiTheme="minorHAnsi" w:cstheme="minorBidi"/>
            <w:noProof/>
          </w:rPr>
          <w:tab/>
        </w:r>
        <w:r w:rsidRPr="000B5AF6">
          <w:rPr>
            <w:rStyle w:val="Hyperlink"/>
          </w:rPr>
          <w:t>Package contents</w:t>
        </w:r>
        <w:r>
          <w:rPr>
            <w:noProof/>
            <w:webHidden/>
          </w:rPr>
          <w:tab/>
        </w:r>
        <w:r>
          <w:rPr>
            <w:noProof/>
            <w:webHidden/>
          </w:rPr>
          <w:fldChar w:fldCharType="begin"/>
        </w:r>
        <w:r>
          <w:rPr>
            <w:noProof/>
            <w:webHidden/>
          </w:rPr>
          <w:instrText xml:space="preserve"> PAGEREF _Toc10031550 \h </w:instrText>
        </w:r>
        <w:r>
          <w:rPr>
            <w:noProof/>
            <w:webHidden/>
          </w:rPr>
        </w:r>
        <w:r>
          <w:rPr>
            <w:noProof/>
            <w:webHidden/>
          </w:rPr>
          <w:fldChar w:fldCharType="separate"/>
        </w:r>
        <w:r>
          <w:rPr>
            <w:noProof/>
            <w:webHidden/>
          </w:rPr>
          <w:t>8</w:t>
        </w:r>
        <w:r>
          <w:rPr>
            <w:noProof/>
            <w:webHidden/>
          </w:rPr>
          <w:fldChar w:fldCharType="end"/>
        </w:r>
      </w:hyperlink>
    </w:p>
    <w:p w14:paraId="58584F79" w14:textId="77777777" w:rsidR="00007D79" w:rsidRDefault="00007D79">
      <w:pPr>
        <w:pStyle w:val="TOC1"/>
        <w:tabs>
          <w:tab w:val="left" w:pos="440"/>
        </w:tabs>
        <w:rPr>
          <w:rFonts w:asciiTheme="minorHAnsi" w:eastAsiaTheme="minorEastAsia" w:hAnsiTheme="minorHAnsi" w:cstheme="minorBidi"/>
          <w:noProof/>
        </w:rPr>
      </w:pPr>
      <w:hyperlink w:anchor="_Toc10031551" w:history="1">
        <w:r w:rsidRPr="000B5AF6">
          <w:rPr>
            <w:rStyle w:val="Hyperlink"/>
          </w:rPr>
          <w:t>3</w:t>
        </w:r>
        <w:r>
          <w:rPr>
            <w:rFonts w:asciiTheme="minorHAnsi" w:eastAsiaTheme="minorEastAsia" w:hAnsiTheme="minorHAnsi" w:cstheme="minorBidi"/>
            <w:noProof/>
          </w:rPr>
          <w:tab/>
        </w:r>
        <w:r w:rsidRPr="000B5AF6">
          <w:rPr>
            <w:rStyle w:val="Hyperlink"/>
          </w:rPr>
          <w:t>C# changes</w:t>
        </w:r>
        <w:r>
          <w:rPr>
            <w:noProof/>
            <w:webHidden/>
          </w:rPr>
          <w:tab/>
        </w:r>
        <w:r>
          <w:rPr>
            <w:noProof/>
            <w:webHidden/>
          </w:rPr>
          <w:fldChar w:fldCharType="begin"/>
        </w:r>
        <w:r>
          <w:rPr>
            <w:noProof/>
            <w:webHidden/>
          </w:rPr>
          <w:instrText xml:space="preserve"> PAGEREF _Toc10031551 \h </w:instrText>
        </w:r>
        <w:r>
          <w:rPr>
            <w:noProof/>
            <w:webHidden/>
          </w:rPr>
        </w:r>
        <w:r>
          <w:rPr>
            <w:noProof/>
            <w:webHidden/>
          </w:rPr>
          <w:fldChar w:fldCharType="separate"/>
        </w:r>
        <w:r>
          <w:rPr>
            <w:noProof/>
            <w:webHidden/>
          </w:rPr>
          <w:t>9</w:t>
        </w:r>
        <w:r>
          <w:rPr>
            <w:noProof/>
            <w:webHidden/>
          </w:rPr>
          <w:fldChar w:fldCharType="end"/>
        </w:r>
      </w:hyperlink>
    </w:p>
    <w:p w14:paraId="4EEDB829" w14:textId="77777777" w:rsidR="00007D79" w:rsidRDefault="00007D79">
      <w:pPr>
        <w:pStyle w:val="TOC2"/>
        <w:rPr>
          <w:rFonts w:asciiTheme="minorHAnsi" w:eastAsiaTheme="minorEastAsia" w:hAnsiTheme="minorHAnsi" w:cstheme="minorBidi"/>
          <w:noProof/>
        </w:rPr>
      </w:pPr>
      <w:hyperlink w:anchor="_Toc10031552" w:history="1">
        <w:r w:rsidRPr="000B5AF6">
          <w:rPr>
            <w:rStyle w:val="Hyperlink"/>
          </w:rPr>
          <w:t>3.1</w:t>
        </w:r>
        <w:r>
          <w:rPr>
            <w:rFonts w:asciiTheme="minorHAnsi" w:eastAsiaTheme="minorEastAsia" w:hAnsiTheme="minorHAnsi" w:cstheme="minorBidi"/>
            <w:noProof/>
          </w:rPr>
          <w:tab/>
        </w:r>
        <w:r w:rsidRPr="000B5AF6">
          <w:rPr>
            <w:rStyle w:val="Hyperlink"/>
          </w:rPr>
          <w:t>Technical changes</w:t>
        </w:r>
        <w:r>
          <w:rPr>
            <w:noProof/>
            <w:webHidden/>
          </w:rPr>
          <w:tab/>
        </w:r>
        <w:r>
          <w:rPr>
            <w:noProof/>
            <w:webHidden/>
          </w:rPr>
          <w:fldChar w:fldCharType="begin"/>
        </w:r>
        <w:r>
          <w:rPr>
            <w:noProof/>
            <w:webHidden/>
          </w:rPr>
          <w:instrText xml:space="preserve"> PAGEREF _Toc10031552 \h </w:instrText>
        </w:r>
        <w:r>
          <w:rPr>
            <w:noProof/>
            <w:webHidden/>
          </w:rPr>
        </w:r>
        <w:r>
          <w:rPr>
            <w:noProof/>
            <w:webHidden/>
          </w:rPr>
          <w:fldChar w:fldCharType="separate"/>
        </w:r>
        <w:r>
          <w:rPr>
            <w:noProof/>
            <w:webHidden/>
          </w:rPr>
          <w:t>9</w:t>
        </w:r>
        <w:r>
          <w:rPr>
            <w:noProof/>
            <w:webHidden/>
          </w:rPr>
          <w:fldChar w:fldCharType="end"/>
        </w:r>
      </w:hyperlink>
    </w:p>
    <w:p w14:paraId="10BEE99E" w14:textId="77777777" w:rsidR="00007D79" w:rsidRDefault="00007D79">
      <w:pPr>
        <w:pStyle w:val="TOC2"/>
        <w:rPr>
          <w:rFonts w:asciiTheme="minorHAnsi" w:eastAsiaTheme="minorEastAsia" w:hAnsiTheme="minorHAnsi" w:cstheme="minorBidi"/>
          <w:noProof/>
        </w:rPr>
      </w:pPr>
      <w:hyperlink w:anchor="_Toc10031553" w:history="1">
        <w:r w:rsidRPr="000B5AF6">
          <w:rPr>
            <w:rStyle w:val="Hyperlink"/>
          </w:rPr>
          <w:t>3.2</w:t>
        </w:r>
        <w:r>
          <w:rPr>
            <w:rFonts w:asciiTheme="minorHAnsi" w:eastAsiaTheme="minorEastAsia" w:hAnsiTheme="minorHAnsi" w:cstheme="minorBidi"/>
            <w:noProof/>
          </w:rPr>
          <w:tab/>
        </w:r>
        <w:r w:rsidRPr="000B5AF6">
          <w:rPr>
            <w:rStyle w:val="Hyperlink"/>
          </w:rPr>
          <w:t>Event message changes</w:t>
        </w:r>
        <w:r>
          <w:rPr>
            <w:noProof/>
            <w:webHidden/>
          </w:rPr>
          <w:tab/>
        </w:r>
        <w:r>
          <w:rPr>
            <w:noProof/>
            <w:webHidden/>
          </w:rPr>
          <w:fldChar w:fldCharType="begin"/>
        </w:r>
        <w:r>
          <w:rPr>
            <w:noProof/>
            <w:webHidden/>
          </w:rPr>
          <w:instrText xml:space="preserve"> PAGEREF _Toc10031553 \h </w:instrText>
        </w:r>
        <w:r>
          <w:rPr>
            <w:noProof/>
            <w:webHidden/>
          </w:rPr>
        </w:r>
        <w:r>
          <w:rPr>
            <w:noProof/>
            <w:webHidden/>
          </w:rPr>
          <w:fldChar w:fldCharType="separate"/>
        </w:r>
        <w:r>
          <w:rPr>
            <w:noProof/>
            <w:webHidden/>
          </w:rPr>
          <w:t>9</w:t>
        </w:r>
        <w:r>
          <w:rPr>
            <w:noProof/>
            <w:webHidden/>
          </w:rPr>
          <w:fldChar w:fldCharType="end"/>
        </w:r>
      </w:hyperlink>
    </w:p>
    <w:p w14:paraId="07151B62" w14:textId="77777777" w:rsidR="00007D79" w:rsidRDefault="00007D79">
      <w:pPr>
        <w:pStyle w:val="TOC1"/>
        <w:tabs>
          <w:tab w:val="left" w:pos="440"/>
        </w:tabs>
        <w:rPr>
          <w:rFonts w:asciiTheme="minorHAnsi" w:eastAsiaTheme="minorEastAsia" w:hAnsiTheme="minorHAnsi" w:cstheme="minorBidi"/>
          <w:noProof/>
        </w:rPr>
      </w:pPr>
      <w:hyperlink w:anchor="_Toc10031554" w:history="1">
        <w:r w:rsidRPr="000B5AF6">
          <w:rPr>
            <w:rStyle w:val="Hyperlink"/>
          </w:rPr>
          <w:t>4</w:t>
        </w:r>
        <w:r>
          <w:rPr>
            <w:rFonts w:asciiTheme="minorHAnsi" w:eastAsiaTheme="minorEastAsia" w:hAnsiTheme="minorHAnsi" w:cstheme="minorBidi"/>
            <w:noProof/>
          </w:rPr>
          <w:tab/>
        </w:r>
        <w:r w:rsidRPr="000B5AF6">
          <w:rPr>
            <w:rStyle w:val="Hyperlink"/>
          </w:rPr>
          <w:t>Known issues and future scope</w:t>
        </w:r>
        <w:r>
          <w:rPr>
            <w:noProof/>
            <w:webHidden/>
          </w:rPr>
          <w:tab/>
        </w:r>
        <w:r>
          <w:rPr>
            <w:noProof/>
            <w:webHidden/>
          </w:rPr>
          <w:fldChar w:fldCharType="begin"/>
        </w:r>
        <w:r>
          <w:rPr>
            <w:noProof/>
            <w:webHidden/>
          </w:rPr>
          <w:instrText xml:space="preserve"> PAGEREF _Toc10031554 \h </w:instrText>
        </w:r>
        <w:r>
          <w:rPr>
            <w:noProof/>
            <w:webHidden/>
          </w:rPr>
        </w:r>
        <w:r>
          <w:rPr>
            <w:noProof/>
            <w:webHidden/>
          </w:rPr>
          <w:fldChar w:fldCharType="separate"/>
        </w:r>
        <w:r>
          <w:rPr>
            <w:noProof/>
            <w:webHidden/>
          </w:rPr>
          <w:t>10</w:t>
        </w:r>
        <w:r>
          <w:rPr>
            <w:noProof/>
            <w:webHidden/>
          </w:rPr>
          <w:fldChar w:fldCharType="end"/>
        </w:r>
      </w:hyperlink>
    </w:p>
    <w:p w14:paraId="4FC82EEE" w14:textId="77777777" w:rsidR="00007D79" w:rsidRDefault="00007D79">
      <w:pPr>
        <w:pStyle w:val="TOC2"/>
        <w:rPr>
          <w:rFonts w:asciiTheme="minorHAnsi" w:eastAsiaTheme="minorEastAsia" w:hAnsiTheme="minorHAnsi" w:cstheme="minorBidi"/>
          <w:noProof/>
        </w:rPr>
      </w:pPr>
      <w:hyperlink w:anchor="_Toc10031555" w:history="1">
        <w:r w:rsidRPr="000B5AF6">
          <w:rPr>
            <w:rStyle w:val="Hyperlink"/>
          </w:rPr>
          <w:t>4.1</w:t>
        </w:r>
        <w:r>
          <w:rPr>
            <w:rFonts w:asciiTheme="minorHAnsi" w:eastAsiaTheme="minorEastAsia" w:hAnsiTheme="minorHAnsi" w:cstheme="minorBidi"/>
            <w:noProof/>
          </w:rPr>
          <w:tab/>
        </w:r>
        <w:r w:rsidRPr="000B5AF6">
          <w:rPr>
            <w:rStyle w:val="Hyperlink"/>
          </w:rPr>
          <w:t>Issues and incidents</w:t>
        </w:r>
        <w:r>
          <w:rPr>
            <w:noProof/>
            <w:webHidden/>
          </w:rPr>
          <w:tab/>
        </w:r>
        <w:r>
          <w:rPr>
            <w:noProof/>
            <w:webHidden/>
          </w:rPr>
          <w:fldChar w:fldCharType="begin"/>
        </w:r>
        <w:r>
          <w:rPr>
            <w:noProof/>
            <w:webHidden/>
          </w:rPr>
          <w:instrText xml:space="preserve"> PAGEREF _Toc10031555 \h </w:instrText>
        </w:r>
        <w:r>
          <w:rPr>
            <w:noProof/>
            <w:webHidden/>
          </w:rPr>
        </w:r>
        <w:r>
          <w:rPr>
            <w:noProof/>
            <w:webHidden/>
          </w:rPr>
          <w:fldChar w:fldCharType="separate"/>
        </w:r>
        <w:r>
          <w:rPr>
            <w:noProof/>
            <w:webHidden/>
          </w:rPr>
          <w:t>10</w:t>
        </w:r>
        <w:r>
          <w:rPr>
            <w:noProof/>
            <w:webHidden/>
          </w:rPr>
          <w:fldChar w:fldCharType="end"/>
        </w:r>
      </w:hyperlink>
    </w:p>
    <w:p w14:paraId="4DBD405E" w14:textId="77777777" w:rsidR="00007D79" w:rsidRDefault="00007D79">
      <w:pPr>
        <w:pStyle w:val="TOC2"/>
        <w:rPr>
          <w:rFonts w:asciiTheme="minorHAnsi" w:eastAsiaTheme="minorEastAsia" w:hAnsiTheme="minorHAnsi" w:cstheme="minorBidi"/>
          <w:noProof/>
        </w:rPr>
      </w:pPr>
      <w:hyperlink w:anchor="_Toc10031556" w:history="1">
        <w:r w:rsidRPr="000B5AF6">
          <w:rPr>
            <w:rStyle w:val="Hyperlink"/>
          </w:rPr>
          <w:t>4.2</w:t>
        </w:r>
        <w:r>
          <w:rPr>
            <w:rFonts w:asciiTheme="minorHAnsi" w:eastAsiaTheme="minorEastAsia" w:hAnsiTheme="minorHAnsi" w:cstheme="minorBidi"/>
            <w:noProof/>
          </w:rPr>
          <w:tab/>
        </w:r>
        <w:r w:rsidRPr="000B5AF6">
          <w:rPr>
            <w:rStyle w:val="Hyperlink"/>
          </w:rPr>
          <w:t>Future scope</w:t>
        </w:r>
        <w:r>
          <w:rPr>
            <w:noProof/>
            <w:webHidden/>
          </w:rPr>
          <w:tab/>
        </w:r>
        <w:r>
          <w:rPr>
            <w:noProof/>
            <w:webHidden/>
          </w:rPr>
          <w:fldChar w:fldCharType="begin"/>
        </w:r>
        <w:r>
          <w:rPr>
            <w:noProof/>
            <w:webHidden/>
          </w:rPr>
          <w:instrText xml:space="preserve"> PAGEREF _Toc10031556 \h </w:instrText>
        </w:r>
        <w:r>
          <w:rPr>
            <w:noProof/>
            <w:webHidden/>
          </w:rPr>
        </w:r>
        <w:r>
          <w:rPr>
            <w:noProof/>
            <w:webHidden/>
          </w:rPr>
          <w:fldChar w:fldCharType="separate"/>
        </w:r>
        <w:r>
          <w:rPr>
            <w:noProof/>
            <w:webHidden/>
          </w:rPr>
          <w:t>18</w:t>
        </w:r>
        <w:r>
          <w:rPr>
            <w:noProof/>
            <w:webHidden/>
          </w:rPr>
          <w:fldChar w:fldCharType="end"/>
        </w:r>
      </w:hyperlink>
    </w:p>
    <w:p w14:paraId="705B432B" w14:textId="77777777" w:rsidR="00007D79" w:rsidRDefault="00007D79">
      <w:pPr>
        <w:pStyle w:val="TOC1"/>
        <w:rPr>
          <w:rFonts w:asciiTheme="minorHAnsi" w:eastAsiaTheme="minorEastAsia" w:hAnsiTheme="minorHAnsi" w:cstheme="minorBidi"/>
          <w:noProof/>
        </w:rPr>
      </w:pPr>
      <w:hyperlink w:anchor="_Toc10031557" w:history="1">
        <w:r w:rsidRPr="000B5AF6">
          <w:rPr>
            <w:rStyle w:val="Hyperlink"/>
          </w:rPr>
          <w:t>Appendix A – Prior Version History</w:t>
        </w:r>
        <w:r>
          <w:rPr>
            <w:noProof/>
            <w:webHidden/>
          </w:rPr>
          <w:tab/>
        </w:r>
        <w:r>
          <w:rPr>
            <w:noProof/>
            <w:webHidden/>
          </w:rPr>
          <w:fldChar w:fldCharType="begin"/>
        </w:r>
        <w:r>
          <w:rPr>
            <w:noProof/>
            <w:webHidden/>
          </w:rPr>
          <w:instrText xml:space="preserve"> PAGEREF _Toc10031557 \h </w:instrText>
        </w:r>
        <w:r>
          <w:rPr>
            <w:noProof/>
            <w:webHidden/>
          </w:rPr>
        </w:r>
        <w:r>
          <w:rPr>
            <w:noProof/>
            <w:webHidden/>
          </w:rPr>
          <w:fldChar w:fldCharType="separate"/>
        </w:r>
        <w:r>
          <w:rPr>
            <w:noProof/>
            <w:webHidden/>
          </w:rPr>
          <w:t>19</w:t>
        </w:r>
        <w:r>
          <w:rPr>
            <w:noProof/>
            <w:webHidden/>
          </w:rPr>
          <w:fldChar w:fldCharType="end"/>
        </w:r>
      </w:hyperlink>
    </w:p>
    <w:p w14:paraId="0D5A0DB3" w14:textId="77777777" w:rsidR="00BA43CC" w:rsidRPr="009B06E0" w:rsidRDefault="000C6567" w:rsidP="007B7F05">
      <w:pPr>
        <w:pStyle w:val="Maintext"/>
      </w:pPr>
      <w:r w:rsidRPr="009B06E0">
        <w:fldChar w:fldCharType="end"/>
      </w:r>
      <w:bookmarkStart w:id="2" w:name="_GoBack"/>
      <w:bookmarkEnd w:id="2"/>
    </w:p>
    <w:p w14:paraId="52CC44F9" w14:textId="77777777" w:rsidR="00BA43CC" w:rsidRPr="0087499E" w:rsidRDefault="00BA43CC" w:rsidP="00BE4715">
      <w:pPr>
        <w:pStyle w:val="Heading1"/>
        <w:spacing w:after="120"/>
      </w:pPr>
      <w:bookmarkStart w:id="3" w:name="_Toc10031541"/>
      <w:r w:rsidRPr="0087499E">
        <w:t>Introduction</w:t>
      </w:r>
      <w:bookmarkEnd w:id="3"/>
    </w:p>
    <w:p w14:paraId="017EE019" w14:textId="5CD170C5" w:rsidR="00BA43CC" w:rsidRPr="0087499E" w:rsidRDefault="00BA0567" w:rsidP="000A0406">
      <w:pPr>
        <w:pStyle w:val="Heading2"/>
        <w:spacing w:before="220"/>
      </w:pPr>
      <w:bookmarkStart w:id="4" w:name="_Toc203783465"/>
      <w:bookmarkStart w:id="5" w:name="_Toc10031542"/>
      <w:r>
        <w:t xml:space="preserve">Document </w:t>
      </w:r>
      <w:r w:rsidR="00020DBE">
        <w:t>p</w:t>
      </w:r>
      <w:r w:rsidR="00BA43CC" w:rsidRPr="0087499E">
        <w:t>urpose</w:t>
      </w:r>
      <w:bookmarkEnd w:id="4"/>
      <w:bookmarkEnd w:id="5"/>
    </w:p>
    <w:p w14:paraId="7B67D82D" w14:textId="2E6E7E96"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70A47">
        <w:t>Assessment</w:t>
      </w:r>
      <w:r w:rsidR="00F9592F">
        <w:t xml:space="preserve"> </w:t>
      </w:r>
      <w:r w:rsidR="00D70A47">
        <w:t>(ASMT</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226473065"/>
      <w:bookmarkStart w:id="10" w:name="_Toc10031543"/>
      <w:bookmarkEnd w:id="6"/>
      <w:bookmarkEnd w:id="7"/>
      <w:bookmarkEnd w:id="8"/>
      <w:r w:rsidRPr="009B06E0">
        <w:t>Audience</w:t>
      </w:r>
      <w:bookmarkEnd w:id="10"/>
    </w:p>
    <w:p w14:paraId="6DD99479" w14:textId="45998DC9" w:rsidR="00CF4241" w:rsidRPr="00455FCF" w:rsidRDefault="00CF4241" w:rsidP="00913747">
      <w:pPr>
        <w:pStyle w:val="Maintext"/>
        <w:jc w:val="both"/>
      </w:pPr>
      <w:r>
        <w:t>The audience for this Package Content note is software developers who have or are interested in d</w:t>
      </w:r>
      <w:r w:rsidR="00E25935">
        <w:t>eveloping the ASMT</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0031544"/>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1506D36" w:rsidR="00403C30" w:rsidRDefault="00403C30" w:rsidP="00D349BA">
      <w:pPr>
        <w:pStyle w:val="Maintext"/>
        <w:jc w:val="both"/>
      </w:pPr>
      <w:r>
        <w:t xml:space="preserve">All relevant message artefacts that comprise the </w:t>
      </w:r>
      <w:r w:rsidR="002F68F7">
        <w:t>ASMT</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10031545"/>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10031546"/>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B348E">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B348E">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B348E">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2382F26" w:rsidR="0092705D" w:rsidRPr="00226FA7" w:rsidRDefault="00C0488A" w:rsidP="003B348E">
      <w:pPr>
        <w:pStyle w:val="Maintext"/>
        <w:numPr>
          <w:ilvl w:val="0"/>
          <w:numId w:val="17"/>
        </w:numPr>
        <w:rPr>
          <w:rFonts w:cs="Arial"/>
          <w:szCs w:val="22"/>
        </w:rPr>
      </w:pPr>
      <w:r>
        <w:rPr>
          <w:rFonts w:cs="Arial"/>
          <w:szCs w:val="22"/>
        </w:rPr>
        <w:t>Rule Implementation (C# /Schematron</w:t>
      </w:r>
      <w:r w:rsidR="0092705D">
        <w:rPr>
          <w:rFonts w:cs="Arial"/>
          <w:szCs w:val="22"/>
        </w:rPr>
        <w:t>) and</w:t>
      </w:r>
    </w:p>
    <w:p w14:paraId="6EC39AF6" w14:textId="77777777" w:rsidR="0092705D" w:rsidRPr="00226FA7" w:rsidRDefault="0092705D" w:rsidP="003B348E">
      <w:pPr>
        <w:pStyle w:val="Maintext"/>
        <w:numPr>
          <w:ilvl w:val="0"/>
          <w:numId w:val="17"/>
        </w:numPr>
        <w:rPr>
          <w:rFonts w:cs="Arial"/>
          <w:szCs w:val="22"/>
        </w:rPr>
      </w:pPr>
      <w:r w:rsidRPr="00226FA7">
        <w:rPr>
          <w:rFonts w:cs="Arial"/>
          <w:szCs w:val="22"/>
        </w:rPr>
        <w:t>Validation Rules (VRs).</w:t>
      </w:r>
    </w:p>
    <w:p w14:paraId="5D14596F" w14:textId="77777777" w:rsidR="00496EFC" w:rsidRPr="000B0421"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0B0421"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0B0421"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30E9DA3" w14:textId="77777777" w:rsidR="005D6020" w:rsidRDefault="005D6020" w:rsidP="00496EFC">
      <w:pPr>
        <w:pStyle w:val="Maintext"/>
        <w:jc w:val="both"/>
        <w:rPr>
          <w:rFonts w:cs="Arial"/>
          <w:szCs w:val="22"/>
        </w:rPr>
      </w:pPr>
    </w:p>
    <w:p w14:paraId="02C240FF" w14:textId="3F22DA32" w:rsidR="005D6020" w:rsidRPr="005D6020" w:rsidRDefault="005D6020" w:rsidP="00496EFC">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233DA72" w14:textId="77777777" w:rsidR="00E56498" w:rsidRPr="000B0421" w:rsidRDefault="00E56498" w:rsidP="00496EFC">
      <w:pPr>
        <w:pStyle w:val="Maintext"/>
        <w:jc w:val="both"/>
        <w:rPr>
          <w:rFonts w:cs="Arial"/>
          <w:szCs w:val="22"/>
          <w:highlight w:val="lightGray"/>
        </w:rPr>
      </w:pPr>
    </w:p>
    <w:p w14:paraId="40C05179" w14:textId="2D0259E3" w:rsidR="00EA181A" w:rsidRPr="000B0421" w:rsidRDefault="00EA181A" w:rsidP="00496EFC">
      <w:pPr>
        <w:pStyle w:val="Maintext"/>
        <w:jc w:val="both"/>
        <w:rPr>
          <w:rFonts w:cs="Arial"/>
          <w:szCs w:val="22"/>
          <w:highlight w:val="lightGray"/>
        </w:rPr>
        <w:sectPr w:rsidR="00EA181A" w:rsidRPr="000B0421" w:rsidSect="006B1C04">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0031547"/>
      <w:r>
        <w:t>S</w:t>
      </w:r>
      <w:r w:rsidRPr="00537772">
        <w:t>ervices</w:t>
      </w:r>
      <w:bookmarkEnd w:id="115"/>
      <w:bookmarkEnd w:id="116"/>
    </w:p>
    <w:p w14:paraId="58F7299C" w14:textId="72FE5305"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D6409">
        <w:rPr>
          <w:rFonts w:cs="Arial"/>
          <w:szCs w:val="22"/>
        </w:rPr>
        <w:t>ASMT</w:t>
      </w:r>
      <w:r>
        <w:rPr>
          <w:rFonts w:cs="Arial"/>
          <w:szCs w:val="22"/>
        </w:rPr>
        <w:t xml:space="preserve"> product suite and their relationship to previous service versions: </w:t>
      </w:r>
    </w:p>
    <w:tbl>
      <w:tblPr>
        <w:tblW w:w="14742"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4697"/>
      </w:tblGrid>
      <w:tr w:rsidR="00A25E73" w:rsidRPr="003D3B86" w14:paraId="4C1E268C" w14:textId="77777777" w:rsidTr="00635504">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985"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2F68F7" w:rsidRPr="00B914BA" w14:paraId="76D8C920" w14:textId="77777777" w:rsidTr="00635504">
        <w:trPr>
          <w:trHeight w:val="291"/>
        </w:trPr>
        <w:tc>
          <w:tcPr>
            <w:tcW w:w="5353" w:type="dxa"/>
            <w:shd w:val="clear" w:color="auto" w:fill="DBE5F1"/>
          </w:tcPr>
          <w:p w14:paraId="3BB99729" w14:textId="04D1F4BC" w:rsidR="002F68F7" w:rsidRPr="00D8290A" w:rsidRDefault="002F68F7" w:rsidP="00D8290A">
            <w:pPr>
              <w:pStyle w:val="Maintext"/>
              <w:spacing w:before="60" w:after="60"/>
              <w:jc w:val="both"/>
              <w:rPr>
                <w:rFonts w:cs="Arial"/>
                <w:szCs w:val="22"/>
              </w:rPr>
            </w:pPr>
            <w:r w:rsidRPr="00D8290A">
              <w:rPr>
                <w:rFonts w:cs="Arial"/>
                <w:szCs w:val="22"/>
              </w:rPr>
              <w:t>Assessment 2018</w:t>
            </w:r>
          </w:p>
        </w:tc>
        <w:tc>
          <w:tcPr>
            <w:tcW w:w="3260" w:type="dxa"/>
            <w:shd w:val="clear" w:color="auto" w:fill="DBE5F1"/>
          </w:tcPr>
          <w:p w14:paraId="59E8D29D" w14:textId="6F5495D1" w:rsidR="002F68F7" w:rsidRPr="00D8290A" w:rsidRDefault="002F68F7" w:rsidP="00D8290A">
            <w:pPr>
              <w:pStyle w:val="Maintext"/>
              <w:spacing w:before="60" w:after="60"/>
              <w:jc w:val="both"/>
              <w:rPr>
                <w:rFonts w:cs="Arial"/>
                <w:szCs w:val="22"/>
              </w:rPr>
            </w:pPr>
            <w:r w:rsidRPr="00D8290A">
              <w:rPr>
                <w:rFonts w:cs="Arial"/>
                <w:szCs w:val="22"/>
              </w:rPr>
              <w:t>asmt.0003.2018</w:t>
            </w:r>
          </w:p>
        </w:tc>
        <w:tc>
          <w:tcPr>
            <w:tcW w:w="1985" w:type="dxa"/>
            <w:shd w:val="clear" w:color="auto" w:fill="DBE5F1"/>
          </w:tcPr>
          <w:p w14:paraId="53E4BF41" w14:textId="503E867C" w:rsidR="002F68F7" w:rsidRPr="00D8290A" w:rsidRDefault="002F68F7" w:rsidP="00D8290A">
            <w:pPr>
              <w:pStyle w:val="Maintext"/>
              <w:spacing w:before="60" w:after="60"/>
              <w:jc w:val="both"/>
              <w:rPr>
                <w:rFonts w:cs="Arial"/>
                <w:szCs w:val="22"/>
              </w:rPr>
            </w:pPr>
            <w:r w:rsidRPr="00D8290A">
              <w:rPr>
                <w:rFonts w:cs="Arial"/>
                <w:szCs w:val="22"/>
              </w:rPr>
              <w:t>Versioned</w:t>
            </w:r>
          </w:p>
        </w:tc>
        <w:tc>
          <w:tcPr>
            <w:tcW w:w="4961" w:type="dxa"/>
            <w:shd w:val="clear" w:color="auto" w:fill="DBE5F1"/>
          </w:tcPr>
          <w:p w14:paraId="4B0A573D" w14:textId="77777777" w:rsidR="005D6020" w:rsidRDefault="00004EAF" w:rsidP="00E76A86">
            <w:pPr>
              <w:rPr>
                <w:sz w:val="20"/>
                <w:szCs w:val="20"/>
              </w:rPr>
            </w:pPr>
            <w:r>
              <w:rPr>
                <w:sz w:val="20"/>
                <w:szCs w:val="20"/>
              </w:rPr>
              <w:t>This service</w:t>
            </w:r>
            <w:r w:rsidR="00E76A86">
              <w:rPr>
                <w:sz w:val="20"/>
                <w:szCs w:val="20"/>
              </w:rPr>
              <w:t xml:space="preserve"> will return the</w:t>
            </w:r>
            <w:r>
              <w:rPr>
                <w:sz w:val="20"/>
                <w:szCs w:val="20"/>
              </w:rPr>
              <w:t xml:space="preserve"> list </w:t>
            </w:r>
            <w:r w:rsidR="00E76A86">
              <w:rPr>
                <w:sz w:val="20"/>
                <w:szCs w:val="20"/>
              </w:rPr>
              <w:t>of</w:t>
            </w:r>
            <w:r w:rsidRPr="00004EAF">
              <w:rPr>
                <w:sz w:val="20"/>
                <w:szCs w:val="20"/>
              </w:rPr>
              <w:t xml:space="preserve"> issued assessments for the nominated client, account and/or period</w:t>
            </w:r>
            <w:r w:rsidR="00E76A86">
              <w:rPr>
                <w:sz w:val="20"/>
                <w:szCs w:val="20"/>
              </w:rPr>
              <w:t>. F</w:t>
            </w:r>
            <w:r w:rsidRPr="00004EAF">
              <w:rPr>
                <w:sz w:val="20"/>
                <w:szCs w:val="20"/>
              </w:rPr>
              <w:t xml:space="preserve">or a specific assessment, </w:t>
            </w:r>
            <w:r w:rsidR="00E76A86">
              <w:rPr>
                <w:sz w:val="20"/>
                <w:szCs w:val="20"/>
              </w:rPr>
              <w:t>it</w:t>
            </w:r>
            <w:r w:rsidRPr="00004EAF">
              <w:rPr>
                <w:sz w:val="20"/>
                <w:szCs w:val="20"/>
              </w:rPr>
              <w:t xml:space="preserve"> will</w:t>
            </w:r>
            <w:r w:rsidR="00E76A86">
              <w:rPr>
                <w:sz w:val="20"/>
                <w:szCs w:val="20"/>
              </w:rPr>
              <w:t xml:space="preserve"> also</w:t>
            </w:r>
            <w:r w:rsidRPr="00004EAF">
              <w:rPr>
                <w:sz w:val="20"/>
                <w:szCs w:val="20"/>
              </w:rPr>
              <w:t xml:space="preserve"> return the assessment details that determined the assessment outcome, and details of fields that have been adjusted.</w:t>
            </w:r>
          </w:p>
          <w:p w14:paraId="226B9218" w14:textId="00FC2266" w:rsidR="00E76A86" w:rsidRDefault="00BA787B" w:rsidP="00E76A86">
            <w:pPr>
              <w:rPr>
                <w:sz w:val="20"/>
                <w:szCs w:val="20"/>
              </w:rPr>
            </w:pPr>
            <w:r>
              <w:rPr>
                <w:sz w:val="20"/>
                <w:szCs w:val="20"/>
              </w:rPr>
              <w:t>The m</w:t>
            </w:r>
            <w:r w:rsidR="00AB6C98">
              <w:rPr>
                <w:sz w:val="20"/>
                <w:szCs w:val="20"/>
              </w:rPr>
              <w:t>ajor</w:t>
            </w:r>
            <w:r w:rsidR="00E76A86">
              <w:rPr>
                <w:sz w:val="20"/>
                <w:szCs w:val="20"/>
              </w:rPr>
              <w:t xml:space="preserve"> changes in </w:t>
            </w:r>
            <w:r>
              <w:rPr>
                <w:sz w:val="20"/>
                <w:szCs w:val="20"/>
              </w:rPr>
              <w:t xml:space="preserve">the </w:t>
            </w:r>
            <w:r w:rsidR="00E76A86">
              <w:rPr>
                <w:sz w:val="20"/>
                <w:szCs w:val="20"/>
              </w:rPr>
              <w:t>2018 version</w:t>
            </w:r>
            <w:r w:rsidR="008653D6">
              <w:rPr>
                <w:sz w:val="20"/>
                <w:szCs w:val="20"/>
              </w:rPr>
              <w:t xml:space="preserve"> compared to the 2017 version</w:t>
            </w:r>
            <w:r>
              <w:rPr>
                <w:sz w:val="20"/>
                <w:szCs w:val="20"/>
              </w:rPr>
              <w:t xml:space="preserve"> are</w:t>
            </w:r>
            <w:r w:rsidR="00E76A86">
              <w:rPr>
                <w:sz w:val="20"/>
                <w:szCs w:val="20"/>
              </w:rPr>
              <w:t>:</w:t>
            </w:r>
          </w:p>
          <w:p w14:paraId="0E769903" w14:textId="79F6D1EC" w:rsidR="00E76A86" w:rsidRPr="00AB6C98" w:rsidRDefault="008653D6" w:rsidP="006A1D4E">
            <w:pPr>
              <w:numPr>
                <w:ilvl w:val="0"/>
                <w:numId w:val="20"/>
              </w:numPr>
              <w:rPr>
                <w:sz w:val="20"/>
                <w:szCs w:val="20"/>
              </w:rPr>
            </w:pPr>
            <w:r>
              <w:rPr>
                <w:sz w:val="20"/>
                <w:szCs w:val="20"/>
              </w:rPr>
              <w:t xml:space="preserve">In addition to the </w:t>
            </w:r>
            <w:r w:rsidR="00506A8F">
              <w:rPr>
                <w:sz w:val="20"/>
                <w:szCs w:val="20"/>
              </w:rPr>
              <w:t xml:space="preserve">2016 and </w:t>
            </w:r>
            <w:r>
              <w:rPr>
                <w:sz w:val="20"/>
                <w:szCs w:val="20"/>
              </w:rPr>
              <w:t xml:space="preserve">2017 </w:t>
            </w:r>
            <w:r w:rsidR="00506A8F">
              <w:rPr>
                <w:sz w:val="20"/>
                <w:szCs w:val="20"/>
              </w:rPr>
              <w:t>financial year</w:t>
            </w:r>
            <w:r>
              <w:rPr>
                <w:sz w:val="20"/>
                <w:szCs w:val="20"/>
              </w:rPr>
              <w:t>, a</w:t>
            </w:r>
            <w:r w:rsidR="00E76A86" w:rsidRPr="00E76A86">
              <w:rPr>
                <w:sz w:val="20"/>
                <w:szCs w:val="20"/>
              </w:rPr>
              <w:t xml:space="preserve">ssessment outcome details for the 2018 </w:t>
            </w:r>
            <w:r w:rsidR="00034F48">
              <w:rPr>
                <w:sz w:val="20"/>
                <w:szCs w:val="20"/>
              </w:rPr>
              <w:t xml:space="preserve">and 2019 </w:t>
            </w:r>
            <w:r w:rsidR="00E76A86" w:rsidRPr="00E76A86">
              <w:rPr>
                <w:sz w:val="20"/>
                <w:szCs w:val="20"/>
              </w:rPr>
              <w:t>financial year</w:t>
            </w:r>
            <w:r w:rsidR="00034F48">
              <w:rPr>
                <w:sz w:val="20"/>
                <w:szCs w:val="20"/>
              </w:rPr>
              <w:t>s</w:t>
            </w:r>
            <w:r w:rsidR="00E76A86" w:rsidRPr="00E76A86">
              <w:rPr>
                <w:sz w:val="20"/>
                <w:szCs w:val="20"/>
              </w:rPr>
              <w:t xml:space="preserve"> (including early lodgers for the 2019 financial year) are returned.</w:t>
            </w:r>
          </w:p>
        </w:tc>
      </w:tr>
    </w:tbl>
    <w:p w14:paraId="5E35ACA8" w14:textId="13D0743E"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0031548"/>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742"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4697"/>
      </w:tblGrid>
      <w:tr w:rsidR="00A25E73" w:rsidRPr="003D3B86" w14:paraId="61998216" w14:textId="77777777" w:rsidTr="00635504">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2F68F7" w:rsidRPr="003C5263" w14:paraId="1CC0C71E" w14:textId="77777777" w:rsidTr="00635504">
        <w:trPr>
          <w:trHeight w:val="291"/>
        </w:trPr>
        <w:tc>
          <w:tcPr>
            <w:tcW w:w="5353" w:type="dxa"/>
            <w:shd w:val="clear" w:color="auto" w:fill="DBE5F1"/>
          </w:tcPr>
          <w:p w14:paraId="59207183" w14:textId="61E970B4" w:rsidR="002F68F7" w:rsidRPr="00D8290A" w:rsidRDefault="002F68F7" w:rsidP="00D8290A">
            <w:pPr>
              <w:pStyle w:val="Maintext"/>
              <w:spacing w:before="60" w:after="60"/>
              <w:jc w:val="both"/>
              <w:rPr>
                <w:rFonts w:cs="Arial"/>
                <w:szCs w:val="22"/>
              </w:rPr>
            </w:pPr>
            <w:r w:rsidRPr="00D8290A">
              <w:rPr>
                <w:rFonts w:cs="Arial"/>
                <w:szCs w:val="22"/>
              </w:rPr>
              <w:t>Assessment 2018 - List</w:t>
            </w:r>
          </w:p>
        </w:tc>
        <w:tc>
          <w:tcPr>
            <w:tcW w:w="3260" w:type="dxa"/>
            <w:shd w:val="clear" w:color="auto" w:fill="DBE5F1"/>
          </w:tcPr>
          <w:p w14:paraId="4CAFA188" w14:textId="22E30BEC" w:rsidR="002F68F7" w:rsidRPr="00D8290A" w:rsidRDefault="002F68F7" w:rsidP="00D8290A">
            <w:pPr>
              <w:pStyle w:val="Maintext"/>
              <w:spacing w:before="60" w:after="60"/>
              <w:jc w:val="both"/>
              <w:rPr>
                <w:rFonts w:cs="Arial"/>
                <w:szCs w:val="22"/>
              </w:rPr>
            </w:pPr>
            <w:r w:rsidRPr="00D8290A">
              <w:rPr>
                <w:rFonts w:cs="Arial"/>
                <w:szCs w:val="22"/>
              </w:rPr>
              <w:t>asmt.0003.2018.list</w:t>
            </w:r>
          </w:p>
        </w:tc>
        <w:tc>
          <w:tcPr>
            <w:tcW w:w="1985" w:type="dxa"/>
            <w:shd w:val="clear" w:color="auto" w:fill="DBE5F1"/>
          </w:tcPr>
          <w:p w14:paraId="08D4AA50" w14:textId="6C53CE51" w:rsidR="002F68F7" w:rsidRPr="00D8290A" w:rsidRDefault="002F68F7" w:rsidP="00D8290A">
            <w:pPr>
              <w:pStyle w:val="Maintext"/>
              <w:spacing w:before="60" w:after="60"/>
              <w:jc w:val="both"/>
              <w:rPr>
                <w:rFonts w:cs="Arial"/>
                <w:szCs w:val="22"/>
              </w:rPr>
            </w:pPr>
            <w:r w:rsidRPr="00D8290A">
              <w:rPr>
                <w:rFonts w:cs="Arial"/>
                <w:szCs w:val="22"/>
              </w:rPr>
              <w:t>Versioned</w:t>
            </w:r>
          </w:p>
        </w:tc>
        <w:tc>
          <w:tcPr>
            <w:tcW w:w="4961" w:type="dxa"/>
            <w:shd w:val="clear" w:color="auto" w:fill="DBE5F1"/>
          </w:tcPr>
          <w:p w14:paraId="63B7C9AC" w14:textId="280EF2D0" w:rsidR="002F68F7" w:rsidRPr="003C5263" w:rsidRDefault="002F68F7" w:rsidP="00D069DC">
            <w:pPr>
              <w:spacing w:before="60" w:after="60"/>
              <w:rPr>
                <w:rFonts w:ascii="Calibri" w:hAnsi="Calibri" w:cs="Calibri"/>
                <w:bCs/>
                <w:szCs w:val="22"/>
              </w:rPr>
            </w:pPr>
          </w:p>
        </w:tc>
      </w:tr>
      <w:tr w:rsidR="005D6020" w:rsidRPr="003C5263" w14:paraId="56CD7601" w14:textId="77777777" w:rsidTr="00E538A2">
        <w:trPr>
          <w:trHeight w:val="291"/>
        </w:trPr>
        <w:tc>
          <w:tcPr>
            <w:tcW w:w="5353" w:type="dxa"/>
            <w:shd w:val="clear" w:color="auto" w:fill="auto"/>
          </w:tcPr>
          <w:p w14:paraId="7D8ACE50" w14:textId="2D7E7420" w:rsidR="005D6020" w:rsidRPr="00D8290A" w:rsidRDefault="005D6020" w:rsidP="00D8290A">
            <w:pPr>
              <w:pStyle w:val="Maintext"/>
              <w:spacing w:before="60" w:after="60"/>
              <w:jc w:val="both"/>
              <w:rPr>
                <w:rFonts w:cs="Arial"/>
                <w:szCs w:val="22"/>
              </w:rPr>
            </w:pPr>
            <w:r w:rsidRPr="00D8290A">
              <w:rPr>
                <w:rFonts w:cs="Arial"/>
                <w:szCs w:val="22"/>
              </w:rPr>
              <w:t>Assessment 2018 - Get</w:t>
            </w:r>
          </w:p>
        </w:tc>
        <w:tc>
          <w:tcPr>
            <w:tcW w:w="3260" w:type="dxa"/>
            <w:shd w:val="clear" w:color="auto" w:fill="auto"/>
          </w:tcPr>
          <w:p w14:paraId="5119CD6B" w14:textId="2665B589" w:rsidR="005D6020" w:rsidRPr="00D8290A" w:rsidRDefault="005D6020" w:rsidP="00D8290A">
            <w:pPr>
              <w:pStyle w:val="Maintext"/>
              <w:spacing w:before="60" w:after="60"/>
              <w:jc w:val="both"/>
              <w:rPr>
                <w:rFonts w:cs="Arial"/>
                <w:szCs w:val="22"/>
              </w:rPr>
            </w:pPr>
            <w:r w:rsidRPr="00D8290A">
              <w:rPr>
                <w:rFonts w:cs="Arial"/>
                <w:szCs w:val="22"/>
              </w:rPr>
              <w:t>asmt.0003.2018.get</w:t>
            </w:r>
          </w:p>
        </w:tc>
        <w:tc>
          <w:tcPr>
            <w:tcW w:w="1985" w:type="dxa"/>
            <w:shd w:val="clear" w:color="auto" w:fill="auto"/>
          </w:tcPr>
          <w:p w14:paraId="65EA7389" w14:textId="53AE21D5" w:rsidR="005D6020" w:rsidRPr="00D8290A" w:rsidRDefault="005D6020" w:rsidP="00D8290A">
            <w:pPr>
              <w:pStyle w:val="Maintext"/>
              <w:spacing w:before="60" w:after="60"/>
              <w:jc w:val="both"/>
              <w:rPr>
                <w:rFonts w:cs="Arial"/>
                <w:szCs w:val="22"/>
              </w:rPr>
            </w:pPr>
            <w:r w:rsidRPr="00D8290A">
              <w:rPr>
                <w:rFonts w:cs="Arial"/>
                <w:szCs w:val="22"/>
              </w:rPr>
              <w:t>Versioned</w:t>
            </w:r>
          </w:p>
        </w:tc>
        <w:tc>
          <w:tcPr>
            <w:tcW w:w="4961" w:type="dxa"/>
            <w:shd w:val="clear" w:color="auto" w:fill="auto"/>
          </w:tcPr>
          <w:p w14:paraId="6E5F3DA9" w14:textId="77777777" w:rsidR="005D6020" w:rsidRPr="003C5263" w:rsidRDefault="005D6020" w:rsidP="00D069DC">
            <w:pPr>
              <w:spacing w:before="60" w:after="60"/>
              <w:rPr>
                <w:rFonts w:ascii="Calibri" w:hAnsi="Calibri" w:cs="Calibri"/>
                <w:bCs/>
                <w:szCs w:val="22"/>
              </w:rPr>
            </w:pPr>
          </w:p>
        </w:tc>
      </w:tr>
    </w:tbl>
    <w:p w14:paraId="223150B0" w14:textId="77777777" w:rsidR="004A44DB" w:rsidRDefault="004A44DB"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9" w:name="_Toc488160058"/>
      <w:r>
        <w:br w:type="page"/>
      </w:r>
      <w:bookmarkStart w:id="120" w:name="_Toc10031549"/>
      <w:r w:rsidR="00471337">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74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90"/>
        <w:gridCol w:w="13152"/>
      </w:tblGrid>
      <w:tr w:rsidR="00471337" w:rsidRPr="00E75FE8" w14:paraId="5DDEEA36" w14:textId="77777777" w:rsidTr="00635504">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635504">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635504">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635504">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06DDF76"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635504"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635504">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635504">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0031550"/>
      <w:r w:rsidRPr="0087499E">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4727" w:type="dxa"/>
        <w:tblInd w:w="93" w:type="dxa"/>
        <w:tblLayout w:type="fixed"/>
        <w:tblLook w:val="04A0" w:firstRow="1" w:lastRow="0" w:firstColumn="1" w:lastColumn="0" w:noHBand="0" w:noVBand="1"/>
      </w:tblPr>
      <w:tblGrid>
        <w:gridCol w:w="4137"/>
        <w:gridCol w:w="824"/>
        <w:gridCol w:w="306"/>
        <w:gridCol w:w="1489"/>
        <w:gridCol w:w="1339"/>
        <w:gridCol w:w="1134"/>
        <w:gridCol w:w="4111"/>
        <w:gridCol w:w="1387"/>
      </w:tblGrid>
      <w:tr w:rsidR="00A06894" w:rsidRPr="00A2597C" w14:paraId="10976122" w14:textId="77777777" w:rsidTr="006128E5">
        <w:trPr>
          <w:trHeight w:val="246"/>
          <w:tblHeader/>
        </w:trPr>
        <w:tc>
          <w:tcPr>
            <w:tcW w:w="5267" w:type="dxa"/>
            <w:gridSpan w:val="3"/>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48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339"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1134"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4111"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38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045DF9" w:rsidRPr="00D168CE" w14:paraId="1EC9F589"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0E0C008B" w14:textId="78075DCA" w:rsidR="00045DF9" w:rsidRPr="00F62D88" w:rsidRDefault="00045DF9" w:rsidP="00482B38">
            <w:pPr>
              <w:spacing w:before="60" w:after="60"/>
              <w:rPr>
                <w:rFonts w:ascii="Calibri" w:hAnsi="Calibri" w:cs="Calibri"/>
                <w:color w:val="000000"/>
                <w:szCs w:val="22"/>
              </w:rPr>
            </w:pPr>
            <w:r w:rsidRPr="00F62D88">
              <w:rPr>
                <w:rFonts w:ascii="Calibri" w:hAnsi="Calibri" w:cs="Calibri"/>
                <w:color w:val="000000"/>
                <w:szCs w:val="22"/>
              </w:rPr>
              <w:t>ATO ASMT.0003 2018 Message Repository.zip</w:t>
            </w:r>
          </w:p>
        </w:tc>
        <w:tc>
          <w:tcPr>
            <w:tcW w:w="1489" w:type="dxa"/>
            <w:tcBorders>
              <w:top w:val="single" w:sz="4" w:space="0" w:color="95B3D7"/>
              <w:left w:val="nil"/>
              <w:bottom w:val="single" w:sz="4" w:space="0" w:color="95B3D7"/>
              <w:right w:val="nil"/>
            </w:tcBorders>
            <w:shd w:val="clear" w:color="auto" w:fill="DBE5F1"/>
          </w:tcPr>
          <w:p w14:paraId="7D7D92C2" w14:textId="2A9BA7C5" w:rsidR="00045DF9" w:rsidRPr="005D6020" w:rsidRDefault="0048156A" w:rsidP="00EE243A">
            <w:pPr>
              <w:spacing w:before="60" w:after="60"/>
              <w:rPr>
                <w:rFonts w:ascii="Calibri" w:hAnsi="Calibri" w:cs="Calibri"/>
                <w:color w:val="000000"/>
                <w:szCs w:val="22"/>
              </w:rPr>
            </w:pPr>
            <w:r>
              <w:rPr>
                <w:rFonts w:ascii="Calibri" w:hAnsi="Calibri" w:cs="Calibri"/>
                <w:color w:val="000000"/>
                <w:szCs w:val="22"/>
              </w:rPr>
              <w:t>21.06</w:t>
            </w:r>
            <w:r w:rsidR="00045DF9"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DBE5F1"/>
          </w:tcPr>
          <w:p w14:paraId="55741A81" w14:textId="545476F8" w:rsidR="00045DF9"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6229B4C8" w14:textId="3788E636" w:rsidR="00045DF9" w:rsidRPr="00F62D88" w:rsidRDefault="00C80D0C" w:rsidP="00C80D0C">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75094866" w14:textId="750BE660" w:rsidR="006128E5" w:rsidRPr="00F62D88" w:rsidRDefault="00B25F4A" w:rsidP="00D32567">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002B78E7" w14:textId="535F062A" w:rsidR="00045DF9"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623CB9AD"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44DD446A" w14:textId="27A572A8" w:rsidR="00C80D0C" w:rsidRPr="00F62D88" w:rsidRDefault="00C80D0C" w:rsidP="00D168CE">
            <w:pPr>
              <w:spacing w:before="60" w:after="60"/>
              <w:rPr>
                <w:rFonts w:ascii="Calibri" w:hAnsi="Calibri" w:cs="Calibri"/>
                <w:color w:val="000000"/>
                <w:szCs w:val="22"/>
              </w:rPr>
            </w:pPr>
            <w:r w:rsidRPr="00F62D88">
              <w:rPr>
                <w:rFonts w:ascii="Calibri" w:hAnsi="Calibri" w:cs="Calibri"/>
                <w:color w:val="000000"/>
                <w:szCs w:val="22"/>
              </w:rPr>
              <w:t>ATO ASMT.0003 2018 List Request Message Structure Table.xlsx</w:t>
            </w:r>
          </w:p>
        </w:tc>
        <w:tc>
          <w:tcPr>
            <w:tcW w:w="1489" w:type="dxa"/>
            <w:tcBorders>
              <w:top w:val="single" w:sz="4" w:space="0" w:color="95B3D7"/>
              <w:left w:val="nil"/>
              <w:bottom w:val="single" w:sz="4" w:space="0" w:color="95B3D7"/>
              <w:right w:val="nil"/>
            </w:tcBorders>
            <w:shd w:val="clear" w:color="auto" w:fill="auto"/>
          </w:tcPr>
          <w:p w14:paraId="77966ED8" w14:textId="06332D1C" w:rsidR="00C80D0C" w:rsidRPr="005D6020" w:rsidRDefault="00C80D0C" w:rsidP="00D70A47">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auto"/>
          </w:tcPr>
          <w:p w14:paraId="61275A97" w14:textId="50EFC677" w:rsidR="00C80D0C" w:rsidRPr="00F62D88" w:rsidRDefault="00C80D0C" w:rsidP="00C80D0C">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3DCB3217" w14:textId="5145EEB0"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374D7106" w14:textId="6491E310" w:rsidR="00C80D0C" w:rsidRPr="00F62D88" w:rsidRDefault="00B25F4A" w:rsidP="00B4751E">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30F5D6C3" w14:textId="3FC9ADE0"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5E869E49"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4EABFC96" w14:textId="4AAE5DC5" w:rsidR="00C80D0C" w:rsidRPr="00F62D88" w:rsidRDefault="00C80D0C" w:rsidP="00D70A47">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Response Message Structure Table.xlsx</w:t>
            </w:r>
          </w:p>
        </w:tc>
        <w:tc>
          <w:tcPr>
            <w:tcW w:w="1489" w:type="dxa"/>
            <w:tcBorders>
              <w:top w:val="single" w:sz="4" w:space="0" w:color="95B3D7"/>
              <w:left w:val="nil"/>
              <w:bottom w:val="single" w:sz="4" w:space="0" w:color="95B3D7"/>
              <w:right w:val="nil"/>
            </w:tcBorders>
            <w:shd w:val="clear" w:color="auto" w:fill="DBE5F1"/>
          </w:tcPr>
          <w:p w14:paraId="3705DF0F" w14:textId="34B52513" w:rsidR="00C80D0C" w:rsidRPr="005D6020" w:rsidRDefault="00C80D0C" w:rsidP="00D70A47">
            <w:pPr>
              <w:spacing w:before="60" w:after="60"/>
              <w:rPr>
                <w:rFonts w:ascii="Calibri" w:hAnsi="Calibri" w:cs="Calibri"/>
                <w:color w:val="000000"/>
                <w:szCs w:val="22"/>
              </w:rPr>
            </w:pPr>
            <w:r w:rsidRPr="00C80D0C">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774B10BF" w14:textId="733DE409"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15CE6879" w14:textId="596BCD38"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2A8AB1D1" w14:textId="4BC0D61F" w:rsidR="00C80D0C" w:rsidRPr="00F62D88" w:rsidRDefault="00B25F4A" w:rsidP="00C80D0C">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25D459D2" w14:textId="42F76C90" w:rsidR="00C80D0C" w:rsidRPr="00F62D88" w:rsidRDefault="00D32567" w:rsidP="00C80D0C">
            <w:pPr>
              <w:spacing w:before="60" w:after="60"/>
              <w:rPr>
                <w:rFonts w:ascii="Calibri" w:hAnsi="Calibri" w:cs="Calibri"/>
                <w:color w:val="000000"/>
                <w:szCs w:val="22"/>
              </w:rPr>
            </w:pPr>
            <w:r>
              <w:rPr>
                <w:rFonts w:ascii="Calibri" w:hAnsi="Calibri" w:cs="Calibri"/>
                <w:szCs w:val="22"/>
              </w:rPr>
              <w:t>Present</w:t>
            </w:r>
          </w:p>
        </w:tc>
      </w:tr>
      <w:tr w:rsidR="00C80D0C" w:rsidRPr="00D168CE" w14:paraId="2F3EA6B1"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7FDC1246" w14:textId="02A4010C"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Validation Rules.xlsx</w:t>
            </w:r>
          </w:p>
        </w:tc>
        <w:tc>
          <w:tcPr>
            <w:tcW w:w="1489" w:type="dxa"/>
            <w:tcBorders>
              <w:top w:val="single" w:sz="4" w:space="0" w:color="95B3D7"/>
              <w:left w:val="nil"/>
              <w:bottom w:val="single" w:sz="4" w:space="0" w:color="95B3D7"/>
              <w:right w:val="nil"/>
            </w:tcBorders>
            <w:shd w:val="clear" w:color="auto" w:fill="auto"/>
          </w:tcPr>
          <w:p w14:paraId="38B609F5" w14:textId="2BA8783D" w:rsidR="00C80D0C" w:rsidRPr="005D6020" w:rsidRDefault="00C80D0C" w:rsidP="00D70A47">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auto"/>
          </w:tcPr>
          <w:p w14:paraId="3AA8BFAA" w14:textId="11BBB4AE"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76CDB76B" w14:textId="06F96733"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4D027BD5" w14:textId="3FE34006" w:rsidR="00C80D0C" w:rsidRPr="00F62D88" w:rsidRDefault="00B25F4A" w:rsidP="00B4751E">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73556CDF" w14:textId="015500D6"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6360330A"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56E82C27" w14:textId="4CD4C016" w:rsidR="00C80D0C" w:rsidRPr="00F62D88" w:rsidRDefault="00C80D0C" w:rsidP="0058033D">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XML Contracts.zip</w:t>
            </w:r>
          </w:p>
        </w:tc>
        <w:tc>
          <w:tcPr>
            <w:tcW w:w="1489" w:type="dxa"/>
            <w:tcBorders>
              <w:top w:val="single" w:sz="4" w:space="0" w:color="95B3D7"/>
              <w:left w:val="nil"/>
              <w:bottom w:val="single" w:sz="4" w:space="0" w:color="95B3D7"/>
              <w:right w:val="nil"/>
            </w:tcBorders>
            <w:shd w:val="clear" w:color="auto" w:fill="DBE5F1"/>
          </w:tcPr>
          <w:p w14:paraId="23F2B0DB" w14:textId="6107846F" w:rsidR="00C80D0C" w:rsidRPr="005D6020" w:rsidRDefault="00C80D0C" w:rsidP="00EE243A">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DBE5F1"/>
          </w:tcPr>
          <w:p w14:paraId="30778F7C" w14:textId="625C4BCB"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75C85E49" w14:textId="39EF14A8"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22D61959" w14:textId="0C1BFB14" w:rsidR="00B6072B" w:rsidRPr="00F62D88" w:rsidRDefault="00B25F4A" w:rsidP="00D32567">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0A972482" w14:textId="6BA46EE7"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05152105"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118D9B90" w14:textId="5368D251"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Rule Implementation.zip</w:t>
            </w:r>
          </w:p>
        </w:tc>
        <w:tc>
          <w:tcPr>
            <w:tcW w:w="1489" w:type="dxa"/>
            <w:tcBorders>
              <w:top w:val="single" w:sz="4" w:space="0" w:color="95B3D7"/>
              <w:left w:val="nil"/>
              <w:bottom w:val="single" w:sz="4" w:space="0" w:color="95B3D7"/>
              <w:right w:val="nil"/>
            </w:tcBorders>
            <w:shd w:val="clear" w:color="auto" w:fill="auto"/>
          </w:tcPr>
          <w:p w14:paraId="00958CD4" w14:textId="113D56E0" w:rsidR="00C80D0C" w:rsidRPr="005D6020" w:rsidRDefault="00C80D0C" w:rsidP="00D70A47">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auto"/>
          </w:tcPr>
          <w:p w14:paraId="04484642" w14:textId="3EA2C2F0"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63BC1004" w14:textId="4F47438D"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40BF5E13" w14:textId="287BDA07" w:rsidR="00C80D0C" w:rsidRPr="00F62D88" w:rsidRDefault="00B25F4A" w:rsidP="00542A99">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0888D9B8" w14:textId="08D27610"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67B7DA5F"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7B98263A" w14:textId="7F68C0D9"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ATO ASMT.0003</w:t>
            </w:r>
            <w:r>
              <w:rPr>
                <w:rFonts w:ascii="Calibri" w:hAnsi="Calibri" w:cs="Calibri"/>
                <w:color w:val="000000"/>
                <w:szCs w:val="22"/>
              </w:rPr>
              <w:t xml:space="preserve"> 2018 Get</w:t>
            </w:r>
            <w:r w:rsidRPr="00F62D88">
              <w:rPr>
                <w:rFonts w:ascii="Calibri" w:hAnsi="Calibri" w:cs="Calibri"/>
                <w:color w:val="000000"/>
                <w:szCs w:val="22"/>
              </w:rPr>
              <w:t xml:space="preserve"> Request Message Structure Table.xlsx</w:t>
            </w:r>
          </w:p>
        </w:tc>
        <w:tc>
          <w:tcPr>
            <w:tcW w:w="1489" w:type="dxa"/>
            <w:tcBorders>
              <w:top w:val="single" w:sz="4" w:space="0" w:color="95B3D7"/>
              <w:left w:val="nil"/>
              <w:bottom w:val="single" w:sz="4" w:space="0" w:color="95B3D7"/>
              <w:right w:val="nil"/>
            </w:tcBorders>
            <w:shd w:val="clear" w:color="auto" w:fill="DBE5F1"/>
          </w:tcPr>
          <w:p w14:paraId="16FF6A4C" w14:textId="3027D185" w:rsidR="00C80D0C" w:rsidRPr="004A584C" w:rsidRDefault="00C80D0C" w:rsidP="00D70A47">
            <w:pPr>
              <w:spacing w:before="60" w:after="60"/>
              <w:rPr>
                <w:rFonts w:ascii="Calibri" w:hAnsi="Calibri" w:cs="Calibri"/>
                <w:color w:val="000000"/>
                <w:szCs w:val="22"/>
              </w:rPr>
            </w:pPr>
            <w:r>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5F9D9663" w14:textId="174AB4F4"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3B9F3752" w14:textId="0AD93EB5" w:rsidR="00C80D0C" w:rsidRPr="00F62D88" w:rsidRDefault="00C80D0C" w:rsidP="00D70A47">
            <w:pPr>
              <w:spacing w:before="60" w:after="60"/>
              <w:rPr>
                <w:rFonts w:ascii="Calibri" w:hAnsi="Calibri" w:cs="Calibri"/>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661A1915" w14:textId="3267F504" w:rsidR="00C80D0C" w:rsidRPr="00F62D88" w:rsidRDefault="00B25F4A" w:rsidP="002D160E">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124121BC" w14:textId="07A64C8A" w:rsidR="00C80D0C" w:rsidRPr="00F62D88" w:rsidRDefault="00D32567" w:rsidP="00D70A47">
            <w:pPr>
              <w:spacing w:before="60" w:after="60"/>
              <w:rPr>
                <w:rFonts w:ascii="Calibri" w:hAnsi="Calibri" w:cs="Calibri"/>
                <w:szCs w:val="22"/>
              </w:rPr>
            </w:pPr>
            <w:r>
              <w:rPr>
                <w:rFonts w:ascii="Calibri" w:hAnsi="Calibri" w:cs="Calibri"/>
                <w:szCs w:val="22"/>
              </w:rPr>
              <w:t>Present</w:t>
            </w:r>
          </w:p>
        </w:tc>
      </w:tr>
      <w:tr w:rsidR="00C80D0C" w:rsidRPr="00D168CE" w14:paraId="6C6BD40A"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2D028CAC" w14:textId="2C6F7251"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Response Message Structure Table.xlsx</w:t>
            </w:r>
          </w:p>
        </w:tc>
        <w:tc>
          <w:tcPr>
            <w:tcW w:w="1489" w:type="dxa"/>
            <w:tcBorders>
              <w:top w:val="single" w:sz="4" w:space="0" w:color="95B3D7"/>
              <w:left w:val="nil"/>
              <w:bottom w:val="single" w:sz="4" w:space="0" w:color="95B3D7"/>
              <w:right w:val="nil"/>
            </w:tcBorders>
            <w:shd w:val="clear" w:color="auto" w:fill="auto"/>
          </w:tcPr>
          <w:p w14:paraId="55DB6758" w14:textId="2AB9C079" w:rsidR="00C80D0C" w:rsidRPr="004A584C" w:rsidRDefault="006109F1">
            <w:pPr>
              <w:spacing w:before="60" w:after="60"/>
              <w:rPr>
                <w:rFonts w:ascii="Calibri" w:hAnsi="Calibri" w:cs="Calibri"/>
                <w:color w:val="000000"/>
                <w:szCs w:val="22"/>
              </w:rPr>
            </w:pPr>
            <w:r>
              <w:rPr>
                <w:rFonts w:ascii="Calibri" w:hAnsi="Calibri" w:cs="Calibri"/>
                <w:color w:val="000000"/>
                <w:szCs w:val="22"/>
              </w:rPr>
              <w:t>16</w:t>
            </w:r>
            <w:r w:rsidR="00C80D0C" w:rsidRPr="00FE2A0E">
              <w:rPr>
                <w:rFonts w:ascii="Calibri" w:hAnsi="Calibri" w:cs="Calibri"/>
                <w:color w:val="000000"/>
                <w:szCs w:val="22"/>
              </w:rPr>
              <w:t>.</w:t>
            </w:r>
            <w:r w:rsidRPr="00FE2A0E">
              <w:rPr>
                <w:rFonts w:ascii="Calibri" w:hAnsi="Calibri" w:cs="Calibri"/>
                <w:color w:val="000000"/>
                <w:szCs w:val="22"/>
              </w:rPr>
              <w:t>0</w:t>
            </w:r>
            <w:r>
              <w:rPr>
                <w:rFonts w:ascii="Calibri" w:hAnsi="Calibri" w:cs="Calibri"/>
                <w:color w:val="000000"/>
                <w:szCs w:val="22"/>
              </w:rPr>
              <w:t>5</w:t>
            </w:r>
            <w:r w:rsidR="00C80D0C" w:rsidRPr="00FE2A0E">
              <w:rPr>
                <w:rFonts w:ascii="Calibri" w:hAnsi="Calibri" w:cs="Calibri"/>
                <w:color w:val="000000"/>
                <w:szCs w:val="22"/>
              </w:rPr>
              <w:t>.201</w:t>
            </w:r>
            <w:r w:rsidR="00BA787B">
              <w:rPr>
                <w:rFonts w:ascii="Calibri" w:hAnsi="Calibri" w:cs="Calibri"/>
                <w:color w:val="000000"/>
                <w:szCs w:val="22"/>
              </w:rPr>
              <w:t>9</w:t>
            </w:r>
          </w:p>
        </w:tc>
        <w:tc>
          <w:tcPr>
            <w:tcW w:w="1339" w:type="dxa"/>
            <w:tcBorders>
              <w:top w:val="single" w:sz="4" w:space="0" w:color="95B3D7"/>
              <w:left w:val="nil"/>
              <w:bottom w:val="single" w:sz="4" w:space="0" w:color="95B3D7"/>
              <w:right w:val="nil"/>
            </w:tcBorders>
            <w:shd w:val="clear" w:color="auto" w:fill="auto"/>
          </w:tcPr>
          <w:p w14:paraId="5D187209" w14:textId="63B74C2F"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0DDB9FA9" w14:textId="3319B308" w:rsidR="00C80D0C" w:rsidRPr="00F62D88" w:rsidRDefault="00C80D0C">
            <w:pPr>
              <w:spacing w:before="60" w:after="60"/>
              <w:rPr>
                <w:rFonts w:ascii="Calibri" w:hAnsi="Calibri" w:cs="Calibri"/>
                <w:szCs w:val="22"/>
              </w:rPr>
            </w:pPr>
            <w:r w:rsidRPr="00FE2A0E">
              <w:rPr>
                <w:rFonts w:ascii="Calibri" w:hAnsi="Calibri" w:cs="Calibri"/>
                <w:szCs w:val="22"/>
              </w:rPr>
              <w:t>1.</w:t>
            </w:r>
            <w:r w:rsidR="006109F1">
              <w:rPr>
                <w:rFonts w:ascii="Calibri" w:hAnsi="Calibri" w:cs="Calibri"/>
                <w:szCs w:val="22"/>
              </w:rPr>
              <w:t>2</w:t>
            </w:r>
          </w:p>
        </w:tc>
        <w:tc>
          <w:tcPr>
            <w:tcW w:w="4111" w:type="dxa"/>
            <w:tcBorders>
              <w:top w:val="single" w:sz="4" w:space="0" w:color="95B3D7"/>
              <w:left w:val="nil"/>
              <w:bottom w:val="single" w:sz="4" w:space="0" w:color="95B3D7"/>
              <w:right w:val="nil"/>
            </w:tcBorders>
            <w:shd w:val="clear" w:color="auto" w:fill="auto"/>
          </w:tcPr>
          <w:p w14:paraId="3D88C872" w14:textId="13831D34" w:rsidR="002952DE" w:rsidRPr="00512577" w:rsidRDefault="009560FD" w:rsidP="00957C3A">
            <w:pPr>
              <w:spacing w:after="120"/>
              <w:rPr>
                <w:rFonts w:asciiTheme="minorHAnsi" w:hAnsiTheme="minorHAnsi" w:cs="Arial"/>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437EA424" w14:textId="280422F1" w:rsidR="00C80D0C" w:rsidRPr="00F62D88" w:rsidRDefault="009560FD" w:rsidP="00D70A47">
            <w:pPr>
              <w:spacing w:before="60" w:after="60"/>
              <w:rPr>
                <w:rFonts w:ascii="Calibri" w:hAnsi="Calibri" w:cs="Calibri"/>
                <w:szCs w:val="22"/>
              </w:rPr>
            </w:pPr>
            <w:r>
              <w:rPr>
                <w:rFonts w:ascii="Calibri" w:hAnsi="Calibri" w:cs="Calibri"/>
                <w:szCs w:val="22"/>
              </w:rPr>
              <w:t>Present</w:t>
            </w:r>
          </w:p>
        </w:tc>
      </w:tr>
      <w:tr w:rsidR="00C80D0C" w:rsidRPr="00D168CE" w14:paraId="1E0B52E9"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354573DE" w14:textId="4B088060"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Validation Rules.xlsx</w:t>
            </w:r>
          </w:p>
        </w:tc>
        <w:tc>
          <w:tcPr>
            <w:tcW w:w="1489" w:type="dxa"/>
            <w:tcBorders>
              <w:top w:val="single" w:sz="4" w:space="0" w:color="95B3D7"/>
              <w:left w:val="nil"/>
              <w:bottom w:val="single" w:sz="4" w:space="0" w:color="95B3D7"/>
              <w:right w:val="nil"/>
            </w:tcBorders>
            <w:shd w:val="clear" w:color="auto" w:fill="DBE5F1"/>
          </w:tcPr>
          <w:p w14:paraId="447AE2F1" w14:textId="1CA143AC" w:rsidR="00C80D0C" w:rsidRPr="004A584C" w:rsidRDefault="00C80D0C" w:rsidP="00D70A47">
            <w:pPr>
              <w:spacing w:before="60" w:after="60"/>
              <w:rPr>
                <w:rFonts w:ascii="Calibri" w:hAnsi="Calibri" w:cs="Calibri"/>
                <w:color w:val="000000"/>
                <w:szCs w:val="22"/>
              </w:rPr>
            </w:pPr>
            <w:r w:rsidRPr="00ED4A30">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3961027B" w14:textId="76E18774"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59A8F4BC" w14:textId="08427C96" w:rsidR="00C80D0C" w:rsidRPr="00F62D88" w:rsidRDefault="00C80D0C" w:rsidP="00D70A47">
            <w:pPr>
              <w:spacing w:before="60" w:after="60"/>
              <w:rPr>
                <w:rFonts w:ascii="Calibri" w:hAnsi="Calibri" w:cs="Calibri"/>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41C1B826" w14:textId="0CDACF6E" w:rsidR="00C80D0C" w:rsidRPr="00F62D88" w:rsidRDefault="00B25F4A" w:rsidP="000440A5">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3FC25A34" w14:textId="34A17A32" w:rsidR="00C80D0C" w:rsidRPr="00F62D88" w:rsidRDefault="00D32567" w:rsidP="00D70A47">
            <w:pPr>
              <w:spacing w:before="60" w:after="60"/>
              <w:rPr>
                <w:rFonts w:ascii="Calibri" w:hAnsi="Calibri" w:cs="Calibri"/>
                <w:szCs w:val="22"/>
              </w:rPr>
            </w:pPr>
            <w:r>
              <w:rPr>
                <w:rFonts w:ascii="Calibri" w:hAnsi="Calibri" w:cs="Calibri"/>
                <w:szCs w:val="22"/>
              </w:rPr>
              <w:t>Present</w:t>
            </w:r>
          </w:p>
        </w:tc>
      </w:tr>
      <w:tr w:rsidR="00C80D0C" w:rsidRPr="00D168CE" w14:paraId="7EAC741A"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74CA76E0" w14:textId="48CE7E30"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XML Contracts.zip</w:t>
            </w:r>
          </w:p>
        </w:tc>
        <w:tc>
          <w:tcPr>
            <w:tcW w:w="1489" w:type="dxa"/>
            <w:tcBorders>
              <w:top w:val="single" w:sz="4" w:space="0" w:color="95B3D7"/>
              <w:left w:val="nil"/>
              <w:bottom w:val="single" w:sz="4" w:space="0" w:color="95B3D7"/>
              <w:right w:val="nil"/>
            </w:tcBorders>
            <w:shd w:val="clear" w:color="auto" w:fill="auto"/>
          </w:tcPr>
          <w:p w14:paraId="163F701B" w14:textId="38BF8ACB" w:rsidR="00C80D0C" w:rsidRPr="004A584C" w:rsidRDefault="00C80D0C" w:rsidP="00D70A47">
            <w:pPr>
              <w:spacing w:before="60" w:after="60"/>
              <w:rPr>
                <w:rFonts w:ascii="Calibri" w:hAnsi="Calibri" w:cs="Calibri"/>
                <w:color w:val="000000"/>
                <w:szCs w:val="22"/>
              </w:rPr>
            </w:pPr>
            <w:r w:rsidRPr="00ED4A30">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auto"/>
          </w:tcPr>
          <w:p w14:paraId="1ABC71AF" w14:textId="3D0067D6"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4A62110D" w14:textId="2D2E80C5" w:rsidR="00C80D0C" w:rsidRPr="00F62D88" w:rsidRDefault="00C80D0C" w:rsidP="00D70A47">
            <w:pPr>
              <w:spacing w:before="60" w:after="60"/>
              <w:rPr>
                <w:rFonts w:ascii="Calibri" w:hAnsi="Calibri" w:cs="Calibri"/>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2F350EB1" w14:textId="415465CF" w:rsidR="00C80D0C" w:rsidRPr="00F62D88" w:rsidRDefault="00B25F4A" w:rsidP="000440A5">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21817684" w14:textId="02F7A118" w:rsidR="00C80D0C" w:rsidRPr="00F62D88" w:rsidRDefault="00D32567" w:rsidP="00D70A47">
            <w:pPr>
              <w:spacing w:before="60" w:after="60"/>
              <w:rPr>
                <w:rFonts w:ascii="Calibri" w:hAnsi="Calibri" w:cs="Calibri"/>
                <w:szCs w:val="22"/>
              </w:rPr>
            </w:pPr>
            <w:r>
              <w:rPr>
                <w:rFonts w:ascii="Calibri" w:hAnsi="Calibri" w:cs="Calibri"/>
                <w:szCs w:val="22"/>
              </w:rPr>
              <w:t>Present</w:t>
            </w:r>
          </w:p>
        </w:tc>
      </w:tr>
      <w:tr w:rsidR="00C80D0C" w:rsidRPr="00D168CE" w14:paraId="649BF7EF"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503685D9" w14:textId="02946EFC"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Rule Implementation.zip</w:t>
            </w:r>
          </w:p>
        </w:tc>
        <w:tc>
          <w:tcPr>
            <w:tcW w:w="1489" w:type="dxa"/>
            <w:tcBorders>
              <w:top w:val="single" w:sz="4" w:space="0" w:color="95B3D7"/>
              <w:left w:val="nil"/>
              <w:bottom w:val="single" w:sz="4" w:space="0" w:color="95B3D7"/>
              <w:right w:val="nil"/>
            </w:tcBorders>
            <w:shd w:val="clear" w:color="auto" w:fill="DBE5F1"/>
          </w:tcPr>
          <w:p w14:paraId="56B9C733" w14:textId="51031252" w:rsidR="00C80D0C" w:rsidRPr="004A584C" w:rsidRDefault="00C80D0C" w:rsidP="00D70A47">
            <w:pPr>
              <w:spacing w:before="60" w:after="60"/>
              <w:rPr>
                <w:rFonts w:ascii="Calibri" w:hAnsi="Calibri" w:cs="Calibri"/>
                <w:color w:val="000000"/>
                <w:szCs w:val="22"/>
              </w:rPr>
            </w:pPr>
            <w:r w:rsidRPr="00FE2A0E">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301BC28D" w14:textId="51E67BFB"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34035897" w14:textId="364B406C" w:rsidR="00C80D0C" w:rsidRPr="00F62D88" w:rsidRDefault="00C80D0C" w:rsidP="00D70A47">
            <w:pPr>
              <w:spacing w:before="60" w:after="60"/>
              <w:rPr>
                <w:rFonts w:ascii="Calibri" w:hAnsi="Calibri" w:cs="Calibri"/>
                <w:szCs w:val="22"/>
              </w:rPr>
            </w:pPr>
            <w:r w:rsidRPr="00FE2A0E">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7F6A69A0" w14:textId="5DD28E8A" w:rsidR="00C80D0C" w:rsidRPr="00F62D88" w:rsidRDefault="00B25F4A" w:rsidP="000440A5">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306317FC" w14:textId="05597209" w:rsidR="00C80D0C" w:rsidRPr="00F62D88" w:rsidRDefault="00FE2A0E" w:rsidP="00D70A47">
            <w:pPr>
              <w:spacing w:before="60" w:after="60"/>
              <w:rPr>
                <w:rFonts w:ascii="Calibri" w:hAnsi="Calibri" w:cs="Calibri"/>
                <w:szCs w:val="22"/>
              </w:rPr>
            </w:pPr>
            <w:r>
              <w:rPr>
                <w:rFonts w:ascii="Calibri" w:hAnsi="Calibri" w:cs="Calibri"/>
                <w:szCs w:val="22"/>
              </w:rPr>
              <w:t>Present</w:t>
            </w:r>
          </w:p>
        </w:tc>
      </w:tr>
      <w:tr w:rsidR="00DE36C7" w:rsidRPr="003F6A08" w14:paraId="699A9B4A"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7B0F8BAE" w14:textId="77777777" w:rsidR="00635504" w:rsidRDefault="00635504" w:rsidP="00635504">
            <w:pPr>
              <w:spacing w:line="276" w:lineRule="auto"/>
              <w:rPr>
                <w:rFonts w:cs="Arial"/>
                <w:b/>
                <w:color w:val="000000"/>
                <w:szCs w:val="22"/>
              </w:rPr>
            </w:pPr>
            <w:bookmarkStart w:id="122" w:name="_Toc427408136"/>
          </w:p>
          <w:p w14:paraId="7A8C2200" w14:textId="77777777" w:rsidR="00DE36C7" w:rsidRPr="008373B7" w:rsidRDefault="00DE36C7" w:rsidP="00635504">
            <w:pPr>
              <w:spacing w:line="276" w:lineRule="auto"/>
              <w:rPr>
                <w:rFonts w:cs="Arial"/>
                <w:b/>
                <w:color w:val="000000"/>
                <w:szCs w:val="22"/>
              </w:rPr>
            </w:pPr>
            <w:r w:rsidRPr="008373B7">
              <w:rPr>
                <w:rFonts w:cs="Arial"/>
                <w:b/>
                <w:color w:val="000000"/>
                <w:szCs w:val="22"/>
              </w:rPr>
              <w:t xml:space="preserve">Total artefacts in this Package: </w:t>
            </w:r>
          </w:p>
        </w:tc>
        <w:tc>
          <w:tcPr>
            <w:tcW w:w="824" w:type="dxa"/>
            <w:tcBorders>
              <w:top w:val="nil"/>
              <w:left w:val="nil"/>
              <w:bottom w:val="nil"/>
              <w:right w:val="nil"/>
            </w:tcBorders>
            <w:shd w:val="clear" w:color="auto" w:fill="FFFFFF"/>
            <w:noWrap/>
            <w:vAlign w:val="bottom"/>
            <w:hideMark/>
          </w:tcPr>
          <w:p w14:paraId="6D01655D" w14:textId="4FC2332B" w:rsidR="00DE36C7" w:rsidRPr="008373B7" w:rsidRDefault="00E337C6" w:rsidP="00311F3B">
            <w:pPr>
              <w:spacing w:line="276" w:lineRule="auto"/>
              <w:jc w:val="right"/>
              <w:rPr>
                <w:rFonts w:cs="Arial"/>
                <w:b/>
                <w:bCs/>
                <w:color w:val="000000"/>
                <w:szCs w:val="22"/>
              </w:rPr>
            </w:pPr>
            <w:r>
              <w:rPr>
                <w:rFonts w:cs="Arial"/>
                <w:b/>
                <w:bCs/>
                <w:color w:val="000000"/>
                <w:szCs w:val="22"/>
              </w:rPr>
              <w:t>11</w:t>
            </w:r>
            <w:r w:rsidR="00AF20D9">
              <w:rPr>
                <w:rFonts w:cs="Arial"/>
                <w:b/>
                <w:bCs/>
                <w:color w:val="000000"/>
                <w:szCs w:val="22"/>
              </w:rPr>
              <w:t xml:space="preserve"> </w:t>
            </w:r>
          </w:p>
        </w:tc>
      </w:tr>
      <w:tr w:rsidR="00DE36C7" w:rsidRPr="003F6A08" w14:paraId="341DA32C"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6B44657C"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Present artefacts</w:t>
            </w:r>
          </w:p>
        </w:tc>
        <w:tc>
          <w:tcPr>
            <w:tcW w:w="824" w:type="dxa"/>
            <w:tcBorders>
              <w:top w:val="nil"/>
              <w:left w:val="nil"/>
              <w:bottom w:val="nil"/>
              <w:right w:val="nil"/>
            </w:tcBorders>
            <w:shd w:val="clear" w:color="auto" w:fill="FFFFFF"/>
            <w:noWrap/>
            <w:vAlign w:val="bottom"/>
          </w:tcPr>
          <w:p w14:paraId="39F62CB3" w14:textId="14C8F372" w:rsidR="00DE36C7" w:rsidRPr="008373B7" w:rsidRDefault="009560FD">
            <w:pPr>
              <w:spacing w:line="276" w:lineRule="auto"/>
              <w:jc w:val="right"/>
              <w:rPr>
                <w:rFonts w:cs="Arial"/>
                <w:color w:val="000000"/>
                <w:szCs w:val="22"/>
              </w:rPr>
            </w:pPr>
            <w:r>
              <w:rPr>
                <w:rFonts w:cs="Arial"/>
                <w:color w:val="000000"/>
                <w:szCs w:val="22"/>
              </w:rPr>
              <w:t>11</w:t>
            </w:r>
          </w:p>
        </w:tc>
      </w:tr>
      <w:tr w:rsidR="00DE36C7" w:rsidRPr="003F6A08" w14:paraId="2301289A"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7009A825" w14:textId="6018F9EF" w:rsidR="00DE36C7" w:rsidRPr="008373B7" w:rsidRDefault="00635504" w:rsidP="00635504">
            <w:pPr>
              <w:spacing w:line="276" w:lineRule="auto"/>
              <w:ind w:left="1467"/>
              <w:rPr>
                <w:rFonts w:cs="Arial"/>
                <w:color w:val="000000"/>
                <w:szCs w:val="22"/>
              </w:rPr>
            </w:pPr>
            <w:r>
              <w:rPr>
                <w:rFonts w:cs="Arial"/>
                <w:color w:val="000000"/>
                <w:szCs w:val="22"/>
              </w:rPr>
              <w:t>N</w:t>
            </w:r>
            <w:r w:rsidR="00DE36C7" w:rsidRPr="008373B7">
              <w:rPr>
                <w:rFonts w:cs="Arial"/>
                <w:color w:val="000000"/>
                <w:szCs w:val="22"/>
              </w:rPr>
              <w:t>ew artefacts</w:t>
            </w:r>
          </w:p>
        </w:tc>
        <w:tc>
          <w:tcPr>
            <w:tcW w:w="824" w:type="dxa"/>
            <w:tcBorders>
              <w:top w:val="nil"/>
              <w:left w:val="nil"/>
              <w:bottom w:val="nil"/>
              <w:right w:val="nil"/>
            </w:tcBorders>
            <w:shd w:val="clear" w:color="auto" w:fill="FFFFFF"/>
            <w:noWrap/>
            <w:vAlign w:val="bottom"/>
          </w:tcPr>
          <w:p w14:paraId="3D84997D" w14:textId="45D1FBBF" w:rsidR="00DE36C7" w:rsidRPr="008373B7" w:rsidRDefault="00D32567" w:rsidP="00311F3B">
            <w:pPr>
              <w:spacing w:line="276" w:lineRule="auto"/>
              <w:jc w:val="right"/>
              <w:rPr>
                <w:rFonts w:cs="Arial"/>
                <w:color w:val="000000"/>
                <w:szCs w:val="22"/>
              </w:rPr>
            </w:pPr>
            <w:r>
              <w:rPr>
                <w:rFonts w:cs="Arial"/>
                <w:color w:val="000000"/>
                <w:szCs w:val="22"/>
              </w:rPr>
              <w:t>0</w:t>
            </w:r>
          </w:p>
        </w:tc>
      </w:tr>
      <w:tr w:rsidR="00DE36C7" w:rsidRPr="003F6A08" w14:paraId="78662A76"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7E7F6DC3"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Updated artefacts</w:t>
            </w:r>
          </w:p>
        </w:tc>
        <w:tc>
          <w:tcPr>
            <w:tcW w:w="824" w:type="dxa"/>
            <w:tcBorders>
              <w:top w:val="nil"/>
              <w:left w:val="nil"/>
              <w:bottom w:val="nil"/>
              <w:right w:val="nil"/>
            </w:tcBorders>
            <w:shd w:val="clear" w:color="auto" w:fill="FFFFFF"/>
            <w:noWrap/>
            <w:vAlign w:val="bottom"/>
          </w:tcPr>
          <w:p w14:paraId="79A2DF87" w14:textId="7C301B0D" w:rsidR="00DE36C7" w:rsidRPr="008373B7" w:rsidRDefault="009560FD" w:rsidP="00311F3B">
            <w:pPr>
              <w:spacing w:line="276" w:lineRule="auto"/>
              <w:jc w:val="right"/>
              <w:rPr>
                <w:rFonts w:cs="Arial"/>
                <w:color w:val="000000"/>
                <w:szCs w:val="22"/>
              </w:rPr>
            </w:pPr>
            <w:r>
              <w:rPr>
                <w:rFonts w:cs="Arial"/>
                <w:color w:val="000000"/>
                <w:szCs w:val="22"/>
              </w:rPr>
              <w:t>0</w:t>
            </w:r>
          </w:p>
        </w:tc>
      </w:tr>
      <w:tr w:rsidR="00DE36C7" w:rsidRPr="003F6A08" w14:paraId="5A513F10"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0277EAC8"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Pending artefacts</w:t>
            </w:r>
          </w:p>
        </w:tc>
        <w:tc>
          <w:tcPr>
            <w:tcW w:w="824" w:type="dxa"/>
            <w:tcBorders>
              <w:top w:val="nil"/>
              <w:left w:val="nil"/>
              <w:bottom w:val="nil"/>
              <w:right w:val="nil"/>
            </w:tcBorders>
            <w:shd w:val="clear" w:color="auto" w:fill="FFFFFF"/>
            <w:noWrap/>
            <w:vAlign w:val="bottom"/>
          </w:tcPr>
          <w:p w14:paraId="4D769C26" w14:textId="56F3CF91" w:rsidR="00DE36C7" w:rsidRPr="008373B7" w:rsidRDefault="00841F5E" w:rsidP="00311F3B">
            <w:pPr>
              <w:spacing w:line="276" w:lineRule="auto"/>
              <w:jc w:val="right"/>
              <w:rPr>
                <w:rFonts w:cs="Arial"/>
                <w:color w:val="000000"/>
                <w:szCs w:val="22"/>
              </w:rPr>
            </w:pPr>
            <w:r>
              <w:rPr>
                <w:rFonts w:cs="Arial"/>
                <w:color w:val="000000"/>
                <w:szCs w:val="22"/>
              </w:rPr>
              <w:t>0</w:t>
            </w:r>
          </w:p>
        </w:tc>
      </w:tr>
      <w:tr w:rsidR="00DE36C7" w:rsidRPr="003F6A08" w14:paraId="2B2F3A68"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tcPr>
          <w:p w14:paraId="79ED30CF"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Removed artefacts</w:t>
            </w:r>
          </w:p>
        </w:tc>
        <w:tc>
          <w:tcPr>
            <w:tcW w:w="824" w:type="dxa"/>
            <w:tcBorders>
              <w:top w:val="nil"/>
              <w:left w:val="nil"/>
              <w:bottom w:val="nil"/>
              <w:right w:val="nil"/>
            </w:tcBorders>
            <w:shd w:val="clear" w:color="auto" w:fill="FFFFFF"/>
            <w:noWrap/>
            <w:vAlign w:val="bottom"/>
          </w:tcPr>
          <w:p w14:paraId="1B7679E6" w14:textId="0ACEE379" w:rsidR="00DE36C7" w:rsidRPr="008373B7" w:rsidRDefault="004E082C" w:rsidP="00311F3B">
            <w:pPr>
              <w:spacing w:line="276" w:lineRule="auto"/>
              <w:jc w:val="right"/>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10031551"/>
      <w:bookmarkEnd w:id="122"/>
      <w:r>
        <w:rPr>
          <w:color w:val="1F497D"/>
        </w:rPr>
        <w:t>C#</w:t>
      </w:r>
      <w:r w:rsidRPr="00D55EA4">
        <w:rPr>
          <w:color w:val="1F497D"/>
        </w:rPr>
        <w:t xml:space="preserve"> changes</w:t>
      </w:r>
      <w:bookmarkEnd w:id="123"/>
    </w:p>
    <w:p w14:paraId="341F5A45" w14:textId="77777777" w:rsidR="00203D31" w:rsidRPr="005B01FE" w:rsidRDefault="00203D31" w:rsidP="005B01FE">
      <w:pPr>
        <w:pStyle w:val="Maintext"/>
      </w:pPr>
    </w:p>
    <w:p w14:paraId="66E1820F" w14:textId="44B94C21" w:rsidR="003E4A30" w:rsidRDefault="003E4A30" w:rsidP="004E6E7E">
      <w:pPr>
        <w:pStyle w:val="Heading2"/>
        <w:spacing w:before="200"/>
      </w:pPr>
      <w:bookmarkStart w:id="124" w:name="_Toc10031552"/>
      <w:r>
        <w:t xml:space="preserve">Technical </w:t>
      </w:r>
      <w:r w:rsidR="004E5592">
        <w:t>c</w:t>
      </w:r>
      <w:r>
        <w:t>hanges</w:t>
      </w:r>
      <w:bookmarkEnd w:id="124"/>
    </w:p>
    <w:p w14:paraId="49340D98" w14:textId="61062D9A" w:rsidR="00D55EA4" w:rsidRDefault="00A06894" w:rsidP="004574BB">
      <w:pPr>
        <w:pStyle w:val="Maintext"/>
        <w:spacing w:before="60" w:after="60"/>
      </w:pPr>
      <w:r>
        <w:t xml:space="preserve">The table below </w:t>
      </w:r>
      <w:r w:rsidRPr="000F4C35">
        <w:t xml:space="preserve">outlines the changes made in the </w:t>
      </w:r>
      <w:r w:rsidR="00D55EA4" w:rsidRPr="000F4C35">
        <w:t>C#</w:t>
      </w:r>
      <w:r w:rsidRPr="000F4C35">
        <w:t xml:space="preserve"> files </w:t>
      </w:r>
      <w:r w:rsidR="00D55EA4" w:rsidRPr="000F4C35">
        <w:t xml:space="preserve">where the code has been updated, </w:t>
      </w:r>
      <w:r w:rsidR="007D0644" w:rsidRPr="000F4C35">
        <w:t>yet</w:t>
      </w:r>
      <w:r w:rsidR="00D55EA4" w:rsidRPr="000F4C35">
        <w:t xml:space="preserve"> the design artefact have remained the same.</w:t>
      </w:r>
      <w:r w:rsidR="00D55EA4">
        <w:t xml:space="preserve"> Where both the code and design has </w:t>
      </w:r>
      <w:r w:rsidR="00635504">
        <w:t>changed this</w:t>
      </w:r>
      <w:r w:rsidR="00D55EA4">
        <w:t xml:space="preserve"> will be reflected in the individual design artefact (validation rules) maintained in the package, and will not be called out in the table below.</w:t>
      </w:r>
    </w:p>
    <w:tbl>
      <w:tblPr>
        <w:tblW w:w="14742" w:type="dxa"/>
        <w:tblInd w:w="93" w:type="dxa"/>
        <w:tblLayout w:type="fixed"/>
        <w:tblLook w:val="04A0" w:firstRow="1" w:lastRow="0" w:firstColumn="1" w:lastColumn="0" w:noHBand="0" w:noVBand="1"/>
      </w:tblPr>
      <w:tblGrid>
        <w:gridCol w:w="2311"/>
        <w:gridCol w:w="1624"/>
        <w:gridCol w:w="1087"/>
        <w:gridCol w:w="2968"/>
        <w:gridCol w:w="1892"/>
        <w:gridCol w:w="2833"/>
        <w:gridCol w:w="2027"/>
      </w:tblGrid>
      <w:tr w:rsidR="00E25631" w:rsidRPr="00DA3D78" w14:paraId="0E040C65"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98DE58C" w14:textId="696624F0" w:rsidR="00E25631" w:rsidRPr="00F62D88" w:rsidRDefault="00E25631" w:rsidP="009D10E7">
            <w:pPr>
              <w:spacing w:before="60" w:after="60"/>
              <w:rPr>
                <w:rFonts w:cs="Arial"/>
                <w:b/>
                <w:bCs/>
                <w:color w:val="FFFFFF"/>
                <w:sz w:val="20"/>
                <w:szCs w:val="20"/>
              </w:rPr>
            </w:pPr>
            <w:r w:rsidRPr="00F62D88">
              <w:rPr>
                <w:rFonts w:cs="Arial"/>
                <w:b/>
                <w:color w:val="FFFFFF"/>
                <w:sz w:val="20"/>
                <w:szCs w:val="20"/>
              </w:rPr>
              <w:t xml:space="preserve">Service </w:t>
            </w:r>
            <w:r w:rsidR="009D10E7" w:rsidRPr="00F62D88">
              <w:rPr>
                <w:rFonts w:cs="Arial"/>
                <w:b/>
                <w:color w:val="FFFFFF"/>
                <w:sz w:val="20"/>
                <w:szCs w:val="20"/>
              </w:rPr>
              <w:t>Action</w:t>
            </w:r>
          </w:p>
        </w:tc>
        <w:tc>
          <w:tcPr>
            <w:tcW w:w="1624" w:type="dxa"/>
            <w:tcBorders>
              <w:top w:val="single" w:sz="4" w:space="0" w:color="95B3D7"/>
              <w:left w:val="nil"/>
              <w:bottom w:val="single" w:sz="4" w:space="0" w:color="95B3D7"/>
              <w:right w:val="nil"/>
            </w:tcBorders>
            <w:shd w:val="clear" w:color="4F81BD" w:fill="4F81BD"/>
          </w:tcPr>
          <w:p w14:paraId="13AC0DDE" w14:textId="0D0BBB30" w:rsidR="00E25631" w:rsidRPr="00F62D88" w:rsidRDefault="00451D83" w:rsidP="00DA3D78">
            <w:pPr>
              <w:spacing w:before="60" w:after="60"/>
              <w:rPr>
                <w:rFonts w:cs="Arial"/>
                <w:b/>
                <w:bCs/>
                <w:color w:val="FFFFFF"/>
                <w:sz w:val="20"/>
                <w:szCs w:val="20"/>
              </w:rPr>
            </w:pPr>
            <w:r w:rsidRPr="00F62D88">
              <w:rPr>
                <w:rFonts w:cs="Arial"/>
                <w:b/>
                <w:color w:val="FFFFFF"/>
                <w:sz w:val="20"/>
                <w:szCs w:val="20"/>
              </w:rPr>
              <w:t xml:space="preserve">Rule </w:t>
            </w:r>
            <w:r w:rsidR="00E25631" w:rsidRPr="00F62D88">
              <w:rPr>
                <w:rFonts w:cs="Arial"/>
                <w:b/>
                <w:color w:val="FFFFFF"/>
                <w:sz w:val="20"/>
                <w:szCs w:val="20"/>
              </w:rPr>
              <w:t>ID</w:t>
            </w:r>
          </w:p>
        </w:tc>
        <w:tc>
          <w:tcPr>
            <w:tcW w:w="1087" w:type="dxa"/>
            <w:tcBorders>
              <w:top w:val="single" w:sz="4" w:space="0" w:color="95B3D7"/>
              <w:left w:val="nil"/>
              <w:bottom w:val="single" w:sz="4" w:space="0" w:color="95B3D7"/>
              <w:right w:val="nil"/>
            </w:tcBorders>
            <w:shd w:val="clear" w:color="4F81BD" w:fill="4F81BD"/>
          </w:tcPr>
          <w:p w14:paraId="4A9CC79A" w14:textId="0D40B62D" w:rsidR="00E25631" w:rsidRPr="00F62D88" w:rsidRDefault="00E25631" w:rsidP="00DA3D78">
            <w:pPr>
              <w:spacing w:before="60" w:after="60"/>
              <w:rPr>
                <w:rFonts w:cs="Arial"/>
                <w:b/>
                <w:bCs/>
                <w:color w:val="FFFFFF"/>
                <w:sz w:val="20"/>
                <w:szCs w:val="20"/>
              </w:rPr>
            </w:pPr>
            <w:r w:rsidRPr="00F62D88">
              <w:rPr>
                <w:rFonts w:cs="Arial"/>
                <w:b/>
                <w:color w:val="FFFFFF"/>
                <w:sz w:val="20"/>
                <w:szCs w:val="20"/>
              </w:rPr>
              <w:t>Change</w:t>
            </w:r>
          </w:p>
        </w:tc>
        <w:tc>
          <w:tcPr>
            <w:tcW w:w="2968" w:type="dxa"/>
            <w:tcBorders>
              <w:top w:val="single" w:sz="4" w:space="0" w:color="95B3D7"/>
              <w:left w:val="nil"/>
              <w:bottom w:val="single" w:sz="4" w:space="0" w:color="95B3D7"/>
              <w:right w:val="nil"/>
            </w:tcBorders>
            <w:shd w:val="clear" w:color="4F81BD" w:fill="4F81BD"/>
          </w:tcPr>
          <w:p w14:paraId="7BA2437F" w14:textId="4AD672D8"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Rule</w:t>
            </w:r>
          </w:p>
        </w:tc>
        <w:tc>
          <w:tcPr>
            <w:tcW w:w="1892" w:type="dxa"/>
            <w:tcBorders>
              <w:top w:val="single" w:sz="4" w:space="0" w:color="95B3D7"/>
              <w:left w:val="nil"/>
              <w:bottom w:val="single" w:sz="4" w:space="0" w:color="95B3D7"/>
              <w:right w:val="nil"/>
            </w:tcBorders>
            <w:shd w:val="clear" w:color="4F81BD" w:fill="4F81BD"/>
            <w:noWrap/>
            <w:hideMark/>
          </w:tcPr>
          <w:p w14:paraId="1B045633" w14:textId="52AD4A63"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Message ID</w:t>
            </w:r>
          </w:p>
        </w:tc>
        <w:tc>
          <w:tcPr>
            <w:tcW w:w="2833" w:type="dxa"/>
            <w:tcBorders>
              <w:top w:val="single" w:sz="4" w:space="0" w:color="95B3D7"/>
              <w:left w:val="nil"/>
              <w:bottom w:val="single" w:sz="4" w:space="0" w:color="95B3D7"/>
              <w:right w:val="nil"/>
            </w:tcBorders>
            <w:shd w:val="clear" w:color="4F81BD" w:fill="4F81BD"/>
          </w:tcPr>
          <w:p w14:paraId="34727914" w14:textId="5D0BAAAE"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Rule</w:t>
            </w:r>
          </w:p>
        </w:tc>
        <w:tc>
          <w:tcPr>
            <w:tcW w:w="2027" w:type="dxa"/>
            <w:tcBorders>
              <w:top w:val="single" w:sz="4" w:space="0" w:color="95B3D7"/>
              <w:left w:val="nil"/>
              <w:bottom w:val="single" w:sz="4" w:space="0" w:color="95B3D7"/>
              <w:right w:val="nil"/>
            </w:tcBorders>
            <w:shd w:val="clear" w:color="4F81BD" w:fill="4F81BD"/>
          </w:tcPr>
          <w:p w14:paraId="106BAE22" w14:textId="40927151"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Message ID</w:t>
            </w:r>
          </w:p>
        </w:tc>
      </w:tr>
      <w:tr w:rsidR="00E25631" w:rsidRPr="00DA3D78" w14:paraId="742ECA2A"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4C5C4174" w14:textId="11D47143" w:rsidR="00E25631" w:rsidRPr="000F4C35" w:rsidRDefault="00BC2430" w:rsidP="00DA3D78">
            <w:pPr>
              <w:spacing w:before="60" w:after="60"/>
              <w:rPr>
                <w:rFonts w:cs="Arial"/>
                <w:sz w:val="20"/>
                <w:szCs w:val="20"/>
              </w:rPr>
            </w:pPr>
            <w:r>
              <w:rPr>
                <w:rFonts w:cs="Arial"/>
                <w:sz w:val="20"/>
                <w:szCs w:val="20"/>
              </w:rPr>
              <w:t>No changes.</w:t>
            </w:r>
          </w:p>
        </w:tc>
        <w:tc>
          <w:tcPr>
            <w:tcW w:w="1624"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2968"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027"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10031553"/>
      <w:r>
        <w:t xml:space="preserve">Event </w:t>
      </w:r>
      <w:r w:rsidR="004E5592">
        <w:t>m</w:t>
      </w:r>
      <w:r>
        <w:t xml:space="preserve">essage </w:t>
      </w:r>
      <w:r w:rsidR="004E5592">
        <w:t>c</w:t>
      </w:r>
      <w:r>
        <w:t>hanges</w:t>
      </w:r>
      <w:bookmarkEnd w:id="125"/>
    </w:p>
    <w:tbl>
      <w:tblPr>
        <w:tblW w:w="14742" w:type="dxa"/>
        <w:tblInd w:w="93" w:type="dxa"/>
        <w:tblLayout w:type="fixed"/>
        <w:tblLook w:val="04A0" w:firstRow="1" w:lastRow="0" w:firstColumn="1" w:lastColumn="0" w:noHBand="0" w:noVBand="1"/>
      </w:tblPr>
      <w:tblGrid>
        <w:gridCol w:w="2311"/>
        <w:gridCol w:w="1625"/>
        <w:gridCol w:w="1087"/>
        <w:gridCol w:w="2833"/>
        <w:gridCol w:w="1892"/>
        <w:gridCol w:w="3102"/>
        <w:gridCol w:w="1892"/>
      </w:tblGrid>
      <w:tr w:rsidR="0078378F" w:rsidRPr="008D43EE" w14:paraId="66E8798D"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25"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08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3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102"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7F8C0796" w14:textId="796B9D72" w:rsidR="0078378F" w:rsidRPr="008D43EE" w:rsidRDefault="00BC2430" w:rsidP="008D43EE">
            <w:pPr>
              <w:spacing w:before="60" w:after="60"/>
              <w:rPr>
                <w:rFonts w:cs="Arial"/>
                <w:color w:val="000000"/>
                <w:sz w:val="20"/>
                <w:szCs w:val="20"/>
              </w:rPr>
            </w:pPr>
            <w:r>
              <w:rPr>
                <w:rFonts w:cs="Arial"/>
                <w:color w:val="000000"/>
                <w:sz w:val="20"/>
                <w:szCs w:val="20"/>
              </w:rPr>
              <w:t>No changes.</w:t>
            </w:r>
          </w:p>
        </w:tc>
        <w:tc>
          <w:tcPr>
            <w:tcW w:w="1625"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064F3F">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793DBB1A" w14:textId="6E24A132" w:rsidR="0078378F" w:rsidRPr="008D43EE" w:rsidRDefault="0078378F" w:rsidP="008D43EE">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503FCB95" w14:textId="0E48FFA4" w:rsidR="0078378F" w:rsidRPr="008D43EE" w:rsidRDefault="0078378F" w:rsidP="008D43EE">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71E5C7" w14:textId="2183EF73" w:rsidR="0078378F" w:rsidRPr="008D43EE" w:rsidRDefault="0078378F" w:rsidP="008D43EE">
            <w:pPr>
              <w:spacing w:before="60" w:after="60"/>
              <w:rPr>
                <w:rFonts w:cs="Arial"/>
                <w:color w:val="000000"/>
                <w:sz w:val="20"/>
                <w:szCs w:val="20"/>
              </w:rPr>
            </w:pPr>
          </w:p>
        </w:tc>
        <w:tc>
          <w:tcPr>
            <w:tcW w:w="3102"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11E963AE" w14:textId="77777777" w:rsidR="006F079F" w:rsidRDefault="006F079F"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10031554"/>
      <w:r>
        <w:rPr>
          <w:color w:val="1F497D"/>
        </w:rPr>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10031555"/>
      <w:r>
        <w:t>Issues and i</w:t>
      </w:r>
      <w:r w:rsidR="00432947">
        <w:t>ncidents</w:t>
      </w:r>
      <w:bookmarkEnd w:id="127"/>
    </w:p>
    <w:tbl>
      <w:tblPr>
        <w:tblW w:w="14742" w:type="dxa"/>
        <w:tblInd w:w="93" w:type="dxa"/>
        <w:tblLayout w:type="fixed"/>
        <w:tblLook w:val="04A0" w:firstRow="1" w:lastRow="0" w:firstColumn="1" w:lastColumn="0" w:noHBand="0" w:noVBand="1"/>
      </w:tblPr>
      <w:tblGrid>
        <w:gridCol w:w="834"/>
        <w:gridCol w:w="3235"/>
        <w:gridCol w:w="2161"/>
        <w:gridCol w:w="1271"/>
        <w:gridCol w:w="2966"/>
        <w:gridCol w:w="1486"/>
        <w:gridCol w:w="1407"/>
        <w:gridCol w:w="1382"/>
      </w:tblGrid>
      <w:tr w:rsidR="00323B9B" w:rsidRPr="00E721B4" w14:paraId="31CEE165" w14:textId="2FF32645" w:rsidTr="00635504">
        <w:trPr>
          <w:trHeight w:val="273"/>
          <w:tblHeader/>
        </w:trPr>
        <w:tc>
          <w:tcPr>
            <w:tcW w:w="834" w:type="dxa"/>
            <w:tcBorders>
              <w:top w:val="single" w:sz="4" w:space="0" w:color="95B3D7"/>
              <w:left w:val="nil"/>
              <w:bottom w:val="single" w:sz="4" w:space="0" w:color="95B3D7"/>
              <w:right w:val="nil"/>
            </w:tcBorders>
            <w:shd w:val="clear" w:color="4F81BD" w:fill="4F81BD"/>
          </w:tcPr>
          <w:p w14:paraId="697CB2E4"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Issue </w:t>
            </w:r>
          </w:p>
          <w:p w14:paraId="5808BE8B" w14:textId="6FE7BC60" w:rsidR="00323B9B" w:rsidRPr="009E4BD1" w:rsidRDefault="00323B9B" w:rsidP="009402BB">
            <w:pPr>
              <w:spacing w:before="60" w:after="60"/>
              <w:rPr>
                <w:rFonts w:cs="Arial"/>
                <w:b/>
                <w:color w:val="FFFFFF"/>
                <w:sz w:val="20"/>
                <w:szCs w:val="20"/>
              </w:rPr>
            </w:pPr>
            <w:r w:rsidRPr="009E4BD1">
              <w:rPr>
                <w:rFonts w:cs="Arial"/>
                <w:b/>
                <w:color w:val="FFFFFF"/>
                <w:sz w:val="20"/>
                <w:szCs w:val="20"/>
              </w:rPr>
              <w:t>#</w:t>
            </w:r>
          </w:p>
        </w:tc>
        <w:tc>
          <w:tcPr>
            <w:tcW w:w="3235" w:type="dxa"/>
            <w:tcBorders>
              <w:top w:val="single" w:sz="4" w:space="0" w:color="95B3D7"/>
              <w:left w:val="nil"/>
              <w:bottom w:val="single" w:sz="4" w:space="0" w:color="95B3D7"/>
              <w:right w:val="nil"/>
            </w:tcBorders>
            <w:shd w:val="clear" w:color="4F81BD" w:fill="4F81BD"/>
            <w:noWrap/>
            <w:hideMark/>
          </w:tcPr>
          <w:p w14:paraId="1ADCE699" w14:textId="1A92BF6F" w:rsidR="00323B9B" w:rsidRPr="009E4BD1" w:rsidRDefault="00323B9B" w:rsidP="009402BB">
            <w:pPr>
              <w:spacing w:before="60" w:after="60"/>
              <w:rPr>
                <w:rFonts w:cs="Arial"/>
                <w:b/>
                <w:bCs/>
                <w:color w:val="FFFFFF"/>
                <w:sz w:val="20"/>
                <w:szCs w:val="20"/>
              </w:rPr>
            </w:pPr>
            <w:r w:rsidRPr="009E4BD1">
              <w:rPr>
                <w:rFonts w:cs="Arial"/>
                <w:b/>
                <w:color w:val="FFFFFF"/>
                <w:sz w:val="20"/>
                <w:szCs w:val="20"/>
              </w:rPr>
              <w:t>Issue</w:t>
            </w:r>
            <w:r w:rsidR="0032288E" w:rsidRPr="009E4BD1">
              <w:rPr>
                <w:rFonts w:cs="Arial"/>
                <w:b/>
                <w:color w:val="FFFFFF"/>
                <w:sz w:val="20"/>
                <w:szCs w:val="20"/>
              </w:rPr>
              <w:t xml:space="preserve"> Description</w:t>
            </w:r>
          </w:p>
        </w:tc>
        <w:tc>
          <w:tcPr>
            <w:tcW w:w="2161" w:type="dxa"/>
            <w:tcBorders>
              <w:top w:val="single" w:sz="4" w:space="0" w:color="95B3D7"/>
              <w:left w:val="nil"/>
              <w:bottom w:val="single" w:sz="4" w:space="0" w:color="95B3D7"/>
              <w:right w:val="nil"/>
            </w:tcBorders>
            <w:shd w:val="clear" w:color="4F81BD" w:fill="4F81BD"/>
          </w:tcPr>
          <w:p w14:paraId="085339B0"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Impacted </w:t>
            </w:r>
          </w:p>
          <w:p w14:paraId="27873727" w14:textId="449DADD6" w:rsidR="00323B9B" w:rsidRPr="009E4BD1" w:rsidRDefault="009229A7" w:rsidP="00A55906">
            <w:pPr>
              <w:spacing w:before="60" w:after="60"/>
              <w:rPr>
                <w:rFonts w:cs="Arial"/>
                <w:b/>
                <w:bCs/>
                <w:color w:val="FFFFFF"/>
                <w:sz w:val="20"/>
                <w:szCs w:val="20"/>
              </w:rPr>
            </w:pPr>
            <w:r w:rsidRPr="009E4BD1">
              <w:rPr>
                <w:rFonts w:cs="Arial"/>
                <w:b/>
                <w:color w:val="FFFFFF"/>
                <w:sz w:val="20"/>
                <w:szCs w:val="20"/>
              </w:rPr>
              <w:t>Interactions</w:t>
            </w:r>
          </w:p>
        </w:tc>
        <w:tc>
          <w:tcPr>
            <w:tcW w:w="1271" w:type="dxa"/>
            <w:tcBorders>
              <w:top w:val="single" w:sz="4" w:space="0" w:color="95B3D7"/>
              <w:left w:val="nil"/>
              <w:bottom w:val="single" w:sz="4" w:space="0" w:color="95B3D7"/>
              <w:right w:val="nil"/>
            </w:tcBorders>
            <w:shd w:val="clear" w:color="4F81BD" w:fill="4F81BD"/>
          </w:tcPr>
          <w:p w14:paraId="095B9628" w14:textId="007E74E8" w:rsidR="00323B9B" w:rsidRPr="009E4BD1" w:rsidRDefault="00163D02" w:rsidP="00163D02">
            <w:pPr>
              <w:spacing w:before="60" w:after="60"/>
              <w:rPr>
                <w:rFonts w:cs="Arial"/>
                <w:b/>
                <w:bCs/>
                <w:color w:val="FFFFFF"/>
                <w:sz w:val="20"/>
                <w:szCs w:val="20"/>
              </w:rPr>
            </w:pPr>
            <w:r w:rsidRPr="009E4BD1">
              <w:rPr>
                <w:rFonts w:cs="Arial"/>
                <w:b/>
                <w:color w:val="FFFFFF"/>
                <w:sz w:val="20"/>
                <w:szCs w:val="20"/>
              </w:rPr>
              <w:t>Reference</w:t>
            </w:r>
            <w:r w:rsidR="00323B9B" w:rsidRPr="009E4BD1">
              <w:rPr>
                <w:rFonts w:cs="Arial"/>
                <w:b/>
                <w:color w:val="FFFFFF"/>
                <w:sz w:val="20"/>
                <w:szCs w:val="20"/>
              </w:rPr>
              <w:t xml:space="preserve"> Number</w:t>
            </w:r>
          </w:p>
        </w:tc>
        <w:tc>
          <w:tcPr>
            <w:tcW w:w="2966" w:type="dxa"/>
            <w:tcBorders>
              <w:top w:val="single" w:sz="4" w:space="0" w:color="95B3D7"/>
              <w:left w:val="nil"/>
              <w:bottom w:val="single" w:sz="4" w:space="0" w:color="95B3D7"/>
              <w:right w:val="nil"/>
            </w:tcBorders>
            <w:shd w:val="clear" w:color="4F81BD" w:fill="4F81BD"/>
            <w:noWrap/>
            <w:hideMark/>
          </w:tcPr>
          <w:p w14:paraId="1A23B4CB" w14:textId="5FA6F1D1" w:rsidR="00323B9B" w:rsidRPr="009E4BD1" w:rsidRDefault="00323B9B" w:rsidP="009402BB">
            <w:pPr>
              <w:spacing w:before="60" w:after="60"/>
              <w:rPr>
                <w:rFonts w:cs="Arial"/>
                <w:b/>
                <w:bCs/>
                <w:color w:val="FFFFFF"/>
                <w:sz w:val="20"/>
                <w:szCs w:val="20"/>
              </w:rPr>
            </w:pPr>
            <w:r w:rsidRPr="009E4BD1">
              <w:rPr>
                <w:rFonts w:cs="Arial"/>
                <w:b/>
                <w:color w:val="FFFFFF"/>
                <w:sz w:val="20"/>
                <w:szCs w:val="20"/>
              </w:rPr>
              <w:t>Resolution</w:t>
            </w:r>
          </w:p>
        </w:tc>
        <w:tc>
          <w:tcPr>
            <w:tcW w:w="1486" w:type="dxa"/>
            <w:tcBorders>
              <w:top w:val="single" w:sz="4" w:space="0" w:color="95B3D7"/>
              <w:left w:val="nil"/>
              <w:bottom w:val="single" w:sz="4" w:space="0" w:color="95B3D7"/>
              <w:right w:val="nil"/>
            </w:tcBorders>
            <w:shd w:val="clear" w:color="4F81BD" w:fill="4F81BD"/>
          </w:tcPr>
          <w:p w14:paraId="44BF26E5"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Proposed </w:t>
            </w:r>
          </w:p>
          <w:p w14:paraId="561FB532" w14:textId="7444035E" w:rsidR="00323B9B" w:rsidRPr="009E4BD1" w:rsidRDefault="00323B9B" w:rsidP="009402BB">
            <w:pPr>
              <w:spacing w:before="60" w:after="60"/>
              <w:rPr>
                <w:rFonts w:cs="Arial"/>
                <w:b/>
                <w:color w:val="FFFFFF"/>
                <w:sz w:val="20"/>
                <w:szCs w:val="20"/>
              </w:rPr>
            </w:pPr>
            <w:r w:rsidRPr="009E4BD1">
              <w:rPr>
                <w:rFonts w:cs="Arial"/>
                <w:b/>
                <w:color w:val="FFFFFF"/>
                <w:sz w:val="20"/>
                <w:szCs w:val="20"/>
              </w:rPr>
              <w:t>EVTE Date</w:t>
            </w:r>
          </w:p>
        </w:tc>
        <w:tc>
          <w:tcPr>
            <w:tcW w:w="1407" w:type="dxa"/>
            <w:tcBorders>
              <w:top w:val="single" w:sz="4" w:space="0" w:color="95B3D7"/>
              <w:left w:val="nil"/>
              <w:bottom w:val="single" w:sz="4" w:space="0" w:color="95B3D7"/>
              <w:right w:val="nil"/>
            </w:tcBorders>
            <w:shd w:val="clear" w:color="4F81BD" w:fill="4F81BD"/>
          </w:tcPr>
          <w:p w14:paraId="704227BA"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Proposed</w:t>
            </w:r>
          </w:p>
          <w:p w14:paraId="66DB9ECB" w14:textId="2C01DC64" w:rsidR="00323B9B" w:rsidRPr="009E4BD1" w:rsidRDefault="00323B9B" w:rsidP="009402BB">
            <w:pPr>
              <w:spacing w:before="60" w:after="60"/>
              <w:rPr>
                <w:rFonts w:cs="Arial"/>
                <w:b/>
                <w:bCs/>
                <w:color w:val="FFFFFF"/>
                <w:sz w:val="20"/>
                <w:szCs w:val="20"/>
              </w:rPr>
            </w:pPr>
            <w:r w:rsidRPr="009E4BD1">
              <w:rPr>
                <w:rFonts w:cs="Arial"/>
                <w:b/>
                <w:color w:val="FFFFFF"/>
                <w:sz w:val="20"/>
                <w:szCs w:val="20"/>
              </w:rPr>
              <w:t>PROD Date</w:t>
            </w:r>
          </w:p>
        </w:tc>
        <w:tc>
          <w:tcPr>
            <w:tcW w:w="1382" w:type="dxa"/>
            <w:tcBorders>
              <w:top w:val="single" w:sz="4" w:space="0" w:color="95B3D7"/>
              <w:left w:val="nil"/>
              <w:bottom w:val="single" w:sz="4" w:space="0" w:color="95B3D7"/>
              <w:right w:val="nil"/>
            </w:tcBorders>
            <w:shd w:val="clear" w:color="4F81BD" w:fill="4F81BD"/>
          </w:tcPr>
          <w:p w14:paraId="330DF09A" w14:textId="77777777" w:rsidR="00735C93" w:rsidRPr="009E4BD1" w:rsidRDefault="004946B8" w:rsidP="00735C93">
            <w:pPr>
              <w:tabs>
                <w:tab w:val="left" w:pos="1338"/>
              </w:tabs>
              <w:spacing w:before="60" w:after="60"/>
              <w:rPr>
                <w:rFonts w:cs="Arial"/>
                <w:b/>
                <w:color w:val="FFFFFF"/>
                <w:sz w:val="20"/>
                <w:szCs w:val="20"/>
              </w:rPr>
            </w:pPr>
            <w:r w:rsidRPr="009E4BD1">
              <w:rPr>
                <w:rFonts w:cs="Arial"/>
                <w:b/>
                <w:color w:val="FFFFFF"/>
                <w:sz w:val="20"/>
                <w:szCs w:val="20"/>
              </w:rPr>
              <w:t>Issue Status</w:t>
            </w:r>
            <w:r w:rsidR="00C87D35" w:rsidRPr="009E4BD1">
              <w:rPr>
                <w:rFonts w:cs="Arial"/>
                <w:b/>
                <w:color w:val="FFFFFF"/>
                <w:sz w:val="20"/>
                <w:szCs w:val="20"/>
              </w:rPr>
              <w:t xml:space="preserve"> (Open/</w:t>
            </w:r>
          </w:p>
          <w:p w14:paraId="5155F11F" w14:textId="77777777" w:rsidR="00947AD7" w:rsidRPr="009E4BD1" w:rsidRDefault="00C87D35" w:rsidP="00735C93">
            <w:pPr>
              <w:tabs>
                <w:tab w:val="left" w:pos="1338"/>
              </w:tabs>
              <w:spacing w:before="60" w:after="60"/>
              <w:rPr>
                <w:rFonts w:cs="Arial"/>
                <w:b/>
                <w:color w:val="FFFFFF"/>
                <w:sz w:val="20"/>
                <w:szCs w:val="20"/>
              </w:rPr>
            </w:pPr>
            <w:r w:rsidRPr="009E4BD1">
              <w:rPr>
                <w:rFonts w:cs="Arial"/>
                <w:b/>
                <w:color w:val="FFFFFF"/>
                <w:sz w:val="20"/>
                <w:szCs w:val="20"/>
              </w:rPr>
              <w:t>Closed</w:t>
            </w:r>
            <w:r w:rsidR="00947AD7" w:rsidRPr="009E4BD1">
              <w:rPr>
                <w:rFonts w:cs="Arial"/>
                <w:b/>
                <w:color w:val="FFFFFF"/>
                <w:sz w:val="20"/>
                <w:szCs w:val="20"/>
              </w:rPr>
              <w:t>/</w:t>
            </w:r>
          </w:p>
          <w:p w14:paraId="1E100221" w14:textId="69101624" w:rsidR="00323B9B" w:rsidRPr="009E4BD1" w:rsidRDefault="00947AD7" w:rsidP="00735C93">
            <w:pPr>
              <w:tabs>
                <w:tab w:val="left" w:pos="1338"/>
              </w:tabs>
              <w:spacing w:before="60" w:after="60"/>
              <w:rPr>
                <w:rFonts w:cs="Arial"/>
                <w:b/>
                <w:color w:val="FFFFFF"/>
                <w:sz w:val="20"/>
                <w:szCs w:val="20"/>
              </w:rPr>
            </w:pPr>
            <w:r w:rsidRPr="009E4BD1">
              <w:rPr>
                <w:rFonts w:cs="Arial"/>
                <w:b/>
                <w:color w:val="FFFFFF"/>
                <w:sz w:val="20"/>
                <w:szCs w:val="20"/>
              </w:rPr>
              <w:t>Deferred</w:t>
            </w:r>
            <w:r w:rsidR="00C87D35" w:rsidRPr="009E4BD1">
              <w:rPr>
                <w:rFonts w:cs="Arial"/>
                <w:b/>
                <w:color w:val="FFFFFF"/>
                <w:sz w:val="20"/>
                <w:szCs w:val="20"/>
              </w:rPr>
              <w:t>)</w:t>
            </w:r>
          </w:p>
        </w:tc>
      </w:tr>
      <w:tr w:rsidR="000B781C" w:rsidRPr="00723F48" w14:paraId="6CE32A79" w14:textId="672E7664" w:rsidTr="000325B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4BB49442" w14:textId="1D4F564F" w:rsidR="000B781C" w:rsidRPr="00723F48" w:rsidRDefault="000B781C" w:rsidP="00B93B13">
            <w:pPr>
              <w:spacing w:before="60" w:after="60"/>
              <w:rPr>
                <w:rFonts w:cs="Arial"/>
                <w:color w:val="000000"/>
                <w:sz w:val="20"/>
                <w:szCs w:val="20"/>
              </w:rPr>
            </w:pPr>
            <w:r w:rsidRPr="00723F48">
              <w:rPr>
                <w:rFonts w:cs="Arial"/>
                <w:color w:val="000000"/>
                <w:sz w:val="20"/>
                <w:szCs w:val="20"/>
              </w:rPr>
              <w:t>1</w:t>
            </w:r>
          </w:p>
        </w:tc>
        <w:tc>
          <w:tcPr>
            <w:tcW w:w="3235" w:type="dxa"/>
            <w:tcBorders>
              <w:top w:val="single" w:sz="4" w:space="0" w:color="95B3D7"/>
              <w:left w:val="nil"/>
              <w:bottom w:val="single" w:sz="4" w:space="0" w:color="95B3D7"/>
              <w:right w:val="nil"/>
            </w:tcBorders>
            <w:shd w:val="clear" w:color="auto" w:fill="C6D9F1" w:themeFill="text2" w:themeFillTint="33"/>
            <w:noWrap/>
          </w:tcPr>
          <w:p w14:paraId="68A99E54" w14:textId="72150C24" w:rsidR="000B781C" w:rsidRPr="00723F48" w:rsidRDefault="000B781C" w:rsidP="00F901AA">
            <w:pPr>
              <w:spacing w:before="60" w:after="60"/>
              <w:rPr>
                <w:rFonts w:cs="Arial"/>
                <w:color w:val="000000"/>
                <w:sz w:val="20"/>
                <w:szCs w:val="20"/>
              </w:rPr>
            </w:pPr>
            <w:r w:rsidRPr="00723F48">
              <w:rPr>
                <w:rFonts w:cs="Arial"/>
                <w:color w:val="000000"/>
                <w:sz w:val="20"/>
                <w:szCs w:val="20"/>
              </w:rPr>
              <w:t xml:space="preserve">A number of report </w:t>
            </w:r>
            <w:r w:rsidR="00A323BC">
              <w:rPr>
                <w:rFonts w:cs="Arial"/>
                <w:color w:val="000000"/>
                <w:sz w:val="20"/>
                <w:szCs w:val="20"/>
              </w:rPr>
              <w:t>fac</w:t>
            </w:r>
            <w:r w:rsidR="00F901AA">
              <w:rPr>
                <w:rFonts w:cs="Arial"/>
                <w:color w:val="000000"/>
                <w:sz w:val="20"/>
                <w:szCs w:val="20"/>
              </w:rPr>
              <w:t>ts</w:t>
            </w:r>
            <w:r w:rsidR="00A323BC">
              <w:rPr>
                <w:rFonts w:cs="Arial"/>
                <w:color w:val="000000"/>
                <w:sz w:val="20"/>
                <w:szCs w:val="20"/>
              </w:rPr>
              <w:t xml:space="preserve"> </w:t>
            </w:r>
            <w:r w:rsidRPr="00723F48">
              <w:rPr>
                <w:rFonts w:cs="Arial"/>
                <w:color w:val="000000"/>
                <w:sz w:val="20"/>
                <w:szCs w:val="20"/>
              </w:rPr>
              <w:t>will not be available to be returned in the ASMT Get response until advised.</w:t>
            </w:r>
          </w:p>
        </w:tc>
        <w:tc>
          <w:tcPr>
            <w:tcW w:w="2161" w:type="dxa"/>
            <w:tcBorders>
              <w:top w:val="single" w:sz="4" w:space="0" w:color="95B3D7"/>
              <w:left w:val="nil"/>
              <w:bottom w:val="single" w:sz="4" w:space="0" w:color="95B3D7"/>
              <w:right w:val="nil"/>
            </w:tcBorders>
            <w:shd w:val="clear" w:color="auto" w:fill="C6D9F1" w:themeFill="text2" w:themeFillTint="33"/>
          </w:tcPr>
          <w:p w14:paraId="4E2BF706" w14:textId="6EF0B37C" w:rsidR="000B781C" w:rsidRPr="00723F48" w:rsidRDefault="00F51CA7" w:rsidP="00F51CA7">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07B07A59" w14:textId="13EEBA61" w:rsidR="000B781C" w:rsidRPr="00723F48" w:rsidRDefault="00C23CBC" w:rsidP="00B93B13">
            <w:pPr>
              <w:spacing w:before="60" w:after="60"/>
              <w:rPr>
                <w:rFonts w:cs="Arial"/>
                <w:color w:val="000000"/>
                <w:sz w:val="20"/>
                <w:szCs w:val="20"/>
              </w:rPr>
            </w:pPr>
            <w:r w:rsidRPr="00723F48">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C6D9F1" w:themeFill="text2" w:themeFillTint="33"/>
          </w:tcPr>
          <w:p w14:paraId="429A8BEF" w14:textId="752668CA" w:rsidR="00D94F55" w:rsidRPr="00D94F55" w:rsidRDefault="00076E29" w:rsidP="00635504">
            <w:pPr>
              <w:spacing w:before="60" w:after="60"/>
              <w:rPr>
                <w:rFonts w:cs="Arial"/>
                <w:b/>
                <w:i/>
                <w:color w:val="000000"/>
                <w:sz w:val="20"/>
                <w:szCs w:val="20"/>
              </w:rPr>
            </w:pPr>
            <w:r>
              <w:rPr>
                <w:rFonts w:cs="Arial"/>
                <w:b/>
                <w:i/>
                <w:color w:val="000000"/>
                <w:sz w:val="20"/>
                <w:szCs w:val="20"/>
              </w:rPr>
              <w:t>Progress update</w:t>
            </w:r>
            <w:r w:rsidR="00D94F55" w:rsidRPr="00D94F55">
              <w:rPr>
                <w:rFonts w:cs="Arial"/>
                <w:b/>
                <w:i/>
                <w:color w:val="000000"/>
                <w:sz w:val="20"/>
                <w:szCs w:val="20"/>
              </w:rPr>
              <w:t>:</w:t>
            </w:r>
          </w:p>
          <w:p w14:paraId="1B9B9AB4" w14:textId="749683E4" w:rsidR="006F22BA" w:rsidRDefault="006F22BA" w:rsidP="00957C3A">
            <w:pPr>
              <w:spacing w:before="60" w:after="60"/>
              <w:rPr>
                <w:rFonts w:cs="Arial"/>
                <w:color w:val="000000"/>
                <w:sz w:val="20"/>
                <w:szCs w:val="20"/>
              </w:rPr>
            </w:pPr>
            <w:r w:rsidRPr="00957C3A">
              <w:rPr>
                <w:rFonts w:cs="Arial"/>
                <w:color w:val="000000"/>
                <w:sz w:val="20"/>
                <w:szCs w:val="20"/>
              </w:rPr>
              <w:t xml:space="preserve">The following report facts have now been updated in ATO systems for the </w:t>
            </w:r>
            <w:r w:rsidR="00BE60DD" w:rsidRPr="00957C3A">
              <w:rPr>
                <w:rFonts w:cs="Arial"/>
                <w:color w:val="000000"/>
                <w:sz w:val="20"/>
                <w:szCs w:val="20"/>
              </w:rPr>
              <w:t xml:space="preserve">2017 and </w:t>
            </w:r>
            <w:r w:rsidRPr="00957C3A">
              <w:rPr>
                <w:rFonts w:cs="Arial"/>
                <w:color w:val="000000"/>
                <w:sz w:val="20"/>
                <w:szCs w:val="20"/>
              </w:rPr>
              <w:t>2018 (and 2019 where applicable) financial year</w:t>
            </w:r>
            <w:r w:rsidR="00B57261" w:rsidRPr="00957C3A">
              <w:rPr>
                <w:rFonts w:cs="Arial"/>
                <w:color w:val="000000"/>
                <w:sz w:val="20"/>
                <w:szCs w:val="20"/>
              </w:rPr>
              <w:t>s</w:t>
            </w:r>
            <w:r w:rsidR="00A53D0E">
              <w:rPr>
                <w:rFonts w:cs="Arial"/>
                <w:color w:val="000000"/>
                <w:sz w:val="20"/>
                <w:szCs w:val="20"/>
              </w:rPr>
              <w:t xml:space="preserve"> and are now </w:t>
            </w:r>
            <w:r w:rsidR="00A53D0E" w:rsidRPr="00723F48">
              <w:rPr>
                <w:rFonts w:cs="Arial"/>
                <w:color w:val="000000"/>
                <w:sz w:val="20"/>
                <w:szCs w:val="20"/>
              </w:rPr>
              <w:t>available to be returned</w:t>
            </w:r>
            <w:r w:rsidR="00A53D0E">
              <w:rPr>
                <w:rFonts w:cs="Arial"/>
                <w:color w:val="000000"/>
                <w:sz w:val="20"/>
                <w:szCs w:val="20"/>
              </w:rPr>
              <w:t>.</w:t>
            </w:r>
          </w:p>
          <w:p w14:paraId="5912A8D2" w14:textId="77777777" w:rsidR="00E03BB1" w:rsidRPr="00076E29" w:rsidRDefault="00E03BB1" w:rsidP="00E03BB1">
            <w:pPr>
              <w:spacing w:before="60" w:after="60"/>
              <w:rPr>
                <w:rFonts w:cs="Arial"/>
                <w:i/>
                <w:color w:val="000000"/>
                <w:sz w:val="20"/>
                <w:szCs w:val="20"/>
              </w:rPr>
            </w:pPr>
            <w:r w:rsidRPr="008410F2">
              <w:rPr>
                <w:rFonts w:cs="Arial"/>
                <w:i/>
                <w:color w:val="000000"/>
                <w:sz w:val="20"/>
                <w:szCs w:val="20"/>
                <w:u w:val="single"/>
              </w:rPr>
              <w:t>2018 and 2017 financial years</w:t>
            </w:r>
            <w:r w:rsidRPr="00076E29">
              <w:rPr>
                <w:rFonts w:cs="Arial"/>
                <w:i/>
                <w:color w:val="000000"/>
                <w:sz w:val="20"/>
                <w:szCs w:val="20"/>
              </w:rPr>
              <w:t>:</w:t>
            </w:r>
          </w:p>
          <w:p w14:paraId="0052ABD8" w14:textId="77777777" w:rsidR="006F22BA" w:rsidRPr="00723F48" w:rsidRDefault="006F22BA" w:rsidP="00285A6A">
            <w:pPr>
              <w:numPr>
                <w:ilvl w:val="0"/>
                <w:numId w:val="51"/>
              </w:numPr>
              <w:spacing w:before="60"/>
              <w:rPr>
                <w:rFonts w:cs="Arial"/>
                <w:color w:val="000000"/>
                <w:sz w:val="20"/>
                <w:szCs w:val="20"/>
              </w:rPr>
            </w:pPr>
            <w:r w:rsidRPr="00723F48">
              <w:rPr>
                <w:rFonts w:cs="Arial"/>
                <w:color w:val="000000"/>
                <w:sz w:val="20"/>
                <w:szCs w:val="20"/>
              </w:rPr>
              <w:t>ASMT216 Other specified exempt payments that your spouse received - Adjustment reason</w:t>
            </w:r>
          </w:p>
          <w:p w14:paraId="7E9733CA" w14:textId="77777777" w:rsidR="006F22BA" w:rsidRPr="00723F48" w:rsidRDefault="006F22BA" w:rsidP="00285A6A">
            <w:pPr>
              <w:numPr>
                <w:ilvl w:val="0"/>
                <w:numId w:val="51"/>
              </w:numPr>
              <w:spacing w:before="60"/>
              <w:rPr>
                <w:rFonts w:cs="Arial"/>
                <w:color w:val="000000"/>
                <w:sz w:val="20"/>
                <w:szCs w:val="20"/>
              </w:rPr>
            </w:pPr>
            <w:r w:rsidRPr="00723F48">
              <w:rPr>
                <w:rFonts w:cs="Arial"/>
                <w:color w:val="000000"/>
                <w:sz w:val="20"/>
                <w:szCs w:val="20"/>
              </w:rPr>
              <w:t>ASMT417 Exempt foreign employment income</w:t>
            </w:r>
          </w:p>
          <w:p w14:paraId="09AAC0AD" w14:textId="77777777" w:rsidR="006F22BA" w:rsidRPr="00723F48" w:rsidRDefault="006F22BA" w:rsidP="00285A6A">
            <w:pPr>
              <w:numPr>
                <w:ilvl w:val="0"/>
                <w:numId w:val="51"/>
              </w:numPr>
              <w:spacing w:before="60"/>
              <w:rPr>
                <w:rFonts w:cs="Arial"/>
                <w:color w:val="000000"/>
                <w:sz w:val="20"/>
                <w:szCs w:val="20"/>
              </w:rPr>
            </w:pPr>
            <w:r w:rsidRPr="00723F48">
              <w:rPr>
                <w:rFonts w:cs="Arial"/>
                <w:color w:val="000000"/>
                <w:sz w:val="20"/>
                <w:szCs w:val="20"/>
              </w:rPr>
              <w:t>ASMT48 Total credit for tax paid by trustee</w:t>
            </w:r>
          </w:p>
          <w:p w14:paraId="4C74F255" w14:textId="77777777" w:rsidR="000D313C" w:rsidRDefault="000D313C" w:rsidP="00285A6A">
            <w:pPr>
              <w:numPr>
                <w:ilvl w:val="0"/>
                <w:numId w:val="51"/>
              </w:numPr>
              <w:spacing w:before="60"/>
              <w:rPr>
                <w:rFonts w:cs="Arial"/>
                <w:color w:val="000000"/>
                <w:sz w:val="20"/>
                <w:szCs w:val="20"/>
              </w:rPr>
            </w:pPr>
            <w:r w:rsidRPr="00723F48">
              <w:rPr>
                <w:rFonts w:cs="Arial"/>
                <w:color w:val="000000"/>
                <w:sz w:val="20"/>
                <w:szCs w:val="20"/>
              </w:rPr>
              <w:t>ASMT467 WHM net income</w:t>
            </w:r>
          </w:p>
          <w:p w14:paraId="6D574E22" w14:textId="50373C74" w:rsidR="003E5CEB" w:rsidRPr="00957C3A" w:rsidRDefault="003E5CEB" w:rsidP="003E5CEB">
            <w:pPr>
              <w:spacing w:before="60" w:after="60"/>
              <w:rPr>
                <w:rFonts w:cs="Arial"/>
                <w:i/>
                <w:color w:val="000000"/>
                <w:sz w:val="20"/>
                <w:szCs w:val="20"/>
                <w:u w:val="single"/>
              </w:rPr>
            </w:pPr>
            <w:r w:rsidRPr="00957C3A">
              <w:rPr>
                <w:rFonts w:cs="Arial"/>
                <w:i/>
                <w:color w:val="000000"/>
                <w:sz w:val="20"/>
                <w:szCs w:val="20"/>
                <w:u w:val="single"/>
              </w:rPr>
              <w:t>2018 financial year:</w:t>
            </w:r>
          </w:p>
          <w:p w14:paraId="3D818CDB" w14:textId="77777777" w:rsidR="000D313C" w:rsidRPr="00723F48" w:rsidRDefault="000D313C" w:rsidP="00285A6A">
            <w:pPr>
              <w:numPr>
                <w:ilvl w:val="0"/>
                <w:numId w:val="51"/>
              </w:numPr>
              <w:spacing w:before="60"/>
              <w:rPr>
                <w:rFonts w:cs="Arial"/>
                <w:color w:val="000000"/>
                <w:sz w:val="20"/>
                <w:szCs w:val="20"/>
              </w:rPr>
            </w:pPr>
            <w:r w:rsidRPr="00723F48">
              <w:rPr>
                <w:rFonts w:cs="Arial"/>
                <w:color w:val="000000"/>
                <w:sz w:val="20"/>
                <w:szCs w:val="20"/>
              </w:rPr>
              <w:t>ASMT507 Is all of your income and deductions in this tax return related to income you earned while you were on a 417 or 462 visa?</w:t>
            </w:r>
          </w:p>
          <w:p w14:paraId="2E058F91" w14:textId="77777777" w:rsidR="000D313C" w:rsidRPr="00723F48" w:rsidRDefault="000D313C" w:rsidP="00285A6A">
            <w:pPr>
              <w:numPr>
                <w:ilvl w:val="0"/>
                <w:numId w:val="51"/>
              </w:numPr>
              <w:spacing w:before="60"/>
              <w:rPr>
                <w:rFonts w:cs="Arial"/>
                <w:color w:val="000000"/>
                <w:sz w:val="20"/>
                <w:szCs w:val="20"/>
              </w:rPr>
            </w:pPr>
            <w:r w:rsidRPr="00723F48">
              <w:rPr>
                <w:rFonts w:cs="Arial"/>
                <w:color w:val="000000"/>
                <w:sz w:val="20"/>
                <w:szCs w:val="20"/>
              </w:rPr>
              <w:t>ASMT509 Non-employer sponsored superannuation contributions deduction allowed</w:t>
            </w:r>
          </w:p>
          <w:p w14:paraId="266177A2" w14:textId="77777777" w:rsidR="000D313C" w:rsidRPr="00723F48" w:rsidRDefault="000D313C" w:rsidP="00285A6A">
            <w:pPr>
              <w:numPr>
                <w:ilvl w:val="0"/>
                <w:numId w:val="51"/>
              </w:numPr>
              <w:spacing w:before="60"/>
              <w:rPr>
                <w:rFonts w:cs="Arial"/>
                <w:color w:val="000000"/>
                <w:sz w:val="20"/>
                <w:szCs w:val="20"/>
              </w:rPr>
            </w:pPr>
            <w:r w:rsidRPr="00723F48">
              <w:rPr>
                <w:rFonts w:cs="Arial"/>
                <w:color w:val="000000"/>
                <w:sz w:val="20"/>
                <w:szCs w:val="20"/>
              </w:rPr>
              <w:t>ASMT510 Other income type - Category 2 (ATO interest) description</w:t>
            </w:r>
          </w:p>
          <w:p w14:paraId="0437400C" w14:textId="77777777" w:rsidR="000D313C" w:rsidRPr="00723F48" w:rsidRDefault="000D313C" w:rsidP="00285A6A">
            <w:pPr>
              <w:numPr>
                <w:ilvl w:val="0"/>
                <w:numId w:val="51"/>
              </w:numPr>
              <w:spacing w:before="60"/>
              <w:rPr>
                <w:rFonts w:cs="Arial"/>
                <w:color w:val="000000"/>
                <w:sz w:val="20"/>
                <w:szCs w:val="20"/>
              </w:rPr>
            </w:pPr>
            <w:r w:rsidRPr="00723F48">
              <w:rPr>
                <w:rFonts w:cs="Arial"/>
                <w:color w:val="000000"/>
                <w:sz w:val="20"/>
                <w:szCs w:val="20"/>
              </w:rPr>
              <w:t>ASMT511 Other income type - Category 2 (ATO interest) - Amount</w:t>
            </w:r>
          </w:p>
          <w:p w14:paraId="56A0B6B1" w14:textId="77777777" w:rsidR="000D313C" w:rsidRPr="00723F48" w:rsidRDefault="000D313C" w:rsidP="00285A6A">
            <w:pPr>
              <w:numPr>
                <w:ilvl w:val="0"/>
                <w:numId w:val="51"/>
              </w:numPr>
              <w:spacing w:before="60"/>
              <w:rPr>
                <w:rFonts w:cs="Arial"/>
                <w:color w:val="000000"/>
                <w:sz w:val="20"/>
                <w:szCs w:val="20"/>
              </w:rPr>
            </w:pPr>
            <w:r w:rsidRPr="00723F48">
              <w:rPr>
                <w:rFonts w:cs="Arial"/>
                <w:color w:val="000000"/>
                <w:sz w:val="20"/>
                <w:szCs w:val="20"/>
              </w:rPr>
              <w:t>ASMT512 Total of all Category 2 other income associated entries</w:t>
            </w:r>
          </w:p>
          <w:p w14:paraId="4DA369A6" w14:textId="77777777" w:rsidR="006F22BA" w:rsidRPr="00512577" w:rsidRDefault="006F22BA" w:rsidP="006F22BA">
            <w:pPr>
              <w:spacing w:before="60" w:after="60"/>
              <w:rPr>
                <w:rFonts w:cs="Arial"/>
                <w:color w:val="000000"/>
                <w:sz w:val="20"/>
                <w:szCs w:val="20"/>
              </w:rPr>
            </w:pPr>
          </w:p>
          <w:p w14:paraId="41B68C35" w14:textId="4D4EBFA2" w:rsidR="00EC0650" w:rsidRPr="00957C3A" w:rsidRDefault="00EC0650" w:rsidP="00957C3A">
            <w:pPr>
              <w:spacing w:before="60" w:after="60"/>
              <w:rPr>
                <w:rFonts w:cs="Arial"/>
                <w:color w:val="000000"/>
                <w:sz w:val="20"/>
                <w:szCs w:val="20"/>
              </w:rPr>
            </w:pPr>
            <w:r w:rsidRPr="00957C3A">
              <w:rPr>
                <w:rFonts w:cs="Arial"/>
                <w:color w:val="000000"/>
                <w:sz w:val="20"/>
                <w:szCs w:val="20"/>
              </w:rPr>
              <w:t>Updates to ATO systems are in progress to the report facts listed below for the 2018 financial year</w:t>
            </w:r>
            <w:r w:rsidR="00B6382A" w:rsidRPr="00957C3A">
              <w:rPr>
                <w:rFonts w:cs="Arial"/>
                <w:color w:val="000000"/>
                <w:sz w:val="20"/>
                <w:szCs w:val="20"/>
              </w:rPr>
              <w:t>s</w:t>
            </w:r>
            <w:r w:rsidR="006F6CAE" w:rsidRPr="00957C3A">
              <w:rPr>
                <w:rFonts w:cs="Arial"/>
                <w:color w:val="000000"/>
                <w:sz w:val="20"/>
                <w:szCs w:val="20"/>
              </w:rPr>
              <w:t>.</w:t>
            </w:r>
            <w:r w:rsidRPr="00957C3A">
              <w:rPr>
                <w:rFonts w:cs="Arial"/>
                <w:color w:val="000000"/>
                <w:sz w:val="20"/>
                <w:szCs w:val="20"/>
              </w:rPr>
              <w:t xml:space="preserve"> This is expected to be resolved </w:t>
            </w:r>
            <w:r w:rsidR="00CD0C71" w:rsidRPr="00957C3A">
              <w:rPr>
                <w:rFonts w:cs="Arial"/>
                <w:color w:val="000000"/>
                <w:sz w:val="20"/>
                <w:szCs w:val="20"/>
              </w:rPr>
              <w:t>in a future release</w:t>
            </w:r>
            <w:r w:rsidRPr="00957C3A">
              <w:rPr>
                <w:rFonts w:cs="Arial"/>
                <w:color w:val="000000"/>
                <w:sz w:val="20"/>
                <w:szCs w:val="20"/>
              </w:rPr>
              <w:t>.</w:t>
            </w:r>
          </w:p>
          <w:p w14:paraId="2440A08A" w14:textId="77777777" w:rsidR="000B781C" w:rsidRDefault="000B781C" w:rsidP="00285A6A">
            <w:pPr>
              <w:numPr>
                <w:ilvl w:val="0"/>
                <w:numId w:val="51"/>
              </w:numPr>
              <w:spacing w:before="60"/>
              <w:rPr>
                <w:rFonts w:cs="Arial"/>
                <w:color w:val="000000"/>
                <w:sz w:val="20"/>
                <w:szCs w:val="20"/>
              </w:rPr>
            </w:pPr>
            <w:r w:rsidRPr="00723F48">
              <w:rPr>
                <w:rFonts w:cs="Arial"/>
                <w:color w:val="000000"/>
                <w:sz w:val="20"/>
                <w:szCs w:val="20"/>
              </w:rPr>
              <w:t>ASMT146 Sum of shortfall amounts</w:t>
            </w:r>
          </w:p>
          <w:p w14:paraId="36D26C1A" w14:textId="0F5F1DE0" w:rsidR="00285A6A" w:rsidRPr="00957C3A" w:rsidRDefault="00285A6A" w:rsidP="00957C3A">
            <w:pPr>
              <w:spacing w:before="60" w:after="60"/>
              <w:rPr>
                <w:rFonts w:cs="Arial"/>
                <w:color w:val="000000"/>
                <w:sz w:val="20"/>
                <w:szCs w:val="20"/>
              </w:rPr>
            </w:pPr>
            <w:r>
              <w:rPr>
                <w:rFonts w:cs="Arial"/>
                <w:color w:val="000000"/>
                <w:sz w:val="20"/>
                <w:szCs w:val="20"/>
              </w:rPr>
              <w:t xml:space="preserve">The following </w:t>
            </w:r>
            <w:r w:rsidRPr="00BC34C0">
              <w:rPr>
                <w:rFonts w:cs="Arial"/>
                <w:color w:val="000000"/>
                <w:sz w:val="20"/>
                <w:szCs w:val="20"/>
              </w:rPr>
              <w:t xml:space="preserve">report facts </w:t>
            </w:r>
            <w:r>
              <w:rPr>
                <w:rFonts w:cs="Arial"/>
                <w:color w:val="000000"/>
                <w:sz w:val="20"/>
                <w:szCs w:val="20"/>
              </w:rPr>
              <w:t xml:space="preserve">have now been removed </w:t>
            </w:r>
            <w:r w:rsidRPr="00957C3A">
              <w:rPr>
                <w:rFonts w:cs="Arial"/>
                <w:color w:val="000000"/>
                <w:sz w:val="20"/>
                <w:szCs w:val="20"/>
              </w:rPr>
              <w:t xml:space="preserve">for the </w:t>
            </w:r>
            <w:r>
              <w:rPr>
                <w:rFonts w:cs="Arial"/>
                <w:color w:val="000000"/>
                <w:sz w:val="20"/>
                <w:szCs w:val="20"/>
              </w:rPr>
              <w:t>2019</w:t>
            </w:r>
            <w:r w:rsidRPr="00957C3A">
              <w:rPr>
                <w:rFonts w:cs="Arial"/>
                <w:color w:val="000000"/>
                <w:sz w:val="20"/>
                <w:szCs w:val="20"/>
              </w:rPr>
              <w:t xml:space="preserve"> financial year. </w:t>
            </w:r>
          </w:p>
          <w:p w14:paraId="496779D5" w14:textId="77777777" w:rsidR="000B781C" w:rsidRPr="00723F48" w:rsidRDefault="000B781C" w:rsidP="00285A6A">
            <w:pPr>
              <w:numPr>
                <w:ilvl w:val="0"/>
                <w:numId w:val="51"/>
              </w:numPr>
              <w:spacing w:before="60"/>
              <w:rPr>
                <w:rFonts w:cs="Arial"/>
                <w:color w:val="000000"/>
                <w:sz w:val="20"/>
                <w:szCs w:val="20"/>
              </w:rPr>
            </w:pPr>
            <w:r w:rsidRPr="00723F48">
              <w:rPr>
                <w:rFonts w:cs="Arial"/>
                <w:color w:val="000000"/>
                <w:sz w:val="20"/>
                <w:szCs w:val="20"/>
              </w:rPr>
              <w:t>ASMT513 Other income type - Category 3 description</w:t>
            </w:r>
          </w:p>
          <w:p w14:paraId="21B9B81F" w14:textId="6222D88E" w:rsidR="000B781C" w:rsidRDefault="000B781C" w:rsidP="00285A6A">
            <w:pPr>
              <w:numPr>
                <w:ilvl w:val="0"/>
                <w:numId w:val="51"/>
              </w:numPr>
              <w:spacing w:before="60"/>
              <w:rPr>
                <w:rFonts w:cs="Arial"/>
                <w:color w:val="000000"/>
                <w:sz w:val="20"/>
                <w:szCs w:val="20"/>
              </w:rPr>
            </w:pPr>
            <w:r w:rsidRPr="00723F48">
              <w:rPr>
                <w:rFonts w:cs="Arial"/>
                <w:color w:val="000000"/>
                <w:sz w:val="20"/>
                <w:szCs w:val="20"/>
              </w:rPr>
              <w:t xml:space="preserve">ASMT514 Other income - Category 3 </w:t>
            </w:r>
            <w:r w:rsidR="00723F48">
              <w:rPr>
                <w:rFonts w:cs="Arial"/>
                <w:color w:val="000000"/>
                <w:sz w:val="20"/>
                <w:szCs w:val="20"/>
              </w:rPr>
              <w:t>–</w:t>
            </w:r>
            <w:r w:rsidRPr="00723F48">
              <w:rPr>
                <w:rFonts w:cs="Arial"/>
                <w:color w:val="000000"/>
                <w:sz w:val="20"/>
                <w:szCs w:val="20"/>
              </w:rPr>
              <w:t xml:space="preserve"> Amount</w:t>
            </w:r>
          </w:p>
          <w:p w14:paraId="2B791BC9" w14:textId="75977324" w:rsidR="00076E29" w:rsidRPr="00423D60" w:rsidRDefault="00723F48" w:rsidP="00285A6A">
            <w:pPr>
              <w:numPr>
                <w:ilvl w:val="0"/>
                <w:numId w:val="51"/>
              </w:numPr>
              <w:spacing w:before="60" w:after="120"/>
              <w:rPr>
                <w:rFonts w:cs="Arial"/>
                <w:color w:val="000000"/>
                <w:sz w:val="20"/>
                <w:szCs w:val="20"/>
              </w:rPr>
            </w:pPr>
            <w:r w:rsidRPr="00723F48">
              <w:rPr>
                <w:rFonts w:cs="Arial"/>
                <w:color w:val="000000"/>
                <w:sz w:val="20"/>
                <w:szCs w:val="20"/>
              </w:rPr>
              <w:t>ASMT517 Total of all Category 3 other income associated entries</w:t>
            </w:r>
          </w:p>
        </w:tc>
        <w:tc>
          <w:tcPr>
            <w:tcW w:w="1486" w:type="dxa"/>
            <w:tcBorders>
              <w:top w:val="single" w:sz="4" w:space="0" w:color="95B3D7"/>
              <w:left w:val="nil"/>
              <w:bottom w:val="single" w:sz="4" w:space="0" w:color="95B3D7"/>
              <w:right w:val="nil"/>
            </w:tcBorders>
            <w:shd w:val="clear" w:color="auto" w:fill="C6D9F1" w:themeFill="text2" w:themeFillTint="33"/>
          </w:tcPr>
          <w:p w14:paraId="08D34F5E" w14:textId="477EBEB1" w:rsidR="00423D60" w:rsidRPr="00723F48" w:rsidRDefault="008C5DA8" w:rsidP="008C5DA8">
            <w:pPr>
              <w:spacing w:before="60" w:after="60"/>
              <w:rPr>
                <w:rFonts w:cs="Arial"/>
                <w:color w:val="000000"/>
                <w:sz w:val="20"/>
                <w:szCs w:val="20"/>
              </w:rPr>
            </w:pPr>
            <w:r>
              <w:rPr>
                <w:rFonts w:cs="Arial"/>
                <w:color w:val="000000"/>
                <w:sz w:val="20"/>
                <w:szCs w:val="20"/>
              </w:rPr>
              <w:t>N/A</w:t>
            </w:r>
          </w:p>
        </w:tc>
        <w:tc>
          <w:tcPr>
            <w:tcW w:w="1407" w:type="dxa"/>
            <w:tcBorders>
              <w:top w:val="single" w:sz="4" w:space="0" w:color="95B3D7"/>
              <w:left w:val="nil"/>
              <w:bottom w:val="single" w:sz="4" w:space="0" w:color="95B3D7"/>
              <w:right w:val="nil"/>
            </w:tcBorders>
            <w:shd w:val="clear" w:color="auto" w:fill="C6D9F1" w:themeFill="text2" w:themeFillTint="33"/>
          </w:tcPr>
          <w:p w14:paraId="003FC6DD" w14:textId="77777777" w:rsidR="00EC0650" w:rsidRPr="00EC0650" w:rsidRDefault="00EC0650" w:rsidP="00B93B13">
            <w:pPr>
              <w:spacing w:before="60" w:after="60"/>
              <w:rPr>
                <w:rFonts w:cs="Arial"/>
                <w:i/>
                <w:color w:val="000000"/>
                <w:sz w:val="20"/>
                <w:szCs w:val="20"/>
              </w:rPr>
            </w:pPr>
            <w:r w:rsidRPr="00EC0650">
              <w:rPr>
                <w:rFonts w:cs="Arial"/>
                <w:i/>
                <w:color w:val="000000"/>
                <w:sz w:val="20"/>
                <w:szCs w:val="20"/>
              </w:rPr>
              <w:t>2018 FY fields</w:t>
            </w:r>
          </w:p>
          <w:p w14:paraId="38D516C4" w14:textId="1CE7F415" w:rsidR="00EC0650" w:rsidRDefault="003E78AE" w:rsidP="00B93B13">
            <w:pPr>
              <w:spacing w:before="60" w:after="60"/>
              <w:rPr>
                <w:rFonts w:cs="Arial"/>
                <w:color w:val="000000"/>
                <w:sz w:val="20"/>
                <w:szCs w:val="20"/>
              </w:rPr>
            </w:pPr>
            <w:r w:rsidRPr="00723F48">
              <w:rPr>
                <w:rFonts w:cs="Arial"/>
                <w:color w:val="000000"/>
                <w:sz w:val="20"/>
                <w:szCs w:val="20"/>
              </w:rPr>
              <w:t>To be scheduled</w:t>
            </w:r>
            <w:r w:rsidDel="003E78AE">
              <w:rPr>
                <w:rFonts w:cs="Arial"/>
                <w:color w:val="000000"/>
                <w:sz w:val="20"/>
                <w:szCs w:val="20"/>
              </w:rPr>
              <w:t xml:space="preserve"> </w:t>
            </w:r>
          </w:p>
          <w:p w14:paraId="237ED0BE" w14:textId="77777777" w:rsidR="003E78AE" w:rsidRDefault="003E78AE" w:rsidP="00B93B13">
            <w:pPr>
              <w:spacing w:before="60" w:after="60"/>
              <w:rPr>
                <w:rFonts w:cs="Arial"/>
                <w:i/>
                <w:color w:val="000000"/>
                <w:sz w:val="20"/>
                <w:szCs w:val="20"/>
              </w:rPr>
            </w:pPr>
          </w:p>
          <w:p w14:paraId="61D73B29" w14:textId="04C7A380" w:rsidR="00EC0650" w:rsidRPr="00EC0650" w:rsidRDefault="00EC0650" w:rsidP="00B93B13">
            <w:pPr>
              <w:spacing w:before="60" w:after="60"/>
              <w:rPr>
                <w:rFonts w:cs="Arial"/>
                <w:i/>
                <w:color w:val="000000"/>
                <w:sz w:val="20"/>
                <w:szCs w:val="20"/>
              </w:rPr>
            </w:pPr>
            <w:r w:rsidRPr="00EC0650">
              <w:rPr>
                <w:rFonts w:cs="Arial"/>
                <w:i/>
                <w:color w:val="000000"/>
                <w:sz w:val="20"/>
                <w:szCs w:val="20"/>
              </w:rPr>
              <w:t>2017 FY fields</w:t>
            </w:r>
          </w:p>
          <w:p w14:paraId="602BB8DF" w14:textId="4835935C" w:rsidR="000B781C" w:rsidRPr="00723F48" w:rsidRDefault="000B781C" w:rsidP="00B93B13">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7C80C253" w14:textId="65AA11EB" w:rsidR="000B781C" w:rsidRPr="00723F48" w:rsidRDefault="00423D60" w:rsidP="00735C93">
            <w:pPr>
              <w:tabs>
                <w:tab w:val="left" w:pos="1338"/>
              </w:tabs>
              <w:spacing w:before="60" w:after="60"/>
              <w:rPr>
                <w:rFonts w:cs="Arial"/>
                <w:sz w:val="20"/>
                <w:szCs w:val="20"/>
              </w:rPr>
            </w:pPr>
            <w:r>
              <w:rPr>
                <w:rFonts w:cs="Arial"/>
                <w:sz w:val="20"/>
                <w:szCs w:val="20"/>
              </w:rPr>
              <w:t>Open</w:t>
            </w:r>
          </w:p>
        </w:tc>
      </w:tr>
      <w:tr w:rsidR="000B781C" w:rsidRPr="00723F48" w14:paraId="6BF7DC12" w14:textId="77777777" w:rsidTr="000325BC">
        <w:trPr>
          <w:trHeight w:val="273"/>
        </w:trPr>
        <w:tc>
          <w:tcPr>
            <w:tcW w:w="834" w:type="dxa"/>
            <w:tcBorders>
              <w:top w:val="single" w:sz="4" w:space="0" w:color="95B3D7"/>
              <w:left w:val="nil"/>
              <w:bottom w:val="single" w:sz="4" w:space="0" w:color="95B3D7"/>
              <w:right w:val="nil"/>
            </w:tcBorders>
            <w:shd w:val="clear" w:color="auto" w:fill="auto"/>
          </w:tcPr>
          <w:p w14:paraId="29D651DB" w14:textId="29BCB486" w:rsidR="000B781C" w:rsidRPr="00723F48" w:rsidRDefault="000B781C" w:rsidP="00B93B13">
            <w:pPr>
              <w:spacing w:before="60" w:after="60"/>
              <w:rPr>
                <w:rFonts w:cs="Arial"/>
                <w:color w:val="000000"/>
                <w:sz w:val="20"/>
                <w:szCs w:val="20"/>
              </w:rPr>
            </w:pPr>
            <w:r w:rsidRPr="00723F48">
              <w:rPr>
                <w:rFonts w:cs="Arial"/>
                <w:color w:val="000000"/>
                <w:sz w:val="20"/>
                <w:szCs w:val="20"/>
              </w:rPr>
              <w:t>2</w:t>
            </w:r>
          </w:p>
        </w:tc>
        <w:tc>
          <w:tcPr>
            <w:tcW w:w="3235" w:type="dxa"/>
            <w:tcBorders>
              <w:top w:val="single" w:sz="4" w:space="0" w:color="95B3D7"/>
              <w:left w:val="nil"/>
              <w:bottom w:val="single" w:sz="4" w:space="0" w:color="95B3D7"/>
              <w:right w:val="nil"/>
            </w:tcBorders>
            <w:shd w:val="clear" w:color="auto" w:fill="auto"/>
            <w:noWrap/>
          </w:tcPr>
          <w:p w14:paraId="4795463B" w14:textId="77777777" w:rsidR="000B781C" w:rsidRPr="00723F48" w:rsidRDefault="000B781C" w:rsidP="00C72E4A">
            <w:pPr>
              <w:spacing w:before="60"/>
              <w:rPr>
                <w:rFonts w:cs="Arial"/>
                <w:color w:val="000000"/>
                <w:sz w:val="20"/>
                <w:szCs w:val="20"/>
              </w:rPr>
            </w:pPr>
            <w:r w:rsidRPr="00723F48">
              <w:rPr>
                <w:rFonts w:cs="Arial"/>
                <w:color w:val="000000"/>
                <w:sz w:val="20"/>
                <w:szCs w:val="20"/>
              </w:rPr>
              <w:t>Adjustment history is not available for the following labels:</w:t>
            </w:r>
          </w:p>
          <w:p w14:paraId="44B414EF"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ASMT58 Franking credit offset applied to assessed tax</w:t>
            </w:r>
          </w:p>
          <w:p w14:paraId="4B93E3F3"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ASMT59 Franking credit offset not applied to assessed tax</w:t>
            </w:r>
          </w:p>
          <w:p w14:paraId="039CB3ED"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ASMT61 Share of National rental affordability scheme tax offset applied to assessed tax</w:t>
            </w:r>
          </w:p>
          <w:p w14:paraId="2DAF4BFD"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ASMT62 Share of National rental affordability scheme tax offset not applied to assessed tax</w:t>
            </w:r>
          </w:p>
          <w:p w14:paraId="3902E7ED"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ASMT64 Other refundable tax offsets applied to assessed tax</w:t>
            </w:r>
          </w:p>
          <w:p w14:paraId="3F883FB9" w14:textId="77777777" w:rsidR="000B781C" w:rsidRPr="00723F48" w:rsidRDefault="000B781C" w:rsidP="007764C1">
            <w:pPr>
              <w:numPr>
                <w:ilvl w:val="0"/>
                <w:numId w:val="27"/>
              </w:numPr>
              <w:ind w:left="210" w:hanging="142"/>
              <w:rPr>
                <w:rFonts w:cs="Arial"/>
                <w:color w:val="000000"/>
                <w:sz w:val="20"/>
                <w:szCs w:val="20"/>
              </w:rPr>
            </w:pPr>
            <w:r w:rsidRPr="00723F48">
              <w:rPr>
                <w:rFonts w:cs="Arial"/>
                <w:color w:val="000000"/>
                <w:sz w:val="20"/>
                <w:szCs w:val="20"/>
              </w:rPr>
              <w:t>ASMT65 Other refundable tax offsets not applied to assessed tax</w:t>
            </w:r>
          </w:p>
          <w:p w14:paraId="690160C4"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ASMT66 Refundable tax offsets total applied to assessed tax</w:t>
            </w:r>
          </w:p>
          <w:p w14:paraId="74EA20C2"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ASMT67 Refundable tax offsets total not applied to assessed tax</w:t>
            </w:r>
          </w:p>
          <w:p w14:paraId="54F79F59"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ASMT126 SSL compulsory repayment due</w:t>
            </w:r>
          </w:p>
          <w:p w14:paraId="3AA8F053"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ASMT127 SSL compulsory repayment due after partial deferment</w:t>
            </w:r>
          </w:p>
          <w:p w14:paraId="7E187591"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ASMT128 SSL full deferment due amount</w:t>
            </w:r>
          </w:p>
          <w:p w14:paraId="0B633E94"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ASMT129 ABSTUDY SSL compulsory repayment due</w:t>
            </w:r>
          </w:p>
          <w:p w14:paraId="796473D3"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ASMT130 ABSTUDY SSL full deferment due amount</w:t>
            </w:r>
          </w:p>
          <w:p w14:paraId="0CAEEA63" w14:textId="77777777" w:rsidR="00723F48" w:rsidRDefault="00723F48" w:rsidP="0020015E">
            <w:pPr>
              <w:numPr>
                <w:ilvl w:val="0"/>
                <w:numId w:val="27"/>
              </w:numPr>
              <w:ind w:left="207" w:hanging="141"/>
              <w:rPr>
                <w:rFonts w:cs="Arial"/>
                <w:color w:val="000000"/>
                <w:sz w:val="20"/>
                <w:szCs w:val="20"/>
              </w:rPr>
            </w:pPr>
            <w:r w:rsidRPr="00723F48">
              <w:rPr>
                <w:rFonts w:cs="Arial"/>
                <w:color w:val="000000"/>
                <w:sz w:val="20"/>
                <w:szCs w:val="20"/>
              </w:rPr>
              <w:t>ASMT131 ABSTUDY SSL compulsory repayment due after partial deferment</w:t>
            </w:r>
          </w:p>
          <w:p w14:paraId="1E0EFDCD" w14:textId="3F88D253" w:rsidR="00F95D7E" w:rsidRPr="00723F48" w:rsidRDefault="00F95D7E" w:rsidP="00F95D7E">
            <w:pPr>
              <w:ind w:left="66"/>
              <w:rPr>
                <w:rFonts w:cs="Arial"/>
                <w:color w:val="000000"/>
                <w:sz w:val="20"/>
                <w:szCs w:val="20"/>
              </w:rPr>
            </w:pPr>
          </w:p>
        </w:tc>
        <w:tc>
          <w:tcPr>
            <w:tcW w:w="2161" w:type="dxa"/>
            <w:tcBorders>
              <w:top w:val="single" w:sz="4" w:space="0" w:color="95B3D7"/>
              <w:left w:val="nil"/>
              <w:bottom w:val="single" w:sz="4" w:space="0" w:color="95B3D7"/>
              <w:right w:val="nil"/>
            </w:tcBorders>
            <w:shd w:val="clear" w:color="auto" w:fill="auto"/>
          </w:tcPr>
          <w:p w14:paraId="402B60A3" w14:textId="6C0A0043" w:rsidR="000B781C" w:rsidRPr="00723F48" w:rsidRDefault="00F51CA7" w:rsidP="00B93B13">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5B272BC6" w14:textId="3C3B02BC" w:rsidR="000B781C" w:rsidRPr="00723F48" w:rsidRDefault="00C23CBC" w:rsidP="00B93B13">
            <w:pPr>
              <w:spacing w:before="60" w:after="60"/>
              <w:rPr>
                <w:rFonts w:cs="Arial"/>
                <w:color w:val="000000"/>
                <w:sz w:val="20"/>
                <w:szCs w:val="20"/>
              </w:rPr>
            </w:pPr>
            <w:r w:rsidRPr="00723F48">
              <w:rPr>
                <w:rFonts w:cs="Arial"/>
                <w:color w:val="000000"/>
                <w:sz w:val="20"/>
                <w:szCs w:val="20"/>
              </w:rPr>
              <w:t>-</w:t>
            </w:r>
          </w:p>
        </w:tc>
        <w:tc>
          <w:tcPr>
            <w:tcW w:w="2966" w:type="dxa"/>
            <w:tcBorders>
              <w:top w:val="single" w:sz="4" w:space="0" w:color="95B3D7"/>
              <w:left w:val="nil"/>
              <w:bottom w:val="single" w:sz="4" w:space="0" w:color="95B3D7"/>
              <w:right w:val="nil"/>
            </w:tcBorders>
            <w:shd w:val="clear" w:color="auto" w:fill="auto"/>
          </w:tcPr>
          <w:p w14:paraId="6B57973F" w14:textId="77777777" w:rsidR="000B781C" w:rsidRPr="00723F48" w:rsidRDefault="000B781C" w:rsidP="007E34AB">
            <w:pPr>
              <w:spacing w:before="60" w:after="120"/>
              <w:rPr>
                <w:rFonts w:cs="Arial"/>
                <w:color w:val="000000"/>
                <w:sz w:val="20"/>
                <w:szCs w:val="20"/>
              </w:rPr>
            </w:pPr>
            <w:r w:rsidRPr="00723F48">
              <w:rPr>
                <w:rFonts w:cs="Arial"/>
                <w:color w:val="000000"/>
                <w:sz w:val="20"/>
                <w:szCs w:val="20"/>
              </w:rPr>
              <w:t>Resolution is not available.</w:t>
            </w:r>
          </w:p>
          <w:p w14:paraId="08C72D9D" w14:textId="6860F9AF" w:rsidR="000B781C" w:rsidRPr="00723F48" w:rsidRDefault="000B781C" w:rsidP="00DD56A6">
            <w:pPr>
              <w:spacing w:before="60" w:after="60"/>
              <w:rPr>
                <w:rFonts w:cs="Arial"/>
                <w:color w:val="000000"/>
                <w:sz w:val="20"/>
                <w:szCs w:val="20"/>
              </w:rPr>
            </w:pPr>
          </w:p>
        </w:tc>
        <w:tc>
          <w:tcPr>
            <w:tcW w:w="1486" w:type="dxa"/>
            <w:tcBorders>
              <w:top w:val="single" w:sz="4" w:space="0" w:color="95B3D7"/>
              <w:left w:val="nil"/>
              <w:bottom w:val="single" w:sz="4" w:space="0" w:color="95B3D7"/>
              <w:right w:val="nil"/>
            </w:tcBorders>
            <w:shd w:val="clear" w:color="auto" w:fill="auto"/>
          </w:tcPr>
          <w:p w14:paraId="5C2D9BFA" w14:textId="60D0D073"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407" w:type="dxa"/>
            <w:tcBorders>
              <w:top w:val="single" w:sz="4" w:space="0" w:color="95B3D7"/>
              <w:left w:val="nil"/>
              <w:bottom w:val="single" w:sz="4" w:space="0" w:color="95B3D7"/>
              <w:right w:val="nil"/>
            </w:tcBorders>
            <w:shd w:val="clear" w:color="auto" w:fill="auto"/>
          </w:tcPr>
          <w:p w14:paraId="5CC5ABA5" w14:textId="4D53E64C"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382" w:type="dxa"/>
            <w:tcBorders>
              <w:top w:val="single" w:sz="4" w:space="0" w:color="95B3D7"/>
              <w:left w:val="nil"/>
              <w:bottom w:val="single" w:sz="4" w:space="0" w:color="95B3D7"/>
              <w:right w:val="nil"/>
            </w:tcBorders>
            <w:shd w:val="clear" w:color="auto" w:fill="auto"/>
          </w:tcPr>
          <w:p w14:paraId="2656D360" w14:textId="4F54192E" w:rsidR="000B781C" w:rsidRPr="00723F48" w:rsidRDefault="000B781C" w:rsidP="00735C93">
            <w:pPr>
              <w:tabs>
                <w:tab w:val="left" w:pos="1338"/>
              </w:tabs>
              <w:spacing w:before="60" w:after="60"/>
              <w:rPr>
                <w:rFonts w:cs="Arial"/>
                <w:sz w:val="20"/>
                <w:szCs w:val="20"/>
              </w:rPr>
            </w:pPr>
            <w:r w:rsidRPr="00723F48">
              <w:rPr>
                <w:rFonts w:cs="Arial"/>
                <w:color w:val="000000"/>
                <w:sz w:val="20"/>
                <w:szCs w:val="20"/>
              </w:rPr>
              <w:t>Open</w:t>
            </w:r>
          </w:p>
        </w:tc>
      </w:tr>
      <w:tr w:rsidR="000B781C" w:rsidRPr="00723F48" w14:paraId="78ACA5B1" w14:textId="77777777" w:rsidTr="000325B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6081FE6A" w14:textId="5B630FBE" w:rsidR="000B781C" w:rsidRPr="00723F48" w:rsidRDefault="000B781C" w:rsidP="00B93B13">
            <w:pPr>
              <w:spacing w:before="60" w:after="60"/>
              <w:rPr>
                <w:rFonts w:cs="Arial"/>
                <w:color w:val="000000"/>
                <w:sz w:val="20"/>
                <w:szCs w:val="20"/>
              </w:rPr>
            </w:pPr>
            <w:r w:rsidRPr="00723F48">
              <w:rPr>
                <w:rFonts w:cs="Arial"/>
                <w:color w:val="000000"/>
                <w:sz w:val="20"/>
                <w:szCs w:val="20"/>
              </w:rPr>
              <w:t>3</w:t>
            </w:r>
          </w:p>
        </w:tc>
        <w:tc>
          <w:tcPr>
            <w:tcW w:w="3235" w:type="dxa"/>
            <w:tcBorders>
              <w:top w:val="single" w:sz="4" w:space="0" w:color="95B3D7"/>
              <w:left w:val="nil"/>
              <w:bottom w:val="single" w:sz="4" w:space="0" w:color="95B3D7"/>
              <w:right w:val="nil"/>
            </w:tcBorders>
            <w:shd w:val="clear" w:color="auto" w:fill="C6D9F1" w:themeFill="text2" w:themeFillTint="33"/>
            <w:noWrap/>
          </w:tcPr>
          <w:p w14:paraId="760A0D6F" w14:textId="10ADB388" w:rsidR="000B781C" w:rsidRPr="00723F48" w:rsidRDefault="000B781C" w:rsidP="00D10893">
            <w:pPr>
              <w:spacing w:before="60" w:after="60"/>
              <w:rPr>
                <w:rFonts w:cs="Arial"/>
                <w:color w:val="000000"/>
                <w:sz w:val="20"/>
                <w:szCs w:val="20"/>
              </w:rPr>
            </w:pPr>
            <w:r w:rsidRPr="00723F48">
              <w:rPr>
                <w:rFonts w:cs="Arial"/>
                <w:color w:val="000000"/>
                <w:sz w:val="20"/>
                <w:szCs w:val="20"/>
              </w:rPr>
              <w:t>Missing calculation label relating to the Temporary budget repair levy for the 2016 and 2017 years.</w:t>
            </w:r>
          </w:p>
        </w:tc>
        <w:tc>
          <w:tcPr>
            <w:tcW w:w="2161" w:type="dxa"/>
            <w:tcBorders>
              <w:top w:val="single" w:sz="4" w:space="0" w:color="95B3D7"/>
              <w:left w:val="nil"/>
              <w:bottom w:val="single" w:sz="4" w:space="0" w:color="95B3D7"/>
              <w:right w:val="nil"/>
            </w:tcBorders>
            <w:shd w:val="clear" w:color="auto" w:fill="C6D9F1" w:themeFill="text2" w:themeFillTint="33"/>
          </w:tcPr>
          <w:p w14:paraId="7AB24EDC" w14:textId="51EF5DDC" w:rsidR="000B781C" w:rsidRPr="00723F48" w:rsidRDefault="00F51CA7" w:rsidP="00B93B13">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25885193" w14:textId="0F6C177F" w:rsidR="000B781C" w:rsidRPr="00723F48" w:rsidRDefault="00C23CBC" w:rsidP="00B93B13">
            <w:pPr>
              <w:spacing w:before="60" w:after="60"/>
              <w:rPr>
                <w:rFonts w:cs="Arial"/>
                <w:color w:val="000000"/>
                <w:sz w:val="20"/>
                <w:szCs w:val="20"/>
              </w:rPr>
            </w:pPr>
            <w:r w:rsidRPr="00723F48">
              <w:rPr>
                <w:rFonts w:cs="Arial"/>
                <w:color w:val="000000"/>
                <w:sz w:val="20"/>
                <w:szCs w:val="20"/>
              </w:rPr>
              <w:t>-</w:t>
            </w:r>
          </w:p>
        </w:tc>
        <w:tc>
          <w:tcPr>
            <w:tcW w:w="2966" w:type="dxa"/>
            <w:tcBorders>
              <w:top w:val="single" w:sz="4" w:space="0" w:color="95B3D7"/>
              <w:left w:val="nil"/>
              <w:bottom w:val="single" w:sz="4" w:space="0" w:color="95B3D7"/>
              <w:right w:val="nil"/>
            </w:tcBorders>
            <w:shd w:val="clear" w:color="auto" w:fill="C6D9F1" w:themeFill="text2" w:themeFillTint="33"/>
          </w:tcPr>
          <w:p w14:paraId="2D629ACD" w14:textId="77777777" w:rsidR="000B781C" w:rsidRDefault="000B781C" w:rsidP="004E6C22">
            <w:pPr>
              <w:spacing w:before="60"/>
              <w:rPr>
                <w:rFonts w:cs="Arial"/>
                <w:color w:val="000000"/>
                <w:sz w:val="20"/>
                <w:szCs w:val="20"/>
              </w:rPr>
            </w:pPr>
            <w:r w:rsidRPr="00723F48">
              <w:rPr>
                <w:rFonts w:cs="Arial"/>
                <w:color w:val="000000"/>
                <w:sz w:val="20"/>
                <w:szCs w:val="20"/>
              </w:rPr>
              <w:t>The ‘Foreign income tax offset applied to temporary budget repair levy’ is rarely applied.  As the field is only applicable for 2015 – 2017 income tax assessments it will not be added.</w:t>
            </w:r>
          </w:p>
          <w:p w14:paraId="3AD98536" w14:textId="77777777" w:rsidR="00F95D7E" w:rsidRDefault="00F95D7E" w:rsidP="004E6C22">
            <w:pPr>
              <w:spacing w:before="60"/>
              <w:rPr>
                <w:rFonts w:cs="Arial"/>
                <w:color w:val="000000"/>
                <w:sz w:val="20"/>
                <w:szCs w:val="20"/>
              </w:rPr>
            </w:pPr>
          </w:p>
          <w:p w14:paraId="45D8412F" w14:textId="77777777" w:rsidR="00F95D7E" w:rsidRDefault="00F95D7E" w:rsidP="004E6C22">
            <w:pPr>
              <w:spacing w:before="60"/>
              <w:rPr>
                <w:rFonts w:cs="Arial"/>
                <w:color w:val="000000"/>
                <w:sz w:val="20"/>
                <w:szCs w:val="20"/>
              </w:rPr>
            </w:pPr>
          </w:p>
          <w:p w14:paraId="79AE2D6B" w14:textId="58B67FB3" w:rsidR="00F95D7E" w:rsidRPr="00723F48" w:rsidRDefault="00F95D7E" w:rsidP="004E6C22">
            <w:pPr>
              <w:spacing w:before="60"/>
              <w:rPr>
                <w:rFonts w:cs="Arial"/>
                <w:color w:val="000000"/>
                <w:sz w:val="20"/>
                <w:szCs w:val="20"/>
              </w:rPr>
            </w:pPr>
          </w:p>
        </w:tc>
        <w:tc>
          <w:tcPr>
            <w:tcW w:w="1486" w:type="dxa"/>
            <w:tcBorders>
              <w:top w:val="single" w:sz="4" w:space="0" w:color="95B3D7"/>
              <w:left w:val="nil"/>
              <w:bottom w:val="single" w:sz="4" w:space="0" w:color="95B3D7"/>
              <w:right w:val="nil"/>
            </w:tcBorders>
            <w:shd w:val="clear" w:color="auto" w:fill="C6D9F1" w:themeFill="text2" w:themeFillTint="33"/>
          </w:tcPr>
          <w:p w14:paraId="2A116AD7" w14:textId="012C1DD0"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407" w:type="dxa"/>
            <w:tcBorders>
              <w:top w:val="single" w:sz="4" w:space="0" w:color="95B3D7"/>
              <w:left w:val="nil"/>
              <w:bottom w:val="single" w:sz="4" w:space="0" w:color="95B3D7"/>
              <w:right w:val="nil"/>
            </w:tcBorders>
            <w:shd w:val="clear" w:color="auto" w:fill="C6D9F1" w:themeFill="text2" w:themeFillTint="33"/>
          </w:tcPr>
          <w:p w14:paraId="793C9571" w14:textId="1F9C7CDB"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243DFA00" w14:textId="1D833C8E" w:rsidR="000B781C" w:rsidRPr="00723F48" w:rsidRDefault="000B781C" w:rsidP="00735C93">
            <w:pPr>
              <w:tabs>
                <w:tab w:val="left" w:pos="1338"/>
              </w:tabs>
              <w:spacing w:before="60" w:after="60"/>
              <w:rPr>
                <w:rFonts w:cs="Arial"/>
                <w:color w:val="000000"/>
                <w:sz w:val="20"/>
                <w:szCs w:val="20"/>
              </w:rPr>
            </w:pPr>
            <w:r w:rsidRPr="00723F48">
              <w:rPr>
                <w:rFonts w:cs="Arial"/>
                <w:color w:val="000000"/>
                <w:sz w:val="20"/>
                <w:szCs w:val="20"/>
              </w:rPr>
              <w:t>Open</w:t>
            </w:r>
          </w:p>
        </w:tc>
      </w:tr>
      <w:tr w:rsidR="000B781C" w:rsidRPr="00723F48" w14:paraId="4880DE71" w14:textId="77777777" w:rsidTr="006F54EB">
        <w:trPr>
          <w:trHeight w:val="273"/>
        </w:trPr>
        <w:tc>
          <w:tcPr>
            <w:tcW w:w="834" w:type="dxa"/>
            <w:tcBorders>
              <w:top w:val="single" w:sz="4" w:space="0" w:color="95B3D7"/>
              <w:left w:val="nil"/>
              <w:bottom w:val="single" w:sz="4" w:space="0" w:color="95B3D7"/>
              <w:right w:val="nil"/>
            </w:tcBorders>
            <w:shd w:val="clear" w:color="auto" w:fill="auto"/>
          </w:tcPr>
          <w:p w14:paraId="549F42B7" w14:textId="0A19738F" w:rsidR="000B781C" w:rsidRPr="00723F48" w:rsidRDefault="000B781C" w:rsidP="00B93B13">
            <w:pPr>
              <w:spacing w:before="60" w:after="60"/>
              <w:rPr>
                <w:rFonts w:cs="Arial"/>
                <w:color w:val="000000"/>
                <w:sz w:val="20"/>
                <w:szCs w:val="20"/>
              </w:rPr>
            </w:pPr>
            <w:r w:rsidRPr="00723F48">
              <w:rPr>
                <w:rFonts w:cs="Arial"/>
                <w:color w:val="000000"/>
                <w:sz w:val="20"/>
                <w:szCs w:val="20"/>
              </w:rPr>
              <w:t>5</w:t>
            </w:r>
          </w:p>
        </w:tc>
        <w:tc>
          <w:tcPr>
            <w:tcW w:w="3235" w:type="dxa"/>
            <w:tcBorders>
              <w:top w:val="single" w:sz="4" w:space="0" w:color="95B3D7"/>
              <w:left w:val="nil"/>
              <w:bottom w:val="single" w:sz="4" w:space="0" w:color="95B3D7"/>
              <w:right w:val="nil"/>
            </w:tcBorders>
            <w:shd w:val="clear" w:color="auto" w:fill="auto"/>
            <w:noWrap/>
          </w:tcPr>
          <w:p w14:paraId="1E523AEA" w14:textId="5C0F0F81" w:rsidR="00723F48" w:rsidRPr="00723F48" w:rsidRDefault="00723F48" w:rsidP="00723F48">
            <w:pPr>
              <w:rPr>
                <w:rFonts w:cs="Arial"/>
                <w:color w:val="000000"/>
                <w:sz w:val="20"/>
                <w:szCs w:val="20"/>
              </w:rPr>
            </w:pPr>
            <w:r w:rsidRPr="00723F48">
              <w:rPr>
                <w:rFonts w:cs="Arial"/>
                <w:color w:val="000000"/>
                <w:sz w:val="20"/>
                <w:szCs w:val="20"/>
              </w:rPr>
              <w:t>An incorrect taxonomy element has been assigned to the 20</w:t>
            </w:r>
            <w:r w:rsidR="0045119B">
              <w:rPr>
                <w:rFonts w:cs="Arial"/>
                <w:color w:val="000000"/>
                <w:sz w:val="20"/>
                <w:szCs w:val="20"/>
              </w:rPr>
              <w:t>16 partial deferment report facts</w:t>
            </w:r>
            <w:r w:rsidRPr="00723F48">
              <w:rPr>
                <w:rFonts w:cs="Arial"/>
                <w:color w:val="000000"/>
                <w:sz w:val="20"/>
                <w:szCs w:val="20"/>
              </w:rPr>
              <w:t xml:space="preserve"> for SSL, ABSTUDY SSL and HELP. The report guidance is also incorrect.</w:t>
            </w:r>
          </w:p>
          <w:p w14:paraId="0D7543F4" w14:textId="77777777" w:rsidR="000B781C" w:rsidRPr="00723F48" w:rsidRDefault="00723F48" w:rsidP="00723F48">
            <w:pPr>
              <w:rPr>
                <w:rFonts w:cs="Arial"/>
                <w:color w:val="000000"/>
                <w:sz w:val="20"/>
                <w:szCs w:val="20"/>
              </w:rPr>
            </w:pPr>
            <w:r w:rsidRPr="00723F48">
              <w:rPr>
                <w:rFonts w:cs="Arial"/>
                <w:color w:val="000000"/>
                <w:sz w:val="20"/>
                <w:szCs w:val="20"/>
              </w:rPr>
              <w:t>They currently define the value as the partial deferment amount. They should advise it is the compulsory repayment amount after the partial deferment has been applied.</w:t>
            </w:r>
          </w:p>
          <w:p w14:paraId="7CCF49C2" w14:textId="53AADF53" w:rsidR="00723F48" w:rsidRPr="00723F48" w:rsidRDefault="00723F48" w:rsidP="00723F48">
            <w:pPr>
              <w:rPr>
                <w:rFonts w:cs="Arial"/>
                <w:color w:val="000000"/>
                <w:sz w:val="20"/>
                <w:szCs w:val="20"/>
              </w:rPr>
            </w:pPr>
          </w:p>
        </w:tc>
        <w:tc>
          <w:tcPr>
            <w:tcW w:w="2161" w:type="dxa"/>
            <w:tcBorders>
              <w:top w:val="single" w:sz="4" w:space="0" w:color="95B3D7"/>
              <w:left w:val="nil"/>
              <w:bottom w:val="single" w:sz="4" w:space="0" w:color="95B3D7"/>
              <w:right w:val="nil"/>
            </w:tcBorders>
            <w:shd w:val="clear" w:color="auto" w:fill="auto"/>
          </w:tcPr>
          <w:p w14:paraId="374D8B2B" w14:textId="77CF66DB" w:rsidR="000B781C" w:rsidRPr="00723F48" w:rsidRDefault="00F51CA7" w:rsidP="00CF101A">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34E0B57B" w14:textId="7C50205C" w:rsidR="000B781C" w:rsidRPr="00723F48" w:rsidRDefault="00723F48" w:rsidP="00B93B13">
            <w:pPr>
              <w:spacing w:before="60" w:after="60"/>
              <w:rPr>
                <w:rFonts w:cs="Arial"/>
                <w:color w:val="000000"/>
                <w:sz w:val="20"/>
                <w:szCs w:val="20"/>
              </w:rPr>
            </w:pPr>
            <w:r w:rsidRPr="00723F48">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auto"/>
          </w:tcPr>
          <w:p w14:paraId="33A95006" w14:textId="77777777" w:rsidR="00D94F55" w:rsidRPr="00D94F55" w:rsidRDefault="00D94F55" w:rsidP="00723F48">
            <w:pPr>
              <w:spacing w:before="60" w:after="60"/>
              <w:rPr>
                <w:rFonts w:cs="Arial"/>
                <w:b/>
                <w:i/>
                <w:color w:val="000000"/>
                <w:sz w:val="20"/>
                <w:szCs w:val="20"/>
              </w:rPr>
            </w:pPr>
            <w:r w:rsidRPr="00D94F55">
              <w:rPr>
                <w:rFonts w:cs="Arial"/>
                <w:b/>
                <w:i/>
                <w:color w:val="000000"/>
                <w:sz w:val="20"/>
                <w:szCs w:val="20"/>
              </w:rPr>
              <w:t>Resolved:</w:t>
            </w:r>
          </w:p>
          <w:p w14:paraId="4565759F" w14:textId="0BFE0901" w:rsidR="00723F48" w:rsidRPr="00723F48" w:rsidRDefault="00DD52D3" w:rsidP="00723F48">
            <w:pPr>
              <w:spacing w:before="60" w:after="60"/>
              <w:rPr>
                <w:rFonts w:cs="Arial"/>
                <w:color w:val="000000"/>
                <w:sz w:val="20"/>
                <w:szCs w:val="20"/>
              </w:rPr>
            </w:pPr>
            <w:r>
              <w:rPr>
                <w:rFonts w:cs="Arial"/>
                <w:color w:val="000000"/>
                <w:sz w:val="20"/>
                <w:szCs w:val="20"/>
              </w:rPr>
              <w:t>A n</w:t>
            </w:r>
            <w:r w:rsidR="00723F48" w:rsidRPr="00723F48">
              <w:rPr>
                <w:rFonts w:cs="Arial"/>
                <w:color w:val="000000"/>
                <w:sz w:val="20"/>
                <w:szCs w:val="20"/>
              </w:rPr>
              <w:t xml:space="preserve">ew taxonomy element </w:t>
            </w:r>
            <w:r>
              <w:rPr>
                <w:rFonts w:cs="Arial"/>
                <w:color w:val="000000"/>
                <w:sz w:val="20"/>
                <w:szCs w:val="20"/>
              </w:rPr>
              <w:t xml:space="preserve">has been </w:t>
            </w:r>
            <w:r w:rsidR="00723F48" w:rsidRPr="00723F48">
              <w:rPr>
                <w:rFonts w:cs="Arial"/>
                <w:color w:val="000000"/>
                <w:sz w:val="20"/>
                <w:szCs w:val="20"/>
              </w:rPr>
              <w:t xml:space="preserve">applied and the report guidance updated against the following report </w:t>
            </w:r>
            <w:r w:rsidR="00A323BC">
              <w:rPr>
                <w:rFonts w:cs="Arial"/>
                <w:color w:val="000000"/>
                <w:sz w:val="20"/>
                <w:szCs w:val="20"/>
              </w:rPr>
              <w:t>facts</w:t>
            </w:r>
            <w:r w:rsidR="00723F48" w:rsidRPr="00723F48">
              <w:rPr>
                <w:rFonts w:cs="Arial"/>
                <w:color w:val="000000"/>
                <w:sz w:val="20"/>
                <w:szCs w:val="20"/>
              </w:rPr>
              <w:t>:</w:t>
            </w:r>
          </w:p>
          <w:p w14:paraId="13F52D0F" w14:textId="191B2924" w:rsidR="00723F48" w:rsidRPr="00723F48" w:rsidRDefault="00723F48" w:rsidP="00723F48">
            <w:pPr>
              <w:numPr>
                <w:ilvl w:val="0"/>
                <w:numId w:val="23"/>
              </w:numPr>
              <w:spacing w:before="60" w:after="60"/>
              <w:rPr>
                <w:rFonts w:cs="Arial"/>
                <w:color w:val="000000"/>
                <w:sz w:val="20"/>
                <w:szCs w:val="20"/>
              </w:rPr>
            </w:pPr>
            <w:r w:rsidRPr="00723F48">
              <w:rPr>
                <w:rFonts w:cs="Arial"/>
                <w:color w:val="000000"/>
                <w:sz w:val="20"/>
                <w:szCs w:val="20"/>
              </w:rPr>
              <w:t>ASMT127 SSL compulsory repayment due after partial deferment</w:t>
            </w:r>
          </w:p>
          <w:p w14:paraId="7A028C15" w14:textId="77777777" w:rsidR="00723F48" w:rsidRPr="00723F48" w:rsidRDefault="00723F48" w:rsidP="00723F48">
            <w:pPr>
              <w:numPr>
                <w:ilvl w:val="0"/>
                <w:numId w:val="23"/>
              </w:numPr>
              <w:spacing w:before="60" w:after="60"/>
              <w:rPr>
                <w:rFonts w:cs="Arial"/>
                <w:color w:val="000000"/>
                <w:sz w:val="20"/>
                <w:szCs w:val="20"/>
              </w:rPr>
            </w:pPr>
            <w:r w:rsidRPr="00723F48">
              <w:rPr>
                <w:rFonts w:cs="Arial"/>
                <w:color w:val="000000"/>
                <w:sz w:val="20"/>
                <w:szCs w:val="20"/>
              </w:rPr>
              <w:t>ASMT131 ABSTUDY SSL compulsory repayment due after partial deferment</w:t>
            </w:r>
          </w:p>
          <w:p w14:paraId="2B9F06C0" w14:textId="4EC507AD" w:rsidR="000B781C" w:rsidRPr="00723F48" w:rsidRDefault="00723F48" w:rsidP="00723F48">
            <w:pPr>
              <w:numPr>
                <w:ilvl w:val="0"/>
                <w:numId w:val="23"/>
              </w:numPr>
              <w:spacing w:before="60" w:after="60"/>
              <w:rPr>
                <w:rFonts w:cs="Arial"/>
                <w:color w:val="000000"/>
                <w:sz w:val="20"/>
                <w:szCs w:val="20"/>
              </w:rPr>
            </w:pPr>
            <w:r w:rsidRPr="00723F48">
              <w:rPr>
                <w:rFonts w:cs="Arial"/>
                <w:color w:val="000000"/>
                <w:sz w:val="20"/>
                <w:szCs w:val="20"/>
              </w:rPr>
              <w:t>ASMT120 HELP compulsory repayment due after partial deferment</w:t>
            </w:r>
          </w:p>
        </w:tc>
        <w:tc>
          <w:tcPr>
            <w:tcW w:w="1486" w:type="dxa"/>
            <w:tcBorders>
              <w:top w:val="single" w:sz="4" w:space="0" w:color="95B3D7"/>
              <w:left w:val="nil"/>
              <w:bottom w:val="single" w:sz="4" w:space="0" w:color="95B3D7"/>
              <w:right w:val="nil"/>
            </w:tcBorders>
            <w:shd w:val="clear" w:color="auto" w:fill="auto"/>
          </w:tcPr>
          <w:p w14:paraId="0ED2D024" w14:textId="643C11CD" w:rsidR="000B781C" w:rsidRPr="00723F48" w:rsidRDefault="000B781C" w:rsidP="00B93B13">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auto"/>
          </w:tcPr>
          <w:p w14:paraId="4887A721" w14:textId="31067B6B" w:rsidR="000B781C" w:rsidRPr="00723F48" w:rsidRDefault="000B781C" w:rsidP="00B93B13">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172383B8" w14:textId="189BB133" w:rsidR="000B781C" w:rsidRPr="00723F48" w:rsidRDefault="00D94F55" w:rsidP="00735C93">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5AD74B37" w14:textId="77777777" w:rsidTr="000B781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6A99C11A" w14:textId="016FD74A" w:rsidR="000B781C" w:rsidRPr="00723F48" w:rsidRDefault="000B781C" w:rsidP="00775BE7">
            <w:pPr>
              <w:spacing w:before="60" w:after="60"/>
              <w:rPr>
                <w:rFonts w:cs="Arial"/>
                <w:color w:val="000000"/>
                <w:sz w:val="20"/>
                <w:szCs w:val="20"/>
              </w:rPr>
            </w:pPr>
            <w:r w:rsidRPr="00723F48">
              <w:rPr>
                <w:rFonts w:cs="Arial"/>
                <w:color w:val="000000"/>
                <w:sz w:val="20"/>
                <w:szCs w:val="20"/>
              </w:rPr>
              <w:t>6</w:t>
            </w:r>
          </w:p>
        </w:tc>
        <w:tc>
          <w:tcPr>
            <w:tcW w:w="3235" w:type="dxa"/>
            <w:tcBorders>
              <w:top w:val="single" w:sz="4" w:space="0" w:color="95B3D7"/>
              <w:left w:val="nil"/>
              <w:bottom w:val="single" w:sz="4" w:space="0" w:color="95B3D7"/>
              <w:right w:val="nil"/>
            </w:tcBorders>
            <w:shd w:val="clear" w:color="auto" w:fill="C6D9F1" w:themeFill="text2" w:themeFillTint="33"/>
            <w:noWrap/>
          </w:tcPr>
          <w:p w14:paraId="4CD58E8F" w14:textId="531EAA3E" w:rsidR="0010322E" w:rsidRPr="0010322E" w:rsidRDefault="0010322E" w:rsidP="00D6714D">
            <w:pPr>
              <w:spacing w:before="60"/>
              <w:rPr>
                <w:rFonts w:cs="Arial"/>
                <w:color w:val="000000"/>
                <w:sz w:val="20"/>
                <w:szCs w:val="20"/>
              </w:rPr>
            </w:pPr>
            <w:r w:rsidRPr="0010322E">
              <w:rPr>
                <w:rFonts w:cs="Arial"/>
                <w:color w:val="000000"/>
                <w:sz w:val="20"/>
                <w:szCs w:val="20"/>
              </w:rPr>
              <w:t>A number of income conti</w:t>
            </w:r>
            <w:r w:rsidR="00DD52D3">
              <w:rPr>
                <w:rFonts w:cs="Arial"/>
                <w:color w:val="000000"/>
                <w:sz w:val="20"/>
                <w:szCs w:val="20"/>
              </w:rPr>
              <w:t xml:space="preserve">ngent loan report labels require </w:t>
            </w:r>
            <w:r w:rsidRPr="0010322E">
              <w:rPr>
                <w:rFonts w:cs="Arial"/>
                <w:color w:val="000000"/>
                <w:sz w:val="20"/>
                <w:szCs w:val="20"/>
              </w:rPr>
              <w:t xml:space="preserve">update for consistency. </w:t>
            </w:r>
          </w:p>
          <w:p w14:paraId="2791EDD2" w14:textId="37CAEFB2" w:rsidR="000B781C" w:rsidRPr="00723F48" w:rsidRDefault="0010322E" w:rsidP="00D6714D">
            <w:pPr>
              <w:spacing w:before="60"/>
              <w:rPr>
                <w:rFonts w:cs="Arial"/>
                <w:color w:val="000000"/>
                <w:sz w:val="20"/>
                <w:szCs w:val="20"/>
              </w:rPr>
            </w:pPr>
            <w:r w:rsidRPr="0010322E">
              <w:rPr>
                <w:rFonts w:cs="Arial"/>
                <w:color w:val="000000"/>
                <w:sz w:val="20"/>
                <w:szCs w:val="20"/>
              </w:rPr>
              <w:t>Note that the current descriptions are correct but inconsistent.</w:t>
            </w:r>
          </w:p>
        </w:tc>
        <w:tc>
          <w:tcPr>
            <w:tcW w:w="2161" w:type="dxa"/>
            <w:tcBorders>
              <w:top w:val="single" w:sz="4" w:space="0" w:color="95B3D7"/>
              <w:left w:val="nil"/>
              <w:bottom w:val="single" w:sz="4" w:space="0" w:color="95B3D7"/>
              <w:right w:val="nil"/>
            </w:tcBorders>
            <w:shd w:val="clear" w:color="auto" w:fill="C6D9F1" w:themeFill="text2" w:themeFillTint="33"/>
          </w:tcPr>
          <w:p w14:paraId="245D4FEE" w14:textId="1CFD9A6E"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2AD0319B" w14:textId="1EC1DBAA" w:rsidR="000B781C" w:rsidRPr="00723F48" w:rsidRDefault="00D04072" w:rsidP="00775BE7">
            <w:pPr>
              <w:spacing w:before="60" w:after="60"/>
              <w:rPr>
                <w:rFonts w:cs="Arial"/>
                <w:color w:val="000000"/>
                <w:sz w:val="20"/>
                <w:szCs w:val="20"/>
              </w:rPr>
            </w:pPr>
            <w:r w:rsidRPr="00D04072">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C6D9F1" w:themeFill="text2" w:themeFillTint="33"/>
          </w:tcPr>
          <w:p w14:paraId="72FC4AD6" w14:textId="77777777" w:rsidR="00DD52D3" w:rsidRPr="00DD52D3" w:rsidRDefault="00DD52D3" w:rsidP="0010322E">
            <w:pPr>
              <w:spacing w:before="60" w:after="60"/>
              <w:rPr>
                <w:rFonts w:cs="Arial"/>
                <w:b/>
                <w:i/>
                <w:color w:val="000000"/>
                <w:sz w:val="20"/>
                <w:szCs w:val="20"/>
              </w:rPr>
            </w:pPr>
            <w:r w:rsidRPr="00DD52D3">
              <w:rPr>
                <w:rFonts w:cs="Arial"/>
                <w:b/>
                <w:i/>
                <w:color w:val="000000"/>
                <w:sz w:val="20"/>
                <w:szCs w:val="20"/>
              </w:rPr>
              <w:t>Resolved:</w:t>
            </w:r>
          </w:p>
          <w:p w14:paraId="5B1565B6" w14:textId="6259856F" w:rsidR="000B781C" w:rsidRDefault="000650FE" w:rsidP="0020015E">
            <w:pPr>
              <w:spacing w:before="60" w:after="120"/>
              <w:rPr>
                <w:rFonts w:cs="Arial"/>
                <w:color w:val="000000"/>
                <w:sz w:val="20"/>
                <w:szCs w:val="20"/>
              </w:rPr>
            </w:pPr>
            <w:r>
              <w:rPr>
                <w:rFonts w:cs="Arial"/>
                <w:color w:val="000000"/>
                <w:sz w:val="20"/>
                <w:szCs w:val="20"/>
              </w:rPr>
              <w:t xml:space="preserve">The following </w:t>
            </w:r>
            <w:r w:rsidR="0010322E" w:rsidRPr="0010322E">
              <w:rPr>
                <w:rFonts w:cs="Arial"/>
                <w:color w:val="000000"/>
                <w:sz w:val="20"/>
                <w:szCs w:val="20"/>
              </w:rPr>
              <w:t>SSL, A</w:t>
            </w:r>
            <w:r w:rsidR="00DD52D3">
              <w:rPr>
                <w:rFonts w:cs="Arial"/>
                <w:color w:val="000000"/>
                <w:sz w:val="20"/>
                <w:szCs w:val="20"/>
              </w:rPr>
              <w:t xml:space="preserve">BSTUDY SSL, HELP, SFSS and TSL </w:t>
            </w:r>
            <w:r w:rsidR="00D15F0F">
              <w:rPr>
                <w:rFonts w:cs="Arial"/>
                <w:color w:val="000000"/>
                <w:sz w:val="20"/>
                <w:szCs w:val="20"/>
              </w:rPr>
              <w:t>l</w:t>
            </w:r>
            <w:r>
              <w:rPr>
                <w:rFonts w:cs="Arial"/>
                <w:color w:val="000000"/>
                <w:sz w:val="20"/>
                <w:szCs w:val="20"/>
              </w:rPr>
              <w:t xml:space="preserve">abels </w:t>
            </w:r>
            <w:r w:rsidR="00DD52D3">
              <w:rPr>
                <w:rFonts w:cs="Arial"/>
                <w:color w:val="000000"/>
                <w:sz w:val="20"/>
                <w:szCs w:val="20"/>
              </w:rPr>
              <w:t xml:space="preserve">have had </w:t>
            </w:r>
            <w:r w:rsidR="0010322E" w:rsidRPr="0010322E">
              <w:rPr>
                <w:rFonts w:cs="Arial"/>
                <w:color w:val="000000"/>
                <w:sz w:val="20"/>
                <w:szCs w:val="20"/>
              </w:rPr>
              <w:t xml:space="preserve">minor </w:t>
            </w:r>
            <w:r w:rsidR="00DD52D3">
              <w:rPr>
                <w:rFonts w:cs="Arial"/>
                <w:color w:val="000000"/>
                <w:sz w:val="20"/>
                <w:szCs w:val="20"/>
              </w:rPr>
              <w:t xml:space="preserve">consistency </w:t>
            </w:r>
            <w:r w:rsidR="0020015E">
              <w:rPr>
                <w:rFonts w:cs="Arial"/>
                <w:color w:val="000000"/>
                <w:sz w:val="20"/>
                <w:szCs w:val="20"/>
              </w:rPr>
              <w:t>updates</w:t>
            </w:r>
            <w:r>
              <w:rPr>
                <w:rFonts w:cs="Arial"/>
                <w:color w:val="000000"/>
                <w:sz w:val="20"/>
                <w:szCs w:val="20"/>
              </w:rPr>
              <w:t>:</w:t>
            </w:r>
          </w:p>
          <w:p w14:paraId="01170AD3" w14:textId="37D28F82"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ASMT122</w:t>
            </w:r>
          </w:p>
          <w:p w14:paraId="6C06F759" w14:textId="23D8443F"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ASMT123</w:t>
            </w:r>
          </w:p>
          <w:p w14:paraId="624C0219" w14:textId="3ABEEC72"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ASMT119</w:t>
            </w:r>
          </w:p>
          <w:p w14:paraId="18F96CB3" w14:textId="498196CC"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ASMT487</w:t>
            </w:r>
          </w:p>
          <w:p w14:paraId="33CBCCEB" w14:textId="0B82F198"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ASMT489</w:t>
            </w:r>
          </w:p>
          <w:p w14:paraId="2C812E8F" w14:textId="397B13C2"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ASMT126</w:t>
            </w:r>
          </w:p>
          <w:p w14:paraId="72E3FFF5" w14:textId="41B1D484"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ASMT129</w:t>
            </w:r>
          </w:p>
          <w:p w14:paraId="2FDF5C4E" w14:textId="5E329A07"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ASMT120</w:t>
            </w:r>
          </w:p>
          <w:p w14:paraId="26E4F162" w14:textId="564BE2B9"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ASMT127</w:t>
            </w:r>
          </w:p>
          <w:p w14:paraId="380CF64C" w14:textId="3845A76D"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ASMT131</w:t>
            </w:r>
          </w:p>
          <w:p w14:paraId="64519634" w14:textId="6334E0BB"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ASMT121</w:t>
            </w:r>
          </w:p>
          <w:p w14:paraId="28FC2581" w14:textId="7E9E417E"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ASMT128</w:t>
            </w:r>
          </w:p>
          <w:p w14:paraId="6C378CD1" w14:textId="18437DA1"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ASMT130</w:t>
            </w:r>
          </w:p>
          <w:p w14:paraId="2AF17F85" w14:textId="15273F01" w:rsidR="00FF18B7" w:rsidRPr="00723F48" w:rsidRDefault="00922546" w:rsidP="00DD52D3">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ASMT488</w:t>
            </w:r>
          </w:p>
        </w:tc>
        <w:tc>
          <w:tcPr>
            <w:tcW w:w="1486" w:type="dxa"/>
            <w:tcBorders>
              <w:top w:val="single" w:sz="4" w:space="0" w:color="95B3D7"/>
              <w:left w:val="nil"/>
              <w:bottom w:val="single" w:sz="4" w:space="0" w:color="95B3D7"/>
              <w:right w:val="nil"/>
            </w:tcBorders>
            <w:shd w:val="clear" w:color="auto" w:fill="C6D9F1" w:themeFill="text2" w:themeFillTint="33"/>
          </w:tcPr>
          <w:p w14:paraId="0DB5D667" w14:textId="194F3443"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C6D9F1" w:themeFill="text2" w:themeFillTint="33"/>
          </w:tcPr>
          <w:p w14:paraId="13EEF308" w14:textId="7A271D08"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50EE2391" w14:textId="7EA6417D" w:rsidR="000B781C" w:rsidRPr="00723F48" w:rsidRDefault="00743267"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65F604E3" w14:textId="77777777" w:rsidTr="00756060">
        <w:trPr>
          <w:trHeight w:val="273"/>
        </w:trPr>
        <w:tc>
          <w:tcPr>
            <w:tcW w:w="834" w:type="dxa"/>
            <w:tcBorders>
              <w:top w:val="single" w:sz="4" w:space="0" w:color="95B3D7"/>
              <w:left w:val="nil"/>
              <w:bottom w:val="single" w:sz="4" w:space="0" w:color="95B3D7"/>
              <w:right w:val="nil"/>
            </w:tcBorders>
            <w:shd w:val="clear" w:color="auto" w:fill="auto"/>
          </w:tcPr>
          <w:p w14:paraId="61AA4E00" w14:textId="6157A32F" w:rsidR="000B781C" w:rsidRPr="00723F48" w:rsidRDefault="000B781C" w:rsidP="00775BE7">
            <w:pPr>
              <w:spacing w:before="60" w:after="60"/>
              <w:rPr>
                <w:rFonts w:cs="Arial"/>
                <w:color w:val="000000"/>
                <w:sz w:val="20"/>
                <w:szCs w:val="20"/>
              </w:rPr>
            </w:pPr>
            <w:r w:rsidRPr="00723F48">
              <w:rPr>
                <w:rFonts w:cs="Arial"/>
                <w:color w:val="000000"/>
                <w:sz w:val="20"/>
                <w:szCs w:val="20"/>
              </w:rPr>
              <w:t>7</w:t>
            </w:r>
          </w:p>
        </w:tc>
        <w:tc>
          <w:tcPr>
            <w:tcW w:w="3235" w:type="dxa"/>
            <w:tcBorders>
              <w:top w:val="single" w:sz="4" w:space="0" w:color="95B3D7"/>
              <w:left w:val="nil"/>
              <w:bottom w:val="single" w:sz="4" w:space="0" w:color="95B3D7"/>
              <w:right w:val="nil"/>
            </w:tcBorders>
            <w:shd w:val="clear" w:color="auto" w:fill="auto"/>
            <w:noWrap/>
          </w:tcPr>
          <w:p w14:paraId="5D7F2F03" w14:textId="35B089C6" w:rsidR="000B781C" w:rsidRPr="00723F48" w:rsidRDefault="00D6714D" w:rsidP="00D6714D">
            <w:pPr>
              <w:spacing w:before="60"/>
              <w:rPr>
                <w:rFonts w:cs="Arial"/>
                <w:b/>
                <w:i/>
                <w:color w:val="000000"/>
                <w:sz w:val="20"/>
                <w:szCs w:val="20"/>
              </w:rPr>
            </w:pPr>
            <w:r w:rsidRPr="00D6714D">
              <w:rPr>
                <w:rFonts w:cs="Arial"/>
                <w:color w:val="000000"/>
                <w:sz w:val="20"/>
                <w:szCs w:val="20"/>
              </w:rPr>
              <w:t>A number of parent sequence numbers in the Field Codes worksheet of the ATO Get Response Message Structure Table are incorrect.</w:t>
            </w:r>
          </w:p>
        </w:tc>
        <w:tc>
          <w:tcPr>
            <w:tcW w:w="2161" w:type="dxa"/>
            <w:tcBorders>
              <w:top w:val="single" w:sz="4" w:space="0" w:color="95B3D7"/>
              <w:left w:val="nil"/>
              <w:bottom w:val="single" w:sz="4" w:space="0" w:color="95B3D7"/>
              <w:right w:val="nil"/>
            </w:tcBorders>
            <w:shd w:val="clear" w:color="auto" w:fill="auto"/>
          </w:tcPr>
          <w:p w14:paraId="733B7E32" w14:textId="784E2782"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4C654AE2" w14:textId="62A3F34F" w:rsidR="000B781C" w:rsidRPr="00723F48" w:rsidRDefault="00D04072" w:rsidP="00775BE7">
            <w:pPr>
              <w:spacing w:before="60" w:after="60"/>
              <w:rPr>
                <w:rFonts w:cs="Arial"/>
                <w:color w:val="000000"/>
                <w:sz w:val="20"/>
                <w:szCs w:val="20"/>
              </w:rPr>
            </w:pPr>
            <w:r w:rsidRPr="00D04072">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auto"/>
          </w:tcPr>
          <w:p w14:paraId="24A93C25" w14:textId="77777777" w:rsidR="00BC35CE" w:rsidRDefault="00BC35CE" w:rsidP="00BC35CE">
            <w:pPr>
              <w:spacing w:before="60" w:after="60"/>
              <w:rPr>
                <w:rFonts w:cs="Arial"/>
                <w:b/>
                <w:i/>
                <w:color w:val="000000"/>
                <w:sz w:val="20"/>
                <w:szCs w:val="20"/>
              </w:rPr>
            </w:pPr>
            <w:r w:rsidRPr="00BC35CE">
              <w:rPr>
                <w:rFonts w:cs="Arial"/>
                <w:b/>
                <w:i/>
                <w:color w:val="000000"/>
                <w:sz w:val="20"/>
                <w:szCs w:val="20"/>
              </w:rPr>
              <w:t>Resolved:</w:t>
            </w:r>
          </w:p>
          <w:p w14:paraId="71D9C5F8" w14:textId="07F838F6" w:rsidR="000B781C" w:rsidRDefault="00F51CA7" w:rsidP="00BC35CE">
            <w:pPr>
              <w:spacing w:before="60" w:after="60"/>
              <w:rPr>
                <w:rFonts w:cs="Arial"/>
                <w:color w:val="000000"/>
                <w:sz w:val="20"/>
                <w:szCs w:val="20"/>
              </w:rPr>
            </w:pPr>
            <w:r w:rsidRPr="00723F48">
              <w:rPr>
                <w:rFonts w:cs="Arial"/>
                <w:color w:val="000000"/>
                <w:sz w:val="20"/>
                <w:szCs w:val="20"/>
              </w:rPr>
              <w:t>Update</w:t>
            </w:r>
            <w:r w:rsidR="000B781C" w:rsidRPr="00723F48">
              <w:rPr>
                <w:rFonts w:cs="Arial"/>
                <w:color w:val="000000"/>
                <w:sz w:val="20"/>
                <w:szCs w:val="20"/>
              </w:rPr>
              <w:t xml:space="preserve">s </w:t>
            </w:r>
            <w:r w:rsidR="003D2D8A">
              <w:rPr>
                <w:rFonts w:cs="Arial"/>
                <w:color w:val="000000"/>
                <w:sz w:val="20"/>
                <w:szCs w:val="20"/>
              </w:rPr>
              <w:t xml:space="preserve">have been made </w:t>
            </w:r>
            <w:r w:rsidR="000B781C" w:rsidRPr="00723F48">
              <w:rPr>
                <w:rFonts w:cs="Arial"/>
                <w:color w:val="000000"/>
                <w:sz w:val="20"/>
                <w:szCs w:val="20"/>
              </w:rPr>
              <w:t xml:space="preserve">to </w:t>
            </w:r>
            <w:r w:rsidR="00BF7658">
              <w:rPr>
                <w:rFonts w:cs="Arial"/>
                <w:color w:val="000000"/>
                <w:sz w:val="20"/>
                <w:szCs w:val="20"/>
              </w:rPr>
              <w:t xml:space="preserve">correct the parent </w:t>
            </w:r>
            <w:r w:rsidR="003D2D8A">
              <w:rPr>
                <w:rFonts w:cs="Arial"/>
                <w:color w:val="000000"/>
                <w:sz w:val="20"/>
                <w:szCs w:val="20"/>
              </w:rPr>
              <w:t xml:space="preserve">sequence number </w:t>
            </w:r>
            <w:r w:rsidR="004E6C22">
              <w:rPr>
                <w:rFonts w:cs="Arial"/>
                <w:color w:val="000000"/>
                <w:sz w:val="20"/>
                <w:szCs w:val="20"/>
              </w:rPr>
              <w:t xml:space="preserve">for </w:t>
            </w:r>
            <w:r w:rsidR="003D2D8A">
              <w:rPr>
                <w:rFonts w:cs="Arial"/>
                <w:color w:val="000000"/>
                <w:sz w:val="20"/>
                <w:szCs w:val="20"/>
              </w:rPr>
              <w:t>the following</w:t>
            </w:r>
            <w:r w:rsidR="0045356C" w:rsidRPr="0045356C">
              <w:rPr>
                <w:rFonts w:cs="Arial"/>
                <w:color w:val="000000"/>
                <w:sz w:val="20"/>
                <w:szCs w:val="20"/>
              </w:rPr>
              <w:t xml:space="preserve"> repo</w:t>
            </w:r>
            <w:r w:rsidR="0045356C">
              <w:rPr>
                <w:rFonts w:cs="Arial"/>
                <w:color w:val="000000"/>
                <w:sz w:val="20"/>
                <w:szCs w:val="20"/>
              </w:rPr>
              <w:t>rt l</w:t>
            </w:r>
            <w:r w:rsidR="0045356C" w:rsidRPr="0045356C">
              <w:rPr>
                <w:rFonts w:cs="Arial"/>
                <w:color w:val="000000"/>
                <w:sz w:val="20"/>
                <w:szCs w:val="20"/>
              </w:rPr>
              <w:t>abels and heading</w:t>
            </w:r>
            <w:r w:rsidR="0045356C">
              <w:rPr>
                <w:rFonts w:cs="Arial"/>
                <w:color w:val="000000"/>
                <w:sz w:val="20"/>
                <w:szCs w:val="20"/>
              </w:rPr>
              <w:t xml:space="preserve">s in the </w:t>
            </w:r>
            <w:r w:rsidR="000B781C" w:rsidRPr="00723F48">
              <w:rPr>
                <w:rFonts w:cs="Arial"/>
                <w:color w:val="000000"/>
                <w:sz w:val="20"/>
                <w:szCs w:val="20"/>
              </w:rPr>
              <w:t xml:space="preserve">ATO ASMT.0003 2018 Get Response Message Structure Table.xlsx </w:t>
            </w:r>
            <w:r w:rsidR="00291407">
              <w:rPr>
                <w:rFonts w:cs="Arial"/>
                <w:color w:val="000000"/>
                <w:sz w:val="20"/>
                <w:szCs w:val="20"/>
              </w:rPr>
              <w:t>-</w:t>
            </w:r>
            <w:r w:rsidR="0045356C">
              <w:rPr>
                <w:rFonts w:cs="Arial"/>
                <w:color w:val="000000"/>
                <w:sz w:val="20"/>
                <w:szCs w:val="20"/>
              </w:rPr>
              <w:t xml:space="preserve"> Field Codes</w:t>
            </w:r>
            <w:r w:rsidR="00BC35CE">
              <w:rPr>
                <w:rFonts w:cs="Arial"/>
                <w:color w:val="000000"/>
                <w:sz w:val="20"/>
                <w:szCs w:val="20"/>
              </w:rPr>
              <w:t xml:space="preserve"> worksheet</w:t>
            </w:r>
            <w:r w:rsidR="003D2D8A">
              <w:rPr>
                <w:rFonts w:cs="Arial"/>
                <w:color w:val="000000"/>
                <w:sz w:val="20"/>
                <w:szCs w:val="20"/>
              </w:rPr>
              <w:t>:</w:t>
            </w:r>
          </w:p>
          <w:p w14:paraId="23672B68" w14:textId="77777777" w:rsidR="003D2D8A" w:rsidRPr="003D2D8A" w:rsidRDefault="003D2D8A" w:rsidP="00BC35CE">
            <w:pPr>
              <w:spacing w:before="60" w:after="60"/>
              <w:rPr>
                <w:rFonts w:cs="Arial"/>
                <w:i/>
                <w:color w:val="000000"/>
                <w:sz w:val="20"/>
                <w:szCs w:val="20"/>
              </w:rPr>
            </w:pPr>
            <w:r w:rsidRPr="003D2D8A">
              <w:rPr>
                <w:rFonts w:cs="Arial"/>
                <w:i/>
                <w:color w:val="000000"/>
                <w:sz w:val="20"/>
                <w:szCs w:val="20"/>
              </w:rPr>
              <w:t>Headings</w:t>
            </w:r>
          </w:p>
          <w:p w14:paraId="47F8F392" w14:textId="6D61DAAA" w:rsidR="003D2D8A" w:rsidRPr="003D2D8A" w:rsidRDefault="003D2D8A" w:rsidP="003D2D8A">
            <w:pPr>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PAYG withholding credits</w:t>
            </w:r>
          </w:p>
          <w:p w14:paraId="5495B675" w14:textId="77777777" w:rsidR="00BC35CE" w:rsidRDefault="003D2D8A" w:rsidP="00BC35CE">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Credit for tax paid by</w:t>
            </w:r>
          </w:p>
          <w:p w14:paraId="34A50A1F" w14:textId="311B32D8" w:rsidR="003D2D8A" w:rsidRPr="003D2D8A" w:rsidRDefault="00BC35CE" w:rsidP="00BC35CE">
            <w:pPr>
              <w:spacing w:after="120"/>
              <w:rPr>
                <w:rFonts w:cs="Arial"/>
                <w:color w:val="000000"/>
                <w:sz w:val="20"/>
                <w:szCs w:val="20"/>
              </w:rPr>
            </w:pPr>
            <w:r>
              <w:rPr>
                <w:rFonts w:cs="Arial"/>
                <w:color w:val="000000"/>
                <w:sz w:val="20"/>
                <w:szCs w:val="20"/>
              </w:rPr>
              <w:t xml:space="preserve">      </w:t>
            </w:r>
            <w:r w:rsidR="003D2D8A" w:rsidRPr="003D2D8A">
              <w:rPr>
                <w:rFonts w:cs="Arial"/>
                <w:color w:val="000000"/>
                <w:sz w:val="20"/>
                <w:szCs w:val="20"/>
              </w:rPr>
              <w:t xml:space="preserve"> trustee</w:t>
            </w:r>
          </w:p>
          <w:p w14:paraId="3A82182F" w14:textId="12ACAF74" w:rsidR="003D2D8A" w:rsidRPr="003D2D8A" w:rsidRDefault="003477D7" w:rsidP="00BC35CE">
            <w:pPr>
              <w:spacing w:before="60" w:after="60"/>
              <w:rPr>
                <w:rFonts w:cs="Arial"/>
                <w:i/>
                <w:color w:val="000000"/>
                <w:sz w:val="20"/>
                <w:szCs w:val="20"/>
              </w:rPr>
            </w:pPr>
            <w:r>
              <w:rPr>
                <w:rFonts w:cs="Arial"/>
                <w:i/>
                <w:color w:val="000000"/>
                <w:sz w:val="20"/>
                <w:szCs w:val="20"/>
              </w:rPr>
              <w:t>Labels</w:t>
            </w:r>
          </w:p>
          <w:p w14:paraId="2BE6A382" w14:textId="6F2DA4A2"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ASMT24</w:t>
            </w:r>
            <w:r>
              <w:rPr>
                <w:rFonts w:cs="Arial"/>
                <w:color w:val="000000"/>
                <w:sz w:val="20"/>
                <w:szCs w:val="20"/>
              </w:rPr>
              <w:t xml:space="preserve"> </w:t>
            </w:r>
          </w:p>
          <w:p w14:paraId="4A1B834C" w14:textId="05D5C69F"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ASMT25</w:t>
            </w:r>
          </w:p>
          <w:p w14:paraId="1C88E8FB" w14:textId="75317CCD"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ASMT26</w:t>
            </w:r>
          </w:p>
          <w:p w14:paraId="4B5EAE03" w14:textId="068DC9C6"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ASMT27</w:t>
            </w:r>
          </w:p>
          <w:p w14:paraId="0A469836" w14:textId="088269CE"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ASMT28</w:t>
            </w:r>
          </w:p>
          <w:p w14:paraId="514A1167" w14:textId="0E21B225"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ASMT52</w:t>
            </w:r>
          </w:p>
          <w:p w14:paraId="218A88B1" w14:textId="3DBBF2A9"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ASMT120</w:t>
            </w:r>
          </w:p>
          <w:p w14:paraId="5AAAB3D5" w14:textId="6E59003A"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ASMT121</w:t>
            </w:r>
          </w:p>
          <w:p w14:paraId="61C1E1CC" w14:textId="676AB22B"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ASMT127</w:t>
            </w:r>
          </w:p>
          <w:p w14:paraId="66002CC5" w14:textId="03421AA1"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ASMT128</w:t>
            </w:r>
          </w:p>
          <w:p w14:paraId="2FC25D5B" w14:textId="1A044165"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ASMT130</w:t>
            </w:r>
          </w:p>
          <w:p w14:paraId="4E843317" w14:textId="304D8E4B"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ASMT131</w:t>
            </w:r>
          </w:p>
          <w:p w14:paraId="40A8DAB0" w14:textId="2A58B27B"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ASMT132</w:t>
            </w:r>
          </w:p>
          <w:p w14:paraId="64F6B091" w14:textId="27C3ED5B" w:rsidR="003D2D8A" w:rsidRPr="00723F48" w:rsidRDefault="003D2D8A" w:rsidP="003D2D8A">
            <w:pPr>
              <w:spacing w:before="60" w:after="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ASMT146</w:t>
            </w:r>
          </w:p>
        </w:tc>
        <w:tc>
          <w:tcPr>
            <w:tcW w:w="1486" w:type="dxa"/>
            <w:tcBorders>
              <w:top w:val="single" w:sz="4" w:space="0" w:color="95B3D7"/>
              <w:left w:val="nil"/>
              <w:bottom w:val="single" w:sz="4" w:space="0" w:color="95B3D7"/>
              <w:right w:val="nil"/>
            </w:tcBorders>
            <w:shd w:val="clear" w:color="auto" w:fill="auto"/>
          </w:tcPr>
          <w:p w14:paraId="66E09D2A" w14:textId="60B67ACD"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auto"/>
          </w:tcPr>
          <w:p w14:paraId="51FA4313" w14:textId="23D8CA39"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08EC228C" w14:textId="5FC45DE3" w:rsidR="000B781C" w:rsidRPr="00723F48" w:rsidRDefault="00BC35CE"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1A2F6E28" w14:textId="77777777" w:rsidTr="000B781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152D8275" w14:textId="4A8CAA96" w:rsidR="000B781C" w:rsidRPr="00723F48" w:rsidRDefault="000B781C" w:rsidP="00775BE7">
            <w:pPr>
              <w:spacing w:before="60" w:after="60"/>
              <w:rPr>
                <w:rFonts w:cs="Arial"/>
                <w:color w:val="000000"/>
                <w:sz w:val="20"/>
                <w:szCs w:val="20"/>
              </w:rPr>
            </w:pPr>
            <w:r w:rsidRPr="00723F48">
              <w:rPr>
                <w:rFonts w:cs="Arial"/>
                <w:color w:val="000000"/>
                <w:sz w:val="20"/>
                <w:szCs w:val="20"/>
              </w:rPr>
              <w:t>8</w:t>
            </w:r>
          </w:p>
        </w:tc>
        <w:tc>
          <w:tcPr>
            <w:tcW w:w="3235" w:type="dxa"/>
            <w:tcBorders>
              <w:top w:val="single" w:sz="4" w:space="0" w:color="95B3D7"/>
              <w:left w:val="nil"/>
              <w:bottom w:val="single" w:sz="4" w:space="0" w:color="95B3D7"/>
              <w:right w:val="nil"/>
            </w:tcBorders>
            <w:shd w:val="clear" w:color="auto" w:fill="C6D9F1" w:themeFill="text2" w:themeFillTint="33"/>
            <w:noWrap/>
          </w:tcPr>
          <w:p w14:paraId="0DF27CA7" w14:textId="14662344" w:rsidR="000B781C" w:rsidRPr="00723F48" w:rsidRDefault="00037EF9" w:rsidP="00042968">
            <w:pPr>
              <w:spacing w:before="60"/>
              <w:rPr>
                <w:rFonts w:cs="Arial"/>
                <w:color w:val="000000"/>
                <w:sz w:val="20"/>
                <w:szCs w:val="20"/>
              </w:rPr>
            </w:pPr>
            <w:r>
              <w:rPr>
                <w:rFonts w:cs="Arial"/>
                <w:color w:val="000000"/>
                <w:sz w:val="20"/>
                <w:szCs w:val="20"/>
              </w:rPr>
              <w:t xml:space="preserve">Two </w:t>
            </w:r>
            <w:r w:rsidR="000B781C" w:rsidRPr="00723F48">
              <w:rPr>
                <w:rFonts w:cs="Arial"/>
                <w:color w:val="000000"/>
                <w:sz w:val="20"/>
                <w:szCs w:val="20"/>
              </w:rPr>
              <w:t xml:space="preserve">AASIS fields </w:t>
            </w:r>
            <w:r w:rsidR="00F51CA7" w:rsidRPr="00723F48">
              <w:rPr>
                <w:rFonts w:cs="Arial"/>
                <w:color w:val="000000"/>
                <w:sz w:val="20"/>
                <w:szCs w:val="20"/>
              </w:rPr>
              <w:t>are not returned by the service.</w:t>
            </w:r>
          </w:p>
        </w:tc>
        <w:tc>
          <w:tcPr>
            <w:tcW w:w="2161" w:type="dxa"/>
            <w:tcBorders>
              <w:top w:val="single" w:sz="4" w:space="0" w:color="95B3D7"/>
              <w:left w:val="nil"/>
              <w:bottom w:val="single" w:sz="4" w:space="0" w:color="95B3D7"/>
              <w:right w:val="nil"/>
            </w:tcBorders>
            <w:shd w:val="clear" w:color="auto" w:fill="C6D9F1" w:themeFill="text2" w:themeFillTint="33"/>
          </w:tcPr>
          <w:p w14:paraId="2AA4C459" w14:textId="384C9352"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0E0D4E38" w14:textId="67B076EC" w:rsidR="000B781C" w:rsidRPr="00723F48" w:rsidRDefault="00D04072" w:rsidP="00775BE7">
            <w:pPr>
              <w:spacing w:before="60" w:after="60"/>
              <w:rPr>
                <w:rFonts w:cs="Arial"/>
                <w:color w:val="000000"/>
                <w:sz w:val="20"/>
                <w:szCs w:val="20"/>
              </w:rPr>
            </w:pPr>
            <w:r w:rsidRPr="00D04072">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C6D9F1" w:themeFill="text2" w:themeFillTint="33"/>
          </w:tcPr>
          <w:p w14:paraId="63EEC6F6" w14:textId="77777777" w:rsidR="00002B01" w:rsidRPr="00002B01" w:rsidRDefault="00002B01" w:rsidP="00002B01">
            <w:pPr>
              <w:spacing w:before="60" w:after="60"/>
              <w:rPr>
                <w:rFonts w:cs="Arial"/>
                <w:b/>
                <w:i/>
                <w:color w:val="000000"/>
                <w:sz w:val="20"/>
                <w:szCs w:val="20"/>
              </w:rPr>
            </w:pPr>
            <w:r w:rsidRPr="00002B01">
              <w:rPr>
                <w:rFonts w:cs="Arial"/>
                <w:b/>
                <w:i/>
                <w:color w:val="000000"/>
                <w:sz w:val="20"/>
                <w:szCs w:val="20"/>
              </w:rPr>
              <w:t>Resolved:</w:t>
            </w:r>
          </w:p>
          <w:p w14:paraId="6AF8DB14" w14:textId="6038405A" w:rsidR="000B781C" w:rsidRPr="00BC0591" w:rsidRDefault="00F51CA7" w:rsidP="00002B01">
            <w:pPr>
              <w:spacing w:before="60" w:after="60"/>
              <w:rPr>
                <w:rFonts w:cs="Arial"/>
                <w:color w:val="000000"/>
                <w:sz w:val="20"/>
                <w:szCs w:val="20"/>
              </w:rPr>
            </w:pPr>
            <w:r w:rsidRPr="00BC0591">
              <w:rPr>
                <w:rFonts w:cs="Arial"/>
                <w:color w:val="000000"/>
                <w:sz w:val="20"/>
                <w:szCs w:val="20"/>
              </w:rPr>
              <w:t>Two new fi</w:t>
            </w:r>
            <w:r w:rsidR="000B781C" w:rsidRPr="00BC0591">
              <w:rPr>
                <w:rFonts w:cs="Arial"/>
                <w:color w:val="000000"/>
                <w:sz w:val="20"/>
                <w:szCs w:val="20"/>
              </w:rPr>
              <w:t>e</w:t>
            </w:r>
            <w:r w:rsidRPr="00BC0591">
              <w:rPr>
                <w:rFonts w:cs="Arial"/>
                <w:color w:val="000000"/>
                <w:sz w:val="20"/>
                <w:szCs w:val="20"/>
              </w:rPr>
              <w:t>l</w:t>
            </w:r>
            <w:r w:rsidR="00002B01">
              <w:rPr>
                <w:rFonts w:cs="Arial"/>
                <w:color w:val="000000"/>
                <w:sz w:val="20"/>
                <w:szCs w:val="20"/>
              </w:rPr>
              <w:t xml:space="preserve">ds </w:t>
            </w:r>
            <w:r w:rsidR="00E6786A">
              <w:rPr>
                <w:rFonts w:cs="Arial"/>
                <w:color w:val="000000"/>
                <w:sz w:val="20"/>
                <w:szCs w:val="20"/>
              </w:rPr>
              <w:t xml:space="preserve">will be </w:t>
            </w:r>
            <w:r w:rsidR="00002B01">
              <w:rPr>
                <w:rFonts w:cs="Arial"/>
                <w:color w:val="000000"/>
                <w:sz w:val="20"/>
                <w:szCs w:val="20"/>
              </w:rPr>
              <w:t>r</w:t>
            </w:r>
            <w:r w:rsidR="00BF7658" w:rsidRPr="00BC0591">
              <w:rPr>
                <w:rFonts w:cs="Arial"/>
                <w:color w:val="000000"/>
                <w:sz w:val="20"/>
                <w:szCs w:val="20"/>
              </w:rPr>
              <w:t xml:space="preserve">eturned </w:t>
            </w:r>
            <w:r w:rsidR="00037EF9">
              <w:rPr>
                <w:rFonts w:cs="Arial"/>
                <w:color w:val="000000"/>
                <w:sz w:val="20"/>
                <w:szCs w:val="20"/>
              </w:rPr>
              <w:t>for the 2018 financial year</w:t>
            </w:r>
            <w:r w:rsidR="00BC0591" w:rsidRPr="00BC0591">
              <w:rPr>
                <w:rFonts w:cs="Arial"/>
                <w:color w:val="000000"/>
                <w:sz w:val="20"/>
                <w:szCs w:val="20"/>
              </w:rPr>
              <w:t>:</w:t>
            </w:r>
          </w:p>
          <w:p w14:paraId="27BD2E12" w14:textId="3601D96A" w:rsidR="00BC0591" w:rsidRDefault="00844E80" w:rsidP="00844E80">
            <w:pPr>
              <w:pStyle w:val="ListParagraph"/>
              <w:numPr>
                <w:ilvl w:val="0"/>
                <w:numId w:val="39"/>
              </w:numPr>
              <w:spacing w:before="60"/>
              <w:rPr>
                <w:rFonts w:cs="Arial"/>
                <w:color w:val="000000"/>
                <w:sz w:val="20"/>
                <w:szCs w:val="20"/>
              </w:rPr>
            </w:pPr>
            <w:r w:rsidRPr="00844E80">
              <w:rPr>
                <w:rFonts w:cs="Arial"/>
                <w:color w:val="000000"/>
                <w:sz w:val="20"/>
                <w:szCs w:val="20"/>
              </w:rPr>
              <w:t>ASMT531</w:t>
            </w:r>
            <w:r>
              <w:rPr>
                <w:rFonts w:cs="Arial"/>
                <w:color w:val="000000"/>
                <w:sz w:val="20"/>
                <w:szCs w:val="20"/>
              </w:rPr>
              <w:t xml:space="preserve"> </w:t>
            </w:r>
            <w:r w:rsidR="00037EF9" w:rsidRPr="00037EF9">
              <w:rPr>
                <w:rFonts w:cs="Arial"/>
                <w:color w:val="000000"/>
                <w:sz w:val="20"/>
                <w:szCs w:val="20"/>
              </w:rPr>
              <w:t>AASIS Assessable amount from capped defined benefit income stream</w:t>
            </w:r>
          </w:p>
          <w:p w14:paraId="2F7E838D" w14:textId="35F1295C" w:rsidR="00037EF9" w:rsidRPr="00BC0591" w:rsidRDefault="00844E80" w:rsidP="00844E80">
            <w:pPr>
              <w:pStyle w:val="ListParagraph"/>
              <w:numPr>
                <w:ilvl w:val="0"/>
                <w:numId w:val="39"/>
              </w:numPr>
              <w:spacing w:before="60" w:after="120"/>
              <w:rPr>
                <w:rFonts w:cs="Arial"/>
                <w:color w:val="000000"/>
                <w:sz w:val="20"/>
                <w:szCs w:val="20"/>
              </w:rPr>
            </w:pPr>
            <w:r w:rsidRPr="00844E80">
              <w:rPr>
                <w:rFonts w:cs="Arial"/>
                <w:color w:val="000000"/>
                <w:sz w:val="20"/>
                <w:szCs w:val="20"/>
              </w:rPr>
              <w:t>ASMT532</w:t>
            </w:r>
            <w:r>
              <w:rPr>
                <w:rFonts w:cs="Arial"/>
                <w:color w:val="000000"/>
                <w:sz w:val="20"/>
                <w:szCs w:val="20"/>
              </w:rPr>
              <w:t xml:space="preserve"> </w:t>
            </w:r>
            <w:r w:rsidR="00037EF9" w:rsidRPr="00037EF9">
              <w:rPr>
                <w:rFonts w:cs="Arial"/>
                <w:color w:val="000000"/>
                <w:sz w:val="20"/>
                <w:szCs w:val="20"/>
              </w:rPr>
              <w:t>AASIS Assessable amount from capped defined benefit income stream - Adjustment reason</w:t>
            </w:r>
          </w:p>
        </w:tc>
        <w:tc>
          <w:tcPr>
            <w:tcW w:w="1486" w:type="dxa"/>
            <w:tcBorders>
              <w:top w:val="single" w:sz="4" w:space="0" w:color="95B3D7"/>
              <w:left w:val="nil"/>
              <w:bottom w:val="single" w:sz="4" w:space="0" w:color="95B3D7"/>
              <w:right w:val="nil"/>
            </w:tcBorders>
            <w:shd w:val="clear" w:color="auto" w:fill="C6D9F1" w:themeFill="text2" w:themeFillTint="33"/>
          </w:tcPr>
          <w:p w14:paraId="23897D75" w14:textId="4DD32537"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C6D9F1" w:themeFill="text2" w:themeFillTint="33"/>
          </w:tcPr>
          <w:p w14:paraId="6C9EC50C" w14:textId="2AB4D956"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21FA4B82" w14:textId="00E17269" w:rsidR="000B781C" w:rsidRPr="00723F48" w:rsidRDefault="00002B01"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1155271C" w14:textId="77777777" w:rsidTr="006B1C04">
        <w:trPr>
          <w:trHeight w:val="273"/>
        </w:trPr>
        <w:tc>
          <w:tcPr>
            <w:tcW w:w="834" w:type="dxa"/>
            <w:tcBorders>
              <w:top w:val="single" w:sz="4" w:space="0" w:color="95B3D7"/>
              <w:left w:val="nil"/>
              <w:bottom w:val="single" w:sz="4" w:space="0" w:color="95B3D7"/>
              <w:right w:val="nil"/>
            </w:tcBorders>
            <w:shd w:val="clear" w:color="auto" w:fill="auto"/>
          </w:tcPr>
          <w:p w14:paraId="7C89F16A" w14:textId="5A53BAA3" w:rsidR="000B781C" w:rsidRPr="00723F48" w:rsidRDefault="000B781C" w:rsidP="00775BE7">
            <w:pPr>
              <w:spacing w:before="60" w:after="60"/>
              <w:rPr>
                <w:rFonts w:cs="Arial"/>
                <w:color w:val="000000"/>
                <w:sz w:val="20"/>
                <w:szCs w:val="20"/>
              </w:rPr>
            </w:pPr>
            <w:r w:rsidRPr="00723F48">
              <w:rPr>
                <w:rFonts w:cs="Arial"/>
                <w:color w:val="000000"/>
                <w:sz w:val="20"/>
                <w:szCs w:val="20"/>
              </w:rPr>
              <w:t>9</w:t>
            </w:r>
          </w:p>
        </w:tc>
        <w:tc>
          <w:tcPr>
            <w:tcW w:w="3235" w:type="dxa"/>
            <w:tcBorders>
              <w:top w:val="single" w:sz="4" w:space="0" w:color="95B3D7"/>
              <w:left w:val="nil"/>
              <w:bottom w:val="single" w:sz="4" w:space="0" w:color="95B3D7"/>
              <w:right w:val="nil"/>
            </w:tcBorders>
            <w:shd w:val="clear" w:color="auto" w:fill="auto"/>
            <w:noWrap/>
          </w:tcPr>
          <w:p w14:paraId="5636D489" w14:textId="11082378" w:rsidR="000312A9" w:rsidRDefault="000312A9" w:rsidP="000312A9">
            <w:pPr>
              <w:spacing w:before="60" w:after="60"/>
              <w:rPr>
                <w:rFonts w:cs="Arial"/>
                <w:color w:val="000000"/>
                <w:sz w:val="20"/>
                <w:szCs w:val="20"/>
              </w:rPr>
            </w:pPr>
            <w:r>
              <w:rPr>
                <w:rFonts w:cs="Arial"/>
                <w:color w:val="000000"/>
                <w:sz w:val="20"/>
                <w:szCs w:val="20"/>
              </w:rPr>
              <w:t>The context instance label of ‘</w:t>
            </w:r>
            <w:r w:rsidRPr="002E61E6">
              <w:rPr>
                <w:rFonts w:cs="Arial"/>
                <w:color w:val="000000"/>
                <w:sz w:val="20"/>
                <w:szCs w:val="20"/>
              </w:rPr>
              <w:t>RP.PrimaryProduction</w:t>
            </w:r>
            <w:r>
              <w:rPr>
                <w:rFonts w:cs="Arial"/>
                <w:color w:val="000000"/>
                <w:sz w:val="20"/>
                <w:szCs w:val="20"/>
              </w:rPr>
              <w:t>’</w:t>
            </w:r>
            <w:r w:rsidRPr="002E61E6">
              <w:rPr>
                <w:rFonts w:cs="Arial"/>
                <w:color w:val="000000"/>
                <w:sz w:val="20"/>
                <w:szCs w:val="20"/>
              </w:rPr>
              <w:t xml:space="preserve"> </w:t>
            </w:r>
            <w:r w:rsidR="003E3FAF">
              <w:rPr>
                <w:rFonts w:cs="Arial"/>
                <w:color w:val="000000"/>
                <w:sz w:val="20"/>
                <w:szCs w:val="20"/>
              </w:rPr>
              <w:t>should be ‘RP.Prim’</w:t>
            </w:r>
            <w:r>
              <w:rPr>
                <w:rFonts w:cs="Arial"/>
                <w:color w:val="000000"/>
                <w:sz w:val="20"/>
                <w:szCs w:val="20"/>
              </w:rPr>
              <w:t>.</w:t>
            </w:r>
          </w:p>
          <w:p w14:paraId="52FF57E2" w14:textId="3C4870FE" w:rsidR="000B781C" w:rsidRPr="00723F48" w:rsidRDefault="000312A9" w:rsidP="00291407">
            <w:pPr>
              <w:rPr>
                <w:rFonts w:cs="Arial"/>
                <w:color w:val="000000"/>
                <w:sz w:val="20"/>
                <w:szCs w:val="20"/>
              </w:rPr>
            </w:pPr>
            <w:r>
              <w:rPr>
                <w:rFonts w:cs="Arial"/>
                <w:color w:val="000000"/>
                <w:sz w:val="20"/>
                <w:szCs w:val="20"/>
              </w:rPr>
              <w:t>Note that the dimension</w:t>
            </w:r>
            <w:r w:rsidR="00291407">
              <w:rPr>
                <w:rFonts w:cs="Arial"/>
                <w:color w:val="000000"/>
                <w:sz w:val="20"/>
                <w:szCs w:val="20"/>
              </w:rPr>
              <w:t>s</w:t>
            </w:r>
            <w:r>
              <w:rPr>
                <w:rFonts w:cs="Arial"/>
                <w:color w:val="000000"/>
                <w:sz w:val="20"/>
                <w:szCs w:val="20"/>
              </w:rPr>
              <w:t xml:space="preserve"> defined for the label </w:t>
            </w:r>
            <w:r w:rsidR="00291407">
              <w:rPr>
                <w:rFonts w:cs="Arial"/>
                <w:color w:val="000000"/>
                <w:sz w:val="20"/>
                <w:szCs w:val="20"/>
              </w:rPr>
              <w:t>are</w:t>
            </w:r>
            <w:r>
              <w:rPr>
                <w:rFonts w:cs="Arial"/>
                <w:color w:val="000000"/>
                <w:sz w:val="20"/>
                <w:szCs w:val="20"/>
              </w:rPr>
              <w:t xml:space="preserve"> correct.</w:t>
            </w:r>
          </w:p>
        </w:tc>
        <w:tc>
          <w:tcPr>
            <w:tcW w:w="2161" w:type="dxa"/>
            <w:tcBorders>
              <w:top w:val="single" w:sz="4" w:space="0" w:color="95B3D7"/>
              <w:left w:val="nil"/>
              <w:bottom w:val="single" w:sz="4" w:space="0" w:color="95B3D7"/>
              <w:right w:val="nil"/>
            </w:tcBorders>
            <w:shd w:val="clear" w:color="auto" w:fill="auto"/>
          </w:tcPr>
          <w:p w14:paraId="28DB53FE" w14:textId="6E61FC8C"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0131F76B" w14:textId="5EE05187" w:rsidR="000B781C" w:rsidRPr="00723F48" w:rsidRDefault="00C23CBC" w:rsidP="00775BE7">
            <w:pPr>
              <w:spacing w:before="60" w:after="60"/>
              <w:rPr>
                <w:rFonts w:cs="Arial"/>
                <w:color w:val="000000"/>
                <w:sz w:val="20"/>
                <w:szCs w:val="20"/>
              </w:rPr>
            </w:pPr>
            <w:r w:rsidRPr="00723F48">
              <w:rPr>
                <w:rFonts w:cs="Arial"/>
                <w:color w:val="000000"/>
                <w:sz w:val="20"/>
                <w:szCs w:val="20"/>
              </w:rPr>
              <w:t>903722</w:t>
            </w:r>
          </w:p>
        </w:tc>
        <w:tc>
          <w:tcPr>
            <w:tcW w:w="2966" w:type="dxa"/>
            <w:tcBorders>
              <w:top w:val="single" w:sz="4" w:space="0" w:color="95B3D7"/>
              <w:left w:val="nil"/>
              <w:bottom w:val="single" w:sz="4" w:space="0" w:color="95B3D7"/>
              <w:right w:val="nil"/>
            </w:tcBorders>
            <w:shd w:val="clear" w:color="auto" w:fill="auto"/>
          </w:tcPr>
          <w:p w14:paraId="07126533" w14:textId="77777777" w:rsidR="00DD49D7" w:rsidRPr="00DD49D7" w:rsidRDefault="00DD49D7" w:rsidP="000312A9">
            <w:pPr>
              <w:spacing w:before="60" w:after="120"/>
              <w:rPr>
                <w:rFonts w:cs="Arial"/>
                <w:b/>
                <w:i/>
                <w:color w:val="000000"/>
                <w:sz w:val="20"/>
                <w:szCs w:val="20"/>
              </w:rPr>
            </w:pPr>
            <w:r w:rsidRPr="00DD49D7">
              <w:rPr>
                <w:rFonts w:cs="Arial"/>
                <w:b/>
                <w:i/>
                <w:color w:val="000000"/>
                <w:sz w:val="20"/>
                <w:szCs w:val="20"/>
              </w:rPr>
              <w:t>Resolved:</w:t>
            </w:r>
          </w:p>
          <w:p w14:paraId="14606BC7" w14:textId="310ED6A5" w:rsidR="000312A9" w:rsidRPr="000312A9" w:rsidRDefault="000312A9" w:rsidP="00F95D7E">
            <w:pPr>
              <w:spacing w:before="60" w:after="240"/>
              <w:rPr>
                <w:rFonts w:cs="Arial"/>
                <w:color w:val="000000"/>
                <w:sz w:val="20"/>
                <w:szCs w:val="20"/>
              </w:rPr>
            </w:pPr>
            <w:r w:rsidRPr="000312A9">
              <w:rPr>
                <w:rFonts w:cs="Arial"/>
                <w:color w:val="000000"/>
                <w:sz w:val="20"/>
                <w:szCs w:val="20"/>
              </w:rPr>
              <w:t xml:space="preserve">The context instance label </w:t>
            </w:r>
            <w:r w:rsidR="00DD49D7">
              <w:rPr>
                <w:rFonts w:cs="Arial"/>
                <w:color w:val="000000"/>
                <w:sz w:val="20"/>
                <w:szCs w:val="20"/>
              </w:rPr>
              <w:t xml:space="preserve">has been </w:t>
            </w:r>
            <w:r w:rsidRPr="000312A9">
              <w:rPr>
                <w:rFonts w:cs="Arial"/>
                <w:color w:val="000000"/>
                <w:sz w:val="20"/>
                <w:szCs w:val="20"/>
              </w:rPr>
              <w:t>update</w:t>
            </w:r>
            <w:r w:rsidR="00DD49D7">
              <w:rPr>
                <w:rFonts w:cs="Arial"/>
                <w:color w:val="000000"/>
                <w:sz w:val="20"/>
                <w:szCs w:val="20"/>
              </w:rPr>
              <w:t>d</w:t>
            </w:r>
            <w:r w:rsidRPr="000312A9">
              <w:rPr>
                <w:rFonts w:cs="Arial"/>
                <w:color w:val="000000"/>
                <w:sz w:val="20"/>
                <w:szCs w:val="20"/>
              </w:rPr>
              <w:t xml:space="preserve"> to </w:t>
            </w:r>
            <w:r w:rsidR="00291407">
              <w:rPr>
                <w:rFonts w:cs="Arial"/>
                <w:color w:val="000000"/>
                <w:sz w:val="20"/>
                <w:szCs w:val="20"/>
              </w:rPr>
              <w:t>‘</w:t>
            </w:r>
            <w:r w:rsidRPr="000312A9">
              <w:rPr>
                <w:rFonts w:cs="Arial"/>
                <w:color w:val="000000"/>
                <w:sz w:val="20"/>
                <w:szCs w:val="20"/>
              </w:rPr>
              <w:t>RP.Prim</w:t>
            </w:r>
            <w:r w:rsidR="00291407">
              <w:rPr>
                <w:rFonts w:cs="Arial"/>
                <w:color w:val="000000"/>
                <w:sz w:val="20"/>
                <w:szCs w:val="20"/>
              </w:rPr>
              <w:t>’</w:t>
            </w:r>
            <w:r w:rsidR="007764C1">
              <w:rPr>
                <w:rFonts w:cs="Arial"/>
                <w:color w:val="000000"/>
                <w:sz w:val="20"/>
                <w:szCs w:val="20"/>
              </w:rPr>
              <w:t xml:space="preserve"> against the following</w:t>
            </w:r>
            <w:r w:rsidRPr="000312A9">
              <w:rPr>
                <w:rFonts w:cs="Arial"/>
                <w:color w:val="000000"/>
                <w:sz w:val="20"/>
                <w:szCs w:val="20"/>
              </w:rPr>
              <w:t>:</w:t>
            </w:r>
          </w:p>
          <w:p w14:paraId="74ED6390" w14:textId="72F05707" w:rsidR="000B781C" w:rsidRPr="000312A9" w:rsidRDefault="000312A9" w:rsidP="000312A9">
            <w:pPr>
              <w:pStyle w:val="ListParagraph"/>
              <w:numPr>
                <w:ilvl w:val="0"/>
                <w:numId w:val="26"/>
              </w:numPr>
              <w:spacing w:before="60" w:after="120"/>
              <w:rPr>
                <w:rFonts w:cs="Arial"/>
                <w:color w:val="000000"/>
                <w:sz w:val="20"/>
                <w:szCs w:val="20"/>
              </w:rPr>
            </w:pPr>
            <w:r w:rsidRPr="000312A9">
              <w:rPr>
                <w:rFonts w:cs="Arial"/>
                <w:color w:val="000000"/>
                <w:sz w:val="20"/>
                <w:szCs w:val="20"/>
              </w:rPr>
              <w:t>ASMT223 PP Landcare operations and deduction for decline in value of water facility - Adjustment reason</w:t>
            </w:r>
          </w:p>
        </w:tc>
        <w:tc>
          <w:tcPr>
            <w:tcW w:w="1486" w:type="dxa"/>
            <w:tcBorders>
              <w:top w:val="single" w:sz="4" w:space="0" w:color="95B3D7"/>
              <w:left w:val="nil"/>
              <w:bottom w:val="single" w:sz="4" w:space="0" w:color="95B3D7"/>
              <w:right w:val="nil"/>
            </w:tcBorders>
            <w:shd w:val="clear" w:color="auto" w:fill="auto"/>
          </w:tcPr>
          <w:p w14:paraId="52118525" w14:textId="4138B481"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auto"/>
          </w:tcPr>
          <w:p w14:paraId="052DCF29" w14:textId="1B6C112F"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49710EE4" w14:textId="540D0B6B" w:rsidR="000B781C" w:rsidRPr="00723F48" w:rsidRDefault="00DD49D7" w:rsidP="00775BE7">
            <w:pPr>
              <w:tabs>
                <w:tab w:val="left" w:pos="1338"/>
              </w:tabs>
              <w:spacing w:before="60" w:after="60"/>
              <w:rPr>
                <w:rFonts w:cs="Arial"/>
                <w:color w:val="000000"/>
                <w:sz w:val="20"/>
                <w:szCs w:val="20"/>
              </w:rPr>
            </w:pPr>
            <w:r>
              <w:rPr>
                <w:rFonts w:cs="Arial"/>
                <w:color w:val="000000"/>
                <w:sz w:val="20"/>
                <w:szCs w:val="20"/>
              </w:rPr>
              <w:t>Closed</w:t>
            </w:r>
          </w:p>
        </w:tc>
      </w:tr>
      <w:tr w:rsidR="008D2C10" w:rsidRPr="00723F48" w14:paraId="440AF5BC" w14:textId="77777777" w:rsidTr="00957C3A">
        <w:trPr>
          <w:trHeight w:val="273"/>
        </w:trPr>
        <w:tc>
          <w:tcPr>
            <w:tcW w:w="834" w:type="dxa"/>
            <w:tcBorders>
              <w:top w:val="single" w:sz="4" w:space="0" w:color="95B3D7"/>
              <w:left w:val="nil"/>
              <w:bottom w:val="single" w:sz="4" w:space="0" w:color="95B3D7"/>
              <w:right w:val="nil"/>
            </w:tcBorders>
            <w:shd w:val="clear" w:color="auto" w:fill="B8CCE4" w:themeFill="accent1" w:themeFillTint="66"/>
          </w:tcPr>
          <w:p w14:paraId="06C6CD76" w14:textId="5FA32C83" w:rsidR="008D2C10" w:rsidRPr="00723F48" w:rsidRDefault="008D2C10" w:rsidP="00775BE7">
            <w:pPr>
              <w:spacing w:before="60" w:after="60"/>
              <w:rPr>
                <w:rFonts w:cs="Arial"/>
                <w:color w:val="000000"/>
                <w:sz w:val="20"/>
                <w:szCs w:val="20"/>
              </w:rPr>
            </w:pPr>
            <w:r>
              <w:rPr>
                <w:rFonts w:cs="Arial"/>
                <w:color w:val="000000"/>
                <w:sz w:val="20"/>
                <w:szCs w:val="20"/>
              </w:rPr>
              <w:t>10</w:t>
            </w:r>
          </w:p>
        </w:tc>
        <w:tc>
          <w:tcPr>
            <w:tcW w:w="3235" w:type="dxa"/>
            <w:tcBorders>
              <w:top w:val="single" w:sz="4" w:space="0" w:color="95B3D7"/>
              <w:left w:val="nil"/>
              <w:bottom w:val="single" w:sz="4" w:space="0" w:color="95B3D7"/>
              <w:right w:val="nil"/>
            </w:tcBorders>
            <w:shd w:val="clear" w:color="auto" w:fill="B8CCE4" w:themeFill="accent1" w:themeFillTint="66"/>
            <w:noWrap/>
          </w:tcPr>
          <w:p w14:paraId="13C4DE1E" w14:textId="20D3EA28" w:rsidR="008D2C10" w:rsidRDefault="008D2C10" w:rsidP="00D8788E">
            <w:pPr>
              <w:spacing w:before="60" w:after="60"/>
              <w:rPr>
                <w:rFonts w:cs="Arial"/>
                <w:color w:val="000000"/>
                <w:sz w:val="20"/>
                <w:szCs w:val="20"/>
              </w:rPr>
            </w:pPr>
            <w:r w:rsidRPr="006B1C04">
              <w:rPr>
                <w:rFonts w:cs="Arial"/>
                <w:color w:val="000000"/>
                <w:sz w:val="20"/>
                <w:szCs w:val="20"/>
              </w:rPr>
              <w:t xml:space="preserve">The indicator fields (Residency.TaxPurposesPersonStatus.Indicator and Remuneration.WorkingHolidayMakerAllIncome.Indicator) </w:t>
            </w:r>
            <w:r>
              <w:rPr>
                <w:rFonts w:cs="Arial"/>
                <w:color w:val="000000"/>
                <w:sz w:val="20"/>
                <w:szCs w:val="20"/>
              </w:rPr>
              <w:t>returned</w:t>
            </w:r>
            <w:r w:rsidRPr="006B1C04">
              <w:rPr>
                <w:rFonts w:cs="Arial"/>
                <w:color w:val="000000"/>
                <w:sz w:val="20"/>
                <w:szCs w:val="20"/>
              </w:rPr>
              <w:t xml:space="preserve"> </w:t>
            </w:r>
            <w:r>
              <w:rPr>
                <w:rFonts w:cs="Arial"/>
                <w:color w:val="000000"/>
                <w:sz w:val="20"/>
                <w:szCs w:val="20"/>
              </w:rPr>
              <w:t xml:space="preserve">with </w:t>
            </w:r>
            <w:r w:rsidRPr="006B1C04">
              <w:rPr>
                <w:rFonts w:cs="Arial"/>
                <w:color w:val="000000"/>
                <w:sz w:val="20"/>
                <w:szCs w:val="20"/>
              </w:rPr>
              <w:t>invalid XML values; namely ‘Y’/’N’</w:t>
            </w:r>
            <w:r>
              <w:rPr>
                <w:rFonts w:cs="Arial"/>
                <w:color w:val="000000"/>
                <w:sz w:val="20"/>
                <w:szCs w:val="20"/>
              </w:rPr>
              <w:t>.</w:t>
            </w:r>
          </w:p>
        </w:tc>
        <w:tc>
          <w:tcPr>
            <w:tcW w:w="2161" w:type="dxa"/>
            <w:tcBorders>
              <w:top w:val="single" w:sz="4" w:space="0" w:color="95B3D7"/>
              <w:left w:val="nil"/>
              <w:bottom w:val="single" w:sz="4" w:space="0" w:color="95B3D7"/>
              <w:right w:val="nil"/>
            </w:tcBorders>
            <w:shd w:val="clear" w:color="auto" w:fill="B8CCE4" w:themeFill="accent1" w:themeFillTint="66"/>
          </w:tcPr>
          <w:p w14:paraId="0289EBDC" w14:textId="315C6169" w:rsidR="008D2C10" w:rsidRPr="00723F48" w:rsidRDefault="008D2C10"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B8CCE4" w:themeFill="accent1" w:themeFillTint="66"/>
          </w:tcPr>
          <w:p w14:paraId="002A0AED" w14:textId="77777777" w:rsidR="008D2C10" w:rsidRPr="00723F48" w:rsidRDefault="008D2C10" w:rsidP="00775BE7">
            <w:pPr>
              <w:spacing w:before="60" w:after="60"/>
              <w:rPr>
                <w:rFonts w:cs="Arial"/>
                <w:color w:val="000000"/>
                <w:sz w:val="20"/>
                <w:szCs w:val="20"/>
              </w:rPr>
            </w:pPr>
          </w:p>
        </w:tc>
        <w:tc>
          <w:tcPr>
            <w:tcW w:w="2966" w:type="dxa"/>
            <w:tcBorders>
              <w:top w:val="single" w:sz="4" w:space="0" w:color="95B3D7"/>
              <w:left w:val="nil"/>
              <w:bottom w:val="single" w:sz="4" w:space="0" w:color="95B3D7"/>
              <w:right w:val="nil"/>
            </w:tcBorders>
            <w:shd w:val="clear" w:color="auto" w:fill="B8CCE4" w:themeFill="accent1" w:themeFillTint="66"/>
          </w:tcPr>
          <w:p w14:paraId="371C96B8" w14:textId="77777777" w:rsidR="008D2C10" w:rsidRPr="00DD49D7" w:rsidRDefault="008D2C10" w:rsidP="006B1C04">
            <w:pPr>
              <w:spacing w:before="60" w:after="120"/>
              <w:rPr>
                <w:rFonts w:cs="Arial"/>
                <w:b/>
                <w:i/>
                <w:color w:val="000000"/>
                <w:sz w:val="20"/>
                <w:szCs w:val="20"/>
              </w:rPr>
            </w:pPr>
            <w:r w:rsidRPr="00DD49D7">
              <w:rPr>
                <w:rFonts w:cs="Arial"/>
                <w:b/>
                <w:i/>
                <w:color w:val="000000"/>
                <w:sz w:val="20"/>
                <w:szCs w:val="20"/>
              </w:rPr>
              <w:t>Resolved:</w:t>
            </w:r>
          </w:p>
          <w:p w14:paraId="67F1DBD2" w14:textId="7263A733" w:rsidR="008D2C10" w:rsidRPr="00DD49D7" w:rsidRDefault="008D2C10" w:rsidP="00D8788E">
            <w:pPr>
              <w:spacing w:before="60" w:after="120"/>
              <w:rPr>
                <w:rFonts w:cs="Arial"/>
                <w:b/>
                <w:i/>
                <w:color w:val="000000"/>
                <w:sz w:val="20"/>
                <w:szCs w:val="20"/>
              </w:rPr>
            </w:pPr>
            <w:r>
              <w:rPr>
                <w:rFonts w:cs="Arial"/>
                <w:color w:val="000000"/>
                <w:sz w:val="20"/>
                <w:szCs w:val="20"/>
              </w:rPr>
              <w:t xml:space="preserve">These </w:t>
            </w:r>
            <w:r w:rsidRPr="006B1C04">
              <w:rPr>
                <w:rFonts w:cs="Arial"/>
                <w:color w:val="000000"/>
                <w:sz w:val="20"/>
                <w:szCs w:val="20"/>
              </w:rPr>
              <w:t xml:space="preserve">fields </w:t>
            </w:r>
            <w:r>
              <w:rPr>
                <w:rFonts w:cs="Arial"/>
                <w:color w:val="000000"/>
                <w:sz w:val="20"/>
                <w:szCs w:val="20"/>
              </w:rPr>
              <w:t>now return</w:t>
            </w:r>
            <w:r w:rsidRPr="006B1C04">
              <w:rPr>
                <w:rFonts w:cs="Arial"/>
                <w:color w:val="000000"/>
                <w:sz w:val="20"/>
                <w:szCs w:val="20"/>
              </w:rPr>
              <w:t xml:space="preserve"> </w:t>
            </w:r>
            <w:r>
              <w:rPr>
                <w:rFonts w:cs="Arial"/>
                <w:color w:val="000000"/>
                <w:sz w:val="20"/>
                <w:szCs w:val="20"/>
              </w:rPr>
              <w:t>valid XML values; namely ‘true’/’false</w:t>
            </w:r>
            <w:r w:rsidRPr="006B1C04">
              <w:rPr>
                <w:rFonts w:cs="Arial"/>
                <w:color w:val="000000"/>
                <w:sz w:val="20"/>
                <w:szCs w:val="20"/>
              </w:rPr>
              <w:t>’</w:t>
            </w:r>
            <w:r>
              <w:rPr>
                <w:rFonts w:cs="Arial"/>
                <w:color w:val="000000"/>
                <w:sz w:val="20"/>
                <w:szCs w:val="20"/>
              </w:rPr>
              <w:t>.</w:t>
            </w:r>
          </w:p>
        </w:tc>
        <w:tc>
          <w:tcPr>
            <w:tcW w:w="1486" w:type="dxa"/>
            <w:tcBorders>
              <w:top w:val="single" w:sz="4" w:space="0" w:color="95B3D7"/>
              <w:left w:val="nil"/>
              <w:bottom w:val="single" w:sz="4" w:space="0" w:color="95B3D7"/>
              <w:right w:val="nil"/>
            </w:tcBorders>
            <w:shd w:val="clear" w:color="auto" w:fill="B8CCE4" w:themeFill="accent1" w:themeFillTint="66"/>
          </w:tcPr>
          <w:p w14:paraId="448B0131" w14:textId="6CFFC173" w:rsidR="008D2C10" w:rsidRPr="00723F48" w:rsidRDefault="00520CA5" w:rsidP="00775BE7">
            <w:pPr>
              <w:spacing w:before="60" w:after="60"/>
              <w:rPr>
                <w:rFonts w:cs="Arial"/>
                <w:color w:val="000000"/>
                <w:sz w:val="20"/>
                <w:szCs w:val="20"/>
              </w:rPr>
            </w:pPr>
            <w:r>
              <w:rPr>
                <w:rFonts w:cs="Arial"/>
                <w:color w:val="000000"/>
                <w:sz w:val="20"/>
                <w:szCs w:val="20"/>
              </w:rPr>
              <w:t>16.05.</w:t>
            </w:r>
            <w:r w:rsidR="008D2C10">
              <w:rPr>
                <w:rFonts w:cs="Arial"/>
                <w:color w:val="000000"/>
                <w:sz w:val="20"/>
                <w:szCs w:val="20"/>
              </w:rPr>
              <w:t>2019</w:t>
            </w:r>
          </w:p>
        </w:tc>
        <w:tc>
          <w:tcPr>
            <w:tcW w:w="1407" w:type="dxa"/>
            <w:tcBorders>
              <w:top w:val="single" w:sz="4" w:space="0" w:color="95B3D7"/>
              <w:left w:val="nil"/>
              <w:bottom w:val="single" w:sz="4" w:space="0" w:color="95B3D7"/>
              <w:right w:val="nil"/>
            </w:tcBorders>
            <w:shd w:val="clear" w:color="auto" w:fill="B8CCE4" w:themeFill="accent1" w:themeFillTint="66"/>
          </w:tcPr>
          <w:p w14:paraId="23B992B0" w14:textId="63DD9019" w:rsidR="008D2C10" w:rsidRPr="00723F48" w:rsidRDefault="008D2C10"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B8CCE4" w:themeFill="accent1" w:themeFillTint="66"/>
          </w:tcPr>
          <w:p w14:paraId="213D3445" w14:textId="45EDF43C" w:rsidR="008D2C10" w:rsidRDefault="008D2C10" w:rsidP="00775BE7">
            <w:pPr>
              <w:tabs>
                <w:tab w:val="left" w:pos="1338"/>
              </w:tabs>
              <w:spacing w:before="60" w:after="60"/>
              <w:rPr>
                <w:rFonts w:cs="Arial"/>
                <w:color w:val="000000"/>
                <w:sz w:val="20"/>
                <w:szCs w:val="20"/>
              </w:rPr>
            </w:pPr>
            <w:r>
              <w:rPr>
                <w:rFonts w:cs="Arial"/>
                <w:color w:val="000000"/>
                <w:sz w:val="20"/>
                <w:szCs w:val="20"/>
              </w:rPr>
              <w:t>Closed</w:t>
            </w:r>
          </w:p>
        </w:tc>
      </w:tr>
      <w:tr w:rsidR="004C3CC1" w:rsidRPr="00723F48" w14:paraId="24AC317E" w14:textId="77777777" w:rsidTr="00957C3A">
        <w:trPr>
          <w:trHeight w:val="273"/>
        </w:trPr>
        <w:tc>
          <w:tcPr>
            <w:tcW w:w="834" w:type="dxa"/>
            <w:tcBorders>
              <w:top w:val="single" w:sz="4" w:space="0" w:color="95B3D7"/>
              <w:left w:val="nil"/>
              <w:bottom w:val="single" w:sz="4" w:space="0" w:color="95B3D7"/>
              <w:right w:val="nil"/>
            </w:tcBorders>
            <w:shd w:val="clear" w:color="auto" w:fill="auto"/>
          </w:tcPr>
          <w:p w14:paraId="41A40CD7" w14:textId="7CF36A57" w:rsidR="004C3CC1" w:rsidRDefault="004C3CC1" w:rsidP="00775BE7">
            <w:pPr>
              <w:spacing w:before="60" w:after="60"/>
              <w:rPr>
                <w:rFonts w:cs="Arial"/>
                <w:color w:val="000000"/>
                <w:sz w:val="20"/>
                <w:szCs w:val="20"/>
              </w:rPr>
            </w:pPr>
            <w:r>
              <w:rPr>
                <w:rFonts w:cs="Arial"/>
                <w:color w:val="000000"/>
                <w:sz w:val="20"/>
                <w:szCs w:val="20"/>
              </w:rPr>
              <w:t>11</w:t>
            </w:r>
          </w:p>
        </w:tc>
        <w:tc>
          <w:tcPr>
            <w:tcW w:w="3235" w:type="dxa"/>
            <w:tcBorders>
              <w:top w:val="single" w:sz="4" w:space="0" w:color="95B3D7"/>
              <w:left w:val="nil"/>
              <w:bottom w:val="single" w:sz="4" w:space="0" w:color="95B3D7"/>
              <w:right w:val="nil"/>
            </w:tcBorders>
            <w:shd w:val="clear" w:color="auto" w:fill="auto"/>
            <w:noWrap/>
          </w:tcPr>
          <w:p w14:paraId="2E7FADD1" w14:textId="736F92E9" w:rsidR="004C3CC1" w:rsidRDefault="004C3CC1" w:rsidP="009560FD">
            <w:pPr>
              <w:spacing w:before="60" w:after="60"/>
              <w:rPr>
                <w:rFonts w:cs="Arial"/>
                <w:color w:val="000000"/>
                <w:sz w:val="20"/>
                <w:szCs w:val="20"/>
              </w:rPr>
            </w:pPr>
            <w:r>
              <w:rPr>
                <w:rFonts w:cs="Arial"/>
                <w:color w:val="000000"/>
                <w:sz w:val="20"/>
                <w:szCs w:val="20"/>
              </w:rPr>
              <w:t xml:space="preserve">The fields </w:t>
            </w:r>
            <w:r w:rsidR="003E5CEB">
              <w:rPr>
                <w:rFonts w:cs="Arial"/>
                <w:color w:val="000000"/>
                <w:sz w:val="20"/>
                <w:szCs w:val="20"/>
              </w:rPr>
              <w:t xml:space="preserve">listed below </w:t>
            </w:r>
            <w:r>
              <w:rPr>
                <w:rFonts w:cs="Arial"/>
                <w:color w:val="000000"/>
                <w:sz w:val="20"/>
                <w:szCs w:val="20"/>
              </w:rPr>
              <w:t xml:space="preserve">are now deemed </w:t>
            </w:r>
            <w:r w:rsidR="00DB7C9F">
              <w:rPr>
                <w:rFonts w:cs="Arial"/>
                <w:color w:val="000000"/>
                <w:sz w:val="20"/>
                <w:szCs w:val="20"/>
              </w:rPr>
              <w:t xml:space="preserve">to be </w:t>
            </w:r>
            <w:r>
              <w:rPr>
                <w:rFonts w:cs="Arial"/>
                <w:color w:val="000000"/>
                <w:sz w:val="20"/>
                <w:szCs w:val="20"/>
              </w:rPr>
              <w:t>not applicable for financial year 2019:</w:t>
            </w:r>
          </w:p>
          <w:p w14:paraId="194DCE55" w14:textId="2748D1C5" w:rsidR="00DD0977" w:rsidRPr="00957C3A" w:rsidRDefault="00DD0977" w:rsidP="00957C3A">
            <w:pPr>
              <w:pStyle w:val="ListParagraph"/>
              <w:numPr>
                <w:ilvl w:val="0"/>
                <w:numId w:val="57"/>
              </w:numPr>
              <w:spacing w:before="60" w:after="60"/>
              <w:rPr>
                <w:rFonts w:cs="Arial"/>
                <w:color w:val="000000"/>
                <w:sz w:val="20"/>
                <w:szCs w:val="20"/>
              </w:rPr>
            </w:pPr>
            <w:r w:rsidRPr="009560FD">
              <w:rPr>
                <w:rFonts w:cs="Arial"/>
                <w:color w:val="000000"/>
                <w:sz w:val="20"/>
                <w:szCs w:val="20"/>
              </w:rPr>
              <w:t>ASMT542</w:t>
            </w:r>
            <w:r>
              <w:rPr>
                <w:rFonts w:cs="Arial"/>
                <w:color w:val="000000"/>
                <w:sz w:val="20"/>
                <w:szCs w:val="20"/>
              </w:rPr>
              <w:t xml:space="preserve"> </w:t>
            </w:r>
            <w:r w:rsidRPr="00957C3A">
              <w:rPr>
                <w:rFonts w:cs="Arial"/>
                <w:color w:val="000000"/>
                <w:sz w:val="20"/>
                <w:szCs w:val="20"/>
              </w:rPr>
              <w:t xml:space="preserve">- STP provided income data on payment summary (income statement) finalised indicator </w:t>
            </w:r>
          </w:p>
          <w:p w14:paraId="58F14DC5" w14:textId="49093203" w:rsidR="00DD0977" w:rsidRPr="00957C3A" w:rsidRDefault="00DD0977" w:rsidP="00957C3A">
            <w:pPr>
              <w:pStyle w:val="ListParagraph"/>
              <w:numPr>
                <w:ilvl w:val="0"/>
                <w:numId w:val="57"/>
              </w:numPr>
              <w:spacing w:before="60" w:after="60"/>
              <w:rPr>
                <w:rFonts w:cs="Arial"/>
                <w:color w:val="000000"/>
                <w:sz w:val="20"/>
                <w:szCs w:val="20"/>
              </w:rPr>
            </w:pPr>
            <w:r w:rsidRPr="00957C3A">
              <w:rPr>
                <w:rFonts w:cs="Arial"/>
                <w:color w:val="000000"/>
                <w:sz w:val="20"/>
                <w:szCs w:val="20"/>
              </w:rPr>
              <w:t>ASMT543</w:t>
            </w:r>
            <w:r>
              <w:rPr>
                <w:rFonts w:cs="Arial"/>
                <w:color w:val="000000"/>
                <w:sz w:val="20"/>
                <w:szCs w:val="20"/>
              </w:rPr>
              <w:t xml:space="preserve"> </w:t>
            </w:r>
            <w:r w:rsidRPr="00957C3A">
              <w:rPr>
                <w:rFonts w:cs="Arial"/>
                <w:color w:val="000000"/>
                <w:sz w:val="20"/>
                <w:szCs w:val="20"/>
              </w:rPr>
              <w:t xml:space="preserve">- Use of unfinalised income data on STP payment summary (income statement) accepted indicator </w:t>
            </w:r>
          </w:p>
          <w:p w14:paraId="3C4175ED" w14:textId="567B30A2" w:rsidR="00DD0977" w:rsidRPr="00957C3A" w:rsidRDefault="00DD0977" w:rsidP="00957C3A">
            <w:pPr>
              <w:pStyle w:val="ListParagraph"/>
              <w:numPr>
                <w:ilvl w:val="0"/>
                <w:numId w:val="57"/>
              </w:numPr>
              <w:spacing w:before="60" w:after="60"/>
              <w:rPr>
                <w:rFonts w:cs="Arial"/>
                <w:color w:val="000000"/>
                <w:sz w:val="20"/>
                <w:szCs w:val="20"/>
              </w:rPr>
            </w:pPr>
            <w:r w:rsidRPr="00957C3A">
              <w:rPr>
                <w:rFonts w:cs="Arial"/>
                <w:color w:val="000000"/>
                <w:sz w:val="20"/>
                <w:szCs w:val="20"/>
              </w:rPr>
              <w:t>ASMT544</w:t>
            </w:r>
            <w:r>
              <w:rPr>
                <w:rFonts w:cs="Arial"/>
                <w:color w:val="000000"/>
                <w:sz w:val="20"/>
                <w:szCs w:val="20"/>
              </w:rPr>
              <w:t xml:space="preserve"> </w:t>
            </w:r>
            <w:r w:rsidRPr="00957C3A">
              <w:rPr>
                <w:rFonts w:cs="Arial"/>
                <w:color w:val="000000"/>
                <w:sz w:val="20"/>
                <w:szCs w:val="20"/>
              </w:rPr>
              <w:t xml:space="preserve">- STP provided Employment Termination Payment (ETP) data finalised indicator in payment summary (income statement) </w:t>
            </w:r>
          </w:p>
          <w:p w14:paraId="4519F7EE" w14:textId="2775066F" w:rsidR="00DD0977" w:rsidRPr="00957C3A" w:rsidRDefault="00DD0977" w:rsidP="00957C3A">
            <w:pPr>
              <w:pStyle w:val="ListParagraph"/>
              <w:numPr>
                <w:ilvl w:val="0"/>
                <w:numId w:val="57"/>
              </w:numPr>
              <w:spacing w:before="60" w:after="60"/>
              <w:rPr>
                <w:rFonts w:cs="Arial"/>
                <w:color w:val="000000"/>
                <w:sz w:val="20"/>
                <w:szCs w:val="20"/>
              </w:rPr>
            </w:pPr>
            <w:r w:rsidRPr="00957C3A">
              <w:rPr>
                <w:rFonts w:cs="Arial"/>
                <w:color w:val="000000"/>
                <w:sz w:val="20"/>
                <w:szCs w:val="20"/>
              </w:rPr>
              <w:t>ASMT545</w:t>
            </w:r>
            <w:r>
              <w:rPr>
                <w:rFonts w:cs="Arial"/>
                <w:color w:val="000000"/>
                <w:sz w:val="20"/>
                <w:szCs w:val="20"/>
              </w:rPr>
              <w:t xml:space="preserve"> </w:t>
            </w:r>
            <w:r w:rsidRPr="00957C3A">
              <w:rPr>
                <w:rFonts w:cs="Arial"/>
                <w:color w:val="000000"/>
                <w:sz w:val="20"/>
                <w:szCs w:val="20"/>
              </w:rPr>
              <w:t>- Unfinalised Employment Termination Payment (ETP) data accepted indicator on STP payment summary (income statement)</w:t>
            </w:r>
          </w:p>
          <w:p w14:paraId="4D8D70A4" w14:textId="731CAF58" w:rsidR="004C3CC1" w:rsidRPr="006B1C04" w:rsidRDefault="004C3CC1" w:rsidP="009560FD">
            <w:pPr>
              <w:spacing w:before="60" w:after="60"/>
              <w:rPr>
                <w:rFonts w:cs="Arial"/>
                <w:color w:val="000000"/>
                <w:sz w:val="20"/>
                <w:szCs w:val="20"/>
              </w:rPr>
            </w:pPr>
          </w:p>
        </w:tc>
        <w:tc>
          <w:tcPr>
            <w:tcW w:w="2161" w:type="dxa"/>
            <w:tcBorders>
              <w:top w:val="single" w:sz="4" w:space="0" w:color="95B3D7"/>
              <w:left w:val="nil"/>
              <w:bottom w:val="single" w:sz="4" w:space="0" w:color="95B3D7"/>
              <w:right w:val="nil"/>
            </w:tcBorders>
            <w:shd w:val="clear" w:color="auto" w:fill="auto"/>
          </w:tcPr>
          <w:p w14:paraId="462729EE" w14:textId="3F37F59A" w:rsidR="004C3CC1" w:rsidRPr="00723F48" w:rsidRDefault="004C3CC1"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67806DF2" w14:textId="77777777" w:rsidR="004C3CC1" w:rsidRPr="00723F48" w:rsidRDefault="004C3CC1" w:rsidP="00775BE7">
            <w:pPr>
              <w:spacing w:before="60" w:after="60"/>
              <w:rPr>
                <w:rFonts w:cs="Arial"/>
                <w:color w:val="000000"/>
                <w:sz w:val="20"/>
                <w:szCs w:val="20"/>
              </w:rPr>
            </w:pPr>
          </w:p>
        </w:tc>
        <w:tc>
          <w:tcPr>
            <w:tcW w:w="2966" w:type="dxa"/>
            <w:tcBorders>
              <w:top w:val="single" w:sz="4" w:space="0" w:color="95B3D7"/>
              <w:left w:val="nil"/>
              <w:bottom w:val="single" w:sz="4" w:space="0" w:color="95B3D7"/>
              <w:right w:val="nil"/>
            </w:tcBorders>
            <w:shd w:val="clear" w:color="auto" w:fill="auto"/>
          </w:tcPr>
          <w:p w14:paraId="4506B8A0" w14:textId="574193CC" w:rsidR="004C3CC1" w:rsidRPr="00957C3A" w:rsidRDefault="004C3CC1" w:rsidP="006B1C04">
            <w:pPr>
              <w:spacing w:before="60" w:after="120"/>
              <w:rPr>
                <w:rFonts w:cs="Arial"/>
                <w:color w:val="000000"/>
                <w:sz w:val="20"/>
                <w:szCs w:val="20"/>
              </w:rPr>
            </w:pPr>
            <w:r>
              <w:rPr>
                <w:rFonts w:cs="Arial"/>
                <w:color w:val="000000"/>
                <w:sz w:val="20"/>
                <w:szCs w:val="20"/>
              </w:rPr>
              <w:t xml:space="preserve">The impacted fields will be removed </w:t>
            </w:r>
            <w:r w:rsidR="00363635">
              <w:rPr>
                <w:rFonts w:cs="Arial"/>
                <w:color w:val="000000"/>
                <w:sz w:val="20"/>
                <w:szCs w:val="20"/>
              </w:rPr>
              <w:t xml:space="preserve">from the service </w:t>
            </w:r>
            <w:r>
              <w:rPr>
                <w:rFonts w:cs="Arial"/>
                <w:color w:val="000000"/>
                <w:sz w:val="20"/>
                <w:szCs w:val="20"/>
              </w:rPr>
              <w:t>in a future release.</w:t>
            </w:r>
          </w:p>
        </w:tc>
        <w:tc>
          <w:tcPr>
            <w:tcW w:w="1486" w:type="dxa"/>
            <w:tcBorders>
              <w:top w:val="single" w:sz="4" w:space="0" w:color="95B3D7"/>
              <w:left w:val="nil"/>
              <w:bottom w:val="single" w:sz="4" w:space="0" w:color="95B3D7"/>
              <w:right w:val="nil"/>
            </w:tcBorders>
            <w:shd w:val="clear" w:color="auto" w:fill="auto"/>
          </w:tcPr>
          <w:p w14:paraId="2DE5B88E" w14:textId="3685D94F" w:rsidR="004C3CC1" w:rsidRDefault="00363635" w:rsidP="00775BE7">
            <w:pPr>
              <w:spacing w:before="60" w:after="60"/>
              <w:rPr>
                <w:rFonts w:cs="Arial"/>
                <w:color w:val="000000"/>
                <w:sz w:val="20"/>
                <w:szCs w:val="20"/>
              </w:rPr>
            </w:pPr>
            <w:r w:rsidRPr="00723F48">
              <w:rPr>
                <w:rFonts w:cs="Arial"/>
                <w:color w:val="000000"/>
                <w:sz w:val="20"/>
                <w:szCs w:val="20"/>
              </w:rPr>
              <w:t>To be scheduled</w:t>
            </w:r>
          </w:p>
        </w:tc>
        <w:tc>
          <w:tcPr>
            <w:tcW w:w="1407" w:type="dxa"/>
            <w:tcBorders>
              <w:top w:val="single" w:sz="4" w:space="0" w:color="95B3D7"/>
              <w:left w:val="nil"/>
              <w:bottom w:val="single" w:sz="4" w:space="0" w:color="95B3D7"/>
              <w:right w:val="nil"/>
            </w:tcBorders>
            <w:shd w:val="clear" w:color="auto" w:fill="auto"/>
          </w:tcPr>
          <w:p w14:paraId="60E5DEAD" w14:textId="47EE8C48" w:rsidR="004C3CC1" w:rsidRPr="00723F48" w:rsidRDefault="00363635"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6D9C6A70" w14:textId="2588852B" w:rsidR="004C3CC1" w:rsidRDefault="00363635" w:rsidP="00775BE7">
            <w:pPr>
              <w:tabs>
                <w:tab w:val="left" w:pos="1338"/>
              </w:tabs>
              <w:spacing w:before="60" w:after="60"/>
              <w:rPr>
                <w:rFonts w:cs="Arial"/>
                <w:color w:val="000000"/>
                <w:sz w:val="20"/>
                <w:szCs w:val="20"/>
              </w:rPr>
            </w:pPr>
            <w:r>
              <w:rPr>
                <w:rFonts w:cs="Arial"/>
                <w:color w:val="000000"/>
                <w:sz w:val="20"/>
                <w:szCs w:val="20"/>
              </w:rPr>
              <w:t>Open</w:t>
            </w:r>
          </w:p>
        </w:tc>
      </w:tr>
    </w:tbl>
    <w:p w14:paraId="3BA19F70" w14:textId="733C05A9" w:rsidR="00EB6F1A" w:rsidRDefault="00EB6F1A" w:rsidP="002E11A1">
      <w:pPr>
        <w:pStyle w:val="Maintext"/>
        <w:jc w:val="both"/>
      </w:pPr>
    </w:p>
    <w:p w14:paraId="5C602346" w14:textId="77777777" w:rsidR="00175EC4" w:rsidRDefault="00175EC4" w:rsidP="002E11A1">
      <w:pPr>
        <w:pStyle w:val="Maintext"/>
        <w:jc w:val="both"/>
      </w:pPr>
    </w:p>
    <w:p w14:paraId="68BF1ACB" w14:textId="5D0DE339" w:rsidR="000A2929" w:rsidRDefault="000A2929" w:rsidP="000A2929">
      <w:pPr>
        <w:pStyle w:val="Heading2"/>
        <w:spacing w:before="200"/>
      </w:pPr>
      <w:bookmarkStart w:id="128" w:name="_Toc10031556"/>
      <w:r>
        <w:t xml:space="preserve">Future </w:t>
      </w:r>
      <w:r w:rsidR="00D14A8F">
        <w:t>scope</w:t>
      </w:r>
      <w:bookmarkEnd w:id="128"/>
    </w:p>
    <w:tbl>
      <w:tblPr>
        <w:tblW w:w="14742" w:type="dxa"/>
        <w:tblInd w:w="93" w:type="dxa"/>
        <w:tblLayout w:type="fixed"/>
        <w:tblLook w:val="04A0" w:firstRow="1" w:lastRow="0" w:firstColumn="1" w:lastColumn="0" w:noHBand="0" w:noVBand="1"/>
      </w:tblPr>
      <w:tblGrid>
        <w:gridCol w:w="1103"/>
        <w:gridCol w:w="7003"/>
        <w:gridCol w:w="2163"/>
        <w:gridCol w:w="1488"/>
        <w:gridCol w:w="1408"/>
        <w:gridCol w:w="1577"/>
      </w:tblGrid>
      <w:tr w:rsidR="0058727E" w:rsidRPr="00E721B4" w14:paraId="258B99A9" w14:textId="77777777" w:rsidTr="00635504">
        <w:trPr>
          <w:trHeight w:val="273"/>
          <w:tblHeader/>
        </w:trPr>
        <w:tc>
          <w:tcPr>
            <w:tcW w:w="1103"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00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16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488"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08"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577"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635504">
        <w:trPr>
          <w:trHeight w:val="273"/>
        </w:trPr>
        <w:tc>
          <w:tcPr>
            <w:tcW w:w="1103" w:type="dxa"/>
            <w:tcBorders>
              <w:top w:val="single" w:sz="4" w:space="0" w:color="95B3D7"/>
              <w:left w:val="nil"/>
              <w:bottom w:val="single" w:sz="4" w:space="0" w:color="95B3D7"/>
              <w:right w:val="nil"/>
            </w:tcBorders>
            <w:shd w:val="clear" w:color="auto" w:fill="DBE5F1"/>
          </w:tcPr>
          <w:p w14:paraId="77929F04" w14:textId="5D85E372" w:rsidR="0058727E" w:rsidRPr="00635504" w:rsidRDefault="0058727E" w:rsidP="00C21C4C">
            <w:pPr>
              <w:spacing w:before="60" w:after="60"/>
              <w:rPr>
                <w:rFonts w:cs="Arial"/>
                <w:color w:val="000000"/>
                <w:sz w:val="20"/>
                <w:szCs w:val="20"/>
              </w:rPr>
            </w:pPr>
          </w:p>
        </w:tc>
        <w:tc>
          <w:tcPr>
            <w:tcW w:w="7003" w:type="dxa"/>
            <w:tcBorders>
              <w:top w:val="single" w:sz="4" w:space="0" w:color="95B3D7"/>
              <w:left w:val="nil"/>
              <w:bottom w:val="single" w:sz="4" w:space="0" w:color="95B3D7"/>
              <w:right w:val="nil"/>
            </w:tcBorders>
            <w:shd w:val="clear" w:color="auto" w:fill="DBE5F1"/>
            <w:noWrap/>
          </w:tcPr>
          <w:p w14:paraId="4EEB4640" w14:textId="0B9C4C7A" w:rsidR="00A24E41" w:rsidRPr="00635504" w:rsidRDefault="00064F3F" w:rsidP="003E6BC9">
            <w:pPr>
              <w:spacing w:before="60" w:after="60"/>
              <w:rPr>
                <w:rFonts w:cs="Arial"/>
                <w:color w:val="000000"/>
                <w:sz w:val="20"/>
                <w:szCs w:val="20"/>
              </w:rPr>
            </w:pPr>
            <w:r>
              <w:rPr>
                <w:rFonts w:cs="Arial"/>
                <w:color w:val="000000"/>
                <w:sz w:val="20"/>
                <w:szCs w:val="20"/>
              </w:rPr>
              <w:t>None</w:t>
            </w:r>
          </w:p>
        </w:tc>
        <w:tc>
          <w:tcPr>
            <w:tcW w:w="2163" w:type="dxa"/>
            <w:tcBorders>
              <w:top w:val="single" w:sz="4" w:space="0" w:color="95B3D7"/>
              <w:left w:val="nil"/>
              <w:bottom w:val="single" w:sz="4" w:space="0" w:color="95B3D7"/>
              <w:right w:val="nil"/>
            </w:tcBorders>
            <w:shd w:val="clear" w:color="auto" w:fill="DBE5F1"/>
          </w:tcPr>
          <w:p w14:paraId="32F2F15F" w14:textId="062E98B3" w:rsidR="0058727E" w:rsidRPr="00635504" w:rsidRDefault="0058727E" w:rsidP="00C21C4C">
            <w:pPr>
              <w:spacing w:before="60" w:after="60"/>
              <w:rPr>
                <w:rFonts w:cs="Arial"/>
                <w:color w:val="000000"/>
                <w:sz w:val="20"/>
                <w:szCs w:val="20"/>
              </w:rPr>
            </w:pPr>
          </w:p>
        </w:tc>
        <w:tc>
          <w:tcPr>
            <w:tcW w:w="1488" w:type="dxa"/>
            <w:tcBorders>
              <w:top w:val="single" w:sz="4" w:space="0" w:color="95B3D7"/>
              <w:left w:val="nil"/>
              <w:bottom w:val="single" w:sz="4" w:space="0" w:color="95B3D7"/>
              <w:right w:val="nil"/>
            </w:tcBorders>
            <w:shd w:val="clear" w:color="auto" w:fill="DBE5F1"/>
          </w:tcPr>
          <w:p w14:paraId="2BE70087" w14:textId="44A4BD3B" w:rsidR="0058727E" w:rsidRPr="00635504" w:rsidRDefault="0058727E" w:rsidP="00C21C4C">
            <w:pPr>
              <w:spacing w:before="60" w:after="60"/>
              <w:rPr>
                <w:rFonts w:cs="Arial"/>
                <w:color w:val="000000"/>
                <w:sz w:val="20"/>
                <w:szCs w:val="20"/>
              </w:rPr>
            </w:pPr>
          </w:p>
        </w:tc>
        <w:tc>
          <w:tcPr>
            <w:tcW w:w="1408" w:type="dxa"/>
            <w:tcBorders>
              <w:top w:val="single" w:sz="4" w:space="0" w:color="95B3D7"/>
              <w:left w:val="nil"/>
              <w:bottom w:val="single" w:sz="4" w:space="0" w:color="95B3D7"/>
              <w:right w:val="nil"/>
            </w:tcBorders>
            <w:shd w:val="clear" w:color="auto" w:fill="DBE5F1"/>
          </w:tcPr>
          <w:p w14:paraId="580BF782" w14:textId="7EFC4EBB" w:rsidR="0058727E" w:rsidRPr="00635504" w:rsidRDefault="0058727E" w:rsidP="00C21C4C">
            <w:pPr>
              <w:spacing w:before="60" w:after="60"/>
              <w:rPr>
                <w:rFonts w:cs="Arial"/>
                <w:color w:val="000000"/>
                <w:sz w:val="20"/>
                <w:szCs w:val="20"/>
              </w:rPr>
            </w:pPr>
          </w:p>
        </w:tc>
        <w:tc>
          <w:tcPr>
            <w:tcW w:w="1577" w:type="dxa"/>
            <w:tcBorders>
              <w:top w:val="single" w:sz="4" w:space="0" w:color="95B3D7"/>
              <w:left w:val="nil"/>
              <w:bottom w:val="single" w:sz="4" w:space="0" w:color="95B3D7"/>
              <w:right w:val="nil"/>
            </w:tcBorders>
            <w:shd w:val="clear" w:color="auto" w:fill="DBE5F1"/>
          </w:tcPr>
          <w:p w14:paraId="5E232678" w14:textId="30655505" w:rsidR="0058727E" w:rsidRPr="00635504"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B1C04">
          <w:headerReference w:type="default" r:id="rId24"/>
          <w:footerReference w:type="default" r:id="rId25"/>
          <w:pgSz w:w="16839" w:h="11907" w:orient="landscape" w:code="9"/>
          <w:pgMar w:top="1440" w:right="1440" w:bottom="1440" w:left="1440" w:header="170" w:footer="142"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10031557"/>
      <w:r>
        <w:rPr>
          <w:color w:val="1F497D"/>
        </w:rPr>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013746" w:rsidRPr="009B06E0" w14:paraId="3E9FBC9C" w14:textId="77777777" w:rsidTr="006A34D6">
        <w:tc>
          <w:tcPr>
            <w:tcW w:w="1022" w:type="dxa"/>
            <w:tcBorders>
              <w:top w:val="single" w:sz="6" w:space="0" w:color="auto"/>
              <w:bottom w:val="single" w:sz="6" w:space="0" w:color="auto"/>
            </w:tcBorders>
          </w:tcPr>
          <w:p w14:paraId="1D974CC9" w14:textId="791EC3B0" w:rsidR="00013746" w:rsidRDefault="00013746" w:rsidP="006A34D6">
            <w:pPr>
              <w:pStyle w:val="Version2"/>
              <w:spacing w:before="120" w:after="120"/>
            </w:pPr>
            <w:r>
              <w:t>1.2</w:t>
            </w:r>
          </w:p>
        </w:tc>
        <w:tc>
          <w:tcPr>
            <w:tcW w:w="1590" w:type="dxa"/>
            <w:tcBorders>
              <w:top w:val="single" w:sz="6" w:space="0" w:color="auto"/>
              <w:bottom w:val="single" w:sz="6" w:space="0" w:color="auto"/>
            </w:tcBorders>
          </w:tcPr>
          <w:p w14:paraId="506978C3" w14:textId="2C4627A2" w:rsidR="00013746" w:rsidRPr="00FE2A0E" w:rsidRDefault="00013746" w:rsidP="006A34D6">
            <w:pPr>
              <w:pStyle w:val="Version2"/>
              <w:spacing w:before="120" w:after="120"/>
              <w:ind w:left="0"/>
            </w:pPr>
            <w:r w:rsidRPr="00FE2A0E">
              <w:t>1</w:t>
            </w:r>
            <w:r>
              <w:t>6.05</w:t>
            </w:r>
            <w:r w:rsidRPr="00FE2A0E">
              <w:t>.201</w:t>
            </w:r>
            <w:r>
              <w:t>9</w:t>
            </w:r>
          </w:p>
        </w:tc>
        <w:tc>
          <w:tcPr>
            <w:tcW w:w="6773" w:type="dxa"/>
            <w:tcBorders>
              <w:top w:val="single" w:sz="6" w:space="0" w:color="auto"/>
              <w:bottom w:val="single" w:sz="6" w:space="0" w:color="auto"/>
            </w:tcBorders>
          </w:tcPr>
          <w:p w14:paraId="6B3697F2" w14:textId="77777777" w:rsidR="00013746" w:rsidRDefault="00013746" w:rsidP="00013746">
            <w:pPr>
              <w:spacing w:before="120" w:after="120"/>
              <w:rPr>
                <w:b/>
                <w:sz w:val="20"/>
                <w:szCs w:val="20"/>
                <w:u w:val="single"/>
              </w:rPr>
            </w:pPr>
            <w:r w:rsidRPr="003B77DC">
              <w:rPr>
                <w:rFonts w:cs="Arial"/>
                <w:sz w:val="20"/>
                <w:szCs w:val="20"/>
              </w:rPr>
              <w:t xml:space="preserve">Functional and non-functional updates to the Get </w:t>
            </w:r>
            <w:r>
              <w:rPr>
                <w:rFonts w:cs="Arial"/>
                <w:sz w:val="20"/>
                <w:szCs w:val="20"/>
              </w:rPr>
              <w:t>r</w:t>
            </w:r>
            <w:r w:rsidRPr="003B77DC">
              <w:rPr>
                <w:rFonts w:cs="Arial"/>
                <w:sz w:val="20"/>
                <w:szCs w:val="20"/>
              </w:rPr>
              <w:t xml:space="preserve">esponse </w:t>
            </w:r>
            <w:r>
              <w:rPr>
                <w:rFonts w:cs="Arial"/>
                <w:sz w:val="20"/>
                <w:szCs w:val="20"/>
              </w:rPr>
              <w:t>message design.</w:t>
            </w:r>
          </w:p>
          <w:p w14:paraId="287018D3" w14:textId="77777777" w:rsidR="00013746" w:rsidRPr="00D37437" w:rsidRDefault="00013746" w:rsidP="00013746">
            <w:pPr>
              <w:spacing w:before="24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6F751E82" w14:textId="77777777" w:rsidR="00013746" w:rsidRDefault="00013746" w:rsidP="00013746">
            <w:pPr>
              <w:rPr>
                <w:sz w:val="20"/>
                <w:szCs w:val="20"/>
              </w:rPr>
            </w:pPr>
          </w:p>
          <w:p w14:paraId="7B20427B" w14:textId="77777777" w:rsidR="00013746" w:rsidRPr="00794A42" w:rsidRDefault="00013746" w:rsidP="00013746">
            <w:pPr>
              <w:rPr>
                <w:rFonts w:ascii="Calibri" w:hAnsi="Calibri" w:cs="Arial"/>
                <w:b/>
                <w:szCs w:val="22"/>
              </w:rPr>
            </w:pPr>
            <w:r w:rsidRPr="00794A42">
              <w:rPr>
                <w:rFonts w:ascii="Calibri" w:hAnsi="Calibri" w:cs="Arial"/>
                <w:b/>
                <w:szCs w:val="22"/>
              </w:rPr>
              <w:t>New:</w:t>
            </w:r>
          </w:p>
          <w:p w14:paraId="1FA36032" w14:textId="77777777" w:rsidR="00013746" w:rsidRDefault="00013746" w:rsidP="00013746">
            <w:pPr>
              <w:numPr>
                <w:ilvl w:val="0"/>
                <w:numId w:val="18"/>
              </w:numPr>
              <w:rPr>
                <w:b/>
                <w:color w:val="4F81BD"/>
                <w:sz w:val="20"/>
                <w:szCs w:val="20"/>
              </w:rPr>
            </w:pPr>
            <w:r w:rsidRPr="00733AFD">
              <w:rPr>
                <w:b/>
                <w:color w:val="4F81BD"/>
                <w:sz w:val="20"/>
                <w:szCs w:val="20"/>
              </w:rPr>
              <w:t>None</w:t>
            </w:r>
          </w:p>
          <w:p w14:paraId="59AE2D36" w14:textId="77777777" w:rsidR="00013746" w:rsidRPr="00794A42" w:rsidRDefault="00013746" w:rsidP="00013746">
            <w:pPr>
              <w:rPr>
                <w:rFonts w:ascii="Calibri" w:hAnsi="Calibri" w:cs="Arial"/>
                <w:b/>
                <w:szCs w:val="22"/>
              </w:rPr>
            </w:pPr>
            <w:r w:rsidRPr="00794A42">
              <w:rPr>
                <w:rFonts w:ascii="Calibri" w:hAnsi="Calibri" w:cs="Arial"/>
                <w:b/>
                <w:szCs w:val="22"/>
              </w:rPr>
              <w:t>Pending:</w:t>
            </w:r>
          </w:p>
          <w:p w14:paraId="0A0962A9" w14:textId="77777777" w:rsidR="00013746" w:rsidRDefault="00013746" w:rsidP="00013746">
            <w:pPr>
              <w:numPr>
                <w:ilvl w:val="0"/>
                <w:numId w:val="18"/>
              </w:numPr>
              <w:rPr>
                <w:rFonts w:ascii="Calibri" w:hAnsi="Calibri" w:cs="Arial"/>
                <w:b/>
                <w:szCs w:val="22"/>
              </w:rPr>
            </w:pPr>
            <w:r>
              <w:rPr>
                <w:b/>
                <w:color w:val="4F81BD"/>
                <w:sz w:val="20"/>
                <w:szCs w:val="20"/>
              </w:rPr>
              <w:t>None</w:t>
            </w:r>
          </w:p>
          <w:p w14:paraId="251AB268" w14:textId="77777777" w:rsidR="00013746" w:rsidRPr="00794A42" w:rsidRDefault="00013746" w:rsidP="00013746">
            <w:pPr>
              <w:rPr>
                <w:rFonts w:ascii="Calibri" w:hAnsi="Calibri" w:cs="Arial"/>
                <w:b/>
                <w:szCs w:val="22"/>
              </w:rPr>
            </w:pPr>
            <w:r w:rsidRPr="00794A42">
              <w:rPr>
                <w:rFonts w:ascii="Calibri" w:hAnsi="Calibri" w:cs="Arial"/>
                <w:b/>
                <w:szCs w:val="22"/>
              </w:rPr>
              <w:t>Present:</w:t>
            </w:r>
          </w:p>
          <w:p w14:paraId="0C3AFE6D"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Message Repository.zip</w:t>
            </w:r>
          </w:p>
          <w:p w14:paraId="4E3F4961"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List XML Contracts.zip</w:t>
            </w:r>
          </w:p>
          <w:p w14:paraId="6CEEE767"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List Request Message Structure Table.xlsx</w:t>
            </w:r>
          </w:p>
          <w:p w14:paraId="24303A1A"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List Response Message Structure Table.xlsx</w:t>
            </w:r>
          </w:p>
          <w:p w14:paraId="6931CFA2"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List Validation Rules.xlsx</w:t>
            </w:r>
          </w:p>
          <w:p w14:paraId="36F7720A"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List Rule Implementation.zip</w:t>
            </w:r>
          </w:p>
          <w:p w14:paraId="4DDEAA98"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Get XML Contracts.zip</w:t>
            </w:r>
          </w:p>
          <w:p w14:paraId="72437590"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Get Request Message Structure Table.xlsx</w:t>
            </w:r>
          </w:p>
          <w:p w14:paraId="2102082E" w14:textId="77777777" w:rsidR="00013746" w:rsidRPr="00B25F4A" w:rsidRDefault="00013746" w:rsidP="00013746">
            <w:pPr>
              <w:numPr>
                <w:ilvl w:val="0"/>
                <w:numId w:val="18"/>
              </w:numPr>
              <w:rPr>
                <w:b/>
                <w:color w:val="4F81BD"/>
                <w:sz w:val="20"/>
                <w:szCs w:val="20"/>
              </w:rPr>
            </w:pPr>
            <w:r w:rsidRPr="00B25F4A">
              <w:rPr>
                <w:b/>
                <w:color w:val="4F81BD"/>
                <w:sz w:val="20"/>
                <w:szCs w:val="20"/>
              </w:rPr>
              <w:t>ATO ASMT.0003 2018 Get Validation Rules.xlsx</w:t>
            </w:r>
          </w:p>
          <w:p w14:paraId="660091B8" w14:textId="77777777" w:rsidR="00013746" w:rsidRPr="00076CF5" w:rsidRDefault="00013746" w:rsidP="00013746">
            <w:pPr>
              <w:numPr>
                <w:ilvl w:val="0"/>
                <w:numId w:val="18"/>
              </w:numPr>
              <w:rPr>
                <w:b/>
                <w:color w:val="4F81BD"/>
                <w:sz w:val="20"/>
                <w:szCs w:val="20"/>
              </w:rPr>
            </w:pPr>
            <w:r w:rsidRPr="00B25F4A">
              <w:rPr>
                <w:b/>
                <w:color w:val="4F81BD"/>
                <w:sz w:val="20"/>
                <w:szCs w:val="20"/>
              </w:rPr>
              <w:t>ATO ASMT.0003 2018 Get Rule Implementation.zip</w:t>
            </w:r>
          </w:p>
          <w:p w14:paraId="3EE324D9" w14:textId="77777777" w:rsidR="00013746" w:rsidRPr="00794A42" w:rsidRDefault="00013746" w:rsidP="00013746">
            <w:pPr>
              <w:rPr>
                <w:rFonts w:ascii="Calibri" w:hAnsi="Calibri" w:cs="Arial"/>
                <w:b/>
                <w:szCs w:val="22"/>
              </w:rPr>
            </w:pPr>
            <w:r w:rsidRPr="00794A42">
              <w:rPr>
                <w:rFonts w:ascii="Calibri" w:hAnsi="Calibri" w:cs="Arial"/>
                <w:b/>
                <w:szCs w:val="22"/>
              </w:rPr>
              <w:t>Removed:</w:t>
            </w:r>
          </w:p>
          <w:p w14:paraId="2B096CFA" w14:textId="77777777" w:rsidR="00013746" w:rsidRPr="00520CA5" w:rsidRDefault="00013746" w:rsidP="00013746">
            <w:pPr>
              <w:numPr>
                <w:ilvl w:val="0"/>
                <w:numId w:val="18"/>
              </w:numPr>
              <w:rPr>
                <w:b/>
                <w:color w:val="4F81BD"/>
                <w:sz w:val="20"/>
                <w:szCs w:val="20"/>
              </w:rPr>
            </w:pPr>
            <w:r w:rsidRPr="00733AFD">
              <w:rPr>
                <w:b/>
                <w:color w:val="4F81BD"/>
                <w:sz w:val="20"/>
                <w:szCs w:val="20"/>
              </w:rPr>
              <w:t>None</w:t>
            </w:r>
          </w:p>
          <w:p w14:paraId="23A68BFD" w14:textId="77777777" w:rsidR="00013746" w:rsidRDefault="00013746" w:rsidP="00013746">
            <w:pPr>
              <w:rPr>
                <w:rFonts w:ascii="Calibri" w:hAnsi="Calibri" w:cs="Arial"/>
                <w:b/>
                <w:szCs w:val="22"/>
              </w:rPr>
            </w:pPr>
            <w:r w:rsidRPr="00794A42">
              <w:rPr>
                <w:rFonts w:ascii="Calibri" w:hAnsi="Calibri" w:cs="Arial"/>
                <w:b/>
                <w:szCs w:val="22"/>
              </w:rPr>
              <w:t>Updated:</w:t>
            </w:r>
          </w:p>
          <w:p w14:paraId="4755223B" w14:textId="77777777" w:rsidR="00013746" w:rsidRDefault="00013746" w:rsidP="00013746">
            <w:pPr>
              <w:numPr>
                <w:ilvl w:val="0"/>
                <w:numId w:val="18"/>
              </w:numPr>
              <w:rPr>
                <w:b/>
                <w:color w:val="4F81BD"/>
                <w:sz w:val="20"/>
                <w:szCs w:val="20"/>
              </w:rPr>
            </w:pPr>
            <w:r w:rsidRPr="00E81548">
              <w:rPr>
                <w:b/>
                <w:color w:val="4F81BD"/>
                <w:sz w:val="20"/>
                <w:szCs w:val="20"/>
              </w:rPr>
              <w:t>ATO ASMT.0003 2018 Get Response Message Structure Table.xlsx</w:t>
            </w:r>
            <w:r>
              <w:rPr>
                <w:b/>
                <w:color w:val="4F81BD"/>
                <w:sz w:val="20"/>
                <w:szCs w:val="20"/>
              </w:rPr>
              <w:t>:</w:t>
            </w:r>
          </w:p>
          <w:p w14:paraId="280F098D" w14:textId="77777777" w:rsidR="00013746" w:rsidRPr="00C2346F" w:rsidRDefault="00013746" w:rsidP="00013746">
            <w:pPr>
              <w:pStyle w:val="ListParagraph"/>
              <w:numPr>
                <w:ilvl w:val="0"/>
                <w:numId w:val="40"/>
              </w:numPr>
              <w:rPr>
                <w:rFonts w:cs="Arial"/>
                <w:b/>
                <w:i/>
                <w:sz w:val="20"/>
                <w:szCs w:val="20"/>
              </w:rPr>
            </w:pPr>
            <w:r w:rsidRPr="00C2346F">
              <w:rPr>
                <w:rFonts w:cs="Arial"/>
                <w:b/>
                <w:i/>
                <w:sz w:val="20"/>
                <w:szCs w:val="20"/>
              </w:rPr>
              <w:t>Functional updates:</w:t>
            </w:r>
          </w:p>
          <w:p w14:paraId="63EE3113" w14:textId="77777777" w:rsidR="00013746" w:rsidRPr="00C2346F" w:rsidRDefault="00013746" w:rsidP="00013746">
            <w:pPr>
              <w:pStyle w:val="ListParagraph"/>
              <w:numPr>
                <w:ilvl w:val="0"/>
                <w:numId w:val="53"/>
              </w:numPr>
              <w:rPr>
                <w:rFonts w:cs="Arial"/>
                <w:sz w:val="20"/>
                <w:szCs w:val="20"/>
              </w:rPr>
            </w:pPr>
            <w:r w:rsidRPr="00C2346F">
              <w:rPr>
                <w:rFonts w:cs="Arial"/>
                <w:sz w:val="20"/>
                <w:szCs w:val="20"/>
              </w:rPr>
              <w:t>2</w:t>
            </w:r>
            <w:r>
              <w:rPr>
                <w:rFonts w:cs="Arial"/>
                <w:sz w:val="20"/>
                <w:szCs w:val="20"/>
              </w:rPr>
              <w:t>2</w:t>
            </w:r>
            <w:r w:rsidRPr="00C2346F">
              <w:rPr>
                <w:rFonts w:cs="Arial"/>
                <w:sz w:val="20"/>
                <w:szCs w:val="20"/>
              </w:rPr>
              <w:t xml:space="preserve"> new </w:t>
            </w:r>
            <w:r>
              <w:rPr>
                <w:rFonts w:cs="Arial"/>
                <w:sz w:val="20"/>
                <w:szCs w:val="20"/>
              </w:rPr>
              <w:t xml:space="preserve">report </w:t>
            </w:r>
            <w:r w:rsidRPr="00C2346F">
              <w:rPr>
                <w:rFonts w:cs="Arial"/>
                <w:sz w:val="20"/>
                <w:szCs w:val="20"/>
              </w:rPr>
              <w:t xml:space="preserve">facts </w:t>
            </w:r>
            <w:r>
              <w:rPr>
                <w:rFonts w:cs="Arial"/>
                <w:sz w:val="20"/>
                <w:szCs w:val="20"/>
              </w:rPr>
              <w:t>added for 2019 financial year</w:t>
            </w:r>
          </w:p>
          <w:p w14:paraId="43DD9159" w14:textId="77777777" w:rsidR="00013746" w:rsidRPr="00C2346F" w:rsidRDefault="00013746" w:rsidP="00013746">
            <w:pPr>
              <w:pStyle w:val="ListParagraph"/>
              <w:numPr>
                <w:ilvl w:val="0"/>
                <w:numId w:val="53"/>
              </w:numPr>
              <w:rPr>
                <w:rFonts w:cs="Arial"/>
                <w:sz w:val="20"/>
                <w:szCs w:val="20"/>
              </w:rPr>
            </w:pPr>
            <w:r>
              <w:rPr>
                <w:rFonts w:cs="Arial"/>
                <w:sz w:val="20"/>
                <w:szCs w:val="20"/>
              </w:rPr>
              <w:t>5</w:t>
            </w:r>
            <w:r w:rsidRPr="00C2346F">
              <w:rPr>
                <w:rFonts w:cs="Arial"/>
                <w:sz w:val="20"/>
                <w:szCs w:val="20"/>
              </w:rPr>
              <w:t xml:space="preserve"> </w:t>
            </w:r>
            <w:r>
              <w:rPr>
                <w:rFonts w:cs="Arial"/>
                <w:sz w:val="20"/>
                <w:szCs w:val="20"/>
              </w:rPr>
              <w:t xml:space="preserve">report </w:t>
            </w:r>
            <w:r w:rsidRPr="00C2346F">
              <w:rPr>
                <w:rFonts w:cs="Arial"/>
                <w:sz w:val="20"/>
                <w:szCs w:val="20"/>
              </w:rPr>
              <w:t xml:space="preserve">facts </w:t>
            </w:r>
            <w:r>
              <w:rPr>
                <w:rFonts w:cs="Arial"/>
                <w:sz w:val="20"/>
                <w:szCs w:val="20"/>
              </w:rPr>
              <w:t>removed from 2019 financial year</w:t>
            </w:r>
          </w:p>
          <w:p w14:paraId="261DEF4E" w14:textId="77777777" w:rsidR="00013746" w:rsidRDefault="00013746" w:rsidP="00013746">
            <w:pPr>
              <w:pStyle w:val="ListParagraph"/>
              <w:numPr>
                <w:ilvl w:val="0"/>
                <w:numId w:val="53"/>
              </w:numPr>
              <w:rPr>
                <w:rFonts w:cs="Arial"/>
                <w:sz w:val="20"/>
                <w:szCs w:val="20"/>
              </w:rPr>
            </w:pPr>
            <w:r w:rsidRPr="00C2346F">
              <w:rPr>
                <w:rFonts w:cs="Arial"/>
                <w:sz w:val="20"/>
                <w:szCs w:val="20"/>
              </w:rPr>
              <w:t>Context instance label ‘RP’ updated to ‘</w:t>
            </w:r>
            <w:r w:rsidRPr="00512577">
              <w:rPr>
                <w:rFonts w:cs="Arial"/>
                <w:sz w:val="20"/>
                <w:szCs w:val="20"/>
              </w:rPr>
              <w:t>RP.Eligible</w:t>
            </w:r>
            <w:r w:rsidRPr="00C2346F">
              <w:rPr>
                <w:rFonts w:cs="Arial"/>
                <w:sz w:val="20"/>
                <w:szCs w:val="20"/>
              </w:rPr>
              <w:t>’</w:t>
            </w:r>
            <w:r>
              <w:rPr>
                <w:rFonts w:cs="Arial"/>
                <w:sz w:val="20"/>
                <w:szCs w:val="20"/>
              </w:rPr>
              <w:t xml:space="preserve"> for 1 element</w:t>
            </w:r>
          </w:p>
          <w:p w14:paraId="6572535B" w14:textId="77777777" w:rsidR="00013746" w:rsidRDefault="00013746" w:rsidP="00013746">
            <w:pPr>
              <w:pStyle w:val="ListParagraph"/>
              <w:numPr>
                <w:ilvl w:val="0"/>
                <w:numId w:val="53"/>
              </w:numPr>
              <w:rPr>
                <w:rFonts w:cs="Arial"/>
                <w:sz w:val="20"/>
                <w:szCs w:val="20"/>
              </w:rPr>
            </w:pPr>
            <w:r w:rsidRPr="00C2346F">
              <w:rPr>
                <w:rFonts w:cs="Arial"/>
                <w:sz w:val="20"/>
                <w:szCs w:val="20"/>
              </w:rPr>
              <w:t>Context instance label ‘RP’ updated to ‘</w:t>
            </w:r>
            <w:r w:rsidRPr="007C582C">
              <w:rPr>
                <w:rFonts w:cs="Arial"/>
                <w:sz w:val="20"/>
                <w:szCs w:val="20"/>
              </w:rPr>
              <w:t>RP.</w:t>
            </w:r>
            <w:r w:rsidRPr="00512577">
              <w:rPr>
                <w:rFonts w:cs="Arial"/>
                <w:sz w:val="20"/>
                <w:szCs w:val="20"/>
              </w:rPr>
              <w:t>PHISeqNum’</w:t>
            </w:r>
            <w:r>
              <w:rPr>
                <w:rFonts w:cs="Arial"/>
                <w:sz w:val="20"/>
                <w:szCs w:val="20"/>
              </w:rPr>
              <w:t xml:space="preserve"> for 3 elements</w:t>
            </w:r>
          </w:p>
          <w:p w14:paraId="6DF4C9F5" w14:textId="77777777" w:rsidR="00013746" w:rsidRPr="00C2346F" w:rsidRDefault="00013746" w:rsidP="00013746">
            <w:pPr>
              <w:pStyle w:val="ListParagraph"/>
              <w:ind w:left="1080"/>
              <w:rPr>
                <w:rFonts w:cs="Arial"/>
                <w:b/>
                <w:i/>
                <w:sz w:val="20"/>
                <w:szCs w:val="20"/>
              </w:rPr>
            </w:pPr>
            <w:r w:rsidRPr="00C2346F">
              <w:rPr>
                <w:rFonts w:cs="Arial"/>
                <w:b/>
                <w:i/>
                <w:sz w:val="20"/>
                <w:szCs w:val="20"/>
              </w:rPr>
              <w:t>Non-functional updates:</w:t>
            </w:r>
          </w:p>
          <w:p w14:paraId="62F4BE87" w14:textId="77777777" w:rsidR="00013746" w:rsidRDefault="00013746" w:rsidP="00013746">
            <w:pPr>
              <w:pStyle w:val="ListParagraph"/>
              <w:numPr>
                <w:ilvl w:val="0"/>
                <w:numId w:val="54"/>
              </w:numPr>
              <w:rPr>
                <w:rFonts w:cs="Arial"/>
                <w:sz w:val="20"/>
                <w:szCs w:val="20"/>
              </w:rPr>
            </w:pPr>
            <w:r>
              <w:rPr>
                <w:rFonts w:cs="Arial"/>
                <w:sz w:val="20"/>
                <w:szCs w:val="20"/>
              </w:rPr>
              <w:t>None</w:t>
            </w:r>
          </w:p>
          <w:p w14:paraId="623E2B11" w14:textId="77777777" w:rsidR="00013746" w:rsidRDefault="00013746" w:rsidP="00013746">
            <w:pPr>
              <w:spacing w:after="120"/>
              <w:rPr>
                <w:b/>
                <w:sz w:val="20"/>
                <w:szCs w:val="20"/>
                <w:u w:val="single"/>
              </w:rPr>
            </w:pPr>
          </w:p>
          <w:p w14:paraId="060705D8" w14:textId="77777777" w:rsidR="00013746" w:rsidRPr="00266AA0" w:rsidRDefault="00013746" w:rsidP="00013746">
            <w:pPr>
              <w:spacing w:after="120"/>
              <w:rPr>
                <w:b/>
                <w:sz w:val="20"/>
                <w:szCs w:val="20"/>
                <w:u w:val="single"/>
              </w:rPr>
            </w:pPr>
            <w:r w:rsidRPr="00266AA0">
              <w:rPr>
                <w:b/>
                <w:sz w:val="20"/>
                <w:szCs w:val="20"/>
                <w:u w:val="single"/>
              </w:rPr>
              <w:t>Section 4 Known issues and future scope</w:t>
            </w:r>
          </w:p>
          <w:p w14:paraId="5677DAB4" w14:textId="77777777" w:rsidR="00013746" w:rsidRDefault="00013746" w:rsidP="00013746">
            <w:pPr>
              <w:pStyle w:val="Version2"/>
              <w:numPr>
                <w:ilvl w:val="0"/>
                <w:numId w:val="34"/>
              </w:numPr>
              <w:spacing w:before="120"/>
              <w:ind w:left="748" w:hanging="357"/>
              <w:rPr>
                <w:b/>
                <w:color w:val="4F81BD"/>
                <w:sz w:val="20"/>
                <w:szCs w:val="20"/>
              </w:rPr>
            </w:pPr>
            <w:r>
              <w:rPr>
                <w:b/>
                <w:color w:val="4F81BD"/>
                <w:sz w:val="20"/>
                <w:szCs w:val="20"/>
              </w:rPr>
              <w:t>Updated issues:</w:t>
            </w:r>
          </w:p>
          <w:p w14:paraId="4F0DFDD0" w14:textId="77777777" w:rsidR="00013746" w:rsidRDefault="00013746" w:rsidP="00013746">
            <w:pPr>
              <w:pStyle w:val="Version2"/>
              <w:numPr>
                <w:ilvl w:val="0"/>
                <w:numId w:val="35"/>
              </w:numPr>
              <w:spacing w:before="0"/>
              <w:ind w:left="1111" w:hanging="357"/>
              <w:rPr>
                <w:sz w:val="20"/>
                <w:szCs w:val="20"/>
              </w:rPr>
            </w:pPr>
            <w:r w:rsidRPr="00C2346F">
              <w:rPr>
                <w:sz w:val="20"/>
                <w:szCs w:val="20"/>
              </w:rPr>
              <w:t xml:space="preserve">Issue 1: </w:t>
            </w:r>
            <w:r>
              <w:rPr>
                <w:sz w:val="20"/>
                <w:szCs w:val="20"/>
              </w:rPr>
              <w:t xml:space="preserve">The existing list of unavailable </w:t>
            </w:r>
            <w:r w:rsidRPr="00C2346F">
              <w:rPr>
                <w:sz w:val="20"/>
                <w:szCs w:val="20"/>
              </w:rPr>
              <w:t xml:space="preserve">report facts </w:t>
            </w:r>
            <w:r>
              <w:rPr>
                <w:sz w:val="20"/>
                <w:szCs w:val="20"/>
              </w:rPr>
              <w:t>has been updated to reflect:</w:t>
            </w:r>
          </w:p>
          <w:p w14:paraId="66CEE6E8" w14:textId="77777777" w:rsidR="00013746" w:rsidRDefault="00013746" w:rsidP="00013746">
            <w:pPr>
              <w:pStyle w:val="Version2"/>
              <w:numPr>
                <w:ilvl w:val="0"/>
                <w:numId w:val="34"/>
              </w:numPr>
              <w:spacing w:before="0" w:after="0"/>
              <w:ind w:left="1843" w:hanging="425"/>
              <w:rPr>
                <w:sz w:val="20"/>
                <w:szCs w:val="20"/>
              </w:rPr>
            </w:pPr>
            <w:r w:rsidRPr="00591FDF">
              <w:rPr>
                <w:sz w:val="20"/>
                <w:szCs w:val="20"/>
              </w:rPr>
              <w:t>available</w:t>
            </w:r>
            <w:r>
              <w:rPr>
                <w:sz w:val="20"/>
                <w:szCs w:val="20"/>
              </w:rPr>
              <w:t xml:space="preserve"> facts </w:t>
            </w:r>
            <w:r w:rsidRPr="00591FDF">
              <w:rPr>
                <w:sz w:val="20"/>
                <w:szCs w:val="20"/>
              </w:rPr>
              <w:t>for the</w:t>
            </w:r>
            <w:r>
              <w:rPr>
                <w:sz w:val="20"/>
                <w:szCs w:val="20"/>
              </w:rPr>
              <w:t xml:space="preserve"> 2018 FY and 2017 FY;</w:t>
            </w:r>
            <w:r w:rsidRPr="00591FDF">
              <w:rPr>
                <w:sz w:val="20"/>
                <w:szCs w:val="20"/>
              </w:rPr>
              <w:t xml:space="preserve"> and</w:t>
            </w:r>
          </w:p>
          <w:p w14:paraId="2A7D4406" w14:textId="77777777" w:rsidR="00013746" w:rsidRDefault="00013746" w:rsidP="00013746">
            <w:pPr>
              <w:pStyle w:val="Version2"/>
              <w:numPr>
                <w:ilvl w:val="0"/>
                <w:numId w:val="34"/>
              </w:numPr>
              <w:spacing w:before="0" w:after="120"/>
              <w:ind w:left="1845" w:hanging="425"/>
              <w:rPr>
                <w:sz w:val="20"/>
                <w:szCs w:val="20"/>
              </w:rPr>
            </w:pPr>
            <w:r>
              <w:rPr>
                <w:sz w:val="20"/>
                <w:szCs w:val="20"/>
              </w:rPr>
              <w:t>u</w:t>
            </w:r>
            <w:r w:rsidRPr="00591FDF">
              <w:rPr>
                <w:sz w:val="20"/>
                <w:szCs w:val="20"/>
              </w:rPr>
              <w:t xml:space="preserve">navailable facts for the </w:t>
            </w:r>
            <w:r>
              <w:rPr>
                <w:sz w:val="20"/>
                <w:szCs w:val="20"/>
              </w:rPr>
              <w:t xml:space="preserve">2018 FY and </w:t>
            </w:r>
            <w:r w:rsidRPr="00591FDF">
              <w:rPr>
                <w:sz w:val="20"/>
                <w:szCs w:val="20"/>
              </w:rPr>
              <w:t>201</w:t>
            </w:r>
            <w:r>
              <w:rPr>
                <w:sz w:val="20"/>
                <w:szCs w:val="20"/>
              </w:rPr>
              <w:t>7</w:t>
            </w:r>
            <w:r w:rsidRPr="00591FDF">
              <w:rPr>
                <w:sz w:val="20"/>
                <w:szCs w:val="20"/>
              </w:rPr>
              <w:t xml:space="preserve"> FY</w:t>
            </w:r>
            <w:r>
              <w:rPr>
                <w:sz w:val="20"/>
                <w:szCs w:val="20"/>
              </w:rPr>
              <w:t>.</w:t>
            </w:r>
          </w:p>
          <w:p w14:paraId="22A769AE" w14:textId="77777777" w:rsidR="00013746" w:rsidRDefault="00013746" w:rsidP="00013746">
            <w:pPr>
              <w:pStyle w:val="Version2"/>
              <w:numPr>
                <w:ilvl w:val="0"/>
                <w:numId w:val="34"/>
              </w:numPr>
              <w:spacing w:before="120"/>
              <w:ind w:left="748" w:hanging="357"/>
              <w:rPr>
                <w:b/>
                <w:color w:val="4F81BD"/>
                <w:sz w:val="20"/>
                <w:szCs w:val="20"/>
              </w:rPr>
            </w:pPr>
            <w:r>
              <w:rPr>
                <w:b/>
                <w:color w:val="4F81BD"/>
                <w:sz w:val="20"/>
                <w:szCs w:val="20"/>
              </w:rPr>
              <w:t>Closed issues:</w:t>
            </w:r>
          </w:p>
          <w:p w14:paraId="794A9E16" w14:textId="0B8E0757" w:rsidR="00013746" w:rsidRPr="00013746" w:rsidRDefault="00013746" w:rsidP="00013746">
            <w:pPr>
              <w:pStyle w:val="ListParagraph"/>
              <w:numPr>
                <w:ilvl w:val="0"/>
                <w:numId w:val="55"/>
              </w:numPr>
              <w:spacing w:before="120" w:after="120"/>
              <w:rPr>
                <w:rFonts w:cs="Arial"/>
                <w:sz w:val="20"/>
                <w:szCs w:val="20"/>
              </w:rPr>
            </w:pPr>
            <w:r w:rsidRPr="00013746">
              <w:rPr>
                <w:sz w:val="20"/>
                <w:szCs w:val="20"/>
              </w:rPr>
              <w:t>Issue 10: A note to indicate an existing issue in the service and the resolution timeline.</w:t>
            </w:r>
          </w:p>
        </w:tc>
      </w:tr>
      <w:tr w:rsidR="00013746" w:rsidRPr="009B06E0" w14:paraId="413EFE75" w14:textId="77777777" w:rsidTr="006A34D6">
        <w:tc>
          <w:tcPr>
            <w:tcW w:w="1022" w:type="dxa"/>
            <w:tcBorders>
              <w:top w:val="single" w:sz="6" w:space="0" w:color="auto"/>
              <w:bottom w:val="single" w:sz="6" w:space="0" w:color="auto"/>
            </w:tcBorders>
          </w:tcPr>
          <w:p w14:paraId="5DA4CE60" w14:textId="77777777" w:rsidR="00013746" w:rsidRPr="00CD3B9B" w:rsidRDefault="00013746" w:rsidP="006A34D6">
            <w:pPr>
              <w:pStyle w:val="Version2"/>
              <w:spacing w:before="120" w:after="120"/>
              <w:rPr>
                <w:highlight w:val="yellow"/>
              </w:rPr>
            </w:pPr>
            <w:r>
              <w:t>1.1</w:t>
            </w:r>
          </w:p>
        </w:tc>
        <w:tc>
          <w:tcPr>
            <w:tcW w:w="1590" w:type="dxa"/>
            <w:tcBorders>
              <w:top w:val="single" w:sz="6" w:space="0" w:color="auto"/>
              <w:bottom w:val="single" w:sz="6" w:space="0" w:color="auto"/>
            </w:tcBorders>
          </w:tcPr>
          <w:p w14:paraId="168E1604" w14:textId="77777777" w:rsidR="00013746" w:rsidRPr="0000565B" w:rsidRDefault="00013746" w:rsidP="006A34D6">
            <w:pPr>
              <w:pStyle w:val="Version2"/>
              <w:spacing w:before="120" w:after="120"/>
              <w:ind w:left="0"/>
              <w:rPr>
                <w:highlight w:val="cyan"/>
              </w:rPr>
            </w:pPr>
            <w:r w:rsidRPr="00FE2A0E">
              <w:t>1</w:t>
            </w:r>
            <w:r>
              <w:t>7.01</w:t>
            </w:r>
            <w:r w:rsidRPr="00FE2A0E">
              <w:t>.201</w:t>
            </w:r>
            <w:r>
              <w:t>9</w:t>
            </w:r>
          </w:p>
        </w:tc>
        <w:tc>
          <w:tcPr>
            <w:tcW w:w="6773" w:type="dxa"/>
            <w:tcBorders>
              <w:top w:val="single" w:sz="6" w:space="0" w:color="auto"/>
              <w:bottom w:val="single" w:sz="6" w:space="0" w:color="auto"/>
            </w:tcBorders>
          </w:tcPr>
          <w:p w14:paraId="63EF4276" w14:textId="77777777" w:rsidR="00013746" w:rsidRDefault="00013746" w:rsidP="006A34D6">
            <w:pPr>
              <w:spacing w:before="120" w:after="120"/>
              <w:rPr>
                <w:b/>
                <w:sz w:val="20"/>
                <w:szCs w:val="20"/>
                <w:u w:val="single"/>
              </w:rPr>
            </w:pPr>
            <w:r w:rsidRPr="003B77DC">
              <w:rPr>
                <w:rFonts w:cs="Arial"/>
                <w:sz w:val="20"/>
                <w:szCs w:val="20"/>
              </w:rPr>
              <w:t xml:space="preserve">Functional and non-functional updates to the Get </w:t>
            </w:r>
            <w:r>
              <w:rPr>
                <w:rFonts w:cs="Arial"/>
                <w:sz w:val="20"/>
                <w:szCs w:val="20"/>
              </w:rPr>
              <w:t>r</w:t>
            </w:r>
            <w:r w:rsidRPr="003B77DC">
              <w:rPr>
                <w:rFonts w:cs="Arial"/>
                <w:sz w:val="20"/>
                <w:szCs w:val="20"/>
              </w:rPr>
              <w:t xml:space="preserve">esponse </w:t>
            </w:r>
            <w:r>
              <w:rPr>
                <w:rFonts w:cs="Arial"/>
                <w:sz w:val="20"/>
                <w:szCs w:val="20"/>
              </w:rPr>
              <w:t>message design.</w:t>
            </w:r>
          </w:p>
          <w:p w14:paraId="6CD58CBF" w14:textId="77777777" w:rsidR="00013746" w:rsidRPr="00D37437" w:rsidRDefault="00013746" w:rsidP="006A34D6">
            <w:pPr>
              <w:spacing w:before="24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57855A18" w14:textId="77777777" w:rsidR="00013746" w:rsidRDefault="00013746" w:rsidP="006A34D6">
            <w:pPr>
              <w:rPr>
                <w:sz w:val="20"/>
                <w:szCs w:val="20"/>
              </w:rPr>
            </w:pPr>
          </w:p>
          <w:p w14:paraId="31DE3B56" w14:textId="77777777" w:rsidR="00013746" w:rsidRPr="00794A42" w:rsidRDefault="00013746" w:rsidP="006A34D6">
            <w:pPr>
              <w:rPr>
                <w:rFonts w:ascii="Calibri" w:hAnsi="Calibri" w:cs="Arial"/>
                <w:b/>
                <w:szCs w:val="22"/>
              </w:rPr>
            </w:pPr>
            <w:r w:rsidRPr="00794A42">
              <w:rPr>
                <w:rFonts w:ascii="Calibri" w:hAnsi="Calibri" w:cs="Arial"/>
                <w:b/>
                <w:szCs w:val="22"/>
              </w:rPr>
              <w:t>New:</w:t>
            </w:r>
          </w:p>
          <w:p w14:paraId="35972C4F" w14:textId="77777777" w:rsidR="00013746" w:rsidRDefault="00013746" w:rsidP="006A34D6">
            <w:pPr>
              <w:numPr>
                <w:ilvl w:val="0"/>
                <w:numId w:val="18"/>
              </w:numPr>
              <w:rPr>
                <w:b/>
                <w:color w:val="4F81BD"/>
                <w:sz w:val="20"/>
                <w:szCs w:val="20"/>
              </w:rPr>
            </w:pPr>
            <w:r w:rsidRPr="00733AFD">
              <w:rPr>
                <w:b/>
                <w:color w:val="4F81BD"/>
                <w:sz w:val="20"/>
                <w:szCs w:val="20"/>
              </w:rPr>
              <w:t>None</w:t>
            </w:r>
          </w:p>
          <w:p w14:paraId="038B92EB" w14:textId="77777777" w:rsidR="00013746" w:rsidRPr="00775BE7" w:rsidRDefault="00013746" w:rsidP="006A34D6">
            <w:pPr>
              <w:rPr>
                <w:b/>
                <w:color w:val="4F81BD"/>
                <w:sz w:val="20"/>
                <w:szCs w:val="20"/>
              </w:rPr>
            </w:pPr>
          </w:p>
          <w:p w14:paraId="1C8FE809" w14:textId="77777777" w:rsidR="00013746" w:rsidRPr="00794A42" w:rsidRDefault="00013746" w:rsidP="006A34D6">
            <w:pPr>
              <w:rPr>
                <w:rFonts w:ascii="Calibri" w:hAnsi="Calibri" w:cs="Arial"/>
                <w:b/>
                <w:szCs w:val="22"/>
              </w:rPr>
            </w:pPr>
            <w:r w:rsidRPr="00794A42">
              <w:rPr>
                <w:rFonts w:ascii="Calibri" w:hAnsi="Calibri" w:cs="Arial"/>
                <w:b/>
                <w:szCs w:val="22"/>
              </w:rPr>
              <w:t>Pending:</w:t>
            </w:r>
          </w:p>
          <w:p w14:paraId="57C5709E" w14:textId="77777777" w:rsidR="00013746" w:rsidRDefault="00013746" w:rsidP="006A34D6">
            <w:pPr>
              <w:numPr>
                <w:ilvl w:val="0"/>
                <w:numId w:val="18"/>
              </w:numPr>
              <w:rPr>
                <w:rFonts w:ascii="Calibri" w:hAnsi="Calibri" w:cs="Arial"/>
                <w:b/>
                <w:szCs w:val="22"/>
              </w:rPr>
            </w:pPr>
            <w:r>
              <w:rPr>
                <w:b/>
                <w:color w:val="4F81BD"/>
                <w:sz w:val="20"/>
                <w:szCs w:val="20"/>
              </w:rPr>
              <w:t>None</w:t>
            </w:r>
          </w:p>
          <w:p w14:paraId="4C7E44F3" w14:textId="77777777" w:rsidR="00013746" w:rsidRDefault="00013746" w:rsidP="006A34D6">
            <w:pPr>
              <w:rPr>
                <w:rFonts w:ascii="Calibri" w:hAnsi="Calibri" w:cs="Arial"/>
                <w:b/>
                <w:szCs w:val="22"/>
              </w:rPr>
            </w:pPr>
          </w:p>
          <w:p w14:paraId="2327F92B" w14:textId="77777777" w:rsidR="00013746" w:rsidRPr="00794A42" w:rsidRDefault="00013746" w:rsidP="006A34D6">
            <w:pPr>
              <w:rPr>
                <w:rFonts w:ascii="Calibri" w:hAnsi="Calibri" w:cs="Arial"/>
                <w:b/>
                <w:szCs w:val="22"/>
              </w:rPr>
            </w:pPr>
            <w:r w:rsidRPr="00794A42">
              <w:rPr>
                <w:rFonts w:ascii="Calibri" w:hAnsi="Calibri" w:cs="Arial"/>
                <w:b/>
                <w:szCs w:val="22"/>
              </w:rPr>
              <w:t>Present:</w:t>
            </w:r>
          </w:p>
          <w:p w14:paraId="4F8EA6C2"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Message Repository.zip</w:t>
            </w:r>
          </w:p>
          <w:p w14:paraId="2EA04CE6"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List XML Contracts.zip</w:t>
            </w:r>
          </w:p>
          <w:p w14:paraId="56B2E706"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List Request Message Structure Table.xlsx</w:t>
            </w:r>
          </w:p>
          <w:p w14:paraId="2855B85C"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List Response Message Structure Table.xlsx</w:t>
            </w:r>
          </w:p>
          <w:p w14:paraId="7B8E5977"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List Validation Rules.xlsx</w:t>
            </w:r>
          </w:p>
          <w:p w14:paraId="1F0B2557"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List Rule Implementation.zip</w:t>
            </w:r>
          </w:p>
          <w:p w14:paraId="09A43EDE"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Get XML Contracts.zip</w:t>
            </w:r>
          </w:p>
          <w:p w14:paraId="7D0C9054"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Get Request Message Structure Table.xlsx</w:t>
            </w:r>
          </w:p>
          <w:p w14:paraId="6609E3DE" w14:textId="77777777" w:rsidR="00013746" w:rsidRPr="00B25F4A" w:rsidRDefault="00013746" w:rsidP="006A34D6">
            <w:pPr>
              <w:numPr>
                <w:ilvl w:val="0"/>
                <w:numId w:val="18"/>
              </w:numPr>
              <w:rPr>
                <w:b/>
                <w:color w:val="4F81BD"/>
                <w:sz w:val="20"/>
                <w:szCs w:val="20"/>
              </w:rPr>
            </w:pPr>
            <w:r w:rsidRPr="00B25F4A">
              <w:rPr>
                <w:b/>
                <w:color w:val="4F81BD"/>
                <w:sz w:val="20"/>
                <w:szCs w:val="20"/>
              </w:rPr>
              <w:t>ATO ASMT.0003 2018 Get Validation Rules.xlsx</w:t>
            </w:r>
          </w:p>
          <w:p w14:paraId="2477B782" w14:textId="77777777" w:rsidR="00013746" w:rsidRPr="00076CF5" w:rsidRDefault="00013746" w:rsidP="006A34D6">
            <w:pPr>
              <w:numPr>
                <w:ilvl w:val="0"/>
                <w:numId w:val="18"/>
              </w:numPr>
              <w:rPr>
                <w:b/>
                <w:color w:val="4F81BD"/>
                <w:sz w:val="20"/>
                <w:szCs w:val="20"/>
              </w:rPr>
            </w:pPr>
            <w:r w:rsidRPr="00B25F4A">
              <w:rPr>
                <w:b/>
                <w:color w:val="4F81BD"/>
                <w:sz w:val="20"/>
                <w:szCs w:val="20"/>
              </w:rPr>
              <w:t>ATO ASMT.0003 2018 Get Rule Implementation.zip</w:t>
            </w:r>
          </w:p>
          <w:p w14:paraId="1FC7B35F" w14:textId="77777777" w:rsidR="00013746" w:rsidRDefault="00013746" w:rsidP="006A34D6">
            <w:pPr>
              <w:rPr>
                <w:rFonts w:ascii="Calibri" w:hAnsi="Calibri" w:cs="Arial"/>
                <w:b/>
                <w:szCs w:val="22"/>
              </w:rPr>
            </w:pPr>
          </w:p>
          <w:p w14:paraId="4B38FF61" w14:textId="77777777" w:rsidR="00013746" w:rsidRPr="00794A42" w:rsidRDefault="00013746" w:rsidP="006A34D6">
            <w:pPr>
              <w:rPr>
                <w:rFonts w:ascii="Calibri" w:hAnsi="Calibri" w:cs="Arial"/>
                <w:b/>
                <w:szCs w:val="22"/>
              </w:rPr>
            </w:pPr>
            <w:r w:rsidRPr="00794A42">
              <w:rPr>
                <w:rFonts w:ascii="Calibri" w:hAnsi="Calibri" w:cs="Arial"/>
                <w:b/>
                <w:szCs w:val="22"/>
              </w:rPr>
              <w:t>Removed:</w:t>
            </w:r>
          </w:p>
          <w:p w14:paraId="64AA0B18" w14:textId="77777777" w:rsidR="00013746" w:rsidRPr="00733AFD" w:rsidRDefault="00013746" w:rsidP="006A34D6">
            <w:pPr>
              <w:numPr>
                <w:ilvl w:val="0"/>
                <w:numId w:val="18"/>
              </w:numPr>
              <w:rPr>
                <w:b/>
                <w:color w:val="4F81BD"/>
                <w:sz w:val="20"/>
                <w:szCs w:val="20"/>
              </w:rPr>
            </w:pPr>
            <w:r w:rsidRPr="00733AFD">
              <w:rPr>
                <w:b/>
                <w:color w:val="4F81BD"/>
                <w:sz w:val="20"/>
                <w:szCs w:val="20"/>
              </w:rPr>
              <w:t>None</w:t>
            </w:r>
          </w:p>
          <w:p w14:paraId="6A789645" w14:textId="77777777" w:rsidR="00013746" w:rsidRPr="00794A42" w:rsidRDefault="00013746" w:rsidP="006A34D6">
            <w:pPr>
              <w:ind w:left="720"/>
              <w:rPr>
                <w:rFonts w:ascii="Calibri" w:hAnsi="Calibri" w:cs="Arial"/>
                <w:b/>
                <w:szCs w:val="22"/>
              </w:rPr>
            </w:pPr>
          </w:p>
          <w:p w14:paraId="2F29CD41" w14:textId="77777777" w:rsidR="00013746" w:rsidRDefault="00013746" w:rsidP="006A34D6">
            <w:pPr>
              <w:rPr>
                <w:rFonts w:ascii="Calibri" w:hAnsi="Calibri" w:cs="Arial"/>
                <w:b/>
                <w:szCs w:val="22"/>
              </w:rPr>
            </w:pPr>
            <w:r w:rsidRPr="00794A42">
              <w:rPr>
                <w:rFonts w:ascii="Calibri" w:hAnsi="Calibri" w:cs="Arial"/>
                <w:b/>
                <w:szCs w:val="22"/>
              </w:rPr>
              <w:t>Updated:</w:t>
            </w:r>
          </w:p>
          <w:p w14:paraId="71B3F793" w14:textId="77777777" w:rsidR="00013746" w:rsidRDefault="00013746" w:rsidP="006A34D6">
            <w:pPr>
              <w:numPr>
                <w:ilvl w:val="0"/>
                <w:numId w:val="18"/>
              </w:numPr>
              <w:rPr>
                <w:b/>
                <w:color w:val="4F81BD"/>
                <w:sz w:val="20"/>
                <w:szCs w:val="20"/>
              </w:rPr>
            </w:pPr>
            <w:r w:rsidRPr="00E81548">
              <w:rPr>
                <w:b/>
                <w:color w:val="4F81BD"/>
                <w:sz w:val="20"/>
                <w:szCs w:val="20"/>
              </w:rPr>
              <w:t>ATO ASMT.0003 2018 Get Response Message Structure Table.xlsx</w:t>
            </w:r>
            <w:r>
              <w:rPr>
                <w:b/>
                <w:color w:val="4F81BD"/>
                <w:sz w:val="20"/>
                <w:szCs w:val="20"/>
              </w:rPr>
              <w:t>:</w:t>
            </w:r>
          </w:p>
          <w:p w14:paraId="202DAEC0" w14:textId="77777777" w:rsidR="00013746" w:rsidRPr="00C2346F" w:rsidRDefault="00013746" w:rsidP="006A34D6">
            <w:pPr>
              <w:pStyle w:val="ListParagraph"/>
              <w:numPr>
                <w:ilvl w:val="0"/>
                <w:numId w:val="40"/>
              </w:numPr>
              <w:rPr>
                <w:rFonts w:cs="Arial"/>
                <w:b/>
                <w:i/>
                <w:sz w:val="20"/>
                <w:szCs w:val="20"/>
              </w:rPr>
            </w:pPr>
            <w:r w:rsidRPr="00C2346F">
              <w:rPr>
                <w:rFonts w:cs="Arial"/>
                <w:b/>
                <w:i/>
                <w:sz w:val="20"/>
                <w:szCs w:val="20"/>
              </w:rPr>
              <w:t>Functional updates:</w:t>
            </w:r>
          </w:p>
          <w:p w14:paraId="1395C868" w14:textId="77777777" w:rsidR="00013746" w:rsidRPr="00C2346F" w:rsidRDefault="00013746" w:rsidP="006A34D6">
            <w:pPr>
              <w:pStyle w:val="ListParagraph"/>
              <w:ind w:left="1080"/>
              <w:rPr>
                <w:rFonts w:cs="Arial"/>
                <w:sz w:val="20"/>
                <w:szCs w:val="20"/>
              </w:rPr>
            </w:pPr>
            <w:r w:rsidRPr="00C2346F">
              <w:rPr>
                <w:rFonts w:cs="Arial"/>
                <w:sz w:val="20"/>
                <w:szCs w:val="20"/>
              </w:rPr>
              <w:t xml:space="preserve">. 2 new 2018 AASIS </w:t>
            </w:r>
            <w:r>
              <w:rPr>
                <w:rFonts w:cs="Arial"/>
                <w:sz w:val="20"/>
                <w:szCs w:val="20"/>
              </w:rPr>
              <w:t xml:space="preserve">report </w:t>
            </w:r>
            <w:r w:rsidRPr="00C2346F">
              <w:rPr>
                <w:rFonts w:cs="Arial"/>
                <w:sz w:val="20"/>
                <w:szCs w:val="20"/>
              </w:rPr>
              <w:t>facts returned.</w:t>
            </w:r>
          </w:p>
          <w:p w14:paraId="7435EA49" w14:textId="77777777" w:rsidR="00013746" w:rsidRPr="00C2346F" w:rsidRDefault="00013746" w:rsidP="006A34D6">
            <w:pPr>
              <w:pStyle w:val="ListParagraph"/>
              <w:ind w:left="1080"/>
              <w:rPr>
                <w:rFonts w:cs="Arial"/>
                <w:sz w:val="20"/>
                <w:szCs w:val="20"/>
              </w:rPr>
            </w:pPr>
            <w:r w:rsidRPr="00C2346F">
              <w:rPr>
                <w:rFonts w:cs="Arial"/>
                <w:sz w:val="20"/>
                <w:szCs w:val="20"/>
              </w:rPr>
              <w:t xml:space="preserve">. Taxonomy element replaced for the 2016 </w:t>
            </w:r>
            <w:r w:rsidRPr="00F15A66">
              <w:rPr>
                <w:rFonts w:cs="Arial"/>
                <w:sz w:val="20"/>
                <w:szCs w:val="20"/>
              </w:rPr>
              <w:t>SSL, ABSTUDY SSL and HELP compulsory repayment amount</w:t>
            </w:r>
            <w:r>
              <w:rPr>
                <w:rFonts w:cs="Arial"/>
                <w:sz w:val="20"/>
                <w:szCs w:val="20"/>
              </w:rPr>
              <w:t xml:space="preserve"> </w:t>
            </w:r>
            <w:r w:rsidRPr="00F15A66">
              <w:rPr>
                <w:rFonts w:cs="Arial"/>
                <w:sz w:val="20"/>
                <w:szCs w:val="20"/>
              </w:rPr>
              <w:t>due after partial deferment facts</w:t>
            </w:r>
            <w:r w:rsidRPr="00C2346F">
              <w:rPr>
                <w:rFonts w:cs="Arial"/>
                <w:sz w:val="20"/>
                <w:szCs w:val="20"/>
              </w:rPr>
              <w:t xml:space="preserve">, and </w:t>
            </w:r>
            <w:r>
              <w:rPr>
                <w:rFonts w:cs="Arial"/>
                <w:sz w:val="20"/>
                <w:szCs w:val="20"/>
              </w:rPr>
              <w:t xml:space="preserve">the </w:t>
            </w:r>
            <w:r w:rsidRPr="00C2346F">
              <w:rPr>
                <w:rFonts w:cs="Arial"/>
                <w:sz w:val="20"/>
                <w:szCs w:val="20"/>
              </w:rPr>
              <w:t>report guidance updated.</w:t>
            </w:r>
          </w:p>
          <w:p w14:paraId="5369EEAD" w14:textId="77777777" w:rsidR="00013746" w:rsidRPr="00C2346F" w:rsidRDefault="00013746" w:rsidP="006A34D6">
            <w:pPr>
              <w:pStyle w:val="ListParagraph"/>
              <w:ind w:left="1080"/>
              <w:rPr>
                <w:rFonts w:cs="Arial"/>
                <w:sz w:val="20"/>
                <w:szCs w:val="20"/>
              </w:rPr>
            </w:pPr>
            <w:r w:rsidRPr="00C2346F">
              <w:rPr>
                <w:rFonts w:cs="Arial"/>
                <w:sz w:val="20"/>
                <w:szCs w:val="20"/>
              </w:rPr>
              <w:t>. Context instance label ‘RP.PrimaryProduction’ updated to ‘RP.Prim’.</w:t>
            </w:r>
          </w:p>
          <w:p w14:paraId="21F63BF1" w14:textId="77777777" w:rsidR="00013746" w:rsidRPr="00C2346F" w:rsidRDefault="00013746" w:rsidP="006A34D6">
            <w:pPr>
              <w:pStyle w:val="ListParagraph"/>
              <w:numPr>
                <w:ilvl w:val="0"/>
                <w:numId w:val="40"/>
              </w:numPr>
              <w:rPr>
                <w:rFonts w:cs="Arial"/>
                <w:b/>
                <w:i/>
                <w:sz w:val="20"/>
                <w:szCs w:val="20"/>
              </w:rPr>
            </w:pPr>
            <w:r w:rsidRPr="00C2346F">
              <w:rPr>
                <w:rFonts w:cs="Arial"/>
                <w:b/>
                <w:i/>
                <w:sz w:val="20"/>
                <w:szCs w:val="20"/>
              </w:rPr>
              <w:t>Non-functional updates:</w:t>
            </w:r>
          </w:p>
          <w:p w14:paraId="7E663EE6" w14:textId="77777777" w:rsidR="00013746" w:rsidRPr="00C2346F" w:rsidRDefault="00013746" w:rsidP="006A34D6">
            <w:pPr>
              <w:pStyle w:val="ListParagraph"/>
              <w:ind w:left="1080"/>
              <w:rPr>
                <w:rFonts w:cs="Arial"/>
                <w:sz w:val="20"/>
                <w:szCs w:val="20"/>
              </w:rPr>
            </w:pPr>
            <w:r w:rsidRPr="00C2346F">
              <w:rPr>
                <w:rFonts w:cs="Arial"/>
                <w:sz w:val="20"/>
                <w:szCs w:val="20"/>
              </w:rPr>
              <w:t>. Parent sequence numbers corrected in the Field Codes worksheet.</w:t>
            </w:r>
          </w:p>
          <w:p w14:paraId="33880028" w14:textId="77777777" w:rsidR="00013746" w:rsidRPr="00C2346F" w:rsidRDefault="00013746" w:rsidP="006A34D6">
            <w:pPr>
              <w:pStyle w:val="ListParagraph"/>
              <w:ind w:left="1080"/>
              <w:rPr>
                <w:rFonts w:cs="Arial"/>
                <w:sz w:val="20"/>
                <w:szCs w:val="20"/>
              </w:rPr>
            </w:pPr>
            <w:r w:rsidRPr="00C2346F">
              <w:rPr>
                <w:rFonts w:cs="Arial"/>
                <w:sz w:val="20"/>
                <w:szCs w:val="20"/>
              </w:rPr>
              <w:t>. Income contingent loan report labels updated for consistency.</w:t>
            </w:r>
          </w:p>
          <w:p w14:paraId="037AC917" w14:textId="77777777" w:rsidR="00013746" w:rsidRDefault="00013746" w:rsidP="006A34D6">
            <w:pPr>
              <w:spacing w:after="120"/>
              <w:rPr>
                <w:b/>
                <w:sz w:val="20"/>
                <w:szCs w:val="20"/>
                <w:u w:val="single"/>
              </w:rPr>
            </w:pPr>
          </w:p>
          <w:p w14:paraId="18812092" w14:textId="77777777" w:rsidR="00013746" w:rsidRPr="00266AA0" w:rsidRDefault="00013746" w:rsidP="006A34D6">
            <w:pPr>
              <w:spacing w:after="120"/>
              <w:rPr>
                <w:b/>
                <w:sz w:val="20"/>
                <w:szCs w:val="20"/>
                <w:u w:val="single"/>
              </w:rPr>
            </w:pPr>
            <w:r w:rsidRPr="00266AA0">
              <w:rPr>
                <w:b/>
                <w:sz w:val="20"/>
                <w:szCs w:val="20"/>
                <w:u w:val="single"/>
              </w:rPr>
              <w:t>Section 4 Known issues and future scope</w:t>
            </w:r>
          </w:p>
          <w:p w14:paraId="2CCB30C5" w14:textId="77777777" w:rsidR="00013746" w:rsidRDefault="00013746" w:rsidP="006A34D6">
            <w:pPr>
              <w:pStyle w:val="Version2"/>
              <w:numPr>
                <w:ilvl w:val="0"/>
                <w:numId w:val="34"/>
              </w:numPr>
              <w:spacing w:before="120"/>
              <w:ind w:left="748" w:hanging="357"/>
              <w:rPr>
                <w:b/>
                <w:color w:val="4F81BD"/>
                <w:sz w:val="20"/>
                <w:szCs w:val="20"/>
              </w:rPr>
            </w:pPr>
            <w:r>
              <w:rPr>
                <w:b/>
                <w:color w:val="4F81BD"/>
                <w:sz w:val="20"/>
                <w:szCs w:val="20"/>
              </w:rPr>
              <w:t>Updated issues:</w:t>
            </w:r>
          </w:p>
          <w:p w14:paraId="0A1AC418" w14:textId="77777777" w:rsidR="00013746" w:rsidRDefault="00013746" w:rsidP="006A34D6">
            <w:pPr>
              <w:pStyle w:val="Version2"/>
              <w:numPr>
                <w:ilvl w:val="0"/>
                <w:numId w:val="35"/>
              </w:numPr>
              <w:spacing w:before="0"/>
              <w:ind w:left="1111" w:hanging="357"/>
              <w:rPr>
                <w:sz w:val="20"/>
                <w:szCs w:val="20"/>
              </w:rPr>
            </w:pPr>
            <w:r w:rsidRPr="00C2346F">
              <w:rPr>
                <w:sz w:val="20"/>
                <w:szCs w:val="20"/>
              </w:rPr>
              <w:t xml:space="preserve">Issue 1: </w:t>
            </w:r>
            <w:r>
              <w:rPr>
                <w:sz w:val="20"/>
                <w:szCs w:val="20"/>
              </w:rPr>
              <w:t xml:space="preserve">The existing list of unavailable </w:t>
            </w:r>
            <w:r w:rsidRPr="00C2346F">
              <w:rPr>
                <w:sz w:val="20"/>
                <w:szCs w:val="20"/>
              </w:rPr>
              <w:t xml:space="preserve">report facts </w:t>
            </w:r>
            <w:r>
              <w:rPr>
                <w:sz w:val="20"/>
                <w:szCs w:val="20"/>
              </w:rPr>
              <w:t>has been separated into:</w:t>
            </w:r>
          </w:p>
          <w:p w14:paraId="3FE18DFB" w14:textId="77777777" w:rsidR="00013746" w:rsidRDefault="00013746" w:rsidP="006A34D6">
            <w:pPr>
              <w:pStyle w:val="Version2"/>
              <w:numPr>
                <w:ilvl w:val="0"/>
                <w:numId w:val="34"/>
              </w:numPr>
              <w:spacing w:before="0" w:after="0"/>
              <w:ind w:left="1843" w:hanging="425"/>
              <w:rPr>
                <w:sz w:val="20"/>
                <w:szCs w:val="20"/>
              </w:rPr>
            </w:pPr>
            <w:r>
              <w:rPr>
                <w:sz w:val="20"/>
                <w:szCs w:val="20"/>
              </w:rPr>
              <w:t>u</w:t>
            </w:r>
            <w:r w:rsidRPr="00591FDF">
              <w:rPr>
                <w:sz w:val="20"/>
                <w:szCs w:val="20"/>
              </w:rPr>
              <w:t>navailable</w:t>
            </w:r>
            <w:r>
              <w:rPr>
                <w:sz w:val="20"/>
                <w:szCs w:val="20"/>
              </w:rPr>
              <w:t xml:space="preserve"> facts </w:t>
            </w:r>
            <w:r w:rsidRPr="00591FDF">
              <w:rPr>
                <w:sz w:val="20"/>
                <w:szCs w:val="20"/>
              </w:rPr>
              <w:t>for the</w:t>
            </w:r>
            <w:r>
              <w:rPr>
                <w:sz w:val="20"/>
                <w:szCs w:val="20"/>
              </w:rPr>
              <w:t xml:space="preserve"> 2018 FY;</w:t>
            </w:r>
            <w:r w:rsidRPr="00591FDF">
              <w:rPr>
                <w:sz w:val="20"/>
                <w:szCs w:val="20"/>
              </w:rPr>
              <w:t xml:space="preserve"> and</w:t>
            </w:r>
          </w:p>
          <w:p w14:paraId="4B10B80A" w14:textId="77777777" w:rsidR="00013746" w:rsidRDefault="00013746" w:rsidP="006A34D6">
            <w:pPr>
              <w:pStyle w:val="Version2"/>
              <w:numPr>
                <w:ilvl w:val="0"/>
                <w:numId w:val="34"/>
              </w:numPr>
              <w:spacing w:before="0" w:after="120"/>
              <w:ind w:left="1845" w:hanging="425"/>
              <w:rPr>
                <w:sz w:val="20"/>
                <w:szCs w:val="20"/>
              </w:rPr>
            </w:pPr>
            <w:r>
              <w:rPr>
                <w:sz w:val="20"/>
                <w:szCs w:val="20"/>
              </w:rPr>
              <w:t>u</w:t>
            </w:r>
            <w:r w:rsidRPr="00591FDF">
              <w:rPr>
                <w:sz w:val="20"/>
                <w:szCs w:val="20"/>
              </w:rPr>
              <w:t>navailable facts for the 201</w:t>
            </w:r>
            <w:r>
              <w:rPr>
                <w:sz w:val="20"/>
                <w:szCs w:val="20"/>
              </w:rPr>
              <w:t>7</w:t>
            </w:r>
            <w:r w:rsidRPr="00591FDF">
              <w:rPr>
                <w:sz w:val="20"/>
                <w:szCs w:val="20"/>
              </w:rPr>
              <w:t xml:space="preserve"> FY</w:t>
            </w:r>
            <w:r>
              <w:rPr>
                <w:sz w:val="20"/>
                <w:szCs w:val="20"/>
              </w:rPr>
              <w:t>.</w:t>
            </w:r>
          </w:p>
          <w:p w14:paraId="5B713A03" w14:textId="77777777" w:rsidR="00013746" w:rsidRDefault="00013746" w:rsidP="006A34D6">
            <w:pPr>
              <w:pStyle w:val="Version2"/>
              <w:spacing w:before="0" w:after="120"/>
              <w:ind w:left="1111"/>
              <w:rPr>
                <w:sz w:val="20"/>
                <w:szCs w:val="20"/>
              </w:rPr>
            </w:pPr>
            <w:r>
              <w:rPr>
                <w:sz w:val="20"/>
                <w:szCs w:val="20"/>
              </w:rPr>
              <w:t>This is in anticipation of the 2018 FY fields being available by 30 June 2019.</w:t>
            </w:r>
          </w:p>
          <w:p w14:paraId="21CB71E3" w14:textId="77777777" w:rsidR="00013746" w:rsidRDefault="00013746" w:rsidP="006A34D6">
            <w:pPr>
              <w:pStyle w:val="Version2"/>
              <w:numPr>
                <w:ilvl w:val="0"/>
                <w:numId w:val="34"/>
              </w:numPr>
              <w:spacing w:before="120"/>
              <w:ind w:left="748" w:hanging="357"/>
              <w:rPr>
                <w:b/>
                <w:color w:val="4F81BD"/>
                <w:sz w:val="20"/>
                <w:szCs w:val="20"/>
              </w:rPr>
            </w:pPr>
            <w:r>
              <w:rPr>
                <w:b/>
                <w:color w:val="4F81BD"/>
                <w:sz w:val="20"/>
                <w:szCs w:val="20"/>
              </w:rPr>
              <w:t>Closed issues:</w:t>
            </w:r>
          </w:p>
          <w:p w14:paraId="14DCE16B" w14:textId="77777777" w:rsidR="00013746" w:rsidRPr="00C2346F" w:rsidRDefault="00013746" w:rsidP="006A34D6">
            <w:pPr>
              <w:pStyle w:val="Version2"/>
              <w:numPr>
                <w:ilvl w:val="0"/>
                <w:numId w:val="35"/>
              </w:numPr>
              <w:spacing w:before="0" w:after="120"/>
              <w:ind w:left="1111" w:hanging="357"/>
              <w:rPr>
                <w:sz w:val="20"/>
                <w:szCs w:val="20"/>
              </w:rPr>
            </w:pPr>
            <w:r w:rsidRPr="00C2346F">
              <w:rPr>
                <w:sz w:val="20"/>
                <w:szCs w:val="20"/>
              </w:rPr>
              <w:t>Issue 5: Incorrect taxonomy element and report guidance have been replaced for the 2016 partial deferment facts for SSL, ABSTUDY SSL and HELP.</w:t>
            </w:r>
          </w:p>
          <w:p w14:paraId="78C07213" w14:textId="77777777" w:rsidR="00013746" w:rsidRPr="00C2346F" w:rsidRDefault="00013746" w:rsidP="006A34D6">
            <w:pPr>
              <w:pStyle w:val="Version2"/>
              <w:numPr>
                <w:ilvl w:val="0"/>
                <w:numId w:val="35"/>
              </w:numPr>
              <w:spacing w:before="120" w:after="120"/>
              <w:rPr>
                <w:sz w:val="20"/>
                <w:szCs w:val="20"/>
              </w:rPr>
            </w:pPr>
            <w:r w:rsidRPr="00C2346F">
              <w:rPr>
                <w:sz w:val="20"/>
                <w:szCs w:val="20"/>
              </w:rPr>
              <w:t xml:space="preserve">Issue 6: Income contingent loan labels have </w:t>
            </w:r>
            <w:r>
              <w:rPr>
                <w:sz w:val="20"/>
                <w:szCs w:val="20"/>
              </w:rPr>
              <w:t xml:space="preserve">had minor </w:t>
            </w:r>
            <w:r w:rsidRPr="00C2346F">
              <w:rPr>
                <w:sz w:val="20"/>
                <w:szCs w:val="20"/>
              </w:rPr>
              <w:t>update</w:t>
            </w:r>
            <w:r>
              <w:rPr>
                <w:sz w:val="20"/>
                <w:szCs w:val="20"/>
              </w:rPr>
              <w:t>s</w:t>
            </w:r>
            <w:r w:rsidRPr="00C2346F">
              <w:rPr>
                <w:sz w:val="20"/>
                <w:szCs w:val="20"/>
              </w:rPr>
              <w:t xml:space="preserve"> for consistency.</w:t>
            </w:r>
          </w:p>
          <w:p w14:paraId="09E5498D" w14:textId="77777777" w:rsidR="00013746" w:rsidRPr="00C2346F" w:rsidRDefault="00013746" w:rsidP="006A34D6">
            <w:pPr>
              <w:pStyle w:val="Version2"/>
              <w:numPr>
                <w:ilvl w:val="0"/>
                <w:numId w:val="35"/>
              </w:numPr>
              <w:spacing w:before="120" w:after="120"/>
              <w:rPr>
                <w:sz w:val="20"/>
                <w:szCs w:val="20"/>
              </w:rPr>
            </w:pPr>
            <w:r w:rsidRPr="00C2346F">
              <w:rPr>
                <w:sz w:val="20"/>
                <w:szCs w:val="20"/>
              </w:rPr>
              <w:t xml:space="preserve">Issue 7: </w:t>
            </w:r>
            <w:r>
              <w:rPr>
                <w:sz w:val="20"/>
                <w:szCs w:val="20"/>
              </w:rPr>
              <w:t xml:space="preserve">A number of </w:t>
            </w:r>
            <w:r w:rsidRPr="00C2346F">
              <w:rPr>
                <w:sz w:val="20"/>
                <w:szCs w:val="20"/>
              </w:rPr>
              <w:t>Parent sequence numbers in the Field Codes worksheet of the ATO Get Response Message Structure Table have been corrected.</w:t>
            </w:r>
          </w:p>
          <w:p w14:paraId="3C43696F" w14:textId="77777777" w:rsidR="00013746" w:rsidRPr="00C2346F" w:rsidRDefault="00013746" w:rsidP="006A34D6">
            <w:pPr>
              <w:pStyle w:val="Version2"/>
              <w:numPr>
                <w:ilvl w:val="0"/>
                <w:numId w:val="35"/>
              </w:numPr>
              <w:spacing w:before="120" w:after="120"/>
              <w:rPr>
                <w:sz w:val="20"/>
                <w:szCs w:val="20"/>
              </w:rPr>
            </w:pPr>
            <w:r w:rsidRPr="00C2346F">
              <w:rPr>
                <w:sz w:val="20"/>
                <w:szCs w:val="20"/>
              </w:rPr>
              <w:t>Issue 8: Two additional AASIS report facts for the 2018 financial year are available to be returned by the service.</w:t>
            </w:r>
          </w:p>
          <w:p w14:paraId="01309E8B" w14:textId="77777777" w:rsidR="00013746" w:rsidRPr="00004C79" w:rsidRDefault="00013746" w:rsidP="006A34D6">
            <w:pPr>
              <w:pStyle w:val="Version2"/>
              <w:numPr>
                <w:ilvl w:val="0"/>
                <w:numId w:val="35"/>
              </w:numPr>
              <w:spacing w:before="120" w:after="120"/>
              <w:rPr>
                <w:b/>
                <w:color w:val="4F81BD"/>
                <w:sz w:val="20"/>
                <w:szCs w:val="20"/>
              </w:rPr>
            </w:pPr>
            <w:r w:rsidRPr="00C2346F">
              <w:rPr>
                <w:sz w:val="20"/>
                <w:szCs w:val="20"/>
              </w:rPr>
              <w:t>Issue 9: The context instance label of ‘RP.PrimaryProduction’ has been updated to ‘RP.Prim’.</w:t>
            </w:r>
          </w:p>
        </w:tc>
      </w:tr>
      <w:tr w:rsidR="00013746" w:rsidRPr="009B06E0" w14:paraId="4EE806C1" w14:textId="77777777" w:rsidTr="00C01667">
        <w:tc>
          <w:tcPr>
            <w:tcW w:w="1022" w:type="dxa"/>
            <w:tcBorders>
              <w:top w:val="single" w:sz="6" w:space="0" w:color="auto"/>
              <w:bottom w:val="single" w:sz="6" w:space="0" w:color="auto"/>
            </w:tcBorders>
          </w:tcPr>
          <w:p w14:paraId="3C740CEB" w14:textId="77777777" w:rsidR="00013746" w:rsidRPr="00CD3B9B" w:rsidRDefault="00013746" w:rsidP="00C01667">
            <w:pPr>
              <w:pStyle w:val="Version2"/>
              <w:spacing w:before="120" w:after="120"/>
              <w:rPr>
                <w:highlight w:val="yellow"/>
              </w:rPr>
            </w:pPr>
            <w:r>
              <w:t>1.0.1</w:t>
            </w:r>
          </w:p>
        </w:tc>
        <w:tc>
          <w:tcPr>
            <w:tcW w:w="1590" w:type="dxa"/>
            <w:tcBorders>
              <w:top w:val="single" w:sz="6" w:space="0" w:color="auto"/>
              <w:bottom w:val="single" w:sz="6" w:space="0" w:color="auto"/>
            </w:tcBorders>
          </w:tcPr>
          <w:p w14:paraId="4B205B4D" w14:textId="77777777" w:rsidR="00013746" w:rsidRPr="0000565B" w:rsidRDefault="00013746" w:rsidP="00C01667">
            <w:pPr>
              <w:pStyle w:val="Version2"/>
              <w:spacing w:before="120" w:after="120"/>
              <w:ind w:left="0"/>
              <w:rPr>
                <w:highlight w:val="cyan"/>
              </w:rPr>
            </w:pPr>
            <w:r w:rsidRPr="00FE2A0E">
              <w:t>13.12.2018</w:t>
            </w:r>
          </w:p>
        </w:tc>
        <w:tc>
          <w:tcPr>
            <w:tcW w:w="6773" w:type="dxa"/>
            <w:tcBorders>
              <w:top w:val="single" w:sz="6" w:space="0" w:color="auto"/>
              <w:bottom w:val="single" w:sz="6" w:space="0" w:color="auto"/>
            </w:tcBorders>
          </w:tcPr>
          <w:p w14:paraId="335B8133" w14:textId="77777777" w:rsidR="00013746" w:rsidRPr="00F41673" w:rsidRDefault="00013746" w:rsidP="00C01667">
            <w:pPr>
              <w:pStyle w:val="Version2"/>
              <w:spacing w:before="120" w:after="0"/>
              <w:ind w:left="34"/>
            </w:pPr>
            <w:r w:rsidRPr="00F41673">
              <w:t>Update</w:t>
            </w:r>
            <w:r>
              <w:t>s</w:t>
            </w:r>
            <w:r w:rsidRPr="00F41673">
              <w:t xml:space="preserve"> to known issues.</w:t>
            </w:r>
          </w:p>
          <w:p w14:paraId="1A64AD32" w14:textId="77777777" w:rsidR="00013746" w:rsidRDefault="00013746" w:rsidP="00C01667">
            <w:pPr>
              <w:spacing w:before="120"/>
            </w:pPr>
            <w:r w:rsidRPr="00F41673">
              <w:t>No functional changes made.</w:t>
            </w:r>
          </w:p>
          <w:p w14:paraId="23552099" w14:textId="77777777" w:rsidR="00013746" w:rsidRDefault="00013746" w:rsidP="00C01667">
            <w:pPr>
              <w:spacing w:before="120"/>
            </w:pPr>
          </w:p>
          <w:p w14:paraId="13D0415C" w14:textId="77777777" w:rsidR="00013746" w:rsidRPr="00D37437" w:rsidRDefault="00013746" w:rsidP="00C01667">
            <w:pPr>
              <w:spacing w:before="12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37682D9B" w14:textId="77777777" w:rsidR="00013746" w:rsidRDefault="00013746" w:rsidP="00C01667">
            <w:pPr>
              <w:rPr>
                <w:sz w:val="20"/>
                <w:szCs w:val="20"/>
              </w:rPr>
            </w:pPr>
          </w:p>
          <w:p w14:paraId="32AA5C37" w14:textId="77777777" w:rsidR="00013746" w:rsidRPr="00794A42" w:rsidRDefault="00013746" w:rsidP="00C01667">
            <w:pPr>
              <w:rPr>
                <w:rFonts w:ascii="Calibri" w:hAnsi="Calibri" w:cs="Arial"/>
                <w:b/>
                <w:szCs w:val="22"/>
              </w:rPr>
            </w:pPr>
            <w:r w:rsidRPr="00794A42">
              <w:rPr>
                <w:rFonts w:ascii="Calibri" w:hAnsi="Calibri" w:cs="Arial"/>
                <w:b/>
                <w:szCs w:val="22"/>
              </w:rPr>
              <w:t>New:</w:t>
            </w:r>
          </w:p>
          <w:p w14:paraId="4CA079B4" w14:textId="77777777" w:rsidR="00013746" w:rsidRDefault="00013746" w:rsidP="00C01667">
            <w:pPr>
              <w:numPr>
                <w:ilvl w:val="0"/>
                <w:numId w:val="18"/>
              </w:numPr>
              <w:rPr>
                <w:b/>
                <w:color w:val="4F81BD"/>
                <w:sz w:val="20"/>
                <w:szCs w:val="20"/>
              </w:rPr>
            </w:pPr>
            <w:r w:rsidRPr="00733AFD">
              <w:rPr>
                <w:b/>
                <w:color w:val="4F81BD"/>
                <w:sz w:val="20"/>
                <w:szCs w:val="20"/>
              </w:rPr>
              <w:t>None</w:t>
            </w:r>
          </w:p>
          <w:p w14:paraId="4369D26C" w14:textId="77777777" w:rsidR="00013746" w:rsidRPr="00775BE7" w:rsidRDefault="00013746" w:rsidP="00C01667">
            <w:pPr>
              <w:rPr>
                <w:b/>
                <w:color w:val="4F81BD"/>
                <w:sz w:val="20"/>
                <w:szCs w:val="20"/>
              </w:rPr>
            </w:pPr>
          </w:p>
          <w:p w14:paraId="4DBA3F84" w14:textId="77777777" w:rsidR="00013746" w:rsidRPr="00794A42" w:rsidRDefault="00013746" w:rsidP="00C01667">
            <w:pPr>
              <w:rPr>
                <w:rFonts w:ascii="Calibri" w:hAnsi="Calibri" w:cs="Arial"/>
                <w:b/>
                <w:szCs w:val="22"/>
              </w:rPr>
            </w:pPr>
            <w:r w:rsidRPr="00794A42">
              <w:rPr>
                <w:rFonts w:ascii="Calibri" w:hAnsi="Calibri" w:cs="Arial"/>
                <w:b/>
                <w:szCs w:val="22"/>
              </w:rPr>
              <w:t>Pending:</w:t>
            </w:r>
          </w:p>
          <w:p w14:paraId="7D239353" w14:textId="77777777" w:rsidR="00013746" w:rsidRDefault="00013746" w:rsidP="00C01667">
            <w:pPr>
              <w:numPr>
                <w:ilvl w:val="0"/>
                <w:numId w:val="18"/>
              </w:numPr>
              <w:rPr>
                <w:rFonts w:ascii="Calibri" w:hAnsi="Calibri" w:cs="Arial"/>
                <w:b/>
                <w:szCs w:val="22"/>
              </w:rPr>
            </w:pPr>
            <w:r>
              <w:rPr>
                <w:b/>
                <w:color w:val="4F81BD"/>
                <w:sz w:val="20"/>
                <w:szCs w:val="20"/>
              </w:rPr>
              <w:t>None</w:t>
            </w:r>
          </w:p>
          <w:p w14:paraId="58D7D854" w14:textId="77777777" w:rsidR="00013746" w:rsidRDefault="00013746" w:rsidP="00C01667">
            <w:pPr>
              <w:rPr>
                <w:rFonts w:ascii="Calibri" w:hAnsi="Calibri" w:cs="Arial"/>
                <w:b/>
                <w:szCs w:val="22"/>
              </w:rPr>
            </w:pPr>
          </w:p>
          <w:p w14:paraId="6B92EE0C" w14:textId="77777777" w:rsidR="00013746" w:rsidRPr="00794A42" w:rsidRDefault="00013746" w:rsidP="00C01667">
            <w:pPr>
              <w:rPr>
                <w:rFonts w:ascii="Calibri" w:hAnsi="Calibri" w:cs="Arial"/>
                <w:b/>
                <w:szCs w:val="22"/>
              </w:rPr>
            </w:pPr>
            <w:r w:rsidRPr="00794A42">
              <w:rPr>
                <w:rFonts w:ascii="Calibri" w:hAnsi="Calibri" w:cs="Arial"/>
                <w:b/>
                <w:szCs w:val="22"/>
              </w:rPr>
              <w:t>Present:</w:t>
            </w:r>
          </w:p>
          <w:p w14:paraId="7EC332E6"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Message Repository.zip</w:t>
            </w:r>
          </w:p>
          <w:p w14:paraId="21849B2A"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List XML Contracts.zip</w:t>
            </w:r>
          </w:p>
          <w:p w14:paraId="77416C9A"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List Request Message Structure Table.xlsx</w:t>
            </w:r>
          </w:p>
          <w:p w14:paraId="23F041B0"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List Response Message Structure Table.xlsx</w:t>
            </w:r>
          </w:p>
          <w:p w14:paraId="5314CC96"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List Validation Rules.xlsx</w:t>
            </w:r>
          </w:p>
          <w:p w14:paraId="5FF9738D"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List Rule Implementation.zip</w:t>
            </w:r>
          </w:p>
          <w:p w14:paraId="7FD2D8FC"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Get XML Contracts.zip</w:t>
            </w:r>
          </w:p>
          <w:p w14:paraId="56DB49E9"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Get Request Message Structure Table.xlsx</w:t>
            </w:r>
          </w:p>
          <w:p w14:paraId="35AF4DFB"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Get Response Message Structure Table.xlsx</w:t>
            </w:r>
          </w:p>
          <w:p w14:paraId="214F63F6" w14:textId="77777777" w:rsidR="00013746" w:rsidRPr="00B25F4A" w:rsidRDefault="00013746" w:rsidP="00C01667">
            <w:pPr>
              <w:numPr>
                <w:ilvl w:val="0"/>
                <w:numId w:val="18"/>
              </w:numPr>
              <w:rPr>
                <w:b/>
                <w:color w:val="4F81BD"/>
                <w:sz w:val="20"/>
                <w:szCs w:val="20"/>
              </w:rPr>
            </w:pPr>
            <w:r w:rsidRPr="00B25F4A">
              <w:rPr>
                <w:b/>
                <w:color w:val="4F81BD"/>
                <w:sz w:val="20"/>
                <w:szCs w:val="20"/>
              </w:rPr>
              <w:t>ATO ASMT.0003 2018 Get Validation Rules.xlsx</w:t>
            </w:r>
          </w:p>
          <w:p w14:paraId="7DBA9CAB" w14:textId="77777777" w:rsidR="00013746" w:rsidRPr="00076CF5" w:rsidRDefault="00013746" w:rsidP="00C01667">
            <w:pPr>
              <w:numPr>
                <w:ilvl w:val="0"/>
                <w:numId w:val="18"/>
              </w:numPr>
              <w:rPr>
                <w:b/>
                <w:color w:val="4F81BD"/>
                <w:sz w:val="20"/>
                <w:szCs w:val="20"/>
              </w:rPr>
            </w:pPr>
            <w:r w:rsidRPr="00B25F4A">
              <w:rPr>
                <w:b/>
                <w:color w:val="4F81BD"/>
                <w:sz w:val="20"/>
                <w:szCs w:val="20"/>
              </w:rPr>
              <w:t>ATO ASMT.0003 2018 Get Rule Implementation.zip</w:t>
            </w:r>
          </w:p>
          <w:p w14:paraId="7B19572F" w14:textId="77777777" w:rsidR="00013746" w:rsidRDefault="00013746" w:rsidP="00C01667">
            <w:pPr>
              <w:rPr>
                <w:rFonts w:ascii="Calibri" w:hAnsi="Calibri" w:cs="Arial"/>
                <w:b/>
                <w:szCs w:val="22"/>
              </w:rPr>
            </w:pPr>
          </w:p>
          <w:p w14:paraId="1632AB13" w14:textId="77777777" w:rsidR="00013746" w:rsidRPr="00794A42" w:rsidRDefault="00013746" w:rsidP="00C01667">
            <w:pPr>
              <w:rPr>
                <w:rFonts w:ascii="Calibri" w:hAnsi="Calibri" w:cs="Arial"/>
                <w:b/>
                <w:szCs w:val="22"/>
              </w:rPr>
            </w:pPr>
            <w:r w:rsidRPr="00794A42">
              <w:rPr>
                <w:rFonts w:ascii="Calibri" w:hAnsi="Calibri" w:cs="Arial"/>
                <w:b/>
                <w:szCs w:val="22"/>
              </w:rPr>
              <w:t>Removed:</w:t>
            </w:r>
          </w:p>
          <w:p w14:paraId="30D9BB44" w14:textId="77777777" w:rsidR="00013746" w:rsidRPr="00733AFD" w:rsidRDefault="00013746" w:rsidP="00C01667">
            <w:pPr>
              <w:numPr>
                <w:ilvl w:val="0"/>
                <w:numId w:val="18"/>
              </w:numPr>
              <w:rPr>
                <w:b/>
                <w:color w:val="4F81BD"/>
                <w:sz w:val="20"/>
                <w:szCs w:val="20"/>
              </w:rPr>
            </w:pPr>
            <w:r w:rsidRPr="00733AFD">
              <w:rPr>
                <w:b/>
                <w:color w:val="4F81BD"/>
                <w:sz w:val="20"/>
                <w:szCs w:val="20"/>
              </w:rPr>
              <w:t>None</w:t>
            </w:r>
          </w:p>
          <w:p w14:paraId="2BF1DE7F" w14:textId="77777777" w:rsidR="00013746" w:rsidRPr="00794A42" w:rsidRDefault="00013746" w:rsidP="00C01667">
            <w:pPr>
              <w:ind w:left="720"/>
              <w:rPr>
                <w:rFonts w:ascii="Calibri" w:hAnsi="Calibri" w:cs="Arial"/>
                <w:b/>
                <w:szCs w:val="22"/>
              </w:rPr>
            </w:pPr>
          </w:p>
          <w:p w14:paraId="78F169DA" w14:textId="77777777" w:rsidR="00013746" w:rsidRDefault="00013746" w:rsidP="00C01667">
            <w:pPr>
              <w:rPr>
                <w:rFonts w:ascii="Calibri" w:hAnsi="Calibri" w:cs="Arial"/>
                <w:b/>
                <w:szCs w:val="22"/>
              </w:rPr>
            </w:pPr>
            <w:r w:rsidRPr="00794A42">
              <w:rPr>
                <w:rFonts w:ascii="Calibri" w:hAnsi="Calibri" w:cs="Arial"/>
                <w:b/>
                <w:szCs w:val="22"/>
              </w:rPr>
              <w:t>Updated:</w:t>
            </w:r>
          </w:p>
          <w:p w14:paraId="6076C77B" w14:textId="77777777" w:rsidR="00013746" w:rsidRPr="00733AFD" w:rsidRDefault="00013746" w:rsidP="00C01667">
            <w:pPr>
              <w:numPr>
                <w:ilvl w:val="0"/>
                <w:numId w:val="18"/>
              </w:numPr>
              <w:rPr>
                <w:b/>
                <w:color w:val="4F81BD"/>
                <w:sz w:val="20"/>
                <w:szCs w:val="20"/>
              </w:rPr>
            </w:pPr>
            <w:r>
              <w:rPr>
                <w:b/>
                <w:color w:val="4F81BD"/>
                <w:sz w:val="20"/>
                <w:szCs w:val="20"/>
              </w:rPr>
              <w:t>None</w:t>
            </w:r>
          </w:p>
          <w:p w14:paraId="47CF9A1E" w14:textId="77777777" w:rsidR="00013746" w:rsidRDefault="00013746" w:rsidP="00C01667">
            <w:pPr>
              <w:spacing w:after="120"/>
              <w:rPr>
                <w:b/>
                <w:sz w:val="20"/>
                <w:szCs w:val="20"/>
                <w:u w:val="single"/>
              </w:rPr>
            </w:pPr>
          </w:p>
          <w:p w14:paraId="025841FA" w14:textId="77777777" w:rsidR="00013746" w:rsidRPr="00266AA0" w:rsidRDefault="00013746" w:rsidP="00C01667">
            <w:pPr>
              <w:spacing w:after="120"/>
              <w:rPr>
                <w:b/>
                <w:sz w:val="20"/>
                <w:szCs w:val="20"/>
                <w:u w:val="single"/>
              </w:rPr>
            </w:pPr>
            <w:r w:rsidRPr="00266AA0">
              <w:rPr>
                <w:b/>
                <w:sz w:val="20"/>
                <w:szCs w:val="20"/>
                <w:u w:val="single"/>
              </w:rPr>
              <w:t>Section 4 Known issues and future scope</w:t>
            </w:r>
          </w:p>
          <w:p w14:paraId="0EE7B577" w14:textId="77777777" w:rsidR="00013746" w:rsidRDefault="00013746" w:rsidP="00C01667">
            <w:pPr>
              <w:pStyle w:val="Version2"/>
              <w:numPr>
                <w:ilvl w:val="0"/>
                <w:numId w:val="34"/>
              </w:numPr>
              <w:spacing w:before="120" w:after="120"/>
              <w:rPr>
                <w:b/>
                <w:color w:val="4F81BD"/>
                <w:sz w:val="20"/>
                <w:szCs w:val="20"/>
              </w:rPr>
            </w:pPr>
            <w:r>
              <w:rPr>
                <w:b/>
                <w:color w:val="4F81BD"/>
                <w:sz w:val="20"/>
                <w:szCs w:val="20"/>
              </w:rPr>
              <w:t>Added known issues 5 to 9:</w:t>
            </w:r>
          </w:p>
          <w:p w14:paraId="6A295F10" w14:textId="77777777" w:rsidR="00013746" w:rsidRDefault="00013746" w:rsidP="00C01667">
            <w:pPr>
              <w:pStyle w:val="Version2"/>
              <w:numPr>
                <w:ilvl w:val="0"/>
                <w:numId w:val="35"/>
              </w:numPr>
              <w:spacing w:before="120" w:after="120"/>
              <w:rPr>
                <w:b/>
                <w:color w:val="4F81BD"/>
                <w:sz w:val="20"/>
                <w:szCs w:val="20"/>
              </w:rPr>
            </w:pPr>
            <w:r>
              <w:rPr>
                <w:b/>
                <w:color w:val="4F81BD"/>
                <w:sz w:val="20"/>
                <w:szCs w:val="20"/>
              </w:rPr>
              <w:t>Issue 5: In</w:t>
            </w:r>
            <w:r w:rsidRPr="00941E0D">
              <w:rPr>
                <w:b/>
                <w:color w:val="4F81BD"/>
                <w:sz w:val="20"/>
                <w:szCs w:val="20"/>
              </w:rPr>
              <w:t>correct</w:t>
            </w:r>
            <w:r>
              <w:rPr>
                <w:b/>
                <w:color w:val="4F81BD"/>
                <w:sz w:val="20"/>
                <w:szCs w:val="20"/>
              </w:rPr>
              <w:t xml:space="preserve"> </w:t>
            </w:r>
            <w:r w:rsidRPr="00941E0D">
              <w:rPr>
                <w:b/>
                <w:color w:val="4F81BD"/>
                <w:sz w:val="20"/>
                <w:szCs w:val="20"/>
              </w:rPr>
              <w:t xml:space="preserve">taxonomy element </w:t>
            </w:r>
            <w:r>
              <w:rPr>
                <w:b/>
                <w:color w:val="4F81BD"/>
                <w:sz w:val="20"/>
                <w:szCs w:val="20"/>
              </w:rPr>
              <w:t xml:space="preserve">and report guidance </w:t>
            </w:r>
            <w:r w:rsidRPr="00941E0D">
              <w:rPr>
                <w:b/>
                <w:color w:val="4F81BD"/>
                <w:sz w:val="20"/>
                <w:szCs w:val="20"/>
              </w:rPr>
              <w:t>ha</w:t>
            </w:r>
            <w:r>
              <w:rPr>
                <w:b/>
                <w:color w:val="4F81BD"/>
                <w:sz w:val="20"/>
                <w:szCs w:val="20"/>
              </w:rPr>
              <w:t>ve</w:t>
            </w:r>
            <w:r w:rsidRPr="00941E0D">
              <w:rPr>
                <w:b/>
                <w:color w:val="4F81BD"/>
                <w:sz w:val="20"/>
                <w:szCs w:val="20"/>
              </w:rPr>
              <w:t xml:space="preserve"> been assigned to the 2016 partial deferment report label</w:t>
            </w:r>
            <w:r>
              <w:rPr>
                <w:b/>
                <w:color w:val="4F81BD"/>
                <w:sz w:val="20"/>
                <w:szCs w:val="20"/>
              </w:rPr>
              <w:t>s for SSL, ABSTUDY SSL and HELP.</w:t>
            </w:r>
          </w:p>
          <w:p w14:paraId="5030C892" w14:textId="77777777" w:rsidR="00013746" w:rsidRPr="006F54EB" w:rsidRDefault="00013746" w:rsidP="00C01667">
            <w:pPr>
              <w:pStyle w:val="Version2"/>
              <w:numPr>
                <w:ilvl w:val="0"/>
                <w:numId w:val="35"/>
              </w:numPr>
              <w:spacing w:before="120"/>
              <w:rPr>
                <w:b/>
                <w:color w:val="4F81BD"/>
                <w:sz w:val="20"/>
                <w:szCs w:val="20"/>
              </w:rPr>
            </w:pPr>
            <w:r w:rsidRPr="006F54EB">
              <w:rPr>
                <w:b/>
                <w:color w:val="4F81BD"/>
                <w:sz w:val="20"/>
                <w:szCs w:val="20"/>
              </w:rPr>
              <w:t>Issue 6: A number of income contingent loan report labels require update for consistency.</w:t>
            </w:r>
          </w:p>
          <w:p w14:paraId="7A8B681F" w14:textId="77777777" w:rsidR="00013746" w:rsidRDefault="00013746" w:rsidP="00C01667">
            <w:pPr>
              <w:pStyle w:val="Version2"/>
              <w:numPr>
                <w:ilvl w:val="0"/>
                <w:numId w:val="35"/>
              </w:numPr>
              <w:spacing w:before="120" w:after="0"/>
              <w:ind w:left="1111" w:hanging="357"/>
              <w:rPr>
                <w:b/>
                <w:color w:val="4F81BD"/>
                <w:sz w:val="20"/>
                <w:szCs w:val="20"/>
              </w:rPr>
            </w:pPr>
            <w:r>
              <w:rPr>
                <w:b/>
                <w:color w:val="4F81BD"/>
                <w:sz w:val="20"/>
                <w:szCs w:val="20"/>
              </w:rPr>
              <w:t xml:space="preserve">Issue 7: </w:t>
            </w:r>
            <w:r w:rsidRPr="006F54EB">
              <w:rPr>
                <w:b/>
                <w:color w:val="4F81BD"/>
                <w:sz w:val="20"/>
                <w:szCs w:val="20"/>
              </w:rPr>
              <w:t xml:space="preserve">A number of parent sequence numbers </w:t>
            </w:r>
            <w:r>
              <w:rPr>
                <w:b/>
                <w:color w:val="4F81BD"/>
                <w:sz w:val="20"/>
                <w:szCs w:val="20"/>
              </w:rPr>
              <w:t xml:space="preserve">in the Field Codes worksheet of the ATO Get Response Message Structure Table </w:t>
            </w:r>
            <w:r w:rsidRPr="006F54EB">
              <w:rPr>
                <w:b/>
                <w:color w:val="4F81BD"/>
                <w:sz w:val="20"/>
                <w:szCs w:val="20"/>
              </w:rPr>
              <w:t>are incorrect.</w:t>
            </w:r>
          </w:p>
          <w:p w14:paraId="51265A5B" w14:textId="77777777" w:rsidR="00013746" w:rsidRDefault="00013746" w:rsidP="00C01667">
            <w:pPr>
              <w:pStyle w:val="Version2"/>
              <w:numPr>
                <w:ilvl w:val="0"/>
                <w:numId w:val="35"/>
              </w:numPr>
              <w:spacing w:before="120" w:after="0"/>
              <w:ind w:left="1111" w:hanging="357"/>
              <w:rPr>
                <w:b/>
                <w:color w:val="4F81BD"/>
                <w:sz w:val="20"/>
                <w:szCs w:val="20"/>
              </w:rPr>
            </w:pPr>
            <w:r>
              <w:rPr>
                <w:b/>
                <w:color w:val="4F81BD"/>
                <w:sz w:val="20"/>
                <w:szCs w:val="20"/>
              </w:rPr>
              <w:t xml:space="preserve">Issue 8: Two </w:t>
            </w:r>
            <w:r w:rsidRPr="006F54EB">
              <w:rPr>
                <w:b/>
                <w:color w:val="4F81BD"/>
                <w:sz w:val="20"/>
                <w:szCs w:val="20"/>
              </w:rPr>
              <w:t xml:space="preserve">AASIS fields </w:t>
            </w:r>
            <w:r>
              <w:rPr>
                <w:b/>
                <w:color w:val="4F81BD"/>
                <w:sz w:val="20"/>
                <w:szCs w:val="20"/>
              </w:rPr>
              <w:t xml:space="preserve">for the 2018 financial year </w:t>
            </w:r>
            <w:r w:rsidRPr="006F54EB">
              <w:rPr>
                <w:b/>
                <w:color w:val="4F81BD"/>
                <w:sz w:val="20"/>
                <w:szCs w:val="20"/>
              </w:rPr>
              <w:t>are not returned</w:t>
            </w:r>
            <w:r>
              <w:rPr>
                <w:b/>
                <w:color w:val="4F81BD"/>
                <w:sz w:val="20"/>
                <w:szCs w:val="20"/>
              </w:rPr>
              <w:t xml:space="preserve"> </w:t>
            </w:r>
            <w:r w:rsidRPr="006F54EB">
              <w:rPr>
                <w:b/>
                <w:color w:val="4F81BD"/>
                <w:sz w:val="20"/>
                <w:szCs w:val="20"/>
              </w:rPr>
              <w:t>by the service.</w:t>
            </w:r>
          </w:p>
          <w:p w14:paraId="476540E1" w14:textId="77777777" w:rsidR="00013746" w:rsidRDefault="00013746" w:rsidP="00C01667">
            <w:pPr>
              <w:pStyle w:val="Version2"/>
              <w:numPr>
                <w:ilvl w:val="0"/>
                <w:numId w:val="35"/>
              </w:numPr>
              <w:spacing w:before="120" w:after="120"/>
              <w:rPr>
                <w:b/>
                <w:color w:val="4F81BD"/>
                <w:sz w:val="20"/>
                <w:szCs w:val="20"/>
              </w:rPr>
            </w:pPr>
            <w:r>
              <w:rPr>
                <w:b/>
                <w:color w:val="4F81BD"/>
                <w:sz w:val="20"/>
                <w:szCs w:val="20"/>
              </w:rPr>
              <w:t xml:space="preserve">Issue 9: </w:t>
            </w:r>
            <w:r w:rsidRPr="00153421">
              <w:rPr>
                <w:b/>
                <w:color w:val="4F81BD"/>
                <w:sz w:val="20"/>
                <w:szCs w:val="20"/>
              </w:rPr>
              <w:t xml:space="preserve">The context instance label of ‘RP.PrimaryProduction’ </w:t>
            </w:r>
            <w:r>
              <w:rPr>
                <w:b/>
                <w:color w:val="4F81BD"/>
                <w:sz w:val="20"/>
                <w:szCs w:val="20"/>
              </w:rPr>
              <w:t>should be ‘RP.Prim’.</w:t>
            </w:r>
          </w:p>
          <w:p w14:paraId="1276E031" w14:textId="77777777" w:rsidR="00013746" w:rsidRDefault="00013746" w:rsidP="00C01667">
            <w:pPr>
              <w:pStyle w:val="Version2"/>
              <w:numPr>
                <w:ilvl w:val="0"/>
                <w:numId w:val="34"/>
              </w:numPr>
              <w:spacing w:before="120" w:after="120"/>
              <w:rPr>
                <w:b/>
                <w:color w:val="4F81BD"/>
                <w:sz w:val="20"/>
                <w:szCs w:val="20"/>
              </w:rPr>
            </w:pPr>
            <w:r>
              <w:rPr>
                <w:b/>
                <w:color w:val="4F81BD"/>
                <w:sz w:val="20"/>
                <w:szCs w:val="20"/>
              </w:rPr>
              <w:t>Closed issues:</w:t>
            </w:r>
          </w:p>
          <w:p w14:paraId="75837337" w14:textId="77777777" w:rsidR="00013746" w:rsidRPr="00004C79" w:rsidRDefault="00013746" w:rsidP="00C01667">
            <w:pPr>
              <w:pStyle w:val="Version2"/>
              <w:numPr>
                <w:ilvl w:val="0"/>
                <w:numId w:val="35"/>
              </w:numPr>
              <w:spacing w:before="120" w:after="120"/>
              <w:rPr>
                <w:b/>
                <w:color w:val="4F81BD"/>
                <w:sz w:val="20"/>
                <w:szCs w:val="20"/>
              </w:rPr>
            </w:pPr>
            <w:r>
              <w:rPr>
                <w:b/>
                <w:color w:val="4F81BD"/>
                <w:sz w:val="20"/>
                <w:szCs w:val="20"/>
              </w:rPr>
              <w:t xml:space="preserve">Issue 4: </w:t>
            </w:r>
            <w:r w:rsidRPr="00FF6056">
              <w:rPr>
                <w:b/>
                <w:color w:val="4F81BD"/>
                <w:sz w:val="20"/>
                <w:szCs w:val="20"/>
              </w:rPr>
              <w:t xml:space="preserve">The </w:t>
            </w:r>
            <w:r>
              <w:rPr>
                <w:b/>
                <w:color w:val="4F81BD"/>
                <w:sz w:val="20"/>
                <w:szCs w:val="20"/>
              </w:rPr>
              <w:t>taxonomy element</w:t>
            </w:r>
            <w:r w:rsidRPr="00FF6056">
              <w:rPr>
                <w:b/>
                <w:color w:val="4F81BD"/>
                <w:sz w:val="20"/>
                <w:szCs w:val="20"/>
              </w:rPr>
              <w:t xml:space="preserve"> applied to the ‘Total tax withheld’ report label </w:t>
            </w:r>
            <w:r>
              <w:rPr>
                <w:b/>
                <w:color w:val="4F81BD"/>
                <w:sz w:val="20"/>
                <w:szCs w:val="20"/>
              </w:rPr>
              <w:t xml:space="preserve">will not be aligned </w:t>
            </w:r>
            <w:r w:rsidRPr="00FF6056">
              <w:rPr>
                <w:b/>
                <w:color w:val="4F81BD"/>
                <w:sz w:val="20"/>
                <w:szCs w:val="20"/>
              </w:rPr>
              <w:t>between IITR.000</w:t>
            </w:r>
            <w:r>
              <w:rPr>
                <w:b/>
                <w:color w:val="4F81BD"/>
                <w:sz w:val="20"/>
                <w:szCs w:val="20"/>
              </w:rPr>
              <w:t>5</w:t>
            </w:r>
            <w:r w:rsidRPr="00FF6056">
              <w:rPr>
                <w:b/>
                <w:color w:val="4F81BD"/>
                <w:sz w:val="20"/>
                <w:szCs w:val="20"/>
              </w:rPr>
              <w:t xml:space="preserve"> </w:t>
            </w:r>
            <w:r>
              <w:rPr>
                <w:b/>
                <w:color w:val="4F81BD"/>
                <w:sz w:val="20"/>
                <w:szCs w:val="20"/>
              </w:rPr>
              <w:t>and ASMT.0003.</w:t>
            </w:r>
          </w:p>
        </w:tc>
      </w:tr>
      <w:tr w:rsidR="00013746" w:rsidRPr="009B06E0" w14:paraId="578E801E" w14:textId="77777777" w:rsidTr="00445747">
        <w:tc>
          <w:tcPr>
            <w:tcW w:w="1022" w:type="dxa"/>
            <w:tcBorders>
              <w:top w:val="single" w:sz="6" w:space="0" w:color="auto"/>
            </w:tcBorders>
          </w:tcPr>
          <w:p w14:paraId="46DC8873" w14:textId="2CA7822D" w:rsidR="00013746" w:rsidRDefault="00013746" w:rsidP="00445747">
            <w:pPr>
              <w:pStyle w:val="Version2"/>
              <w:spacing w:before="120" w:after="120"/>
            </w:pPr>
            <w:r>
              <w:t>1.0</w:t>
            </w:r>
          </w:p>
        </w:tc>
        <w:tc>
          <w:tcPr>
            <w:tcW w:w="1590" w:type="dxa"/>
            <w:tcBorders>
              <w:top w:val="single" w:sz="6" w:space="0" w:color="auto"/>
            </w:tcBorders>
          </w:tcPr>
          <w:p w14:paraId="156B85B6" w14:textId="0A4DDABE" w:rsidR="00013746" w:rsidRDefault="00013746" w:rsidP="00445747">
            <w:pPr>
              <w:pStyle w:val="Version2"/>
              <w:spacing w:before="120" w:after="120"/>
            </w:pPr>
            <w:r w:rsidRPr="00775BE7">
              <w:t>21.06.2018</w:t>
            </w:r>
          </w:p>
        </w:tc>
        <w:tc>
          <w:tcPr>
            <w:tcW w:w="6773" w:type="dxa"/>
            <w:tcBorders>
              <w:top w:val="single" w:sz="6" w:space="0" w:color="auto"/>
            </w:tcBorders>
          </w:tcPr>
          <w:p w14:paraId="22ADC40F" w14:textId="77777777" w:rsidR="00013746" w:rsidRPr="00794A42" w:rsidRDefault="00013746" w:rsidP="00775BE7">
            <w:pPr>
              <w:pStyle w:val="Version2"/>
              <w:spacing w:before="120" w:after="120"/>
              <w:rPr>
                <w:b/>
                <w:u w:val="single"/>
              </w:rPr>
            </w:pPr>
            <w:r w:rsidRPr="00794A42">
              <w:rPr>
                <w:b/>
                <w:u w:val="single"/>
              </w:rPr>
              <w:t>High level synopsis between 2017 and 2018</w:t>
            </w:r>
          </w:p>
          <w:p w14:paraId="7F4740EC" w14:textId="77777777" w:rsidR="00013746" w:rsidRDefault="00013746" w:rsidP="00775BE7">
            <w:pPr>
              <w:numPr>
                <w:ilvl w:val="0"/>
                <w:numId w:val="19"/>
              </w:numPr>
              <w:rPr>
                <w:sz w:val="20"/>
                <w:szCs w:val="20"/>
              </w:rPr>
            </w:pPr>
            <w:r w:rsidRPr="00592FA9">
              <w:rPr>
                <w:sz w:val="20"/>
                <w:szCs w:val="20"/>
              </w:rPr>
              <w:t>Assessment outcome details for the 2018 financial year (including early lodgers for the 2019 financial year) are also able to be returned.</w:t>
            </w:r>
          </w:p>
          <w:p w14:paraId="6B9296E4" w14:textId="77777777" w:rsidR="00013746" w:rsidRDefault="00013746" w:rsidP="00775BE7">
            <w:pPr>
              <w:numPr>
                <w:ilvl w:val="0"/>
                <w:numId w:val="19"/>
              </w:numPr>
              <w:rPr>
                <w:sz w:val="20"/>
                <w:szCs w:val="20"/>
              </w:rPr>
            </w:pPr>
            <w:r w:rsidRPr="00592FA9">
              <w:rPr>
                <w:sz w:val="20"/>
                <w:szCs w:val="20"/>
              </w:rPr>
              <w:t>XML schema structures have been updated however no schema report labels have been added or removed.</w:t>
            </w:r>
          </w:p>
          <w:p w14:paraId="71B39E17" w14:textId="77777777" w:rsidR="00013746" w:rsidRDefault="00013746" w:rsidP="00775BE7">
            <w:pPr>
              <w:numPr>
                <w:ilvl w:val="0"/>
                <w:numId w:val="19"/>
              </w:numPr>
              <w:rPr>
                <w:sz w:val="20"/>
                <w:szCs w:val="20"/>
              </w:rPr>
            </w:pPr>
            <w:r w:rsidRPr="00592FA9">
              <w:rPr>
                <w:sz w:val="20"/>
                <w:szCs w:val="20"/>
              </w:rPr>
              <w:t>Additional validation rules have been applied.</w:t>
            </w:r>
          </w:p>
          <w:p w14:paraId="12C4BC8A" w14:textId="77777777" w:rsidR="00013746" w:rsidRDefault="00013746" w:rsidP="00775BE7">
            <w:pPr>
              <w:numPr>
                <w:ilvl w:val="0"/>
                <w:numId w:val="19"/>
              </w:numPr>
              <w:rPr>
                <w:sz w:val="20"/>
                <w:szCs w:val="20"/>
              </w:rPr>
            </w:pPr>
            <w:r w:rsidRPr="00592FA9">
              <w:rPr>
                <w:sz w:val="20"/>
                <w:szCs w:val="20"/>
              </w:rPr>
              <w:t>Message structure tables (including the field codes that may be returned in the Get response payload), validation rules and messages have been impacted from the previous service version due to the above.</w:t>
            </w:r>
          </w:p>
          <w:p w14:paraId="2081A811" w14:textId="77777777" w:rsidR="00013746" w:rsidRDefault="00013746" w:rsidP="00775BE7">
            <w:pPr>
              <w:numPr>
                <w:ilvl w:val="0"/>
                <w:numId w:val="19"/>
              </w:numPr>
              <w:rPr>
                <w:sz w:val="20"/>
                <w:szCs w:val="20"/>
              </w:rPr>
            </w:pPr>
            <w:r w:rsidRPr="00592FA9">
              <w:rPr>
                <w:sz w:val="20"/>
                <w:szCs w:val="20"/>
              </w:rPr>
              <w:t>Rule Implementation (C#) code has been provided.</w:t>
            </w:r>
          </w:p>
          <w:p w14:paraId="291954EA" w14:textId="77777777" w:rsidR="00013746" w:rsidRDefault="00013746" w:rsidP="00775BE7">
            <w:pPr>
              <w:rPr>
                <w:b/>
                <w:sz w:val="20"/>
                <w:szCs w:val="20"/>
                <w:u w:val="single"/>
              </w:rPr>
            </w:pPr>
          </w:p>
          <w:p w14:paraId="4BDB6C73" w14:textId="77777777" w:rsidR="00013746" w:rsidRPr="00D37437" w:rsidRDefault="00013746" w:rsidP="00775BE7">
            <w:pPr>
              <w:spacing w:before="12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3BDC50A5" w14:textId="77777777" w:rsidR="00013746" w:rsidRDefault="00013746" w:rsidP="00775BE7">
            <w:pPr>
              <w:rPr>
                <w:sz w:val="20"/>
                <w:szCs w:val="20"/>
              </w:rPr>
            </w:pPr>
          </w:p>
          <w:p w14:paraId="0E0E8DC1" w14:textId="77777777" w:rsidR="00013746" w:rsidRPr="00794A42" w:rsidRDefault="00013746" w:rsidP="00775BE7">
            <w:pPr>
              <w:rPr>
                <w:rFonts w:ascii="Calibri" w:hAnsi="Calibri" w:cs="Arial"/>
                <w:b/>
                <w:szCs w:val="22"/>
              </w:rPr>
            </w:pPr>
            <w:r w:rsidRPr="00794A42">
              <w:rPr>
                <w:rFonts w:ascii="Calibri" w:hAnsi="Calibri" w:cs="Arial"/>
                <w:b/>
                <w:szCs w:val="22"/>
              </w:rPr>
              <w:t>New:</w:t>
            </w:r>
          </w:p>
          <w:p w14:paraId="5F60E759" w14:textId="77777777" w:rsidR="00013746" w:rsidRPr="00733AFD" w:rsidRDefault="00013746" w:rsidP="00775BE7">
            <w:pPr>
              <w:numPr>
                <w:ilvl w:val="0"/>
                <w:numId w:val="18"/>
              </w:numPr>
              <w:rPr>
                <w:b/>
                <w:color w:val="4F81BD"/>
                <w:sz w:val="20"/>
                <w:szCs w:val="20"/>
              </w:rPr>
            </w:pPr>
            <w:r w:rsidRPr="00733AFD">
              <w:rPr>
                <w:b/>
                <w:color w:val="4F81BD"/>
                <w:sz w:val="20"/>
                <w:szCs w:val="20"/>
              </w:rPr>
              <w:t>ATO ASMT.0003 2018 Get XML Contracts.zip</w:t>
            </w:r>
          </w:p>
          <w:p w14:paraId="2398310D" w14:textId="77777777" w:rsidR="00013746" w:rsidRPr="00733AFD" w:rsidRDefault="00013746" w:rsidP="00775BE7">
            <w:pPr>
              <w:numPr>
                <w:ilvl w:val="0"/>
                <w:numId w:val="18"/>
              </w:numPr>
              <w:rPr>
                <w:b/>
                <w:color w:val="4F81BD"/>
                <w:sz w:val="20"/>
                <w:szCs w:val="20"/>
              </w:rPr>
            </w:pPr>
            <w:r w:rsidRPr="00733AFD">
              <w:rPr>
                <w:b/>
                <w:color w:val="4F81BD"/>
                <w:sz w:val="20"/>
                <w:szCs w:val="20"/>
              </w:rPr>
              <w:t>ATO ASMT.0003 2018 Get Request Message Structure Table.xlsx</w:t>
            </w:r>
          </w:p>
          <w:p w14:paraId="209E92E5" w14:textId="77777777" w:rsidR="00013746" w:rsidRPr="00733AFD" w:rsidRDefault="00013746" w:rsidP="00775BE7">
            <w:pPr>
              <w:numPr>
                <w:ilvl w:val="0"/>
                <w:numId w:val="18"/>
              </w:numPr>
              <w:rPr>
                <w:b/>
                <w:color w:val="4F81BD"/>
                <w:sz w:val="20"/>
                <w:szCs w:val="20"/>
              </w:rPr>
            </w:pPr>
            <w:r w:rsidRPr="00733AFD">
              <w:rPr>
                <w:b/>
                <w:color w:val="4F81BD"/>
                <w:sz w:val="20"/>
                <w:szCs w:val="20"/>
              </w:rPr>
              <w:t>ATO ASMT.0003 2018 Get Response Message Structure Table.xlsx</w:t>
            </w:r>
          </w:p>
          <w:p w14:paraId="7E76267E" w14:textId="77777777" w:rsidR="00013746" w:rsidRPr="00733AFD" w:rsidRDefault="00013746" w:rsidP="00775BE7">
            <w:pPr>
              <w:numPr>
                <w:ilvl w:val="0"/>
                <w:numId w:val="18"/>
              </w:numPr>
              <w:rPr>
                <w:b/>
                <w:color w:val="4F81BD"/>
                <w:sz w:val="20"/>
                <w:szCs w:val="20"/>
              </w:rPr>
            </w:pPr>
            <w:r w:rsidRPr="00733AFD">
              <w:rPr>
                <w:b/>
                <w:color w:val="4F81BD"/>
                <w:sz w:val="20"/>
                <w:szCs w:val="20"/>
              </w:rPr>
              <w:t>ATO ASMT.0003 2018 Get Validation Rules.xlsx</w:t>
            </w:r>
          </w:p>
          <w:p w14:paraId="15AF9EAC" w14:textId="77777777" w:rsidR="00013746" w:rsidRPr="00004C79" w:rsidRDefault="00013746" w:rsidP="00775BE7">
            <w:pPr>
              <w:numPr>
                <w:ilvl w:val="0"/>
                <w:numId w:val="18"/>
              </w:numPr>
              <w:rPr>
                <w:b/>
                <w:color w:val="4F81BD"/>
                <w:sz w:val="20"/>
                <w:szCs w:val="20"/>
              </w:rPr>
            </w:pPr>
            <w:r w:rsidRPr="00733AFD">
              <w:rPr>
                <w:b/>
                <w:color w:val="4F81BD"/>
                <w:sz w:val="20"/>
                <w:szCs w:val="20"/>
              </w:rPr>
              <w:t>ATO ASMT.0003 2018 Get Rule Implementation.zip</w:t>
            </w:r>
          </w:p>
          <w:p w14:paraId="0D66D95F" w14:textId="77777777" w:rsidR="00013746" w:rsidRDefault="00013746" w:rsidP="00775BE7">
            <w:pPr>
              <w:rPr>
                <w:rFonts w:ascii="Calibri" w:hAnsi="Calibri" w:cs="Arial"/>
                <w:b/>
                <w:szCs w:val="22"/>
              </w:rPr>
            </w:pPr>
          </w:p>
          <w:p w14:paraId="3DADBD6C" w14:textId="77777777" w:rsidR="00013746" w:rsidRPr="00794A42" w:rsidRDefault="00013746" w:rsidP="00775BE7">
            <w:pPr>
              <w:rPr>
                <w:rFonts w:ascii="Calibri" w:hAnsi="Calibri" w:cs="Arial"/>
                <w:b/>
                <w:szCs w:val="22"/>
              </w:rPr>
            </w:pPr>
            <w:r w:rsidRPr="00794A42">
              <w:rPr>
                <w:rFonts w:ascii="Calibri" w:hAnsi="Calibri" w:cs="Arial"/>
                <w:b/>
                <w:szCs w:val="22"/>
              </w:rPr>
              <w:t>Pending:</w:t>
            </w:r>
          </w:p>
          <w:p w14:paraId="4D489CA5" w14:textId="77777777" w:rsidR="00013746" w:rsidRDefault="00013746" w:rsidP="00775BE7">
            <w:pPr>
              <w:numPr>
                <w:ilvl w:val="0"/>
                <w:numId w:val="18"/>
              </w:numPr>
              <w:rPr>
                <w:rFonts w:ascii="Calibri" w:hAnsi="Calibri" w:cs="Arial"/>
                <w:b/>
                <w:szCs w:val="22"/>
              </w:rPr>
            </w:pPr>
            <w:r>
              <w:rPr>
                <w:b/>
                <w:color w:val="4F81BD"/>
                <w:sz w:val="20"/>
                <w:szCs w:val="20"/>
              </w:rPr>
              <w:t>None</w:t>
            </w:r>
          </w:p>
          <w:p w14:paraId="75AE398F" w14:textId="77777777" w:rsidR="00013746" w:rsidRDefault="00013746" w:rsidP="00775BE7">
            <w:pPr>
              <w:rPr>
                <w:rFonts w:ascii="Calibri" w:hAnsi="Calibri" w:cs="Arial"/>
                <w:b/>
                <w:szCs w:val="22"/>
              </w:rPr>
            </w:pPr>
          </w:p>
          <w:p w14:paraId="37E31810" w14:textId="77777777" w:rsidR="00013746" w:rsidRPr="00794A42" w:rsidRDefault="00013746" w:rsidP="00775BE7">
            <w:pPr>
              <w:rPr>
                <w:rFonts w:ascii="Calibri" w:hAnsi="Calibri" w:cs="Arial"/>
                <w:b/>
                <w:szCs w:val="22"/>
              </w:rPr>
            </w:pPr>
            <w:r w:rsidRPr="00794A42">
              <w:rPr>
                <w:rFonts w:ascii="Calibri" w:hAnsi="Calibri" w:cs="Arial"/>
                <w:b/>
                <w:szCs w:val="22"/>
              </w:rPr>
              <w:t>Present:</w:t>
            </w:r>
          </w:p>
          <w:p w14:paraId="1E1EF40F" w14:textId="77777777" w:rsidR="00013746" w:rsidRPr="00076CF5" w:rsidRDefault="00013746" w:rsidP="00775BE7">
            <w:pPr>
              <w:numPr>
                <w:ilvl w:val="0"/>
                <w:numId w:val="18"/>
              </w:numPr>
              <w:rPr>
                <w:b/>
                <w:color w:val="4F81BD"/>
                <w:sz w:val="20"/>
                <w:szCs w:val="20"/>
              </w:rPr>
            </w:pPr>
            <w:r w:rsidRPr="00076CF5">
              <w:rPr>
                <w:b/>
                <w:color w:val="4F81BD"/>
                <w:sz w:val="20"/>
                <w:szCs w:val="20"/>
              </w:rPr>
              <w:t>None</w:t>
            </w:r>
          </w:p>
          <w:p w14:paraId="2485998D" w14:textId="77777777" w:rsidR="00013746" w:rsidRDefault="00013746" w:rsidP="00775BE7">
            <w:pPr>
              <w:rPr>
                <w:rFonts w:ascii="Calibri" w:hAnsi="Calibri" w:cs="Arial"/>
                <w:b/>
                <w:szCs w:val="22"/>
              </w:rPr>
            </w:pPr>
          </w:p>
          <w:p w14:paraId="34606F3E" w14:textId="77777777" w:rsidR="00013746" w:rsidRPr="00794A42" w:rsidRDefault="00013746" w:rsidP="00775BE7">
            <w:pPr>
              <w:rPr>
                <w:rFonts w:ascii="Calibri" w:hAnsi="Calibri" w:cs="Arial"/>
                <w:b/>
                <w:szCs w:val="22"/>
              </w:rPr>
            </w:pPr>
            <w:r w:rsidRPr="00794A42">
              <w:rPr>
                <w:rFonts w:ascii="Calibri" w:hAnsi="Calibri" w:cs="Arial"/>
                <w:b/>
                <w:szCs w:val="22"/>
              </w:rPr>
              <w:t>Removed:</w:t>
            </w:r>
          </w:p>
          <w:p w14:paraId="72988020" w14:textId="77777777" w:rsidR="00013746" w:rsidRPr="00733AFD" w:rsidRDefault="00013746" w:rsidP="00775BE7">
            <w:pPr>
              <w:numPr>
                <w:ilvl w:val="0"/>
                <w:numId w:val="18"/>
              </w:numPr>
              <w:rPr>
                <w:b/>
                <w:color w:val="4F81BD"/>
                <w:sz w:val="20"/>
                <w:szCs w:val="20"/>
              </w:rPr>
            </w:pPr>
            <w:r w:rsidRPr="00733AFD">
              <w:rPr>
                <w:b/>
                <w:color w:val="4F81BD"/>
                <w:sz w:val="20"/>
                <w:szCs w:val="20"/>
              </w:rPr>
              <w:t>None</w:t>
            </w:r>
          </w:p>
          <w:p w14:paraId="5F784D53" w14:textId="77777777" w:rsidR="00013746" w:rsidRPr="00794A42" w:rsidRDefault="00013746" w:rsidP="00775BE7">
            <w:pPr>
              <w:ind w:left="720"/>
              <w:rPr>
                <w:rFonts w:ascii="Calibri" w:hAnsi="Calibri" w:cs="Arial"/>
                <w:b/>
                <w:szCs w:val="22"/>
              </w:rPr>
            </w:pPr>
          </w:p>
          <w:p w14:paraId="253B532E" w14:textId="77777777" w:rsidR="00013746" w:rsidRDefault="00013746" w:rsidP="00775BE7">
            <w:pPr>
              <w:rPr>
                <w:rFonts w:ascii="Calibri" w:hAnsi="Calibri" w:cs="Arial"/>
                <w:b/>
                <w:szCs w:val="22"/>
              </w:rPr>
            </w:pPr>
            <w:r w:rsidRPr="00794A42">
              <w:rPr>
                <w:rFonts w:ascii="Calibri" w:hAnsi="Calibri" w:cs="Arial"/>
                <w:b/>
                <w:szCs w:val="22"/>
              </w:rPr>
              <w:t>Updated:</w:t>
            </w:r>
          </w:p>
          <w:p w14:paraId="6FF2C002" w14:textId="77777777" w:rsidR="00013746" w:rsidRPr="00076CF5" w:rsidRDefault="00013746" w:rsidP="00775BE7">
            <w:pPr>
              <w:ind w:left="286"/>
              <w:rPr>
                <w:rFonts w:ascii="Calibri" w:hAnsi="Calibri" w:cs="Arial"/>
                <w:i/>
                <w:szCs w:val="22"/>
              </w:rPr>
            </w:pPr>
            <w:r w:rsidRPr="00076CF5">
              <w:rPr>
                <w:rFonts w:ascii="Calibri" w:hAnsi="Calibri" w:cs="Arial"/>
                <w:i/>
                <w:szCs w:val="22"/>
              </w:rPr>
              <w:t>Functional change</w:t>
            </w:r>
            <w:r>
              <w:rPr>
                <w:rFonts w:ascii="Calibri" w:hAnsi="Calibri" w:cs="Arial"/>
                <w:i/>
                <w:szCs w:val="22"/>
              </w:rPr>
              <w:t>:</w:t>
            </w:r>
          </w:p>
          <w:p w14:paraId="4EBD04B0" w14:textId="77777777" w:rsidR="00013746" w:rsidRDefault="00013746" w:rsidP="00775BE7">
            <w:pPr>
              <w:numPr>
                <w:ilvl w:val="0"/>
                <w:numId w:val="18"/>
              </w:numPr>
              <w:rPr>
                <w:b/>
                <w:color w:val="4F81BD"/>
                <w:sz w:val="20"/>
                <w:szCs w:val="20"/>
              </w:rPr>
            </w:pPr>
            <w:r w:rsidRPr="00733AFD">
              <w:rPr>
                <w:b/>
                <w:color w:val="4F81BD"/>
                <w:sz w:val="20"/>
                <w:szCs w:val="20"/>
              </w:rPr>
              <w:t>ATO ASMT.0003 2018 Message Repository.zip</w:t>
            </w:r>
          </w:p>
          <w:p w14:paraId="4469A66F" w14:textId="77777777" w:rsidR="00013746" w:rsidRPr="00733AFD" w:rsidRDefault="00013746" w:rsidP="00775BE7">
            <w:pPr>
              <w:numPr>
                <w:ilvl w:val="0"/>
                <w:numId w:val="18"/>
              </w:numPr>
              <w:rPr>
                <w:b/>
                <w:color w:val="4F81BD"/>
                <w:sz w:val="20"/>
                <w:szCs w:val="20"/>
              </w:rPr>
            </w:pPr>
            <w:r w:rsidRPr="00733AFD">
              <w:rPr>
                <w:b/>
                <w:color w:val="4F81BD"/>
                <w:sz w:val="20"/>
                <w:szCs w:val="20"/>
              </w:rPr>
              <w:t>ATO ASMT.0003 2018 List XML Contracts.zip</w:t>
            </w:r>
          </w:p>
          <w:p w14:paraId="2422C9A4" w14:textId="77777777" w:rsidR="00013746" w:rsidRPr="00733AFD" w:rsidRDefault="00013746" w:rsidP="00775BE7">
            <w:pPr>
              <w:numPr>
                <w:ilvl w:val="0"/>
                <w:numId w:val="18"/>
              </w:numPr>
              <w:rPr>
                <w:b/>
                <w:color w:val="4F81BD"/>
                <w:sz w:val="20"/>
                <w:szCs w:val="20"/>
              </w:rPr>
            </w:pPr>
            <w:r w:rsidRPr="00733AFD">
              <w:rPr>
                <w:b/>
                <w:color w:val="4F81BD"/>
                <w:sz w:val="20"/>
                <w:szCs w:val="20"/>
              </w:rPr>
              <w:t>ATO ASMT.0003 2018 List Request Message Structure Table.xlsx</w:t>
            </w:r>
          </w:p>
          <w:p w14:paraId="659E5FD5" w14:textId="77777777" w:rsidR="00013746" w:rsidRDefault="00013746" w:rsidP="00775BE7">
            <w:pPr>
              <w:numPr>
                <w:ilvl w:val="0"/>
                <w:numId w:val="18"/>
              </w:numPr>
              <w:rPr>
                <w:b/>
                <w:color w:val="4F81BD"/>
                <w:sz w:val="20"/>
                <w:szCs w:val="20"/>
              </w:rPr>
            </w:pPr>
            <w:r w:rsidRPr="00733AFD">
              <w:rPr>
                <w:b/>
                <w:color w:val="4F81BD"/>
                <w:sz w:val="20"/>
                <w:szCs w:val="20"/>
              </w:rPr>
              <w:t>ATO ASMT.0003 2018 List Validation Rules.xlsx</w:t>
            </w:r>
          </w:p>
          <w:p w14:paraId="07CF649F" w14:textId="77777777" w:rsidR="00013746" w:rsidRDefault="00013746" w:rsidP="00775BE7">
            <w:pPr>
              <w:numPr>
                <w:ilvl w:val="0"/>
                <w:numId w:val="18"/>
              </w:numPr>
              <w:rPr>
                <w:b/>
                <w:color w:val="4F81BD"/>
                <w:sz w:val="20"/>
                <w:szCs w:val="20"/>
              </w:rPr>
            </w:pPr>
            <w:r w:rsidRPr="00733AFD">
              <w:rPr>
                <w:b/>
                <w:color w:val="4F81BD"/>
                <w:sz w:val="20"/>
                <w:szCs w:val="20"/>
              </w:rPr>
              <w:t>ATO ASMT.0003 2018 List Rule Implementation.zip</w:t>
            </w:r>
          </w:p>
          <w:p w14:paraId="3A53CD00" w14:textId="77777777" w:rsidR="00013746" w:rsidRDefault="00013746" w:rsidP="00775BE7">
            <w:pPr>
              <w:spacing w:before="80"/>
              <w:ind w:left="284"/>
              <w:rPr>
                <w:rFonts w:ascii="Calibri" w:hAnsi="Calibri" w:cs="Arial"/>
                <w:i/>
                <w:szCs w:val="22"/>
              </w:rPr>
            </w:pPr>
            <w:r>
              <w:rPr>
                <w:rFonts w:ascii="Calibri" w:hAnsi="Calibri" w:cs="Arial"/>
                <w:i/>
                <w:szCs w:val="22"/>
              </w:rPr>
              <w:t>Non-f</w:t>
            </w:r>
            <w:r w:rsidRPr="00076CF5">
              <w:rPr>
                <w:rFonts w:ascii="Calibri" w:hAnsi="Calibri" w:cs="Arial"/>
                <w:i/>
                <w:szCs w:val="22"/>
              </w:rPr>
              <w:t>unctional change</w:t>
            </w:r>
            <w:r>
              <w:rPr>
                <w:rFonts w:ascii="Calibri" w:hAnsi="Calibri" w:cs="Arial"/>
                <w:i/>
                <w:szCs w:val="22"/>
              </w:rPr>
              <w:t>:</w:t>
            </w:r>
          </w:p>
          <w:p w14:paraId="3BEC5D68" w14:textId="77777777" w:rsidR="00013746" w:rsidRPr="00076CF5" w:rsidRDefault="00013746" w:rsidP="00775BE7">
            <w:pPr>
              <w:numPr>
                <w:ilvl w:val="0"/>
                <w:numId w:val="18"/>
              </w:numPr>
              <w:rPr>
                <w:b/>
                <w:color w:val="4F81BD"/>
                <w:sz w:val="20"/>
                <w:szCs w:val="20"/>
              </w:rPr>
            </w:pPr>
            <w:r w:rsidRPr="00076CF5">
              <w:rPr>
                <w:b/>
                <w:color w:val="4F81BD"/>
                <w:sz w:val="20"/>
                <w:szCs w:val="20"/>
              </w:rPr>
              <w:t>ATO ASMT.0003 2018 List Response Message Structure Table.xlsx</w:t>
            </w:r>
          </w:p>
          <w:p w14:paraId="75C8218A" w14:textId="77777777" w:rsidR="00013746" w:rsidRDefault="00013746" w:rsidP="00775BE7">
            <w:pPr>
              <w:rPr>
                <w:b/>
                <w:color w:val="4F81BD"/>
                <w:sz w:val="20"/>
                <w:szCs w:val="20"/>
              </w:rPr>
            </w:pPr>
          </w:p>
          <w:p w14:paraId="19BBA545" w14:textId="77777777" w:rsidR="00013746" w:rsidRPr="00266AA0" w:rsidRDefault="00013746" w:rsidP="00775BE7">
            <w:pPr>
              <w:spacing w:after="120"/>
              <w:rPr>
                <w:b/>
                <w:sz w:val="20"/>
                <w:szCs w:val="20"/>
                <w:u w:val="single"/>
              </w:rPr>
            </w:pPr>
            <w:r w:rsidRPr="00266AA0">
              <w:rPr>
                <w:b/>
                <w:sz w:val="20"/>
                <w:szCs w:val="20"/>
                <w:u w:val="single"/>
              </w:rPr>
              <w:t>Section 3 C# changes</w:t>
            </w:r>
          </w:p>
          <w:p w14:paraId="4EBFFE8A" w14:textId="77777777" w:rsidR="00013746" w:rsidRPr="00266AA0" w:rsidRDefault="00013746" w:rsidP="00775BE7">
            <w:pPr>
              <w:numPr>
                <w:ilvl w:val="0"/>
                <w:numId w:val="25"/>
              </w:numPr>
              <w:rPr>
                <w:sz w:val="20"/>
                <w:szCs w:val="20"/>
              </w:rPr>
            </w:pPr>
            <w:r w:rsidRPr="00266AA0">
              <w:rPr>
                <w:sz w:val="20"/>
                <w:szCs w:val="20"/>
              </w:rPr>
              <w:t>Documented event message changes in Section 3.2</w:t>
            </w:r>
          </w:p>
          <w:p w14:paraId="3694CFFF" w14:textId="77777777" w:rsidR="00013746" w:rsidRPr="00266AA0" w:rsidRDefault="00013746" w:rsidP="00775BE7">
            <w:pPr>
              <w:rPr>
                <w:b/>
                <w:sz w:val="20"/>
                <w:szCs w:val="20"/>
              </w:rPr>
            </w:pPr>
          </w:p>
          <w:p w14:paraId="05FC37A4" w14:textId="77777777" w:rsidR="00013746" w:rsidRPr="00266AA0" w:rsidRDefault="00013746" w:rsidP="00775BE7">
            <w:pPr>
              <w:spacing w:after="120"/>
              <w:rPr>
                <w:b/>
                <w:sz w:val="20"/>
                <w:szCs w:val="20"/>
                <w:u w:val="single"/>
              </w:rPr>
            </w:pPr>
            <w:r w:rsidRPr="00266AA0">
              <w:rPr>
                <w:b/>
                <w:sz w:val="20"/>
                <w:szCs w:val="20"/>
                <w:u w:val="single"/>
              </w:rPr>
              <w:t>Section 4 Known issues and future scope</w:t>
            </w:r>
          </w:p>
          <w:p w14:paraId="37EF456D" w14:textId="77777777" w:rsidR="00013746" w:rsidRPr="00AD493C" w:rsidRDefault="00013746" w:rsidP="00775BE7">
            <w:pPr>
              <w:numPr>
                <w:ilvl w:val="0"/>
                <w:numId w:val="24"/>
              </w:numPr>
              <w:spacing w:after="40"/>
              <w:ind w:left="714" w:hanging="357"/>
              <w:rPr>
                <w:sz w:val="20"/>
                <w:szCs w:val="20"/>
              </w:rPr>
            </w:pPr>
            <w:r>
              <w:rPr>
                <w:sz w:val="20"/>
                <w:szCs w:val="20"/>
              </w:rPr>
              <w:t>Updated issues 1 with applied resolution.</w:t>
            </w:r>
          </w:p>
          <w:p w14:paraId="71473EEF" w14:textId="77777777" w:rsidR="00013746" w:rsidRPr="00AD493C" w:rsidRDefault="00013746" w:rsidP="00775BE7">
            <w:pPr>
              <w:numPr>
                <w:ilvl w:val="0"/>
                <w:numId w:val="24"/>
              </w:numPr>
              <w:spacing w:after="40"/>
              <w:ind w:left="714" w:hanging="357"/>
              <w:rPr>
                <w:b/>
                <w:sz w:val="20"/>
                <w:szCs w:val="20"/>
              </w:rPr>
            </w:pPr>
            <w:r w:rsidRPr="00AD493C">
              <w:rPr>
                <w:sz w:val="20"/>
                <w:szCs w:val="20"/>
              </w:rPr>
              <w:t>Added issues 2 to 6 with resolution where</w:t>
            </w:r>
            <w:r>
              <w:rPr>
                <w:sz w:val="20"/>
                <w:szCs w:val="20"/>
              </w:rPr>
              <w:t xml:space="preserve"> </w:t>
            </w:r>
            <w:r w:rsidRPr="00AD493C">
              <w:rPr>
                <w:sz w:val="20"/>
                <w:szCs w:val="20"/>
              </w:rPr>
              <w:t>available.</w:t>
            </w:r>
          </w:p>
          <w:p w14:paraId="58F55A1A" w14:textId="55465CF2" w:rsidR="00013746" w:rsidRPr="00F10ADB" w:rsidRDefault="00013746" w:rsidP="00775BE7">
            <w:pPr>
              <w:pStyle w:val="Version2"/>
              <w:spacing w:before="120" w:after="120"/>
            </w:pPr>
            <w:r>
              <w:rPr>
                <w:sz w:val="20"/>
                <w:szCs w:val="20"/>
              </w:rPr>
              <w:t>Updated Future scope Change 1 with applied resolution.</w:t>
            </w:r>
          </w:p>
        </w:tc>
      </w:tr>
      <w:tr w:rsidR="00013746" w:rsidRPr="009B06E0" w14:paraId="5247B75D" w14:textId="77777777" w:rsidTr="00445747">
        <w:tc>
          <w:tcPr>
            <w:tcW w:w="1022" w:type="dxa"/>
            <w:tcBorders>
              <w:top w:val="single" w:sz="6" w:space="0" w:color="auto"/>
            </w:tcBorders>
          </w:tcPr>
          <w:p w14:paraId="12CA947E" w14:textId="63D3FB0B" w:rsidR="00013746" w:rsidRPr="009519A0" w:rsidRDefault="00013746" w:rsidP="00445747">
            <w:pPr>
              <w:pStyle w:val="Version2"/>
              <w:spacing w:before="120" w:after="120"/>
            </w:pPr>
            <w:r>
              <w:t>0.1</w:t>
            </w:r>
          </w:p>
        </w:tc>
        <w:tc>
          <w:tcPr>
            <w:tcW w:w="1590" w:type="dxa"/>
            <w:tcBorders>
              <w:top w:val="single" w:sz="6" w:space="0" w:color="auto"/>
            </w:tcBorders>
          </w:tcPr>
          <w:p w14:paraId="00AF635E" w14:textId="5652C35D" w:rsidR="00013746" w:rsidRPr="009519A0" w:rsidRDefault="00013746" w:rsidP="00445747">
            <w:pPr>
              <w:pStyle w:val="Version2"/>
              <w:spacing w:before="120" w:after="120"/>
            </w:pPr>
            <w:r>
              <w:t>17/05/2018</w:t>
            </w:r>
          </w:p>
        </w:tc>
        <w:tc>
          <w:tcPr>
            <w:tcW w:w="6773" w:type="dxa"/>
            <w:tcBorders>
              <w:top w:val="single" w:sz="6" w:space="0" w:color="auto"/>
            </w:tcBorders>
          </w:tcPr>
          <w:p w14:paraId="401DB5FB" w14:textId="77777777" w:rsidR="00013746" w:rsidRDefault="00013746" w:rsidP="00813D19">
            <w:pPr>
              <w:pStyle w:val="Version2"/>
              <w:spacing w:before="120" w:after="120"/>
            </w:pPr>
            <w:r w:rsidRPr="00F10ADB">
              <w:t>Initial release. Draft for consultation.</w:t>
            </w:r>
          </w:p>
          <w:p w14:paraId="4EDB26F0" w14:textId="77777777" w:rsidR="00013746" w:rsidRPr="00794A42" w:rsidRDefault="00013746" w:rsidP="00813D19">
            <w:pPr>
              <w:pStyle w:val="Version2"/>
              <w:spacing w:before="120" w:after="120"/>
              <w:rPr>
                <w:b/>
                <w:u w:val="single"/>
              </w:rPr>
            </w:pPr>
            <w:r w:rsidRPr="00794A42">
              <w:rPr>
                <w:b/>
                <w:u w:val="single"/>
              </w:rPr>
              <w:t>High level synopsis between 2017 and 2018</w:t>
            </w:r>
          </w:p>
          <w:p w14:paraId="4871AD56" w14:textId="5B584667" w:rsidR="00013746" w:rsidRDefault="00013746" w:rsidP="003B348E">
            <w:pPr>
              <w:numPr>
                <w:ilvl w:val="0"/>
                <w:numId w:val="21"/>
              </w:numPr>
              <w:rPr>
                <w:sz w:val="20"/>
                <w:szCs w:val="20"/>
              </w:rPr>
            </w:pPr>
            <w:r w:rsidRPr="00592FA9">
              <w:rPr>
                <w:sz w:val="20"/>
                <w:szCs w:val="20"/>
              </w:rPr>
              <w:t>Assessment outcome details for the 2018 financial year (including early lodgers for the 2019 financial year) are also able to be returned.</w:t>
            </w:r>
          </w:p>
          <w:p w14:paraId="4C13A883" w14:textId="77777777" w:rsidR="00013746" w:rsidRDefault="00013746" w:rsidP="003B348E">
            <w:pPr>
              <w:numPr>
                <w:ilvl w:val="0"/>
                <w:numId w:val="21"/>
              </w:numPr>
              <w:rPr>
                <w:sz w:val="20"/>
                <w:szCs w:val="20"/>
              </w:rPr>
            </w:pPr>
            <w:r w:rsidRPr="00592FA9">
              <w:rPr>
                <w:sz w:val="20"/>
                <w:szCs w:val="20"/>
              </w:rPr>
              <w:t>XML schema structures have been updated however no schema report labels have been added or removed.</w:t>
            </w:r>
          </w:p>
          <w:p w14:paraId="2934957D" w14:textId="77777777" w:rsidR="00013746" w:rsidRDefault="00013746" w:rsidP="003B348E">
            <w:pPr>
              <w:numPr>
                <w:ilvl w:val="0"/>
                <w:numId w:val="21"/>
              </w:numPr>
              <w:rPr>
                <w:sz w:val="20"/>
                <w:szCs w:val="20"/>
              </w:rPr>
            </w:pPr>
            <w:r w:rsidRPr="00592FA9">
              <w:rPr>
                <w:sz w:val="20"/>
                <w:szCs w:val="20"/>
              </w:rPr>
              <w:t>Additional validation rules have been applied.</w:t>
            </w:r>
          </w:p>
          <w:p w14:paraId="6157A577" w14:textId="77777777" w:rsidR="00013746" w:rsidRDefault="00013746" w:rsidP="003B348E">
            <w:pPr>
              <w:numPr>
                <w:ilvl w:val="0"/>
                <w:numId w:val="21"/>
              </w:numPr>
              <w:rPr>
                <w:sz w:val="20"/>
                <w:szCs w:val="20"/>
              </w:rPr>
            </w:pPr>
            <w:r w:rsidRPr="00592FA9">
              <w:rPr>
                <w:sz w:val="20"/>
                <w:szCs w:val="20"/>
              </w:rPr>
              <w:t>Message structure tables (including the field codes that may be returned in the Get response payload), validation rules and messages have been impacted from the previous service version due to the above.</w:t>
            </w:r>
          </w:p>
          <w:p w14:paraId="7A73A3E3" w14:textId="77777777" w:rsidR="00013746" w:rsidRDefault="00013746" w:rsidP="003B348E">
            <w:pPr>
              <w:numPr>
                <w:ilvl w:val="0"/>
                <w:numId w:val="21"/>
              </w:numPr>
              <w:rPr>
                <w:sz w:val="20"/>
                <w:szCs w:val="20"/>
              </w:rPr>
            </w:pPr>
            <w:r w:rsidRPr="00592FA9">
              <w:rPr>
                <w:sz w:val="20"/>
                <w:szCs w:val="20"/>
              </w:rPr>
              <w:t>Rule Implementation (C#) code has been provided.</w:t>
            </w:r>
          </w:p>
          <w:p w14:paraId="41633D9E" w14:textId="77777777" w:rsidR="00013746" w:rsidRDefault="00013746" w:rsidP="00813D19">
            <w:pPr>
              <w:rPr>
                <w:sz w:val="20"/>
                <w:szCs w:val="20"/>
              </w:rPr>
            </w:pPr>
          </w:p>
          <w:p w14:paraId="173F9D82" w14:textId="77777777" w:rsidR="00013746" w:rsidRPr="00794A42" w:rsidRDefault="00013746" w:rsidP="00813D19">
            <w:pPr>
              <w:rPr>
                <w:rFonts w:ascii="Calibri" w:hAnsi="Calibri" w:cs="Arial"/>
                <w:b/>
                <w:szCs w:val="22"/>
              </w:rPr>
            </w:pPr>
            <w:r w:rsidRPr="00794A42">
              <w:rPr>
                <w:rFonts w:ascii="Calibri" w:hAnsi="Calibri" w:cs="Arial"/>
                <w:b/>
                <w:szCs w:val="22"/>
              </w:rPr>
              <w:t>New:</w:t>
            </w:r>
          </w:p>
          <w:p w14:paraId="7E8A4629"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Message Repository.zip</w:t>
            </w:r>
          </w:p>
          <w:p w14:paraId="19B28D1B"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List XML Contracts.zip</w:t>
            </w:r>
          </w:p>
          <w:p w14:paraId="71DC022C"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List Request Message Structure Table.xlsx</w:t>
            </w:r>
          </w:p>
          <w:p w14:paraId="204C491F"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List Response Message Structure Table.xlsx</w:t>
            </w:r>
          </w:p>
          <w:p w14:paraId="299DFCE9" w14:textId="77777777" w:rsidR="00013746" w:rsidRDefault="00013746" w:rsidP="003B348E">
            <w:pPr>
              <w:numPr>
                <w:ilvl w:val="0"/>
                <w:numId w:val="18"/>
              </w:numPr>
              <w:rPr>
                <w:b/>
                <w:color w:val="4F81BD"/>
                <w:sz w:val="20"/>
                <w:szCs w:val="20"/>
              </w:rPr>
            </w:pPr>
            <w:r w:rsidRPr="00733AFD">
              <w:rPr>
                <w:b/>
                <w:color w:val="4F81BD"/>
                <w:sz w:val="20"/>
                <w:szCs w:val="20"/>
              </w:rPr>
              <w:t>ATO ASMT.0003 2018 List Validation Rules.xlsx</w:t>
            </w:r>
          </w:p>
          <w:p w14:paraId="2CFC3789" w14:textId="77777777" w:rsidR="00013746" w:rsidRPr="00D43757" w:rsidRDefault="00013746" w:rsidP="003B348E">
            <w:pPr>
              <w:numPr>
                <w:ilvl w:val="0"/>
                <w:numId w:val="18"/>
              </w:numPr>
              <w:rPr>
                <w:b/>
                <w:color w:val="4F81BD"/>
                <w:sz w:val="20"/>
                <w:szCs w:val="20"/>
              </w:rPr>
            </w:pPr>
            <w:r w:rsidRPr="00733AFD">
              <w:rPr>
                <w:b/>
                <w:color w:val="4F81BD"/>
                <w:sz w:val="20"/>
                <w:szCs w:val="20"/>
              </w:rPr>
              <w:t>ATO ASMT.0003 2018 List Rule Implementation.zip</w:t>
            </w:r>
          </w:p>
          <w:p w14:paraId="62EB41C8" w14:textId="77777777" w:rsidR="00013746" w:rsidRDefault="00013746" w:rsidP="00813D19">
            <w:pPr>
              <w:rPr>
                <w:rFonts w:ascii="Calibri" w:hAnsi="Calibri" w:cs="Arial"/>
                <w:b/>
                <w:szCs w:val="22"/>
              </w:rPr>
            </w:pPr>
          </w:p>
          <w:p w14:paraId="76478CA4" w14:textId="77777777" w:rsidR="00013746" w:rsidRPr="00794A42" w:rsidRDefault="00013746" w:rsidP="00813D19">
            <w:pPr>
              <w:rPr>
                <w:rFonts w:ascii="Calibri" w:hAnsi="Calibri" w:cs="Arial"/>
                <w:b/>
                <w:szCs w:val="22"/>
              </w:rPr>
            </w:pPr>
            <w:r w:rsidRPr="00794A42">
              <w:rPr>
                <w:rFonts w:ascii="Calibri" w:hAnsi="Calibri" w:cs="Arial"/>
                <w:b/>
                <w:szCs w:val="22"/>
              </w:rPr>
              <w:t>Pending:</w:t>
            </w:r>
          </w:p>
          <w:p w14:paraId="31EB5A81"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Get XML Contracts.zip</w:t>
            </w:r>
          </w:p>
          <w:p w14:paraId="2CFBC222"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Get Request Message Structure Table.xlsx</w:t>
            </w:r>
          </w:p>
          <w:p w14:paraId="51535FD4"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Get Response Message Structure Table.xlsx</w:t>
            </w:r>
          </w:p>
          <w:p w14:paraId="06901AD1" w14:textId="77777777" w:rsidR="00013746" w:rsidRPr="00733AFD" w:rsidRDefault="00013746" w:rsidP="003B348E">
            <w:pPr>
              <w:numPr>
                <w:ilvl w:val="0"/>
                <w:numId w:val="18"/>
              </w:numPr>
              <w:rPr>
                <w:b/>
                <w:color w:val="4F81BD"/>
                <w:sz w:val="20"/>
                <w:szCs w:val="20"/>
              </w:rPr>
            </w:pPr>
            <w:r w:rsidRPr="00733AFD">
              <w:rPr>
                <w:b/>
                <w:color w:val="4F81BD"/>
                <w:sz w:val="20"/>
                <w:szCs w:val="20"/>
              </w:rPr>
              <w:t>ATO ASMT.0003 2018 Get Validation Rules.xlsx</w:t>
            </w:r>
          </w:p>
          <w:p w14:paraId="61616C63" w14:textId="77777777" w:rsidR="00013746" w:rsidRPr="00D43757" w:rsidRDefault="00013746" w:rsidP="003B348E">
            <w:pPr>
              <w:numPr>
                <w:ilvl w:val="0"/>
                <w:numId w:val="18"/>
              </w:numPr>
              <w:rPr>
                <w:b/>
                <w:color w:val="4F81BD"/>
                <w:sz w:val="20"/>
                <w:szCs w:val="20"/>
              </w:rPr>
            </w:pPr>
            <w:r w:rsidRPr="00733AFD">
              <w:rPr>
                <w:b/>
                <w:color w:val="4F81BD"/>
                <w:sz w:val="20"/>
                <w:szCs w:val="20"/>
              </w:rPr>
              <w:t>ATO ASMT.0003 2018 Get Rule Implementation.zip</w:t>
            </w:r>
          </w:p>
          <w:p w14:paraId="7187EF19" w14:textId="77777777" w:rsidR="00013746" w:rsidRDefault="00013746" w:rsidP="00813D19">
            <w:pPr>
              <w:rPr>
                <w:rFonts w:ascii="Calibri" w:hAnsi="Calibri" w:cs="Arial"/>
                <w:b/>
                <w:szCs w:val="22"/>
              </w:rPr>
            </w:pPr>
          </w:p>
          <w:p w14:paraId="06EC89D2" w14:textId="77777777" w:rsidR="00013746" w:rsidRPr="00794A42" w:rsidRDefault="00013746" w:rsidP="00813D19">
            <w:pPr>
              <w:rPr>
                <w:rFonts w:ascii="Calibri" w:hAnsi="Calibri" w:cs="Arial"/>
                <w:b/>
                <w:szCs w:val="22"/>
              </w:rPr>
            </w:pPr>
            <w:r w:rsidRPr="00794A42">
              <w:rPr>
                <w:rFonts w:ascii="Calibri" w:hAnsi="Calibri" w:cs="Arial"/>
                <w:b/>
                <w:szCs w:val="22"/>
              </w:rPr>
              <w:t>Present:</w:t>
            </w:r>
          </w:p>
          <w:p w14:paraId="3B6FFAF5" w14:textId="77777777" w:rsidR="00013746" w:rsidRPr="00733AFD" w:rsidRDefault="00013746" w:rsidP="003B348E">
            <w:pPr>
              <w:numPr>
                <w:ilvl w:val="0"/>
                <w:numId w:val="18"/>
              </w:numPr>
              <w:rPr>
                <w:b/>
                <w:color w:val="4F81BD"/>
                <w:sz w:val="20"/>
                <w:szCs w:val="20"/>
              </w:rPr>
            </w:pPr>
            <w:r w:rsidRPr="00733AFD">
              <w:rPr>
                <w:b/>
                <w:color w:val="4F81BD"/>
                <w:sz w:val="20"/>
                <w:szCs w:val="20"/>
              </w:rPr>
              <w:t>n/a</w:t>
            </w:r>
          </w:p>
          <w:p w14:paraId="51FB4F49" w14:textId="77777777" w:rsidR="00013746" w:rsidRDefault="00013746" w:rsidP="00813D19">
            <w:pPr>
              <w:rPr>
                <w:rFonts w:ascii="Calibri" w:hAnsi="Calibri" w:cs="Arial"/>
                <w:b/>
                <w:szCs w:val="22"/>
              </w:rPr>
            </w:pPr>
          </w:p>
          <w:p w14:paraId="311D8BE5" w14:textId="77777777" w:rsidR="00013746" w:rsidRPr="00794A42" w:rsidRDefault="00013746" w:rsidP="00813D19">
            <w:pPr>
              <w:rPr>
                <w:rFonts w:ascii="Calibri" w:hAnsi="Calibri" w:cs="Arial"/>
                <w:b/>
                <w:szCs w:val="22"/>
              </w:rPr>
            </w:pPr>
            <w:r w:rsidRPr="00794A42">
              <w:rPr>
                <w:rFonts w:ascii="Calibri" w:hAnsi="Calibri" w:cs="Arial"/>
                <w:b/>
                <w:szCs w:val="22"/>
              </w:rPr>
              <w:t>Removed:</w:t>
            </w:r>
          </w:p>
          <w:p w14:paraId="558CAB01" w14:textId="77777777" w:rsidR="00013746" w:rsidRPr="00733AFD" w:rsidRDefault="00013746" w:rsidP="003B348E">
            <w:pPr>
              <w:numPr>
                <w:ilvl w:val="0"/>
                <w:numId w:val="18"/>
              </w:numPr>
              <w:rPr>
                <w:b/>
                <w:color w:val="4F81BD"/>
                <w:sz w:val="20"/>
                <w:szCs w:val="20"/>
              </w:rPr>
            </w:pPr>
            <w:r w:rsidRPr="00733AFD">
              <w:rPr>
                <w:b/>
                <w:color w:val="4F81BD"/>
                <w:sz w:val="20"/>
                <w:szCs w:val="20"/>
              </w:rPr>
              <w:t>None</w:t>
            </w:r>
          </w:p>
          <w:p w14:paraId="108924E6" w14:textId="77777777" w:rsidR="00013746" w:rsidRPr="00794A42" w:rsidRDefault="00013746" w:rsidP="00813D19">
            <w:pPr>
              <w:ind w:left="720"/>
              <w:rPr>
                <w:rFonts w:ascii="Calibri" w:hAnsi="Calibri" w:cs="Arial"/>
                <w:b/>
                <w:szCs w:val="22"/>
              </w:rPr>
            </w:pPr>
          </w:p>
          <w:p w14:paraId="785955BB" w14:textId="77777777" w:rsidR="00013746" w:rsidRDefault="00013746" w:rsidP="00813D19">
            <w:pPr>
              <w:rPr>
                <w:rFonts w:ascii="Calibri" w:hAnsi="Calibri" w:cs="Arial"/>
                <w:b/>
                <w:szCs w:val="22"/>
              </w:rPr>
            </w:pPr>
            <w:r w:rsidRPr="00794A42">
              <w:rPr>
                <w:rFonts w:ascii="Calibri" w:hAnsi="Calibri" w:cs="Arial"/>
                <w:b/>
                <w:szCs w:val="22"/>
              </w:rPr>
              <w:t>Updated:</w:t>
            </w:r>
          </w:p>
          <w:p w14:paraId="6383CC76" w14:textId="5C6E51A0" w:rsidR="00013746" w:rsidRPr="00813D19" w:rsidRDefault="00013746" w:rsidP="003B348E">
            <w:pPr>
              <w:numPr>
                <w:ilvl w:val="0"/>
                <w:numId w:val="18"/>
              </w:numPr>
              <w:rPr>
                <w:b/>
                <w:color w:val="4F81BD"/>
                <w:sz w:val="20"/>
                <w:szCs w:val="20"/>
              </w:rPr>
            </w:pPr>
            <w:r w:rsidRPr="00733AFD">
              <w:rPr>
                <w:b/>
                <w:color w:val="4F81BD"/>
                <w:sz w:val="20"/>
                <w:szCs w:val="20"/>
              </w:rPr>
              <w:t>None</w:t>
            </w:r>
          </w:p>
        </w:tc>
      </w:tr>
    </w:tbl>
    <w:p w14:paraId="5E41787E" w14:textId="2202252F" w:rsidR="00445747" w:rsidRDefault="00445747" w:rsidP="002E11A1">
      <w:pPr>
        <w:pStyle w:val="Maintext"/>
        <w:jc w:val="both"/>
      </w:pPr>
    </w:p>
    <w:sectPr w:rsidR="00445747" w:rsidSect="006B1C04">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C6864" w14:textId="77777777" w:rsidR="00E03BB1" w:rsidRDefault="00E03BB1">
      <w:r>
        <w:separator/>
      </w:r>
    </w:p>
  </w:endnote>
  <w:endnote w:type="continuationSeparator" w:id="0">
    <w:p w14:paraId="1096B8DF" w14:textId="77777777" w:rsidR="00E03BB1" w:rsidRDefault="00E0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03BB1" w14:paraId="28EEDCD8" w14:textId="77777777">
      <w:trPr>
        <w:trHeight w:hRule="exact" w:val="567"/>
      </w:trPr>
      <w:tc>
        <w:tcPr>
          <w:tcW w:w="3629" w:type="dxa"/>
          <w:vAlign w:val="bottom"/>
        </w:tcPr>
        <w:p w14:paraId="60C370C8" w14:textId="77777777" w:rsidR="00E03BB1" w:rsidRPr="00961BA8" w:rsidRDefault="00E03BB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E03BB1" w:rsidRDefault="00E03BB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03BB1" w:rsidRDefault="00E03BB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22</w:t>
            </w:r>
          </w:fldSimple>
        </w:p>
      </w:tc>
    </w:tr>
  </w:tbl>
  <w:p w14:paraId="6E9B104D" w14:textId="77777777" w:rsidR="00E03BB1" w:rsidRPr="004E35EF" w:rsidRDefault="00E03BB1"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2447CC41" w:rsidR="00E03BB1" w:rsidRPr="0078025E" w:rsidRDefault="00E03BB1" w:rsidP="0078025E">
    <w:pPr>
      <w:pStyle w:val="FooterPortrait"/>
      <w:pBdr>
        <w:top w:val="single" w:sz="4" w:space="1" w:color="auto"/>
      </w:pBdr>
      <w:tabs>
        <w:tab w:val="clear" w:pos="1021"/>
        <w:tab w:val="center" w:pos="567"/>
        <w:tab w:val="right" w:pos="9180"/>
      </w:tabs>
      <w:rPr>
        <w:color w:val="003366"/>
        <w:sz w:val="16"/>
        <w:szCs w:val="16"/>
      </w:rPr>
    </w:pPr>
    <w:r w:rsidRPr="0078025E">
      <w:rPr>
        <w:color w:val="003366"/>
        <w:sz w:val="16"/>
        <w:szCs w:val="16"/>
      </w:rPr>
      <w:tab/>
      <w:t xml:space="preserve">Unclassified </w:t>
    </w:r>
    <w:r w:rsidRPr="0078025E">
      <w:rPr>
        <w:color w:val="003366"/>
        <w:sz w:val="16"/>
        <w:szCs w:val="16"/>
      </w:rPr>
      <w:tab/>
    </w:r>
    <w:r w:rsidRPr="0078025E">
      <w:rPr>
        <w:color w:val="003366"/>
        <w:sz w:val="16"/>
        <w:szCs w:val="16"/>
      </w:rPr>
      <w:fldChar w:fldCharType="begin"/>
    </w:r>
    <w:r w:rsidRPr="0078025E">
      <w:rPr>
        <w:color w:val="003366"/>
        <w:sz w:val="16"/>
        <w:szCs w:val="16"/>
      </w:rPr>
      <w:instrText xml:space="preserve"> KEYWORDS   \* MERGEFORMAT </w:instrText>
    </w:r>
    <w:r w:rsidRPr="0078025E">
      <w:rPr>
        <w:color w:val="003366"/>
        <w:sz w:val="16"/>
        <w:szCs w:val="16"/>
      </w:rPr>
      <w:fldChar w:fldCharType="end"/>
    </w:r>
    <w:r w:rsidRPr="0078025E">
      <w:rPr>
        <w:color w:val="003366"/>
        <w:sz w:val="16"/>
        <w:szCs w:val="16"/>
      </w:rPr>
      <w:t>PAGE</w:t>
    </w:r>
    <w:r w:rsidRPr="0078025E">
      <w:rPr>
        <w:color w:val="003366"/>
        <w:spacing w:val="20"/>
        <w:sz w:val="16"/>
        <w:szCs w:val="16"/>
      </w:rPr>
      <w:t xml:space="preserve"> </w:t>
    </w:r>
    <w:r w:rsidRPr="0078025E">
      <w:rPr>
        <w:color w:val="003366"/>
        <w:sz w:val="16"/>
        <w:szCs w:val="16"/>
      </w:rPr>
      <w:fldChar w:fldCharType="begin"/>
    </w:r>
    <w:r w:rsidRPr="0078025E">
      <w:rPr>
        <w:color w:val="003366"/>
        <w:sz w:val="16"/>
        <w:szCs w:val="16"/>
      </w:rPr>
      <w:instrText xml:space="preserve"> PAGE   \* MERGEFORMAT </w:instrText>
    </w:r>
    <w:r w:rsidRPr="0078025E">
      <w:rPr>
        <w:color w:val="003366"/>
        <w:sz w:val="16"/>
        <w:szCs w:val="16"/>
      </w:rPr>
      <w:fldChar w:fldCharType="separate"/>
    </w:r>
    <w:r w:rsidR="00007D79">
      <w:rPr>
        <w:noProof/>
        <w:color w:val="003366"/>
        <w:sz w:val="16"/>
        <w:szCs w:val="16"/>
      </w:rPr>
      <w:t>5</w:t>
    </w:r>
    <w:r w:rsidRPr="0078025E">
      <w:rPr>
        <w:color w:val="003366"/>
        <w:sz w:val="16"/>
        <w:szCs w:val="16"/>
      </w:rPr>
      <w:fldChar w:fldCharType="end"/>
    </w:r>
    <w:r w:rsidRPr="0078025E">
      <w:rPr>
        <w:color w:val="003366"/>
        <w:sz w:val="16"/>
        <w:szCs w:val="16"/>
      </w:rPr>
      <w:t xml:space="preserve"> OF </w:t>
    </w:r>
    <w:r w:rsidRPr="0078025E">
      <w:rPr>
        <w:color w:val="003366"/>
        <w:sz w:val="16"/>
        <w:szCs w:val="16"/>
      </w:rPr>
      <w:fldChar w:fldCharType="begin"/>
    </w:r>
    <w:r w:rsidRPr="0078025E">
      <w:rPr>
        <w:color w:val="003366"/>
        <w:sz w:val="16"/>
        <w:szCs w:val="16"/>
      </w:rPr>
      <w:instrText xml:space="preserve"> NUMPAGES   \* MERGEFORMAT </w:instrText>
    </w:r>
    <w:r w:rsidRPr="0078025E">
      <w:rPr>
        <w:color w:val="003366"/>
        <w:sz w:val="16"/>
        <w:szCs w:val="16"/>
      </w:rPr>
      <w:fldChar w:fldCharType="separate"/>
    </w:r>
    <w:r w:rsidR="00007D79">
      <w:rPr>
        <w:noProof/>
        <w:color w:val="003366"/>
        <w:sz w:val="16"/>
        <w:szCs w:val="16"/>
      </w:rPr>
      <w:t>23</w:t>
    </w:r>
    <w:r w:rsidRPr="0078025E">
      <w:rPr>
        <w:color w:val="003366"/>
        <w:sz w:val="16"/>
        <w:szCs w:val="16"/>
      </w:rPr>
      <w:fldChar w:fldCharType="end"/>
    </w:r>
  </w:p>
  <w:p w14:paraId="26EA3631" w14:textId="77777777" w:rsidR="00E03BB1" w:rsidRPr="00607411" w:rsidRDefault="00E03BB1"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7D5AED1F" w:rsidR="00E03BB1" w:rsidRPr="00A453B6" w:rsidRDefault="00E03BB1" w:rsidP="00A453B6">
    <w:pPr>
      <w:pStyle w:val="FooterPortrait"/>
      <w:pBdr>
        <w:top w:val="single" w:sz="4" w:space="1" w:color="auto"/>
      </w:pBdr>
      <w:tabs>
        <w:tab w:val="clear" w:pos="1021"/>
        <w:tab w:val="right" w:pos="15451"/>
      </w:tabs>
      <w:ind w:right="135"/>
      <w:jc w:val="both"/>
      <w:rPr>
        <w:color w:val="335876"/>
        <w:sz w:val="16"/>
        <w:szCs w:val="16"/>
      </w:rPr>
    </w:pPr>
    <w:r w:rsidRPr="00A453B6">
      <w:rPr>
        <w:color w:val="335876"/>
        <w:sz w:val="16"/>
        <w:szCs w:val="16"/>
      </w:rPr>
      <w:t xml:space="preserve">Unclassified </w:t>
    </w:r>
    <w:r w:rsidRPr="00A453B6">
      <w:rPr>
        <w:color w:val="335876"/>
        <w:sz w:val="16"/>
        <w:szCs w:val="16"/>
      </w:rPr>
      <w:fldChar w:fldCharType="begin"/>
    </w:r>
    <w:r w:rsidRPr="00A453B6">
      <w:rPr>
        <w:color w:val="335876"/>
        <w:sz w:val="16"/>
        <w:szCs w:val="16"/>
      </w:rPr>
      <w:instrText xml:space="preserve"> KEYWORDS   \* MERGEFORMAT </w:instrText>
    </w:r>
    <w:r w:rsidRPr="00A453B6">
      <w:rPr>
        <w:color w:val="335876"/>
        <w:sz w:val="16"/>
        <w:szCs w:val="16"/>
      </w:rPr>
      <w:fldChar w:fldCharType="end"/>
    </w:r>
    <w:r w:rsidRPr="00A453B6">
      <w:rPr>
        <w:color w:val="335876"/>
        <w:sz w:val="16"/>
        <w:szCs w:val="16"/>
      </w:rPr>
      <w:t xml:space="preserve">           </w:t>
    </w:r>
    <w:r>
      <w:rPr>
        <w:color w:val="335876"/>
        <w:sz w:val="16"/>
        <w:szCs w:val="16"/>
      </w:rPr>
      <w:t xml:space="preserve">  </w:t>
    </w:r>
    <w:r w:rsidRPr="00A453B6">
      <w:rPr>
        <w:color w:val="335876"/>
        <w:sz w:val="16"/>
        <w:szCs w:val="16"/>
      </w:rPr>
      <w:t xml:space="preserve">       </w:t>
    </w:r>
    <w:r>
      <w:rPr>
        <w:color w:val="335876"/>
        <w:sz w:val="16"/>
        <w:szCs w:val="16"/>
      </w:rPr>
      <w:t xml:space="preserve">                    </w:t>
    </w:r>
    <w:r w:rsidRPr="00A453B6">
      <w:rPr>
        <w:color w:val="335876"/>
        <w:sz w:val="16"/>
        <w:szCs w:val="16"/>
      </w:rPr>
      <w:t xml:space="preserve">                                                                                                                                                                                                                        PAGE</w:t>
    </w:r>
    <w:r w:rsidRPr="00A453B6">
      <w:rPr>
        <w:color w:val="335876"/>
        <w:spacing w:val="20"/>
        <w:sz w:val="16"/>
        <w:szCs w:val="16"/>
      </w:rPr>
      <w:t xml:space="preserve"> </w:t>
    </w:r>
    <w:r w:rsidRPr="00A453B6">
      <w:rPr>
        <w:color w:val="335876"/>
        <w:sz w:val="16"/>
        <w:szCs w:val="16"/>
      </w:rPr>
      <w:fldChar w:fldCharType="begin"/>
    </w:r>
    <w:r w:rsidRPr="00A453B6">
      <w:rPr>
        <w:color w:val="335876"/>
        <w:sz w:val="16"/>
        <w:szCs w:val="16"/>
      </w:rPr>
      <w:instrText xml:space="preserve"> PAGE   \* MERGEFORMAT </w:instrText>
    </w:r>
    <w:r w:rsidRPr="00A453B6">
      <w:rPr>
        <w:color w:val="335876"/>
        <w:sz w:val="16"/>
        <w:szCs w:val="16"/>
      </w:rPr>
      <w:fldChar w:fldCharType="separate"/>
    </w:r>
    <w:r w:rsidR="00007D79">
      <w:rPr>
        <w:noProof/>
        <w:color w:val="335876"/>
        <w:sz w:val="16"/>
        <w:szCs w:val="16"/>
      </w:rPr>
      <w:t>10</w:t>
    </w:r>
    <w:r w:rsidRPr="00A453B6">
      <w:rPr>
        <w:color w:val="335876"/>
        <w:sz w:val="16"/>
        <w:szCs w:val="16"/>
      </w:rPr>
      <w:fldChar w:fldCharType="end"/>
    </w:r>
    <w:r w:rsidRPr="00A453B6">
      <w:rPr>
        <w:color w:val="335876"/>
        <w:sz w:val="16"/>
        <w:szCs w:val="16"/>
      </w:rPr>
      <w:t xml:space="preserve"> OF </w:t>
    </w:r>
    <w:r w:rsidRPr="00A453B6">
      <w:rPr>
        <w:color w:val="335876"/>
        <w:sz w:val="16"/>
        <w:szCs w:val="16"/>
      </w:rPr>
      <w:fldChar w:fldCharType="begin"/>
    </w:r>
    <w:r w:rsidRPr="00A453B6">
      <w:rPr>
        <w:color w:val="335876"/>
        <w:sz w:val="16"/>
        <w:szCs w:val="16"/>
      </w:rPr>
      <w:instrText xml:space="preserve"> NUMPAGES   \* MERGEFORMAT </w:instrText>
    </w:r>
    <w:r w:rsidRPr="00A453B6">
      <w:rPr>
        <w:color w:val="335876"/>
        <w:sz w:val="16"/>
        <w:szCs w:val="16"/>
      </w:rPr>
      <w:fldChar w:fldCharType="separate"/>
    </w:r>
    <w:r w:rsidR="00007D79">
      <w:rPr>
        <w:noProof/>
        <w:color w:val="335876"/>
        <w:sz w:val="16"/>
        <w:szCs w:val="16"/>
      </w:rPr>
      <w:t>23</w:t>
    </w:r>
    <w:r w:rsidRPr="00A453B6">
      <w:rPr>
        <w:color w:val="335876"/>
        <w:sz w:val="16"/>
        <w:szCs w:val="16"/>
      </w:rPr>
      <w:fldChar w:fldCharType="end"/>
    </w:r>
  </w:p>
  <w:p w14:paraId="282A5690" w14:textId="77777777" w:rsidR="00E03BB1" w:rsidRPr="00607411" w:rsidRDefault="00E03BB1"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E03BB1" w:rsidRPr="009A241C" w:rsidRDefault="00E03BB1"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007D79">
      <w:rPr>
        <w:noProof/>
        <w:color w:val="335876"/>
      </w:rPr>
      <w:t>19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007D79">
      <w:rPr>
        <w:noProof/>
        <w:color w:val="335876"/>
      </w:rPr>
      <w:t>23</w:t>
    </w:r>
    <w:r w:rsidRPr="00D23519">
      <w:rPr>
        <w:color w:val="335876"/>
      </w:rPr>
      <w:fldChar w:fldCharType="end"/>
    </w:r>
  </w:p>
  <w:p w14:paraId="226ECE02" w14:textId="77777777" w:rsidR="00E03BB1" w:rsidRPr="00607411" w:rsidRDefault="00E03BB1"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D4A0B" w14:textId="77777777" w:rsidR="00E03BB1" w:rsidRDefault="00E03BB1">
      <w:r>
        <w:separator/>
      </w:r>
    </w:p>
  </w:footnote>
  <w:footnote w:type="continuationSeparator" w:id="0">
    <w:p w14:paraId="537546CF" w14:textId="77777777" w:rsidR="00E03BB1" w:rsidRDefault="00E0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03BB1" w:rsidRPr="00BE2B9A" w14:paraId="5B0A19F6" w14:textId="77777777">
      <w:trPr>
        <w:trHeight w:hRule="exact" w:val="567"/>
      </w:trPr>
      <w:tc>
        <w:tcPr>
          <w:tcW w:w="3629" w:type="dxa"/>
          <w:shd w:val="clear" w:color="auto" w:fill="auto"/>
        </w:tcPr>
        <w:p w14:paraId="408C3B7C" w14:textId="77777777" w:rsidR="00E03BB1" w:rsidRPr="00BE2B9A" w:rsidRDefault="00E03BB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E03BB1" w:rsidRPr="00BE2B9A" w:rsidRDefault="00E03BB1" w:rsidP="000E5315">
          <w:pPr>
            <w:pStyle w:val="Header"/>
            <w:spacing w:before="160" w:after="100"/>
            <w:jc w:val="right"/>
            <w:rPr>
              <w:sz w:val="15"/>
            </w:rPr>
          </w:pPr>
          <w:fldSimple w:instr=" TITLE  \* Upper  \* MERGEFORMAT ">
            <w:r>
              <w:rPr>
                <w:caps w:val="0"/>
              </w:rPr>
              <w:t>ATO ASMT.0003 2018 PACKAGE V1.1 CONTENTS</w:t>
            </w:r>
          </w:fldSimple>
        </w:p>
      </w:tc>
    </w:tr>
  </w:tbl>
  <w:p w14:paraId="2D92E6BB" w14:textId="77777777" w:rsidR="00E03BB1" w:rsidRPr="004E35EF" w:rsidRDefault="00E03BB1"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E03BB1" w:rsidRDefault="00E03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A429C0D" w:rsidR="00E03BB1" w:rsidRPr="009A241C" w:rsidRDefault="00E03BB1" w:rsidP="00D23519">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t>ATO ASMT.0003 2018 Package v1.</w:t>
    </w:r>
    <w:r w:rsidR="00007D79">
      <w:rPr>
        <w:color w:val="335876"/>
        <w:sz w:val="16"/>
        <w:szCs w:val="16"/>
      </w:rPr>
      <w:t>2.1</w:t>
    </w:r>
    <w:r>
      <w:rPr>
        <w:color w:val="335876"/>
        <w:sz w:val="16"/>
        <w:szCs w:val="16"/>
      </w:rPr>
      <w:t xml:space="preserve"> Contents</w:t>
    </w:r>
  </w:p>
  <w:p w14:paraId="6EFD1E52" w14:textId="77777777" w:rsidR="00E03BB1" w:rsidRPr="00607411" w:rsidRDefault="00E03BB1"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E03BB1" w:rsidRDefault="00E03B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E03BB1" w:rsidRDefault="00E03BB1" w:rsidP="004E6E7E">
    <w:pPr>
      <w:pStyle w:val="Header"/>
      <w:pBdr>
        <w:bottom w:val="single" w:sz="4" w:space="1" w:color="auto"/>
      </w:pBdr>
      <w:tabs>
        <w:tab w:val="right" w:pos="15451"/>
      </w:tabs>
      <w:rPr>
        <w:color w:val="335876"/>
        <w:sz w:val="16"/>
        <w:szCs w:val="16"/>
      </w:rPr>
    </w:pPr>
  </w:p>
  <w:p w14:paraId="37DAF2B3" w14:textId="00FC9772" w:rsidR="00E03BB1" w:rsidRPr="009A241C" w:rsidRDefault="00E03BB1" w:rsidP="004E6E7E">
    <w:pPr>
      <w:pStyle w:val="Header"/>
      <w:pBdr>
        <w:bottom w:val="single" w:sz="4" w:space="1" w:color="auto"/>
      </w:pBdr>
      <w:tabs>
        <w:tab w:val="right" w:pos="15451"/>
      </w:tabs>
      <w:rPr>
        <w:color w:val="335876"/>
        <w:sz w:val="15"/>
      </w:rPr>
    </w:pPr>
    <w:r>
      <w:rPr>
        <w:color w:val="335876"/>
        <w:sz w:val="16"/>
        <w:szCs w:val="16"/>
      </w:rPr>
      <w:t>Standard Business Reporting                                                                                                                                                                     ATO ASMT.0003 2018 Package v1.</w:t>
    </w:r>
    <w:r w:rsidR="00007D79">
      <w:rPr>
        <w:color w:val="335876"/>
        <w:sz w:val="16"/>
        <w:szCs w:val="16"/>
      </w:rPr>
      <w:t>2.1</w:t>
    </w:r>
    <w:r>
      <w:rPr>
        <w:color w:val="335876"/>
        <w:sz w:val="16"/>
        <w:szCs w:val="16"/>
      </w:rPr>
      <w:t xml:space="preserve"> Contents</w:t>
    </w:r>
  </w:p>
  <w:p w14:paraId="659D7C7D" w14:textId="77777777" w:rsidR="00E03BB1" w:rsidRPr="00607411" w:rsidRDefault="00E03BB1"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7739" w14:textId="4F16B13C" w:rsidR="00E03BB1" w:rsidRPr="009A241C" w:rsidRDefault="00E03BB1" w:rsidP="008B0107">
    <w:pPr>
      <w:pStyle w:val="Header"/>
      <w:pBdr>
        <w:bottom w:val="single" w:sz="4" w:space="1" w:color="auto"/>
      </w:pBdr>
      <w:tabs>
        <w:tab w:val="right" w:pos="9180"/>
      </w:tabs>
      <w:rPr>
        <w:color w:val="335876"/>
        <w:sz w:val="15"/>
      </w:rPr>
    </w:pPr>
    <w:r>
      <w:rPr>
        <w:color w:val="335876"/>
        <w:sz w:val="16"/>
        <w:szCs w:val="16"/>
      </w:rPr>
      <w:t>Standard Business Reporting</w:t>
    </w:r>
    <w:r w:rsidR="00007D79">
      <w:rPr>
        <w:color w:val="335876"/>
        <w:sz w:val="16"/>
        <w:szCs w:val="16"/>
      </w:rPr>
      <w:tab/>
      <w:t>ATO ASMT.0003 2018 Package v1.2.1</w:t>
    </w:r>
    <w:r>
      <w:rPr>
        <w:color w:val="335876"/>
        <w:sz w:val="16"/>
        <w:szCs w:val="16"/>
      </w:rPr>
      <w:t xml:space="preserve"> Contents</w:t>
    </w:r>
  </w:p>
  <w:p w14:paraId="20E64954" w14:textId="3CE21AEB" w:rsidR="00E03BB1" w:rsidRPr="008B0107" w:rsidRDefault="00E03BB1" w:rsidP="008B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396AA9"/>
    <w:multiLevelType w:val="hybridMultilevel"/>
    <w:tmpl w:val="6C743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7B5286"/>
    <w:multiLevelType w:val="hybridMultilevel"/>
    <w:tmpl w:val="2B14F0A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B65285"/>
    <w:multiLevelType w:val="hybridMultilevel"/>
    <w:tmpl w:val="80AE2E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7F72C2C"/>
    <w:multiLevelType w:val="hybridMultilevel"/>
    <w:tmpl w:val="AA5E8202"/>
    <w:lvl w:ilvl="0" w:tplc="F48AD616">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F251F51"/>
    <w:multiLevelType w:val="hybridMultilevel"/>
    <w:tmpl w:val="9762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23D5778"/>
    <w:multiLevelType w:val="hybridMultilevel"/>
    <w:tmpl w:val="B1C6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6C77B4E"/>
    <w:multiLevelType w:val="hybridMultilevel"/>
    <w:tmpl w:val="877C261E"/>
    <w:lvl w:ilvl="0" w:tplc="92D0BF96">
      <w:start w:val="1"/>
      <w:numFmt w:val="bullet"/>
      <w:lvlText w:val=""/>
      <w:lvlJc w:val="left"/>
      <w:pPr>
        <w:ind w:left="720" w:hanging="360"/>
      </w:pPr>
      <w:rPr>
        <w:rFonts w:ascii="Symbol" w:hAnsi="Symbol" w:hint="default"/>
        <w:color w:val="4F81B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95E61AF"/>
    <w:multiLevelType w:val="hybridMultilevel"/>
    <w:tmpl w:val="A1941DB4"/>
    <w:lvl w:ilvl="0" w:tplc="BDA4AF7E">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13D50D6"/>
    <w:multiLevelType w:val="hybridMultilevel"/>
    <w:tmpl w:val="B504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84E7420"/>
    <w:multiLevelType w:val="hybridMultilevel"/>
    <w:tmpl w:val="FEC0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960734F"/>
    <w:multiLevelType w:val="hybridMultilevel"/>
    <w:tmpl w:val="58ECBF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AE43306"/>
    <w:multiLevelType w:val="hybridMultilevel"/>
    <w:tmpl w:val="6F9AD4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FB856CD"/>
    <w:multiLevelType w:val="hybridMultilevel"/>
    <w:tmpl w:val="2A76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03353DB"/>
    <w:multiLevelType w:val="hybridMultilevel"/>
    <w:tmpl w:val="881895F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320A7299"/>
    <w:multiLevelType w:val="hybridMultilevel"/>
    <w:tmpl w:val="4344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349E3DC1"/>
    <w:multiLevelType w:val="hybridMultilevel"/>
    <w:tmpl w:val="B53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6B91269"/>
    <w:multiLevelType w:val="hybridMultilevel"/>
    <w:tmpl w:val="F05A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1">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3D231585"/>
    <w:multiLevelType w:val="hybridMultilevel"/>
    <w:tmpl w:val="CD3C2A82"/>
    <w:lvl w:ilvl="0" w:tplc="BDA4AF7E">
      <w:start w:val="17"/>
      <w:numFmt w:val="bullet"/>
      <w:lvlText w:val="-"/>
      <w:lvlJc w:val="left"/>
      <w:pPr>
        <w:ind w:left="819" w:hanging="360"/>
      </w:pPr>
      <w:rPr>
        <w:rFonts w:ascii="Arial" w:eastAsia="Times New Roman" w:hAnsi="Arial" w:cs="Arial" w:hint="default"/>
      </w:rPr>
    </w:lvl>
    <w:lvl w:ilvl="1" w:tplc="0C090003">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64">
    <w:nsid w:val="41DE254E"/>
    <w:multiLevelType w:val="hybridMultilevel"/>
    <w:tmpl w:val="AE207F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4117FD1"/>
    <w:multiLevelType w:val="hybridMultilevel"/>
    <w:tmpl w:val="250C7FA8"/>
    <w:lvl w:ilvl="0" w:tplc="BDA4AF7E">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8">
    <w:nsid w:val="4875075C"/>
    <w:multiLevelType w:val="hybridMultilevel"/>
    <w:tmpl w:val="2B08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4F8E32DE"/>
    <w:multiLevelType w:val="hybridMultilevel"/>
    <w:tmpl w:val="266090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nsid w:val="4FCA3B63"/>
    <w:multiLevelType w:val="hybridMultilevel"/>
    <w:tmpl w:val="E7263302"/>
    <w:lvl w:ilvl="0" w:tplc="BDA4AF7E">
      <w:start w:val="17"/>
      <w:numFmt w:val="bullet"/>
      <w:lvlText w:val="-"/>
      <w:lvlJc w:val="left"/>
      <w:pPr>
        <w:ind w:left="1108" w:hanging="360"/>
      </w:pPr>
      <w:rPr>
        <w:rFonts w:ascii="Arial" w:eastAsia="Times New Roman" w:hAnsi="Arial" w:cs="Arial" w:hint="default"/>
      </w:rPr>
    </w:lvl>
    <w:lvl w:ilvl="1" w:tplc="0C090003" w:tentative="1">
      <w:start w:val="1"/>
      <w:numFmt w:val="bullet"/>
      <w:lvlText w:val="o"/>
      <w:lvlJc w:val="left"/>
      <w:pPr>
        <w:ind w:left="1828" w:hanging="360"/>
      </w:pPr>
      <w:rPr>
        <w:rFonts w:ascii="Courier New" w:hAnsi="Courier New" w:cs="Courier New"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7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42E36C0"/>
    <w:multiLevelType w:val="hybridMultilevel"/>
    <w:tmpl w:val="5E928AF8"/>
    <w:lvl w:ilvl="0" w:tplc="BDA4AF7E">
      <w:start w:val="17"/>
      <w:numFmt w:val="bullet"/>
      <w:lvlText w:val="-"/>
      <w:lvlJc w:val="left"/>
      <w:pPr>
        <w:ind w:left="872" w:hanging="360"/>
      </w:pPr>
      <w:rPr>
        <w:rFonts w:ascii="Arial" w:eastAsia="Times New Roman" w:hAnsi="Arial" w:cs="Aria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0">
    <w:nsid w:val="55D06307"/>
    <w:multiLevelType w:val="hybridMultilevel"/>
    <w:tmpl w:val="128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58BA261C"/>
    <w:multiLevelType w:val="hybridMultilevel"/>
    <w:tmpl w:val="6E0E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5BB03E6F"/>
    <w:multiLevelType w:val="hybridMultilevel"/>
    <w:tmpl w:val="051A1334"/>
    <w:lvl w:ilvl="0" w:tplc="0C090001">
      <w:start w:val="1"/>
      <w:numFmt w:val="bullet"/>
      <w:lvlText w:val=""/>
      <w:lvlJc w:val="left"/>
      <w:pPr>
        <w:ind w:left="1179" w:hanging="360"/>
      </w:pPr>
      <w:rPr>
        <w:rFonts w:ascii="Symbol" w:hAnsi="Symbol" w:hint="default"/>
      </w:rPr>
    </w:lvl>
    <w:lvl w:ilvl="1" w:tplc="0C090003">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86">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5C6E2257"/>
    <w:multiLevelType w:val="hybridMultilevel"/>
    <w:tmpl w:val="9DECE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5F5A3C21"/>
    <w:multiLevelType w:val="hybridMultilevel"/>
    <w:tmpl w:val="E066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FCE3358"/>
    <w:multiLevelType w:val="hybridMultilevel"/>
    <w:tmpl w:val="470620A6"/>
    <w:lvl w:ilvl="0" w:tplc="BDA4AF7E">
      <w:start w:val="17"/>
      <w:numFmt w:val="bullet"/>
      <w:lvlText w:val="-"/>
      <w:lvlJc w:val="left"/>
      <w:pPr>
        <w:ind w:left="914" w:hanging="360"/>
      </w:pPr>
      <w:rPr>
        <w:rFonts w:ascii="Arial" w:eastAsia="Times New Roman" w:hAnsi="Arial" w:cs="Arial" w:hint="default"/>
      </w:rPr>
    </w:lvl>
    <w:lvl w:ilvl="1" w:tplc="0C090003" w:tentative="1">
      <w:start w:val="1"/>
      <w:numFmt w:val="bullet"/>
      <w:lvlText w:val="o"/>
      <w:lvlJc w:val="left"/>
      <w:pPr>
        <w:ind w:left="1634" w:hanging="360"/>
      </w:pPr>
      <w:rPr>
        <w:rFonts w:ascii="Courier New" w:hAnsi="Courier New" w:cs="Courier New" w:hint="default"/>
      </w:rPr>
    </w:lvl>
    <w:lvl w:ilvl="2" w:tplc="0C090005" w:tentative="1">
      <w:start w:val="1"/>
      <w:numFmt w:val="bullet"/>
      <w:lvlText w:val=""/>
      <w:lvlJc w:val="left"/>
      <w:pPr>
        <w:ind w:left="2354" w:hanging="360"/>
      </w:pPr>
      <w:rPr>
        <w:rFonts w:ascii="Wingdings" w:hAnsi="Wingdings" w:hint="default"/>
      </w:rPr>
    </w:lvl>
    <w:lvl w:ilvl="3" w:tplc="0C090001" w:tentative="1">
      <w:start w:val="1"/>
      <w:numFmt w:val="bullet"/>
      <w:lvlText w:val=""/>
      <w:lvlJc w:val="left"/>
      <w:pPr>
        <w:ind w:left="3074" w:hanging="360"/>
      </w:pPr>
      <w:rPr>
        <w:rFonts w:ascii="Symbol" w:hAnsi="Symbol" w:hint="default"/>
      </w:rPr>
    </w:lvl>
    <w:lvl w:ilvl="4" w:tplc="0C090003" w:tentative="1">
      <w:start w:val="1"/>
      <w:numFmt w:val="bullet"/>
      <w:lvlText w:val="o"/>
      <w:lvlJc w:val="left"/>
      <w:pPr>
        <w:ind w:left="3794" w:hanging="360"/>
      </w:pPr>
      <w:rPr>
        <w:rFonts w:ascii="Courier New" w:hAnsi="Courier New" w:cs="Courier New" w:hint="default"/>
      </w:rPr>
    </w:lvl>
    <w:lvl w:ilvl="5" w:tplc="0C090005" w:tentative="1">
      <w:start w:val="1"/>
      <w:numFmt w:val="bullet"/>
      <w:lvlText w:val=""/>
      <w:lvlJc w:val="left"/>
      <w:pPr>
        <w:ind w:left="4514" w:hanging="360"/>
      </w:pPr>
      <w:rPr>
        <w:rFonts w:ascii="Wingdings" w:hAnsi="Wingdings" w:hint="default"/>
      </w:rPr>
    </w:lvl>
    <w:lvl w:ilvl="6" w:tplc="0C090001" w:tentative="1">
      <w:start w:val="1"/>
      <w:numFmt w:val="bullet"/>
      <w:lvlText w:val=""/>
      <w:lvlJc w:val="left"/>
      <w:pPr>
        <w:ind w:left="5234" w:hanging="360"/>
      </w:pPr>
      <w:rPr>
        <w:rFonts w:ascii="Symbol" w:hAnsi="Symbol" w:hint="default"/>
      </w:rPr>
    </w:lvl>
    <w:lvl w:ilvl="7" w:tplc="0C090003" w:tentative="1">
      <w:start w:val="1"/>
      <w:numFmt w:val="bullet"/>
      <w:lvlText w:val="o"/>
      <w:lvlJc w:val="left"/>
      <w:pPr>
        <w:ind w:left="5954" w:hanging="360"/>
      </w:pPr>
      <w:rPr>
        <w:rFonts w:ascii="Courier New" w:hAnsi="Courier New" w:cs="Courier New" w:hint="default"/>
      </w:rPr>
    </w:lvl>
    <w:lvl w:ilvl="8" w:tplc="0C090005" w:tentative="1">
      <w:start w:val="1"/>
      <w:numFmt w:val="bullet"/>
      <w:lvlText w:val=""/>
      <w:lvlJc w:val="left"/>
      <w:pPr>
        <w:ind w:left="6674" w:hanging="360"/>
      </w:pPr>
      <w:rPr>
        <w:rFonts w:ascii="Wingdings" w:hAnsi="Wingdings" w:hint="default"/>
      </w:rPr>
    </w:lvl>
  </w:abstractNum>
  <w:abstractNum w:abstractNumId="93">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7">
    <w:nsid w:val="627F6E46"/>
    <w:multiLevelType w:val="hybridMultilevel"/>
    <w:tmpl w:val="64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62C30DE1"/>
    <w:multiLevelType w:val="hybridMultilevel"/>
    <w:tmpl w:val="507657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9">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3DC3E24"/>
    <w:multiLevelType w:val="hybridMultilevel"/>
    <w:tmpl w:val="3C18F5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nsid w:val="64914937"/>
    <w:multiLevelType w:val="hybridMultilevel"/>
    <w:tmpl w:val="C1A6A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685D7F35"/>
    <w:multiLevelType w:val="hybridMultilevel"/>
    <w:tmpl w:val="4F10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691F213E"/>
    <w:multiLevelType w:val="hybridMultilevel"/>
    <w:tmpl w:val="ECCC0A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694C45EC"/>
    <w:multiLevelType w:val="hybridMultilevel"/>
    <w:tmpl w:val="868E6F7E"/>
    <w:lvl w:ilvl="0" w:tplc="BDA4AF7E">
      <w:start w:val="17"/>
      <w:numFmt w:val="bullet"/>
      <w:lvlText w:val="-"/>
      <w:lvlJc w:val="left"/>
      <w:pPr>
        <w:ind w:left="1108" w:hanging="360"/>
      </w:pPr>
      <w:rPr>
        <w:rFonts w:ascii="Arial" w:eastAsia="Times New Roman" w:hAnsi="Arial" w:cs="Arial" w:hint="default"/>
      </w:rPr>
    </w:lvl>
    <w:lvl w:ilvl="1" w:tplc="0C090003" w:tentative="1">
      <w:start w:val="1"/>
      <w:numFmt w:val="bullet"/>
      <w:lvlText w:val="o"/>
      <w:lvlJc w:val="left"/>
      <w:pPr>
        <w:ind w:left="1828" w:hanging="360"/>
      </w:pPr>
      <w:rPr>
        <w:rFonts w:ascii="Courier New" w:hAnsi="Courier New" w:cs="Courier New"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10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6ACC4FE7"/>
    <w:multiLevelType w:val="hybridMultilevel"/>
    <w:tmpl w:val="A41AFBD4"/>
    <w:lvl w:ilvl="0" w:tplc="496C2BD2">
      <w:start w:val="4"/>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109">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4">
    <w:nsid w:val="73025181"/>
    <w:multiLevelType w:val="hybridMultilevel"/>
    <w:tmpl w:val="E6C8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nsid w:val="76AD1C4F"/>
    <w:multiLevelType w:val="hybridMultilevel"/>
    <w:tmpl w:val="DD189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0"/>
  </w:num>
  <w:num w:numId="2">
    <w:abstractNumId w:val="81"/>
  </w:num>
  <w:num w:numId="3">
    <w:abstractNumId w:val="121"/>
  </w:num>
  <w:num w:numId="4">
    <w:abstractNumId w:val="58"/>
  </w:num>
  <w:num w:numId="5">
    <w:abstractNumId w:val="111"/>
  </w:num>
  <w:num w:numId="6">
    <w:abstractNumId w:val="45"/>
  </w:num>
  <w:num w:numId="7">
    <w:abstractNumId w:val="96"/>
  </w:num>
  <w:num w:numId="8">
    <w:abstractNumId w:val="62"/>
  </w:num>
  <w:num w:numId="9">
    <w:abstractNumId w:val="113"/>
  </w:num>
  <w:num w:numId="10">
    <w:abstractNumId w:val="42"/>
  </w:num>
  <w:num w:numId="11">
    <w:abstractNumId w:val="67"/>
  </w:num>
  <w:num w:numId="12">
    <w:abstractNumId w:val="0"/>
  </w:num>
  <w:num w:numId="13">
    <w:abstractNumId w:val="87"/>
  </w:num>
  <w:num w:numId="14">
    <w:abstractNumId w:val="49"/>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95"/>
  </w:num>
  <w:num w:numId="18">
    <w:abstractNumId w:val="24"/>
  </w:num>
  <w:num w:numId="19">
    <w:abstractNumId w:val="90"/>
  </w:num>
  <w:num w:numId="20">
    <w:abstractNumId w:val="66"/>
  </w:num>
  <w:num w:numId="21">
    <w:abstractNumId w:val="101"/>
  </w:num>
  <w:num w:numId="22">
    <w:abstractNumId w:val="74"/>
  </w:num>
  <w:num w:numId="23">
    <w:abstractNumId w:val="35"/>
  </w:num>
  <w:num w:numId="24">
    <w:abstractNumId w:val="104"/>
  </w:num>
  <w:num w:numId="25">
    <w:abstractNumId w:val="1"/>
  </w:num>
  <w:num w:numId="26">
    <w:abstractNumId w:val="80"/>
  </w:num>
  <w:num w:numId="27">
    <w:abstractNumId w:val="17"/>
  </w:num>
  <w:num w:numId="28">
    <w:abstractNumId w:val="114"/>
  </w:num>
  <w:num w:numId="29">
    <w:abstractNumId w:val="52"/>
  </w:num>
  <w:num w:numId="30">
    <w:abstractNumId w:val="82"/>
  </w:num>
  <w:num w:numId="31">
    <w:abstractNumId w:val="97"/>
  </w:num>
  <w:num w:numId="32">
    <w:abstractNumId w:val="68"/>
  </w:num>
  <w:num w:numId="33">
    <w:abstractNumId w:val="94"/>
  </w:num>
  <w:num w:numId="34">
    <w:abstractNumId w:val="36"/>
  </w:num>
  <w:num w:numId="35">
    <w:abstractNumId w:val="108"/>
  </w:num>
  <w:num w:numId="36">
    <w:abstractNumId w:val="20"/>
  </w:num>
  <w:num w:numId="37">
    <w:abstractNumId w:val="88"/>
  </w:num>
  <w:num w:numId="38">
    <w:abstractNumId w:val="31"/>
  </w:num>
  <w:num w:numId="39">
    <w:abstractNumId w:val="57"/>
  </w:num>
  <w:num w:numId="40">
    <w:abstractNumId w:val="9"/>
  </w:num>
  <w:num w:numId="41">
    <w:abstractNumId w:val="44"/>
  </w:num>
  <w:num w:numId="42">
    <w:abstractNumId w:val="79"/>
  </w:num>
  <w:num w:numId="43">
    <w:abstractNumId w:val="63"/>
  </w:num>
  <w:num w:numId="44">
    <w:abstractNumId w:val="85"/>
  </w:num>
  <w:num w:numId="45">
    <w:abstractNumId w:val="92"/>
  </w:num>
  <w:num w:numId="46">
    <w:abstractNumId w:val="105"/>
  </w:num>
  <w:num w:numId="47">
    <w:abstractNumId w:val="7"/>
  </w:num>
  <w:num w:numId="48">
    <w:abstractNumId w:val="119"/>
  </w:num>
  <w:num w:numId="49">
    <w:abstractNumId w:val="64"/>
  </w:num>
  <w:num w:numId="50">
    <w:abstractNumId w:val="47"/>
  </w:num>
  <w:num w:numId="51">
    <w:abstractNumId w:val="3"/>
  </w:num>
  <w:num w:numId="52">
    <w:abstractNumId w:val="100"/>
  </w:num>
  <w:num w:numId="53">
    <w:abstractNumId w:val="98"/>
  </w:num>
  <w:num w:numId="54">
    <w:abstractNumId w:val="39"/>
  </w:num>
  <w:num w:numId="55">
    <w:abstractNumId w:val="75"/>
  </w:num>
  <w:num w:numId="56">
    <w:abstractNumId w:val="25"/>
  </w:num>
  <w:num w:numId="57">
    <w:abstractNumId w:val="51"/>
  </w:num>
  <w:num w:numId="58">
    <w:abstractNumId w:val="10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1406"/>
    <w:rsid w:val="000029AF"/>
    <w:rsid w:val="00002B01"/>
    <w:rsid w:val="00003F1E"/>
    <w:rsid w:val="000044AE"/>
    <w:rsid w:val="000045F5"/>
    <w:rsid w:val="00004C79"/>
    <w:rsid w:val="00004EAF"/>
    <w:rsid w:val="0000565B"/>
    <w:rsid w:val="00005C04"/>
    <w:rsid w:val="0000678A"/>
    <w:rsid w:val="00006A99"/>
    <w:rsid w:val="000075E8"/>
    <w:rsid w:val="00007D79"/>
    <w:rsid w:val="00010B6A"/>
    <w:rsid w:val="00010C0D"/>
    <w:rsid w:val="0001171A"/>
    <w:rsid w:val="00013746"/>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0989"/>
    <w:rsid w:val="000312A9"/>
    <w:rsid w:val="00031C2B"/>
    <w:rsid w:val="0003248C"/>
    <w:rsid w:val="000325BC"/>
    <w:rsid w:val="000335BA"/>
    <w:rsid w:val="000336CC"/>
    <w:rsid w:val="000338D4"/>
    <w:rsid w:val="00033B97"/>
    <w:rsid w:val="00033EAB"/>
    <w:rsid w:val="00034071"/>
    <w:rsid w:val="00034F48"/>
    <w:rsid w:val="00037EF9"/>
    <w:rsid w:val="00040480"/>
    <w:rsid w:val="000404BF"/>
    <w:rsid w:val="0004097D"/>
    <w:rsid w:val="00041D83"/>
    <w:rsid w:val="000428AC"/>
    <w:rsid w:val="00042968"/>
    <w:rsid w:val="00042E3F"/>
    <w:rsid w:val="00042FD1"/>
    <w:rsid w:val="000430E9"/>
    <w:rsid w:val="00043111"/>
    <w:rsid w:val="00043D49"/>
    <w:rsid w:val="000440A5"/>
    <w:rsid w:val="00044669"/>
    <w:rsid w:val="00044EEF"/>
    <w:rsid w:val="00044F8E"/>
    <w:rsid w:val="0004582D"/>
    <w:rsid w:val="00045DF9"/>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24F"/>
    <w:rsid w:val="00064BC5"/>
    <w:rsid w:val="00064D63"/>
    <w:rsid w:val="00064EA0"/>
    <w:rsid w:val="00064F3F"/>
    <w:rsid w:val="000650FE"/>
    <w:rsid w:val="000656D4"/>
    <w:rsid w:val="0006596C"/>
    <w:rsid w:val="00065FDE"/>
    <w:rsid w:val="00066793"/>
    <w:rsid w:val="0006768F"/>
    <w:rsid w:val="00067C80"/>
    <w:rsid w:val="000706F4"/>
    <w:rsid w:val="00071BB8"/>
    <w:rsid w:val="000720A9"/>
    <w:rsid w:val="00073B2F"/>
    <w:rsid w:val="0007590D"/>
    <w:rsid w:val="00075D54"/>
    <w:rsid w:val="00076CF5"/>
    <w:rsid w:val="00076E29"/>
    <w:rsid w:val="0008383C"/>
    <w:rsid w:val="000844C4"/>
    <w:rsid w:val="0008474B"/>
    <w:rsid w:val="00084A87"/>
    <w:rsid w:val="00085BE3"/>
    <w:rsid w:val="000905FA"/>
    <w:rsid w:val="000906F7"/>
    <w:rsid w:val="00090D01"/>
    <w:rsid w:val="000913C5"/>
    <w:rsid w:val="00091CB1"/>
    <w:rsid w:val="000926B0"/>
    <w:rsid w:val="00092EC5"/>
    <w:rsid w:val="00094120"/>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2A57"/>
    <w:rsid w:val="000A594E"/>
    <w:rsid w:val="000A5A62"/>
    <w:rsid w:val="000A5CA0"/>
    <w:rsid w:val="000A63D0"/>
    <w:rsid w:val="000A679F"/>
    <w:rsid w:val="000B0421"/>
    <w:rsid w:val="000B2D2F"/>
    <w:rsid w:val="000B2E81"/>
    <w:rsid w:val="000B3738"/>
    <w:rsid w:val="000B3BFE"/>
    <w:rsid w:val="000B4ECD"/>
    <w:rsid w:val="000B548E"/>
    <w:rsid w:val="000B55A8"/>
    <w:rsid w:val="000B58DD"/>
    <w:rsid w:val="000B5C31"/>
    <w:rsid w:val="000B6E46"/>
    <w:rsid w:val="000B781C"/>
    <w:rsid w:val="000C0729"/>
    <w:rsid w:val="000C1961"/>
    <w:rsid w:val="000C1974"/>
    <w:rsid w:val="000C206A"/>
    <w:rsid w:val="000C338C"/>
    <w:rsid w:val="000C33DE"/>
    <w:rsid w:val="000C35F8"/>
    <w:rsid w:val="000C42F1"/>
    <w:rsid w:val="000C4953"/>
    <w:rsid w:val="000C57D2"/>
    <w:rsid w:val="000C6567"/>
    <w:rsid w:val="000C676C"/>
    <w:rsid w:val="000C7F9D"/>
    <w:rsid w:val="000C7FC8"/>
    <w:rsid w:val="000D07CB"/>
    <w:rsid w:val="000D1CD5"/>
    <w:rsid w:val="000D1D32"/>
    <w:rsid w:val="000D24CF"/>
    <w:rsid w:val="000D26D2"/>
    <w:rsid w:val="000D313C"/>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567"/>
    <w:rsid w:val="000F1055"/>
    <w:rsid w:val="000F1C39"/>
    <w:rsid w:val="000F28FD"/>
    <w:rsid w:val="000F2B20"/>
    <w:rsid w:val="000F38D0"/>
    <w:rsid w:val="000F3AD9"/>
    <w:rsid w:val="000F486D"/>
    <w:rsid w:val="000F4C35"/>
    <w:rsid w:val="00102501"/>
    <w:rsid w:val="00102A72"/>
    <w:rsid w:val="0010322E"/>
    <w:rsid w:val="00103562"/>
    <w:rsid w:val="00104132"/>
    <w:rsid w:val="00104779"/>
    <w:rsid w:val="0010598B"/>
    <w:rsid w:val="00106DA3"/>
    <w:rsid w:val="00107A8F"/>
    <w:rsid w:val="00110140"/>
    <w:rsid w:val="00110EAB"/>
    <w:rsid w:val="00112A1A"/>
    <w:rsid w:val="00113270"/>
    <w:rsid w:val="001137DE"/>
    <w:rsid w:val="0011440D"/>
    <w:rsid w:val="001145DF"/>
    <w:rsid w:val="00114834"/>
    <w:rsid w:val="0011542B"/>
    <w:rsid w:val="00115CD2"/>
    <w:rsid w:val="00116A9D"/>
    <w:rsid w:val="00116E43"/>
    <w:rsid w:val="00117317"/>
    <w:rsid w:val="001208FD"/>
    <w:rsid w:val="00121371"/>
    <w:rsid w:val="00122A8D"/>
    <w:rsid w:val="00122F16"/>
    <w:rsid w:val="001247BF"/>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50122"/>
    <w:rsid w:val="00150148"/>
    <w:rsid w:val="001510B5"/>
    <w:rsid w:val="00153400"/>
    <w:rsid w:val="00153C5E"/>
    <w:rsid w:val="0015487A"/>
    <w:rsid w:val="001555FC"/>
    <w:rsid w:val="00155889"/>
    <w:rsid w:val="00156623"/>
    <w:rsid w:val="0015679C"/>
    <w:rsid w:val="001576E5"/>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26C"/>
    <w:rsid w:val="00170D1D"/>
    <w:rsid w:val="00171335"/>
    <w:rsid w:val="001716A5"/>
    <w:rsid w:val="00172FFC"/>
    <w:rsid w:val="00174661"/>
    <w:rsid w:val="00174AEA"/>
    <w:rsid w:val="00175070"/>
    <w:rsid w:val="00175EC4"/>
    <w:rsid w:val="00176735"/>
    <w:rsid w:val="001768D0"/>
    <w:rsid w:val="00176952"/>
    <w:rsid w:val="001773C6"/>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4E9B"/>
    <w:rsid w:val="001A5AAD"/>
    <w:rsid w:val="001A5E13"/>
    <w:rsid w:val="001A6F72"/>
    <w:rsid w:val="001A75B7"/>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A36"/>
    <w:rsid w:val="001C4BD6"/>
    <w:rsid w:val="001C51FC"/>
    <w:rsid w:val="001C712B"/>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1A41"/>
    <w:rsid w:val="001F239F"/>
    <w:rsid w:val="001F2E62"/>
    <w:rsid w:val="001F3AB8"/>
    <w:rsid w:val="001F470A"/>
    <w:rsid w:val="001F6305"/>
    <w:rsid w:val="0020015E"/>
    <w:rsid w:val="002002F4"/>
    <w:rsid w:val="00200CE3"/>
    <w:rsid w:val="00202E70"/>
    <w:rsid w:val="002037CB"/>
    <w:rsid w:val="00203AC0"/>
    <w:rsid w:val="00203D31"/>
    <w:rsid w:val="002044A2"/>
    <w:rsid w:val="002071A1"/>
    <w:rsid w:val="00211D19"/>
    <w:rsid w:val="00214661"/>
    <w:rsid w:val="00214A1B"/>
    <w:rsid w:val="00215ECB"/>
    <w:rsid w:val="002166B0"/>
    <w:rsid w:val="00220C56"/>
    <w:rsid w:val="00221373"/>
    <w:rsid w:val="00223303"/>
    <w:rsid w:val="00223F85"/>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37AB3"/>
    <w:rsid w:val="00240EFD"/>
    <w:rsid w:val="0024111A"/>
    <w:rsid w:val="00241C0B"/>
    <w:rsid w:val="00244B13"/>
    <w:rsid w:val="002457F7"/>
    <w:rsid w:val="00245BB9"/>
    <w:rsid w:val="00245EC2"/>
    <w:rsid w:val="00247769"/>
    <w:rsid w:val="00247C52"/>
    <w:rsid w:val="00247E83"/>
    <w:rsid w:val="002502E7"/>
    <w:rsid w:val="00250516"/>
    <w:rsid w:val="00250879"/>
    <w:rsid w:val="00251C68"/>
    <w:rsid w:val="00251EFB"/>
    <w:rsid w:val="00251F86"/>
    <w:rsid w:val="00253D9C"/>
    <w:rsid w:val="002547BF"/>
    <w:rsid w:val="00254899"/>
    <w:rsid w:val="0025583B"/>
    <w:rsid w:val="00256368"/>
    <w:rsid w:val="002568AA"/>
    <w:rsid w:val="00257C82"/>
    <w:rsid w:val="002613A9"/>
    <w:rsid w:val="0026256C"/>
    <w:rsid w:val="00264E14"/>
    <w:rsid w:val="00266459"/>
    <w:rsid w:val="002667A1"/>
    <w:rsid w:val="002667A2"/>
    <w:rsid w:val="00266A46"/>
    <w:rsid w:val="00266AA0"/>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6EF"/>
    <w:rsid w:val="00276F42"/>
    <w:rsid w:val="0028009A"/>
    <w:rsid w:val="002813D3"/>
    <w:rsid w:val="002822CC"/>
    <w:rsid w:val="00282657"/>
    <w:rsid w:val="002829BB"/>
    <w:rsid w:val="002847D0"/>
    <w:rsid w:val="00285A6A"/>
    <w:rsid w:val="002870E6"/>
    <w:rsid w:val="002872F0"/>
    <w:rsid w:val="00290C23"/>
    <w:rsid w:val="00291407"/>
    <w:rsid w:val="00291794"/>
    <w:rsid w:val="00292AC0"/>
    <w:rsid w:val="002933CF"/>
    <w:rsid w:val="0029403C"/>
    <w:rsid w:val="00294AAE"/>
    <w:rsid w:val="00294D92"/>
    <w:rsid w:val="00295101"/>
    <w:rsid w:val="002952DE"/>
    <w:rsid w:val="00295BF1"/>
    <w:rsid w:val="00296E96"/>
    <w:rsid w:val="00296FFB"/>
    <w:rsid w:val="00297FDD"/>
    <w:rsid w:val="002A00AF"/>
    <w:rsid w:val="002A01D1"/>
    <w:rsid w:val="002A0382"/>
    <w:rsid w:val="002A1CA1"/>
    <w:rsid w:val="002A1E30"/>
    <w:rsid w:val="002A2B8E"/>
    <w:rsid w:val="002A3828"/>
    <w:rsid w:val="002A4B8F"/>
    <w:rsid w:val="002A5F3D"/>
    <w:rsid w:val="002B01D3"/>
    <w:rsid w:val="002B0CE4"/>
    <w:rsid w:val="002B124D"/>
    <w:rsid w:val="002B18BE"/>
    <w:rsid w:val="002B2710"/>
    <w:rsid w:val="002B2CD9"/>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60E"/>
    <w:rsid w:val="002D2339"/>
    <w:rsid w:val="002D2584"/>
    <w:rsid w:val="002D26DE"/>
    <w:rsid w:val="002D298C"/>
    <w:rsid w:val="002D29B7"/>
    <w:rsid w:val="002D2A6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62E"/>
    <w:rsid w:val="002F08E8"/>
    <w:rsid w:val="002F0E16"/>
    <w:rsid w:val="002F11D8"/>
    <w:rsid w:val="002F1DD9"/>
    <w:rsid w:val="002F1E2C"/>
    <w:rsid w:val="002F2D54"/>
    <w:rsid w:val="002F36C3"/>
    <w:rsid w:val="002F3B96"/>
    <w:rsid w:val="002F5782"/>
    <w:rsid w:val="002F6229"/>
    <w:rsid w:val="002F68F7"/>
    <w:rsid w:val="002F7631"/>
    <w:rsid w:val="00300082"/>
    <w:rsid w:val="003000E6"/>
    <w:rsid w:val="00300545"/>
    <w:rsid w:val="00300735"/>
    <w:rsid w:val="00302AAC"/>
    <w:rsid w:val="0030311D"/>
    <w:rsid w:val="00303CAE"/>
    <w:rsid w:val="00305B52"/>
    <w:rsid w:val="00305BEC"/>
    <w:rsid w:val="0030763F"/>
    <w:rsid w:val="003076F4"/>
    <w:rsid w:val="00307862"/>
    <w:rsid w:val="003114F4"/>
    <w:rsid w:val="0031192D"/>
    <w:rsid w:val="00311F3B"/>
    <w:rsid w:val="00312881"/>
    <w:rsid w:val="00313044"/>
    <w:rsid w:val="003134FB"/>
    <w:rsid w:val="00314C57"/>
    <w:rsid w:val="00314E56"/>
    <w:rsid w:val="00315471"/>
    <w:rsid w:val="00317C49"/>
    <w:rsid w:val="00320073"/>
    <w:rsid w:val="00320627"/>
    <w:rsid w:val="00320883"/>
    <w:rsid w:val="00320D84"/>
    <w:rsid w:val="00322334"/>
    <w:rsid w:val="0032288E"/>
    <w:rsid w:val="00323B9B"/>
    <w:rsid w:val="00324569"/>
    <w:rsid w:val="0032477E"/>
    <w:rsid w:val="00324AA0"/>
    <w:rsid w:val="00325BAE"/>
    <w:rsid w:val="00325E24"/>
    <w:rsid w:val="0032605A"/>
    <w:rsid w:val="00327706"/>
    <w:rsid w:val="00327B9B"/>
    <w:rsid w:val="00330460"/>
    <w:rsid w:val="003306E9"/>
    <w:rsid w:val="003307A2"/>
    <w:rsid w:val="00331884"/>
    <w:rsid w:val="00331D15"/>
    <w:rsid w:val="00331F0A"/>
    <w:rsid w:val="0033283B"/>
    <w:rsid w:val="00332863"/>
    <w:rsid w:val="00332C94"/>
    <w:rsid w:val="00332F03"/>
    <w:rsid w:val="00333E4E"/>
    <w:rsid w:val="00333F88"/>
    <w:rsid w:val="003341B2"/>
    <w:rsid w:val="003356C9"/>
    <w:rsid w:val="00335852"/>
    <w:rsid w:val="00336771"/>
    <w:rsid w:val="003379C1"/>
    <w:rsid w:val="00337D4D"/>
    <w:rsid w:val="00340144"/>
    <w:rsid w:val="00340398"/>
    <w:rsid w:val="00341827"/>
    <w:rsid w:val="00342840"/>
    <w:rsid w:val="00342E48"/>
    <w:rsid w:val="00343C18"/>
    <w:rsid w:val="00344B32"/>
    <w:rsid w:val="003477D7"/>
    <w:rsid w:val="00347AA1"/>
    <w:rsid w:val="00347DA8"/>
    <w:rsid w:val="00350A2B"/>
    <w:rsid w:val="00351359"/>
    <w:rsid w:val="003517F4"/>
    <w:rsid w:val="003519C7"/>
    <w:rsid w:val="00351D90"/>
    <w:rsid w:val="00352913"/>
    <w:rsid w:val="0035356D"/>
    <w:rsid w:val="003545CC"/>
    <w:rsid w:val="00354993"/>
    <w:rsid w:val="00355CE5"/>
    <w:rsid w:val="00356969"/>
    <w:rsid w:val="0035762A"/>
    <w:rsid w:val="00357C2B"/>
    <w:rsid w:val="00360C2D"/>
    <w:rsid w:val="0036149E"/>
    <w:rsid w:val="0036261B"/>
    <w:rsid w:val="00363635"/>
    <w:rsid w:val="0036369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6EE"/>
    <w:rsid w:val="00387848"/>
    <w:rsid w:val="00387ACD"/>
    <w:rsid w:val="00387F81"/>
    <w:rsid w:val="0039121B"/>
    <w:rsid w:val="00391B25"/>
    <w:rsid w:val="003920A2"/>
    <w:rsid w:val="003928A8"/>
    <w:rsid w:val="003931E7"/>
    <w:rsid w:val="00395538"/>
    <w:rsid w:val="003959EC"/>
    <w:rsid w:val="00395CCB"/>
    <w:rsid w:val="003A0634"/>
    <w:rsid w:val="003A0CA9"/>
    <w:rsid w:val="003A1A80"/>
    <w:rsid w:val="003A3691"/>
    <w:rsid w:val="003A49C2"/>
    <w:rsid w:val="003A701F"/>
    <w:rsid w:val="003A7885"/>
    <w:rsid w:val="003B0180"/>
    <w:rsid w:val="003B0F9F"/>
    <w:rsid w:val="003B1E77"/>
    <w:rsid w:val="003B1EFE"/>
    <w:rsid w:val="003B2359"/>
    <w:rsid w:val="003B2394"/>
    <w:rsid w:val="003B2C8E"/>
    <w:rsid w:val="003B348E"/>
    <w:rsid w:val="003B391C"/>
    <w:rsid w:val="003B3D0E"/>
    <w:rsid w:val="003B52DB"/>
    <w:rsid w:val="003B62DA"/>
    <w:rsid w:val="003B6615"/>
    <w:rsid w:val="003B671C"/>
    <w:rsid w:val="003B6BC9"/>
    <w:rsid w:val="003B721B"/>
    <w:rsid w:val="003B77DC"/>
    <w:rsid w:val="003C0077"/>
    <w:rsid w:val="003C11EB"/>
    <w:rsid w:val="003C23B7"/>
    <w:rsid w:val="003C2D64"/>
    <w:rsid w:val="003C2FBF"/>
    <w:rsid w:val="003C417D"/>
    <w:rsid w:val="003C4B32"/>
    <w:rsid w:val="003C50A2"/>
    <w:rsid w:val="003C5263"/>
    <w:rsid w:val="003C5296"/>
    <w:rsid w:val="003C52DE"/>
    <w:rsid w:val="003C5981"/>
    <w:rsid w:val="003C5C54"/>
    <w:rsid w:val="003C6B1A"/>
    <w:rsid w:val="003D05E8"/>
    <w:rsid w:val="003D07CB"/>
    <w:rsid w:val="003D0FC2"/>
    <w:rsid w:val="003D2237"/>
    <w:rsid w:val="003D24B2"/>
    <w:rsid w:val="003D2912"/>
    <w:rsid w:val="003D2914"/>
    <w:rsid w:val="003D2D8A"/>
    <w:rsid w:val="003D2FD8"/>
    <w:rsid w:val="003D35FA"/>
    <w:rsid w:val="003D3B86"/>
    <w:rsid w:val="003D44D8"/>
    <w:rsid w:val="003D497B"/>
    <w:rsid w:val="003D5C79"/>
    <w:rsid w:val="003D5DC4"/>
    <w:rsid w:val="003D653C"/>
    <w:rsid w:val="003D67A2"/>
    <w:rsid w:val="003D7BFB"/>
    <w:rsid w:val="003E28BE"/>
    <w:rsid w:val="003E2CEF"/>
    <w:rsid w:val="003E348A"/>
    <w:rsid w:val="003E34C8"/>
    <w:rsid w:val="003E3610"/>
    <w:rsid w:val="003E36C7"/>
    <w:rsid w:val="003E3E2D"/>
    <w:rsid w:val="003E3FAF"/>
    <w:rsid w:val="003E4A30"/>
    <w:rsid w:val="003E4DD7"/>
    <w:rsid w:val="003E5CEB"/>
    <w:rsid w:val="003E6090"/>
    <w:rsid w:val="003E6BC9"/>
    <w:rsid w:val="003E6DA1"/>
    <w:rsid w:val="003E78AE"/>
    <w:rsid w:val="003F104F"/>
    <w:rsid w:val="003F12EB"/>
    <w:rsid w:val="003F1717"/>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3C"/>
    <w:rsid w:val="0040347F"/>
    <w:rsid w:val="00403AF6"/>
    <w:rsid w:val="00403C30"/>
    <w:rsid w:val="004044BF"/>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1F7"/>
    <w:rsid w:val="004218BF"/>
    <w:rsid w:val="00421B5B"/>
    <w:rsid w:val="00422CC1"/>
    <w:rsid w:val="00422E32"/>
    <w:rsid w:val="0042395E"/>
    <w:rsid w:val="00423D60"/>
    <w:rsid w:val="004241C3"/>
    <w:rsid w:val="0042754A"/>
    <w:rsid w:val="0042773A"/>
    <w:rsid w:val="0042789E"/>
    <w:rsid w:val="00430C80"/>
    <w:rsid w:val="00431470"/>
    <w:rsid w:val="00431497"/>
    <w:rsid w:val="00432776"/>
    <w:rsid w:val="00432947"/>
    <w:rsid w:val="0043299B"/>
    <w:rsid w:val="004337BD"/>
    <w:rsid w:val="00433D41"/>
    <w:rsid w:val="00433D7C"/>
    <w:rsid w:val="00434600"/>
    <w:rsid w:val="00434823"/>
    <w:rsid w:val="00434B66"/>
    <w:rsid w:val="00434DDB"/>
    <w:rsid w:val="00434FD1"/>
    <w:rsid w:val="00435AB2"/>
    <w:rsid w:val="00436404"/>
    <w:rsid w:val="00436BE7"/>
    <w:rsid w:val="00436D1D"/>
    <w:rsid w:val="00436E5E"/>
    <w:rsid w:val="00437646"/>
    <w:rsid w:val="00437A3E"/>
    <w:rsid w:val="00437B0A"/>
    <w:rsid w:val="004401BA"/>
    <w:rsid w:val="00440B36"/>
    <w:rsid w:val="00440C77"/>
    <w:rsid w:val="004412F9"/>
    <w:rsid w:val="0044219C"/>
    <w:rsid w:val="0044317C"/>
    <w:rsid w:val="004433E8"/>
    <w:rsid w:val="004435BF"/>
    <w:rsid w:val="00443952"/>
    <w:rsid w:val="004440BD"/>
    <w:rsid w:val="0044414E"/>
    <w:rsid w:val="00445342"/>
    <w:rsid w:val="00445747"/>
    <w:rsid w:val="00445985"/>
    <w:rsid w:val="00446F07"/>
    <w:rsid w:val="00447147"/>
    <w:rsid w:val="0045112A"/>
    <w:rsid w:val="0045119B"/>
    <w:rsid w:val="004514D9"/>
    <w:rsid w:val="00451C2C"/>
    <w:rsid w:val="00451C40"/>
    <w:rsid w:val="00451D83"/>
    <w:rsid w:val="00451DF1"/>
    <w:rsid w:val="0045356C"/>
    <w:rsid w:val="00455FCF"/>
    <w:rsid w:val="00456A61"/>
    <w:rsid w:val="00456DF8"/>
    <w:rsid w:val="004574BB"/>
    <w:rsid w:val="00457C5E"/>
    <w:rsid w:val="004616AC"/>
    <w:rsid w:val="004616BC"/>
    <w:rsid w:val="00461B98"/>
    <w:rsid w:val="00461CD6"/>
    <w:rsid w:val="00464DFB"/>
    <w:rsid w:val="00464EE5"/>
    <w:rsid w:val="004652B6"/>
    <w:rsid w:val="00466C5C"/>
    <w:rsid w:val="00466E92"/>
    <w:rsid w:val="004706B6"/>
    <w:rsid w:val="00470A3A"/>
    <w:rsid w:val="00470B10"/>
    <w:rsid w:val="0047104C"/>
    <w:rsid w:val="00471325"/>
    <w:rsid w:val="00471337"/>
    <w:rsid w:val="00472244"/>
    <w:rsid w:val="004736E0"/>
    <w:rsid w:val="00474A1A"/>
    <w:rsid w:val="004764F3"/>
    <w:rsid w:val="00477A52"/>
    <w:rsid w:val="00477F7C"/>
    <w:rsid w:val="00477FA2"/>
    <w:rsid w:val="0048122F"/>
    <w:rsid w:val="0048156A"/>
    <w:rsid w:val="004816BF"/>
    <w:rsid w:val="00482A1F"/>
    <w:rsid w:val="00482B38"/>
    <w:rsid w:val="0048461F"/>
    <w:rsid w:val="004872F0"/>
    <w:rsid w:val="00487A30"/>
    <w:rsid w:val="00490423"/>
    <w:rsid w:val="00490BC0"/>
    <w:rsid w:val="00490D41"/>
    <w:rsid w:val="0049234C"/>
    <w:rsid w:val="004924E4"/>
    <w:rsid w:val="00492D56"/>
    <w:rsid w:val="0049398E"/>
    <w:rsid w:val="00493B21"/>
    <w:rsid w:val="004946B8"/>
    <w:rsid w:val="0049509F"/>
    <w:rsid w:val="00495494"/>
    <w:rsid w:val="00496BB4"/>
    <w:rsid w:val="00496EFC"/>
    <w:rsid w:val="004975C2"/>
    <w:rsid w:val="00497CEC"/>
    <w:rsid w:val="004A1108"/>
    <w:rsid w:val="004A2591"/>
    <w:rsid w:val="004A29BB"/>
    <w:rsid w:val="004A32D4"/>
    <w:rsid w:val="004A44DB"/>
    <w:rsid w:val="004A655E"/>
    <w:rsid w:val="004A65E1"/>
    <w:rsid w:val="004A6F98"/>
    <w:rsid w:val="004A7A36"/>
    <w:rsid w:val="004A7B23"/>
    <w:rsid w:val="004A7D2F"/>
    <w:rsid w:val="004B019E"/>
    <w:rsid w:val="004B0820"/>
    <w:rsid w:val="004B09E8"/>
    <w:rsid w:val="004B177E"/>
    <w:rsid w:val="004B3DBD"/>
    <w:rsid w:val="004B6049"/>
    <w:rsid w:val="004B695D"/>
    <w:rsid w:val="004B6F52"/>
    <w:rsid w:val="004B718F"/>
    <w:rsid w:val="004B7850"/>
    <w:rsid w:val="004C00E2"/>
    <w:rsid w:val="004C29AA"/>
    <w:rsid w:val="004C2A83"/>
    <w:rsid w:val="004C3CC1"/>
    <w:rsid w:val="004C583A"/>
    <w:rsid w:val="004C65D6"/>
    <w:rsid w:val="004C725B"/>
    <w:rsid w:val="004C7B67"/>
    <w:rsid w:val="004C7FCF"/>
    <w:rsid w:val="004D09A6"/>
    <w:rsid w:val="004D0F72"/>
    <w:rsid w:val="004D1D66"/>
    <w:rsid w:val="004D2636"/>
    <w:rsid w:val="004D333C"/>
    <w:rsid w:val="004D373F"/>
    <w:rsid w:val="004D581B"/>
    <w:rsid w:val="004D5827"/>
    <w:rsid w:val="004D6805"/>
    <w:rsid w:val="004E082C"/>
    <w:rsid w:val="004E1BD9"/>
    <w:rsid w:val="004E259C"/>
    <w:rsid w:val="004E271B"/>
    <w:rsid w:val="004E30F4"/>
    <w:rsid w:val="004E526A"/>
    <w:rsid w:val="004E52E8"/>
    <w:rsid w:val="004E5592"/>
    <w:rsid w:val="004E5C38"/>
    <w:rsid w:val="004E68D3"/>
    <w:rsid w:val="004E68F0"/>
    <w:rsid w:val="004E6C22"/>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8D7"/>
    <w:rsid w:val="004F7F6E"/>
    <w:rsid w:val="005002A9"/>
    <w:rsid w:val="00500600"/>
    <w:rsid w:val="00501332"/>
    <w:rsid w:val="0050138F"/>
    <w:rsid w:val="00501537"/>
    <w:rsid w:val="00501C88"/>
    <w:rsid w:val="00502A1A"/>
    <w:rsid w:val="00502BE9"/>
    <w:rsid w:val="00502D02"/>
    <w:rsid w:val="0050442A"/>
    <w:rsid w:val="005049E2"/>
    <w:rsid w:val="00504E53"/>
    <w:rsid w:val="00505151"/>
    <w:rsid w:val="00505ADF"/>
    <w:rsid w:val="00506A8F"/>
    <w:rsid w:val="00510355"/>
    <w:rsid w:val="00512577"/>
    <w:rsid w:val="00512A5A"/>
    <w:rsid w:val="00512FC9"/>
    <w:rsid w:val="0051310F"/>
    <w:rsid w:val="00513A59"/>
    <w:rsid w:val="0051473B"/>
    <w:rsid w:val="0051486C"/>
    <w:rsid w:val="00515ABF"/>
    <w:rsid w:val="00515C43"/>
    <w:rsid w:val="005161E1"/>
    <w:rsid w:val="00516BD6"/>
    <w:rsid w:val="00520CA5"/>
    <w:rsid w:val="005243D1"/>
    <w:rsid w:val="0052467E"/>
    <w:rsid w:val="005252D3"/>
    <w:rsid w:val="0052575B"/>
    <w:rsid w:val="00526ECF"/>
    <w:rsid w:val="005277E8"/>
    <w:rsid w:val="005304B2"/>
    <w:rsid w:val="00530506"/>
    <w:rsid w:val="00531DBA"/>
    <w:rsid w:val="00531E98"/>
    <w:rsid w:val="00531EBB"/>
    <w:rsid w:val="00532699"/>
    <w:rsid w:val="00533F8D"/>
    <w:rsid w:val="0053469A"/>
    <w:rsid w:val="00534707"/>
    <w:rsid w:val="00535E52"/>
    <w:rsid w:val="005372C2"/>
    <w:rsid w:val="00537772"/>
    <w:rsid w:val="00537834"/>
    <w:rsid w:val="0054056D"/>
    <w:rsid w:val="005411F6"/>
    <w:rsid w:val="00542039"/>
    <w:rsid w:val="00542097"/>
    <w:rsid w:val="005427EA"/>
    <w:rsid w:val="0054289F"/>
    <w:rsid w:val="00542A99"/>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4D57"/>
    <w:rsid w:val="00556F36"/>
    <w:rsid w:val="005578E9"/>
    <w:rsid w:val="0056115E"/>
    <w:rsid w:val="00561998"/>
    <w:rsid w:val="00564AEC"/>
    <w:rsid w:val="00565365"/>
    <w:rsid w:val="00565AEE"/>
    <w:rsid w:val="00567573"/>
    <w:rsid w:val="00567E95"/>
    <w:rsid w:val="005709AA"/>
    <w:rsid w:val="005709D0"/>
    <w:rsid w:val="00570E1C"/>
    <w:rsid w:val="00572FB4"/>
    <w:rsid w:val="0057317B"/>
    <w:rsid w:val="00573661"/>
    <w:rsid w:val="0057437B"/>
    <w:rsid w:val="00574E51"/>
    <w:rsid w:val="00576182"/>
    <w:rsid w:val="00576BC1"/>
    <w:rsid w:val="00577CF7"/>
    <w:rsid w:val="0058033D"/>
    <w:rsid w:val="00580C1A"/>
    <w:rsid w:val="00581427"/>
    <w:rsid w:val="0058193F"/>
    <w:rsid w:val="00581CEB"/>
    <w:rsid w:val="0058223A"/>
    <w:rsid w:val="00582B63"/>
    <w:rsid w:val="00582BE3"/>
    <w:rsid w:val="00583ED9"/>
    <w:rsid w:val="00584AF0"/>
    <w:rsid w:val="00584DB1"/>
    <w:rsid w:val="00586A1D"/>
    <w:rsid w:val="00586CAE"/>
    <w:rsid w:val="0058727E"/>
    <w:rsid w:val="005876E0"/>
    <w:rsid w:val="00590805"/>
    <w:rsid w:val="00591D14"/>
    <w:rsid w:val="00591FDF"/>
    <w:rsid w:val="005926EE"/>
    <w:rsid w:val="00592FA9"/>
    <w:rsid w:val="0059300D"/>
    <w:rsid w:val="0059419E"/>
    <w:rsid w:val="005957F2"/>
    <w:rsid w:val="005959B1"/>
    <w:rsid w:val="0059680F"/>
    <w:rsid w:val="005970C6"/>
    <w:rsid w:val="00597F23"/>
    <w:rsid w:val="005A19D3"/>
    <w:rsid w:val="005A1B85"/>
    <w:rsid w:val="005A1D0F"/>
    <w:rsid w:val="005A2235"/>
    <w:rsid w:val="005A28BF"/>
    <w:rsid w:val="005A2CD0"/>
    <w:rsid w:val="005A372D"/>
    <w:rsid w:val="005A38C3"/>
    <w:rsid w:val="005A3B0C"/>
    <w:rsid w:val="005A4035"/>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0EE9"/>
    <w:rsid w:val="005B14DE"/>
    <w:rsid w:val="005B1B31"/>
    <w:rsid w:val="005B1F05"/>
    <w:rsid w:val="005B274F"/>
    <w:rsid w:val="005B3A69"/>
    <w:rsid w:val="005B3AFD"/>
    <w:rsid w:val="005B3BE1"/>
    <w:rsid w:val="005B3CEF"/>
    <w:rsid w:val="005B4147"/>
    <w:rsid w:val="005B41F7"/>
    <w:rsid w:val="005B4F90"/>
    <w:rsid w:val="005B5A82"/>
    <w:rsid w:val="005B6110"/>
    <w:rsid w:val="005B68F2"/>
    <w:rsid w:val="005B6A32"/>
    <w:rsid w:val="005B714C"/>
    <w:rsid w:val="005B74FD"/>
    <w:rsid w:val="005C034C"/>
    <w:rsid w:val="005C1F76"/>
    <w:rsid w:val="005C2307"/>
    <w:rsid w:val="005C2CAF"/>
    <w:rsid w:val="005C3CC7"/>
    <w:rsid w:val="005C4BA8"/>
    <w:rsid w:val="005C6681"/>
    <w:rsid w:val="005C66E4"/>
    <w:rsid w:val="005C75BF"/>
    <w:rsid w:val="005C7C2B"/>
    <w:rsid w:val="005D0F98"/>
    <w:rsid w:val="005D0FF7"/>
    <w:rsid w:val="005D10A6"/>
    <w:rsid w:val="005D14A2"/>
    <w:rsid w:val="005D2FB9"/>
    <w:rsid w:val="005D4562"/>
    <w:rsid w:val="005D4980"/>
    <w:rsid w:val="005D4B0F"/>
    <w:rsid w:val="005D560A"/>
    <w:rsid w:val="005D561B"/>
    <w:rsid w:val="005D5B49"/>
    <w:rsid w:val="005D6020"/>
    <w:rsid w:val="005D640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7EB"/>
    <w:rsid w:val="00600F25"/>
    <w:rsid w:val="006013ED"/>
    <w:rsid w:val="006015F4"/>
    <w:rsid w:val="00601EFC"/>
    <w:rsid w:val="00603326"/>
    <w:rsid w:val="006036D6"/>
    <w:rsid w:val="00604BF8"/>
    <w:rsid w:val="00604EF0"/>
    <w:rsid w:val="0060502B"/>
    <w:rsid w:val="00607280"/>
    <w:rsid w:val="0060789F"/>
    <w:rsid w:val="0061051D"/>
    <w:rsid w:val="006109F1"/>
    <w:rsid w:val="00611B74"/>
    <w:rsid w:val="006128E5"/>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AE0"/>
    <w:rsid w:val="006252EA"/>
    <w:rsid w:val="00625AF2"/>
    <w:rsid w:val="00626B1B"/>
    <w:rsid w:val="00627A46"/>
    <w:rsid w:val="00630978"/>
    <w:rsid w:val="006319BA"/>
    <w:rsid w:val="006323CF"/>
    <w:rsid w:val="006327A7"/>
    <w:rsid w:val="00632B7F"/>
    <w:rsid w:val="0063343F"/>
    <w:rsid w:val="00633D53"/>
    <w:rsid w:val="0063511F"/>
    <w:rsid w:val="00635504"/>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0B8"/>
    <w:rsid w:val="00645436"/>
    <w:rsid w:val="006472DD"/>
    <w:rsid w:val="006473D0"/>
    <w:rsid w:val="00651F84"/>
    <w:rsid w:val="0065449D"/>
    <w:rsid w:val="00655F32"/>
    <w:rsid w:val="0065638A"/>
    <w:rsid w:val="00657614"/>
    <w:rsid w:val="00657BC5"/>
    <w:rsid w:val="00657C9D"/>
    <w:rsid w:val="0066125D"/>
    <w:rsid w:val="00661A0B"/>
    <w:rsid w:val="006623F2"/>
    <w:rsid w:val="006666BB"/>
    <w:rsid w:val="00666DFA"/>
    <w:rsid w:val="00670611"/>
    <w:rsid w:val="00670CD1"/>
    <w:rsid w:val="00670D9D"/>
    <w:rsid w:val="00671422"/>
    <w:rsid w:val="00673B14"/>
    <w:rsid w:val="00673CF8"/>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84F"/>
    <w:rsid w:val="006839F8"/>
    <w:rsid w:val="00683C2F"/>
    <w:rsid w:val="006843C0"/>
    <w:rsid w:val="00684E8E"/>
    <w:rsid w:val="00684F3B"/>
    <w:rsid w:val="0068594B"/>
    <w:rsid w:val="00685BDF"/>
    <w:rsid w:val="00686C89"/>
    <w:rsid w:val="00687069"/>
    <w:rsid w:val="0068797B"/>
    <w:rsid w:val="00690DE3"/>
    <w:rsid w:val="00691989"/>
    <w:rsid w:val="00692B0D"/>
    <w:rsid w:val="00692EA1"/>
    <w:rsid w:val="006953A6"/>
    <w:rsid w:val="00695D5A"/>
    <w:rsid w:val="00697147"/>
    <w:rsid w:val="006A0131"/>
    <w:rsid w:val="006A05C4"/>
    <w:rsid w:val="006A1CAA"/>
    <w:rsid w:val="006A1D4E"/>
    <w:rsid w:val="006A2A89"/>
    <w:rsid w:val="006A3234"/>
    <w:rsid w:val="006A34D6"/>
    <w:rsid w:val="006A3721"/>
    <w:rsid w:val="006A3DD7"/>
    <w:rsid w:val="006A3E94"/>
    <w:rsid w:val="006A4622"/>
    <w:rsid w:val="006A48F0"/>
    <w:rsid w:val="006A4DA7"/>
    <w:rsid w:val="006A5030"/>
    <w:rsid w:val="006A7B67"/>
    <w:rsid w:val="006B0513"/>
    <w:rsid w:val="006B057E"/>
    <w:rsid w:val="006B0F81"/>
    <w:rsid w:val="006B1A1B"/>
    <w:rsid w:val="006B1C04"/>
    <w:rsid w:val="006B1D4E"/>
    <w:rsid w:val="006B2852"/>
    <w:rsid w:val="006B39C0"/>
    <w:rsid w:val="006B4577"/>
    <w:rsid w:val="006B5C77"/>
    <w:rsid w:val="006C0993"/>
    <w:rsid w:val="006C0AFF"/>
    <w:rsid w:val="006C1EE2"/>
    <w:rsid w:val="006C200D"/>
    <w:rsid w:val="006C2861"/>
    <w:rsid w:val="006C2DF7"/>
    <w:rsid w:val="006C2E22"/>
    <w:rsid w:val="006C357E"/>
    <w:rsid w:val="006C3983"/>
    <w:rsid w:val="006C3E78"/>
    <w:rsid w:val="006C440F"/>
    <w:rsid w:val="006C4907"/>
    <w:rsid w:val="006C543B"/>
    <w:rsid w:val="006C688C"/>
    <w:rsid w:val="006C6B21"/>
    <w:rsid w:val="006D125D"/>
    <w:rsid w:val="006D2DA8"/>
    <w:rsid w:val="006D32A7"/>
    <w:rsid w:val="006D3977"/>
    <w:rsid w:val="006D3E5F"/>
    <w:rsid w:val="006D40AF"/>
    <w:rsid w:val="006D44FB"/>
    <w:rsid w:val="006D488C"/>
    <w:rsid w:val="006D4E16"/>
    <w:rsid w:val="006D5144"/>
    <w:rsid w:val="006D5667"/>
    <w:rsid w:val="006D67A4"/>
    <w:rsid w:val="006D6A29"/>
    <w:rsid w:val="006D6B9C"/>
    <w:rsid w:val="006D6C02"/>
    <w:rsid w:val="006D78B6"/>
    <w:rsid w:val="006E1CEA"/>
    <w:rsid w:val="006E1FD7"/>
    <w:rsid w:val="006E2E69"/>
    <w:rsid w:val="006E32F4"/>
    <w:rsid w:val="006E3799"/>
    <w:rsid w:val="006E6C16"/>
    <w:rsid w:val="006E72CF"/>
    <w:rsid w:val="006E7706"/>
    <w:rsid w:val="006E7953"/>
    <w:rsid w:val="006F01F9"/>
    <w:rsid w:val="006F079F"/>
    <w:rsid w:val="006F1094"/>
    <w:rsid w:val="006F2024"/>
    <w:rsid w:val="006F22BA"/>
    <w:rsid w:val="006F22E9"/>
    <w:rsid w:val="006F3660"/>
    <w:rsid w:val="006F5145"/>
    <w:rsid w:val="006F54EB"/>
    <w:rsid w:val="006F685E"/>
    <w:rsid w:val="006F6BE8"/>
    <w:rsid w:val="006F6CAE"/>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6A9C"/>
    <w:rsid w:val="00707830"/>
    <w:rsid w:val="00707927"/>
    <w:rsid w:val="00707B49"/>
    <w:rsid w:val="00710A98"/>
    <w:rsid w:val="00711323"/>
    <w:rsid w:val="0071377E"/>
    <w:rsid w:val="00714C12"/>
    <w:rsid w:val="00714DC2"/>
    <w:rsid w:val="0071608F"/>
    <w:rsid w:val="00717003"/>
    <w:rsid w:val="00720295"/>
    <w:rsid w:val="0072125C"/>
    <w:rsid w:val="0072204C"/>
    <w:rsid w:val="00722BAB"/>
    <w:rsid w:val="007232AB"/>
    <w:rsid w:val="0072388D"/>
    <w:rsid w:val="00723F48"/>
    <w:rsid w:val="007243CA"/>
    <w:rsid w:val="0072445C"/>
    <w:rsid w:val="00725198"/>
    <w:rsid w:val="007251A9"/>
    <w:rsid w:val="00725AA9"/>
    <w:rsid w:val="00726654"/>
    <w:rsid w:val="00726676"/>
    <w:rsid w:val="00727A80"/>
    <w:rsid w:val="00727F93"/>
    <w:rsid w:val="00732916"/>
    <w:rsid w:val="00733AFD"/>
    <w:rsid w:val="007344D0"/>
    <w:rsid w:val="007345F6"/>
    <w:rsid w:val="00734F8E"/>
    <w:rsid w:val="007350C5"/>
    <w:rsid w:val="00735258"/>
    <w:rsid w:val="00735C93"/>
    <w:rsid w:val="007362D4"/>
    <w:rsid w:val="00736301"/>
    <w:rsid w:val="00736513"/>
    <w:rsid w:val="00736B41"/>
    <w:rsid w:val="00736FE0"/>
    <w:rsid w:val="00737440"/>
    <w:rsid w:val="00737C30"/>
    <w:rsid w:val="007405E6"/>
    <w:rsid w:val="00740E8F"/>
    <w:rsid w:val="0074251D"/>
    <w:rsid w:val="00742E8E"/>
    <w:rsid w:val="0074317F"/>
    <w:rsid w:val="00743267"/>
    <w:rsid w:val="00743B71"/>
    <w:rsid w:val="0074449B"/>
    <w:rsid w:val="00744B17"/>
    <w:rsid w:val="00745FA7"/>
    <w:rsid w:val="00747D29"/>
    <w:rsid w:val="00747F20"/>
    <w:rsid w:val="00750C7D"/>
    <w:rsid w:val="007519E9"/>
    <w:rsid w:val="00751B65"/>
    <w:rsid w:val="00751E8B"/>
    <w:rsid w:val="00752060"/>
    <w:rsid w:val="00752F59"/>
    <w:rsid w:val="007552C0"/>
    <w:rsid w:val="0075606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5BE7"/>
    <w:rsid w:val="00776050"/>
    <w:rsid w:val="007764C1"/>
    <w:rsid w:val="00776A3C"/>
    <w:rsid w:val="0078025E"/>
    <w:rsid w:val="0078061F"/>
    <w:rsid w:val="007813CA"/>
    <w:rsid w:val="0078152C"/>
    <w:rsid w:val="0078186C"/>
    <w:rsid w:val="00781DAA"/>
    <w:rsid w:val="00782F13"/>
    <w:rsid w:val="007832B6"/>
    <w:rsid w:val="0078332A"/>
    <w:rsid w:val="0078378F"/>
    <w:rsid w:val="007839A3"/>
    <w:rsid w:val="00785DDF"/>
    <w:rsid w:val="00786058"/>
    <w:rsid w:val="00786363"/>
    <w:rsid w:val="00786ABD"/>
    <w:rsid w:val="00787C24"/>
    <w:rsid w:val="00787F0D"/>
    <w:rsid w:val="00790AB8"/>
    <w:rsid w:val="00790D8C"/>
    <w:rsid w:val="00791970"/>
    <w:rsid w:val="00791EB0"/>
    <w:rsid w:val="00792C92"/>
    <w:rsid w:val="0079363C"/>
    <w:rsid w:val="00793BA3"/>
    <w:rsid w:val="00794664"/>
    <w:rsid w:val="00794A42"/>
    <w:rsid w:val="007968FB"/>
    <w:rsid w:val="00796D92"/>
    <w:rsid w:val="007A0023"/>
    <w:rsid w:val="007A0276"/>
    <w:rsid w:val="007A08FF"/>
    <w:rsid w:val="007A0F1E"/>
    <w:rsid w:val="007A1182"/>
    <w:rsid w:val="007A31B5"/>
    <w:rsid w:val="007A3DC2"/>
    <w:rsid w:val="007A418D"/>
    <w:rsid w:val="007A45F8"/>
    <w:rsid w:val="007A5CDD"/>
    <w:rsid w:val="007A5CEF"/>
    <w:rsid w:val="007A6587"/>
    <w:rsid w:val="007A6801"/>
    <w:rsid w:val="007A780E"/>
    <w:rsid w:val="007A7BC8"/>
    <w:rsid w:val="007B0261"/>
    <w:rsid w:val="007B1B42"/>
    <w:rsid w:val="007B1C12"/>
    <w:rsid w:val="007B1E21"/>
    <w:rsid w:val="007B1EF2"/>
    <w:rsid w:val="007B2F25"/>
    <w:rsid w:val="007B3364"/>
    <w:rsid w:val="007B36E3"/>
    <w:rsid w:val="007B45EE"/>
    <w:rsid w:val="007B4E65"/>
    <w:rsid w:val="007B5209"/>
    <w:rsid w:val="007B61F6"/>
    <w:rsid w:val="007B6231"/>
    <w:rsid w:val="007B6C6C"/>
    <w:rsid w:val="007B6D68"/>
    <w:rsid w:val="007B78DC"/>
    <w:rsid w:val="007B7F05"/>
    <w:rsid w:val="007C068C"/>
    <w:rsid w:val="007C09B8"/>
    <w:rsid w:val="007C11E3"/>
    <w:rsid w:val="007C2AA9"/>
    <w:rsid w:val="007C2FAC"/>
    <w:rsid w:val="007C3244"/>
    <w:rsid w:val="007C3A22"/>
    <w:rsid w:val="007C3CA1"/>
    <w:rsid w:val="007C4701"/>
    <w:rsid w:val="007C483A"/>
    <w:rsid w:val="007C6A47"/>
    <w:rsid w:val="007D01A7"/>
    <w:rsid w:val="007D040B"/>
    <w:rsid w:val="007D0414"/>
    <w:rsid w:val="007D062D"/>
    <w:rsid w:val="007D0644"/>
    <w:rsid w:val="007D117C"/>
    <w:rsid w:val="007D1208"/>
    <w:rsid w:val="007D2FDA"/>
    <w:rsid w:val="007D3228"/>
    <w:rsid w:val="007D64EE"/>
    <w:rsid w:val="007D71AA"/>
    <w:rsid w:val="007D7C2D"/>
    <w:rsid w:val="007E237F"/>
    <w:rsid w:val="007E241C"/>
    <w:rsid w:val="007E256E"/>
    <w:rsid w:val="007E32DF"/>
    <w:rsid w:val="007E34AB"/>
    <w:rsid w:val="007E3A24"/>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012"/>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3D19"/>
    <w:rsid w:val="00814B9B"/>
    <w:rsid w:val="008155B2"/>
    <w:rsid w:val="00815C2A"/>
    <w:rsid w:val="00815FD8"/>
    <w:rsid w:val="00816064"/>
    <w:rsid w:val="0081647A"/>
    <w:rsid w:val="008165AD"/>
    <w:rsid w:val="008171A2"/>
    <w:rsid w:val="0081794B"/>
    <w:rsid w:val="00817AF4"/>
    <w:rsid w:val="008204A8"/>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F1"/>
    <w:rsid w:val="00835B19"/>
    <w:rsid w:val="00835D6B"/>
    <w:rsid w:val="008361E8"/>
    <w:rsid w:val="008367A9"/>
    <w:rsid w:val="00836A65"/>
    <w:rsid w:val="00836DD4"/>
    <w:rsid w:val="00836F93"/>
    <w:rsid w:val="008373B7"/>
    <w:rsid w:val="008379E2"/>
    <w:rsid w:val="00837B5F"/>
    <w:rsid w:val="008415BD"/>
    <w:rsid w:val="008416E5"/>
    <w:rsid w:val="00841F5E"/>
    <w:rsid w:val="008420A4"/>
    <w:rsid w:val="008421EE"/>
    <w:rsid w:val="00844E80"/>
    <w:rsid w:val="008460BC"/>
    <w:rsid w:val="00846739"/>
    <w:rsid w:val="008469A2"/>
    <w:rsid w:val="00846C9F"/>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53D6"/>
    <w:rsid w:val="00866191"/>
    <w:rsid w:val="0086662F"/>
    <w:rsid w:val="00866657"/>
    <w:rsid w:val="00866E3A"/>
    <w:rsid w:val="00866F21"/>
    <w:rsid w:val="00867D1F"/>
    <w:rsid w:val="00870638"/>
    <w:rsid w:val="008716EF"/>
    <w:rsid w:val="00872158"/>
    <w:rsid w:val="008734CC"/>
    <w:rsid w:val="00873CDD"/>
    <w:rsid w:val="00873DAF"/>
    <w:rsid w:val="008747E4"/>
    <w:rsid w:val="0087499E"/>
    <w:rsid w:val="00875117"/>
    <w:rsid w:val="008765A7"/>
    <w:rsid w:val="008765E9"/>
    <w:rsid w:val="00876AF3"/>
    <w:rsid w:val="00876BFF"/>
    <w:rsid w:val="00876EEF"/>
    <w:rsid w:val="0087702A"/>
    <w:rsid w:val="008776DE"/>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3E68"/>
    <w:rsid w:val="008945D0"/>
    <w:rsid w:val="0089743A"/>
    <w:rsid w:val="0089762A"/>
    <w:rsid w:val="00897D51"/>
    <w:rsid w:val="008A065C"/>
    <w:rsid w:val="008A06C4"/>
    <w:rsid w:val="008A074D"/>
    <w:rsid w:val="008A0C8E"/>
    <w:rsid w:val="008A18DB"/>
    <w:rsid w:val="008A1E19"/>
    <w:rsid w:val="008A1F33"/>
    <w:rsid w:val="008A2883"/>
    <w:rsid w:val="008A3723"/>
    <w:rsid w:val="008A3D00"/>
    <w:rsid w:val="008A3E9D"/>
    <w:rsid w:val="008A4955"/>
    <w:rsid w:val="008A5D36"/>
    <w:rsid w:val="008A61D9"/>
    <w:rsid w:val="008A6EBB"/>
    <w:rsid w:val="008A707F"/>
    <w:rsid w:val="008A71CE"/>
    <w:rsid w:val="008B0107"/>
    <w:rsid w:val="008B0D1B"/>
    <w:rsid w:val="008B0DA3"/>
    <w:rsid w:val="008B22A1"/>
    <w:rsid w:val="008B22C9"/>
    <w:rsid w:val="008B396B"/>
    <w:rsid w:val="008B4ADA"/>
    <w:rsid w:val="008B50B4"/>
    <w:rsid w:val="008B596D"/>
    <w:rsid w:val="008B5AC8"/>
    <w:rsid w:val="008B638F"/>
    <w:rsid w:val="008B6A4B"/>
    <w:rsid w:val="008B7849"/>
    <w:rsid w:val="008B7A39"/>
    <w:rsid w:val="008B7C2F"/>
    <w:rsid w:val="008B7E88"/>
    <w:rsid w:val="008C0AA8"/>
    <w:rsid w:val="008C25CB"/>
    <w:rsid w:val="008C2634"/>
    <w:rsid w:val="008C272C"/>
    <w:rsid w:val="008C2733"/>
    <w:rsid w:val="008C2965"/>
    <w:rsid w:val="008C327A"/>
    <w:rsid w:val="008C3B72"/>
    <w:rsid w:val="008C3C52"/>
    <w:rsid w:val="008C3E82"/>
    <w:rsid w:val="008C43A9"/>
    <w:rsid w:val="008C498B"/>
    <w:rsid w:val="008C49B0"/>
    <w:rsid w:val="008C4B9F"/>
    <w:rsid w:val="008C55C7"/>
    <w:rsid w:val="008C5DA8"/>
    <w:rsid w:val="008C69BD"/>
    <w:rsid w:val="008C73C1"/>
    <w:rsid w:val="008C7539"/>
    <w:rsid w:val="008C770E"/>
    <w:rsid w:val="008C7D16"/>
    <w:rsid w:val="008C7D5A"/>
    <w:rsid w:val="008C7F25"/>
    <w:rsid w:val="008D01C8"/>
    <w:rsid w:val="008D1CBE"/>
    <w:rsid w:val="008D29A4"/>
    <w:rsid w:val="008D29C8"/>
    <w:rsid w:val="008D29E5"/>
    <w:rsid w:val="008D2C10"/>
    <w:rsid w:val="008D311E"/>
    <w:rsid w:val="008D378E"/>
    <w:rsid w:val="008D43EE"/>
    <w:rsid w:val="008D4B18"/>
    <w:rsid w:val="008D4D9F"/>
    <w:rsid w:val="008D5456"/>
    <w:rsid w:val="008D57F6"/>
    <w:rsid w:val="008D62C2"/>
    <w:rsid w:val="008D67F5"/>
    <w:rsid w:val="008D7260"/>
    <w:rsid w:val="008D774D"/>
    <w:rsid w:val="008D7A7E"/>
    <w:rsid w:val="008D7C3E"/>
    <w:rsid w:val="008E31B1"/>
    <w:rsid w:val="008E386B"/>
    <w:rsid w:val="008E4A1A"/>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293"/>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1409"/>
    <w:rsid w:val="00913747"/>
    <w:rsid w:val="00914458"/>
    <w:rsid w:val="00914853"/>
    <w:rsid w:val="0091665C"/>
    <w:rsid w:val="00916B13"/>
    <w:rsid w:val="0091732C"/>
    <w:rsid w:val="0091778A"/>
    <w:rsid w:val="009200BD"/>
    <w:rsid w:val="00921D3D"/>
    <w:rsid w:val="00922546"/>
    <w:rsid w:val="009229A7"/>
    <w:rsid w:val="00923E29"/>
    <w:rsid w:val="009245A2"/>
    <w:rsid w:val="00925DA0"/>
    <w:rsid w:val="0092705D"/>
    <w:rsid w:val="00927438"/>
    <w:rsid w:val="0093135D"/>
    <w:rsid w:val="00931562"/>
    <w:rsid w:val="00931F84"/>
    <w:rsid w:val="00935CA1"/>
    <w:rsid w:val="0093738A"/>
    <w:rsid w:val="00937965"/>
    <w:rsid w:val="009402BB"/>
    <w:rsid w:val="009406D6"/>
    <w:rsid w:val="00941A85"/>
    <w:rsid w:val="00941D34"/>
    <w:rsid w:val="009421E7"/>
    <w:rsid w:val="009424B5"/>
    <w:rsid w:val="00943161"/>
    <w:rsid w:val="009433CF"/>
    <w:rsid w:val="00943E25"/>
    <w:rsid w:val="0094641E"/>
    <w:rsid w:val="00946A26"/>
    <w:rsid w:val="00947400"/>
    <w:rsid w:val="00947AD7"/>
    <w:rsid w:val="009509D1"/>
    <w:rsid w:val="009515D5"/>
    <w:rsid w:val="009515ED"/>
    <w:rsid w:val="0095167A"/>
    <w:rsid w:val="009519A0"/>
    <w:rsid w:val="009527A5"/>
    <w:rsid w:val="00952C42"/>
    <w:rsid w:val="00953022"/>
    <w:rsid w:val="0095363D"/>
    <w:rsid w:val="009536BE"/>
    <w:rsid w:val="00954A28"/>
    <w:rsid w:val="00954E5A"/>
    <w:rsid w:val="009551A1"/>
    <w:rsid w:val="009560FD"/>
    <w:rsid w:val="00956553"/>
    <w:rsid w:val="00957502"/>
    <w:rsid w:val="009578DE"/>
    <w:rsid w:val="00957C3A"/>
    <w:rsid w:val="009609B7"/>
    <w:rsid w:val="00960A88"/>
    <w:rsid w:val="00961393"/>
    <w:rsid w:val="00961975"/>
    <w:rsid w:val="009623E1"/>
    <w:rsid w:val="009626F8"/>
    <w:rsid w:val="0096406B"/>
    <w:rsid w:val="0096422F"/>
    <w:rsid w:val="00964D14"/>
    <w:rsid w:val="0096556A"/>
    <w:rsid w:val="009656FE"/>
    <w:rsid w:val="00965C9F"/>
    <w:rsid w:val="0096617C"/>
    <w:rsid w:val="00970A98"/>
    <w:rsid w:val="00971FFC"/>
    <w:rsid w:val="009734C8"/>
    <w:rsid w:val="00973730"/>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E99"/>
    <w:rsid w:val="009A01C6"/>
    <w:rsid w:val="009A14B3"/>
    <w:rsid w:val="009A1BF6"/>
    <w:rsid w:val="009A3F8D"/>
    <w:rsid w:val="009A5BBE"/>
    <w:rsid w:val="009A616B"/>
    <w:rsid w:val="009A7D20"/>
    <w:rsid w:val="009B03B8"/>
    <w:rsid w:val="009B05E2"/>
    <w:rsid w:val="009B06E0"/>
    <w:rsid w:val="009B0D33"/>
    <w:rsid w:val="009B1C76"/>
    <w:rsid w:val="009B2171"/>
    <w:rsid w:val="009B3777"/>
    <w:rsid w:val="009B6126"/>
    <w:rsid w:val="009C0209"/>
    <w:rsid w:val="009C0697"/>
    <w:rsid w:val="009C08D3"/>
    <w:rsid w:val="009C0AA6"/>
    <w:rsid w:val="009C1EC8"/>
    <w:rsid w:val="009C20C9"/>
    <w:rsid w:val="009C24DA"/>
    <w:rsid w:val="009C28EC"/>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BD1"/>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794"/>
    <w:rsid w:val="009F6943"/>
    <w:rsid w:val="009F7408"/>
    <w:rsid w:val="009F7B74"/>
    <w:rsid w:val="009F7F09"/>
    <w:rsid w:val="00A00D04"/>
    <w:rsid w:val="00A00FA9"/>
    <w:rsid w:val="00A01684"/>
    <w:rsid w:val="00A01BDA"/>
    <w:rsid w:val="00A0243D"/>
    <w:rsid w:val="00A02524"/>
    <w:rsid w:val="00A0265B"/>
    <w:rsid w:val="00A02948"/>
    <w:rsid w:val="00A02B55"/>
    <w:rsid w:val="00A03F32"/>
    <w:rsid w:val="00A0608C"/>
    <w:rsid w:val="00A0636E"/>
    <w:rsid w:val="00A06569"/>
    <w:rsid w:val="00A06894"/>
    <w:rsid w:val="00A07068"/>
    <w:rsid w:val="00A07083"/>
    <w:rsid w:val="00A0716F"/>
    <w:rsid w:val="00A071E7"/>
    <w:rsid w:val="00A0729A"/>
    <w:rsid w:val="00A07870"/>
    <w:rsid w:val="00A07C78"/>
    <w:rsid w:val="00A104FE"/>
    <w:rsid w:val="00A1186A"/>
    <w:rsid w:val="00A11BBC"/>
    <w:rsid w:val="00A11E14"/>
    <w:rsid w:val="00A11FA9"/>
    <w:rsid w:val="00A12057"/>
    <w:rsid w:val="00A124B5"/>
    <w:rsid w:val="00A12694"/>
    <w:rsid w:val="00A12ED0"/>
    <w:rsid w:val="00A15118"/>
    <w:rsid w:val="00A162F8"/>
    <w:rsid w:val="00A205F7"/>
    <w:rsid w:val="00A2120D"/>
    <w:rsid w:val="00A2267F"/>
    <w:rsid w:val="00A23BF9"/>
    <w:rsid w:val="00A23D04"/>
    <w:rsid w:val="00A2452E"/>
    <w:rsid w:val="00A245ED"/>
    <w:rsid w:val="00A246F4"/>
    <w:rsid w:val="00A24E41"/>
    <w:rsid w:val="00A2597C"/>
    <w:rsid w:val="00A25DFC"/>
    <w:rsid w:val="00A25E73"/>
    <w:rsid w:val="00A25FA7"/>
    <w:rsid w:val="00A277FF"/>
    <w:rsid w:val="00A30C44"/>
    <w:rsid w:val="00A30D4D"/>
    <w:rsid w:val="00A31267"/>
    <w:rsid w:val="00A323BC"/>
    <w:rsid w:val="00A329CA"/>
    <w:rsid w:val="00A32AD2"/>
    <w:rsid w:val="00A335A4"/>
    <w:rsid w:val="00A336A0"/>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53B6"/>
    <w:rsid w:val="00A45FB0"/>
    <w:rsid w:val="00A46054"/>
    <w:rsid w:val="00A46204"/>
    <w:rsid w:val="00A470C4"/>
    <w:rsid w:val="00A47288"/>
    <w:rsid w:val="00A479BB"/>
    <w:rsid w:val="00A50059"/>
    <w:rsid w:val="00A512FC"/>
    <w:rsid w:val="00A51CDB"/>
    <w:rsid w:val="00A520E0"/>
    <w:rsid w:val="00A522B9"/>
    <w:rsid w:val="00A52593"/>
    <w:rsid w:val="00A52A1D"/>
    <w:rsid w:val="00A53229"/>
    <w:rsid w:val="00A53482"/>
    <w:rsid w:val="00A537EF"/>
    <w:rsid w:val="00A53BB9"/>
    <w:rsid w:val="00A53D0E"/>
    <w:rsid w:val="00A53F1A"/>
    <w:rsid w:val="00A548F9"/>
    <w:rsid w:val="00A5498B"/>
    <w:rsid w:val="00A55724"/>
    <w:rsid w:val="00A55906"/>
    <w:rsid w:val="00A55F06"/>
    <w:rsid w:val="00A55FC4"/>
    <w:rsid w:val="00A56100"/>
    <w:rsid w:val="00A57317"/>
    <w:rsid w:val="00A61454"/>
    <w:rsid w:val="00A61532"/>
    <w:rsid w:val="00A6203D"/>
    <w:rsid w:val="00A62631"/>
    <w:rsid w:val="00A6316F"/>
    <w:rsid w:val="00A637C5"/>
    <w:rsid w:val="00A63F5D"/>
    <w:rsid w:val="00A6460E"/>
    <w:rsid w:val="00A65FF2"/>
    <w:rsid w:val="00A67A19"/>
    <w:rsid w:val="00A67D97"/>
    <w:rsid w:val="00A70D74"/>
    <w:rsid w:val="00A7162E"/>
    <w:rsid w:val="00A72D46"/>
    <w:rsid w:val="00A7481D"/>
    <w:rsid w:val="00A749B9"/>
    <w:rsid w:val="00A74EDB"/>
    <w:rsid w:val="00A778C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6DA4"/>
    <w:rsid w:val="00A87CC5"/>
    <w:rsid w:val="00A9121C"/>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B6C98"/>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2E9"/>
    <w:rsid w:val="00AD3348"/>
    <w:rsid w:val="00AD3A60"/>
    <w:rsid w:val="00AD493C"/>
    <w:rsid w:val="00AD49A7"/>
    <w:rsid w:val="00AD4DBA"/>
    <w:rsid w:val="00AD5484"/>
    <w:rsid w:val="00AD60F9"/>
    <w:rsid w:val="00AD646A"/>
    <w:rsid w:val="00AD732D"/>
    <w:rsid w:val="00AE030D"/>
    <w:rsid w:val="00AE0F10"/>
    <w:rsid w:val="00AE1FE8"/>
    <w:rsid w:val="00AE26DF"/>
    <w:rsid w:val="00AE2778"/>
    <w:rsid w:val="00AE3208"/>
    <w:rsid w:val="00AE49B9"/>
    <w:rsid w:val="00AE5820"/>
    <w:rsid w:val="00AE5B1D"/>
    <w:rsid w:val="00AE5CFB"/>
    <w:rsid w:val="00AE62E2"/>
    <w:rsid w:val="00AE7832"/>
    <w:rsid w:val="00AF103A"/>
    <w:rsid w:val="00AF1BD3"/>
    <w:rsid w:val="00AF20D9"/>
    <w:rsid w:val="00AF3E9B"/>
    <w:rsid w:val="00AF3EEE"/>
    <w:rsid w:val="00AF56B9"/>
    <w:rsid w:val="00AF57BC"/>
    <w:rsid w:val="00AF6208"/>
    <w:rsid w:val="00AF6462"/>
    <w:rsid w:val="00B00440"/>
    <w:rsid w:val="00B01D8D"/>
    <w:rsid w:val="00B02596"/>
    <w:rsid w:val="00B02A77"/>
    <w:rsid w:val="00B032EF"/>
    <w:rsid w:val="00B05402"/>
    <w:rsid w:val="00B0556A"/>
    <w:rsid w:val="00B06297"/>
    <w:rsid w:val="00B06ADB"/>
    <w:rsid w:val="00B07710"/>
    <w:rsid w:val="00B106EC"/>
    <w:rsid w:val="00B1136E"/>
    <w:rsid w:val="00B11E21"/>
    <w:rsid w:val="00B1227C"/>
    <w:rsid w:val="00B132F8"/>
    <w:rsid w:val="00B1354B"/>
    <w:rsid w:val="00B13FE2"/>
    <w:rsid w:val="00B1460F"/>
    <w:rsid w:val="00B14EBA"/>
    <w:rsid w:val="00B155C4"/>
    <w:rsid w:val="00B1579F"/>
    <w:rsid w:val="00B1646A"/>
    <w:rsid w:val="00B16A1E"/>
    <w:rsid w:val="00B16C07"/>
    <w:rsid w:val="00B16CDC"/>
    <w:rsid w:val="00B17A98"/>
    <w:rsid w:val="00B17E2F"/>
    <w:rsid w:val="00B21572"/>
    <w:rsid w:val="00B21DE9"/>
    <w:rsid w:val="00B22A12"/>
    <w:rsid w:val="00B22DCC"/>
    <w:rsid w:val="00B2305B"/>
    <w:rsid w:val="00B235F8"/>
    <w:rsid w:val="00B23FB4"/>
    <w:rsid w:val="00B24B29"/>
    <w:rsid w:val="00B25F4A"/>
    <w:rsid w:val="00B261B6"/>
    <w:rsid w:val="00B26516"/>
    <w:rsid w:val="00B26F46"/>
    <w:rsid w:val="00B27BBF"/>
    <w:rsid w:val="00B31FC1"/>
    <w:rsid w:val="00B33AC0"/>
    <w:rsid w:val="00B34319"/>
    <w:rsid w:val="00B3504C"/>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6F5C"/>
    <w:rsid w:val="00B4751E"/>
    <w:rsid w:val="00B47801"/>
    <w:rsid w:val="00B5055B"/>
    <w:rsid w:val="00B5104B"/>
    <w:rsid w:val="00B51779"/>
    <w:rsid w:val="00B52A34"/>
    <w:rsid w:val="00B52AD4"/>
    <w:rsid w:val="00B52D18"/>
    <w:rsid w:val="00B531C1"/>
    <w:rsid w:val="00B53476"/>
    <w:rsid w:val="00B536D2"/>
    <w:rsid w:val="00B546BD"/>
    <w:rsid w:val="00B548FF"/>
    <w:rsid w:val="00B54B33"/>
    <w:rsid w:val="00B5695A"/>
    <w:rsid w:val="00B56A81"/>
    <w:rsid w:val="00B57261"/>
    <w:rsid w:val="00B578A8"/>
    <w:rsid w:val="00B57BC6"/>
    <w:rsid w:val="00B6072B"/>
    <w:rsid w:val="00B60FFD"/>
    <w:rsid w:val="00B627F1"/>
    <w:rsid w:val="00B6382A"/>
    <w:rsid w:val="00B64D3E"/>
    <w:rsid w:val="00B65544"/>
    <w:rsid w:val="00B6568D"/>
    <w:rsid w:val="00B6700E"/>
    <w:rsid w:val="00B67537"/>
    <w:rsid w:val="00B6753E"/>
    <w:rsid w:val="00B70054"/>
    <w:rsid w:val="00B70C9B"/>
    <w:rsid w:val="00B716F5"/>
    <w:rsid w:val="00B71A6B"/>
    <w:rsid w:val="00B71CAC"/>
    <w:rsid w:val="00B71DBB"/>
    <w:rsid w:val="00B726B8"/>
    <w:rsid w:val="00B727F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0AC"/>
    <w:rsid w:val="00BA0567"/>
    <w:rsid w:val="00BA0D05"/>
    <w:rsid w:val="00BA0E89"/>
    <w:rsid w:val="00BA0FC4"/>
    <w:rsid w:val="00BA20CD"/>
    <w:rsid w:val="00BA29A1"/>
    <w:rsid w:val="00BA34FB"/>
    <w:rsid w:val="00BA3C03"/>
    <w:rsid w:val="00BA43CC"/>
    <w:rsid w:val="00BA776B"/>
    <w:rsid w:val="00BA787B"/>
    <w:rsid w:val="00BB1D98"/>
    <w:rsid w:val="00BB232F"/>
    <w:rsid w:val="00BB38C3"/>
    <w:rsid w:val="00BB3D15"/>
    <w:rsid w:val="00BB3D7D"/>
    <w:rsid w:val="00BB428F"/>
    <w:rsid w:val="00BB474A"/>
    <w:rsid w:val="00BB4EDE"/>
    <w:rsid w:val="00BB57E5"/>
    <w:rsid w:val="00BB5954"/>
    <w:rsid w:val="00BB6217"/>
    <w:rsid w:val="00BB64BE"/>
    <w:rsid w:val="00BB6A2F"/>
    <w:rsid w:val="00BC043C"/>
    <w:rsid w:val="00BC0591"/>
    <w:rsid w:val="00BC0D9C"/>
    <w:rsid w:val="00BC2430"/>
    <w:rsid w:val="00BC35CE"/>
    <w:rsid w:val="00BC4FB8"/>
    <w:rsid w:val="00BC577B"/>
    <w:rsid w:val="00BC7248"/>
    <w:rsid w:val="00BC724C"/>
    <w:rsid w:val="00BD045B"/>
    <w:rsid w:val="00BD2403"/>
    <w:rsid w:val="00BD2542"/>
    <w:rsid w:val="00BD2F93"/>
    <w:rsid w:val="00BD33A5"/>
    <w:rsid w:val="00BD4857"/>
    <w:rsid w:val="00BD677B"/>
    <w:rsid w:val="00BD6C70"/>
    <w:rsid w:val="00BD783B"/>
    <w:rsid w:val="00BE14C5"/>
    <w:rsid w:val="00BE1B77"/>
    <w:rsid w:val="00BE2097"/>
    <w:rsid w:val="00BE20C6"/>
    <w:rsid w:val="00BE245E"/>
    <w:rsid w:val="00BE3A29"/>
    <w:rsid w:val="00BE4715"/>
    <w:rsid w:val="00BE473E"/>
    <w:rsid w:val="00BE564A"/>
    <w:rsid w:val="00BE57EE"/>
    <w:rsid w:val="00BE60DD"/>
    <w:rsid w:val="00BE65FE"/>
    <w:rsid w:val="00BE691E"/>
    <w:rsid w:val="00BE751E"/>
    <w:rsid w:val="00BE7CAD"/>
    <w:rsid w:val="00BF02C8"/>
    <w:rsid w:val="00BF088C"/>
    <w:rsid w:val="00BF3124"/>
    <w:rsid w:val="00BF3872"/>
    <w:rsid w:val="00BF5220"/>
    <w:rsid w:val="00BF56CF"/>
    <w:rsid w:val="00BF5740"/>
    <w:rsid w:val="00BF733F"/>
    <w:rsid w:val="00BF7658"/>
    <w:rsid w:val="00BF7673"/>
    <w:rsid w:val="00C00908"/>
    <w:rsid w:val="00C00A91"/>
    <w:rsid w:val="00C01667"/>
    <w:rsid w:val="00C0178B"/>
    <w:rsid w:val="00C02D26"/>
    <w:rsid w:val="00C03756"/>
    <w:rsid w:val="00C037D4"/>
    <w:rsid w:val="00C03A09"/>
    <w:rsid w:val="00C0488A"/>
    <w:rsid w:val="00C04CF6"/>
    <w:rsid w:val="00C05CCA"/>
    <w:rsid w:val="00C06D02"/>
    <w:rsid w:val="00C117E7"/>
    <w:rsid w:val="00C13177"/>
    <w:rsid w:val="00C13843"/>
    <w:rsid w:val="00C13ACE"/>
    <w:rsid w:val="00C14B08"/>
    <w:rsid w:val="00C15A86"/>
    <w:rsid w:val="00C15B37"/>
    <w:rsid w:val="00C16008"/>
    <w:rsid w:val="00C1672E"/>
    <w:rsid w:val="00C1755E"/>
    <w:rsid w:val="00C178D9"/>
    <w:rsid w:val="00C20420"/>
    <w:rsid w:val="00C209F6"/>
    <w:rsid w:val="00C21961"/>
    <w:rsid w:val="00C21C4C"/>
    <w:rsid w:val="00C22616"/>
    <w:rsid w:val="00C2346F"/>
    <w:rsid w:val="00C2381D"/>
    <w:rsid w:val="00C23CBC"/>
    <w:rsid w:val="00C24BB6"/>
    <w:rsid w:val="00C2520E"/>
    <w:rsid w:val="00C27CB2"/>
    <w:rsid w:val="00C3125B"/>
    <w:rsid w:val="00C31BE2"/>
    <w:rsid w:val="00C322D3"/>
    <w:rsid w:val="00C32400"/>
    <w:rsid w:val="00C324C2"/>
    <w:rsid w:val="00C3293F"/>
    <w:rsid w:val="00C332EF"/>
    <w:rsid w:val="00C334BC"/>
    <w:rsid w:val="00C33D5E"/>
    <w:rsid w:val="00C3474D"/>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1123"/>
    <w:rsid w:val="00C51B7A"/>
    <w:rsid w:val="00C52998"/>
    <w:rsid w:val="00C52E7F"/>
    <w:rsid w:val="00C53059"/>
    <w:rsid w:val="00C53A70"/>
    <w:rsid w:val="00C53F82"/>
    <w:rsid w:val="00C54250"/>
    <w:rsid w:val="00C54C02"/>
    <w:rsid w:val="00C55C1D"/>
    <w:rsid w:val="00C55DB7"/>
    <w:rsid w:val="00C5661B"/>
    <w:rsid w:val="00C60616"/>
    <w:rsid w:val="00C6083E"/>
    <w:rsid w:val="00C6379E"/>
    <w:rsid w:val="00C63C96"/>
    <w:rsid w:val="00C643FD"/>
    <w:rsid w:val="00C654D6"/>
    <w:rsid w:val="00C658B5"/>
    <w:rsid w:val="00C65B24"/>
    <w:rsid w:val="00C66F73"/>
    <w:rsid w:val="00C70666"/>
    <w:rsid w:val="00C70954"/>
    <w:rsid w:val="00C70BE6"/>
    <w:rsid w:val="00C7166E"/>
    <w:rsid w:val="00C71BC6"/>
    <w:rsid w:val="00C72132"/>
    <w:rsid w:val="00C72E4A"/>
    <w:rsid w:val="00C732EB"/>
    <w:rsid w:val="00C75750"/>
    <w:rsid w:val="00C759ED"/>
    <w:rsid w:val="00C7630D"/>
    <w:rsid w:val="00C76A49"/>
    <w:rsid w:val="00C7792C"/>
    <w:rsid w:val="00C77B5E"/>
    <w:rsid w:val="00C80581"/>
    <w:rsid w:val="00C80D0C"/>
    <w:rsid w:val="00C8126C"/>
    <w:rsid w:val="00C8342B"/>
    <w:rsid w:val="00C84C21"/>
    <w:rsid w:val="00C8505F"/>
    <w:rsid w:val="00C850E2"/>
    <w:rsid w:val="00C85851"/>
    <w:rsid w:val="00C8599B"/>
    <w:rsid w:val="00C85B2D"/>
    <w:rsid w:val="00C86C61"/>
    <w:rsid w:val="00C86EF0"/>
    <w:rsid w:val="00C87872"/>
    <w:rsid w:val="00C87D35"/>
    <w:rsid w:val="00C87F27"/>
    <w:rsid w:val="00C87FCA"/>
    <w:rsid w:val="00C907DB"/>
    <w:rsid w:val="00C90D50"/>
    <w:rsid w:val="00C9135A"/>
    <w:rsid w:val="00C917BD"/>
    <w:rsid w:val="00C91FE3"/>
    <w:rsid w:val="00C92223"/>
    <w:rsid w:val="00C9274B"/>
    <w:rsid w:val="00C93249"/>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819"/>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80A"/>
    <w:rsid w:val="00CC5EFC"/>
    <w:rsid w:val="00CC7CCF"/>
    <w:rsid w:val="00CD0B0B"/>
    <w:rsid w:val="00CD0C71"/>
    <w:rsid w:val="00CD0F86"/>
    <w:rsid w:val="00CD128E"/>
    <w:rsid w:val="00CD1E5A"/>
    <w:rsid w:val="00CD313B"/>
    <w:rsid w:val="00CD3B9B"/>
    <w:rsid w:val="00CD49D9"/>
    <w:rsid w:val="00CD5297"/>
    <w:rsid w:val="00CD562E"/>
    <w:rsid w:val="00CD6C7E"/>
    <w:rsid w:val="00CD6FDA"/>
    <w:rsid w:val="00CE01ED"/>
    <w:rsid w:val="00CE05F8"/>
    <w:rsid w:val="00CE095D"/>
    <w:rsid w:val="00CE0BAD"/>
    <w:rsid w:val="00CE0ED9"/>
    <w:rsid w:val="00CE1FA2"/>
    <w:rsid w:val="00CE2D8B"/>
    <w:rsid w:val="00CE44C2"/>
    <w:rsid w:val="00CE46CD"/>
    <w:rsid w:val="00CE4931"/>
    <w:rsid w:val="00CE6D5E"/>
    <w:rsid w:val="00CE70FA"/>
    <w:rsid w:val="00CE742E"/>
    <w:rsid w:val="00CF0FFD"/>
    <w:rsid w:val="00CF101A"/>
    <w:rsid w:val="00CF1F23"/>
    <w:rsid w:val="00CF235F"/>
    <w:rsid w:val="00CF4032"/>
    <w:rsid w:val="00CF4241"/>
    <w:rsid w:val="00CF4823"/>
    <w:rsid w:val="00CF4B0D"/>
    <w:rsid w:val="00CF5ACD"/>
    <w:rsid w:val="00CF5D40"/>
    <w:rsid w:val="00CF5E13"/>
    <w:rsid w:val="00CF62EC"/>
    <w:rsid w:val="00CF6315"/>
    <w:rsid w:val="00CF658C"/>
    <w:rsid w:val="00CF728A"/>
    <w:rsid w:val="00CF7C68"/>
    <w:rsid w:val="00D0032C"/>
    <w:rsid w:val="00D013B2"/>
    <w:rsid w:val="00D01E3B"/>
    <w:rsid w:val="00D029F4"/>
    <w:rsid w:val="00D029F6"/>
    <w:rsid w:val="00D02A97"/>
    <w:rsid w:val="00D04072"/>
    <w:rsid w:val="00D041D7"/>
    <w:rsid w:val="00D04AB5"/>
    <w:rsid w:val="00D069DC"/>
    <w:rsid w:val="00D070C1"/>
    <w:rsid w:val="00D07432"/>
    <w:rsid w:val="00D07F48"/>
    <w:rsid w:val="00D103CC"/>
    <w:rsid w:val="00D10893"/>
    <w:rsid w:val="00D110AB"/>
    <w:rsid w:val="00D12735"/>
    <w:rsid w:val="00D13234"/>
    <w:rsid w:val="00D146EB"/>
    <w:rsid w:val="00D14A8F"/>
    <w:rsid w:val="00D14D0E"/>
    <w:rsid w:val="00D158F1"/>
    <w:rsid w:val="00D15F0F"/>
    <w:rsid w:val="00D163C0"/>
    <w:rsid w:val="00D16514"/>
    <w:rsid w:val="00D168CE"/>
    <w:rsid w:val="00D16990"/>
    <w:rsid w:val="00D1750D"/>
    <w:rsid w:val="00D179D7"/>
    <w:rsid w:val="00D206AC"/>
    <w:rsid w:val="00D20A3B"/>
    <w:rsid w:val="00D21098"/>
    <w:rsid w:val="00D21236"/>
    <w:rsid w:val="00D22303"/>
    <w:rsid w:val="00D234EC"/>
    <w:rsid w:val="00D23519"/>
    <w:rsid w:val="00D2394B"/>
    <w:rsid w:val="00D24A1A"/>
    <w:rsid w:val="00D25291"/>
    <w:rsid w:val="00D257BE"/>
    <w:rsid w:val="00D25D5C"/>
    <w:rsid w:val="00D266DD"/>
    <w:rsid w:val="00D26861"/>
    <w:rsid w:val="00D26ADC"/>
    <w:rsid w:val="00D26EE4"/>
    <w:rsid w:val="00D26F4C"/>
    <w:rsid w:val="00D27C5C"/>
    <w:rsid w:val="00D30F0D"/>
    <w:rsid w:val="00D32567"/>
    <w:rsid w:val="00D32669"/>
    <w:rsid w:val="00D3284F"/>
    <w:rsid w:val="00D32857"/>
    <w:rsid w:val="00D32CE4"/>
    <w:rsid w:val="00D349BA"/>
    <w:rsid w:val="00D350EC"/>
    <w:rsid w:val="00D3530F"/>
    <w:rsid w:val="00D3571A"/>
    <w:rsid w:val="00D3651B"/>
    <w:rsid w:val="00D367DF"/>
    <w:rsid w:val="00D36E8E"/>
    <w:rsid w:val="00D37437"/>
    <w:rsid w:val="00D37823"/>
    <w:rsid w:val="00D403E5"/>
    <w:rsid w:val="00D406E7"/>
    <w:rsid w:val="00D407B3"/>
    <w:rsid w:val="00D43589"/>
    <w:rsid w:val="00D43757"/>
    <w:rsid w:val="00D43A76"/>
    <w:rsid w:val="00D44670"/>
    <w:rsid w:val="00D50ACF"/>
    <w:rsid w:val="00D52094"/>
    <w:rsid w:val="00D529A5"/>
    <w:rsid w:val="00D52ADC"/>
    <w:rsid w:val="00D5338D"/>
    <w:rsid w:val="00D537C7"/>
    <w:rsid w:val="00D53E79"/>
    <w:rsid w:val="00D540B2"/>
    <w:rsid w:val="00D54399"/>
    <w:rsid w:val="00D55904"/>
    <w:rsid w:val="00D55EA4"/>
    <w:rsid w:val="00D57B5B"/>
    <w:rsid w:val="00D60D62"/>
    <w:rsid w:val="00D617C0"/>
    <w:rsid w:val="00D619F7"/>
    <w:rsid w:val="00D62BAB"/>
    <w:rsid w:val="00D637EB"/>
    <w:rsid w:val="00D6714D"/>
    <w:rsid w:val="00D70522"/>
    <w:rsid w:val="00D70A47"/>
    <w:rsid w:val="00D7130A"/>
    <w:rsid w:val="00D7188D"/>
    <w:rsid w:val="00D71E4A"/>
    <w:rsid w:val="00D72DBB"/>
    <w:rsid w:val="00D73A01"/>
    <w:rsid w:val="00D746D8"/>
    <w:rsid w:val="00D74C6A"/>
    <w:rsid w:val="00D75A3F"/>
    <w:rsid w:val="00D77511"/>
    <w:rsid w:val="00D813F5"/>
    <w:rsid w:val="00D8290A"/>
    <w:rsid w:val="00D84149"/>
    <w:rsid w:val="00D8419A"/>
    <w:rsid w:val="00D84FAA"/>
    <w:rsid w:val="00D85E5D"/>
    <w:rsid w:val="00D85F54"/>
    <w:rsid w:val="00D86A80"/>
    <w:rsid w:val="00D871B6"/>
    <w:rsid w:val="00D8788E"/>
    <w:rsid w:val="00D879DD"/>
    <w:rsid w:val="00D87F9A"/>
    <w:rsid w:val="00D9110C"/>
    <w:rsid w:val="00D92A36"/>
    <w:rsid w:val="00D949E1"/>
    <w:rsid w:val="00D94F55"/>
    <w:rsid w:val="00D95752"/>
    <w:rsid w:val="00D96D9F"/>
    <w:rsid w:val="00D9772A"/>
    <w:rsid w:val="00D97CDA"/>
    <w:rsid w:val="00D97EF1"/>
    <w:rsid w:val="00DA00EC"/>
    <w:rsid w:val="00DA0346"/>
    <w:rsid w:val="00DA0428"/>
    <w:rsid w:val="00DA047E"/>
    <w:rsid w:val="00DA09D7"/>
    <w:rsid w:val="00DA0E2E"/>
    <w:rsid w:val="00DA118E"/>
    <w:rsid w:val="00DA1D6B"/>
    <w:rsid w:val="00DA2F6E"/>
    <w:rsid w:val="00DA35FF"/>
    <w:rsid w:val="00DA3D78"/>
    <w:rsid w:val="00DA4BBA"/>
    <w:rsid w:val="00DA4F1B"/>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92D"/>
    <w:rsid w:val="00DB4FBE"/>
    <w:rsid w:val="00DB5A23"/>
    <w:rsid w:val="00DB63C2"/>
    <w:rsid w:val="00DB6753"/>
    <w:rsid w:val="00DB67D4"/>
    <w:rsid w:val="00DB6E6F"/>
    <w:rsid w:val="00DB7C9F"/>
    <w:rsid w:val="00DC01D0"/>
    <w:rsid w:val="00DC09FC"/>
    <w:rsid w:val="00DC1559"/>
    <w:rsid w:val="00DC1A8A"/>
    <w:rsid w:val="00DC297C"/>
    <w:rsid w:val="00DC4A1D"/>
    <w:rsid w:val="00DC4ABA"/>
    <w:rsid w:val="00DC548B"/>
    <w:rsid w:val="00DC54E1"/>
    <w:rsid w:val="00DC5A57"/>
    <w:rsid w:val="00DC6B27"/>
    <w:rsid w:val="00DC6E62"/>
    <w:rsid w:val="00DD0977"/>
    <w:rsid w:val="00DD1841"/>
    <w:rsid w:val="00DD261D"/>
    <w:rsid w:val="00DD2759"/>
    <w:rsid w:val="00DD3458"/>
    <w:rsid w:val="00DD404C"/>
    <w:rsid w:val="00DD4413"/>
    <w:rsid w:val="00DD49D7"/>
    <w:rsid w:val="00DD4A16"/>
    <w:rsid w:val="00DD52D3"/>
    <w:rsid w:val="00DD56A6"/>
    <w:rsid w:val="00DD6C05"/>
    <w:rsid w:val="00DD6F58"/>
    <w:rsid w:val="00DD716B"/>
    <w:rsid w:val="00DD7A1D"/>
    <w:rsid w:val="00DE0DD4"/>
    <w:rsid w:val="00DE1EF1"/>
    <w:rsid w:val="00DE2617"/>
    <w:rsid w:val="00DE2746"/>
    <w:rsid w:val="00DE2A2F"/>
    <w:rsid w:val="00DE36C7"/>
    <w:rsid w:val="00DE3BEF"/>
    <w:rsid w:val="00DE4397"/>
    <w:rsid w:val="00DE47B1"/>
    <w:rsid w:val="00DE556B"/>
    <w:rsid w:val="00DE5708"/>
    <w:rsid w:val="00DE5C7F"/>
    <w:rsid w:val="00DE7E1A"/>
    <w:rsid w:val="00DF02AE"/>
    <w:rsid w:val="00DF23E4"/>
    <w:rsid w:val="00DF252F"/>
    <w:rsid w:val="00DF2A51"/>
    <w:rsid w:val="00DF3CC5"/>
    <w:rsid w:val="00DF4497"/>
    <w:rsid w:val="00DF62D8"/>
    <w:rsid w:val="00DF63EA"/>
    <w:rsid w:val="00DF6C85"/>
    <w:rsid w:val="00E00498"/>
    <w:rsid w:val="00E009EB"/>
    <w:rsid w:val="00E00C5A"/>
    <w:rsid w:val="00E01923"/>
    <w:rsid w:val="00E02953"/>
    <w:rsid w:val="00E03BB1"/>
    <w:rsid w:val="00E04C5E"/>
    <w:rsid w:val="00E052E9"/>
    <w:rsid w:val="00E05D94"/>
    <w:rsid w:val="00E06050"/>
    <w:rsid w:val="00E0758A"/>
    <w:rsid w:val="00E07D3F"/>
    <w:rsid w:val="00E10471"/>
    <w:rsid w:val="00E10488"/>
    <w:rsid w:val="00E10FD2"/>
    <w:rsid w:val="00E11AA6"/>
    <w:rsid w:val="00E12154"/>
    <w:rsid w:val="00E13D44"/>
    <w:rsid w:val="00E14ACD"/>
    <w:rsid w:val="00E1584E"/>
    <w:rsid w:val="00E1678E"/>
    <w:rsid w:val="00E17548"/>
    <w:rsid w:val="00E175AC"/>
    <w:rsid w:val="00E17723"/>
    <w:rsid w:val="00E21474"/>
    <w:rsid w:val="00E21754"/>
    <w:rsid w:val="00E21A3F"/>
    <w:rsid w:val="00E2200C"/>
    <w:rsid w:val="00E22991"/>
    <w:rsid w:val="00E232B2"/>
    <w:rsid w:val="00E253D2"/>
    <w:rsid w:val="00E25631"/>
    <w:rsid w:val="00E25932"/>
    <w:rsid w:val="00E25935"/>
    <w:rsid w:val="00E25D81"/>
    <w:rsid w:val="00E26365"/>
    <w:rsid w:val="00E278D1"/>
    <w:rsid w:val="00E279AC"/>
    <w:rsid w:val="00E27A49"/>
    <w:rsid w:val="00E305E5"/>
    <w:rsid w:val="00E3074D"/>
    <w:rsid w:val="00E337C6"/>
    <w:rsid w:val="00E33B8C"/>
    <w:rsid w:val="00E34290"/>
    <w:rsid w:val="00E34DF0"/>
    <w:rsid w:val="00E35167"/>
    <w:rsid w:val="00E360C8"/>
    <w:rsid w:val="00E370F7"/>
    <w:rsid w:val="00E37E9D"/>
    <w:rsid w:val="00E4030C"/>
    <w:rsid w:val="00E40965"/>
    <w:rsid w:val="00E4174C"/>
    <w:rsid w:val="00E41A94"/>
    <w:rsid w:val="00E4316E"/>
    <w:rsid w:val="00E43F40"/>
    <w:rsid w:val="00E46EEA"/>
    <w:rsid w:val="00E47D39"/>
    <w:rsid w:val="00E51400"/>
    <w:rsid w:val="00E52140"/>
    <w:rsid w:val="00E5228E"/>
    <w:rsid w:val="00E522C4"/>
    <w:rsid w:val="00E53179"/>
    <w:rsid w:val="00E533B8"/>
    <w:rsid w:val="00E53895"/>
    <w:rsid w:val="00E538A2"/>
    <w:rsid w:val="00E540A5"/>
    <w:rsid w:val="00E5432C"/>
    <w:rsid w:val="00E548A0"/>
    <w:rsid w:val="00E54D32"/>
    <w:rsid w:val="00E551D0"/>
    <w:rsid w:val="00E557E8"/>
    <w:rsid w:val="00E55B4C"/>
    <w:rsid w:val="00E56498"/>
    <w:rsid w:val="00E570BD"/>
    <w:rsid w:val="00E60825"/>
    <w:rsid w:val="00E61816"/>
    <w:rsid w:val="00E61F82"/>
    <w:rsid w:val="00E63937"/>
    <w:rsid w:val="00E6489B"/>
    <w:rsid w:val="00E65FCC"/>
    <w:rsid w:val="00E6782C"/>
    <w:rsid w:val="00E6786A"/>
    <w:rsid w:val="00E67A2A"/>
    <w:rsid w:val="00E67CCB"/>
    <w:rsid w:val="00E7039D"/>
    <w:rsid w:val="00E70545"/>
    <w:rsid w:val="00E71106"/>
    <w:rsid w:val="00E7191E"/>
    <w:rsid w:val="00E721B4"/>
    <w:rsid w:val="00E72DBE"/>
    <w:rsid w:val="00E72F68"/>
    <w:rsid w:val="00E73D8A"/>
    <w:rsid w:val="00E7406C"/>
    <w:rsid w:val="00E7426B"/>
    <w:rsid w:val="00E74A22"/>
    <w:rsid w:val="00E75478"/>
    <w:rsid w:val="00E75ACE"/>
    <w:rsid w:val="00E75D06"/>
    <w:rsid w:val="00E75E78"/>
    <w:rsid w:val="00E75FE8"/>
    <w:rsid w:val="00E7646D"/>
    <w:rsid w:val="00E76A86"/>
    <w:rsid w:val="00E8056E"/>
    <w:rsid w:val="00E80EDA"/>
    <w:rsid w:val="00E812D5"/>
    <w:rsid w:val="00E813BA"/>
    <w:rsid w:val="00E81548"/>
    <w:rsid w:val="00E82E84"/>
    <w:rsid w:val="00E83D75"/>
    <w:rsid w:val="00E83E01"/>
    <w:rsid w:val="00E85035"/>
    <w:rsid w:val="00E85CAA"/>
    <w:rsid w:val="00E85FB7"/>
    <w:rsid w:val="00E866BD"/>
    <w:rsid w:val="00E86EFE"/>
    <w:rsid w:val="00E8732F"/>
    <w:rsid w:val="00E87ADC"/>
    <w:rsid w:val="00E91C14"/>
    <w:rsid w:val="00E91EE0"/>
    <w:rsid w:val="00E940C5"/>
    <w:rsid w:val="00E953B4"/>
    <w:rsid w:val="00E96629"/>
    <w:rsid w:val="00E96C08"/>
    <w:rsid w:val="00E97959"/>
    <w:rsid w:val="00E97983"/>
    <w:rsid w:val="00EA146E"/>
    <w:rsid w:val="00EA181A"/>
    <w:rsid w:val="00EA1AAA"/>
    <w:rsid w:val="00EA3117"/>
    <w:rsid w:val="00EA4201"/>
    <w:rsid w:val="00EA46A9"/>
    <w:rsid w:val="00EA46B3"/>
    <w:rsid w:val="00EA4D52"/>
    <w:rsid w:val="00EA5179"/>
    <w:rsid w:val="00EA64E8"/>
    <w:rsid w:val="00EA713C"/>
    <w:rsid w:val="00EA735B"/>
    <w:rsid w:val="00EB02DD"/>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650"/>
    <w:rsid w:val="00EC0CDC"/>
    <w:rsid w:val="00EC0F57"/>
    <w:rsid w:val="00EC371A"/>
    <w:rsid w:val="00EC3C75"/>
    <w:rsid w:val="00EC4070"/>
    <w:rsid w:val="00EC43BA"/>
    <w:rsid w:val="00EC478A"/>
    <w:rsid w:val="00EC6056"/>
    <w:rsid w:val="00EC6798"/>
    <w:rsid w:val="00EC72B6"/>
    <w:rsid w:val="00EC7A0D"/>
    <w:rsid w:val="00EC7EC8"/>
    <w:rsid w:val="00ED2427"/>
    <w:rsid w:val="00ED2DF6"/>
    <w:rsid w:val="00ED3CE7"/>
    <w:rsid w:val="00ED3E7C"/>
    <w:rsid w:val="00ED3F34"/>
    <w:rsid w:val="00ED48C3"/>
    <w:rsid w:val="00ED4D3E"/>
    <w:rsid w:val="00ED5874"/>
    <w:rsid w:val="00ED5BDC"/>
    <w:rsid w:val="00ED5E87"/>
    <w:rsid w:val="00ED7AA8"/>
    <w:rsid w:val="00EE0E54"/>
    <w:rsid w:val="00EE2124"/>
    <w:rsid w:val="00EE222A"/>
    <w:rsid w:val="00EE243A"/>
    <w:rsid w:val="00EE3CE0"/>
    <w:rsid w:val="00EE48C4"/>
    <w:rsid w:val="00EE596F"/>
    <w:rsid w:val="00EE5E28"/>
    <w:rsid w:val="00EF0A16"/>
    <w:rsid w:val="00EF0AB1"/>
    <w:rsid w:val="00EF0E24"/>
    <w:rsid w:val="00EF3700"/>
    <w:rsid w:val="00EF3C0A"/>
    <w:rsid w:val="00EF3FCE"/>
    <w:rsid w:val="00EF447F"/>
    <w:rsid w:val="00EF5369"/>
    <w:rsid w:val="00EF64B3"/>
    <w:rsid w:val="00EF6D7D"/>
    <w:rsid w:val="00F00243"/>
    <w:rsid w:val="00F01EC3"/>
    <w:rsid w:val="00F028C1"/>
    <w:rsid w:val="00F03009"/>
    <w:rsid w:val="00F0405A"/>
    <w:rsid w:val="00F045B8"/>
    <w:rsid w:val="00F050EA"/>
    <w:rsid w:val="00F05231"/>
    <w:rsid w:val="00F05BE9"/>
    <w:rsid w:val="00F05D68"/>
    <w:rsid w:val="00F063AA"/>
    <w:rsid w:val="00F070A9"/>
    <w:rsid w:val="00F1007A"/>
    <w:rsid w:val="00F1041F"/>
    <w:rsid w:val="00F108A2"/>
    <w:rsid w:val="00F10ADB"/>
    <w:rsid w:val="00F12719"/>
    <w:rsid w:val="00F14656"/>
    <w:rsid w:val="00F146DC"/>
    <w:rsid w:val="00F15042"/>
    <w:rsid w:val="00F15A66"/>
    <w:rsid w:val="00F15C10"/>
    <w:rsid w:val="00F16521"/>
    <w:rsid w:val="00F16640"/>
    <w:rsid w:val="00F17BEB"/>
    <w:rsid w:val="00F20365"/>
    <w:rsid w:val="00F217E0"/>
    <w:rsid w:val="00F23F35"/>
    <w:rsid w:val="00F247A0"/>
    <w:rsid w:val="00F24A79"/>
    <w:rsid w:val="00F257FC"/>
    <w:rsid w:val="00F25E70"/>
    <w:rsid w:val="00F26A06"/>
    <w:rsid w:val="00F26BCB"/>
    <w:rsid w:val="00F270A4"/>
    <w:rsid w:val="00F27B11"/>
    <w:rsid w:val="00F30425"/>
    <w:rsid w:val="00F3136F"/>
    <w:rsid w:val="00F320B0"/>
    <w:rsid w:val="00F325BB"/>
    <w:rsid w:val="00F32D29"/>
    <w:rsid w:val="00F33342"/>
    <w:rsid w:val="00F35B2B"/>
    <w:rsid w:val="00F35DF5"/>
    <w:rsid w:val="00F36FE9"/>
    <w:rsid w:val="00F3791F"/>
    <w:rsid w:val="00F410B0"/>
    <w:rsid w:val="00F41BB3"/>
    <w:rsid w:val="00F4324B"/>
    <w:rsid w:val="00F43949"/>
    <w:rsid w:val="00F4442C"/>
    <w:rsid w:val="00F44854"/>
    <w:rsid w:val="00F45099"/>
    <w:rsid w:val="00F45AFA"/>
    <w:rsid w:val="00F46454"/>
    <w:rsid w:val="00F46A83"/>
    <w:rsid w:val="00F478A8"/>
    <w:rsid w:val="00F47B3B"/>
    <w:rsid w:val="00F50206"/>
    <w:rsid w:val="00F50C44"/>
    <w:rsid w:val="00F514D5"/>
    <w:rsid w:val="00F51BD3"/>
    <w:rsid w:val="00F51CA7"/>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0EC6"/>
    <w:rsid w:val="00F6182B"/>
    <w:rsid w:val="00F62D88"/>
    <w:rsid w:val="00F630B6"/>
    <w:rsid w:val="00F643C2"/>
    <w:rsid w:val="00F64A1D"/>
    <w:rsid w:val="00F6592D"/>
    <w:rsid w:val="00F667C4"/>
    <w:rsid w:val="00F6704F"/>
    <w:rsid w:val="00F71417"/>
    <w:rsid w:val="00F729C0"/>
    <w:rsid w:val="00F73125"/>
    <w:rsid w:val="00F73356"/>
    <w:rsid w:val="00F735B4"/>
    <w:rsid w:val="00F73677"/>
    <w:rsid w:val="00F747E9"/>
    <w:rsid w:val="00F74B36"/>
    <w:rsid w:val="00F74C3A"/>
    <w:rsid w:val="00F7617D"/>
    <w:rsid w:val="00F76274"/>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13C"/>
    <w:rsid w:val="00F901AA"/>
    <w:rsid w:val="00F9024F"/>
    <w:rsid w:val="00F904B6"/>
    <w:rsid w:val="00F907AE"/>
    <w:rsid w:val="00F91078"/>
    <w:rsid w:val="00F91634"/>
    <w:rsid w:val="00F916F8"/>
    <w:rsid w:val="00F934A2"/>
    <w:rsid w:val="00F93A30"/>
    <w:rsid w:val="00F9432F"/>
    <w:rsid w:val="00F950A1"/>
    <w:rsid w:val="00F95323"/>
    <w:rsid w:val="00F9559B"/>
    <w:rsid w:val="00F9592F"/>
    <w:rsid w:val="00F95D7E"/>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A4D"/>
    <w:rsid w:val="00FB7B8A"/>
    <w:rsid w:val="00FC01A8"/>
    <w:rsid w:val="00FC0C28"/>
    <w:rsid w:val="00FC1885"/>
    <w:rsid w:val="00FC440F"/>
    <w:rsid w:val="00FC4C0A"/>
    <w:rsid w:val="00FC5180"/>
    <w:rsid w:val="00FC5F82"/>
    <w:rsid w:val="00FC6705"/>
    <w:rsid w:val="00FC67BF"/>
    <w:rsid w:val="00FC7322"/>
    <w:rsid w:val="00FC78B8"/>
    <w:rsid w:val="00FC7A25"/>
    <w:rsid w:val="00FC7CA8"/>
    <w:rsid w:val="00FD0D6C"/>
    <w:rsid w:val="00FD19DE"/>
    <w:rsid w:val="00FD23E9"/>
    <w:rsid w:val="00FD26B8"/>
    <w:rsid w:val="00FD3D1D"/>
    <w:rsid w:val="00FD4A2A"/>
    <w:rsid w:val="00FD509C"/>
    <w:rsid w:val="00FD5F48"/>
    <w:rsid w:val="00FD6E91"/>
    <w:rsid w:val="00FD75C9"/>
    <w:rsid w:val="00FE0FEF"/>
    <w:rsid w:val="00FE2A0E"/>
    <w:rsid w:val="00FE33AC"/>
    <w:rsid w:val="00FE3B9D"/>
    <w:rsid w:val="00FE3EA1"/>
    <w:rsid w:val="00FE3F68"/>
    <w:rsid w:val="00FE4EE4"/>
    <w:rsid w:val="00FE53FD"/>
    <w:rsid w:val="00FE6082"/>
    <w:rsid w:val="00FE69AB"/>
    <w:rsid w:val="00FE6A99"/>
    <w:rsid w:val="00FE6CE5"/>
    <w:rsid w:val="00FE7FBE"/>
    <w:rsid w:val="00FF0694"/>
    <w:rsid w:val="00FF16CF"/>
    <w:rsid w:val="00FF18B7"/>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0323557">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89362491">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537903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1.2.1</_Version>
    <Document_x0020_Status xmlns="fc59432e-ae4a-4421-baa1-eafb91367645">Endorsed</Document_x0020_Status>
    <Publication_x0020_Date xmlns="fc59432e-ae4a-4421-baa1-eafb91367645">2019-06-05T14:00:00+00:00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Lodgment Management</Domain>
    <_dlc_DocId xmlns="609ac5f6-0d75-4c55-a681-0835f604f482">UWAP6TQF35DU-983241972-33162</_dlc_DocId>
    <_dlc_DocIdUrl xmlns="609ac5f6-0d75-4c55-a681-0835f604f482">
      <Url>http://atowss/sites/SWS/_layouts/DocIdRedir.aspx?ID=UWAP6TQF35DU-983241972-33162</Url>
      <Description>UWAP6TQF35DU-983241972-33162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D5F3-DC91-4015-91A1-658EBFACB1C1}"/>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0B7B14C7-5D31-498B-A23F-06B980571F16}"/>
</file>

<file path=customXml/itemProps5.xml><?xml version="1.0" encoding="utf-8"?>
<ds:datastoreItem xmlns:ds="http://schemas.openxmlformats.org/officeDocument/2006/customXml" ds:itemID="{7BACC8DD-7998-4B1E-90A7-E90A1C3CAEBD}"/>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5341</TotalTime>
  <Pages>23</Pages>
  <Words>3746</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ATO ASMT.0003 2018 Package v1.2.1 Contents</vt:lpstr>
    </vt:vector>
  </TitlesOfParts>
  <Company>Australian Taxation Office</Company>
  <LinksUpToDate>false</LinksUpToDate>
  <CharactersWithSpaces>26568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ASMT.0003 2018 Package v1.2.1 Contents</dc:title>
  <dc:creator>Australian Taxation Office</dc:creator>
  <dc:description/>
  <cp:lastModifiedBy>Hewapathiranage, Mahendra</cp:lastModifiedBy>
  <cp:revision>91</cp:revision>
  <cp:lastPrinted>2018-12-10T01:24:00Z</cp:lastPrinted>
  <dcterms:created xsi:type="dcterms:W3CDTF">2018-12-10T01:31:00Z</dcterms:created>
  <dcterms:modified xsi:type="dcterms:W3CDTF">2019-05-29T04:12:00Z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Lodgment Management</vt:lpwstr>
  </property>
  <property fmtid="{D5CDD505-2E9C-101B-9397-08002B2CF9AE}" pid="10" name="_dlc_DocIdItemGuid">
    <vt:lpwstr>5dff7e54-00f8-428c-8c4a-e2ba9b3a56ca</vt:lpwstr>
  </property>
</Properties>
</file>