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r w:rsidRPr="009B06E0">
              <w:rPr>
                <w:noProof/>
              </w:rPr>
              <w:pict>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2"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w:t>
            </w:r>
            <w:bookmarkStart w:id="1" w:name="_GoBack"/>
            <w:bookmarkEnd w:id="1"/>
            <w:r w:rsidRPr="009B06E0">
              <w:rPr>
                <w:rFonts w:cs="Arial"/>
              </w:rPr>
              <w:t>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B0654C" w:rsidP="00B44FB6">
            <w:pPr>
              <w:pStyle w:val="ReportTitle"/>
              <w:spacing w:after="0"/>
              <w:ind w:left="442"/>
              <w:rPr>
                <w:rFonts w:cs="Arial"/>
                <w:i/>
                <w:sz w:val="50"/>
                <w:szCs w:val="50"/>
              </w:rPr>
            </w:pPr>
            <w:r>
              <w:rPr>
                <w:sz w:val="50"/>
              </w:rPr>
              <w:t xml:space="preserve">Self-Managed Superannuation Fund Annual </w:t>
            </w:r>
            <w:r w:rsidR="00CE05F8" w:rsidRPr="00BB5C8F">
              <w:rPr>
                <w:sz w:val="50"/>
              </w:rPr>
              <w:t>Return</w:t>
            </w:r>
            <w:r w:rsidR="00CE05F8">
              <w:rPr>
                <w:sz w:val="50"/>
              </w:rPr>
              <w:t xml:space="preserve"> </w:t>
            </w:r>
            <w:r w:rsidR="00BC6B59">
              <w:rPr>
                <w:sz w:val="50"/>
              </w:rPr>
              <w:t>2014</w:t>
            </w:r>
            <w:r w:rsidR="00CE05F8">
              <w:rPr>
                <w:sz w:val="50"/>
              </w:rPr>
              <w:t xml:space="preserve"> (</w:t>
            </w:r>
            <w:r w:rsidR="00BC6B59">
              <w:rPr>
                <w:sz w:val="50"/>
              </w:rPr>
              <w:t>smsfar.0004</w:t>
            </w:r>
            <w:r w:rsidR="00F86D03">
              <w:rPr>
                <w:sz w:val="50"/>
              </w:rPr>
              <w:t>.2014</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BA43C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855D60">
              <w:rPr>
                <w:rFonts w:ascii="Arial" w:hAnsi="Arial" w:cs="Arial"/>
                <w:sz w:val="28"/>
                <w:szCs w:val="28"/>
              </w:rPr>
              <w:t>Standard Business Reporting</w:t>
            </w:r>
          </w:p>
          <w:p w:rsidR="00CD562E" w:rsidRPr="009E6242" w:rsidRDefault="00CD562E" w:rsidP="00CD562E">
            <w:pPr>
              <w:pStyle w:val="-subtitle"/>
              <w:spacing w:before="240"/>
              <w:ind w:left="425"/>
              <w:rPr>
                <w:rFonts w:ascii="Arial" w:hAnsi="Arial" w:cs="Arial"/>
                <w:sz w:val="28"/>
                <w:szCs w:val="28"/>
              </w:rPr>
            </w:pPr>
            <w:r w:rsidRPr="009E6242">
              <w:rPr>
                <w:rFonts w:ascii="Arial" w:hAnsi="Arial" w:cs="Arial"/>
                <w:sz w:val="28"/>
                <w:szCs w:val="28"/>
              </w:rPr>
              <w:t xml:space="preserve">Date: </w:t>
            </w:r>
            <w:r w:rsidR="00826E2D">
              <w:rPr>
                <w:rFonts w:ascii="Arial" w:hAnsi="Arial" w:cs="Arial"/>
                <w:sz w:val="28"/>
                <w:szCs w:val="28"/>
              </w:rPr>
              <w:t>06</w:t>
            </w:r>
            <w:r w:rsidR="00146E8E">
              <w:rPr>
                <w:rFonts w:ascii="Arial" w:hAnsi="Arial" w:cs="Arial"/>
                <w:sz w:val="28"/>
                <w:szCs w:val="28"/>
              </w:rPr>
              <w:t xml:space="preserve"> </w:t>
            </w:r>
            <w:r w:rsidR="00826E2D">
              <w:rPr>
                <w:rFonts w:ascii="Arial" w:hAnsi="Arial" w:cs="Arial"/>
                <w:sz w:val="28"/>
                <w:szCs w:val="28"/>
              </w:rPr>
              <w:t>June</w:t>
            </w:r>
            <w:r w:rsidR="00956FFB">
              <w:rPr>
                <w:rFonts w:ascii="Arial" w:hAnsi="Arial" w:cs="Arial"/>
                <w:sz w:val="28"/>
                <w:szCs w:val="28"/>
              </w:rPr>
              <w:t xml:space="preserve"> </w:t>
            </w:r>
            <w:r w:rsidR="00F77E3F">
              <w:rPr>
                <w:rFonts w:ascii="Arial" w:hAnsi="Arial" w:cs="Arial"/>
                <w:sz w:val="28"/>
                <w:szCs w:val="28"/>
              </w:rPr>
              <w:t>2014</w:t>
            </w:r>
          </w:p>
          <w:p w:rsidR="00764778" w:rsidRPr="001504DD" w:rsidRDefault="00F77E3F" w:rsidP="00764778">
            <w:pPr>
              <w:pStyle w:val="-subtitle"/>
              <w:spacing w:before="240"/>
              <w:ind w:left="425"/>
              <w:rPr>
                <w:rFonts w:ascii="Arial" w:hAnsi="Arial" w:cs="Arial"/>
                <w:sz w:val="28"/>
              </w:rPr>
            </w:pPr>
            <w:r>
              <w:rPr>
                <w:rFonts w:ascii="Arial" w:hAnsi="Arial" w:cs="Arial"/>
                <w:sz w:val="28"/>
              </w:rPr>
              <w:fldChar w:fldCharType="begin">
                <w:ffData>
                  <w:name w:val="bkmkDocumentStatus"/>
                  <w:enabled/>
                  <w:calcOnExit w:val="0"/>
                  <w:ddList>
                    <w:listEntry w:val="Production Release - suitable for use"/>
                  </w:ddList>
                </w:ffData>
              </w:fldChar>
            </w:r>
            <w:bookmarkStart w:id="2" w:name="bkmkDocumentStatus"/>
            <w:r>
              <w:rPr>
                <w:rFonts w:ascii="Arial" w:hAnsi="Arial" w:cs="Arial"/>
                <w:sz w:val="28"/>
              </w:rPr>
              <w:instrText xml:space="preserve"> FORMDROPDOWN </w:instrText>
            </w:r>
            <w:r>
              <w:rPr>
                <w:rFonts w:ascii="Arial" w:hAnsi="Arial" w:cs="Arial"/>
                <w:sz w:val="28"/>
              </w:rPr>
            </w:r>
            <w:r>
              <w:rPr>
                <w:rFonts w:ascii="Arial" w:hAnsi="Arial" w:cs="Arial"/>
                <w:sz w:val="28"/>
              </w:rPr>
              <w:fldChar w:fldCharType="end"/>
            </w:r>
            <w:bookmarkEnd w:id="2"/>
          </w:p>
          <w:p w:rsidR="00BA43CC" w:rsidRPr="00956FFB" w:rsidRDefault="00BA43CC" w:rsidP="00094C98">
            <w:pPr>
              <w:pStyle w:val="-subtitle"/>
              <w:spacing w:before="240"/>
              <w:ind w:left="425"/>
              <w:rPr>
                <w:rFonts w:cs="Arial"/>
                <w:color w:val="000000"/>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35pt;height:13.35pt" o:bullet="t" o:allowoverlap="f">
                  <v:imagedata r:id="rId13"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DB1B72">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35pt;height:13.35pt">
                  <v:imagedata r:id="rId14"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even" r:id="rId16"/>
          <w:headerReference w:type="default" r:id="rId17"/>
          <w:footerReference w:type="even" r:id="rId18"/>
          <w:footerReference w:type="default" r:id="rId19"/>
          <w:headerReference w:type="first" r:id="rId20"/>
          <w:footerReference w:type="first" r:id="rId21"/>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4F375C">
        <w:tc>
          <w:tcPr>
            <w:tcW w:w="1700" w:type="dxa"/>
            <w:tcBorders>
              <w:top w:val="single" w:sz="4" w:space="0" w:color="auto"/>
              <w:bottom w:val="single" w:sz="6" w:space="0" w:color="auto"/>
            </w:tcBorders>
            <w:shd w:val="clear" w:color="auto" w:fill="C6D9F1"/>
          </w:tcPr>
          <w:p w:rsidR="00994810" w:rsidRPr="004F375C" w:rsidRDefault="00994810" w:rsidP="005709D0">
            <w:pPr>
              <w:pStyle w:val="VersionHead"/>
              <w:spacing w:before="120" w:after="120"/>
              <w:rPr>
                <w:b/>
              </w:rPr>
            </w:pPr>
            <w:bookmarkStart w:id="3" w:name="_Hlk230516160"/>
            <w:r w:rsidRPr="004F375C">
              <w:rPr>
                <w:b/>
              </w:rPr>
              <w:t>Version</w:t>
            </w:r>
          </w:p>
        </w:tc>
        <w:tc>
          <w:tcPr>
            <w:tcW w:w="1843" w:type="dxa"/>
            <w:tcBorders>
              <w:top w:val="single" w:sz="4" w:space="0" w:color="auto"/>
              <w:bottom w:val="single" w:sz="6" w:space="0" w:color="auto"/>
            </w:tcBorders>
            <w:shd w:val="clear" w:color="auto" w:fill="C6D9F1"/>
          </w:tcPr>
          <w:p w:rsidR="00994810" w:rsidRPr="004F375C" w:rsidRDefault="00994810" w:rsidP="005709D0">
            <w:pPr>
              <w:pStyle w:val="VersionHead"/>
              <w:spacing w:before="120" w:after="120"/>
              <w:rPr>
                <w:b/>
              </w:rPr>
            </w:pPr>
            <w:r w:rsidRPr="004F375C">
              <w:rPr>
                <w:b/>
              </w:rPr>
              <w:t>Release date</w:t>
            </w:r>
          </w:p>
        </w:tc>
        <w:tc>
          <w:tcPr>
            <w:tcW w:w="5836" w:type="dxa"/>
            <w:tcBorders>
              <w:top w:val="single" w:sz="4" w:space="0" w:color="auto"/>
              <w:bottom w:val="single" w:sz="6" w:space="0" w:color="auto"/>
            </w:tcBorders>
            <w:shd w:val="clear" w:color="auto" w:fill="C6D9F1"/>
          </w:tcPr>
          <w:p w:rsidR="00994810" w:rsidRPr="004F375C" w:rsidRDefault="00994810" w:rsidP="005709D0">
            <w:pPr>
              <w:pStyle w:val="VersionHead"/>
              <w:spacing w:before="120" w:after="120"/>
              <w:rPr>
                <w:b/>
              </w:rPr>
            </w:pPr>
            <w:r w:rsidRPr="004F375C">
              <w:rPr>
                <w:b/>
              </w:rPr>
              <w:t>Description of changes</w:t>
            </w:r>
          </w:p>
        </w:tc>
      </w:tr>
      <w:tr w:rsidR="008E5470" w:rsidRPr="009B06E0" w:rsidTr="004F375C">
        <w:tc>
          <w:tcPr>
            <w:tcW w:w="1700" w:type="dxa"/>
            <w:tcBorders>
              <w:top w:val="single" w:sz="6" w:space="0" w:color="auto"/>
            </w:tcBorders>
          </w:tcPr>
          <w:p w:rsidR="008E5470" w:rsidRDefault="008E5470" w:rsidP="0004097D">
            <w:pPr>
              <w:pStyle w:val="Version2"/>
              <w:spacing w:before="120" w:after="120"/>
            </w:pPr>
            <w:r>
              <w:t>0.1</w:t>
            </w:r>
          </w:p>
        </w:tc>
        <w:tc>
          <w:tcPr>
            <w:tcW w:w="1843" w:type="dxa"/>
            <w:tcBorders>
              <w:top w:val="single" w:sz="6" w:space="0" w:color="auto"/>
            </w:tcBorders>
          </w:tcPr>
          <w:p w:rsidR="008E5470" w:rsidRDefault="00F86D03" w:rsidP="00EA13E7">
            <w:pPr>
              <w:pStyle w:val="Version2"/>
              <w:spacing w:before="120" w:after="120"/>
            </w:pPr>
            <w:r>
              <w:t>21/11/2013</w:t>
            </w:r>
          </w:p>
        </w:tc>
        <w:tc>
          <w:tcPr>
            <w:tcW w:w="5836" w:type="dxa"/>
            <w:tcBorders>
              <w:top w:val="single" w:sz="6" w:space="0" w:color="auto"/>
            </w:tcBorders>
          </w:tcPr>
          <w:p w:rsidR="008E5470" w:rsidRDefault="00F86D03" w:rsidP="00EA13E7">
            <w:pPr>
              <w:pStyle w:val="VersionHead"/>
              <w:spacing w:before="120" w:after="120"/>
            </w:pPr>
            <w:r w:rsidRPr="009B06E0">
              <w:t xml:space="preserve">Initial </w:t>
            </w:r>
            <w:r>
              <w:t>release</w:t>
            </w:r>
          </w:p>
        </w:tc>
      </w:tr>
      <w:tr w:rsidR="00764778" w:rsidRPr="009B06E0" w:rsidTr="0004097D">
        <w:tc>
          <w:tcPr>
            <w:tcW w:w="1700" w:type="dxa"/>
          </w:tcPr>
          <w:p w:rsidR="00764778" w:rsidRDefault="00764778" w:rsidP="0004097D">
            <w:pPr>
              <w:pStyle w:val="Version2"/>
              <w:spacing w:before="120" w:after="120"/>
            </w:pPr>
            <w:r>
              <w:t>0.2</w:t>
            </w:r>
          </w:p>
        </w:tc>
        <w:tc>
          <w:tcPr>
            <w:tcW w:w="1843" w:type="dxa"/>
          </w:tcPr>
          <w:p w:rsidR="00764778" w:rsidRDefault="00105090" w:rsidP="00EA13E7">
            <w:pPr>
              <w:pStyle w:val="Version2"/>
              <w:spacing w:before="120" w:after="120"/>
            </w:pPr>
            <w:r>
              <w:t>12</w:t>
            </w:r>
            <w:r w:rsidR="00764778">
              <w:t>/12/2013</w:t>
            </w:r>
          </w:p>
        </w:tc>
        <w:tc>
          <w:tcPr>
            <w:tcW w:w="5836" w:type="dxa"/>
          </w:tcPr>
          <w:p w:rsidR="005A4C4A" w:rsidRDefault="005A4C4A" w:rsidP="005A4C4A">
            <w:pPr>
              <w:pStyle w:val="VersionHead"/>
              <w:spacing w:before="40" w:after="40"/>
              <w:rPr>
                <w:sz w:val="20"/>
                <w:szCs w:val="20"/>
              </w:rPr>
            </w:pPr>
            <w:r>
              <w:rPr>
                <w:sz w:val="20"/>
                <w:szCs w:val="20"/>
              </w:rPr>
              <w:t xml:space="preserve">Changes included in this version: </w:t>
            </w:r>
          </w:p>
          <w:p w:rsidR="00FA3D5E" w:rsidRDefault="00621296" w:rsidP="00FA3D5E">
            <w:pPr>
              <w:pStyle w:val="VersionHead"/>
              <w:numPr>
                <w:ilvl w:val="0"/>
                <w:numId w:val="42"/>
              </w:numPr>
              <w:spacing w:before="120" w:after="120"/>
              <w:rPr>
                <w:sz w:val="20"/>
                <w:szCs w:val="20"/>
              </w:rPr>
            </w:pPr>
            <w:r>
              <w:rPr>
                <w:sz w:val="20"/>
                <w:szCs w:val="20"/>
              </w:rPr>
              <w:t>Added SWS</w:t>
            </w:r>
            <w:r w:rsidR="00FA3D5E">
              <w:rPr>
                <w:sz w:val="20"/>
                <w:szCs w:val="20"/>
              </w:rPr>
              <w:t xml:space="preserve"> 1289, SWS 1407, SWS 1408, SWS 1409, SWS 1416, SWS 1417 and SWS 1421 at Section 2.2 - </w:t>
            </w:r>
            <w:r w:rsidR="00FA3D5E" w:rsidRPr="00D42DFC">
              <w:rPr>
                <w:sz w:val="20"/>
                <w:szCs w:val="20"/>
              </w:rPr>
              <w:t>Maintenance and Enhancement Items</w:t>
            </w:r>
            <w:r w:rsidR="00FA3D5E">
              <w:rPr>
                <w:sz w:val="20"/>
                <w:szCs w:val="20"/>
              </w:rPr>
              <w:t>.</w:t>
            </w:r>
          </w:p>
          <w:p w:rsidR="00FA3D5E" w:rsidRPr="004F0F0C" w:rsidRDefault="00FA3D5E" w:rsidP="00FA3D5E">
            <w:pPr>
              <w:pStyle w:val="VersionHead"/>
              <w:numPr>
                <w:ilvl w:val="0"/>
                <w:numId w:val="42"/>
              </w:numPr>
              <w:spacing w:before="120" w:after="120"/>
              <w:rPr>
                <w:sz w:val="20"/>
                <w:szCs w:val="20"/>
              </w:rPr>
            </w:pPr>
            <w:r>
              <w:rPr>
                <w:sz w:val="20"/>
                <w:szCs w:val="20"/>
              </w:rPr>
              <w:t>Updated a document link at</w:t>
            </w:r>
            <w:r w:rsidRPr="004F0F0C">
              <w:rPr>
                <w:sz w:val="20"/>
                <w:szCs w:val="20"/>
              </w:rPr>
              <w:t xml:space="preserve"> Section 1.</w:t>
            </w:r>
            <w:r>
              <w:rPr>
                <w:sz w:val="20"/>
                <w:szCs w:val="20"/>
              </w:rPr>
              <w:t>3</w:t>
            </w:r>
            <w:r w:rsidRPr="004F0F0C">
              <w:rPr>
                <w:sz w:val="20"/>
                <w:szCs w:val="20"/>
              </w:rPr>
              <w:t xml:space="preserve"> – </w:t>
            </w:r>
            <w:r>
              <w:rPr>
                <w:sz w:val="20"/>
                <w:szCs w:val="20"/>
              </w:rPr>
              <w:t>References.</w:t>
            </w:r>
          </w:p>
          <w:p w:rsidR="00556EF1" w:rsidRPr="00556EF1" w:rsidRDefault="000B1FF5" w:rsidP="005A4C4A">
            <w:pPr>
              <w:pStyle w:val="Maintext"/>
              <w:numPr>
                <w:ilvl w:val="0"/>
                <w:numId w:val="41"/>
              </w:numPr>
              <w:rPr>
                <w:szCs w:val="22"/>
              </w:rPr>
            </w:pPr>
            <w:r>
              <w:rPr>
                <w:szCs w:val="22"/>
              </w:rPr>
              <w:t>SWS</w:t>
            </w:r>
            <w:r w:rsidR="005A4C4A">
              <w:rPr>
                <w:szCs w:val="22"/>
              </w:rPr>
              <w:t xml:space="preserve"> </w:t>
            </w:r>
            <w:r w:rsidR="00556EF1">
              <w:rPr>
                <w:szCs w:val="22"/>
              </w:rPr>
              <w:t xml:space="preserve">1289 - </w:t>
            </w:r>
            <w:r w:rsidR="00556EF1" w:rsidRPr="00871FC8">
              <w:t>Delet</w:t>
            </w:r>
            <w:r w:rsidR="00556EF1">
              <w:t>e</w:t>
            </w:r>
            <w:r w:rsidR="00556EF1" w:rsidRPr="00871FC8">
              <w:t xml:space="preserve"> </w:t>
            </w:r>
            <w:r w:rsidR="00556EF1">
              <w:t>“</w:t>
            </w:r>
            <w:r w:rsidR="00556EF1" w:rsidRPr="00871FC8">
              <w:t>personunstructuredname1</w:t>
            </w:r>
            <w:r w:rsidR="00556EF1">
              <w:t>”</w:t>
            </w:r>
            <w:r w:rsidR="00556EF1" w:rsidRPr="00871FC8">
              <w:t xml:space="preserve"> validation rule VR.ATO.GEN.430253 and replace with new rule VR.ATO.GEN.438035</w:t>
            </w:r>
          </w:p>
          <w:p w:rsidR="00105090" w:rsidRDefault="00105090" w:rsidP="005A4C4A">
            <w:pPr>
              <w:pStyle w:val="Maintext"/>
              <w:numPr>
                <w:ilvl w:val="0"/>
                <w:numId w:val="41"/>
              </w:numPr>
              <w:spacing w:before="60" w:after="60"/>
              <w:rPr>
                <w:rFonts w:cs="Arial"/>
                <w:szCs w:val="22"/>
              </w:rPr>
            </w:pPr>
            <w:r w:rsidRPr="00843410">
              <w:rPr>
                <w:rFonts w:cs="Arial"/>
                <w:szCs w:val="22"/>
              </w:rPr>
              <w:t>SWS</w:t>
            </w:r>
            <w:r w:rsidR="005A4C4A">
              <w:rPr>
                <w:rFonts w:cs="Arial"/>
                <w:szCs w:val="22"/>
              </w:rPr>
              <w:t xml:space="preserve"> </w:t>
            </w:r>
            <w:r w:rsidRPr="00843410">
              <w:rPr>
                <w:rFonts w:cs="Arial"/>
                <w:szCs w:val="22"/>
              </w:rPr>
              <w:t>1407 - Namespace prefix version updated for SMSFAR360</w:t>
            </w:r>
          </w:p>
          <w:p w:rsidR="00105090" w:rsidRDefault="00105090" w:rsidP="005A4C4A">
            <w:pPr>
              <w:pStyle w:val="Maintext"/>
              <w:numPr>
                <w:ilvl w:val="0"/>
                <w:numId w:val="41"/>
              </w:numPr>
              <w:spacing w:before="60" w:after="60"/>
              <w:rPr>
                <w:szCs w:val="22"/>
              </w:rPr>
            </w:pPr>
            <w:r>
              <w:rPr>
                <w:szCs w:val="22"/>
              </w:rPr>
              <w:t>SWS</w:t>
            </w:r>
            <w:r w:rsidR="005A4C4A">
              <w:rPr>
                <w:szCs w:val="22"/>
              </w:rPr>
              <w:t xml:space="preserve"> </w:t>
            </w:r>
            <w:r>
              <w:rPr>
                <w:szCs w:val="22"/>
              </w:rPr>
              <w:t xml:space="preserve">1408 - </w:t>
            </w:r>
            <w:r w:rsidRPr="00AC3A05">
              <w:rPr>
                <w:szCs w:val="22"/>
              </w:rPr>
              <w:t>New validation rules - VR.ATO.GEN.438036, VR.ATO.GEN.43</w:t>
            </w:r>
            <w:r>
              <w:rPr>
                <w:szCs w:val="22"/>
              </w:rPr>
              <w:t xml:space="preserve">8037, </w:t>
            </w:r>
            <w:r w:rsidR="00B60A27">
              <w:rPr>
                <w:szCs w:val="22"/>
              </w:rPr>
              <w:t>and VR.ATO.GEN.438038</w:t>
            </w:r>
            <w:r>
              <w:rPr>
                <w:szCs w:val="22"/>
              </w:rPr>
              <w:t>. Update</w:t>
            </w:r>
            <w:r w:rsidRPr="00AC3A05">
              <w:rPr>
                <w:szCs w:val="22"/>
              </w:rPr>
              <w:t xml:space="preserve"> validation rules - VR.ATO.SMSFAR.436069 and VR.ATO.SMSFAR.436104</w:t>
            </w:r>
          </w:p>
          <w:p w:rsidR="00105090" w:rsidRPr="00590067" w:rsidRDefault="00105090" w:rsidP="005A4C4A">
            <w:pPr>
              <w:pStyle w:val="Maintext"/>
              <w:numPr>
                <w:ilvl w:val="0"/>
                <w:numId w:val="41"/>
              </w:numPr>
              <w:spacing w:before="60" w:after="60"/>
              <w:rPr>
                <w:szCs w:val="22"/>
              </w:rPr>
            </w:pPr>
            <w:r>
              <w:rPr>
                <w:szCs w:val="22"/>
              </w:rPr>
              <w:t>SWS</w:t>
            </w:r>
            <w:r w:rsidR="005A4C4A">
              <w:rPr>
                <w:szCs w:val="22"/>
              </w:rPr>
              <w:t xml:space="preserve"> </w:t>
            </w:r>
            <w:r w:rsidRPr="00590067">
              <w:rPr>
                <w:szCs w:val="22"/>
              </w:rPr>
              <w:t>1409 - Update error message description for CMN.ATO.SMSFAR.436657</w:t>
            </w:r>
          </w:p>
          <w:p w:rsidR="00105090" w:rsidRPr="006E74B8" w:rsidRDefault="00105090" w:rsidP="005A4C4A">
            <w:pPr>
              <w:pStyle w:val="Maintext"/>
              <w:numPr>
                <w:ilvl w:val="0"/>
                <w:numId w:val="41"/>
              </w:numPr>
              <w:spacing w:before="60" w:after="60"/>
            </w:pPr>
            <w:r>
              <w:t>SWS</w:t>
            </w:r>
            <w:r w:rsidR="005A4C4A">
              <w:t xml:space="preserve"> </w:t>
            </w:r>
            <w:r w:rsidRPr="006E74B8">
              <w:t>1416 - Update detailed error message description for CMN.ATO.GEN.432268  (VR.ATO.GEN.432268)</w:t>
            </w:r>
          </w:p>
          <w:p w:rsidR="00105090" w:rsidRPr="00857661" w:rsidRDefault="00105090" w:rsidP="005A4C4A">
            <w:pPr>
              <w:pStyle w:val="Maintext"/>
              <w:numPr>
                <w:ilvl w:val="0"/>
                <w:numId w:val="41"/>
              </w:numPr>
              <w:spacing w:before="60" w:after="60"/>
            </w:pPr>
            <w:r>
              <w:t>SWS</w:t>
            </w:r>
            <w:r w:rsidR="005A4C4A">
              <w:t xml:space="preserve"> </w:t>
            </w:r>
            <w:r>
              <w:t xml:space="preserve">1417 - Update </w:t>
            </w:r>
            <w:r w:rsidRPr="00857661">
              <w:t>Validation rule VR.ATO.SMSFAR.436640</w:t>
            </w:r>
          </w:p>
          <w:p w:rsidR="00764778" w:rsidRPr="009B06E0" w:rsidRDefault="00105090" w:rsidP="00F77E3F">
            <w:pPr>
              <w:pStyle w:val="Maintext"/>
              <w:numPr>
                <w:ilvl w:val="0"/>
                <w:numId w:val="41"/>
              </w:numPr>
              <w:spacing w:before="60" w:after="60"/>
            </w:pPr>
            <w:r>
              <w:t>SWS</w:t>
            </w:r>
            <w:r w:rsidR="005A4C4A">
              <w:t xml:space="preserve"> </w:t>
            </w:r>
            <w:r>
              <w:t>1421 - Update domain table CGTExemptionOrRolloverCodesSMSF;</w:t>
            </w:r>
            <w:r w:rsidRPr="00857661">
              <w:t xml:space="preserve"> Validation rule VR.ATO.SMSFAR.436572 impacted</w:t>
            </w:r>
            <w:r>
              <w:t xml:space="preserve"> but no change in rule logic</w:t>
            </w:r>
          </w:p>
        </w:tc>
      </w:tr>
      <w:tr w:rsidR="00F77E3F" w:rsidRPr="009B06E0" w:rsidTr="0004097D">
        <w:tc>
          <w:tcPr>
            <w:tcW w:w="1700" w:type="dxa"/>
          </w:tcPr>
          <w:p w:rsidR="00F77E3F" w:rsidRDefault="00F77E3F" w:rsidP="0004097D">
            <w:pPr>
              <w:pStyle w:val="Version2"/>
              <w:spacing w:before="120" w:after="120"/>
            </w:pPr>
            <w:r>
              <w:t>1.0</w:t>
            </w:r>
          </w:p>
        </w:tc>
        <w:tc>
          <w:tcPr>
            <w:tcW w:w="1843" w:type="dxa"/>
          </w:tcPr>
          <w:p w:rsidR="00F77E3F" w:rsidRDefault="00F77E3F" w:rsidP="00EA13E7">
            <w:pPr>
              <w:pStyle w:val="Version2"/>
              <w:spacing w:before="120" w:after="120"/>
            </w:pPr>
            <w:r>
              <w:t>30/01/2014</w:t>
            </w:r>
          </w:p>
        </w:tc>
        <w:tc>
          <w:tcPr>
            <w:tcW w:w="5836" w:type="dxa"/>
          </w:tcPr>
          <w:p w:rsidR="00F77E3F" w:rsidRPr="00F77E3F" w:rsidRDefault="00F77E3F" w:rsidP="00F77E3F">
            <w:pPr>
              <w:pStyle w:val="VersionHead"/>
              <w:spacing w:before="40" w:after="40"/>
              <w:rPr>
                <w:sz w:val="20"/>
                <w:szCs w:val="20"/>
              </w:rPr>
            </w:pPr>
            <w:r w:rsidRPr="00F77E3F">
              <w:rPr>
                <w:sz w:val="20"/>
                <w:szCs w:val="20"/>
              </w:rPr>
              <w:t xml:space="preserve">Changes included in this version: </w:t>
            </w:r>
          </w:p>
          <w:p w:rsidR="00F77E3F" w:rsidRDefault="00F77E3F" w:rsidP="00F77E3F">
            <w:pPr>
              <w:pStyle w:val="VersionHead"/>
              <w:spacing w:before="40" w:after="40"/>
              <w:rPr>
                <w:sz w:val="20"/>
                <w:szCs w:val="20"/>
              </w:rPr>
            </w:pPr>
            <w:r w:rsidRPr="00F77E3F">
              <w:rPr>
                <w:sz w:val="20"/>
                <w:szCs w:val="20"/>
              </w:rPr>
              <w:t>•</w:t>
            </w:r>
            <w:r w:rsidRPr="00F77E3F">
              <w:rPr>
                <w:sz w:val="20"/>
                <w:szCs w:val="20"/>
              </w:rPr>
              <w:tab/>
              <w:t>Added SWS 1</w:t>
            </w:r>
            <w:r>
              <w:rPr>
                <w:sz w:val="20"/>
                <w:szCs w:val="20"/>
              </w:rPr>
              <w:t>44</w:t>
            </w:r>
            <w:r w:rsidRPr="00F77E3F">
              <w:rPr>
                <w:sz w:val="20"/>
                <w:szCs w:val="20"/>
              </w:rPr>
              <w:t>9</w:t>
            </w:r>
          </w:p>
          <w:p w:rsidR="00F77E3F" w:rsidRDefault="001A31CD" w:rsidP="000D33B7">
            <w:pPr>
              <w:pStyle w:val="VersionHead"/>
              <w:spacing w:before="40" w:after="40"/>
              <w:rPr>
                <w:sz w:val="20"/>
                <w:szCs w:val="20"/>
              </w:rPr>
            </w:pPr>
            <w:r>
              <w:rPr>
                <w:sz w:val="20"/>
                <w:szCs w:val="20"/>
              </w:rPr>
              <w:t>Updated</w:t>
            </w:r>
            <w:r w:rsidR="00F77E3F">
              <w:rPr>
                <w:sz w:val="20"/>
                <w:szCs w:val="20"/>
              </w:rPr>
              <w:t xml:space="preserve"> to </w:t>
            </w:r>
            <w:r w:rsidR="000D33B7">
              <w:rPr>
                <w:sz w:val="20"/>
                <w:szCs w:val="20"/>
              </w:rPr>
              <w:t>Production</w:t>
            </w:r>
            <w:r w:rsidR="00F77E3F">
              <w:rPr>
                <w:sz w:val="20"/>
                <w:szCs w:val="20"/>
              </w:rPr>
              <w:t xml:space="preserve"> Release</w:t>
            </w:r>
          </w:p>
        </w:tc>
      </w:tr>
      <w:tr w:rsidR="00E72C87" w:rsidRPr="009B06E0" w:rsidTr="0004097D">
        <w:tc>
          <w:tcPr>
            <w:tcW w:w="1700" w:type="dxa"/>
          </w:tcPr>
          <w:p w:rsidR="00E72C87" w:rsidRDefault="00E72C87" w:rsidP="0004097D">
            <w:pPr>
              <w:pStyle w:val="Version2"/>
              <w:spacing w:before="120" w:after="120"/>
            </w:pPr>
            <w:r>
              <w:t>1.1</w:t>
            </w:r>
          </w:p>
        </w:tc>
        <w:tc>
          <w:tcPr>
            <w:tcW w:w="1843" w:type="dxa"/>
          </w:tcPr>
          <w:p w:rsidR="00E72C87" w:rsidRDefault="00E72C87" w:rsidP="00EA13E7">
            <w:pPr>
              <w:pStyle w:val="Version2"/>
              <w:spacing w:before="120" w:after="120"/>
            </w:pPr>
            <w:r>
              <w:t>17/04/2014</w:t>
            </w:r>
          </w:p>
        </w:tc>
        <w:tc>
          <w:tcPr>
            <w:tcW w:w="5836" w:type="dxa"/>
          </w:tcPr>
          <w:p w:rsidR="00221E3B" w:rsidRDefault="005A4BB5" w:rsidP="00221E3B">
            <w:pPr>
              <w:pStyle w:val="Version2"/>
              <w:spacing w:before="120" w:after="120"/>
              <w:ind w:left="0"/>
            </w:pPr>
            <w:r>
              <w:t>Production Release – suitable for use.</w:t>
            </w:r>
          </w:p>
          <w:p w:rsidR="00221E3B" w:rsidRDefault="00221E3B" w:rsidP="00221E3B">
            <w:pPr>
              <w:pStyle w:val="Version2"/>
              <w:spacing w:before="120" w:after="120"/>
              <w:ind w:left="0"/>
            </w:pPr>
            <w:r>
              <w:t>Changes included in this version:</w:t>
            </w:r>
          </w:p>
          <w:p w:rsidR="00221E3B" w:rsidRDefault="00221E3B" w:rsidP="00221E3B">
            <w:pPr>
              <w:pStyle w:val="VersionHead"/>
              <w:numPr>
                <w:ilvl w:val="0"/>
                <w:numId w:val="42"/>
              </w:numPr>
              <w:spacing w:before="120" w:after="120"/>
            </w:pPr>
            <w:r w:rsidRPr="00953DE3">
              <w:t>Added SWS 1</w:t>
            </w:r>
            <w:r>
              <w:t xml:space="preserve">458, 1468 and 1469 at </w:t>
            </w:r>
            <w:r w:rsidRPr="0078392B">
              <w:t>Section 2.2 - Maintenance and Enhancement Items.</w:t>
            </w:r>
          </w:p>
          <w:p w:rsidR="00221E3B" w:rsidRDefault="00221E3B" w:rsidP="00221E3B">
            <w:pPr>
              <w:pStyle w:val="VersionHead"/>
              <w:numPr>
                <w:ilvl w:val="0"/>
                <w:numId w:val="42"/>
              </w:numPr>
              <w:spacing w:before="120" w:after="120"/>
            </w:pPr>
            <w:r>
              <w:t>SWS 1458 - Withdraw TT2014 business case 032 changes. Deleted validation rules - VR.ATO.SMSFAR.436667, VR.ATO.SMSFAR.436668 and VR.ATO.SMSFAR.436669</w:t>
            </w:r>
            <w:r w:rsidR="00081895">
              <w:t xml:space="preserve"> introduced as part of TT2014 BC032</w:t>
            </w:r>
            <w:r>
              <w:t>. Add new validation rule -VR.ATO.SMSFAR.436670 and error code CMN.ATO.SMSFAR.436670</w:t>
            </w:r>
          </w:p>
          <w:p w:rsidR="00221E3B" w:rsidRDefault="00221E3B" w:rsidP="00221E3B">
            <w:pPr>
              <w:pStyle w:val="VersionHead"/>
              <w:numPr>
                <w:ilvl w:val="0"/>
                <w:numId w:val="42"/>
              </w:numPr>
              <w:spacing w:before="120" w:after="120"/>
            </w:pPr>
            <w:r>
              <w:t>SWS 1468</w:t>
            </w:r>
            <w:r w:rsidR="00F60B5A">
              <w:t>/1493</w:t>
            </w:r>
            <w:r>
              <w:t xml:space="preserve"> - </w:t>
            </w:r>
            <w:r w:rsidRPr="00221E3B">
              <w:t>Update valida</w:t>
            </w:r>
            <w:r>
              <w:t xml:space="preserve">tion rule </w:t>
            </w:r>
            <w:r>
              <w:lastRenderedPageBreak/>
              <w:t>VR.ATO.SMSFAR.436083</w:t>
            </w:r>
          </w:p>
          <w:p w:rsidR="00221E3B" w:rsidRDefault="00221E3B" w:rsidP="00221E3B">
            <w:pPr>
              <w:pStyle w:val="VersionHead"/>
              <w:numPr>
                <w:ilvl w:val="0"/>
                <w:numId w:val="42"/>
              </w:numPr>
              <w:spacing w:before="120" w:after="120"/>
            </w:pPr>
            <w:r>
              <w:t xml:space="preserve">SWS 1469 - </w:t>
            </w:r>
            <w:r w:rsidRPr="00221E3B">
              <w:t>Document change only. Error message descri</w:t>
            </w:r>
            <w:r>
              <w:t xml:space="preserve">ption for CMN.ATO.SMSFAR.436657 </w:t>
            </w:r>
            <w:r w:rsidRPr="00221E3B">
              <w:t>updated.</w:t>
            </w:r>
          </w:p>
          <w:p w:rsidR="00E72C87" w:rsidRPr="00F77E3F" w:rsidRDefault="00E72C87" w:rsidP="00F77E3F">
            <w:pPr>
              <w:pStyle w:val="VersionHead"/>
              <w:spacing w:before="40" w:after="40"/>
              <w:rPr>
                <w:sz w:val="20"/>
                <w:szCs w:val="20"/>
              </w:rPr>
            </w:pPr>
          </w:p>
        </w:tc>
      </w:tr>
      <w:tr w:rsidR="00146E8E" w:rsidRPr="009B06E0" w:rsidTr="0004097D">
        <w:tc>
          <w:tcPr>
            <w:tcW w:w="1700" w:type="dxa"/>
          </w:tcPr>
          <w:p w:rsidR="00146E8E" w:rsidRDefault="00146E8E" w:rsidP="0004097D">
            <w:pPr>
              <w:pStyle w:val="Version2"/>
              <w:spacing w:before="120" w:after="120"/>
            </w:pPr>
            <w:r>
              <w:lastRenderedPageBreak/>
              <w:t>1.2</w:t>
            </w:r>
          </w:p>
        </w:tc>
        <w:tc>
          <w:tcPr>
            <w:tcW w:w="1843" w:type="dxa"/>
          </w:tcPr>
          <w:p w:rsidR="00146E8E" w:rsidRDefault="00826E2D" w:rsidP="00826E2D">
            <w:pPr>
              <w:pStyle w:val="Version2"/>
              <w:spacing w:before="120" w:after="120"/>
            </w:pPr>
            <w:r>
              <w:t>06</w:t>
            </w:r>
            <w:r w:rsidR="00146E8E">
              <w:t>/0</w:t>
            </w:r>
            <w:r>
              <w:t>6</w:t>
            </w:r>
            <w:r w:rsidR="00146E8E">
              <w:t>/2014</w:t>
            </w:r>
          </w:p>
        </w:tc>
        <w:tc>
          <w:tcPr>
            <w:tcW w:w="5836" w:type="dxa"/>
          </w:tcPr>
          <w:p w:rsidR="00146E8E" w:rsidRDefault="00146E8E" w:rsidP="00146E8E">
            <w:pPr>
              <w:pStyle w:val="Version2"/>
              <w:spacing w:before="120" w:after="120"/>
              <w:ind w:left="0"/>
            </w:pPr>
            <w:r>
              <w:t>Production Release – suitable for use.</w:t>
            </w:r>
          </w:p>
          <w:p w:rsidR="00105512" w:rsidRDefault="00105512" w:rsidP="00105512">
            <w:pPr>
              <w:pStyle w:val="Version2"/>
              <w:spacing w:before="120" w:after="120"/>
            </w:pPr>
            <w:r>
              <w:t>Changes in this version:</w:t>
            </w:r>
          </w:p>
          <w:p w:rsidR="00105512" w:rsidRDefault="00105512" w:rsidP="00105512">
            <w:r>
              <w:t xml:space="preserve">Section 1.2 – Updated the version of the Self-Managed </w:t>
            </w:r>
            <w:r w:rsidR="00E828AD">
              <w:t xml:space="preserve">Superannuation Fund Annual </w:t>
            </w:r>
            <w:r>
              <w:t>Return 2014 Message Implementation Guide.</w:t>
            </w:r>
          </w:p>
          <w:p w:rsidR="00105512" w:rsidRDefault="00105512" w:rsidP="00105512"/>
          <w:p w:rsidR="00146E8E" w:rsidRDefault="00105512" w:rsidP="00105512">
            <w:pPr>
              <w:pStyle w:val="Version2"/>
              <w:spacing w:before="120" w:after="120"/>
              <w:ind w:left="0"/>
            </w:pPr>
            <w:r>
              <w:t>No other changes from the previous version.</w:t>
            </w:r>
          </w:p>
        </w:tc>
      </w:tr>
      <w:bookmarkEnd w:id="3"/>
    </w:tbl>
    <w:p w:rsidR="005C034C" w:rsidRDefault="005C034C" w:rsidP="0006323B">
      <w:pPr>
        <w:pStyle w:val="Maintext"/>
      </w:pPr>
    </w:p>
    <w:p w:rsidR="00994810" w:rsidRPr="009B06E0" w:rsidRDefault="00994810" w:rsidP="0006323B">
      <w:pPr>
        <w:pStyle w:val="Maintext"/>
      </w:pPr>
    </w:p>
    <w:p w:rsidR="001A31CD" w:rsidRDefault="001A31CD"/>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1A31CD">
            <w:pPr>
              <w:pStyle w:val="VersionHeadA"/>
              <w:pageBreakBefore/>
              <w:ind w:right="-845"/>
            </w:pPr>
            <w:r w:rsidRPr="009B06E0">
              <w:lastRenderedPageBreak/>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E7191E">
        <w:tc>
          <w:tcPr>
            <w:tcW w:w="2835" w:type="dxa"/>
          </w:tcPr>
          <w:p w:rsidR="001461C8" w:rsidRPr="009B06E0" w:rsidRDefault="00D059EB" w:rsidP="005709D0">
            <w:pPr>
              <w:pStyle w:val="Version2"/>
            </w:pPr>
            <w:r>
              <w:t>Grahame Dunnicliff</w:t>
            </w:r>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AD49A7" w:rsidRDefault="00AD49A7" w:rsidP="00A952A8">
      <w:pPr>
        <w:pStyle w:val="VersionHeadA"/>
      </w:pPr>
    </w:p>
    <w:p w:rsidR="005A4C4A" w:rsidRDefault="005A4C4A" w:rsidP="00A952A8">
      <w:pPr>
        <w:pStyle w:val="VersionHeadA"/>
      </w:pPr>
    </w:p>
    <w:p w:rsidR="00BA43CC" w:rsidRDefault="00BA43CC" w:rsidP="00A952A8">
      <w:pPr>
        <w:pStyle w:val="VersionHeadA"/>
      </w:pPr>
      <w:r w:rsidRPr="009B06E0">
        <w:t>Copyright</w:t>
      </w:r>
    </w:p>
    <w:p w:rsidR="005A4C4A" w:rsidRPr="009B06E0" w:rsidRDefault="005A4C4A" w:rsidP="00A952A8">
      <w:pPr>
        <w:pStyle w:val="VersionHeadA"/>
      </w:pPr>
    </w:p>
    <w:p w:rsidR="007F0C4A" w:rsidRDefault="00094C98" w:rsidP="00B934BE">
      <w:pPr>
        <w:autoSpaceDE w:val="0"/>
        <w:autoSpaceDN w:val="0"/>
        <w:adjustRightInd w:val="0"/>
        <w:rPr>
          <w:rFonts w:cs="Arial"/>
          <w:sz w:val="20"/>
          <w:szCs w:val="20"/>
        </w:rPr>
      </w:pPr>
      <w:r>
        <w:rPr>
          <w:rFonts w:cs="Arial"/>
          <w:sz w:val="20"/>
          <w:szCs w:val="20"/>
        </w:rPr>
        <w:t xml:space="preserve">© Commonwealth of Australia </w:t>
      </w:r>
      <w:r w:rsidR="00BC6B59">
        <w:rPr>
          <w:rFonts w:cs="Arial"/>
          <w:sz w:val="20"/>
          <w:szCs w:val="20"/>
        </w:rPr>
        <w:t>201</w:t>
      </w:r>
      <w:r w:rsidR="001A31CD">
        <w:rPr>
          <w:rFonts w:cs="Arial"/>
          <w:sz w:val="20"/>
          <w:szCs w:val="20"/>
        </w:rPr>
        <w:t>4</w:t>
      </w:r>
      <w:r w:rsidDel="006E615B">
        <w:rPr>
          <w:rFonts w:cs="Arial"/>
          <w:sz w:val="20"/>
          <w:szCs w:val="20"/>
        </w:rPr>
        <w:t xml:space="preserve"> </w:t>
      </w:r>
      <w:r>
        <w:rPr>
          <w:rFonts w:cs="Arial"/>
          <w:sz w:val="20"/>
          <w:szCs w:val="20"/>
        </w:rPr>
        <w:t>(see exceptions below).</w:t>
      </w:r>
      <w:r w:rsidRPr="0006323B">
        <w:rPr>
          <w:rFonts w:cs="Arial"/>
          <w:sz w:val="20"/>
          <w:szCs w:val="20"/>
        </w:rPr>
        <w:t xml:space="preserve"> </w:t>
      </w:r>
    </w:p>
    <w:p w:rsidR="00BA43CC" w:rsidRPr="0006323B" w:rsidRDefault="00094C98" w:rsidP="00B934BE">
      <w:pPr>
        <w:autoSpaceDE w:val="0"/>
        <w:autoSpaceDN w:val="0"/>
        <w:adjustRightInd w:val="0"/>
        <w:rPr>
          <w:sz w:val="20"/>
        </w:rPr>
      </w:pPr>
      <w:r>
        <w:br/>
      </w:r>
      <w:r>
        <w:rPr>
          <w:rFonts w:cs="Arial"/>
          <w:sz w:val="20"/>
          <w:szCs w:val="20"/>
        </w:rPr>
        <w:t xml:space="preserve">This work is copyright.  Use of this Information and Material is subject to the terms and conditions in the "SBR Disclaimer and Conditions of Use" which is available at </w:t>
      </w:r>
      <w:hyperlink r:id="rId22"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sidRPr="0006323B">
        <w:rPr>
          <w:sz w:val="20"/>
          <w:szCs w:val="20"/>
        </w:rPr>
        <w:t> </w:t>
      </w:r>
      <w:r>
        <w:t xml:space="preserve"> </w:t>
      </w:r>
      <w:r>
        <w:br/>
      </w:r>
      <w:r>
        <w:rPr>
          <w:rFonts w:cs="Arial"/>
          <w:sz w:val="20"/>
          <w:szCs w:val="20"/>
        </w:rPr>
        <w:t xml:space="preserve">You must include this copyright notice in all copies of this Information and Material which you create.  If </w:t>
      </w:r>
      <w:r w:rsidRPr="0006323B">
        <w:rPr>
          <w:rFonts w:cs="Arial"/>
          <w:sz w:val="20"/>
          <w:szCs w:val="20"/>
        </w:rPr>
        <w:t>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06323B">
        <w:rPr>
          <w:sz w:val="20"/>
        </w:rPr>
        <w:t>.</w:t>
      </w:r>
    </w:p>
    <w:p w:rsidR="0006323B" w:rsidRPr="0006323B" w:rsidRDefault="0006323B" w:rsidP="00B934BE">
      <w:pPr>
        <w:autoSpaceDE w:val="0"/>
        <w:autoSpaceDN w:val="0"/>
        <w:adjustRightInd w:val="0"/>
        <w:rPr>
          <w:rFonts w:eastAsia="Batang" w:cs="Courier New"/>
          <w:sz w:val="20"/>
          <w:szCs w:val="20"/>
          <w:lang w:eastAsia="ko-KR"/>
        </w:rPr>
      </w:pPr>
    </w:p>
    <w:p w:rsidR="00BA43CC" w:rsidRPr="0006323B" w:rsidRDefault="00BA43CC" w:rsidP="00767988">
      <w:pPr>
        <w:pStyle w:val="StyleMaintext"/>
        <w:rPr>
          <w:b w:val="0"/>
          <w:color w:val="auto"/>
          <w:sz w:val="20"/>
        </w:rPr>
        <w:sectPr w:rsidR="00BA43CC" w:rsidRPr="0006323B" w:rsidSect="00300082">
          <w:headerReference w:type="even" r:id="rId23"/>
          <w:headerReference w:type="default" r:id="rId24"/>
          <w:footerReference w:type="default" r:id="rId25"/>
          <w:headerReference w:type="first" r:id="rId26"/>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081895" w:rsidRPr="00A4212A" w:rsidRDefault="000C6567">
      <w:pPr>
        <w:pStyle w:val="TOC1"/>
        <w:tabs>
          <w:tab w:val="left" w:pos="440"/>
        </w:tabs>
        <w:rPr>
          <w:rFonts w:ascii="Calibri" w:hAnsi="Calibri" w:cs="Times New Roman"/>
          <w:noProof/>
        </w:rPr>
      </w:pPr>
      <w:r w:rsidRPr="009B06E0">
        <w:fldChar w:fldCharType="begin"/>
      </w:r>
      <w:r w:rsidR="00BA43CC" w:rsidRPr="009B06E0">
        <w:instrText xml:space="preserve"> TOC \o "1-4" \h \z \u </w:instrText>
      </w:r>
      <w:r w:rsidRPr="009B06E0">
        <w:fldChar w:fldCharType="separate"/>
      </w:r>
      <w:hyperlink w:anchor="_Toc384200500" w:history="1">
        <w:r w:rsidR="00081895" w:rsidRPr="00705684">
          <w:rPr>
            <w:rStyle w:val="Hyperlink"/>
          </w:rPr>
          <w:t>1</w:t>
        </w:r>
        <w:r w:rsidR="00081895" w:rsidRPr="00A4212A">
          <w:rPr>
            <w:rFonts w:ascii="Calibri" w:hAnsi="Calibri" w:cs="Times New Roman"/>
            <w:noProof/>
          </w:rPr>
          <w:tab/>
        </w:r>
        <w:r w:rsidR="00081895" w:rsidRPr="00705684">
          <w:rPr>
            <w:rStyle w:val="Hyperlink"/>
          </w:rPr>
          <w:t>Introduction</w:t>
        </w:r>
        <w:r w:rsidR="00081895">
          <w:rPr>
            <w:noProof/>
            <w:webHidden/>
          </w:rPr>
          <w:tab/>
        </w:r>
        <w:r w:rsidR="00081895">
          <w:rPr>
            <w:noProof/>
            <w:webHidden/>
          </w:rPr>
          <w:fldChar w:fldCharType="begin"/>
        </w:r>
        <w:r w:rsidR="00081895">
          <w:rPr>
            <w:noProof/>
            <w:webHidden/>
          </w:rPr>
          <w:instrText xml:space="preserve"> PAGEREF _Toc384200500 \h </w:instrText>
        </w:r>
        <w:r w:rsidR="00081895">
          <w:rPr>
            <w:noProof/>
            <w:webHidden/>
          </w:rPr>
        </w:r>
        <w:r w:rsidR="00081895">
          <w:rPr>
            <w:noProof/>
            <w:webHidden/>
          </w:rPr>
          <w:fldChar w:fldCharType="separate"/>
        </w:r>
        <w:r w:rsidR="00081895">
          <w:rPr>
            <w:noProof/>
            <w:webHidden/>
          </w:rPr>
          <w:t>6</w:t>
        </w:r>
        <w:r w:rsidR="00081895">
          <w:rPr>
            <w:noProof/>
            <w:webHidden/>
          </w:rPr>
          <w:fldChar w:fldCharType="end"/>
        </w:r>
      </w:hyperlink>
    </w:p>
    <w:p w:rsidR="00081895" w:rsidRPr="00A4212A" w:rsidRDefault="00081895">
      <w:pPr>
        <w:pStyle w:val="TOC2"/>
        <w:rPr>
          <w:rFonts w:ascii="Calibri" w:hAnsi="Calibri" w:cs="Times New Roman"/>
          <w:noProof/>
        </w:rPr>
      </w:pPr>
      <w:hyperlink w:anchor="_Toc384200501" w:history="1">
        <w:r w:rsidRPr="00705684">
          <w:rPr>
            <w:rStyle w:val="Hyperlink"/>
          </w:rPr>
          <w:t>1.1</w:t>
        </w:r>
        <w:r w:rsidRPr="00A4212A">
          <w:rPr>
            <w:rFonts w:ascii="Calibri" w:hAnsi="Calibri" w:cs="Times New Roman"/>
            <w:noProof/>
          </w:rPr>
          <w:tab/>
        </w:r>
        <w:r w:rsidRPr="00705684">
          <w:rPr>
            <w:rStyle w:val="Hyperlink"/>
          </w:rPr>
          <w:t>Purpose</w:t>
        </w:r>
        <w:r>
          <w:rPr>
            <w:noProof/>
            <w:webHidden/>
          </w:rPr>
          <w:tab/>
        </w:r>
        <w:r>
          <w:rPr>
            <w:noProof/>
            <w:webHidden/>
          </w:rPr>
          <w:fldChar w:fldCharType="begin"/>
        </w:r>
        <w:r>
          <w:rPr>
            <w:noProof/>
            <w:webHidden/>
          </w:rPr>
          <w:instrText xml:space="preserve"> PAGEREF _Toc384200501 \h </w:instrText>
        </w:r>
        <w:r>
          <w:rPr>
            <w:noProof/>
            <w:webHidden/>
          </w:rPr>
        </w:r>
        <w:r>
          <w:rPr>
            <w:noProof/>
            <w:webHidden/>
          </w:rPr>
          <w:fldChar w:fldCharType="separate"/>
        </w:r>
        <w:r>
          <w:rPr>
            <w:noProof/>
            <w:webHidden/>
          </w:rPr>
          <w:t>6</w:t>
        </w:r>
        <w:r>
          <w:rPr>
            <w:noProof/>
            <w:webHidden/>
          </w:rPr>
          <w:fldChar w:fldCharType="end"/>
        </w:r>
      </w:hyperlink>
    </w:p>
    <w:p w:rsidR="00081895" w:rsidRPr="00A4212A" w:rsidRDefault="00081895">
      <w:pPr>
        <w:pStyle w:val="TOC2"/>
        <w:rPr>
          <w:rFonts w:ascii="Calibri" w:hAnsi="Calibri" w:cs="Times New Roman"/>
          <w:noProof/>
        </w:rPr>
      </w:pPr>
      <w:hyperlink w:anchor="_Toc384200502" w:history="1">
        <w:r w:rsidRPr="00705684">
          <w:rPr>
            <w:rStyle w:val="Hyperlink"/>
          </w:rPr>
          <w:t>1.2</w:t>
        </w:r>
        <w:r w:rsidRPr="00A4212A">
          <w:rPr>
            <w:rFonts w:ascii="Calibri" w:hAnsi="Calibri" w:cs="Times New Roman"/>
            <w:noProof/>
          </w:rPr>
          <w:tab/>
        </w:r>
        <w:r w:rsidRPr="00705684">
          <w:rPr>
            <w:rStyle w:val="Hyperlink"/>
          </w:rPr>
          <w:t>Audience and Scope</w:t>
        </w:r>
        <w:r>
          <w:rPr>
            <w:noProof/>
            <w:webHidden/>
          </w:rPr>
          <w:tab/>
        </w:r>
        <w:r>
          <w:rPr>
            <w:noProof/>
            <w:webHidden/>
          </w:rPr>
          <w:fldChar w:fldCharType="begin"/>
        </w:r>
        <w:r>
          <w:rPr>
            <w:noProof/>
            <w:webHidden/>
          </w:rPr>
          <w:instrText xml:space="preserve"> PAGEREF _Toc384200502 \h </w:instrText>
        </w:r>
        <w:r>
          <w:rPr>
            <w:noProof/>
            <w:webHidden/>
          </w:rPr>
        </w:r>
        <w:r>
          <w:rPr>
            <w:noProof/>
            <w:webHidden/>
          </w:rPr>
          <w:fldChar w:fldCharType="separate"/>
        </w:r>
        <w:r>
          <w:rPr>
            <w:noProof/>
            <w:webHidden/>
          </w:rPr>
          <w:t>6</w:t>
        </w:r>
        <w:r>
          <w:rPr>
            <w:noProof/>
            <w:webHidden/>
          </w:rPr>
          <w:fldChar w:fldCharType="end"/>
        </w:r>
      </w:hyperlink>
    </w:p>
    <w:p w:rsidR="00081895" w:rsidRPr="00A4212A" w:rsidRDefault="00081895">
      <w:pPr>
        <w:pStyle w:val="TOC2"/>
        <w:rPr>
          <w:rFonts w:ascii="Calibri" w:hAnsi="Calibri" w:cs="Times New Roman"/>
          <w:noProof/>
        </w:rPr>
      </w:pPr>
      <w:hyperlink w:anchor="_Toc384200503" w:history="1">
        <w:r w:rsidRPr="00705684">
          <w:rPr>
            <w:rStyle w:val="Hyperlink"/>
          </w:rPr>
          <w:t>1.3</w:t>
        </w:r>
        <w:r w:rsidRPr="00A4212A">
          <w:rPr>
            <w:rFonts w:ascii="Calibri" w:hAnsi="Calibri" w:cs="Times New Roman"/>
            <w:noProof/>
          </w:rPr>
          <w:tab/>
        </w:r>
        <w:r w:rsidRPr="00705684">
          <w:rPr>
            <w:rStyle w:val="Hyperlink"/>
          </w:rPr>
          <w:t>References</w:t>
        </w:r>
        <w:r>
          <w:rPr>
            <w:noProof/>
            <w:webHidden/>
          </w:rPr>
          <w:tab/>
        </w:r>
        <w:r>
          <w:rPr>
            <w:noProof/>
            <w:webHidden/>
          </w:rPr>
          <w:fldChar w:fldCharType="begin"/>
        </w:r>
        <w:r>
          <w:rPr>
            <w:noProof/>
            <w:webHidden/>
          </w:rPr>
          <w:instrText xml:space="preserve"> PAGEREF _Toc384200503 \h </w:instrText>
        </w:r>
        <w:r>
          <w:rPr>
            <w:noProof/>
            <w:webHidden/>
          </w:rPr>
        </w:r>
        <w:r>
          <w:rPr>
            <w:noProof/>
            <w:webHidden/>
          </w:rPr>
          <w:fldChar w:fldCharType="separate"/>
        </w:r>
        <w:r>
          <w:rPr>
            <w:noProof/>
            <w:webHidden/>
          </w:rPr>
          <w:t>6</w:t>
        </w:r>
        <w:r>
          <w:rPr>
            <w:noProof/>
            <w:webHidden/>
          </w:rPr>
          <w:fldChar w:fldCharType="end"/>
        </w:r>
      </w:hyperlink>
    </w:p>
    <w:p w:rsidR="00081895" w:rsidRPr="00A4212A" w:rsidRDefault="00081895">
      <w:pPr>
        <w:pStyle w:val="TOC2"/>
        <w:rPr>
          <w:rFonts w:ascii="Calibri" w:hAnsi="Calibri" w:cs="Times New Roman"/>
          <w:noProof/>
        </w:rPr>
      </w:pPr>
      <w:hyperlink w:anchor="_Toc384200504" w:history="1">
        <w:r w:rsidRPr="00705684">
          <w:rPr>
            <w:rStyle w:val="Hyperlink"/>
          </w:rPr>
          <w:t>1.4</w:t>
        </w:r>
        <w:r w:rsidRPr="00A4212A">
          <w:rPr>
            <w:rFonts w:ascii="Calibri" w:hAnsi="Calibri" w:cs="Times New Roman"/>
            <w:noProof/>
          </w:rPr>
          <w:tab/>
        </w:r>
        <w:r w:rsidRPr="00705684">
          <w:rPr>
            <w:rStyle w:val="Hyperlink"/>
          </w:rPr>
          <w:t>Purpose of Release</w:t>
        </w:r>
        <w:r>
          <w:rPr>
            <w:noProof/>
            <w:webHidden/>
          </w:rPr>
          <w:tab/>
        </w:r>
        <w:r>
          <w:rPr>
            <w:noProof/>
            <w:webHidden/>
          </w:rPr>
          <w:fldChar w:fldCharType="begin"/>
        </w:r>
        <w:r>
          <w:rPr>
            <w:noProof/>
            <w:webHidden/>
          </w:rPr>
          <w:instrText xml:space="preserve"> PAGEREF _Toc384200504 \h </w:instrText>
        </w:r>
        <w:r>
          <w:rPr>
            <w:noProof/>
            <w:webHidden/>
          </w:rPr>
        </w:r>
        <w:r>
          <w:rPr>
            <w:noProof/>
            <w:webHidden/>
          </w:rPr>
          <w:fldChar w:fldCharType="separate"/>
        </w:r>
        <w:r>
          <w:rPr>
            <w:noProof/>
            <w:webHidden/>
          </w:rPr>
          <w:t>6</w:t>
        </w:r>
        <w:r>
          <w:rPr>
            <w:noProof/>
            <w:webHidden/>
          </w:rPr>
          <w:fldChar w:fldCharType="end"/>
        </w:r>
      </w:hyperlink>
    </w:p>
    <w:p w:rsidR="00081895" w:rsidRPr="00A4212A" w:rsidRDefault="00081895">
      <w:pPr>
        <w:pStyle w:val="TOC2"/>
        <w:rPr>
          <w:rFonts w:ascii="Calibri" w:hAnsi="Calibri" w:cs="Times New Roman"/>
          <w:noProof/>
        </w:rPr>
      </w:pPr>
      <w:hyperlink w:anchor="_Toc384200505" w:history="1">
        <w:r w:rsidRPr="00705684">
          <w:rPr>
            <w:rStyle w:val="Hyperlink"/>
          </w:rPr>
          <w:t>1.5</w:t>
        </w:r>
        <w:r w:rsidRPr="00A4212A">
          <w:rPr>
            <w:rFonts w:ascii="Calibri" w:hAnsi="Calibri" w:cs="Times New Roman"/>
            <w:noProof/>
          </w:rPr>
          <w:tab/>
        </w:r>
        <w:r w:rsidRPr="00705684">
          <w:rPr>
            <w:rStyle w:val="Hyperlink"/>
          </w:rPr>
          <w:t>Summary of impacts on software developers</w:t>
        </w:r>
        <w:r>
          <w:rPr>
            <w:noProof/>
            <w:webHidden/>
          </w:rPr>
          <w:tab/>
        </w:r>
        <w:r>
          <w:rPr>
            <w:noProof/>
            <w:webHidden/>
          </w:rPr>
          <w:fldChar w:fldCharType="begin"/>
        </w:r>
        <w:r>
          <w:rPr>
            <w:noProof/>
            <w:webHidden/>
          </w:rPr>
          <w:instrText xml:space="preserve"> PAGEREF _Toc384200505 \h </w:instrText>
        </w:r>
        <w:r>
          <w:rPr>
            <w:noProof/>
            <w:webHidden/>
          </w:rPr>
        </w:r>
        <w:r>
          <w:rPr>
            <w:noProof/>
            <w:webHidden/>
          </w:rPr>
          <w:fldChar w:fldCharType="separate"/>
        </w:r>
        <w:r>
          <w:rPr>
            <w:noProof/>
            <w:webHidden/>
          </w:rPr>
          <w:t>6</w:t>
        </w:r>
        <w:r>
          <w:rPr>
            <w:noProof/>
            <w:webHidden/>
          </w:rPr>
          <w:fldChar w:fldCharType="end"/>
        </w:r>
      </w:hyperlink>
    </w:p>
    <w:p w:rsidR="00081895" w:rsidRPr="00A4212A" w:rsidRDefault="00081895">
      <w:pPr>
        <w:pStyle w:val="TOC1"/>
        <w:tabs>
          <w:tab w:val="left" w:pos="440"/>
        </w:tabs>
        <w:rPr>
          <w:rFonts w:ascii="Calibri" w:hAnsi="Calibri" w:cs="Times New Roman"/>
          <w:noProof/>
        </w:rPr>
      </w:pPr>
      <w:hyperlink w:anchor="_Toc384200506" w:history="1">
        <w:r w:rsidRPr="00705684">
          <w:rPr>
            <w:rStyle w:val="Hyperlink"/>
          </w:rPr>
          <w:t>2</w:t>
        </w:r>
        <w:r w:rsidRPr="00A4212A">
          <w:rPr>
            <w:rFonts w:ascii="Calibri" w:hAnsi="Calibri" w:cs="Times New Roman"/>
            <w:noProof/>
          </w:rPr>
          <w:tab/>
        </w:r>
        <w:r w:rsidRPr="00705684">
          <w:rPr>
            <w:rStyle w:val="Hyperlink"/>
          </w:rPr>
          <w:t>Notes on This Release</w:t>
        </w:r>
        <w:r>
          <w:rPr>
            <w:noProof/>
            <w:webHidden/>
          </w:rPr>
          <w:tab/>
        </w:r>
        <w:r>
          <w:rPr>
            <w:noProof/>
            <w:webHidden/>
          </w:rPr>
          <w:fldChar w:fldCharType="begin"/>
        </w:r>
        <w:r>
          <w:rPr>
            <w:noProof/>
            <w:webHidden/>
          </w:rPr>
          <w:instrText xml:space="preserve"> PAGEREF _Toc384200506 \h </w:instrText>
        </w:r>
        <w:r>
          <w:rPr>
            <w:noProof/>
            <w:webHidden/>
          </w:rPr>
        </w:r>
        <w:r>
          <w:rPr>
            <w:noProof/>
            <w:webHidden/>
          </w:rPr>
          <w:fldChar w:fldCharType="separate"/>
        </w:r>
        <w:r>
          <w:rPr>
            <w:noProof/>
            <w:webHidden/>
          </w:rPr>
          <w:t>7</w:t>
        </w:r>
        <w:r>
          <w:rPr>
            <w:noProof/>
            <w:webHidden/>
          </w:rPr>
          <w:fldChar w:fldCharType="end"/>
        </w:r>
      </w:hyperlink>
    </w:p>
    <w:p w:rsidR="00081895" w:rsidRPr="00A4212A" w:rsidRDefault="00081895">
      <w:pPr>
        <w:pStyle w:val="TOC2"/>
        <w:rPr>
          <w:rFonts w:ascii="Calibri" w:hAnsi="Calibri" w:cs="Times New Roman"/>
          <w:noProof/>
        </w:rPr>
      </w:pPr>
      <w:hyperlink w:anchor="_Toc384200507" w:history="1">
        <w:r w:rsidRPr="00705684">
          <w:rPr>
            <w:rStyle w:val="Hyperlink"/>
          </w:rPr>
          <w:t>2.1</w:t>
        </w:r>
        <w:r w:rsidRPr="00A4212A">
          <w:rPr>
            <w:rFonts w:ascii="Calibri" w:hAnsi="Calibri" w:cs="Times New Roman"/>
            <w:noProof/>
          </w:rPr>
          <w:tab/>
        </w:r>
        <w:r w:rsidRPr="00705684">
          <w:rPr>
            <w:rStyle w:val="Hyperlink"/>
          </w:rPr>
          <w:t>Tax Time 2014 Change Overview (Business Cases)</w:t>
        </w:r>
        <w:r>
          <w:rPr>
            <w:noProof/>
            <w:webHidden/>
          </w:rPr>
          <w:tab/>
        </w:r>
        <w:r>
          <w:rPr>
            <w:noProof/>
            <w:webHidden/>
          </w:rPr>
          <w:fldChar w:fldCharType="begin"/>
        </w:r>
        <w:r>
          <w:rPr>
            <w:noProof/>
            <w:webHidden/>
          </w:rPr>
          <w:instrText xml:space="preserve"> PAGEREF _Toc384200507 \h </w:instrText>
        </w:r>
        <w:r>
          <w:rPr>
            <w:noProof/>
            <w:webHidden/>
          </w:rPr>
        </w:r>
        <w:r>
          <w:rPr>
            <w:noProof/>
            <w:webHidden/>
          </w:rPr>
          <w:fldChar w:fldCharType="separate"/>
        </w:r>
        <w:r>
          <w:rPr>
            <w:noProof/>
            <w:webHidden/>
          </w:rPr>
          <w:t>7</w:t>
        </w:r>
        <w:r>
          <w:rPr>
            <w:noProof/>
            <w:webHidden/>
          </w:rPr>
          <w:fldChar w:fldCharType="end"/>
        </w:r>
      </w:hyperlink>
    </w:p>
    <w:p w:rsidR="00081895" w:rsidRPr="00A4212A" w:rsidRDefault="00081895">
      <w:pPr>
        <w:pStyle w:val="TOC2"/>
        <w:rPr>
          <w:rFonts w:ascii="Calibri" w:hAnsi="Calibri" w:cs="Times New Roman"/>
          <w:noProof/>
        </w:rPr>
      </w:pPr>
      <w:hyperlink w:anchor="_Toc384200508" w:history="1">
        <w:r w:rsidRPr="00705684">
          <w:rPr>
            <w:rStyle w:val="Hyperlink"/>
          </w:rPr>
          <w:t>2.2</w:t>
        </w:r>
        <w:r w:rsidRPr="00A4212A">
          <w:rPr>
            <w:rFonts w:ascii="Calibri" w:hAnsi="Calibri" w:cs="Times New Roman"/>
            <w:noProof/>
          </w:rPr>
          <w:tab/>
        </w:r>
        <w:r w:rsidRPr="00705684">
          <w:rPr>
            <w:rStyle w:val="Hyperlink"/>
          </w:rPr>
          <w:t>Maintenance and Enhancement Items</w:t>
        </w:r>
        <w:r>
          <w:rPr>
            <w:noProof/>
            <w:webHidden/>
          </w:rPr>
          <w:tab/>
        </w:r>
        <w:r>
          <w:rPr>
            <w:noProof/>
            <w:webHidden/>
          </w:rPr>
          <w:fldChar w:fldCharType="begin"/>
        </w:r>
        <w:r>
          <w:rPr>
            <w:noProof/>
            <w:webHidden/>
          </w:rPr>
          <w:instrText xml:space="preserve"> PAGEREF _Toc384200508 \h </w:instrText>
        </w:r>
        <w:r>
          <w:rPr>
            <w:noProof/>
            <w:webHidden/>
          </w:rPr>
        </w:r>
        <w:r>
          <w:rPr>
            <w:noProof/>
            <w:webHidden/>
          </w:rPr>
          <w:fldChar w:fldCharType="separate"/>
        </w:r>
        <w:r>
          <w:rPr>
            <w:noProof/>
            <w:webHidden/>
          </w:rPr>
          <w:t>7</w:t>
        </w:r>
        <w:r>
          <w:rPr>
            <w:noProof/>
            <w:webHidden/>
          </w:rPr>
          <w:fldChar w:fldCharType="end"/>
        </w:r>
      </w:hyperlink>
    </w:p>
    <w:p w:rsidR="00081895" w:rsidRPr="00A4212A" w:rsidRDefault="00081895">
      <w:pPr>
        <w:pStyle w:val="TOC2"/>
        <w:rPr>
          <w:rFonts w:ascii="Calibri" w:hAnsi="Calibri" w:cs="Times New Roman"/>
          <w:noProof/>
        </w:rPr>
      </w:pPr>
      <w:hyperlink w:anchor="_Toc384200509" w:history="1">
        <w:r w:rsidRPr="00705684">
          <w:rPr>
            <w:rStyle w:val="Hyperlink"/>
          </w:rPr>
          <w:t>2.3</w:t>
        </w:r>
        <w:r w:rsidRPr="00A4212A">
          <w:rPr>
            <w:rFonts w:ascii="Calibri" w:hAnsi="Calibri" w:cs="Times New Roman"/>
            <w:noProof/>
          </w:rPr>
          <w:tab/>
        </w:r>
        <w:r w:rsidRPr="00705684">
          <w:rPr>
            <w:rStyle w:val="Hyperlink"/>
          </w:rPr>
          <w:t>Message Type Text changes</w:t>
        </w:r>
        <w:r>
          <w:rPr>
            <w:noProof/>
            <w:webHidden/>
          </w:rPr>
          <w:tab/>
        </w:r>
        <w:r>
          <w:rPr>
            <w:noProof/>
            <w:webHidden/>
          </w:rPr>
          <w:fldChar w:fldCharType="begin"/>
        </w:r>
        <w:r>
          <w:rPr>
            <w:noProof/>
            <w:webHidden/>
          </w:rPr>
          <w:instrText xml:space="preserve"> PAGEREF _Toc384200509 \h </w:instrText>
        </w:r>
        <w:r>
          <w:rPr>
            <w:noProof/>
            <w:webHidden/>
          </w:rPr>
        </w:r>
        <w:r>
          <w:rPr>
            <w:noProof/>
            <w:webHidden/>
          </w:rPr>
          <w:fldChar w:fldCharType="separate"/>
        </w:r>
        <w:r>
          <w:rPr>
            <w:noProof/>
            <w:webHidden/>
          </w:rPr>
          <w:t>8</w:t>
        </w:r>
        <w:r>
          <w:rPr>
            <w:noProof/>
            <w:webHidden/>
          </w:rPr>
          <w:fldChar w:fldCharType="end"/>
        </w:r>
      </w:hyperlink>
    </w:p>
    <w:p w:rsidR="00081895" w:rsidRPr="00A4212A" w:rsidRDefault="00081895">
      <w:pPr>
        <w:pStyle w:val="TOC1"/>
        <w:tabs>
          <w:tab w:val="left" w:pos="440"/>
        </w:tabs>
        <w:rPr>
          <w:rFonts w:ascii="Calibri" w:hAnsi="Calibri" w:cs="Times New Roman"/>
          <w:noProof/>
        </w:rPr>
      </w:pPr>
      <w:hyperlink w:anchor="_Toc384200510" w:history="1">
        <w:r w:rsidRPr="00705684">
          <w:rPr>
            <w:rStyle w:val="Hyperlink"/>
          </w:rPr>
          <w:t>3</w:t>
        </w:r>
        <w:r w:rsidRPr="00A4212A">
          <w:rPr>
            <w:rFonts w:ascii="Calibri" w:hAnsi="Calibri" w:cs="Times New Roman"/>
            <w:noProof/>
          </w:rPr>
          <w:tab/>
        </w:r>
        <w:r w:rsidRPr="00705684">
          <w:rPr>
            <w:rStyle w:val="Hyperlink"/>
          </w:rPr>
          <w:t>Message Structure Changes</w:t>
        </w:r>
        <w:r>
          <w:rPr>
            <w:noProof/>
            <w:webHidden/>
          </w:rPr>
          <w:tab/>
        </w:r>
        <w:r>
          <w:rPr>
            <w:noProof/>
            <w:webHidden/>
          </w:rPr>
          <w:fldChar w:fldCharType="begin"/>
        </w:r>
        <w:r>
          <w:rPr>
            <w:noProof/>
            <w:webHidden/>
          </w:rPr>
          <w:instrText xml:space="preserve"> PAGEREF _Toc384200510 \h </w:instrText>
        </w:r>
        <w:r>
          <w:rPr>
            <w:noProof/>
            <w:webHidden/>
          </w:rPr>
        </w:r>
        <w:r>
          <w:rPr>
            <w:noProof/>
            <w:webHidden/>
          </w:rPr>
          <w:fldChar w:fldCharType="separate"/>
        </w:r>
        <w:r>
          <w:rPr>
            <w:noProof/>
            <w:webHidden/>
          </w:rPr>
          <w:t>9</w:t>
        </w:r>
        <w:r>
          <w:rPr>
            <w:noProof/>
            <w:webHidden/>
          </w:rPr>
          <w:fldChar w:fldCharType="end"/>
        </w:r>
      </w:hyperlink>
    </w:p>
    <w:p w:rsidR="00081895" w:rsidRPr="00A4212A" w:rsidRDefault="00081895">
      <w:pPr>
        <w:pStyle w:val="TOC2"/>
        <w:rPr>
          <w:rFonts w:ascii="Calibri" w:hAnsi="Calibri" w:cs="Times New Roman"/>
          <w:noProof/>
        </w:rPr>
      </w:pPr>
      <w:hyperlink w:anchor="_Toc384200511" w:history="1">
        <w:r w:rsidRPr="00705684">
          <w:rPr>
            <w:rStyle w:val="Hyperlink"/>
          </w:rPr>
          <w:t>3.1</w:t>
        </w:r>
        <w:r w:rsidRPr="00A4212A">
          <w:rPr>
            <w:rFonts w:ascii="Calibri" w:hAnsi="Calibri" w:cs="Times New Roman"/>
            <w:noProof/>
          </w:rPr>
          <w:tab/>
        </w:r>
        <w:r w:rsidRPr="00705684">
          <w:rPr>
            <w:rStyle w:val="Hyperlink"/>
          </w:rPr>
          <w:t>Added Elements</w:t>
        </w:r>
        <w:r>
          <w:rPr>
            <w:noProof/>
            <w:webHidden/>
          </w:rPr>
          <w:tab/>
        </w:r>
        <w:r>
          <w:rPr>
            <w:noProof/>
            <w:webHidden/>
          </w:rPr>
          <w:fldChar w:fldCharType="begin"/>
        </w:r>
        <w:r>
          <w:rPr>
            <w:noProof/>
            <w:webHidden/>
          </w:rPr>
          <w:instrText xml:space="preserve"> PAGEREF _Toc384200511 \h </w:instrText>
        </w:r>
        <w:r>
          <w:rPr>
            <w:noProof/>
            <w:webHidden/>
          </w:rPr>
        </w:r>
        <w:r>
          <w:rPr>
            <w:noProof/>
            <w:webHidden/>
          </w:rPr>
          <w:fldChar w:fldCharType="separate"/>
        </w:r>
        <w:r>
          <w:rPr>
            <w:noProof/>
            <w:webHidden/>
          </w:rPr>
          <w:t>9</w:t>
        </w:r>
        <w:r>
          <w:rPr>
            <w:noProof/>
            <w:webHidden/>
          </w:rPr>
          <w:fldChar w:fldCharType="end"/>
        </w:r>
      </w:hyperlink>
    </w:p>
    <w:p w:rsidR="00081895" w:rsidRPr="00A4212A" w:rsidRDefault="00081895">
      <w:pPr>
        <w:pStyle w:val="TOC2"/>
        <w:rPr>
          <w:rFonts w:ascii="Calibri" w:hAnsi="Calibri" w:cs="Times New Roman"/>
          <w:noProof/>
        </w:rPr>
      </w:pPr>
      <w:hyperlink w:anchor="_Toc384200512" w:history="1">
        <w:r w:rsidRPr="00705684">
          <w:rPr>
            <w:rStyle w:val="Hyperlink"/>
          </w:rPr>
          <w:t>3.2</w:t>
        </w:r>
        <w:r w:rsidRPr="00A4212A">
          <w:rPr>
            <w:rFonts w:ascii="Calibri" w:hAnsi="Calibri" w:cs="Times New Roman"/>
            <w:noProof/>
          </w:rPr>
          <w:tab/>
        </w:r>
        <w:r w:rsidRPr="00705684">
          <w:rPr>
            <w:rStyle w:val="Hyperlink"/>
          </w:rPr>
          <w:t>Removed Elements</w:t>
        </w:r>
        <w:r>
          <w:rPr>
            <w:noProof/>
            <w:webHidden/>
          </w:rPr>
          <w:tab/>
        </w:r>
        <w:r>
          <w:rPr>
            <w:noProof/>
            <w:webHidden/>
          </w:rPr>
          <w:fldChar w:fldCharType="begin"/>
        </w:r>
        <w:r>
          <w:rPr>
            <w:noProof/>
            <w:webHidden/>
          </w:rPr>
          <w:instrText xml:space="preserve"> PAGEREF _Toc384200512 \h </w:instrText>
        </w:r>
        <w:r>
          <w:rPr>
            <w:noProof/>
            <w:webHidden/>
          </w:rPr>
        </w:r>
        <w:r>
          <w:rPr>
            <w:noProof/>
            <w:webHidden/>
          </w:rPr>
          <w:fldChar w:fldCharType="separate"/>
        </w:r>
        <w:r>
          <w:rPr>
            <w:noProof/>
            <w:webHidden/>
          </w:rPr>
          <w:t>9</w:t>
        </w:r>
        <w:r>
          <w:rPr>
            <w:noProof/>
            <w:webHidden/>
          </w:rPr>
          <w:fldChar w:fldCharType="end"/>
        </w:r>
      </w:hyperlink>
    </w:p>
    <w:p w:rsidR="00081895" w:rsidRPr="00A4212A" w:rsidRDefault="00081895">
      <w:pPr>
        <w:pStyle w:val="TOC2"/>
        <w:rPr>
          <w:rFonts w:ascii="Calibri" w:hAnsi="Calibri" w:cs="Times New Roman"/>
          <w:noProof/>
        </w:rPr>
      </w:pPr>
      <w:hyperlink w:anchor="_Toc384200513" w:history="1">
        <w:r w:rsidRPr="00705684">
          <w:rPr>
            <w:rStyle w:val="Hyperlink"/>
          </w:rPr>
          <w:t>3.3</w:t>
        </w:r>
        <w:r w:rsidRPr="00A4212A">
          <w:rPr>
            <w:rFonts w:ascii="Calibri" w:hAnsi="Calibri" w:cs="Times New Roman"/>
            <w:noProof/>
          </w:rPr>
          <w:tab/>
        </w:r>
        <w:r w:rsidRPr="00705684">
          <w:rPr>
            <w:rStyle w:val="Hyperlink"/>
          </w:rPr>
          <w:t>Updated Elements</w:t>
        </w:r>
        <w:r>
          <w:rPr>
            <w:noProof/>
            <w:webHidden/>
          </w:rPr>
          <w:tab/>
        </w:r>
        <w:r>
          <w:rPr>
            <w:noProof/>
            <w:webHidden/>
          </w:rPr>
          <w:fldChar w:fldCharType="begin"/>
        </w:r>
        <w:r>
          <w:rPr>
            <w:noProof/>
            <w:webHidden/>
          </w:rPr>
          <w:instrText xml:space="preserve"> PAGEREF _Toc384200513 \h </w:instrText>
        </w:r>
        <w:r>
          <w:rPr>
            <w:noProof/>
            <w:webHidden/>
          </w:rPr>
        </w:r>
        <w:r>
          <w:rPr>
            <w:noProof/>
            <w:webHidden/>
          </w:rPr>
          <w:fldChar w:fldCharType="separate"/>
        </w:r>
        <w:r>
          <w:rPr>
            <w:noProof/>
            <w:webHidden/>
          </w:rPr>
          <w:t>9</w:t>
        </w:r>
        <w:r>
          <w:rPr>
            <w:noProof/>
            <w:webHidden/>
          </w:rPr>
          <w:fldChar w:fldCharType="end"/>
        </w:r>
      </w:hyperlink>
    </w:p>
    <w:p w:rsidR="00081895" w:rsidRPr="00A4212A" w:rsidRDefault="00081895">
      <w:pPr>
        <w:pStyle w:val="TOC1"/>
        <w:tabs>
          <w:tab w:val="left" w:pos="440"/>
        </w:tabs>
        <w:rPr>
          <w:rFonts w:ascii="Calibri" w:hAnsi="Calibri" w:cs="Times New Roman"/>
          <w:noProof/>
        </w:rPr>
      </w:pPr>
      <w:hyperlink w:anchor="_Toc384200514" w:history="1">
        <w:r w:rsidRPr="00705684">
          <w:rPr>
            <w:rStyle w:val="Hyperlink"/>
          </w:rPr>
          <w:t>4</w:t>
        </w:r>
        <w:r w:rsidRPr="00A4212A">
          <w:rPr>
            <w:rFonts w:ascii="Calibri" w:hAnsi="Calibri" w:cs="Times New Roman"/>
            <w:noProof/>
          </w:rPr>
          <w:tab/>
        </w:r>
        <w:r w:rsidRPr="00705684">
          <w:rPr>
            <w:rStyle w:val="Hyperlink"/>
          </w:rPr>
          <w:t>Changes to Validation Rules</w:t>
        </w:r>
        <w:r>
          <w:rPr>
            <w:noProof/>
            <w:webHidden/>
          </w:rPr>
          <w:tab/>
        </w:r>
        <w:r>
          <w:rPr>
            <w:noProof/>
            <w:webHidden/>
          </w:rPr>
          <w:fldChar w:fldCharType="begin"/>
        </w:r>
        <w:r>
          <w:rPr>
            <w:noProof/>
            <w:webHidden/>
          </w:rPr>
          <w:instrText xml:space="preserve"> PAGEREF _Toc384200514 \h </w:instrText>
        </w:r>
        <w:r>
          <w:rPr>
            <w:noProof/>
            <w:webHidden/>
          </w:rPr>
        </w:r>
        <w:r>
          <w:rPr>
            <w:noProof/>
            <w:webHidden/>
          </w:rPr>
          <w:fldChar w:fldCharType="separate"/>
        </w:r>
        <w:r>
          <w:rPr>
            <w:noProof/>
            <w:webHidden/>
          </w:rPr>
          <w:t>10</w:t>
        </w:r>
        <w:r>
          <w:rPr>
            <w:noProof/>
            <w:webHidden/>
          </w:rPr>
          <w:fldChar w:fldCharType="end"/>
        </w:r>
      </w:hyperlink>
    </w:p>
    <w:p w:rsidR="00081895" w:rsidRPr="00A4212A" w:rsidRDefault="00081895">
      <w:pPr>
        <w:pStyle w:val="TOC2"/>
        <w:rPr>
          <w:rFonts w:ascii="Calibri" w:hAnsi="Calibri" w:cs="Times New Roman"/>
          <w:noProof/>
        </w:rPr>
      </w:pPr>
      <w:hyperlink w:anchor="_Toc384200515" w:history="1">
        <w:r w:rsidRPr="00705684">
          <w:rPr>
            <w:rStyle w:val="Hyperlink"/>
          </w:rPr>
          <w:t>4.1</w:t>
        </w:r>
        <w:r w:rsidRPr="00A4212A">
          <w:rPr>
            <w:rFonts w:ascii="Calibri" w:hAnsi="Calibri" w:cs="Times New Roman"/>
            <w:noProof/>
          </w:rPr>
          <w:tab/>
        </w:r>
        <w:r w:rsidRPr="00705684">
          <w:rPr>
            <w:rStyle w:val="Hyperlink"/>
          </w:rPr>
          <w:t>Added Validation Rules</w:t>
        </w:r>
        <w:r>
          <w:rPr>
            <w:noProof/>
            <w:webHidden/>
          </w:rPr>
          <w:tab/>
        </w:r>
        <w:r>
          <w:rPr>
            <w:noProof/>
            <w:webHidden/>
          </w:rPr>
          <w:fldChar w:fldCharType="begin"/>
        </w:r>
        <w:r>
          <w:rPr>
            <w:noProof/>
            <w:webHidden/>
          </w:rPr>
          <w:instrText xml:space="preserve"> PAGEREF _Toc384200515 \h </w:instrText>
        </w:r>
        <w:r>
          <w:rPr>
            <w:noProof/>
            <w:webHidden/>
          </w:rPr>
        </w:r>
        <w:r>
          <w:rPr>
            <w:noProof/>
            <w:webHidden/>
          </w:rPr>
          <w:fldChar w:fldCharType="separate"/>
        </w:r>
        <w:r>
          <w:rPr>
            <w:noProof/>
            <w:webHidden/>
          </w:rPr>
          <w:t>10</w:t>
        </w:r>
        <w:r>
          <w:rPr>
            <w:noProof/>
            <w:webHidden/>
          </w:rPr>
          <w:fldChar w:fldCharType="end"/>
        </w:r>
      </w:hyperlink>
    </w:p>
    <w:p w:rsidR="00081895" w:rsidRPr="00A4212A" w:rsidRDefault="00081895">
      <w:pPr>
        <w:pStyle w:val="TOC2"/>
        <w:rPr>
          <w:rFonts w:ascii="Calibri" w:hAnsi="Calibri" w:cs="Times New Roman"/>
          <w:noProof/>
        </w:rPr>
      </w:pPr>
      <w:hyperlink w:anchor="_Toc384200516" w:history="1">
        <w:r w:rsidRPr="00705684">
          <w:rPr>
            <w:rStyle w:val="Hyperlink"/>
          </w:rPr>
          <w:t>4.2</w:t>
        </w:r>
        <w:r w:rsidRPr="00A4212A">
          <w:rPr>
            <w:rFonts w:ascii="Calibri" w:hAnsi="Calibri" w:cs="Times New Roman"/>
            <w:noProof/>
          </w:rPr>
          <w:tab/>
        </w:r>
        <w:r w:rsidRPr="00705684">
          <w:rPr>
            <w:rStyle w:val="Hyperlink"/>
          </w:rPr>
          <w:t>Removed Validation Rules</w:t>
        </w:r>
        <w:r>
          <w:rPr>
            <w:noProof/>
            <w:webHidden/>
          </w:rPr>
          <w:tab/>
        </w:r>
        <w:r>
          <w:rPr>
            <w:noProof/>
            <w:webHidden/>
          </w:rPr>
          <w:fldChar w:fldCharType="begin"/>
        </w:r>
        <w:r>
          <w:rPr>
            <w:noProof/>
            <w:webHidden/>
          </w:rPr>
          <w:instrText xml:space="preserve"> PAGEREF _Toc384200516 \h </w:instrText>
        </w:r>
        <w:r>
          <w:rPr>
            <w:noProof/>
            <w:webHidden/>
          </w:rPr>
        </w:r>
        <w:r>
          <w:rPr>
            <w:noProof/>
            <w:webHidden/>
          </w:rPr>
          <w:fldChar w:fldCharType="separate"/>
        </w:r>
        <w:r>
          <w:rPr>
            <w:noProof/>
            <w:webHidden/>
          </w:rPr>
          <w:t>10</w:t>
        </w:r>
        <w:r>
          <w:rPr>
            <w:noProof/>
            <w:webHidden/>
          </w:rPr>
          <w:fldChar w:fldCharType="end"/>
        </w:r>
      </w:hyperlink>
    </w:p>
    <w:p w:rsidR="00081895" w:rsidRPr="00A4212A" w:rsidRDefault="00081895">
      <w:pPr>
        <w:pStyle w:val="TOC2"/>
        <w:rPr>
          <w:rFonts w:ascii="Calibri" w:hAnsi="Calibri" w:cs="Times New Roman"/>
          <w:noProof/>
        </w:rPr>
      </w:pPr>
      <w:hyperlink w:anchor="_Toc384200517" w:history="1">
        <w:r w:rsidRPr="00705684">
          <w:rPr>
            <w:rStyle w:val="Hyperlink"/>
          </w:rPr>
          <w:t>4.3</w:t>
        </w:r>
        <w:r w:rsidRPr="00A4212A">
          <w:rPr>
            <w:rFonts w:ascii="Calibri" w:hAnsi="Calibri" w:cs="Times New Roman"/>
            <w:noProof/>
          </w:rPr>
          <w:tab/>
        </w:r>
        <w:r w:rsidRPr="00705684">
          <w:rPr>
            <w:rStyle w:val="Hyperlink"/>
          </w:rPr>
          <w:t>Updated Validation Rules (Technical Rule Specification)</w:t>
        </w:r>
        <w:r>
          <w:rPr>
            <w:noProof/>
            <w:webHidden/>
          </w:rPr>
          <w:tab/>
        </w:r>
        <w:r>
          <w:rPr>
            <w:noProof/>
            <w:webHidden/>
          </w:rPr>
          <w:fldChar w:fldCharType="begin"/>
        </w:r>
        <w:r>
          <w:rPr>
            <w:noProof/>
            <w:webHidden/>
          </w:rPr>
          <w:instrText xml:space="preserve"> PAGEREF _Toc384200517 \h </w:instrText>
        </w:r>
        <w:r>
          <w:rPr>
            <w:noProof/>
            <w:webHidden/>
          </w:rPr>
        </w:r>
        <w:r>
          <w:rPr>
            <w:noProof/>
            <w:webHidden/>
          </w:rPr>
          <w:fldChar w:fldCharType="separate"/>
        </w:r>
        <w:r>
          <w:rPr>
            <w:noProof/>
            <w:webHidden/>
          </w:rPr>
          <w:t>11</w:t>
        </w:r>
        <w:r>
          <w:rPr>
            <w:noProof/>
            <w:webHidden/>
          </w:rPr>
          <w:fldChar w:fldCharType="end"/>
        </w:r>
      </w:hyperlink>
    </w:p>
    <w:p w:rsidR="00081895" w:rsidRPr="00A4212A" w:rsidRDefault="00081895">
      <w:pPr>
        <w:pStyle w:val="TOC2"/>
        <w:rPr>
          <w:rFonts w:ascii="Calibri" w:hAnsi="Calibri" w:cs="Times New Roman"/>
          <w:noProof/>
        </w:rPr>
      </w:pPr>
      <w:hyperlink w:anchor="_Toc384200518" w:history="1">
        <w:r w:rsidRPr="00705684">
          <w:rPr>
            <w:rStyle w:val="Hyperlink"/>
          </w:rPr>
          <w:t>4.4</w:t>
        </w:r>
        <w:r w:rsidRPr="00A4212A">
          <w:rPr>
            <w:rFonts w:ascii="Calibri" w:hAnsi="Calibri" w:cs="Times New Roman"/>
            <w:noProof/>
          </w:rPr>
          <w:tab/>
        </w:r>
        <w:r w:rsidRPr="00705684">
          <w:rPr>
            <w:rStyle w:val="Hyperlink"/>
          </w:rPr>
          <w:t>Updated Validation Rules (Response Message)</w:t>
        </w:r>
        <w:r>
          <w:rPr>
            <w:noProof/>
            <w:webHidden/>
          </w:rPr>
          <w:tab/>
        </w:r>
        <w:r>
          <w:rPr>
            <w:noProof/>
            <w:webHidden/>
          </w:rPr>
          <w:fldChar w:fldCharType="begin"/>
        </w:r>
        <w:r>
          <w:rPr>
            <w:noProof/>
            <w:webHidden/>
          </w:rPr>
          <w:instrText xml:space="preserve"> PAGEREF _Toc384200518 \h </w:instrText>
        </w:r>
        <w:r>
          <w:rPr>
            <w:noProof/>
            <w:webHidden/>
          </w:rPr>
        </w:r>
        <w:r>
          <w:rPr>
            <w:noProof/>
            <w:webHidden/>
          </w:rPr>
          <w:fldChar w:fldCharType="separate"/>
        </w:r>
        <w:r>
          <w:rPr>
            <w:noProof/>
            <w:webHidden/>
          </w:rPr>
          <w:t>19</w:t>
        </w:r>
        <w:r>
          <w:rPr>
            <w:noProof/>
            <w:webHidden/>
          </w:rPr>
          <w:fldChar w:fldCharType="end"/>
        </w:r>
      </w:hyperlink>
    </w:p>
    <w:p w:rsidR="00081895" w:rsidRPr="00A4212A" w:rsidRDefault="00081895">
      <w:pPr>
        <w:pStyle w:val="TOC2"/>
        <w:rPr>
          <w:rFonts w:ascii="Calibri" w:hAnsi="Calibri" w:cs="Times New Roman"/>
          <w:noProof/>
        </w:rPr>
      </w:pPr>
      <w:hyperlink w:anchor="_Toc384200519" w:history="1">
        <w:r w:rsidRPr="00705684">
          <w:rPr>
            <w:rStyle w:val="Hyperlink"/>
          </w:rPr>
          <w:t>4.5</w:t>
        </w:r>
        <w:r w:rsidRPr="00A4212A">
          <w:rPr>
            <w:rFonts w:ascii="Calibri" w:hAnsi="Calibri" w:cs="Times New Roman"/>
            <w:noProof/>
          </w:rPr>
          <w:tab/>
        </w:r>
        <w:r w:rsidRPr="00705684">
          <w:rPr>
            <w:rStyle w:val="Hyperlink"/>
          </w:rPr>
          <w:t>Updated Validation Rules (Data Element Version)</w:t>
        </w:r>
        <w:r>
          <w:rPr>
            <w:noProof/>
            <w:webHidden/>
          </w:rPr>
          <w:tab/>
        </w:r>
        <w:r>
          <w:rPr>
            <w:noProof/>
            <w:webHidden/>
          </w:rPr>
          <w:fldChar w:fldCharType="begin"/>
        </w:r>
        <w:r>
          <w:rPr>
            <w:noProof/>
            <w:webHidden/>
          </w:rPr>
          <w:instrText xml:space="preserve"> PAGEREF _Toc384200519 \h </w:instrText>
        </w:r>
        <w:r>
          <w:rPr>
            <w:noProof/>
            <w:webHidden/>
          </w:rPr>
        </w:r>
        <w:r>
          <w:rPr>
            <w:noProof/>
            <w:webHidden/>
          </w:rPr>
          <w:fldChar w:fldCharType="separate"/>
        </w:r>
        <w:r>
          <w:rPr>
            <w:noProof/>
            <w:webHidden/>
          </w:rPr>
          <w:t>20</w:t>
        </w:r>
        <w:r>
          <w:rPr>
            <w:noProof/>
            <w:webHidden/>
          </w:rPr>
          <w:fldChar w:fldCharType="end"/>
        </w:r>
      </w:hyperlink>
    </w:p>
    <w:p w:rsidR="00081895" w:rsidRPr="00A4212A" w:rsidRDefault="00081895">
      <w:pPr>
        <w:pStyle w:val="TOC1"/>
        <w:tabs>
          <w:tab w:val="left" w:pos="440"/>
        </w:tabs>
        <w:rPr>
          <w:rFonts w:ascii="Calibri" w:hAnsi="Calibri" w:cs="Times New Roman"/>
          <w:noProof/>
        </w:rPr>
      </w:pPr>
      <w:hyperlink w:anchor="_Toc384200520" w:history="1">
        <w:r w:rsidRPr="00705684">
          <w:rPr>
            <w:rStyle w:val="Hyperlink"/>
          </w:rPr>
          <w:t>5</w:t>
        </w:r>
        <w:r w:rsidRPr="00A4212A">
          <w:rPr>
            <w:rFonts w:ascii="Calibri" w:hAnsi="Calibri" w:cs="Times New Roman"/>
            <w:noProof/>
          </w:rPr>
          <w:tab/>
        </w:r>
        <w:r w:rsidRPr="00705684">
          <w:rPr>
            <w:rStyle w:val="Hyperlink"/>
          </w:rPr>
          <w:t>Changes to Error Response Messages</w:t>
        </w:r>
        <w:r>
          <w:rPr>
            <w:noProof/>
            <w:webHidden/>
          </w:rPr>
          <w:tab/>
        </w:r>
        <w:r>
          <w:rPr>
            <w:noProof/>
            <w:webHidden/>
          </w:rPr>
          <w:fldChar w:fldCharType="begin"/>
        </w:r>
        <w:r>
          <w:rPr>
            <w:noProof/>
            <w:webHidden/>
          </w:rPr>
          <w:instrText xml:space="preserve"> PAGEREF _Toc384200520 \h </w:instrText>
        </w:r>
        <w:r>
          <w:rPr>
            <w:noProof/>
            <w:webHidden/>
          </w:rPr>
        </w:r>
        <w:r>
          <w:rPr>
            <w:noProof/>
            <w:webHidden/>
          </w:rPr>
          <w:fldChar w:fldCharType="separate"/>
        </w:r>
        <w:r>
          <w:rPr>
            <w:noProof/>
            <w:webHidden/>
          </w:rPr>
          <w:t>21</w:t>
        </w:r>
        <w:r>
          <w:rPr>
            <w:noProof/>
            <w:webHidden/>
          </w:rPr>
          <w:fldChar w:fldCharType="end"/>
        </w:r>
      </w:hyperlink>
    </w:p>
    <w:p w:rsidR="00081895" w:rsidRPr="00A4212A" w:rsidRDefault="00081895">
      <w:pPr>
        <w:pStyle w:val="TOC2"/>
        <w:rPr>
          <w:rFonts w:ascii="Calibri" w:hAnsi="Calibri" w:cs="Times New Roman"/>
          <w:noProof/>
        </w:rPr>
      </w:pPr>
      <w:hyperlink w:anchor="_Toc384200521" w:history="1">
        <w:r w:rsidRPr="00705684">
          <w:rPr>
            <w:rStyle w:val="Hyperlink"/>
          </w:rPr>
          <w:t>5.1</w:t>
        </w:r>
        <w:r w:rsidRPr="00A4212A">
          <w:rPr>
            <w:rFonts w:ascii="Calibri" w:hAnsi="Calibri" w:cs="Times New Roman"/>
            <w:noProof/>
          </w:rPr>
          <w:tab/>
        </w:r>
        <w:r w:rsidRPr="00705684">
          <w:rPr>
            <w:rStyle w:val="Hyperlink"/>
          </w:rPr>
          <w:t>Added Error Response Messages</w:t>
        </w:r>
        <w:r>
          <w:rPr>
            <w:noProof/>
            <w:webHidden/>
          </w:rPr>
          <w:tab/>
        </w:r>
        <w:r>
          <w:rPr>
            <w:noProof/>
            <w:webHidden/>
          </w:rPr>
          <w:fldChar w:fldCharType="begin"/>
        </w:r>
        <w:r>
          <w:rPr>
            <w:noProof/>
            <w:webHidden/>
          </w:rPr>
          <w:instrText xml:space="preserve"> PAGEREF _Toc384200521 \h </w:instrText>
        </w:r>
        <w:r>
          <w:rPr>
            <w:noProof/>
            <w:webHidden/>
          </w:rPr>
        </w:r>
        <w:r>
          <w:rPr>
            <w:noProof/>
            <w:webHidden/>
          </w:rPr>
          <w:fldChar w:fldCharType="separate"/>
        </w:r>
        <w:r>
          <w:rPr>
            <w:noProof/>
            <w:webHidden/>
          </w:rPr>
          <w:t>21</w:t>
        </w:r>
        <w:r>
          <w:rPr>
            <w:noProof/>
            <w:webHidden/>
          </w:rPr>
          <w:fldChar w:fldCharType="end"/>
        </w:r>
      </w:hyperlink>
    </w:p>
    <w:p w:rsidR="00081895" w:rsidRPr="00A4212A" w:rsidRDefault="00081895">
      <w:pPr>
        <w:pStyle w:val="TOC2"/>
        <w:rPr>
          <w:rFonts w:ascii="Calibri" w:hAnsi="Calibri" w:cs="Times New Roman"/>
          <w:noProof/>
        </w:rPr>
      </w:pPr>
      <w:hyperlink w:anchor="_Toc384200522" w:history="1">
        <w:r w:rsidRPr="00705684">
          <w:rPr>
            <w:rStyle w:val="Hyperlink"/>
          </w:rPr>
          <w:t>5.2</w:t>
        </w:r>
        <w:r w:rsidRPr="00A4212A">
          <w:rPr>
            <w:rFonts w:ascii="Calibri" w:hAnsi="Calibri" w:cs="Times New Roman"/>
            <w:noProof/>
          </w:rPr>
          <w:tab/>
        </w:r>
        <w:r w:rsidRPr="00705684">
          <w:rPr>
            <w:rStyle w:val="Hyperlink"/>
          </w:rPr>
          <w:t>Removed Error Response Messages</w:t>
        </w:r>
        <w:r>
          <w:rPr>
            <w:noProof/>
            <w:webHidden/>
          </w:rPr>
          <w:tab/>
        </w:r>
        <w:r>
          <w:rPr>
            <w:noProof/>
            <w:webHidden/>
          </w:rPr>
          <w:fldChar w:fldCharType="begin"/>
        </w:r>
        <w:r>
          <w:rPr>
            <w:noProof/>
            <w:webHidden/>
          </w:rPr>
          <w:instrText xml:space="preserve"> PAGEREF _Toc384200522 \h </w:instrText>
        </w:r>
        <w:r>
          <w:rPr>
            <w:noProof/>
            <w:webHidden/>
          </w:rPr>
        </w:r>
        <w:r>
          <w:rPr>
            <w:noProof/>
            <w:webHidden/>
          </w:rPr>
          <w:fldChar w:fldCharType="separate"/>
        </w:r>
        <w:r>
          <w:rPr>
            <w:noProof/>
            <w:webHidden/>
          </w:rPr>
          <w:t>21</w:t>
        </w:r>
        <w:r>
          <w:rPr>
            <w:noProof/>
            <w:webHidden/>
          </w:rPr>
          <w:fldChar w:fldCharType="end"/>
        </w:r>
      </w:hyperlink>
    </w:p>
    <w:p w:rsidR="00081895" w:rsidRPr="00A4212A" w:rsidRDefault="00081895">
      <w:pPr>
        <w:pStyle w:val="TOC2"/>
        <w:rPr>
          <w:rFonts w:ascii="Calibri" w:hAnsi="Calibri" w:cs="Times New Roman"/>
          <w:noProof/>
        </w:rPr>
      </w:pPr>
      <w:hyperlink w:anchor="_Toc384200523" w:history="1">
        <w:r w:rsidRPr="00705684">
          <w:rPr>
            <w:rStyle w:val="Hyperlink"/>
          </w:rPr>
          <w:t>5.3</w:t>
        </w:r>
        <w:r w:rsidRPr="00A4212A">
          <w:rPr>
            <w:rFonts w:ascii="Calibri" w:hAnsi="Calibri" w:cs="Times New Roman"/>
            <w:noProof/>
          </w:rPr>
          <w:tab/>
        </w:r>
        <w:r w:rsidRPr="00705684">
          <w:rPr>
            <w:rStyle w:val="Hyperlink"/>
          </w:rPr>
          <w:t>Updated Error Response Messages</w:t>
        </w:r>
        <w:r>
          <w:rPr>
            <w:noProof/>
            <w:webHidden/>
          </w:rPr>
          <w:tab/>
        </w:r>
        <w:r>
          <w:rPr>
            <w:noProof/>
            <w:webHidden/>
          </w:rPr>
          <w:fldChar w:fldCharType="begin"/>
        </w:r>
        <w:r>
          <w:rPr>
            <w:noProof/>
            <w:webHidden/>
          </w:rPr>
          <w:instrText xml:space="preserve"> PAGEREF _Toc384200523 \h </w:instrText>
        </w:r>
        <w:r>
          <w:rPr>
            <w:noProof/>
            <w:webHidden/>
          </w:rPr>
        </w:r>
        <w:r>
          <w:rPr>
            <w:noProof/>
            <w:webHidden/>
          </w:rPr>
          <w:fldChar w:fldCharType="separate"/>
        </w:r>
        <w:r>
          <w:rPr>
            <w:noProof/>
            <w:webHidden/>
          </w:rPr>
          <w:t>22</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4" w:name="_Toc384200500"/>
      <w:r w:rsidRPr="009B06E0">
        <w:lastRenderedPageBreak/>
        <w:t>Introduction</w:t>
      </w:r>
      <w:bookmarkEnd w:id="4"/>
    </w:p>
    <w:p w:rsidR="00BA43CC" w:rsidRPr="009B06E0" w:rsidRDefault="00BA43CC" w:rsidP="00D349BA">
      <w:pPr>
        <w:pStyle w:val="Head2"/>
        <w:jc w:val="both"/>
      </w:pPr>
      <w:bookmarkStart w:id="5" w:name="_Toc203783465"/>
      <w:bookmarkStart w:id="6" w:name="_Toc384200501"/>
      <w:r w:rsidRPr="009B06E0">
        <w:t>Purpose</w:t>
      </w:r>
      <w:bookmarkEnd w:id="5"/>
      <w:bookmarkEnd w:id="6"/>
    </w:p>
    <w:p w:rsidR="00185AF4" w:rsidRPr="00B07710" w:rsidRDefault="00BA43CC" w:rsidP="0006323B">
      <w:pPr>
        <w:pStyle w:val="Maintext"/>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406E8A">
        <w:t xml:space="preserve">of </w:t>
      </w:r>
      <w:r w:rsidR="001039BD" w:rsidRPr="001039BD">
        <w:t>changes to</w:t>
      </w:r>
      <w:r w:rsidR="001039BD">
        <w:t xml:space="preserve"> the</w:t>
      </w:r>
      <w:r w:rsidR="001039BD" w:rsidRPr="001039BD">
        <w:t xml:space="preserve"> </w:t>
      </w:r>
      <w:r w:rsidR="00406E8A">
        <w:t xml:space="preserve">implementation </w:t>
      </w:r>
      <w:r w:rsidR="001039BD">
        <w:t>of</w:t>
      </w:r>
      <w:r w:rsidR="00350A2B" w:rsidRPr="00B07710">
        <w:t xml:space="preserve">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B0654C">
        <w:t>Self-Managed Superannuation</w:t>
      </w:r>
      <w:r w:rsidR="00F63F58">
        <w:t xml:space="preserve"> Fund</w:t>
      </w:r>
      <w:r w:rsidR="00B0654C">
        <w:t xml:space="preserve"> Annual</w:t>
      </w:r>
      <w:r w:rsidR="000A1383" w:rsidRPr="00B07710">
        <w:t xml:space="preserve"> </w:t>
      </w:r>
      <w:r w:rsidR="00106DA3" w:rsidRPr="00B07710">
        <w:t>Return (</w:t>
      </w:r>
      <w:r w:rsidR="00BE77A0">
        <w:t>SMSFAR</w:t>
      </w:r>
      <w:r w:rsidR="000A1383" w:rsidRPr="00B07710">
        <w:t>)</w:t>
      </w:r>
      <w:r w:rsidR="00350A2B" w:rsidRPr="00B07710">
        <w:t xml:space="preserve"> </w:t>
      </w:r>
      <w:r w:rsidR="000A1383" w:rsidRPr="00B07710">
        <w:t xml:space="preserve">web </w:t>
      </w:r>
      <w:r w:rsidR="00350A2B" w:rsidRPr="00B07710">
        <w:t xml:space="preserve">service for </w:t>
      </w:r>
      <w:r w:rsidR="00BC6B59">
        <w:t>2014</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7" w:name="_Toc311801588"/>
      <w:bookmarkStart w:id="8" w:name="_Toc231632936"/>
      <w:bookmarkStart w:id="9" w:name="_Toc231632938"/>
      <w:bookmarkStart w:id="10" w:name="_Toc226473065"/>
      <w:bookmarkStart w:id="11" w:name="_Toc384200502"/>
      <w:bookmarkEnd w:id="7"/>
      <w:bookmarkEnd w:id="8"/>
      <w:bookmarkEnd w:id="9"/>
      <w:r w:rsidRPr="009B06E0">
        <w:t>Audience and Scope</w:t>
      </w:r>
      <w:bookmarkEnd w:id="11"/>
    </w:p>
    <w:p w:rsidR="00BA43CC" w:rsidRPr="000E791E" w:rsidRDefault="00BA43CC" w:rsidP="0006323B">
      <w:pPr>
        <w:pStyle w:val="Maintext"/>
        <w:jc w:val="both"/>
      </w:pPr>
      <w:r w:rsidRPr="009B06E0">
        <w:t xml:space="preserve">This document contains </w:t>
      </w:r>
      <w:r w:rsidR="00350A2B">
        <w:t xml:space="preserve">a summary of changes to the </w:t>
      </w:r>
      <w:r w:rsidR="00BC6B59">
        <w:t>smsfar.0004</w:t>
      </w:r>
      <w:r w:rsidR="00F86D03">
        <w:t>.2014</w:t>
      </w:r>
      <w:r w:rsidR="00350A2B" w:rsidRPr="00B07710">
        <w:t xml:space="preserve"> </w:t>
      </w:r>
      <w:r w:rsidR="000A1383" w:rsidRPr="00B07710">
        <w:t xml:space="preserve">web </w:t>
      </w:r>
      <w:r w:rsidR="00350A2B" w:rsidRPr="00B07710">
        <w:t xml:space="preserve">service for </w:t>
      </w:r>
      <w:r w:rsidR="00BC6B59">
        <w:t>2014</w:t>
      </w:r>
      <w:r w:rsidR="00350A2B" w:rsidRPr="00B07710">
        <w:t>.</w:t>
      </w:r>
      <w:r w:rsidR="00350A2B">
        <w:t xml:space="preserve">  It is provided as a supplement to the </w:t>
      </w:r>
      <w:r w:rsidR="00B0654C" w:rsidRPr="00F86D03">
        <w:rPr>
          <w:i/>
        </w:rPr>
        <w:t>Self-Managed Superannuation Annual</w:t>
      </w:r>
      <w:r w:rsidR="00477FA2" w:rsidRPr="00F86D03">
        <w:rPr>
          <w:i/>
        </w:rPr>
        <w:t xml:space="preserve"> Return</w:t>
      </w:r>
      <w:r w:rsidR="00B07710" w:rsidRPr="00F86D03">
        <w:rPr>
          <w:i/>
        </w:rPr>
        <w:t xml:space="preserve"> </w:t>
      </w:r>
      <w:r w:rsidR="00BC6B59" w:rsidRPr="00F86D03">
        <w:rPr>
          <w:i/>
        </w:rPr>
        <w:t>2014</w:t>
      </w:r>
      <w:r w:rsidR="00477FA2" w:rsidRPr="00F86D03">
        <w:rPr>
          <w:i/>
        </w:rPr>
        <w:t xml:space="preserve"> Message Implementation </w:t>
      </w:r>
      <w:r w:rsidR="00C324C2" w:rsidRPr="00F86D03">
        <w:rPr>
          <w:i/>
        </w:rPr>
        <w:t>Guide Version</w:t>
      </w:r>
      <w:r w:rsidR="00477FA2" w:rsidRPr="00F86D03">
        <w:rPr>
          <w:i/>
        </w:rPr>
        <w:t xml:space="preserve"> </w:t>
      </w:r>
      <w:r w:rsidR="000D33B7">
        <w:rPr>
          <w:i/>
        </w:rPr>
        <w:t>1.</w:t>
      </w:r>
      <w:r w:rsidR="00E828AD">
        <w:rPr>
          <w:i/>
        </w:rPr>
        <w:t>2</w:t>
      </w:r>
      <w:r w:rsidR="00B0654C" w:rsidRPr="00F86D03">
        <w:t>.</w:t>
      </w:r>
    </w:p>
    <w:p w:rsidR="00BA43CC" w:rsidRDefault="00BA43CC" w:rsidP="00D349BA">
      <w:pPr>
        <w:pStyle w:val="Head2"/>
        <w:jc w:val="both"/>
      </w:pPr>
      <w:bookmarkStart w:id="12" w:name="_Toc384200503"/>
      <w:r w:rsidRPr="009B06E0">
        <w:t>References</w:t>
      </w:r>
      <w:bookmarkEnd w:id="10"/>
      <w:bookmarkEnd w:id="12"/>
    </w:p>
    <w:tbl>
      <w:tblPr>
        <w:tblW w:w="9556" w:type="dxa"/>
        <w:tblInd w:w="92" w:type="dxa"/>
        <w:tblLayout w:type="fixed"/>
        <w:tblLook w:val="0000" w:firstRow="0" w:lastRow="0" w:firstColumn="0" w:lastColumn="0" w:noHBand="0" w:noVBand="0"/>
      </w:tblPr>
      <w:tblGrid>
        <w:gridCol w:w="736"/>
        <w:gridCol w:w="4383"/>
        <w:gridCol w:w="4437"/>
      </w:tblGrid>
      <w:tr w:rsidR="00556F36" w:rsidRPr="00556F36" w:rsidTr="001039BD">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4383"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4437"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1039BD">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4383"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A4C4A">
            <w:pPr>
              <w:jc w:val="both"/>
              <w:rPr>
                <w:color w:val="000000"/>
              </w:rPr>
            </w:pPr>
            <w:r w:rsidRPr="00655F32">
              <w:rPr>
                <w:color w:val="000000"/>
              </w:rPr>
              <w:t>The SBR Message Implementation Guide (MIG) for</w:t>
            </w:r>
            <w:r w:rsidR="00B07710">
              <w:rPr>
                <w:color w:val="000000"/>
              </w:rPr>
              <w:t xml:space="preserve"> </w:t>
            </w:r>
            <w:r w:rsidR="00FF757B">
              <w:t>Self-Managed Superannuation Annual</w:t>
            </w:r>
            <w:r w:rsidR="00FF757B" w:rsidRPr="00B07710">
              <w:t xml:space="preserve"> Return </w:t>
            </w:r>
            <w:r w:rsidR="00BC6B59">
              <w:rPr>
                <w:color w:val="000000"/>
              </w:rPr>
              <w:t>2014</w:t>
            </w:r>
            <w:r w:rsidRPr="00655F32">
              <w:rPr>
                <w:color w:val="000000"/>
              </w:rPr>
              <w:t xml:space="preserve"> </w:t>
            </w:r>
            <w:r w:rsidR="00B07710">
              <w:rPr>
                <w:color w:val="000000"/>
              </w:rPr>
              <w:t>(</w:t>
            </w:r>
            <w:r w:rsidR="00BC6B59">
              <w:t>smsfar.0004</w:t>
            </w:r>
            <w:r w:rsidR="00F86D03">
              <w:t>.2014</w:t>
            </w:r>
            <w:r w:rsidR="00B07710">
              <w:rPr>
                <w:color w:val="000000"/>
              </w:rPr>
              <w:t xml:space="preserve">) </w:t>
            </w:r>
            <w:r w:rsidRPr="00655F32">
              <w:rPr>
                <w:color w:val="000000"/>
              </w:rPr>
              <w:t xml:space="preserve">document can be downloaded at </w:t>
            </w:r>
            <w:r w:rsidRPr="00655F32">
              <w:rPr>
                <w:color w:val="000000"/>
              </w:rPr>
              <w:br/>
            </w:r>
            <w:hyperlink r:id="rId27" w:history="1">
              <w:r w:rsidR="005A4C4A" w:rsidRPr="001039BD">
                <w:rPr>
                  <w:rStyle w:val="Hyperlink"/>
                  <w:noProof w:val="0"/>
                  <w:sz w:val="20"/>
                  <w:szCs w:val="20"/>
                </w:rPr>
                <w:t>http://www.sbr.gov.au/software-developers/developer-tools/ato/income-tax-return-obligations/ato-smsf</w:t>
              </w:r>
            </w:hyperlink>
          </w:p>
        </w:tc>
        <w:tc>
          <w:tcPr>
            <w:tcW w:w="4437"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FF757B">
              <w:t>Self-Managed Superannuation Annual</w:t>
            </w:r>
            <w:r w:rsidR="00FF757B" w:rsidRPr="00B07710">
              <w:t xml:space="preserve"> Return </w:t>
            </w:r>
            <w:r w:rsidRPr="00655F32">
              <w:rPr>
                <w:color w:val="000000"/>
              </w:rPr>
              <w:t>reporting service.</w:t>
            </w:r>
          </w:p>
        </w:tc>
      </w:tr>
      <w:tr w:rsidR="00556F36" w:rsidRPr="00556F36" w:rsidTr="001039BD">
        <w:trPr>
          <w:trHeight w:val="92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4383"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4437"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06323B" w:rsidRDefault="00556F36" w:rsidP="0006323B">
      <w:pPr>
        <w:pStyle w:val="Maintext"/>
      </w:pPr>
    </w:p>
    <w:p w:rsidR="00065FDE" w:rsidRDefault="00065FDE" w:rsidP="00D349BA">
      <w:pPr>
        <w:pStyle w:val="Head2"/>
        <w:jc w:val="both"/>
      </w:pPr>
      <w:bookmarkStart w:id="13" w:name="_Toc229564440"/>
      <w:bookmarkStart w:id="14" w:name="_Toc229389103"/>
      <w:bookmarkStart w:id="15" w:name="_Toc229476103"/>
      <w:bookmarkStart w:id="16" w:name="_Toc229476159"/>
      <w:bookmarkStart w:id="17" w:name="_Toc229476306"/>
      <w:bookmarkStart w:id="18" w:name="_Toc229476371"/>
      <w:bookmarkStart w:id="19" w:name="_Toc229484276"/>
      <w:bookmarkStart w:id="20" w:name="_Toc229484841"/>
      <w:bookmarkStart w:id="21" w:name="_Toc229486442"/>
      <w:bookmarkStart w:id="22" w:name="_Toc229564442"/>
      <w:bookmarkStart w:id="23" w:name="_Toc229389104"/>
      <w:bookmarkStart w:id="24" w:name="_Toc229476104"/>
      <w:bookmarkStart w:id="25" w:name="_Toc229476160"/>
      <w:bookmarkStart w:id="26" w:name="_Toc229476307"/>
      <w:bookmarkStart w:id="27" w:name="_Toc229476372"/>
      <w:bookmarkStart w:id="28" w:name="_Toc229484277"/>
      <w:bookmarkStart w:id="29" w:name="_Toc229484842"/>
      <w:bookmarkStart w:id="30" w:name="_Toc229486443"/>
      <w:bookmarkStart w:id="31" w:name="_Toc229564443"/>
      <w:bookmarkStart w:id="32" w:name="_Toc229389105"/>
      <w:bookmarkStart w:id="33" w:name="_Toc229476105"/>
      <w:bookmarkStart w:id="34" w:name="_Toc229476161"/>
      <w:bookmarkStart w:id="35" w:name="_Toc229476308"/>
      <w:bookmarkStart w:id="36" w:name="_Toc229476373"/>
      <w:bookmarkStart w:id="37" w:name="_Toc229484278"/>
      <w:bookmarkStart w:id="38" w:name="_Toc229484843"/>
      <w:bookmarkStart w:id="39" w:name="_Toc229486444"/>
      <w:bookmarkStart w:id="40" w:name="_Toc229564444"/>
      <w:bookmarkStart w:id="41" w:name="_Toc229389106"/>
      <w:bookmarkStart w:id="42" w:name="_Toc229476106"/>
      <w:bookmarkStart w:id="43" w:name="_Toc229476162"/>
      <w:bookmarkStart w:id="44" w:name="_Toc229476309"/>
      <w:bookmarkStart w:id="45" w:name="_Toc229476374"/>
      <w:bookmarkStart w:id="46" w:name="_Toc229484279"/>
      <w:bookmarkStart w:id="47" w:name="_Toc229484844"/>
      <w:bookmarkStart w:id="48" w:name="_Toc229486445"/>
      <w:bookmarkStart w:id="49" w:name="_Toc229564445"/>
      <w:bookmarkStart w:id="50" w:name="_Toc229389107"/>
      <w:bookmarkStart w:id="51" w:name="_Toc229476107"/>
      <w:bookmarkStart w:id="52" w:name="_Toc229476163"/>
      <w:bookmarkStart w:id="53" w:name="_Toc229476310"/>
      <w:bookmarkStart w:id="54" w:name="_Toc229476375"/>
      <w:bookmarkStart w:id="55" w:name="_Toc229484280"/>
      <w:bookmarkStart w:id="56" w:name="_Toc229484845"/>
      <w:bookmarkStart w:id="57" w:name="_Toc229486446"/>
      <w:bookmarkStart w:id="58" w:name="_Toc229564446"/>
      <w:bookmarkStart w:id="59" w:name="_Toc229389108"/>
      <w:bookmarkStart w:id="60" w:name="_Toc229476108"/>
      <w:bookmarkStart w:id="61" w:name="_Toc229476164"/>
      <w:bookmarkStart w:id="62" w:name="_Toc229476311"/>
      <w:bookmarkStart w:id="63" w:name="_Toc229476376"/>
      <w:bookmarkStart w:id="64" w:name="_Toc229484281"/>
      <w:bookmarkStart w:id="65" w:name="_Toc229484846"/>
      <w:bookmarkStart w:id="66" w:name="_Toc229486447"/>
      <w:bookmarkStart w:id="67" w:name="_Toc229564447"/>
      <w:bookmarkStart w:id="68" w:name="_Toc229389110"/>
      <w:bookmarkStart w:id="69" w:name="_Toc229476110"/>
      <w:bookmarkStart w:id="70" w:name="_Toc229476166"/>
      <w:bookmarkStart w:id="71" w:name="_Toc229476313"/>
      <w:bookmarkStart w:id="72" w:name="_Toc229476378"/>
      <w:bookmarkStart w:id="73" w:name="_Toc229484283"/>
      <w:bookmarkStart w:id="74" w:name="_Toc229484848"/>
      <w:bookmarkStart w:id="75" w:name="_Toc229486449"/>
      <w:bookmarkStart w:id="76" w:name="_Toc229564449"/>
      <w:bookmarkStart w:id="77" w:name="_Toc229389112"/>
      <w:bookmarkStart w:id="78" w:name="_Toc229476112"/>
      <w:bookmarkStart w:id="79" w:name="_Toc229476168"/>
      <w:bookmarkStart w:id="80" w:name="_Toc229476315"/>
      <w:bookmarkStart w:id="81" w:name="_Toc229476380"/>
      <w:bookmarkStart w:id="82" w:name="_Toc229484285"/>
      <w:bookmarkStart w:id="83" w:name="_Toc229484850"/>
      <w:bookmarkStart w:id="84" w:name="_Toc229486451"/>
      <w:bookmarkStart w:id="85" w:name="_Toc229564451"/>
      <w:bookmarkStart w:id="86" w:name="_Toc229389113"/>
      <w:bookmarkStart w:id="87" w:name="_Toc229476113"/>
      <w:bookmarkStart w:id="88" w:name="_Toc229476169"/>
      <w:bookmarkStart w:id="89" w:name="_Toc229476316"/>
      <w:bookmarkStart w:id="90" w:name="_Toc229476381"/>
      <w:bookmarkStart w:id="91" w:name="_Toc229484286"/>
      <w:bookmarkStart w:id="92" w:name="_Toc229484851"/>
      <w:bookmarkStart w:id="93" w:name="_Toc229486452"/>
      <w:bookmarkStart w:id="94" w:name="_Toc229564452"/>
      <w:bookmarkStart w:id="95" w:name="_Toc229389114"/>
      <w:bookmarkStart w:id="96" w:name="_Toc229476114"/>
      <w:bookmarkStart w:id="97" w:name="_Toc229476170"/>
      <w:bookmarkStart w:id="98" w:name="_Toc229476317"/>
      <w:bookmarkStart w:id="99" w:name="_Toc229476382"/>
      <w:bookmarkStart w:id="100" w:name="_Toc229484287"/>
      <w:bookmarkStart w:id="101" w:name="_Toc229484852"/>
      <w:bookmarkStart w:id="102" w:name="_Toc229486453"/>
      <w:bookmarkStart w:id="103" w:name="_Toc229564453"/>
      <w:bookmarkStart w:id="104" w:name="_Toc229389115"/>
      <w:bookmarkStart w:id="105" w:name="_Toc229476115"/>
      <w:bookmarkStart w:id="106" w:name="_Toc229476171"/>
      <w:bookmarkStart w:id="107" w:name="_Toc229476318"/>
      <w:bookmarkStart w:id="108" w:name="_Toc229476383"/>
      <w:bookmarkStart w:id="109" w:name="_Toc229484288"/>
      <w:bookmarkStart w:id="110" w:name="_Toc229484853"/>
      <w:bookmarkStart w:id="111" w:name="_Toc229486454"/>
      <w:bookmarkStart w:id="112" w:name="_Toc229564454"/>
      <w:bookmarkStart w:id="113" w:name="STARTINGNUMBER"/>
      <w:bookmarkStart w:id="114" w:name="_Toc384200504"/>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t>Purpose of Release</w:t>
      </w:r>
      <w:bookmarkEnd w:id="114"/>
    </w:p>
    <w:p w:rsidR="00065FDE" w:rsidRDefault="00065FDE" w:rsidP="0006323B">
      <w:pPr>
        <w:pStyle w:val="Maintext"/>
        <w:jc w:val="both"/>
      </w:pPr>
      <w:r>
        <w:t xml:space="preserve">This new release of the </w:t>
      </w:r>
      <w:r w:rsidR="00BC6B59">
        <w:t>smsfar.0004</w:t>
      </w:r>
      <w:r>
        <w:t xml:space="preserve"> </w:t>
      </w:r>
      <w:r w:rsidR="000A1383">
        <w:t xml:space="preserve">web </w:t>
      </w:r>
      <w:r>
        <w:t xml:space="preserve">service implements regulatory and ATO business changes for the </w:t>
      </w:r>
      <w:r w:rsidR="00BC6B59">
        <w:t>2014</w:t>
      </w:r>
      <w:r>
        <w:t xml:space="preserve"> tax time cycle</w:t>
      </w:r>
      <w:r w:rsidR="00C324C2">
        <w:t>.</w:t>
      </w:r>
      <w:r w:rsidR="00440B36">
        <w:t xml:space="preserve"> </w:t>
      </w:r>
    </w:p>
    <w:p w:rsidR="00065FDE" w:rsidRDefault="00065FDE" w:rsidP="00D349BA">
      <w:pPr>
        <w:pStyle w:val="Head2"/>
        <w:jc w:val="both"/>
      </w:pPr>
      <w:bookmarkStart w:id="115" w:name="_Toc384200505"/>
      <w:r>
        <w:t>Summary of impact</w:t>
      </w:r>
      <w:r w:rsidR="000A1383">
        <w:t>s</w:t>
      </w:r>
      <w:r>
        <w:t xml:space="preserve"> on software developers</w:t>
      </w:r>
      <w:bookmarkEnd w:id="115"/>
    </w:p>
    <w:p w:rsidR="00065FDE" w:rsidRDefault="000A1383" w:rsidP="0006323B">
      <w:pPr>
        <w:pStyle w:val="Maintext"/>
        <w:jc w:val="both"/>
      </w:pPr>
      <w:r>
        <w:t>T</w:t>
      </w:r>
      <w:r w:rsidR="00065FDE">
        <w:t xml:space="preserve">here </w:t>
      </w:r>
      <w:r>
        <w:t xml:space="preserve">are </w:t>
      </w:r>
      <w:r w:rsidR="00065FDE">
        <w:t>change</w:t>
      </w:r>
      <w:r>
        <w:t>s</w:t>
      </w:r>
      <w:r w:rsidR="00065FDE">
        <w:t xml:space="preserve"> to</w:t>
      </w:r>
      <w:r w:rsidR="00C51123">
        <w:t xml:space="preserve"> the </w:t>
      </w:r>
      <w:r w:rsidR="00065FDE">
        <w:t xml:space="preserve">message structure for </w:t>
      </w:r>
      <w:r w:rsidR="00BC6B59">
        <w:t>smsfar.0004</w:t>
      </w:r>
      <w:r w:rsidR="00B0654C">
        <w:t xml:space="preserve"> </w:t>
      </w:r>
      <w:r w:rsidR="00065FDE">
        <w:t xml:space="preserve">for </w:t>
      </w:r>
      <w:r w:rsidR="00BC6B59">
        <w:t>2014</w:t>
      </w:r>
      <w:r w:rsidR="00065FDE">
        <w:t>.</w:t>
      </w:r>
    </w:p>
    <w:p w:rsidR="00065FDE" w:rsidRDefault="00065FDE" w:rsidP="0006323B">
      <w:pPr>
        <w:pStyle w:val="Maintext"/>
        <w:jc w:val="both"/>
      </w:pPr>
    </w:p>
    <w:p w:rsidR="000A1383" w:rsidRDefault="00E22991" w:rsidP="0006323B">
      <w:pPr>
        <w:pStyle w:val="Maintext"/>
        <w:jc w:val="both"/>
      </w:pPr>
      <w:r>
        <w:t xml:space="preserve">Software developers who have already certified their software products for </w:t>
      </w:r>
      <w:r w:rsidR="00B0654C">
        <w:t>smsfar.000</w:t>
      </w:r>
      <w:r w:rsidR="00893D9C">
        <w:t>3</w:t>
      </w:r>
      <w:r w:rsidR="00B0654C">
        <w:t xml:space="preserve"> </w:t>
      </w:r>
      <w:r w:rsidR="00C51123" w:rsidRPr="000A1383">
        <w:t xml:space="preserve">will </w:t>
      </w:r>
      <w:r w:rsidR="00C51123">
        <w:t>be</w:t>
      </w:r>
      <w:r w:rsidR="000A1383" w:rsidRPr="000A1383">
        <w:t xml:space="preserve"> require</w:t>
      </w:r>
      <w:r>
        <w:t>d</w:t>
      </w:r>
      <w:r w:rsidR="000A1383">
        <w:t xml:space="preserve"> to re-certify their products</w:t>
      </w:r>
      <w:r>
        <w:t xml:space="preserve"> for </w:t>
      </w:r>
      <w:r w:rsidR="00BC6B59">
        <w:t>smsfar.0004</w:t>
      </w:r>
      <w:r w:rsidR="00B07710">
        <w:t>.</w:t>
      </w:r>
    </w:p>
    <w:p w:rsidR="00C51123" w:rsidRPr="00B07710" w:rsidRDefault="00C51123" w:rsidP="0006323B">
      <w:pPr>
        <w:pStyle w:val="Maintext"/>
        <w:jc w:val="both"/>
      </w:pPr>
    </w:p>
    <w:p w:rsidR="00065FDE" w:rsidRDefault="00413673" w:rsidP="0006323B">
      <w:pPr>
        <w:pStyle w:val="Maintext"/>
        <w:jc w:val="both"/>
      </w:pPr>
      <w:r w:rsidRPr="00B44FB6">
        <w:t>New</w:t>
      </w:r>
      <w:r w:rsidR="00834E10">
        <w:t xml:space="preserve"> </w:t>
      </w:r>
      <w:r w:rsidR="00F63F58">
        <w:t>Schematron</w:t>
      </w:r>
      <w:r w:rsidR="00834E10">
        <w:t xml:space="preserve"> and</w:t>
      </w:r>
      <w:r w:rsidRPr="00B44FB6">
        <w:t xml:space="preserve"> </w:t>
      </w:r>
      <w:r w:rsidR="00C324C2">
        <w:t>c</w:t>
      </w:r>
      <w:r w:rsidR="00065FDE" w:rsidRPr="00B44FB6">
        <w:t xml:space="preserve">onformance </w:t>
      </w:r>
      <w:r w:rsidR="00C324C2">
        <w:t>s</w:t>
      </w:r>
      <w:r w:rsidR="00065FDE" w:rsidRPr="00B44FB6">
        <w:t>uite</w:t>
      </w:r>
      <w:r w:rsidR="00C51123" w:rsidRPr="00B44FB6">
        <w:t xml:space="preserve"> for </w:t>
      </w:r>
      <w:r w:rsidR="00BC6B59">
        <w:t>smsfar.0004</w:t>
      </w:r>
      <w:r w:rsidR="00BE77A0">
        <w:t xml:space="preserve"> </w:t>
      </w:r>
      <w:r w:rsidR="00D349BA" w:rsidRPr="00B44FB6">
        <w:t>have</w:t>
      </w:r>
      <w:r w:rsidR="00065FDE" w:rsidRPr="00B44FB6">
        <w:t xml:space="preserve"> been </w:t>
      </w:r>
      <w:r w:rsidR="00C51123" w:rsidRPr="00B44FB6">
        <w:t xml:space="preserve">created incorporating the </w:t>
      </w:r>
      <w:r w:rsidR="00065FDE" w:rsidRPr="00B44FB6">
        <w:t>changes to</w:t>
      </w:r>
      <w:r w:rsidR="00C51123" w:rsidRPr="00B44FB6">
        <w:t xml:space="preserve"> the taxonomy</w:t>
      </w:r>
      <w:r w:rsidR="006A48F0">
        <w:t xml:space="preserve">, </w:t>
      </w:r>
      <w:r w:rsidR="00065FDE" w:rsidRPr="00B44FB6">
        <w:t>validation rules</w:t>
      </w:r>
      <w:r w:rsidR="00655F32">
        <w:t xml:space="preserve"> and error response messages</w:t>
      </w:r>
      <w:r w:rsidR="000A1383" w:rsidRPr="00B44FB6">
        <w:t xml:space="preserve"> described in this release note</w:t>
      </w:r>
      <w:r w:rsidR="00065FDE" w:rsidRPr="00B44FB6">
        <w:t>.</w:t>
      </w:r>
    </w:p>
    <w:p w:rsidR="00065FDE" w:rsidRDefault="00065FDE" w:rsidP="0006323B">
      <w:pPr>
        <w:pStyle w:val="Maintext"/>
        <w:jc w:val="both"/>
      </w:pPr>
    </w:p>
    <w:p w:rsidR="00350A2B" w:rsidRDefault="00350A2B" w:rsidP="00D349BA">
      <w:pPr>
        <w:pStyle w:val="Head1"/>
        <w:tabs>
          <w:tab w:val="clear" w:pos="2130"/>
        </w:tabs>
        <w:ind w:left="431" w:hanging="431"/>
        <w:jc w:val="both"/>
      </w:pPr>
      <w:bookmarkStart w:id="116" w:name="_Toc384200506"/>
      <w:r>
        <w:lastRenderedPageBreak/>
        <w:t xml:space="preserve">Notes </w:t>
      </w:r>
      <w:r w:rsidR="00380444">
        <w:t>on This Release</w:t>
      </w:r>
      <w:bookmarkEnd w:id="116"/>
    </w:p>
    <w:p w:rsidR="001A5E13" w:rsidRDefault="00D349BA" w:rsidP="00D349BA">
      <w:pPr>
        <w:pStyle w:val="Head2"/>
        <w:jc w:val="both"/>
      </w:pPr>
      <w:bookmarkStart w:id="117" w:name="_Toc384200507"/>
      <w:r>
        <w:t>Tax Time</w:t>
      </w:r>
      <w:r w:rsidR="00073B2F">
        <w:t xml:space="preserve"> </w:t>
      </w:r>
      <w:r w:rsidR="00BC6B59">
        <w:t>2014</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7"/>
    </w:p>
    <w:p w:rsidR="001A5E13" w:rsidRDefault="00834E10" w:rsidP="002A28EE">
      <w:pPr>
        <w:pStyle w:val="Maintext"/>
        <w:jc w:val="both"/>
      </w:pPr>
      <w:r>
        <w:t>T</w:t>
      </w:r>
      <w:r w:rsidR="00F257FC">
        <w:t xml:space="preserve">he </w:t>
      </w:r>
      <w:r>
        <w:t xml:space="preserve">following </w:t>
      </w:r>
      <w:r w:rsidR="00682DF5">
        <w:t>tax time</w:t>
      </w:r>
      <w:r>
        <w:t xml:space="preserve"> </w:t>
      </w:r>
      <w:r w:rsidR="00BC6B59">
        <w:t>2014</w:t>
      </w:r>
      <w:r w:rsidR="00682DF5">
        <w:t xml:space="preserve"> business cases </w:t>
      </w:r>
      <w:r>
        <w:t xml:space="preserve">have resulted in the change of the </w:t>
      </w:r>
      <w:r w:rsidR="00BE77A0">
        <w:t>self-managed superannuation annual</w:t>
      </w:r>
      <w:r w:rsidR="00655F32">
        <w:t xml:space="preserve"> return </w:t>
      </w:r>
      <w:r w:rsidR="00BC6B59">
        <w:t>2014</w:t>
      </w:r>
      <w:r>
        <w:t xml:space="preserve"> message.</w:t>
      </w:r>
    </w:p>
    <w:p w:rsidR="002A28EE" w:rsidRDefault="002A28EE" w:rsidP="00D349BA">
      <w:pPr>
        <w:jc w:val="both"/>
      </w:pPr>
    </w:p>
    <w:tbl>
      <w:tblPr>
        <w:tblW w:w="9230" w:type="dxa"/>
        <w:tblInd w:w="92" w:type="dxa"/>
        <w:tblLook w:val="0000" w:firstRow="0" w:lastRow="0" w:firstColumn="0" w:lastColumn="0" w:noHBand="0" w:noVBand="0"/>
      </w:tblPr>
      <w:tblGrid>
        <w:gridCol w:w="2143"/>
        <w:gridCol w:w="7087"/>
      </w:tblGrid>
      <w:tr w:rsidR="000B58DD" w:rsidRPr="000B58DD" w:rsidTr="002A28EE">
        <w:trPr>
          <w:trHeight w:val="297"/>
          <w:tblHeader/>
        </w:trPr>
        <w:tc>
          <w:tcPr>
            <w:tcW w:w="2143" w:type="dxa"/>
            <w:tcBorders>
              <w:top w:val="single" w:sz="4" w:space="0" w:color="auto"/>
              <w:left w:val="single" w:sz="4" w:space="0" w:color="auto"/>
              <w:bottom w:val="single" w:sz="4" w:space="0" w:color="auto"/>
              <w:right w:val="single" w:sz="4" w:space="0" w:color="auto"/>
            </w:tcBorders>
            <w:shd w:val="clear" w:color="auto" w:fill="C6D9F1"/>
            <w:vAlign w:val="center"/>
          </w:tcPr>
          <w:p w:rsidR="000B58DD" w:rsidRPr="00655F32" w:rsidRDefault="003E6090" w:rsidP="002A28EE">
            <w:pPr>
              <w:spacing w:before="120" w:after="120"/>
              <w:rPr>
                <w:rFonts w:cs="Arial"/>
                <w:b/>
              </w:rPr>
            </w:pPr>
            <w:r w:rsidRPr="00655F32">
              <w:rPr>
                <w:rFonts w:cs="Arial"/>
                <w:b/>
              </w:rPr>
              <w:t>Business case ID</w:t>
            </w:r>
          </w:p>
        </w:tc>
        <w:tc>
          <w:tcPr>
            <w:tcW w:w="7087" w:type="dxa"/>
            <w:tcBorders>
              <w:top w:val="single" w:sz="4" w:space="0" w:color="auto"/>
              <w:left w:val="nil"/>
              <w:bottom w:val="single" w:sz="4" w:space="0" w:color="auto"/>
              <w:right w:val="single" w:sz="4" w:space="0" w:color="auto"/>
            </w:tcBorders>
            <w:shd w:val="clear" w:color="auto" w:fill="C6D9F1"/>
            <w:vAlign w:val="center"/>
          </w:tcPr>
          <w:p w:rsidR="000B58DD" w:rsidRPr="00655F32" w:rsidRDefault="000B58DD" w:rsidP="002A28EE">
            <w:pPr>
              <w:spacing w:before="120" w:after="120"/>
              <w:rPr>
                <w:rFonts w:cs="Arial"/>
                <w:b/>
              </w:rPr>
            </w:pPr>
            <w:r w:rsidRPr="00655F32">
              <w:rPr>
                <w:rFonts w:cs="Arial"/>
                <w:b/>
              </w:rPr>
              <w:t xml:space="preserve">Description </w:t>
            </w:r>
          </w:p>
        </w:tc>
      </w:tr>
      <w:tr w:rsidR="000B58DD" w:rsidRPr="000B58DD" w:rsidTr="002A28EE">
        <w:trPr>
          <w:trHeight w:val="255"/>
        </w:trPr>
        <w:tc>
          <w:tcPr>
            <w:tcW w:w="2143" w:type="dxa"/>
            <w:tcBorders>
              <w:top w:val="nil"/>
              <w:left w:val="single" w:sz="4" w:space="0" w:color="auto"/>
              <w:bottom w:val="single" w:sz="4" w:space="0" w:color="auto"/>
              <w:right w:val="single" w:sz="4" w:space="0" w:color="auto"/>
            </w:tcBorders>
            <w:shd w:val="clear" w:color="auto" w:fill="auto"/>
            <w:vAlign w:val="center"/>
          </w:tcPr>
          <w:p w:rsidR="000B58DD" w:rsidRPr="00655F32" w:rsidRDefault="000B58DD" w:rsidP="002A28EE">
            <w:pPr>
              <w:rPr>
                <w:color w:val="000000"/>
              </w:rPr>
            </w:pPr>
            <w:r w:rsidRPr="00655F32">
              <w:rPr>
                <w:color w:val="000000"/>
              </w:rPr>
              <w:t xml:space="preserve">Tax Time </w:t>
            </w:r>
            <w:r w:rsidR="004A7A36" w:rsidRPr="00655F32">
              <w:rPr>
                <w:color w:val="000000"/>
              </w:rPr>
              <w:t>c</w:t>
            </w:r>
            <w:r w:rsidRPr="00655F32">
              <w:rPr>
                <w:color w:val="000000"/>
              </w:rPr>
              <w:t>yclical changes</w:t>
            </w:r>
          </w:p>
        </w:tc>
        <w:tc>
          <w:tcPr>
            <w:tcW w:w="7087" w:type="dxa"/>
            <w:tcBorders>
              <w:top w:val="nil"/>
              <w:left w:val="nil"/>
              <w:bottom w:val="single" w:sz="4" w:space="0" w:color="auto"/>
              <w:right w:val="single" w:sz="4" w:space="0" w:color="auto"/>
            </w:tcBorders>
            <w:shd w:val="clear" w:color="auto" w:fill="auto"/>
            <w:vAlign w:val="center"/>
          </w:tcPr>
          <w:p w:rsidR="000075E8" w:rsidRPr="00655F32" w:rsidRDefault="000B58DD" w:rsidP="002A28EE">
            <w:pPr>
              <w:numPr>
                <w:ilvl w:val="0"/>
                <w:numId w:val="35"/>
              </w:numPr>
              <w:rPr>
                <w:color w:val="000000"/>
              </w:rPr>
            </w:pPr>
            <w:r w:rsidRPr="00655F32">
              <w:rPr>
                <w:color w:val="000000"/>
              </w:rPr>
              <w:t>Year of return</w:t>
            </w:r>
            <w:r w:rsidR="00094C98">
              <w:rPr>
                <w:color w:val="000000"/>
              </w:rPr>
              <w:t xml:space="preserve"> and</w:t>
            </w:r>
            <w:r w:rsidRPr="00655F32">
              <w:rPr>
                <w:color w:val="000000"/>
              </w:rPr>
              <w:t xml:space="preserve"> </w:t>
            </w:r>
            <w:r w:rsidR="00C324C2" w:rsidRPr="00655F32">
              <w:rPr>
                <w:color w:val="000000"/>
              </w:rPr>
              <w:t>interposed</w:t>
            </w:r>
            <w:r w:rsidRPr="00655F32">
              <w:rPr>
                <w:color w:val="000000"/>
              </w:rPr>
              <w:t xml:space="preserve"> e</w:t>
            </w:r>
            <w:r w:rsidR="0011542B" w:rsidRPr="00655F32">
              <w:rPr>
                <w:color w:val="000000"/>
              </w:rPr>
              <w:t xml:space="preserve">ntity election status year </w:t>
            </w:r>
            <w:r w:rsidRPr="00655F32">
              <w:rPr>
                <w:color w:val="000000"/>
              </w:rPr>
              <w:t>updated to the current year</w:t>
            </w:r>
            <w:r w:rsidR="0011542B" w:rsidRPr="00655F32">
              <w:rPr>
                <w:color w:val="000000"/>
              </w:rPr>
              <w:t xml:space="preserve"> (</w:t>
            </w:r>
            <w:r w:rsidR="00BC6B59">
              <w:rPr>
                <w:color w:val="000000"/>
              </w:rPr>
              <w:t>2014</w:t>
            </w:r>
            <w:r w:rsidR="0011542B" w:rsidRPr="00655F32">
              <w:rPr>
                <w:color w:val="000000"/>
              </w:rPr>
              <w:t>)</w:t>
            </w:r>
            <w:r w:rsidRPr="00655F32">
              <w:rPr>
                <w:color w:val="000000"/>
              </w:rPr>
              <w:t>.</w:t>
            </w:r>
            <w:r w:rsidR="00D041D7" w:rsidRPr="00655F32">
              <w:rPr>
                <w:color w:val="000000"/>
              </w:rPr>
              <w:t xml:space="preserve"> </w:t>
            </w:r>
          </w:p>
          <w:p w:rsidR="000B58DD" w:rsidRPr="00655F32" w:rsidRDefault="00D041D7" w:rsidP="002A28EE">
            <w:pPr>
              <w:numPr>
                <w:ilvl w:val="0"/>
                <w:numId w:val="35"/>
              </w:numPr>
              <w:rPr>
                <w:color w:val="000000"/>
              </w:rPr>
            </w:pPr>
            <w:r w:rsidRPr="00655F32">
              <w:rPr>
                <w:color w:val="000000"/>
              </w:rPr>
              <w:t xml:space="preserve">Taxonomy collaboration for the </w:t>
            </w:r>
            <w:r w:rsidR="00BC6B59">
              <w:rPr>
                <w:color w:val="000000"/>
              </w:rPr>
              <w:t>2014</w:t>
            </w:r>
            <w:r w:rsidR="00E7406C">
              <w:rPr>
                <w:color w:val="000000"/>
              </w:rPr>
              <w:t xml:space="preserve"> </w:t>
            </w:r>
            <w:r w:rsidR="00FF757B">
              <w:t>Self-Managed Superannuation Annual</w:t>
            </w:r>
            <w:r w:rsidR="00FF757B" w:rsidRPr="00B07710">
              <w:t xml:space="preserve"> Return </w:t>
            </w:r>
            <w:r w:rsidRPr="00655F32">
              <w:rPr>
                <w:color w:val="000000"/>
              </w:rPr>
              <w:t xml:space="preserve">message updated to </w:t>
            </w:r>
            <w:r w:rsidR="00BC6B59">
              <w:t>smsfar.0004</w:t>
            </w:r>
            <w:r w:rsidRPr="00655F32">
              <w:rPr>
                <w:color w:val="000000"/>
              </w:rPr>
              <w:t>.</w:t>
            </w:r>
          </w:p>
        </w:tc>
      </w:tr>
      <w:tr w:rsidR="00FE53FD" w:rsidRPr="000B58DD" w:rsidTr="002A28EE">
        <w:trPr>
          <w:trHeight w:val="255"/>
        </w:trPr>
        <w:tc>
          <w:tcPr>
            <w:tcW w:w="2143" w:type="dxa"/>
            <w:tcBorders>
              <w:top w:val="nil"/>
              <w:left w:val="single" w:sz="4" w:space="0" w:color="auto"/>
              <w:bottom w:val="single" w:sz="4" w:space="0" w:color="auto"/>
              <w:right w:val="single" w:sz="4" w:space="0" w:color="auto"/>
            </w:tcBorders>
            <w:shd w:val="clear" w:color="auto" w:fill="auto"/>
            <w:vAlign w:val="center"/>
          </w:tcPr>
          <w:p w:rsidR="00FE53FD" w:rsidRPr="00655F32" w:rsidRDefault="00FE53FD" w:rsidP="002A28EE">
            <w:pPr>
              <w:rPr>
                <w:color w:val="000000"/>
              </w:rPr>
            </w:pPr>
            <w:r>
              <w:rPr>
                <w:rFonts w:cs="Arial"/>
                <w:szCs w:val="22"/>
              </w:rPr>
              <w:t>B</w:t>
            </w:r>
            <w:r w:rsidR="004B09E8">
              <w:rPr>
                <w:rFonts w:cs="Arial"/>
                <w:szCs w:val="22"/>
              </w:rPr>
              <w:t>C</w:t>
            </w:r>
            <w:r>
              <w:rPr>
                <w:rFonts w:cs="Arial"/>
                <w:szCs w:val="22"/>
              </w:rPr>
              <w:t xml:space="preserve"> </w:t>
            </w:r>
            <w:r w:rsidR="00BC6B59">
              <w:rPr>
                <w:rFonts w:cs="Arial"/>
                <w:szCs w:val="22"/>
              </w:rPr>
              <w:t>2014</w:t>
            </w:r>
            <w:r>
              <w:rPr>
                <w:rFonts w:cs="Arial"/>
                <w:szCs w:val="22"/>
              </w:rPr>
              <w:t xml:space="preserve"> - 0</w:t>
            </w:r>
            <w:r w:rsidR="00342E48">
              <w:rPr>
                <w:rFonts w:cs="Arial"/>
                <w:szCs w:val="22"/>
              </w:rPr>
              <w:t>0</w:t>
            </w:r>
            <w:r>
              <w:rPr>
                <w:rFonts w:cs="Arial"/>
                <w:szCs w:val="22"/>
              </w:rPr>
              <w:t>1</w:t>
            </w:r>
          </w:p>
        </w:tc>
        <w:tc>
          <w:tcPr>
            <w:tcW w:w="7087" w:type="dxa"/>
            <w:tcBorders>
              <w:top w:val="nil"/>
              <w:left w:val="nil"/>
              <w:bottom w:val="single" w:sz="4" w:space="0" w:color="auto"/>
              <w:right w:val="single" w:sz="4" w:space="0" w:color="auto"/>
            </w:tcBorders>
            <w:shd w:val="clear" w:color="auto" w:fill="auto"/>
            <w:vAlign w:val="center"/>
          </w:tcPr>
          <w:p w:rsidR="00FE53FD" w:rsidRPr="00655F32" w:rsidRDefault="007E748E" w:rsidP="002A28EE">
            <w:pPr>
              <w:rPr>
                <w:color w:val="000000"/>
              </w:rPr>
            </w:pPr>
            <w:r w:rsidRPr="00974897">
              <w:t>Removal of Foreign Loss Labels</w:t>
            </w:r>
          </w:p>
        </w:tc>
      </w:tr>
      <w:tr w:rsidR="00FE53FD" w:rsidRPr="000B58DD" w:rsidTr="002A28EE">
        <w:trPr>
          <w:trHeight w:val="255"/>
        </w:trPr>
        <w:tc>
          <w:tcPr>
            <w:tcW w:w="2143" w:type="dxa"/>
            <w:tcBorders>
              <w:top w:val="nil"/>
              <w:left w:val="single" w:sz="4" w:space="0" w:color="auto"/>
              <w:bottom w:val="single" w:sz="4" w:space="0" w:color="auto"/>
              <w:right w:val="single" w:sz="4" w:space="0" w:color="auto"/>
            </w:tcBorders>
            <w:shd w:val="clear" w:color="auto" w:fill="auto"/>
            <w:vAlign w:val="center"/>
          </w:tcPr>
          <w:p w:rsidR="00FE53FD" w:rsidRPr="00655F32" w:rsidRDefault="00FE53FD" w:rsidP="002A28EE">
            <w:pPr>
              <w:rPr>
                <w:color w:val="000000"/>
              </w:rPr>
            </w:pPr>
            <w:r>
              <w:rPr>
                <w:rFonts w:cs="Arial"/>
                <w:szCs w:val="22"/>
              </w:rPr>
              <w:t>B</w:t>
            </w:r>
            <w:r w:rsidR="004B09E8">
              <w:rPr>
                <w:rFonts w:cs="Arial"/>
                <w:szCs w:val="22"/>
              </w:rPr>
              <w:t xml:space="preserve">C </w:t>
            </w:r>
            <w:r w:rsidR="00BC6B59">
              <w:rPr>
                <w:rFonts w:cs="Arial"/>
                <w:szCs w:val="22"/>
              </w:rPr>
              <w:t>2014</w:t>
            </w:r>
            <w:r>
              <w:rPr>
                <w:rFonts w:cs="Arial"/>
                <w:szCs w:val="22"/>
              </w:rPr>
              <w:t xml:space="preserve"> - 0</w:t>
            </w:r>
            <w:r w:rsidR="007E748E">
              <w:rPr>
                <w:rFonts w:cs="Arial"/>
                <w:szCs w:val="22"/>
              </w:rPr>
              <w:t>10</w:t>
            </w:r>
          </w:p>
        </w:tc>
        <w:tc>
          <w:tcPr>
            <w:tcW w:w="7087" w:type="dxa"/>
            <w:tcBorders>
              <w:top w:val="nil"/>
              <w:left w:val="nil"/>
              <w:bottom w:val="single" w:sz="4" w:space="0" w:color="auto"/>
              <w:right w:val="single" w:sz="4" w:space="0" w:color="auto"/>
            </w:tcBorders>
            <w:shd w:val="clear" w:color="auto" w:fill="auto"/>
            <w:vAlign w:val="center"/>
          </w:tcPr>
          <w:p w:rsidR="00FE53FD" w:rsidRPr="004A61BE" w:rsidRDefault="007E748E" w:rsidP="002A28EE">
            <w:pPr>
              <w:rPr>
                <w:color w:val="000000"/>
              </w:rPr>
            </w:pPr>
            <w:r w:rsidRPr="00974897">
              <w:t>Company Loss Carry-back and Definition of Assessment Changes</w:t>
            </w:r>
          </w:p>
        </w:tc>
      </w:tr>
      <w:tr w:rsidR="00FE53FD" w:rsidRPr="000B58DD" w:rsidTr="002A28EE">
        <w:trPr>
          <w:trHeight w:val="255"/>
        </w:trPr>
        <w:tc>
          <w:tcPr>
            <w:tcW w:w="2143" w:type="dxa"/>
            <w:tcBorders>
              <w:top w:val="nil"/>
              <w:left w:val="single" w:sz="4" w:space="0" w:color="auto"/>
              <w:bottom w:val="single" w:sz="4" w:space="0" w:color="auto"/>
              <w:right w:val="single" w:sz="4" w:space="0" w:color="auto"/>
            </w:tcBorders>
            <w:shd w:val="clear" w:color="auto" w:fill="auto"/>
            <w:vAlign w:val="center"/>
          </w:tcPr>
          <w:p w:rsidR="00FE53FD" w:rsidRPr="00655F32" w:rsidRDefault="00FE53FD" w:rsidP="002A28EE">
            <w:pPr>
              <w:rPr>
                <w:color w:val="000000"/>
              </w:rPr>
            </w:pPr>
            <w:r>
              <w:rPr>
                <w:rFonts w:cs="Arial"/>
                <w:szCs w:val="22"/>
              </w:rPr>
              <w:t>B</w:t>
            </w:r>
            <w:r w:rsidR="004B09E8">
              <w:rPr>
                <w:rFonts w:cs="Arial"/>
                <w:szCs w:val="22"/>
              </w:rPr>
              <w:t xml:space="preserve">C </w:t>
            </w:r>
            <w:r w:rsidR="00BC6B59">
              <w:rPr>
                <w:rFonts w:cs="Arial"/>
                <w:szCs w:val="22"/>
              </w:rPr>
              <w:t>2014</w:t>
            </w:r>
            <w:r w:rsidR="00FC78B8">
              <w:rPr>
                <w:rFonts w:cs="Arial"/>
                <w:szCs w:val="22"/>
              </w:rPr>
              <w:t xml:space="preserve"> -</w:t>
            </w:r>
            <w:r>
              <w:rPr>
                <w:rFonts w:cs="Arial"/>
                <w:szCs w:val="22"/>
              </w:rPr>
              <w:t xml:space="preserve"> 0</w:t>
            </w:r>
            <w:r w:rsidR="007E748E">
              <w:rPr>
                <w:rFonts w:cs="Arial"/>
                <w:szCs w:val="22"/>
              </w:rPr>
              <w:t>14</w:t>
            </w:r>
          </w:p>
        </w:tc>
        <w:tc>
          <w:tcPr>
            <w:tcW w:w="7087" w:type="dxa"/>
            <w:tcBorders>
              <w:top w:val="nil"/>
              <w:left w:val="nil"/>
              <w:bottom w:val="single" w:sz="4" w:space="0" w:color="auto"/>
              <w:right w:val="single" w:sz="4" w:space="0" w:color="auto"/>
            </w:tcBorders>
            <w:shd w:val="clear" w:color="auto" w:fill="auto"/>
            <w:vAlign w:val="center"/>
          </w:tcPr>
          <w:p w:rsidR="00FE53FD" w:rsidRPr="004A61BE" w:rsidRDefault="007E748E" w:rsidP="002A28EE">
            <w:pPr>
              <w:rPr>
                <w:color w:val="000000"/>
              </w:rPr>
            </w:pPr>
            <w:r w:rsidRPr="00974897">
              <w:t>SMSF Stronger Super Reforms</w:t>
            </w:r>
          </w:p>
        </w:tc>
      </w:tr>
      <w:tr w:rsidR="00FE53FD" w:rsidRPr="000B58DD" w:rsidTr="002A28EE">
        <w:trPr>
          <w:trHeight w:val="255"/>
        </w:trPr>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rsidR="00FE53FD" w:rsidRPr="00655F32" w:rsidRDefault="00FE53FD" w:rsidP="002A28EE">
            <w:pPr>
              <w:rPr>
                <w:color w:val="000000"/>
              </w:rPr>
            </w:pPr>
            <w:r w:rsidRPr="000B58DD">
              <w:rPr>
                <w:rFonts w:cs="Arial"/>
                <w:szCs w:val="22"/>
              </w:rPr>
              <w:t>B</w:t>
            </w:r>
            <w:r w:rsidR="004B09E8">
              <w:rPr>
                <w:rFonts w:cs="Arial"/>
                <w:szCs w:val="22"/>
              </w:rPr>
              <w:t>C</w:t>
            </w:r>
            <w:r w:rsidRPr="000B58DD">
              <w:rPr>
                <w:rFonts w:cs="Arial"/>
                <w:szCs w:val="22"/>
              </w:rPr>
              <w:t xml:space="preserve"> </w:t>
            </w:r>
            <w:r w:rsidR="00BC6B59">
              <w:rPr>
                <w:rFonts w:cs="Arial"/>
                <w:szCs w:val="22"/>
              </w:rPr>
              <w:t>2014</w:t>
            </w:r>
            <w:r>
              <w:rPr>
                <w:rFonts w:cs="Arial"/>
                <w:szCs w:val="22"/>
              </w:rPr>
              <w:t xml:space="preserve"> - 0</w:t>
            </w:r>
            <w:r w:rsidR="007E748E">
              <w:rPr>
                <w:rFonts w:cs="Arial"/>
                <w:szCs w:val="22"/>
              </w:rPr>
              <w:t>20</w:t>
            </w:r>
          </w:p>
        </w:tc>
        <w:tc>
          <w:tcPr>
            <w:tcW w:w="7087" w:type="dxa"/>
            <w:tcBorders>
              <w:top w:val="single" w:sz="4" w:space="0" w:color="auto"/>
              <w:left w:val="nil"/>
              <w:bottom w:val="single" w:sz="4" w:space="0" w:color="auto"/>
              <w:right w:val="single" w:sz="4" w:space="0" w:color="auto"/>
            </w:tcBorders>
            <w:shd w:val="clear" w:color="auto" w:fill="auto"/>
            <w:vAlign w:val="center"/>
          </w:tcPr>
          <w:p w:rsidR="00FE53FD" w:rsidRPr="00655F32" w:rsidRDefault="007E748E" w:rsidP="002A28EE">
            <w:pPr>
              <w:rPr>
                <w:color w:val="000000"/>
              </w:rPr>
            </w:pPr>
            <w:r w:rsidRPr="00974897">
              <w:t>Reform of Self Managed Superannuation Fund (SMSF) Levy Arrangements – Stage 2</w:t>
            </w:r>
          </w:p>
        </w:tc>
      </w:tr>
      <w:tr w:rsidR="00FE53FD" w:rsidRPr="000B58DD" w:rsidTr="002A28EE">
        <w:trPr>
          <w:trHeight w:val="255"/>
        </w:trPr>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rsidR="00FE53FD" w:rsidRPr="00655F32" w:rsidRDefault="00FE53FD" w:rsidP="002A28EE">
            <w:pPr>
              <w:rPr>
                <w:color w:val="000000"/>
              </w:rPr>
            </w:pPr>
            <w:r w:rsidRPr="000B58DD">
              <w:rPr>
                <w:rFonts w:cs="Arial"/>
                <w:szCs w:val="22"/>
              </w:rPr>
              <w:t>B</w:t>
            </w:r>
            <w:r w:rsidR="004B09E8">
              <w:rPr>
                <w:rFonts w:cs="Arial"/>
                <w:szCs w:val="22"/>
              </w:rPr>
              <w:t>C</w:t>
            </w:r>
            <w:r w:rsidRPr="000B58DD">
              <w:rPr>
                <w:rFonts w:cs="Arial"/>
                <w:szCs w:val="22"/>
              </w:rPr>
              <w:t xml:space="preserve"> </w:t>
            </w:r>
            <w:r w:rsidR="00BC6B59">
              <w:rPr>
                <w:rFonts w:cs="Arial"/>
                <w:szCs w:val="22"/>
              </w:rPr>
              <w:t>2014</w:t>
            </w:r>
            <w:r w:rsidR="004B09E8">
              <w:rPr>
                <w:rFonts w:cs="Arial"/>
                <w:szCs w:val="22"/>
              </w:rPr>
              <w:t xml:space="preserve"> </w:t>
            </w:r>
            <w:r>
              <w:rPr>
                <w:rFonts w:cs="Arial"/>
                <w:szCs w:val="22"/>
              </w:rPr>
              <w:t>-</w:t>
            </w:r>
            <w:r w:rsidR="004B09E8">
              <w:rPr>
                <w:rFonts w:cs="Arial"/>
                <w:szCs w:val="22"/>
              </w:rPr>
              <w:t xml:space="preserve"> </w:t>
            </w:r>
            <w:r w:rsidR="00EB42C4">
              <w:rPr>
                <w:rFonts w:cs="Arial"/>
                <w:szCs w:val="22"/>
              </w:rPr>
              <w:t>0</w:t>
            </w:r>
            <w:r w:rsidR="007E748E">
              <w:rPr>
                <w:rFonts w:cs="Arial"/>
                <w:szCs w:val="22"/>
              </w:rPr>
              <w:t>24</w:t>
            </w:r>
          </w:p>
        </w:tc>
        <w:tc>
          <w:tcPr>
            <w:tcW w:w="7087" w:type="dxa"/>
            <w:tcBorders>
              <w:top w:val="single" w:sz="4" w:space="0" w:color="auto"/>
              <w:left w:val="nil"/>
              <w:bottom w:val="single" w:sz="4" w:space="0" w:color="auto"/>
              <w:right w:val="single" w:sz="4" w:space="0" w:color="auto"/>
            </w:tcBorders>
            <w:shd w:val="clear" w:color="auto" w:fill="auto"/>
            <w:vAlign w:val="center"/>
          </w:tcPr>
          <w:p w:rsidR="00FE53FD" w:rsidRPr="004A61BE" w:rsidRDefault="007E748E" w:rsidP="002A28EE">
            <w:pPr>
              <w:rPr>
                <w:color w:val="000000"/>
              </w:rPr>
            </w:pPr>
            <w:r w:rsidRPr="00974897">
              <w:t>Contributions Reporting Following a Rollover</w:t>
            </w:r>
          </w:p>
        </w:tc>
      </w:tr>
      <w:tr w:rsidR="00FE53FD" w:rsidRPr="000B58DD" w:rsidTr="002A28EE">
        <w:trPr>
          <w:trHeight w:val="255"/>
        </w:trPr>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rsidR="00FE53FD" w:rsidRPr="00655F32" w:rsidRDefault="00FE53FD" w:rsidP="002A28EE">
            <w:pPr>
              <w:rPr>
                <w:color w:val="000000"/>
              </w:rPr>
            </w:pPr>
            <w:r w:rsidRPr="000B58DD">
              <w:rPr>
                <w:rFonts w:cs="Arial"/>
                <w:szCs w:val="22"/>
              </w:rPr>
              <w:t>B</w:t>
            </w:r>
            <w:r w:rsidR="004B09E8">
              <w:rPr>
                <w:rFonts w:cs="Arial"/>
                <w:szCs w:val="22"/>
              </w:rPr>
              <w:t>C</w:t>
            </w:r>
            <w:r w:rsidRPr="000B58DD">
              <w:rPr>
                <w:rFonts w:cs="Arial"/>
                <w:szCs w:val="22"/>
              </w:rPr>
              <w:t xml:space="preserve"> </w:t>
            </w:r>
            <w:r w:rsidR="00BC6B59">
              <w:rPr>
                <w:rFonts w:cs="Arial"/>
                <w:szCs w:val="22"/>
              </w:rPr>
              <w:t>2014</w:t>
            </w:r>
            <w:r w:rsidR="00FC78B8">
              <w:rPr>
                <w:rFonts w:cs="Arial"/>
                <w:szCs w:val="22"/>
              </w:rPr>
              <w:t xml:space="preserve"> -</w:t>
            </w:r>
            <w:r>
              <w:rPr>
                <w:rFonts w:cs="Arial"/>
                <w:szCs w:val="22"/>
              </w:rPr>
              <w:t xml:space="preserve"> 0</w:t>
            </w:r>
            <w:r w:rsidR="00EB42C4">
              <w:rPr>
                <w:rFonts w:cs="Arial"/>
                <w:szCs w:val="22"/>
              </w:rPr>
              <w:t>3</w:t>
            </w:r>
            <w:r w:rsidR="007E748E">
              <w:rPr>
                <w:rFonts w:cs="Arial"/>
                <w:szCs w:val="22"/>
              </w:rPr>
              <w:t>2</w:t>
            </w:r>
          </w:p>
        </w:tc>
        <w:tc>
          <w:tcPr>
            <w:tcW w:w="7087" w:type="dxa"/>
            <w:tcBorders>
              <w:top w:val="single" w:sz="4" w:space="0" w:color="auto"/>
              <w:left w:val="nil"/>
              <w:bottom w:val="single" w:sz="4" w:space="0" w:color="auto"/>
              <w:right w:val="single" w:sz="4" w:space="0" w:color="auto"/>
            </w:tcBorders>
            <w:shd w:val="clear" w:color="auto" w:fill="auto"/>
            <w:vAlign w:val="center"/>
          </w:tcPr>
          <w:p w:rsidR="00FE53FD" w:rsidRPr="00655F32" w:rsidRDefault="007E748E" w:rsidP="002A28EE">
            <w:pPr>
              <w:rPr>
                <w:color w:val="000000"/>
              </w:rPr>
            </w:pPr>
            <w:r w:rsidRPr="00FE6BFB">
              <w:t>Rounding of Assessed Income Tax Liabilities and Credits</w:t>
            </w:r>
            <w:r w:rsidR="008E43F6">
              <w:t xml:space="preserve"> (Withdrawn)</w:t>
            </w:r>
          </w:p>
        </w:tc>
      </w:tr>
      <w:tr w:rsidR="00FE53FD" w:rsidRPr="000B58DD" w:rsidTr="002A28EE">
        <w:trPr>
          <w:trHeight w:val="255"/>
        </w:trPr>
        <w:tc>
          <w:tcPr>
            <w:tcW w:w="2143" w:type="dxa"/>
            <w:tcBorders>
              <w:top w:val="single" w:sz="4" w:space="0" w:color="auto"/>
              <w:left w:val="single" w:sz="4" w:space="0" w:color="auto"/>
              <w:bottom w:val="single" w:sz="4" w:space="0" w:color="auto"/>
              <w:right w:val="single" w:sz="4" w:space="0" w:color="auto"/>
            </w:tcBorders>
            <w:shd w:val="clear" w:color="auto" w:fill="auto"/>
            <w:vAlign w:val="center"/>
          </w:tcPr>
          <w:p w:rsidR="00FE53FD" w:rsidRPr="00655F32" w:rsidRDefault="00FE53FD" w:rsidP="002A28EE">
            <w:pPr>
              <w:rPr>
                <w:color w:val="000000"/>
              </w:rPr>
            </w:pPr>
            <w:r w:rsidRPr="000B58DD">
              <w:rPr>
                <w:rFonts w:cs="Arial"/>
                <w:szCs w:val="22"/>
              </w:rPr>
              <w:t>B</w:t>
            </w:r>
            <w:r w:rsidR="004B09E8">
              <w:rPr>
                <w:rFonts w:cs="Arial"/>
                <w:szCs w:val="22"/>
              </w:rPr>
              <w:t>C</w:t>
            </w:r>
            <w:r w:rsidRPr="000B58DD">
              <w:rPr>
                <w:rFonts w:cs="Arial"/>
                <w:szCs w:val="22"/>
              </w:rPr>
              <w:t xml:space="preserve"> </w:t>
            </w:r>
            <w:r w:rsidR="00BC6B59">
              <w:rPr>
                <w:rFonts w:cs="Arial"/>
                <w:szCs w:val="22"/>
              </w:rPr>
              <w:t>2014</w:t>
            </w:r>
            <w:r w:rsidR="00FC78B8">
              <w:rPr>
                <w:rFonts w:cs="Arial"/>
                <w:szCs w:val="22"/>
              </w:rPr>
              <w:t xml:space="preserve"> -</w:t>
            </w:r>
            <w:r>
              <w:rPr>
                <w:rFonts w:cs="Arial"/>
                <w:szCs w:val="22"/>
              </w:rPr>
              <w:t xml:space="preserve"> 03</w:t>
            </w:r>
            <w:r w:rsidR="00EB42C4">
              <w:rPr>
                <w:rFonts w:cs="Arial"/>
                <w:szCs w:val="22"/>
              </w:rPr>
              <w:t>5</w:t>
            </w:r>
          </w:p>
        </w:tc>
        <w:tc>
          <w:tcPr>
            <w:tcW w:w="7087" w:type="dxa"/>
            <w:tcBorders>
              <w:top w:val="single" w:sz="4" w:space="0" w:color="auto"/>
              <w:left w:val="nil"/>
              <w:bottom w:val="single" w:sz="4" w:space="0" w:color="auto"/>
              <w:right w:val="single" w:sz="4" w:space="0" w:color="auto"/>
            </w:tcBorders>
            <w:shd w:val="clear" w:color="auto" w:fill="auto"/>
            <w:vAlign w:val="center"/>
          </w:tcPr>
          <w:p w:rsidR="00FE53FD" w:rsidRPr="004A61BE" w:rsidRDefault="007E748E" w:rsidP="002A28EE">
            <w:pPr>
              <w:rPr>
                <w:color w:val="000000"/>
              </w:rPr>
            </w:pPr>
            <w:r w:rsidRPr="00974897">
              <w:t>Electronic Outbound Payments - Non Individuals</w:t>
            </w:r>
          </w:p>
        </w:tc>
      </w:tr>
    </w:tbl>
    <w:p w:rsidR="00295BF1" w:rsidRDefault="00F17BEB" w:rsidP="00D349BA">
      <w:pPr>
        <w:pStyle w:val="Head2"/>
        <w:jc w:val="both"/>
      </w:pPr>
      <w:bookmarkStart w:id="118" w:name="_Toc384200508"/>
      <w:r>
        <w:t>M</w:t>
      </w:r>
      <w:r w:rsidR="00D349BA">
        <w:t>aintenance and Enhancement Items</w:t>
      </w:r>
      <w:bookmarkEnd w:id="118"/>
    </w:p>
    <w:p w:rsidR="00F17BEB" w:rsidRPr="00E00498" w:rsidRDefault="00F17BEB" w:rsidP="000E791E">
      <w:pPr>
        <w:pStyle w:val="Maintext"/>
        <w:jc w:val="both"/>
        <w:rPr>
          <w:szCs w:val="22"/>
        </w:rPr>
      </w:pPr>
      <w:r w:rsidRPr="00E00498">
        <w:rPr>
          <w:szCs w:val="22"/>
        </w:rPr>
        <w:t xml:space="preserve">The following maintenance and enhancement items were also included in the change of the </w:t>
      </w:r>
      <w:r w:rsidR="00FF757B">
        <w:t>Self-Managed Superannuation Annual</w:t>
      </w:r>
      <w:r w:rsidR="00FF757B" w:rsidRPr="00B07710">
        <w:t xml:space="preserve"> Return </w:t>
      </w:r>
      <w:r w:rsidR="00BC6B59">
        <w:rPr>
          <w:szCs w:val="22"/>
        </w:rPr>
        <w:t>2014</w:t>
      </w:r>
      <w:r w:rsidRPr="00E00498">
        <w:rPr>
          <w:szCs w:val="22"/>
        </w:rPr>
        <w:t xml:space="preserve"> </w:t>
      </w:r>
      <w:r w:rsidR="00F35B2B" w:rsidRPr="00E00498">
        <w:rPr>
          <w:szCs w:val="22"/>
        </w:rPr>
        <w:t>message, validation</w:t>
      </w:r>
      <w:r w:rsidRPr="00E00498">
        <w:rPr>
          <w:szCs w:val="22"/>
        </w:rPr>
        <w:t xml:space="preserve"> rules</w:t>
      </w:r>
      <w:r w:rsidR="00655F32" w:rsidRPr="00E00498">
        <w:rPr>
          <w:szCs w:val="22"/>
        </w:rPr>
        <w:t xml:space="preserve"> and error response messages.</w:t>
      </w:r>
    </w:p>
    <w:p w:rsidR="009A3BDA" w:rsidRPr="00113E0D" w:rsidRDefault="00A9199B" w:rsidP="00A14604">
      <w:pPr>
        <w:pStyle w:val="Maintext"/>
        <w:spacing w:before="60" w:after="60"/>
        <w:rPr>
          <w:szCs w:val="22"/>
        </w:rPr>
      </w:pPr>
      <w:r>
        <w:rPr>
          <w:szCs w:val="22"/>
        </w:rPr>
        <w:t>SWS</w:t>
      </w:r>
      <w:r w:rsidR="005A4C4A">
        <w:rPr>
          <w:szCs w:val="22"/>
        </w:rPr>
        <w:t xml:space="preserve"> </w:t>
      </w:r>
      <w:r w:rsidR="007E748E" w:rsidRPr="007E748E">
        <w:rPr>
          <w:szCs w:val="22"/>
        </w:rPr>
        <w:t xml:space="preserve">1270 </w:t>
      </w:r>
      <w:r w:rsidR="007E748E">
        <w:rPr>
          <w:szCs w:val="22"/>
        </w:rPr>
        <w:t xml:space="preserve">- </w:t>
      </w:r>
      <w:r w:rsidR="007E748E" w:rsidRPr="007E748E">
        <w:rPr>
          <w:szCs w:val="22"/>
        </w:rPr>
        <w:t>Change wording of context instances to use “RP.Opening(Instant</w:t>
      </w:r>
      <w:r w:rsidR="00F86D03">
        <w:rPr>
          <w:szCs w:val="22"/>
        </w:rPr>
        <w:t>)</w:t>
      </w:r>
      <w:r w:rsidR="007E748E" w:rsidRPr="007E748E">
        <w:rPr>
          <w:szCs w:val="22"/>
        </w:rPr>
        <w:t xml:space="preserve"> and “RP.Closing(Instant)</w:t>
      </w:r>
    </w:p>
    <w:p w:rsidR="009A3BDA" w:rsidRDefault="00A9199B" w:rsidP="00A14604">
      <w:pPr>
        <w:pStyle w:val="Maintext"/>
        <w:spacing w:before="60" w:after="60"/>
        <w:rPr>
          <w:szCs w:val="22"/>
        </w:rPr>
      </w:pPr>
      <w:r>
        <w:rPr>
          <w:szCs w:val="22"/>
        </w:rPr>
        <w:t>SWS</w:t>
      </w:r>
      <w:r w:rsidR="005A4C4A">
        <w:rPr>
          <w:szCs w:val="22"/>
        </w:rPr>
        <w:t xml:space="preserve"> </w:t>
      </w:r>
      <w:r w:rsidR="007E748E">
        <w:t>1323</w:t>
      </w:r>
      <w:r w:rsidR="009A3BDA" w:rsidRPr="00113E0D">
        <w:rPr>
          <w:szCs w:val="22"/>
        </w:rPr>
        <w:t xml:space="preserve"> - </w:t>
      </w:r>
      <w:r w:rsidR="007E748E" w:rsidRPr="004F62A1">
        <w:t xml:space="preserve">Modify SMSFAR84 </w:t>
      </w:r>
      <w:r w:rsidR="00FB647D">
        <w:t>validation r</w:t>
      </w:r>
      <w:r w:rsidR="007E748E" w:rsidRPr="004F62A1">
        <w:t>ules to allow a Positive or Negative "Amount due or refundable" Value</w:t>
      </w:r>
    </w:p>
    <w:p w:rsidR="009A3BDA" w:rsidRPr="009A3BDA" w:rsidRDefault="00A9199B" w:rsidP="00A14604">
      <w:pPr>
        <w:pStyle w:val="Maintext"/>
        <w:spacing w:before="60" w:after="60"/>
        <w:rPr>
          <w:szCs w:val="22"/>
        </w:rPr>
      </w:pPr>
      <w:r>
        <w:rPr>
          <w:szCs w:val="22"/>
        </w:rPr>
        <w:t>SWS</w:t>
      </w:r>
      <w:r w:rsidR="005A4C4A">
        <w:rPr>
          <w:szCs w:val="22"/>
        </w:rPr>
        <w:t xml:space="preserve"> </w:t>
      </w:r>
      <w:r w:rsidR="007E748E">
        <w:t>1338</w:t>
      </w:r>
      <w:r w:rsidR="009A3BDA" w:rsidRPr="009A3BDA">
        <w:rPr>
          <w:szCs w:val="22"/>
        </w:rPr>
        <w:t xml:space="preserve"> - </w:t>
      </w:r>
      <w:r w:rsidR="007E748E" w:rsidRPr="004F62A1">
        <w:t>Replace VR.ATO.SMSFAR.436609 and VR.ATO.SMSFAR.436639 with Warning Rules</w:t>
      </w:r>
    </w:p>
    <w:p w:rsidR="009A3BDA" w:rsidRPr="00113E0D" w:rsidRDefault="00A9199B" w:rsidP="00A14604">
      <w:pPr>
        <w:pStyle w:val="Maintext"/>
        <w:spacing w:before="60" w:after="60"/>
        <w:jc w:val="both"/>
        <w:rPr>
          <w:szCs w:val="22"/>
        </w:rPr>
      </w:pPr>
      <w:r>
        <w:rPr>
          <w:szCs w:val="22"/>
        </w:rPr>
        <w:t>SWS</w:t>
      </w:r>
      <w:r w:rsidR="005A4C4A">
        <w:rPr>
          <w:szCs w:val="22"/>
        </w:rPr>
        <w:t xml:space="preserve"> </w:t>
      </w:r>
      <w:r w:rsidR="007E748E">
        <w:t>1341</w:t>
      </w:r>
      <w:r w:rsidR="009A3BDA" w:rsidRPr="00113E0D">
        <w:rPr>
          <w:szCs w:val="22"/>
        </w:rPr>
        <w:t xml:space="preserve"> - </w:t>
      </w:r>
      <w:r w:rsidR="007E748E" w:rsidRPr="004F62A1">
        <w:t xml:space="preserve">Update TT2013 </w:t>
      </w:r>
      <w:r w:rsidR="00F86D03">
        <w:t>error m</w:t>
      </w:r>
      <w:r w:rsidR="007E748E" w:rsidRPr="004F62A1">
        <w:t>essage</w:t>
      </w:r>
      <w:r w:rsidR="00F86D03">
        <w:t xml:space="preserve"> code</w:t>
      </w:r>
      <w:r w:rsidR="00FB647D">
        <w:t>s</w:t>
      </w:r>
      <w:r w:rsidR="007E748E" w:rsidRPr="004F62A1">
        <w:t xml:space="preserve"> </w:t>
      </w:r>
    </w:p>
    <w:p w:rsidR="008179F3" w:rsidRDefault="00A9199B" w:rsidP="00A14604">
      <w:pPr>
        <w:pStyle w:val="Maintext"/>
        <w:spacing w:before="60" w:after="60"/>
        <w:jc w:val="both"/>
      </w:pPr>
      <w:r>
        <w:rPr>
          <w:szCs w:val="22"/>
        </w:rPr>
        <w:t>SWS</w:t>
      </w:r>
      <w:r w:rsidR="005A4C4A">
        <w:rPr>
          <w:szCs w:val="22"/>
        </w:rPr>
        <w:t xml:space="preserve"> </w:t>
      </w:r>
      <w:r w:rsidR="009F2D8C" w:rsidRPr="00E860C9">
        <w:t>1354</w:t>
      </w:r>
      <w:r w:rsidR="009A3BDA" w:rsidRPr="00113E0D">
        <w:rPr>
          <w:szCs w:val="22"/>
        </w:rPr>
        <w:t xml:space="preserve"> - </w:t>
      </w:r>
      <w:r w:rsidR="008179F3">
        <w:t>Data element</w:t>
      </w:r>
      <w:r w:rsidR="008179F3" w:rsidRPr="00E860C9">
        <w:t xml:space="preserve"> </w:t>
      </w:r>
      <w:r w:rsidR="008179F3">
        <w:t>v</w:t>
      </w:r>
      <w:r w:rsidR="008179F3" w:rsidRPr="00E860C9">
        <w:t>ersion updates for SMSFAR</w:t>
      </w:r>
      <w:r w:rsidR="008179F3">
        <w:t>67, SMSFAR334 and SMSFAR338</w:t>
      </w:r>
    </w:p>
    <w:p w:rsidR="00113E0D" w:rsidRDefault="00A9199B" w:rsidP="00A14604">
      <w:pPr>
        <w:pStyle w:val="Maintext"/>
        <w:spacing w:before="60" w:after="60"/>
        <w:jc w:val="both"/>
      </w:pPr>
      <w:r>
        <w:rPr>
          <w:szCs w:val="22"/>
        </w:rPr>
        <w:t>SWS</w:t>
      </w:r>
      <w:r w:rsidR="005A4C4A">
        <w:rPr>
          <w:szCs w:val="22"/>
        </w:rPr>
        <w:t xml:space="preserve"> </w:t>
      </w:r>
      <w:r w:rsidR="009F2D8C">
        <w:t>1356</w:t>
      </w:r>
      <w:r w:rsidR="00113E0D" w:rsidRPr="00113E0D">
        <w:rPr>
          <w:szCs w:val="22"/>
        </w:rPr>
        <w:t xml:space="preserve"> - </w:t>
      </w:r>
      <w:r w:rsidR="009F2D8C" w:rsidRPr="004F62A1">
        <w:t xml:space="preserve">Update </w:t>
      </w:r>
      <w:r w:rsidR="00FB647D">
        <w:t>r</w:t>
      </w:r>
      <w:r w:rsidR="009F2D8C" w:rsidRPr="004F62A1">
        <w:t>ules: VR.ATO.SMSFAR.436562 and VR.ATO.SMSFAR.436084</w:t>
      </w:r>
      <w:r w:rsidR="008A5EC7">
        <w:t xml:space="preserve"> to include Null check</w:t>
      </w:r>
    </w:p>
    <w:p w:rsidR="00556EF1" w:rsidRPr="00556EF1" w:rsidRDefault="000B1FF5" w:rsidP="005A4C4A">
      <w:pPr>
        <w:pStyle w:val="Maintext"/>
        <w:rPr>
          <w:szCs w:val="22"/>
        </w:rPr>
      </w:pPr>
      <w:r>
        <w:rPr>
          <w:szCs w:val="22"/>
        </w:rPr>
        <w:t>SWS</w:t>
      </w:r>
      <w:r w:rsidR="005A4C4A">
        <w:rPr>
          <w:szCs w:val="22"/>
        </w:rPr>
        <w:t xml:space="preserve"> </w:t>
      </w:r>
      <w:r w:rsidR="00556EF1">
        <w:rPr>
          <w:szCs w:val="22"/>
        </w:rPr>
        <w:t xml:space="preserve">1289 - </w:t>
      </w:r>
      <w:r w:rsidR="00556EF1" w:rsidRPr="00871FC8">
        <w:t>Delet</w:t>
      </w:r>
      <w:r w:rsidR="00556EF1">
        <w:t>e</w:t>
      </w:r>
      <w:r w:rsidR="00556EF1" w:rsidRPr="00871FC8">
        <w:t xml:space="preserve"> </w:t>
      </w:r>
      <w:r w:rsidR="00556EF1">
        <w:t>“</w:t>
      </w:r>
      <w:r w:rsidR="00556EF1" w:rsidRPr="00871FC8">
        <w:t>personunstructuredname1</w:t>
      </w:r>
      <w:r w:rsidR="00556EF1">
        <w:t>”</w:t>
      </w:r>
      <w:r w:rsidR="00556EF1" w:rsidRPr="00871FC8">
        <w:t xml:space="preserve"> validation rule VR.ATO.GEN.430253 and replace with new rule VR.ATO.GEN.438035</w:t>
      </w:r>
    </w:p>
    <w:p w:rsidR="00AC3A05" w:rsidRDefault="00AC3A05" w:rsidP="005A4C4A">
      <w:pPr>
        <w:pStyle w:val="Maintext"/>
        <w:spacing w:before="60" w:after="60"/>
        <w:rPr>
          <w:rFonts w:cs="Arial"/>
          <w:szCs w:val="22"/>
        </w:rPr>
      </w:pPr>
      <w:r w:rsidRPr="005A4C4A">
        <w:rPr>
          <w:rFonts w:cs="Arial"/>
          <w:szCs w:val="22"/>
        </w:rPr>
        <w:t>SWS</w:t>
      </w:r>
      <w:r w:rsidR="005A4C4A">
        <w:rPr>
          <w:rFonts w:cs="Arial"/>
          <w:szCs w:val="22"/>
        </w:rPr>
        <w:t xml:space="preserve"> </w:t>
      </w:r>
      <w:r w:rsidRPr="005A4C4A">
        <w:rPr>
          <w:rFonts w:cs="Arial"/>
          <w:szCs w:val="22"/>
        </w:rPr>
        <w:t>1407 - Namespace prefix version updated for SMSFAR360</w:t>
      </w:r>
    </w:p>
    <w:p w:rsidR="00AC3A05" w:rsidRDefault="00AC3A05" w:rsidP="005A4C4A">
      <w:pPr>
        <w:pStyle w:val="Maintext"/>
        <w:spacing w:before="60" w:after="60"/>
        <w:rPr>
          <w:szCs w:val="22"/>
        </w:rPr>
      </w:pPr>
      <w:r>
        <w:rPr>
          <w:szCs w:val="22"/>
        </w:rPr>
        <w:t>SWS</w:t>
      </w:r>
      <w:r w:rsidR="005A4C4A">
        <w:rPr>
          <w:szCs w:val="22"/>
        </w:rPr>
        <w:t xml:space="preserve"> </w:t>
      </w:r>
      <w:r>
        <w:rPr>
          <w:szCs w:val="22"/>
        </w:rPr>
        <w:t xml:space="preserve">1408 - </w:t>
      </w:r>
      <w:r w:rsidRPr="00AC3A05">
        <w:rPr>
          <w:szCs w:val="22"/>
        </w:rPr>
        <w:t>New validation rules - VR.ATO.GEN.438036, VR.ATO.GEN.43</w:t>
      </w:r>
      <w:r>
        <w:rPr>
          <w:szCs w:val="22"/>
        </w:rPr>
        <w:t xml:space="preserve">8037, </w:t>
      </w:r>
      <w:r w:rsidR="00747C0F">
        <w:rPr>
          <w:szCs w:val="22"/>
        </w:rPr>
        <w:t>and VR.ATO.GEN.438038</w:t>
      </w:r>
      <w:r>
        <w:rPr>
          <w:szCs w:val="22"/>
        </w:rPr>
        <w:t>. Update</w:t>
      </w:r>
      <w:r w:rsidRPr="00AC3A05">
        <w:rPr>
          <w:szCs w:val="22"/>
        </w:rPr>
        <w:t xml:space="preserve"> validation rules - VR.ATO.SMSFAR.436069 and VR.ATO.SMSFAR.436104</w:t>
      </w:r>
    </w:p>
    <w:p w:rsidR="00590067" w:rsidRPr="00590067" w:rsidRDefault="00590067" w:rsidP="005A4C4A">
      <w:pPr>
        <w:pStyle w:val="Maintext"/>
        <w:spacing w:before="60" w:after="60"/>
        <w:rPr>
          <w:szCs w:val="22"/>
        </w:rPr>
      </w:pPr>
      <w:r>
        <w:rPr>
          <w:szCs w:val="22"/>
        </w:rPr>
        <w:t>SWS</w:t>
      </w:r>
      <w:r w:rsidR="005A4C4A">
        <w:rPr>
          <w:szCs w:val="22"/>
        </w:rPr>
        <w:t xml:space="preserve"> </w:t>
      </w:r>
      <w:r w:rsidRPr="00590067">
        <w:rPr>
          <w:szCs w:val="22"/>
        </w:rPr>
        <w:t>1409 - Update error message description for CMN.ATO.SMSFAR.436657</w:t>
      </w:r>
    </w:p>
    <w:p w:rsidR="006E74B8" w:rsidRPr="006E74B8" w:rsidRDefault="00AC3A05" w:rsidP="005A4C4A">
      <w:pPr>
        <w:pStyle w:val="Maintext"/>
        <w:spacing w:before="60" w:after="60"/>
      </w:pPr>
      <w:r>
        <w:t>SWS</w:t>
      </w:r>
      <w:r w:rsidR="005A4C4A">
        <w:t xml:space="preserve"> </w:t>
      </w:r>
      <w:r w:rsidR="006E74B8" w:rsidRPr="006E74B8">
        <w:t xml:space="preserve">1416 - Update detailed error message description for </w:t>
      </w:r>
      <w:r w:rsidR="00747C0F" w:rsidRPr="006E74B8">
        <w:t>CMN.ATO.GEN.432268 (</w:t>
      </w:r>
      <w:r w:rsidR="006E74B8" w:rsidRPr="006E74B8">
        <w:t>VR.ATO.GEN.432268)</w:t>
      </w:r>
    </w:p>
    <w:p w:rsidR="00857661" w:rsidRPr="00857661" w:rsidRDefault="00857661" w:rsidP="005A4C4A">
      <w:pPr>
        <w:pStyle w:val="Maintext"/>
        <w:spacing w:before="60" w:after="60"/>
      </w:pPr>
      <w:r>
        <w:t>SWS</w:t>
      </w:r>
      <w:r w:rsidR="005A4C4A">
        <w:t xml:space="preserve"> </w:t>
      </w:r>
      <w:r>
        <w:t xml:space="preserve">1417 </w:t>
      </w:r>
      <w:r w:rsidR="00AC3A05">
        <w:t>-</w:t>
      </w:r>
      <w:r>
        <w:t xml:space="preserve"> Update </w:t>
      </w:r>
      <w:r w:rsidRPr="00857661">
        <w:t>Validation rule VR.ATO.SMSFAR.436640</w:t>
      </w:r>
    </w:p>
    <w:p w:rsidR="00857661" w:rsidRDefault="00857661" w:rsidP="005A4C4A">
      <w:pPr>
        <w:pStyle w:val="Maintext"/>
        <w:spacing w:before="60" w:after="60"/>
      </w:pPr>
      <w:r>
        <w:t>SWS</w:t>
      </w:r>
      <w:r w:rsidR="005A4C4A">
        <w:t xml:space="preserve"> </w:t>
      </w:r>
      <w:r>
        <w:t>1421</w:t>
      </w:r>
      <w:r w:rsidR="00AC3A05">
        <w:t xml:space="preserve"> - </w:t>
      </w:r>
      <w:r>
        <w:t>Update domain table CGTExemptionOrRolloverCodesSMSF;</w:t>
      </w:r>
      <w:r w:rsidRPr="00857661">
        <w:t xml:space="preserve"> Validation rule VR.ATO.SMSFAR.436572 impacted</w:t>
      </w:r>
      <w:r>
        <w:t xml:space="preserve"> but no change in rule logic</w:t>
      </w:r>
    </w:p>
    <w:p w:rsidR="00F77E3F" w:rsidRDefault="00F77E3F" w:rsidP="005A4C4A">
      <w:pPr>
        <w:pStyle w:val="Maintext"/>
        <w:spacing w:before="60" w:after="60"/>
      </w:pPr>
      <w:r w:rsidRPr="00F77E3F">
        <w:t>SWS 1449 - Delete redundant rule VR.ATO.GEN.438028</w:t>
      </w:r>
    </w:p>
    <w:p w:rsidR="00F43BCD" w:rsidRDefault="00F43BCD" w:rsidP="00F43BCD">
      <w:pPr>
        <w:pStyle w:val="VersionHead"/>
        <w:spacing w:before="120" w:after="120"/>
      </w:pPr>
      <w:r>
        <w:lastRenderedPageBreak/>
        <w:t>SWS 1458 - Withdraw TT2014 business case 032 changes. Deleted validation rules - VR.ATO.SMSFAR.436667, VR.ATO.SMSFAR.436668 and VR.ATO.SMSFAR.436669</w:t>
      </w:r>
      <w:r w:rsidR="00081895">
        <w:t xml:space="preserve"> introduced as part of TT2014 BC 032</w:t>
      </w:r>
      <w:r>
        <w:t>. Add new validation rule -VR.ATO.SMSFAR.436670 and error code CMN.ATO.SMSFAR.436670</w:t>
      </w:r>
    </w:p>
    <w:p w:rsidR="00F43BCD" w:rsidRDefault="00F43BCD" w:rsidP="00F43BCD">
      <w:pPr>
        <w:pStyle w:val="VersionHead"/>
        <w:spacing w:before="120" w:after="120"/>
      </w:pPr>
      <w:r>
        <w:t>SWS 1468</w:t>
      </w:r>
      <w:r w:rsidR="00F60B5A">
        <w:t xml:space="preserve"> /1493</w:t>
      </w:r>
      <w:r>
        <w:t xml:space="preserve"> - </w:t>
      </w:r>
      <w:r w:rsidRPr="00221E3B">
        <w:t>Update valida</w:t>
      </w:r>
      <w:r>
        <w:t>tion rule VR.ATO.SMSFAR.436083</w:t>
      </w:r>
    </w:p>
    <w:p w:rsidR="00F43BCD" w:rsidRDefault="00F43BCD" w:rsidP="00F43BCD">
      <w:pPr>
        <w:pStyle w:val="VersionHead"/>
        <w:spacing w:before="120" w:after="120"/>
      </w:pPr>
      <w:r>
        <w:t xml:space="preserve">SWS 1469 - </w:t>
      </w:r>
      <w:r w:rsidRPr="00221E3B">
        <w:t>Document change only. Error message descri</w:t>
      </w:r>
      <w:r>
        <w:t xml:space="preserve">ption for CMN.ATO.SMSFAR.436657 </w:t>
      </w:r>
      <w:r w:rsidRPr="00221E3B">
        <w:t>updated.</w:t>
      </w:r>
    </w:p>
    <w:p w:rsidR="00066AC2" w:rsidRPr="00066AC2" w:rsidRDefault="00066AC2" w:rsidP="00066AC2">
      <w:pPr>
        <w:pStyle w:val="Head2"/>
        <w:jc w:val="both"/>
      </w:pPr>
      <w:bookmarkStart w:id="119" w:name="_Toc371610353"/>
      <w:bookmarkStart w:id="120" w:name="_Toc371610354"/>
      <w:bookmarkStart w:id="121" w:name="_Toc371610355"/>
      <w:bookmarkStart w:id="122" w:name="_Toc384200509"/>
      <w:bookmarkEnd w:id="119"/>
      <w:bookmarkEnd w:id="120"/>
      <w:bookmarkEnd w:id="121"/>
      <w:r w:rsidRPr="00066AC2">
        <w:t>Message Type Text changes</w:t>
      </w:r>
      <w:bookmarkEnd w:id="122"/>
    </w:p>
    <w:p w:rsidR="00066AC2" w:rsidRDefault="00066AC2" w:rsidP="00066AC2">
      <w:pPr>
        <w:pStyle w:val="Maintext"/>
        <w:jc w:val="both"/>
        <w:rPr>
          <w:szCs w:val="22"/>
        </w:rPr>
      </w:pPr>
      <w:r w:rsidRPr="00066AC2">
        <w:rPr>
          <w:szCs w:val="22"/>
        </w:rPr>
        <w:t xml:space="preserve">There is a new </w:t>
      </w:r>
      <w:r>
        <w:rPr>
          <w:szCs w:val="22"/>
        </w:rPr>
        <w:t>smsfar</w:t>
      </w:r>
      <w:r w:rsidR="006B24C7">
        <w:rPr>
          <w:szCs w:val="22"/>
        </w:rPr>
        <w:t>.0004</w:t>
      </w:r>
      <w:r w:rsidRPr="00066AC2">
        <w:rPr>
          <w:szCs w:val="22"/>
        </w:rPr>
        <w:t xml:space="preserve">.2014 service to implement year specific validation rule and error response message changes. There are message structure changes for </w:t>
      </w:r>
      <w:r>
        <w:rPr>
          <w:szCs w:val="22"/>
        </w:rPr>
        <w:t>SMSFAR</w:t>
      </w:r>
      <w:r w:rsidRPr="00066AC2">
        <w:rPr>
          <w:szCs w:val="22"/>
        </w:rPr>
        <w:t xml:space="preserve"> in 2014 and the taxonomy collaboration for </w:t>
      </w:r>
      <w:r>
        <w:rPr>
          <w:szCs w:val="22"/>
        </w:rPr>
        <w:t>SMSFAR</w:t>
      </w:r>
      <w:r w:rsidRPr="00066AC2">
        <w:rPr>
          <w:szCs w:val="22"/>
        </w:rPr>
        <w:t xml:space="preserve"> 2014 is </w:t>
      </w:r>
      <w:r>
        <w:rPr>
          <w:szCs w:val="22"/>
        </w:rPr>
        <w:t>smsfar</w:t>
      </w:r>
      <w:r w:rsidR="006B24C7">
        <w:rPr>
          <w:szCs w:val="22"/>
        </w:rPr>
        <w:t>.0004</w:t>
      </w:r>
      <w:r w:rsidRPr="00066AC2">
        <w:rPr>
          <w:szCs w:val="22"/>
        </w:rPr>
        <w:t>. A new pattern for web service naming has been implemented for all non-individual income tax returns.</w:t>
      </w:r>
    </w:p>
    <w:p w:rsidR="00066AC2" w:rsidRDefault="00066AC2" w:rsidP="00066AC2">
      <w:pPr>
        <w:autoSpaceDE w:val="0"/>
        <w:autoSpaceDN w:val="0"/>
        <w:adjustRightInd w:val="0"/>
        <w:jc w:val="both"/>
        <w:rPr>
          <w:rFonts w:cs="Arial"/>
          <w:szCs w:val="22"/>
        </w:rPr>
      </w:pPr>
    </w:p>
    <w:p w:rsidR="00066AC2" w:rsidRDefault="00066AC2" w:rsidP="00066AC2">
      <w:pPr>
        <w:autoSpaceDE w:val="0"/>
        <w:autoSpaceDN w:val="0"/>
        <w:adjustRightInd w:val="0"/>
        <w:jc w:val="both"/>
        <w:rPr>
          <w:rFonts w:cs="Arial"/>
          <w:b/>
          <w:bCs/>
          <w:szCs w:val="22"/>
        </w:rPr>
      </w:pPr>
      <w:r>
        <w:rPr>
          <w:rFonts w:cs="Arial"/>
          <w:b/>
          <w:bCs/>
          <w:szCs w:val="22"/>
        </w:rPr>
        <w:t xml:space="preserve">Message type text for SMSFAR 2014 </w:t>
      </w:r>
    </w:p>
    <w:p w:rsidR="008A5EC7" w:rsidRDefault="008A5EC7" w:rsidP="00066AC2">
      <w:pPr>
        <w:autoSpaceDE w:val="0"/>
        <w:autoSpaceDN w:val="0"/>
        <w:adjustRightInd w:val="0"/>
        <w:jc w:val="both"/>
        <w:rPr>
          <w:rFonts w:cs="Arial"/>
          <w:b/>
          <w:bCs/>
          <w:szCs w:val="22"/>
        </w:rPr>
      </w:pPr>
    </w:p>
    <w:p w:rsidR="00066AC2" w:rsidRPr="00066AC2" w:rsidRDefault="00066AC2" w:rsidP="00066AC2">
      <w:pPr>
        <w:pStyle w:val="Maintext"/>
        <w:jc w:val="both"/>
        <w:rPr>
          <w:szCs w:val="22"/>
        </w:rPr>
      </w:pPr>
      <w:r w:rsidRPr="00066AC2">
        <w:rPr>
          <w:szCs w:val="22"/>
        </w:rPr>
        <w:t xml:space="preserve">Prelodge request – </w:t>
      </w:r>
      <w:r>
        <w:rPr>
          <w:szCs w:val="22"/>
        </w:rPr>
        <w:t>smsfar</w:t>
      </w:r>
      <w:r w:rsidR="006B24C7">
        <w:rPr>
          <w:szCs w:val="22"/>
        </w:rPr>
        <w:t>.0004</w:t>
      </w:r>
      <w:r w:rsidRPr="00066AC2">
        <w:rPr>
          <w:szCs w:val="22"/>
        </w:rPr>
        <w:t>.2014.prelodge.request</w:t>
      </w:r>
    </w:p>
    <w:p w:rsidR="00066AC2" w:rsidRPr="00066AC2" w:rsidRDefault="00066AC2" w:rsidP="00066AC2">
      <w:pPr>
        <w:pStyle w:val="Maintext"/>
        <w:jc w:val="both"/>
        <w:rPr>
          <w:szCs w:val="22"/>
        </w:rPr>
      </w:pPr>
      <w:r w:rsidRPr="00066AC2">
        <w:rPr>
          <w:szCs w:val="22"/>
        </w:rPr>
        <w:t xml:space="preserve">Prelodge response – </w:t>
      </w:r>
      <w:r>
        <w:rPr>
          <w:szCs w:val="22"/>
        </w:rPr>
        <w:t>smsfar</w:t>
      </w:r>
      <w:r w:rsidR="006B24C7">
        <w:rPr>
          <w:szCs w:val="22"/>
        </w:rPr>
        <w:t>.0004</w:t>
      </w:r>
      <w:r w:rsidRPr="00066AC2">
        <w:rPr>
          <w:szCs w:val="22"/>
        </w:rPr>
        <w:t>.2014.prelodge.response</w:t>
      </w:r>
    </w:p>
    <w:p w:rsidR="00066AC2" w:rsidRPr="00066AC2" w:rsidRDefault="00066AC2" w:rsidP="00066AC2">
      <w:pPr>
        <w:pStyle w:val="Maintext"/>
        <w:jc w:val="both"/>
        <w:rPr>
          <w:szCs w:val="22"/>
        </w:rPr>
      </w:pPr>
      <w:r w:rsidRPr="00066AC2">
        <w:rPr>
          <w:szCs w:val="22"/>
        </w:rPr>
        <w:t xml:space="preserve">Lodge request – </w:t>
      </w:r>
      <w:r>
        <w:rPr>
          <w:szCs w:val="22"/>
        </w:rPr>
        <w:t>smsfar</w:t>
      </w:r>
      <w:r w:rsidRPr="00066AC2">
        <w:rPr>
          <w:szCs w:val="22"/>
        </w:rPr>
        <w:t>.</w:t>
      </w:r>
      <w:r w:rsidR="006B24C7">
        <w:rPr>
          <w:szCs w:val="22"/>
        </w:rPr>
        <w:t>0004</w:t>
      </w:r>
      <w:r w:rsidRPr="00066AC2">
        <w:rPr>
          <w:szCs w:val="22"/>
        </w:rPr>
        <w:t>.2014.lodge.request</w:t>
      </w:r>
    </w:p>
    <w:p w:rsidR="00066AC2" w:rsidRPr="00066AC2" w:rsidRDefault="00066AC2" w:rsidP="00066AC2">
      <w:pPr>
        <w:pStyle w:val="Maintext"/>
        <w:jc w:val="both"/>
        <w:rPr>
          <w:szCs w:val="22"/>
        </w:rPr>
      </w:pPr>
      <w:r w:rsidRPr="00066AC2">
        <w:rPr>
          <w:szCs w:val="22"/>
        </w:rPr>
        <w:t xml:space="preserve">Lodge response – </w:t>
      </w:r>
      <w:r>
        <w:rPr>
          <w:szCs w:val="22"/>
        </w:rPr>
        <w:t>smsfar</w:t>
      </w:r>
      <w:r w:rsidR="006B24C7">
        <w:rPr>
          <w:szCs w:val="22"/>
        </w:rPr>
        <w:t>.0004</w:t>
      </w:r>
      <w:r w:rsidRPr="00066AC2">
        <w:rPr>
          <w:szCs w:val="22"/>
        </w:rPr>
        <w:t>.2014.lodge.response</w:t>
      </w:r>
    </w:p>
    <w:p w:rsidR="00EB4D48" w:rsidRPr="009B06E0" w:rsidRDefault="003A701F" w:rsidP="00D349BA">
      <w:pPr>
        <w:pStyle w:val="Head1"/>
        <w:tabs>
          <w:tab w:val="clear" w:pos="2130"/>
        </w:tabs>
        <w:ind w:left="431" w:hanging="431"/>
        <w:jc w:val="both"/>
      </w:pPr>
      <w:bookmarkStart w:id="123" w:name="_Toc371610357"/>
      <w:bookmarkStart w:id="124" w:name="_Toc371610358"/>
      <w:bookmarkStart w:id="125" w:name="_Toc371610359"/>
      <w:bookmarkStart w:id="126" w:name="_Toc371610364"/>
      <w:bookmarkStart w:id="127" w:name="_Toc371610368"/>
      <w:bookmarkStart w:id="128" w:name="_Toc371610372"/>
      <w:bookmarkStart w:id="129" w:name="_Toc311801595"/>
      <w:bookmarkStart w:id="130" w:name="_Toc311801596"/>
      <w:bookmarkStart w:id="131" w:name="_Toc311801597"/>
      <w:bookmarkStart w:id="132" w:name="_Toc226473071"/>
      <w:bookmarkStart w:id="133" w:name="_Toc228954258"/>
      <w:bookmarkStart w:id="134" w:name="_Toc228954263"/>
      <w:bookmarkStart w:id="135" w:name="_Toc384200510"/>
      <w:bookmarkEnd w:id="0"/>
      <w:bookmarkEnd w:id="123"/>
      <w:bookmarkEnd w:id="124"/>
      <w:bookmarkEnd w:id="125"/>
      <w:bookmarkEnd w:id="126"/>
      <w:bookmarkEnd w:id="127"/>
      <w:bookmarkEnd w:id="128"/>
      <w:bookmarkEnd w:id="129"/>
      <w:bookmarkEnd w:id="130"/>
      <w:bookmarkEnd w:id="131"/>
      <w:r>
        <w:lastRenderedPageBreak/>
        <w:t>Message Structure Changes</w:t>
      </w:r>
      <w:bookmarkEnd w:id="135"/>
      <w:r w:rsidR="00EB4D48" w:rsidRPr="009B06E0">
        <w:t xml:space="preserve"> </w:t>
      </w:r>
    </w:p>
    <w:p w:rsidR="00EB4D48" w:rsidRPr="000E791E" w:rsidRDefault="003A701F" w:rsidP="000E791E">
      <w:pPr>
        <w:pStyle w:val="Maintext"/>
      </w:pPr>
      <w:r w:rsidRPr="000E791E">
        <w:t xml:space="preserve">There are changes to the message structure for </w:t>
      </w:r>
      <w:r w:rsidR="00BC6B59">
        <w:t>smsfar.0004</w:t>
      </w:r>
      <w:r w:rsidR="00BE77A0" w:rsidRPr="000E791E">
        <w:t xml:space="preserve"> </w:t>
      </w:r>
      <w:r w:rsidRPr="000E791E">
        <w:t xml:space="preserve">for the </w:t>
      </w:r>
      <w:r w:rsidR="00BC6B59">
        <w:t>2014</w:t>
      </w:r>
      <w:r w:rsidRPr="000E791E">
        <w:t xml:space="preserve"> release</w:t>
      </w:r>
      <w:r w:rsidR="00EB4D48" w:rsidRPr="000E791E">
        <w:t>.</w:t>
      </w:r>
    </w:p>
    <w:p w:rsidR="00EB4D48" w:rsidRDefault="003A701F" w:rsidP="00D349BA">
      <w:pPr>
        <w:pStyle w:val="Head2"/>
        <w:spacing w:before="240"/>
        <w:ind w:left="578" w:hanging="578"/>
        <w:jc w:val="both"/>
      </w:pPr>
      <w:bookmarkStart w:id="136" w:name="_Toc384200511"/>
      <w:r>
        <w:t>Added Elements</w:t>
      </w:r>
      <w:bookmarkEnd w:id="136"/>
    </w:p>
    <w:tbl>
      <w:tblPr>
        <w:tblW w:w="5000"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4"/>
        <w:gridCol w:w="5962"/>
        <w:gridCol w:w="1956"/>
      </w:tblGrid>
      <w:tr w:rsidR="003758F5" w:rsidRPr="003758F5" w:rsidTr="00DF7001">
        <w:trPr>
          <w:trHeight w:val="353"/>
          <w:tblHeader/>
        </w:trPr>
        <w:tc>
          <w:tcPr>
            <w:tcW w:w="1434" w:type="dxa"/>
            <w:shd w:val="clear" w:color="auto" w:fill="C6D9F1"/>
            <w:vAlign w:val="center"/>
          </w:tcPr>
          <w:p w:rsidR="003758F5" w:rsidRPr="00655F32" w:rsidRDefault="003758F5" w:rsidP="004B2712">
            <w:pPr>
              <w:spacing w:before="120" w:after="120"/>
              <w:rPr>
                <w:rFonts w:cs="Arial"/>
                <w:b/>
              </w:rPr>
            </w:pPr>
            <w:r w:rsidRPr="00655F32">
              <w:rPr>
                <w:rFonts w:cs="Arial"/>
                <w:b/>
              </w:rPr>
              <w:t>Alias</w:t>
            </w:r>
          </w:p>
        </w:tc>
        <w:tc>
          <w:tcPr>
            <w:tcW w:w="5962" w:type="dxa"/>
            <w:shd w:val="clear" w:color="auto" w:fill="C6D9F1"/>
            <w:vAlign w:val="center"/>
          </w:tcPr>
          <w:p w:rsidR="003758F5" w:rsidRPr="00655F32" w:rsidRDefault="003758F5" w:rsidP="004B2712">
            <w:pPr>
              <w:spacing w:before="120" w:after="120"/>
              <w:rPr>
                <w:rFonts w:cs="Arial"/>
                <w:b/>
              </w:rPr>
            </w:pPr>
            <w:r w:rsidRPr="00655F32">
              <w:rPr>
                <w:rFonts w:cs="Arial"/>
                <w:b/>
              </w:rPr>
              <w:t>Full XBRL Path</w:t>
            </w:r>
          </w:p>
        </w:tc>
        <w:tc>
          <w:tcPr>
            <w:tcW w:w="1956" w:type="dxa"/>
            <w:shd w:val="clear" w:color="auto" w:fill="C6D9F1"/>
            <w:vAlign w:val="center"/>
          </w:tcPr>
          <w:p w:rsidR="003758F5" w:rsidRPr="00655F32" w:rsidRDefault="003758F5" w:rsidP="004B2712">
            <w:pPr>
              <w:spacing w:before="120" w:after="120"/>
              <w:rPr>
                <w:rFonts w:cs="Arial"/>
                <w:b/>
              </w:rPr>
            </w:pPr>
            <w:r w:rsidRPr="00655F32">
              <w:rPr>
                <w:rFonts w:cs="Arial"/>
                <w:b/>
              </w:rPr>
              <w:t>Reason</w:t>
            </w:r>
          </w:p>
        </w:tc>
      </w:tr>
      <w:tr w:rsidR="00DF7001" w:rsidRPr="00B07710" w:rsidTr="00DF7001">
        <w:trPr>
          <w:trHeight w:val="510"/>
        </w:trPr>
        <w:tc>
          <w:tcPr>
            <w:tcW w:w="1434" w:type="dxa"/>
            <w:shd w:val="clear" w:color="auto" w:fill="auto"/>
            <w:vAlign w:val="center"/>
          </w:tcPr>
          <w:p w:rsidR="00DF7001" w:rsidRPr="00E00498" w:rsidRDefault="00DF7001" w:rsidP="004B2712">
            <w:pPr>
              <w:rPr>
                <w:rFonts w:cs="Arial"/>
                <w:sz w:val="20"/>
                <w:szCs w:val="20"/>
              </w:rPr>
            </w:pPr>
            <w:r w:rsidRPr="00AB601F">
              <w:rPr>
                <w:rFonts w:cs="Arial"/>
                <w:sz w:val="20"/>
              </w:rPr>
              <w:t>SMSFAR360</w:t>
            </w:r>
          </w:p>
        </w:tc>
        <w:tc>
          <w:tcPr>
            <w:tcW w:w="5962" w:type="dxa"/>
            <w:shd w:val="clear" w:color="auto" w:fill="auto"/>
            <w:vAlign w:val="center"/>
          </w:tcPr>
          <w:p w:rsidR="00DF7001" w:rsidRPr="004740F6" w:rsidRDefault="00DF7001" w:rsidP="004740F6">
            <w:pPr>
              <w:rPr>
                <w:rFonts w:cs="Arial"/>
                <w:sz w:val="20"/>
                <w:szCs w:val="20"/>
              </w:rPr>
            </w:pPr>
            <w:r>
              <w:rPr>
                <w:rFonts w:cs="Arial"/>
                <w:sz w:val="20"/>
                <w:szCs w:val="20"/>
              </w:rPr>
              <w:t>SMSFAR:RP:</w:t>
            </w:r>
            <w:r w:rsidRPr="004740F6">
              <w:rPr>
                <w:rFonts w:cs="Arial"/>
                <w:sz w:val="20"/>
                <w:szCs w:val="20"/>
              </w:rPr>
              <w:t>pyin.02.</w:t>
            </w:r>
            <w:r w:rsidR="00105090">
              <w:rPr>
                <w:rFonts w:cs="Arial"/>
                <w:sz w:val="20"/>
                <w:szCs w:val="20"/>
              </w:rPr>
              <w:t>16</w:t>
            </w:r>
            <w:r w:rsidRPr="004740F6">
              <w:rPr>
                <w:rFonts w:cs="Arial"/>
                <w:sz w:val="20"/>
                <w:szCs w:val="20"/>
              </w:rPr>
              <w:t>:Lodgment.FirstReturn.Indicator</w:t>
            </w:r>
          </w:p>
        </w:tc>
        <w:tc>
          <w:tcPr>
            <w:tcW w:w="1956" w:type="dxa"/>
            <w:vMerge w:val="restart"/>
            <w:shd w:val="clear" w:color="auto" w:fill="auto"/>
            <w:vAlign w:val="center"/>
          </w:tcPr>
          <w:p w:rsidR="00DF7001" w:rsidRPr="007942A1" w:rsidRDefault="00DF7001" w:rsidP="00DF7001">
            <w:pPr>
              <w:rPr>
                <w:sz w:val="20"/>
                <w:szCs w:val="20"/>
              </w:rPr>
            </w:pPr>
            <w:r w:rsidRPr="007942A1">
              <w:rPr>
                <w:sz w:val="20"/>
                <w:szCs w:val="20"/>
              </w:rPr>
              <w:t>BC - 2014-20 - Reform of SMSF Levy Arrangements Stage 2</w:t>
            </w:r>
          </w:p>
        </w:tc>
      </w:tr>
      <w:tr w:rsidR="00DF7001" w:rsidRPr="00B07710" w:rsidTr="00DF7001">
        <w:trPr>
          <w:trHeight w:val="450"/>
        </w:trPr>
        <w:tc>
          <w:tcPr>
            <w:tcW w:w="1434" w:type="dxa"/>
            <w:shd w:val="clear" w:color="auto" w:fill="auto"/>
            <w:vAlign w:val="center"/>
          </w:tcPr>
          <w:p w:rsidR="00DF7001" w:rsidRPr="00A129E6" w:rsidDel="00FE53FD" w:rsidRDefault="00DF7001" w:rsidP="004B2712">
            <w:pPr>
              <w:rPr>
                <w:rFonts w:cs="Arial"/>
                <w:sz w:val="20"/>
                <w:szCs w:val="20"/>
              </w:rPr>
            </w:pPr>
            <w:r w:rsidRPr="00AB601F">
              <w:rPr>
                <w:rFonts w:cs="Arial"/>
                <w:sz w:val="20"/>
              </w:rPr>
              <w:t>SMSFAR36</w:t>
            </w:r>
            <w:r>
              <w:rPr>
                <w:rFonts w:cs="Arial"/>
                <w:sz w:val="20"/>
              </w:rPr>
              <w:t>1</w:t>
            </w:r>
          </w:p>
        </w:tc>
        <w:tc>
          <w:tcPr>
            <w:tcW w:w="5962" w:type="dxa"/>
            <w:shd w:val="clear" w:color="auto" w:fill="auto"/>
            <w:vAlign w:val="center"/>
          </w:tcPr>
          <w:p w:rsidR="00DF7001" w:rsidRPr="004740F6" w:rsidDel="00FE53FD" w:rsidRDefault="00DF7001" w:rsidP="004B2712">
            <w:pPr>
              <w:rPr>
                <w:rFonts w:cs="Arial"/>
                <w:sz w:val="20"/>
                <w:szCs w:val="20"/>
              </w:rPr>
            </w:pPr>
            <w:r>
              <w:rPr>
                <w:rFonts w:cs="Arial"/>
                <w:sz w:val="20"/>
                <w:szCs w:val="20"/>
              </w:rPr>
              <w:t>SMSFAR:RP:</w:t>
            </w:r>
            <w:r w:rsidRPr="004740F6">
              <w:rPr>
                <w:rFonts w:cs="Arial"/>
                <w:sz w:val="20"/>
                <w:szCs w:val="20"/>
              </w:rPr>
              <w:t>rvctc1.02.14:IncomeTax.SupervisoryLevyWoundupAdjustment.Amount</w:t>
            </w:r>
          </w:p>
        </w:tc>
        <w:tc>
          <w:tcPr>
            <w:tcW w:w="1956" w:type="dxa"/>
            <w:vMerge/>
            <w:shd w:val="clear" w:color="auto" w:fill="auto"/>
          </w:tcPr>
          <w:p w:rsidR="00DF7001" w:rsidRPr="004740F6" w:rsidRDefault="00DF7001" w:rsidP="007B523A"/>
        </w:tc>
      </w:tr>
      <w:tr w:rsidR="00DF7001" w:rsidRPr="00B07710" w:rsidTr="00DF7001">
        <w:trPr>
          <w:trHeight w:val="510"/>
        </w:trPr>
        <w:tc>
          <w:tcPr>
            <w:tcW w:w="1434" w:type="dxa"/>
            <w:shd w:val="clear" w:color="auto" w:fill="auto"/>
            <w:vAlign w:val="center"/>
          </w:tcPr>
          <w:p w:rsidR="00DF7001" w:rsidRPr="00E00498" w:rsidRDefault="00DF7001" w:rsidP="004B2712">
            <w:pPr>
              <w:rPr>
                <w:rFonts w:cs="Arial"/>
                <w:sz w:val="20"/>
                <w:szCs w:val="20"/>
              </w:rPr>
            </w:pPr>
            <w:r w:rsidRPr="00AB601F">
              <w:rPr>
                <w:rFonts w:cs="Arial"/>
                <w:sz w:val="20"/>
              </w:rPr>
              <w:t>SMSFAR362</w:t>
            </w:r>
          </w:p>
        </w:tc>
        <w:tc>
          <w:tcPr>
            <w:tcW w:w="5962" w:type="dxa"/>
            <w:shd w:val="clear" w:color="auto" w:fill="auto"/>
            <w:vAlign w:val="center"/>
          </w:tcPr>
          <w:p w:rsidR="00DF7001" w:rsidRPr="004740F6" w:rsidRDefault="00DF7001" w:rsidP="004B2712">
            <w:pPr>
              <w:rPr>
                <w:rFonts w:cs="Arial"/>
                <w:sz w:val="20"/>
                <w:szCs w:val="20"/>
              </w:rPr>
            </w:pPr>
            <w:r>
              <w:rPr>
                <w:rFonts w:cs="Arial"/>
                <w:sz w:val="20"/>
                <w:szCs w:val="20"/>
              </w:rPr>
              <w:t>SMSFAR:RP:</w:t>
            </w:r>
            <w:r w:rsidRPr="004740F6">
              <w:rPr>
                <w:rFonts w:cs="Arial"/>
                <w:sz w:val="20"/>
                <w:szCs w:val="20"/>
              </w:rPr>
              <w:t>rvctc1.02.14:IncomeTax.SupervisoryLevyNewlyRegisteredAdjustment.Amount</w:t>
            </w:r>
          </w:p>
        </w:tc>
        <w:tc>
          <w:tcPr>
            <w:tcW w:w="1956" w:type="dxa"/>
            <w:vMerge/>
            <w:shd w:val="clear" w:color="auto" w:fill="auto"/>
          </w:tcPr>
          <w:p w:rsidR="00DF7001" w:rsidRPr="004740F6" w:rsidRDefault="00DF7001" w:rsidP="007B523A"/>
        </w:tc>
      </w:tr>
    </w:tbl>
    <w:p w:rsidR="002D65BD" w:rsidRDefault="002D65BD" w:rsidP="000E791E">
      <w:pPr>
        <w:pStyle w:val="Maintext"/>
      </w:pPr>
    </w:p>
    <w:p w:rsidR="003A701F" w:rsidRDefault="003A701F" w:rsidP="00D349BA">
      <w:pPr>
        <w:pStyle w:val="Head2"/>
        <w:spacing w:before="240"/>
        <w:ind w:left="578" w:hanging="578"/>
        <w:jc w:val="both"/>
      </w:pPr>
      <w:bookmarkStart w:id="137" w:name="_Toc238611033"/>
      <w:bookmarkStart w:id="138" w:name="_Toc384200512"/>
      <w:r>
        <w:t>Removed Elements</w:t>
      </w:r>
      <w:bookmarkEnd w:id="138"/>
    </w:p>
    <w:tbl>
      <w:tblPr>
        <w:tblW w:w="5000"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3"/>
        <w:gridCol w:w="5953"/>
        <w:gridCol w:w="1976"/>
      </w:tblGrid>
      <w:tr w:rsidR="00F257FC" w:rsidRPr="00F257FC" w:rsidTr="002A28EE">
        <w:trPr>
          <w:trHeight w:val="270"/>
          <w:tblHeader/>
        </w:trPr>
        <w:tc>
          <w:tcPr>
            <w:tcW w:w="1423" w:type="dxa"/>
            <w:shd w:val="clear" w:color="auto" w:fill="C6D9F1"/>
            <w:vAlign w:val="center"/>
          </w:tcPr>
          <w:p w:rsidR="00F257FC" w:rsidRPr="00655F32" w:rsidRDefault="00F257FC" w:rsidP="004B2712">
            <w:pPr>
              <w:spacing w:before="120" w:after="120"/>
              <w:rPr>
                <w:rFonts w:cs="Arial"/>
                <w:b/>
              </w:rPr>
            </w:pPr>
            <w:r w:rsidRPr="00655F32">
              <w:rPr>
                <w:rFonts w:cs="Arial"/>
                <w:b/>
              </w:rPr>
              <w:t>Alias</w:t>
            </w:r>
          </w:p>
        </w:tc>
        <w:tc>
          <w:tcPr>
            <w:tcW w:w="5953" w:type="dxa"/>
            <w:shd w:val="clear" w:color="auto" w:fill="C6D9F1"/>
            <w:vAlign w:val="center"/>
          </w:tcPr>
          <w:p w:rsidR="00F257FC" w:rsidRPr="00655F32" w:rsidRDefault="00F257FC" w:rsidP="004B2712">
            <w:pPr>
              <w:spacing w:before="120" w:after="120"/>
              <w:rPr>
                <w:rFonts w:cs="Arial"/>
                <w:b/>
              </w:rPr>
            </w:pPr>
            <w:r w:rsidRPr="00655F32">
              <w:rPr>
                <w:rFonts w:cs="Arial"/>
                <w:b/>
              </w:rPr>
              <w:t>Full XBRL Path</w:t>
            </w:r>
          </w:p>
        </w:tc>
        <w:tc>
          <w:tcPr>
            <w:tcW w:w="1976" w:type="dxa"/>
            <w:shd w:val="clear" w:color="auto" w:fill="C6D9F1"/>
            <w:vAlign w:val="center"/>
          </w:tcPr>
          <w:p w:rsidR="00F257FC" w:rsidRPr="00655F32" w:rsidRDefault="00F257FC" w:rsidP="004B2712">
            <w:pPr>
              <w:tabs>
                <w:tab w:val="right" w:pos="2124"/>
              </w:tabs>
              <w:spacing w:before="120" w:after="120"/>
              <w:rPr>
                <w:rFonts w:cs="Arial"/>
                <w:b/>
              </w:rPr>
            </w:pPr>
            <w:r w:rsidRPr="00655F32">
              <w:rPr>
                <w:rFonts w:cs="Arial"/>
                <w:b/>
              </w:rPr>
              <w:t>Reason</w:t>
            </w:r>
          </w:p>
        </w:tc>
      </w:tr>
      <w:tr w:rsidR="007942A1" w:rsidRPr="00A129E6" w:rsidTr="002A28EE">
        <w:trPr>
          <w:trHeight w:val="510"/>
        </w:trPr>
        <w:tc>
          <w:tcPr>
            <w:tcW w:w="1423" w:type="dxa"/>
            <w:shd w:val="clear" w:color="auto" w:fill="auto"/>
            <w:vAlign w:val="center"/>
          </w:tcPr>
          <w:p w:rsidR="007942A1" w:rsidRPr="00A129E6" w:rsidRDefault="007942A1" w:rsidP="004B2712">
            <w:pPr>
              <w:rPr>
                <w:rFonts w:cs="Arial"/>
                <w:sz w:val="20"/>
                <w:szCs w:val="20"/>
              </w:rPr>
            </w:pPr>
            <w:r>
              <w:rPr>
                <w:rFonts w:cs="Arial"/>
                <w:sz w:val="20"/>
                <w:szCs w:val="20"/>
              </w:rPr>
              <w:t>SMSFAR15</w:t>
            </w:r>
          </w:p>
        </w:tc>
        <w:tc>
          <w:tcPr>
            <w:tcW w:w="5953" w:type="dxa"/>
            <w:shd w:val="clear" w:color="auto" w:fill="auto"/>
            <w:vAlign w:val="center"/>
          </w:tcPr>
          <w:p w:rsidR="007942A1" w:rsidRPr="00A129E6" w:rsidRDefault="007942A1" w:rsidP="004B2712">
            <w:pPr>
              <w:rPr>
                <w:rFonts w:cs="Arial"/>
                <w:sz w:val="20"/>
                <w:szCs w:val="20"/>
              </w:rPr>
            </w:pPr>
            <w:r>
              <w:rPr>
                <w:rFonts w:cs="Arial"/>
                <w:sz w:val="20"/>
                <w:szCs w:val="20"/>
              </w:rPr>
              <w:t>SMSFAR:</w:t>
            </w:r>
            <w:r w:rsidRPr="000A0939">
              <w:rPr>
                <w:rFonts w:cs="Arial"/>
                <w:sz w:val="20"/>
                <w:szCs w:val="20"/>
              </w:rPr>
              <w:t>Auditor</w:t>
            </w:r>
            <w:r>
              <w:rPr>
                <w:rFonts w:cs="Arial"/>
                <w:sz w:val="20"/>
                <w:szCs w:val="20"/>
              </w:rPr>
              <w:t>:</w:t>
            </w:r>
            <w:r w:rsidRPr="000A0939">
              <w:rPr>
                <w:rFonts w:cs="Arial"/>
                <w:sz w:val="20"/>
                <w:szCs w:val="20"/>
              </w:rPr>
              <w:t>pyde.02.08:Party.AuditorProfessionalBody.Code</w:t>
            </w:r>
          </w:p>
        </w:tc>
        <w:tc>
          <w:tcPr>
            <w:tcW w:w="1976" w:type="dxa"/>
            <w:vMerge w:val="restart"/>
            <w:shd w:val="clear" w:color="auto" w:fill="auto"/>
            <w:vAlign w:val="center"/>
          </w:tcPr>
          <w:p w:rsidR="007942A1" w:rsidRPr="000A0939" w:rsidRDefault="007942A1" w:rsidP="004B2712">
            <w:pPr>
              <w:rPr>
                <w:rFonts w:cs="Arial"/>
                <w:sz w:val="20"/>
                <w:szCs w:val="20"/>
              </w:rPr>
            </w:pPr>
            <w:r w:rsidRPr="000A0939">
              <w:rPr>
                <w:rFonts w:cs="Arial"/>
                <w:sz w:val="20"/>
                <w:szCs w:val="20"/>
              </w:rPr>
              <w:t xml:space="preserve">BC - 2014-14 </w:t>
            </w:r>
            <w:r w:rsidR="00F86D03">
              <w:rPr>
                <w:rFonts w:cs="Arial"/>
                <w:sz w:val="20"/>
                <w:szCs w:val="20"/>
              </w:rPr>
              <w:t>-</w:t>
            </w:r>
            <w:r>
              <w:rPr>
                <w:rFonts w:cs="Arial"/>
                <w:sz w:val="20"/>
                <w:szCs w:val="20"/>
              </w:rPr>
              <w:t xml:space="preserve"> </w:t>
            </w:r>
            <w:r w:rsidRPr="000A0939">
              <w:rPr>
                <w:rFonts w:cs="Arial"/>
                <w:sz w:val="20"/>
                <w:szCs w:val="20"/>
              </w:rPr>
              <w:t>SMSF Stronger Super Reforms</w:t>
            </w:r>
          </w:p>
        </w:tc>
      </w:tr>
      <w:tr w:rsidR="007942A1" w:rsidRPr="00A129E6" w:rsidTr="002A28EE">
        <w:trPr>
          <w:trHeight w:val="510"/>
        </w:trPr>
        <w:tc>
          <w:tcPr>
            <w:tcW w:w="1423" w:type="dxa"/>
            <w:shd w:val="clear" w:color="auto" w:fill="auto"/>
            <w:vAlign w:val="center"/>
          </w:tcPr>
          <w:p w:rsidR="007942A1" w:rsidRPr="00A129E6" w:rsidRDefault="007942A1" w:rsidP="004B2712">
            <w:pPr>
              <w:rPr>
                <w:rFonts w:cs="Arial"/>
                <w:sz w:val="20"/>
                <w:szCs w:val="20"/>
              </w:rPr>
            </w:pPr>
            <w:r>
              <w:rPr>
                <w:rFonts w:cs="Arial"/>
                <w:sz w:val="20"/>
                <w:szCs w:val="20"/>
              </w:rPr>
              <w:t>SMSFAR16</w:t>
            </w:r>
          </w:p>
        </w:tc>
        <w:tc>
          <w:tcPr>
            <w:tcW w:w="5953" w:type="dxa"/>
            <w:shd w:val="clear" w:color="auto" w:fill="auto"/>
            <w:vAlign w:val="center"/>
          </w:tcPr>
          <w:p w:rsidR="007942A1" w:rsidRPr="00A129E6" w:rsidRDefault="007942A1" w:rsidP="004B2712">
            <w:pPr>
              <w:rPr>
                <w:rFonts w:cs="Arial"/>
                <w:sz w:val="20"/>
                <w:szCs w:val="20"/>
              </w:rPr>
            </w:pPr>
            <w:r>
              <w:rPr>
                <w:rFonts w:cs="Arial"/>
                <w:sz w:val="20"/>
                <w:szCs w:val="20"/>
              </w:rPr>
              <w:t>SMSFAR:</w:t>
            </w:r>
            <w:r w:rsidRPr="000A0939">
              <w:rPr>
                <w:rFonts w:cs="Arial"/>
                <w:sz w:val="20"/>
                <w:szCs w:val="20"/>
              </w:rPr>
              <w:t>Auditor</w:t>
            </w:r>
            <w:r>
              <w:rPr>
                <w:rFonts w:cs="Arial"/>
                <w:sz w:val="20"/>
                <w:szCs w:val="20"/>
              </w:rPr>
              <w:t>:</w:t>
            </w:r>
            <w:r w:rsidRPr="000A0939">
              <w:rPr>
                <w:rFonts w:cs="Arial"/>
                <w:sz w:val="20"/>
                <w:szCs w:val="20"/>
              </w:rPr>
              <w:t>pyid.02.01:Identifiers.AuditorProfessionalBodyMembership.Identifier</w:t>
            </w:r>
            <w:r>
              <w:rPr>
                <w:rFonts w:cs="Arial"/>
                <w:sz w:val="20"/>
                <w:szCs w:val="20"/>
              </w:rPr>
              <w:t xml:space="preserve">   </w:t>
            </w:r>
          </w:p>
        </w:tc>
        <w:tc>
          <w:tcPr>
            <w:tcW w:w="1976" w:type="dxa"/>
            <w:vMerge/>
            <w:shd w:val="clear" w:color="auto" w:fill="auto"/>
            <w:vAlign w:val="center"/>
          </w:tcPr>
          <w:p w:rsidR="007942A1" w:rsidRPr="00A129E6" w:rsidRDefault="007942A1" w:rsidP="004B2712">
            <w:pPr>
              <w:rPr>
                <w:rFonts w:cs="Arial"/>
                <w:sz w:val="20"/>
                <w:szCs w:val="20"/>
              </w:rPr>
            </w:pPr>
          </w:p>
        </w:tc>
      </w:tr>
      <w:tr w:rsidR="003932CC" w:rsidRPr="00A129E6" w:rsidTr="002A28EE">
        <w:trPr>
          <w:trHeight w:val="510"/>
        </w:trPr>
        <w:tc>
          <w:tcPr>
            <w:tcW w:w="1423" w:type="dxa"/>
            <w:shd w:val="clear" w:color="auto" w:fill="auto"/>
            <w:vAlign w:val="center"/>
          </w:tcPr>
          <w:p w:rsidR="003932CC" w:rsidRDefault="007942A1" w:rsidP="004B2712">
            <w:pPr>
              <w:rPr>
                <w:rFonts w:cs="Arial"/>
                <w:sz w:val="20"/>
                <w:szCs w:val="20"/>
              </w:rPr>
            </w:pPr>
            <w:r>
              <w:rPr>
                <w:rFonts w:cs="Arial"/>
                <w:sz w:val="20"/>
                <w:szCs w:val="20"/>
              </w:rPr>
              <w:t>SMSFAR356</w:t>
            </w:r>
          </w:p>
        </w:tc>
        <w:tc>
          <w:tcPr>
            <w:tcW w:w="5953" w:type="dxa"/>
            <w:shd w:val="clear" w:color="auto" w:fill="auto"/>
            <w:vAlign w:val="center"/>
          </w:tcPr>
          <w:p w:rsidR="003932CC" w:rsidRPr="007942A1" w:rsidRDefault="003932CC" w:rsidP="004B2712">
            <w:pPr>
              <w:rPr>
                <w:rFonts w:cs="Arial"/>
                <w:sz w:val="20"/>
                <w:szCs w:val="20"/>
              </w:rPr>
            </w:pPr>
            <w:r>
              <w:rPr>
                <w:rFonts w:cs="Arial"/>
                <w:sz w:val="20"/>
                <w:szCs w:val="20"/>
              </w:rPr>
              <w:t>SMSFAR:RP:</w:t>
            </w:r>
            <w:r w:rsidR="007942A1">
              <w:rPr>
                <w:rFonts w:cs="Arial"/>
                <w:sz w:val="20"/>
                <w:szCs w:val="20"/>
              </w:rPr>
              <w:t>r</w:t>
            </w:r>
            <w:r w:rsidR="007942A1" w:rsidRPr="007942A1">
              <w:rPr>
                <w:rFonts w:cs="Arial"/>
                <w:sz w:val="20"/>
                <w:szCs w:val="20"/>
              </w:rPr>
              <w:t>vctc1.02.12:IncomeTax.SupervisoryLevyAdjustment.Amount</w:t>
            </w:r>
          </w:p>
        </w:tc>
        <w:tc>
          <w:tcPr>
            <w:tcW w:w="1976" w:type="dxa"/>
            <w:shd w:val="clear" w:color="auto" w:fill="auto"/>
            <w:vAlign w:val="center"/>
          </w:tcPr>
          <w:p w:rsidR="003932CC" w:rsidRDefault="007942A1" w:rsidP="004B2712">
            <w:pPr>
              <w:rPr>
                <w:rFonts w:cs="Arial"/>
                <w:sz w:val="20"/>
                <w:szCs w:val="20"/>
              </w:rPr>
            </w:pPr>
            <w:r w:rsidRPr="007942A1">
              <w:rPr>
                <w:rFonts w:cs="Arial"/>
                <w:sz w:val="20"/>
                <w:szCs w:val="20"/>
              </w:rPr>
              <w:t>BC - 2014-20 - Reform of SMSF Levy Arrangements Stage 2</w:t>
            </w:r>
          </w:p>
        </w:tc>
      </w:tr>
    </w:tbl>
    <w:p w:rsidR="00F257FC" w:rsidRPr="00A129E6" w:rsidRDefault="00F257FC" w:rsidP="00A129E6">
      <w:pPr>
        <w:rPr>
          <w:rFonts w:cs="Arial"/>
          <w:sz w:val="20"/>
          <w:szCs w:val="20"/>
        </w:rPr>
      </w:pPr>
    </w:p>
    <w:p w:rsidR="003A701F" w:rsidRDefault="003A701F" w:rsidP="00D349BA">
      <w:pPr>
        <w:pStyle w:val="Head2"/>
        <w:spacing w:before="240"/>
        <w:ind w:left="578" w:hanging="578"/>
        <w:jc w:val="both"/>
      </w:pPr>
      <w:bookmarkStart w:id="139" w:name="_Toc311801605"/>
      <w:bookmarkStart w:id="140" w:name="_Toc311801607"/>
      <w:bookmarkStart w:id="141" w:name="_Toc311801608"/>
      <w:bookmarkStart w:id="142" w:name="_Toc311801609"/>
      <w:bookmarkStart w:id="143" w:name="_Toc311801610"/>
      <w:bookmarkStart w:id="144" w:name="_Toc311801611"/>
      <w:bookmarkStart w:id="145" w:name="_Toc238611034"/>
      <w:bookmarkStart w:id="146" w:name="_Toc384200513"/>
      <w:bookmarkEnd w:id="137"/>
      <w:bookmarkEnd w:id="139"/>
      <w:bookmarkEnd w:id="140"/>
      <w:bookmarkEnd w:id="141"/>
      <w:bookmarkEnd w:id="142"/>
      <w:bookmarkEnd w:id="143"/>
      <w:bookmarkEnd w:id="144"/>
      <w:r>
        <w:t>Updated Elements</w:t>
      </w:r>
      <w:bookmarkEnd w:id="146"/>
    </w:p>
    <w:tbl>
      <w:tblPr>
        <w:tblW w:w="5126"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210"/>
        <w:gridCol w:w="1965"/>
      </w:tblGrid>
      <w:tr w:rsidR="001657FC" w:rsidRPr="00655F32" w:rsidTr="002A28EE">
        <w:trPr>
          <w:trHeight w:val="353"/>
          <w:tblHeader/>
        </w:trPr>
        <w:tc>
          <w:tcPr>
            <w:tcW w:w="1413" w:type="dxa"/>
            <w:shd w:val="clear" w:color="auto" w:fill="C6D9F1"/>
            <w:vAlign w:val="center"/>
          </w:tcPr>
          <w:p w:rsidR="001657FC" w:rsidRPr="00655F32" w:rsidRDefault="001657FC" w:rsidP="006628BC">
            <w:pPr>
              <w:spacing w:before="120" w:after="120"/>
              <w:rPr>
                <w:rFonts w:cs="Arial"/>
                <w:b/>
              </w:rPr>
            </w:pPr>
            <w:r w:rsidRPr="00655F32">
              <w:rPr>
                <w:rFonts w:cs="Arial"/>
                <w:b/>
              </w:rPr>
              <w:t>Alias</w:t>
            </w:r>
          </w:p>
        </w:tc>
        <w:tc>
          <w:tcPr>
            <w:tcW w:w="6210" w:type="dxa"/>
            <w:shd w:val="clear" w:color="auto" w:fill="C6D9F1"/>
            <w:vAlign w:val="center"/>
          </w:tcPr>
          <w:p w:rsidR="001657FC" w:rsidRPr="00655F32" w:rsidRDefault="001657FC" w:rsidP="006628BC">
            <w:pPr>
              <w:spacing w:before="120" w:after="120"/>
              <w:rPr>
                <w:rFonts w:cs="Arial"/>
                <w:b/>
              </w:rPr>
            </w:pPr>
            <w:r w:rsidRPr="00655F32">
              <w:rPr>
                <w:rFonts w:cs="Arial"/>
                <w:b/>
              </w:rPr>
              <w:t>Full XBRL Path</w:t>
            </w:r>
          </w:p>
        </w:tc>
        <w:tc>
          <w:tcPr>
            <w:tcW w:w="1965" w:type="dxa"/>
            <w:shd w:val="clear" w:color="auto" w:fill="C6D9F1"/>
            <w:vAlign w:val="center"/>
          </w:tcPr>
          <w:p w:rsidR="001657FC" w:rsidRPr="00655F32" w:rsidRDefault="001657FC" w:rsidP="006628BC">
            <w:pPr>
              <w:spacing w:before="120" w:after="120"/>
              <w:rPr>
                <w:rFonts w:cs="Arial"/>
                <w:b/>
              </w:rPr>
            </w:pPr>
            <w:r w:rsidRPr="00655F32">
              <w:rPr>
                <w:rFonts w:cs="Arial"/>
                <w:b/>
              </w:rPr>
              <w:t>Reason</w:t>
            </w:r>
          </w:p>
        </w:tc>
      </w:tr>
      <w:tr w:rsidR="00F86D03" w:rsidRPr="00A129E6" w:rsidTr="002A3D1A">
        <w:trPr>
          <w:trHeight w:val="510"/>
        </w:trPr>
        <w:tc>
          <w:tcPr>
            <w:tcW w:w="1413" w:type="dxa"/>
            <w:shd w:val="clear" w:color="auto" w:fill="auto"/>
            <w:vAlign w:val="center"/>
          </w:tcPr>
          <w:p w:rsidR="00F86D03" w:rsidRPr="00E00498" w:rsidRDefault="00F86D03" w:rsidP="006628BC">
            <w:pPr>
              <w:rPr>
                <w:rFonts w:cs="Arial"/>
                <w:sz w:val="20"/>
                <w:szCs w:val="20"/>
              </w:rPr>
            </w:pPr>
            <w:r>
              <w:rPr>
                <w:rFonts w:cs="Arial"/>
                <w:sz w:val="20"/>
                <w:szCs w:val="20"/>
              </w:rPr>
              <w:t>SMSFAR67</w:t>
            </w:r>
          </w:p>
        </w:tc>
        <w:tc>
          <w:tcPr>
            <w:tcW w:w="6210" w:type="dxa"/>
            <w:shd w:val="clear" w:color="auto" w:fill="auto"/>
            <w:vAlign w:val="center"/>
          </w:tcPr>
          <w:p w:rsidR="00F86D03" w:rsidRPr="002A3D1A" w:rsidRDefault="003004E4" w:rsidP="006628BC">
            <w:pPr>
              <w:rPr>
                <w:rFonts w:cs="Arial"/>
                <w:sz w:val="20"/>
                <w:szCs w:val="20"/>
              </w:rPr>
            </w:pPr>
            <w:r>
              <w:rPr>
                <w:rFonts w:cs="Arial"/>
                <w:sz w:val="20"/>
                <w:szCs w:val="20"/>
              </w:rPr>
              <w:t>“</w:t>
            </w:r>
            <w:r w:rsidRPr="003004E4">
              <w:rPr>
                <w:rFonts w:cs="Arial"/>
                <w:sz w:val="20"/>
                <w:szCs w:val="20"/>
              </w:rPr>
              <w:t>SMSFAR:RP.Deductible:bafpr1.02.05:Expense.Investment.Amount</w:t>
            </w:r>
            <w:r>
              <w:rPr>
                <w:rFonts w:cs="Arial"/>
                <w:sz w:val="20"/>
                <w:szCs w:val="20"/>
              </w:rPr>
              <w:t>” to “</w:t>
            </w:r>
            <w:r w:rsidRPr="003004E4">
              <w:rPr>
                <w:rFonts w:cs="Arial"/>
                <w:sz w:val="20"/>
                <w:szCs w:val="20"/>
              </w:rPr>
              <w:t>SMSFAR:RP.Deductible:bafpr1.02.16:Expense.Investment.Amount</w:t>
            </w:r>
            <w:r>
              <w:rPr>
                <w:rFonts w:cs="Arial"/>
                <w:sz w:val="20"/>
                <w:szCs w:val="20"/>
              </w:rPr>
              <w:t>”</w:t>
            </w:r>
          </w:p>
        </w:tc>
        <w:tc>
          <w:tcPr>
            <w:tcW w:w="1965" w:type="dxa"/>
            <w:vMerge w:val="restart"/>
            <w:shd w:val="clear" w:color="auto" w:fill="auto"/>
            <w:vAlign w:val="center"/>
          </w:tcPr>
          <w:p w:rsidR="00F86D03" w:rsidRPr="00A129E6" w:rsidRDefault="00F86D03" w:rsidP="006628BC">
            <w:pPr>
              <w:rPr>
                <w:rFonts w:cs="Arial"/>
                <w:sz w:val="20"/>
                <w:szCs w:val="20"/>
              </w:rPr>
            </w:pPr>
            <w:r>
              <w:rPr>
                <w:rFonts w:cs="Arial"/>
                <w:sz w:val="20"/>
                <w:szCs w:val="20"/>
              </w:rPr>
              <w:t>SWS</w:t>
            </w:r>
            <w:r w:rsidR="005A4C4A">
              <w:rPr>
                <w:rFonts w:cs="Arial"/>
                <w:sz w:val="20"/>
                <w:szCs w:val="20"/>
              </w:rPr>
              <w:t xml:space="preserve"> </w:t>
            </w:r>
            <w:r>
              <w:rPr>
                <w:rFonts w:cs="Arial"/>
                <w:sz w:val="20"/>
                <w:szCs w:val="20"/>
              </w:rPr>
              <w:t xml:space="preserve">1354 - </w:t>
            </w:r>
            <w:r>
              <w:t>Data element</w:t>
            </w:r>
            <w:r w:rsidRPr="00E860C9">
              <w:t xml:space="preserve"> </w:t>
            </w:r>
            <w:r>
              <w:t>v</w:t>
            </w:r>
            <w:r w:rsidRPr="00E860C9">
              <w:t>ersion updates for SMSFAR</w:t>
            </w:r>
          </w:p>
          <w:p w:rsidR="00F86D03" w:rsidRDefault="00F86D03"/>
          <w:p w:rsidR="00F86D03" w:rsidRPr="00A129E6" w:rsidRDefault="00F86D03" w:rsidP="00F86D03">
            <w:pPr>
              <w:rPr>
                <w:rFonts w:cs="Arial"/>
                <w:sz w:val="20"/>
                <w:szCs w:val="20"/>
              </w:rPr>
            </w:pPr>
          </w:p>
        </w:tc>
      </w:tr>
      <w:tr w:rsidR="00F86D03" w:rsidRPr="00A129E6" w:rsidTr="007B523A">
        <w:trPr>
          <w:trHeight w:val="510"/>
        </w:trPr>
        <w:tc>
          <w:tcPr>
            <w:tcW w:w="1413" w:type="dxa"/>
            <w:shd w:val="clear" w:color="auto" w:fill="auto"/>
            <w:vAlign w:val="center"/>
          </w:tcPr>
          <w:p w:rsidR="00F86D03" w:rsidRPr="00E00498" w:rsidRDefault="00F86D03" w:rsidP="006628BC">
            <w:pPr>
              <w:rPr>
                <w:rFonts w:cs="Arial"/>
                <w:sz w:val="20"/>
                <w:szCs w:val="20"/>
              </w:rPr>
            </w:pPr>
            <w:r>
              <w:rPr>
                <w:rFonts w:cs="Arial"/>
                <w:sz w:val="20"/>
                <w:szCs w:val="20"/>
              </w:rPr>
              <w:t>SMSFAR334</w:t>
            </w:r>
          </w:p>
        </w:tc>
        <w:tc>
          <w:tcPr>
            <w:tcW w:w="6210" w:type="dxa"/>
            <w:shd w:val="clear" w:color="auto" w:fill="auto"/>
            <w:vAlign w:val="center"/>
          </w:tcPr>
          <w:p w:rsidR="00F86D03" w:rsidRPr="003004E4" w:rsidRDefault="003004E4" w:rsidP="006628BC">
            <w:pPr>
              <w:rPr>
                <w:rFonts w:cs="Arial"/>
                <w:sz w:val="20"/>
                <w:szCs w:val="20"/>
              </w:rPr>
            </w:pPr>
            <w:r>
              <w:rPr>
                <w:rFonts w:cs="Arial"/>
                <w:sz w:val="20"/>
                <w:szCs w:val="20"/>
              </w:rPr>
              <w:t>“</w:t>
            </w:r>
            <w:r w:rsidRPr="003004E4">
              <w:rPr>
                <w:rFonts w:cs="Arial"/>
                <w:sz w:val="20"/>
                <w:szCs w:val="20"/>
              </w:rPr>
              <w:t>SMSFAR:RP.NonDeductible:bafpr1.02.05:Expense.Investment.Amount</w:t>
            </w:r>
            <w:r>
              <w:rPr>
                <w:rFonts w:cs="Arial"/>
                <w:sz w:val="20"/>
                <w:szCs w:val="20"/>
              </w:rPr>
              <w:t>” to “</w:t>
            </w:r>
            <w:r w:rsidRPr="003004E4">
              <w:rPr>
                <w:rFonts w:cs="Arial"/>
                <w:sz w:val="20"/>
                <w:szCs w:val="20"/>
              </w:rPr>
              <w:t>SMSFAR:RP.NonDeductible:bafpr1.02.16:Expense.Investment.Amount</w:t>
            </w:r>
            <w:r>
              <w:rPr>
                <w:rFonts w:cs="Arial"/>
                <w:sz w:val="20"/>
                <w:szCs w:val="20"/>
              </w:rPr>
              <w:t>”</w:t>
            </w:r>
          </w:p>
        </w:tc>
        <w:tc>
          <w:tcPr>
            <w:tcW w:w="1965" w:type="dxa"/>
            <w:vMerge/>
            <w:shd w:val="clear" w:color="auto" w:fill="auto"/>
          </w:tcPr>
          <w:p w:rsidR="00F86D03" w:rsidRDefault="00F86D03" w:rsidP="00F86D03"/>
        </w:tc>
      </w:tr>
      <w:tr w:rsidR="00F86D03" w:rsidRPr="00A129E6" w:rsidTr="007B523A">
        <w:trPr>
          <w:trHeight w:val="510"/>
        </w:trPr>
        <w:tc>
          <w:tcPr>
            <w:tcW w:w="1413" w:type="dxa"/>
            <w:shd w:val="clear" w:color="auto" w:fill="auto"/>
            <w:vAlign w:val="center"/>
          </w:tcPr>
          <w:p w:rsidR="00F86D03" w:rsidRDefault="00F86D03" w:rsidP="006628BC">
            <w:pPr>
              <w:rPr>
                <w:rFonts w:cs="Arial"/>
                <w:sz w:val="20"/>
                <w:szCs w:val="20"/>
              </w:rPr>
            </w:pPr>
            <w:r>
              <w:rPr>
                <w:rFonts w:cs="Arial"/>
                <w:sz w:val="20"/>
                <w:szCs w:val="20"/>
              </w:rPr>
              <w:t>SMSFAR338</w:t>
            </w:r>
          </w:p>
        </w:tc>
        <w:tc>
          <w:tcPr>
            <w:tcW w:w="6210" w:type="dxa"/>
            <w:shd w:val="clear" w:color="auto" w:fill="auto"/>
            <w:vAlign w:val="center"/>
          </w:tcPr>
          <w:p w:rsidR="00F86D03" w:rsidRPr="007E5936" w:rsidRDefault="007E5936" w:rsidP="006628BC">
            <w:pPr>
              <w:rPr>
                <w:rFonts w:cs="Arial"/>
                <w:sz w:val="20"/>
                <w:szCs w:val="20"/>
              </w:rPr>
            </w:pPr>
            <w:r>
              <w:rPr>
                <w:rFonts w:cs="Arial"/>
                <w:sz w:val="20"/>
                <w:szCs w:val="20"/>
              </w:rPr>
              <w:t>”</w:t>
            </w:r>
            <w:r w:rsidRPr="007E5936">
              <w:rPr>
                <w:rFonts w:cs="Arial"/>
                <w:sz w:val="20"/>
                <w:szCs w:val="20"/>
              </w:rPr>
              <w:t>SMSFAR:RP:bafpr1.02.00:Expense.Total.Amount</w:t>
            </w:r>
            <w:r>
              <w:rPr>
                <w:rFonts w:cs="Arial"/>
                <w:sz w:val="20"/>
                <w:szCs w:val="20"/>
              </w:rPr>
              <w:t>” to “</w:t>
            </w:r>
            <w:r w:rsidRPr="007E5936">
              <w:rPr>
                <w:rFonts w:cs="Arial"/>
                <w:sz w:val="20"/>
                <w:szCs w:val="20"/>
              </w:rPr>
              <w:t>SMSFAR:RP:bafpr1.02.16:Expense.Total.Amount</w:t>
            </w:r>
            <w:r>
              <w:rPr>
                <w:rFonts w:cs="Arial"/>
                <w:sz w:val="20"/>
                <w:szCs w:val="20"/>
              </w:rPr>
              <w:t>”</w:t>
            </w:r>
          </w:p>
        </w:tc>
        <w:tc>
          <w:tcPr>
            <w:tcW w:w="1965" w:type="dxa"/>
            <w:vMerge/>
            <w:shd w:val="clear" w:color="auto" w:fill="auto"/>
          </w:tcPr>
          <w:p w:rsidR="00F86D03" w:rsidRDefault="00F86D03"/>
        </w:tc>
      </w:tr>
    </w:tbl>
    <w:p w:rsidR="00F257FC" w:rsidRPr="00A129E6" w:rsidRDefault="00F257FC" w:rsidP="00A129E6">
      <w:pPr>
        <w:rPr>
          <w:rFonts w:cs="Arial"/>
          <w:sz w:val="20"/>
          <w:szCs w:val="20"/>
        </w:rPr>
      </w:pPr>
    </w:p>
    <w:p w:rsidR="007350C5" w:rsidRPr="009B06E0" w:rsidRDefault="007350C5" w:rsidP="00380444">
      <w:pPr>
        <w:pStyle w:val="Head1"/>
        <w:tabs>
          <w:tab w:val="clear" w:pos="2130"/>
        </w:tabs>
        <w:ind w:left="431" w:hanging="431"/>
      </w:pPr>
      <w:bookmarkStart w:id="147" w:name="_Toc311801618"/>
      <w:bookmarkStart w:id="148" w:name="_Toc311801636"/>
      <w:bookmarkStart w:id="149" w:name="_Toc311801655"/>
      <w:bookmarkStart w:id="150" w:name="_Toc311801663"/>
      <w:bookmarkStart w:id="151" w:name="_Toc311801700"/>
      <w:bookmarkStart w:id="152" w:name="_Toc311801705"/>
      <w:bookmarkStart w:id="153" w:name="_Toc311801707"/>
      <w:bookmarkStart w:id="154" w:name="_Toc311801708"/>
      <w:bookmarkStart w:id="155" w:name="_Toc311801709"/>
      <w:bookmarkStart w:id="156" w:name="_Toc311801710"/>
      <w:bookmarkStart w:id="157" w:name="_Toc311801711"/>
      <w:bookmarkStart w:id="158" w:name="_Toc311801713"/>
      <w:bookmarkStart w:id="159" w:name="_Toc311801714"/>
      <w:bookmarkStart w:id="160" w:name="_Toc311801720"/>
      <w:bookmarkStart w:id="161" w:name="_Toc311801722"/>
      <w:bookmarkStart w:id="162" w:name="_Toc311801723"/>
      <w:bookmarkStart w:id="163" w:name="_Toc311801724"/>
      <w:bookmarkStart w:id="164" w:name="_Toc311801725"/>
      <w:bookmarkStart w:id="165" w:name="_Ref311816273"/>
      <w:bookmarkStart w:id="166" w:name="_Toc384200514"/>
      <w:bookmarkEnd w:id="145"/>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lastRenderedPageBreak/>
        <w:t>Changes to Validation Rules</w:t>
      </w:r>
      <w:bookmarkEnd w:id="165"/>
      <w:bookmarkEnd w:id="166"/>
    </w:p>
    <w:p w:rsidR="00A80539" w:rsidRDefault="00A80539" w:rsidP="00A80539">
      <w:pPr>
        <w:pStyle w:val="Head2"/>
        <w:spacing w:before="240"/>
        <w:ind w:left="578" w:hanging="578"/>
      </w:pPr>
      <w:bookmarkStart w:id="167" w:name="_Toc384200515"/>
      <w:r>
        <w:t>Added Validation Rules</w:t>
      </w:r>
      <w:bookmarkEnd w:id="167"/>
    </w:p>
    <w:tbl>
      <w:tblPr>
        <w:tblW w:w="9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4"/>
        <w:gridCol w:w="6479"/>
      </w:tblGrid>
      <w:tr w:rsidR="00A80539" w:rsidRPr="002B124D" w:rsidTr="00FD4BD0">
        <w:trPr>
          <w:trHeight w:val="263"/>
          <w:tblHeader/>
        </w:trPr>
        <w:tc>
          <w:tcPr>
            <w:tcW w:w="2894" w:type="dxa"/>
            <w:shd w:val="clear" w:color="auto" w:fill="C6D9F1"/>
          </w:tcPr>
          <w:p w:rsidR="00A80539" w:rsidRPr="00B07710" w:rsidRDefault="00A80539" w:rsidP="00A80539">
            <w:pPr>
              <w:spacing w:before="120" w:after="120"/>
              <w:rPr>
                <w:rFonts w:cs="Arial"/>
                <w:b/>
              </w:rPr>
            </w:pPr>
            <w:r w:rsidRPr="00B07710">
              <w:rPr>
                <w:rFonts w:cs="Arial"/>
                <w:b/>
              </w:rPr>
              <w:t>Schematron ID</w:t>
            </w:r>
          </w:p>
        </w:tc>
        <w:tc>
          <w:tcPr>
            <w:tcW w:w="6479" w:type="dxa"/>
            <w:shd w:val="clear" w:color="auto" w:fill="C6D9F1"/>
          </w:tcPr>
          <w:p w:rsidR="00A80539" w:rsidRPr="00B07710" w:rsidRDefault="00A80539" w:rsidP="00A80539">
            <w:pPr>
              <w:spacing w:before="120" w:after="120"/>
              <w:rPr>
                <w:rFonts w:cs="Arial"/>
                <w:b/>
              </w:rPr>
            </w:pPr>
            <w:r w:rsidRPr="00B07710">
              <w:rPr>
                <w:rFonts w:cs="Arial"/>
                <w:b/>
              </w:rPr>
              <w:t>Reason for Change</w:t>
            </w:r>
          </w:p>
        </w:tc>
      </w:tr>
      <w:tr w:rsidR="001A1095" w:rsidRPr="00A129E6" w:rsidTr="001F3B66">
        <w:trPr>
          <w:trHeight w:val="255"/>
        </w:trPr>
        <w:tc>
          <w:tcPr>
            <w:tcW w:w="2894" w:type="dxa"/>
            <w:shd w:val="clear" w:color="auto" w:fill="auto"/>
            <w:vAlign w:val="center"/>
          </w:tcPr>
          <w:p w:rsidR="001A1095" w:rsidRPr="00A129E6" w:rsidRDefault="001A1095" w:rsidP="001F3B66">
            <w:pPr>
              <w:rPr>
                <w:rFonts w:cs="Arial"/>
                <w:sz w:val="20"/>
                <w:szCs w:val="20"/>
              </w:rPr>
            </w:pPr>
            <w:r w:rsidRPr="008A0797">
              <w:rPr>
                <w:rFonts w:cs="Arial"/>
                <w:sz w:val="20"/>
                <w:szCs w:val="20"/>
              </w:rPr>
              <w:t>VR.ATO.GEN.438034</w:t>
            </w:r>
          </w:p>
        </w:tc>
        <w:tc>
          <w:tcPr>
            <w:tcW w:w="6479" w:type="dxa"/>
            <w:shd w:val="clear" w:color="auto" w:fill="auto"/>
            <w:vAlign w:val="center"/>
          </w:tcPr>
          <w:p w:rsidR="001A1095" w:rsidRPr="00F43BCD" w:rsidRDefault="00462A90" w:rsidP="001F3B66">
            <w:r w:rsidRPr="00E860C9">
              <w:t>BC</w:t>
            </w:r>
            <w:r>
              <w:t xml:space="preserve"> </w:t>
            </w:r>
            <w:r w:rsidR="00FB647D">
              <w:t>2014-001 -</w:t>
            </w:r>
            <w:r w:rsidRPr="00E860C9">
              <w:t xml:space="preserve"> Foreign Losses</w:t>
            </w:r>
          </w:p>
        </w:tc>
      </w:tr>
      <w:tr w:rsidR="001A1095" w:rsidRPr="00A129E6" w:rsidTr="001F3B66">
        <w:trPr>
          <w:trHeight w:val="255"/>
        </w:trPr>
        <w:tc>
          <w:tcPr>
            <w:tcW w:w="2894" w:type="dxa"/>
            <w:shd w:val="clear" w:color="auto" w:fill="auto"/>
            <w:vAlign w:val="center"/>
          </w:tcPr>
          <w:p w:rsidR="001A1095" w:rsidRPr="00A129E6" w:rsidRDefault="001A1095" w:rsidP="001F3B66">
            <w:pPr>
              <w:rPr>
                <w:rFonts w:cs="Arial"/>
                <w:sz w:val="20"/>
                <w:szCs w:val="20"/>
              </w:rPr>
            </w:pPr>
            <w:r w:rsidRPr="008A0797">
              <w:rPr>
                <w:rFonts w:cs="Arial"/>
                <w:sz w:val="20"/>
                <w:szCs w:val="20"/>
              </w:rPr>
              <w:t>VR.ATO.GEN.43</w:t>
            </w:r>
            <w:r>
              <w:rPr>
                <w:rFonts w:cs="Arial"/>
                <w:sz w:val="20"/>
                <w:szCs w:val="20"/>
              </w:rPr>
              <w:t>2268</w:t>
            </w:r>
          </w:p>
        </w:tc>
        <w:tc>
          <w:tcPr>
            <w:tcW w:w="6479" w:type="dxa"/>
            <w:shd w:val="clear" w:color="auto" w:fill="auto"/>
            <w:vAlign w:val="center"/>
          </w:tcPr>
          <w:p w:rsidR="001A1095" w:rsidRPr="00F43BCD" w:rsidRDefault="001A1095" w:rsidP="001F3B66">
            <w:r w:rsidRPr="00F43BCD">
              <w:t>BC</w:t>
            </w:r>
            <w:r w:rsidR="00462A90" w:rsidRPr="00F43BCD">
              <w:t xml:space="preserve"> </w:t>
            </w:r>
            <w:r w:rsidRPr="00F43BCD">
              <w:t>2014-</w:t>
            </w:r>
            <w:r w:rsidR="00F93C97" w:rsidRPr="00F43BCD">
              <w:t>0</w:t>
            </w:r>
            <w:r w:rsidRPr="00F43BCD">
              <w:t>35</w:t>
            </w:r>
            <w:r w:rsidR="00462A90" w:rsidRPr="00F43BCD">
              <w:t xml:space="preserve"> - </w:t>
            </w:r>
            <w:r w:rsidR="00462A90" w:rsidRPr="00974897">
              <w:t>Electronic Outbound Payments - Non Individuals</w:t>
            </w:r>
          </w:p>
        </w:tc>
      </w:tr>
      <w:tr w:rsidR="00462A90" w:rsidRPr="00A129E6" w:rsidTr="00FD4BD0">
        <w:trPr>
          <w:trHeight w:val="255"/>
        </w:trPr>
        <w:tc>
          <w:tcPr>
            <w:tcW w:w="2894" w:type="dxa"/>
            <w:shd w:val="clear" w:color="auto" w:fill="auto"/>
            <w:vAlign w:val="center"/>
          </w:tcPr>
          <w:p w:rsidR="00462A90" w:rsidRPr="00A129E6" w:rsidRDefault="00462A90" w:rsidP="00A80539">
            <w:pPr>
              <w:rPr>
                <w:rFonts w:cs="Arial"/>
                <w:sz w:val="20"/>
                <w:szCs w:val="20"/>
              </w:rPr>
            </w:pPr>
            <w:r w:rsidRPr="008A0797">
              <w:rPr>
                <w:rFonts w:cs="Arial"/>
                <w:sz w:val="20"/>
                <w:szCs w:val="20"/>
              </w:rPr>
              <w:t>VR.ATO.SMSFAR.436653</w:t>
            </w:r>
          </w:p>
        </w:tc>
        <w:tc>
          <w:tcPr>
            <w:tcW w:w="6479" w:type="dxa"/>
            <w:vMerge w:val="restart"/>
            <w:shd w:val="clear" w:color="auto" w:fill="auto"/>
            <w:vAlign w:val="center"/>
          </w:tcPr>
          <w:p w:rsidR="00462A90" w:rsidRPr="00F43BCD" w:rsidRDefault="00462A90" w:rsidP="00F43BCD">
            <w:r w:rsidRPr="00F43BCD">
              <w:t>BC 2014-</w:t>
            </w:r>
            <w:r w:rsidR="00F93C97" w:rsidRPr="00F43BCD">
              <w:t>0</w:t>
            </w:r>
            <w:r w:rsidRPr="00F43BCD">
              <w:t xml:space="preserve">20 - </w:t>
            </w:r>
            <w:r w:rsidRPr="00974897">
              <w:t>Reform of Self Managed Superannuation Fund (SMSF) Levy Arrangements – Stage 2</w:t>
            </w:r>
          </w:p>
          <w:p w:rsidR="00462A90" w:rsidRPr="00F43BCD" w:rsidRDefault="00462A90" w:rsidP="00F43BCD"/>
        </w:tc>
      </w:tr>
      <w:tr w:rsidR="00462A90" w:rsidRPr="00A129E6" w:rsidTr="00FD4BD0">
        <w:trPr>
          <w:trHeight w:val="255"/>
        </w:trPr>
        <w:tc>
          <w:tcPr>
            <w:tcW w:w="2894" w:type="dxa"/>
            <w:shd w:val="clear" w:color="auto" w:fill="auto"/>
          </w:tcPr>
          <w:p w:rsidR="00462A90" w:rsidRDefault="00462A90">
            <w:r w:rsidRPr="00222131">
              <w:rPr>
                <w:rFonts w:cs="Arial"/>
                <w:sz w:val="20"/>
                <w:szCs w:val="20"/>
              </w:rPr>
              <w:t>VR.ATO.SMSFAR.43665</w:t>
            </w:r>
            <w:r>
              <w:rPr>
                <w:rFonts w:cs="Arial"/>
                <w:sz w:val="20"/>
                <w:szCs w:val="20"/>
              </w:rPr>
              <w:t>6</w:t>
            </w:r>
          </w:p>
        </w:tc>
        <w:tc>
          <w:tcPr>
            <w:tcW w:w="6479" w:type="dxa"/>
            <w:vMerge/>
            <w:shd w:val="clear" w:color="auto" w:fill="auto"/>
            <w:vAlign w:val="center"/>
          </w:tcPr>
          <w:p w:rsidR="00462A90" w:rsidRPr="00F43BCD" w:rsidRDefault="00462A90" w:rsidP="00515DFE"/>
        </w:tc>
      </w:tr>
      <w:tr w:rsidR="00462A90" w:rsidRPr="00A129E6" w:rsidTr="00FD4BD0">
        <w:trPr>
          <w:trHeight w:val="255"/>
        </w:trPr>
        <w:tc>
          <w:tcPr>
            <w:tcW w:w="2894" w:type="dxa"/>
            <w:shd w:val="clear" w:color="auto" w:fill="auto"/>
          </w:tcPr>
          <w:p w:rsidR="00462A90" w:rsidRDefault="00462A90">
            <w:r w:rsidRPr="00222131">
              <w:rPr>
                <w:rFonts w:cs="Arial"/>
                <w:sz w:val="20"/>
                <w:szCs w:val="20"/>
              </w:rPr>
              <w:t>VR.ATO.SMSFAR.43665</w:t>
            </w:r>
            <w:r>
              <w:rPr>
                <w:rFonts w:cs="Arial"/>
                <w:sz w:val="20"/>
                <w:szCs w:val="20"/>
              </w:rPr>
              <w:t>7</w:t>
            </w:r>
          </w:p>
        </w:tc>
        <w:tc>
          <w:tcPr>
            <w:tcW w:w="6479" w:type="dxa"/>
            <w:vMerge/>
            <w:shd w:val="clear" w:color="auto" w:fill="auto"/>
            <w:vAlign w:val="center"/>
          </w:tcPr>
          <w:p w:rsidR="00462A90" w:rsidRPr="00F43BCD" w:rsidRDefault="00462A90" w:rsidP="00515DFE"/>
        </w:tc>
      </w:tr>
      <w:tr w:rsidR="00462A90" w:rsidRPr="00A129E6" w:rsidTr="00FD4BD0">
        <w:trPr>
          <w:trHeight w:val="255"/>
        </w:trPr>
        <w:tc>
          <w:tcPr>
            <w:tcW w:w="2894" w:type="dxa"/>
            <w:shd w:val="clear" w:color="auto" w:fill="auto"/>
          </w:tcPr>
          <w:p w:rsidR="00462A90" w:rsidRDefault="00462A90">
            <w:r w:rsidRPr="00222131">
              <w:rPr>
                <w:rFonts w:cs="Arial"/>
                <w:sz w:val="20"/>
                <w:szCs w:val="20"/>
              </w:rPr>
              <w:t>VR.ATO.SMSFAR.43665</w:t>
            </w:r>
            <w:r>
              <w:rPr>
                <w:rFonts w:cs="Arial"/>
                <w:sz w:val="20"/>
                <w:szCs w:val="20"/>
              </w:rPr>
              <w:t>8</w:t>
            </w:r>
          </w:p>
        </w:tc>
        <w:tc>
          <w:tcPr>
            <w:tcW w:w="6479" w:type="dxa"/>
            <w:vMerge/>
            <w:shd w:val="clear" w:color="auto" w:fill="auto"/>
            <w:vAlign w:val="center"/>
          </w:tcPr>
          <w:p w:rsidR="00462A90" w:rsidRPr="00F43BCD" w:rsidRDefault="00462A90" w:rsidP="00515DFE"/>
        </w:tc>
      </w:tr>
      <w:tr w:rsidR="00462A90" w:rsidRPr="00A129E6" w:rsidTr="00FD4BD0">
        <w:trPr>
          <w:trHeight w:val="255"/>
        </w:trPr>
        <w:tc>
          <w:tcPr>
            <w:tcW w:w="2894" w:type="dxa"/>
            <w:shd w:val="clear" w:color="auto" w:fill="auto"/>
          </w:tcPr>
          <w:p w:rsidR="00462A90" w:rsidRDefault="00462A90">
            <w:r w:rsidRPr="00222131">
              <w:rPr>
                <w:rFonts w:cs="Arial"/>
                <w:sz w:val="20"/>
                <w:szCs w:val="20"/>
              </w:rPr>
              <w:t>VR.ATO.SMSFAR.4366</w:t>
            </w:r>
            <w:r>
              <w:rPr>
                <w:rFonts w:cs="Arial"/>
                <w:sz w:val="20"/>
                <w:szCs w:val="20"/>
              </w:rPr>
              <w:t>61</w:t>
            </w:r>
          </w:p>
        </w:tc>
        <w:tc>
          <w:tcPr>
            <w:tcW w:w="6479" w:type="dxa"/>
            <w:vMerge/>
            <w:shd w:val="clear" w:color="auto" w:fill="auto"/>
            <w:vAlign w:val="center"/>
          </w:tcPr>
          <w:p w:rsidR="00462A90" w:rsidRPr="00F43BCD" w:rsidRDefault="00462A90" w:rsidP="00515DFE"/>
        </w:tc>
      </w:tr>
      <w:tr w:rsidR="00462A90" w:rsidRPr="00A129E6" w:rsidTr="00462A90">
        <w:trPr>
          <w:trHeight w:val="255"/>
        </w:trPr>
        <w:tc>
          <w:tcPr>
            <w:tcW w:w="2894" w:type="dxa"/>
            <w:tcBorders>
              <w:bottom w:val="single" w:sz="4" w:space="0" w:color="auto"/>
            </w:tcBorders>
            <w:shd w:val="clear" w:color="auto" w:fill="auto"/>
            <w:vAlign w:val="center"/>
          </w:tcPr>
          <w:p w:rsidR="00462A90" w:rsidRPr="005A4C4A" w:rsidDel="000338D4" w:rsidRDefault="00462A90" w:rsidP="001C083C">
            <w:pPr>
              <w:pStyle w:val="TableText"/>
              <w:spacing w:before="0" w:after="0"/>
              <w:rPr>
                <w:rFonts w:cs="Arial"/>
                <w:sz w:val="20"/>
                <w:szCs w:val="20"/>
              </w:rPr>
            </w:pPr>
            <w:r w:rsidRPr="005A4C4A">
              <w:rPr>
                <w:sz w:val="20"/>
                <w:szCs w:val="20"/>
              </w:rPr>
              <w:t>VR.ATO.SMSFAR.W00001</w:t>
            </w:r>
          </w:p>
        </w:tc>
        <w:tc>
          <w:tcPr>
            <w:tcW w:w="6479" w:type="dxa"/>
            <w:vMerge w:val="restart"/>
            <w:shd w:val="clear" w:color="auto" w:fill="auto"/>
            <w:vAlign w:val="center"/>
          </w:tcPr>
          <w:p w:rsidR="00462A90" w:rsidRPr="00F43BCD" w:rsidRDefault="00462A90" w:rsidP="00462A90">
            <w:r w:rsidRPr="00F43BCD">
              <w:t>SWS</w:t>
            </w:r>
            <w:r w:rsidR="0049754B" w:rsidRPr="00F43BCD">
              <w:t xml:space="preserve"> </w:t>
            </w:r>
            <w:r w:rsidRPr="00F43BCD">
              <w:t xml:space="preserve">1338 - </w:t>
            </w:r>
            <w:r w:rsidRPr="004F62A1">
              <w:t>Replace VR.ATO.SMSFAR.436609 and VR.ATO.SMSFAR.436639 with Warning Rules</w:t>
            </w:r>
          </w:p>
        </w:tc>
      </w:tr>
      <w:tr w:rsidR="00462A90" w:rsidRPr="00A129E6" w:rsidTr="005A4C4A">
        <w:trPr>
          <w:trHeight w:val="255"/>
        </w:trPr>
        <w:tc>
          <w:tcPr>
            <w:tcW w:w="2894" w:type="dxa"/>
            <w:shd w:val="clear" w:color="auto" w:fill="auto"/>
            <w:vAlign w:val="center"/>
          </w:tcPr>
          <w:p w:rsidR="00462A90" w:rsidRPr="00556EF1" w:rsidDel="000338D4" w:rsidRDefault="00462A90" w:rsidP="00A80539">
            <w:pPr>
              <w:rPr>
                <w:rFonts w:cs="Arial"/>
                <w:sz w:val="20"/>
                <w:szCs w:val="20"/>
              </w:rPr>
            </w:pPr>
            <w:r w:rsidRPr="005A4C4A">
              <w:rPr>
                <w:rFonts w:cs="Arial"/>
                <w:sz w:val="20"/>
                <w:szCs w:val="20"/>
              </w:rPr>
              <w:t>VR.ATO.SMSFAR.W00002</w:t>
            </w:r>
          </w:p>
        </w:tc>
        <w:tc>
          <w:tcPr>
            <w:tcW w:w="6479" w:type="dxa"/>
            <w:vMerge/>
            <w:shd w:val="clear" w:color="auto" w:fill="auto"/>
            <w:vAlign w:val="center"/>
          </w:tcPr>
          <w:p w:rsidR="00462A90" w:rsidRPr="00F43BCD" w:rsidRDefault="00462A90" w:rsidP="00515DFE"/>
        </w:tc>
      </w:tr>
      <w:tr w:rsidR="00AC3A05" w:rsidRPr="00A129E6" w:rsidTr="00AC3A05">
        <w:trPr>
          <w:trHeight w:val="255"/>
        </w:trPr>
        <w:tc>
          <w:tcPr>
            <w:tcW w:w="2894" w:type="dxa"/>
            <w:shd w:val="clear" w:color="auto" w:fill="auto"/>
            <w:vAlign w:val="center"/>
          </w:tcPr>
          <w:p w:rsidR="00AC3A05" w:rsidRPr="005A4C4A" w:rsidRDefault="00AC3A05" w:rsidP="00A80539">
            <w:pPr>
              <w:rPr>
                <w:rFonts w:cs="Arial"/>
                <w:sz w:val="20"/>
                <w:szCs w:val="20"/>
              </w:rPr>
            </w:pPr>
            <w:r w:rsidRPr="005A4C4A">
              <w:rPr>
                <w:sz w:val="20"/>
                <w:szCs w:val="20"/>
              </w:rPr>
              <w:t>VR.ATO.GEN.438036</w:t>
            </w:r>
          </w:p>
        </w:tc>
        <w:tc>
          <w:tcPr>
            <w:tcW w:w="6479" w:type="dxa"/>
            <w:vMerge w:val="restart"/>
            <w:shd w:val="clear" w:color="auto" w:fill="auto"/>
            <w:vAlign w:val="center"/>
          </w:tcPr>
          <w:p w:rsidR="00AC3A05" w:rsidRPr="00F43BCD" w:rsidRDefault="00AC3A05" w:rsidP="00515DFE">
            <w:r w:rsidRPr="00F43BCD">
              <w:t>SWS</w:t>
            </w:r>
            <w:r w:rsidR="0049754B" w:rsidRPr="00F43BCD">
              <w:t xml:space="preserve"> </w:t>
            </w:r>
            <w:r w:rsidRPr="00F43BCD">
              <w:t xml:space="preserve">1408 - New validation rules - VR.ATO.GEN.438036, VR.ATO.GEN.438037, </w:t>
            </w:r>
            <w:r w:rsidR="0049754B" w:rsidRPr="00F43BCD">
              <w:t>and VR.ATO.GEN.438038</w:t>
            </w:r>
            <w:r w:rsidRPr="00F43BCD">
              <w:t xml:space="preserve">. </w:t>
            </w:r>
          </w:p>
        </w:tc>
      </w:tr>
      <w:tr w:rsidR="00AC3A05" w:rsidRPr="00A129E6" w:rsidTr="00AC3A05">
        <w:trPr>
          <w:trHeight w:val="255"/>
        </w:trPr>
        <w:tc>
          <w:tcPr>
            <w:tcW w:w="2894" w:type="dxa"/>
            <w:shd w:val="clear" w:color="auto" w:fill="auto"/>
            <w:vAlign w:val="center"/>
          </w:tcPr>
          <w:p w:rsidR="00AC3A05" w:rsidRPr="005A4C4A" w:rsidRDefault="00AC3A05" w:rsidP="00A80539">
            <w:pPr>
              <w:rPr>
                <w:rFonts w:cs="Arial"/>
                <w:sz w:val="20"/>
                <w:szCs w:val="20"/>
              </w:rPr>
            </w:pPr>
            <w:r w:rsidRPr="005A4C4A">
              <w:rPr>
                <w:sz w:val="20"/>
                <w:szCs w:val="20"/>
              </w:rPr>
              <w:t>VR.ATO.GEN.438037</w:t>
            </w:r>
          </w:p>
        </w:tc>
        <w:tc>
          <w:tcPr>
            <w:tcW w:w="6479" w:type="dxa"/>
            <w:vMerge/>
            <w:shd w:val="clear" w:color="auto" w:fill="auto"/>
            <w:vAlign w:val="center"/>
          </w:tcPr>
          <w:p w:rsidR="00AC3A05" w:rsidRPr="00F43BCD" w:rsidRDefault="00AC3A05" w:rsidP="00515DFE"/>
        </w:tc>
      </w:tr>
      <w:tr w:rsidR="00AC3A05" w:rsidRPr="00A129E6" w:rsidTr="005A4C4A">
        <w:trPr>
          <w:trHeight w:val="255"/>
        </w:trPr>
        <w:tc>
          <w:tcPr>
            <w:tcW w:w="2894" w:type="dxa"/>
            <w:shd w:val="clear" w:color="auto" w:fill="auto"/>
            <w:vAlign w:val="center"/>
          </w:tcPr>
          <w:p w:rsidR="00AC3A05" w:rsidRPr="005A4C4A" w:rsidRDefault="00AC3A05" w:rsidP="00A80539">
            <w:pPr>
              <w:rPr>
                <w:rFonts w:cs="Arial"/>
                <w:sz w:val="20"/>
                <w:szCs w:val="20"/>
              </w:rPr>
            </w:pPr>
            <w:r w:rsidRPr="005A4C4A">
              <w:rPr>
                <w:sz w:val="20"/>
                <w:szCs w:val="20"/>
              </w:rPr>
              <w:t>VR.ATO.GEN.438038</w:t>
            </w:r>
          </w:p>
        </w:tc>
        <w:tc>
          <w:tcPr>
            <w:tcW w:w="6479" w:type="dxa"/>
            <w:vMerge/>
            <w:shd w:val="clear" w:color="auto" w:fill="auto"/>
            <w:vAlign w:val="center"/>
          </w:tcPr>
          <w:p w:rsidR="00AC3A05" w:rsidRPr="00F43BCD" w:rsidRDefault="00AC3A05" w:rsidP="00515DFE"/>
        </w:tc>
      </w:tr>
      <w:tr w:rsidR="00556EF1" w:rsidRPr="00A129E6" w:rsidTr="00F43BCD">
        <w:trPr>
          <w:trHeight w:val="255"/>
        </w:trPr>
        <w:tc>
          <w:tcPr>
            <w:tcW w:w="2894" w:type="dxa"/>
            <w:shd w:val="clear" w:color="auto" w:fill="auto"/>
          </w:tcPr>
          <w:p w:rsidR="00556EF1" w:rsidRPr="00556EF1" w:rsidRDefault="00556EF1" w:rsidP="00A80539">
            <w:pPr>
              <w:rPr>
                <w:sz w:val="20"/>
                <w:szCs w:val="20"/>
              </w:rPr>
            </w:pPr>
            <w:r w:rsidRPr="00843410">
              <w:rPr>
                <w:sz w:val="20"/>
                <w:szCs w:val="20"/>
              </w:rPr>
              <w:t>VR.ATO.GEN.438035</w:t>
            </w:r>
          </w:p>
        </w:tc>
        <w:tc>
          <w:tcPr>
            <w:tcW w:w="6479" w:type="dxa"/>
            <w:shd w:val="clear" w:color="auto" w:fill="auto"/>
            <w:vAlign w:val="center"/>
          </w:tcPr>
          <w:p w:rsidR="00556EF1" w:rsidRPr="00F43BCD" w:rsidRDefault="00556EF1" w:rsidP="00556EF1">
            <w:r w:rsidRPr="00F43BCD">
              <w:t>SWS 1289 - Delete “personunstructuredname1” validation rule VR.ATO.GEN.430253 and replace with new rule VR.ATO.GEN.438035</w:t>
            </w:r>
          </w:p>
        </w:tc>
      </w:tr>
      <w:tr w:rsidR="00F43BCD" w:rsidRPr="00A129E6" w:rsidTr="005A4C4A">
        <w:trPr>
          <w:trHeight w:val="255"/>
        </w:trPr>
        <w:tc>
          <w:tcPr>
            <w:tcW w:w="2894" w:type="dxa"/>
            <w:tcBorders>
              <w:bottom w:val="single" w:sz="4" w:space="0" w:color="auto"/>
            </w:tcBorders>
            <w:shd w:val="clear" w:color="auto" w:fill="auto"/>
          </w:tcPr>
          <w:p w:rsidR="00F43BCD" w:rsidRPr="00843410" w:rsidRDefault="00F43BCD" w:rsidP="00A80539">
            <w:pPr>
              <w:rPr>
                <w:sz w:val="20"/>
                <w:szCs w:val="20"/>
              </w:rPr>
            </w:pPr>
            <w:r w:rsidRPr="00F43BCD">
              <w:rPr>
                <w:sz w:val="20"/>
                <w:szCs w:val="20"/>
              </w:rPr>
              <w:t>VR.ATO.SMSFAR.436670</w:t>
            </w:r>
          </w:p>
        </w:tc>
        <w:tc>
          <w:tcPr>
            <w:tcW w:w="6479" w:type="dxa"/>
            <w:shd w:val="clear" w:color="auto" w:fill="auto"/>
            <w:vAlign w:val="center"/>
          </w:tcPr>
          <w:p w:rsidR="00F43BCD" w:rsidRDefault="00F43BCD" w:rsidP="00F43BCD">
            <w:pPr>
              <w:pStyle w:val="VersionHead"/>
              <w:spacing w:before="120" w:after="120"/>
            </w:pPr>
            <w:r>
              <w:t>SWS 1458 - Withdraw TT2014 business case 032 changes. Add new validation rule -VR.ATO.SMSFAR.436670 and error code CMN.ATO.SMSFAR.436670</w:t>
            </w:r>
          </w:p>
          <w:p w:rsidR="00F43BCD" w:rsidRPr="005A4C4A" w:rsidRDefault="00F43BCD" w:rsidP="00556EF1">
            <w:pPr>
              <w:rPr>
                <w:rFonts w:cs="Arial"/>
                <w:szCs w:val="22"/>
              </w:rPr>
            </w:pPr>
          </w:p>
        </w:tc>
      </w:tr>
    </w:tbl>
    <w:p w:rsidR="00A80539" w:rsidRPr="00A80539" w:rsidRDefault="00A80539" w:rsidP="00A80539">
      <w:pPr>
        <w:pStyle w:val="Maintext"/>
      </w:pPr>
    </w:p>
    <w:p w:rsidR="00A80539" w:rsidRDefault="00A80539" w:rsidP="00A80539">
      <w:pPr>
        <w:pStyle w:val="Head2"/>
        <w:spacing w:before="240"/>
        <w:ind w:left="578" w:hanging="578"/>
      </w:pPr>
      <w:bookmarkStart w:id="168" w:name="_Toc384200516"/>
      <w:r>
        <w:t>Removed Validation Rules</w:t>
      </w:r>
      <w:bookmarkEnd w:id="168"/>
    </w:p>
    <w:tbl>
      <w:tblPr>
        <w:tblW w:w="941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6703"/>
      </w:tblGrid>
      <w:tr w:rsidR="00A80539" w:rsidRPr="00B07710" w:rsidTr="002C6927">
        <w:trPr>
          <w:trHeight w:val="285"/>
          <w:tblHeader/>
        </w:trPr>
        <w:tc>
          <w:tcPr>
            <w:tcW w:w="2710" w:type="dxa"/>
            <w:shd w:val="clear" w:color="auto" w:fill="C5D9F1"/>
            <w:noWrap/>
            <w:vAlign w:val="bottom"/>
          </w:tcPr>
          <w:p w:rsidR="00A80539" w:rsidRPr="00B07710" w:rsidRDefault="00A80539" w:rsidP="00A80539">
            <w:pPr>
              <w:spacing w:before="120" w:after="120"/>
              <w:rPr>
                <w:rFonts w:cs="Arial"/>
                <w:b/>
              </w:rPr>
            </w:pPr>
            <w:r w:rsidRPr="00B07710">
              <w:rPr>
                <w:rFonts w:cs="Arial"/>
                <w:b/>
              </w:rPr>
              <w:t>Schematron ID</w:t>
            </w:r>
          </w:p>
        </w:tc>
        <w:tc>
          <w:tcPr>
            <w:tcW w:w="6703" w:type="dxa"/>
            <w:shd w:val="clear" w:color="auto" w:fill="C5D9F1"/>
            <w:noWrap/>
            <w:vAlign w:val="bottom"/>
          </w:tcPr>
          <w:p w:rsidR="00A80539" w:rsidRPr="00B07710" w:rsidRDefault="00A80539" w:rsidP="00A80539">
            <w:pPr>
              <w:spacing w:before="120" w:after="120"/>
              <w:rPr>
                <w:rFonts w:cs="Arial"/>
                <w:b/>
              </w:rPr>
            </w:pPr>
            <w:r w:rsidRPr="00B07710">
              <w:rPr>
                <w:rFonts w:cs="Arial"/>
                <w:b/>
              </w:rPr>
              <w:t>Reason for Change</w:t>
            </w:r>
          </w:p>
        </w:tc>
      </w:tr>
      <w:tr w:rsidR="00546AF3" w:rsidRPr="00A129E6" w:rsidTr="002C6927">
        <w:trPr>
          <w:trHeight w:val="255"/>
        </w:trPr>
        <w:tc>
          <w:tcPr>
            <w:tcW w:w="2710" w:type="dxa"/>
            <w:shd w:val="clear" w:color="auto" w:fill="auto"/>
            <w:vAlign w:val="center"/>
          </w:tcPr>
          <w:p w:rsidR="00546AF3" w:rsidRPr="00112351" w:rsidRDefault="00112351" w:rsidP="00546AF3">
            <w:pPr>
              <w:rPr>
                <w:rFonts w:cs="Arial"/>
                <w:sz w:val="20"/>
                <w:szCs w:val="20"/>
              </w:rPr>
            </w:pPr>
            <w:r w:rsidRPr="00112351">
              <w:rPr>
                <w:rFonts w:cs="Arial"/>
                <w:sz w:val="20"/>
                <w:szCs w:val="20"/>
              </w:rPr>
              <w:t>VR.ATO.SMSFAR.436125</w:t>
            </w:r>
          </w:p>
        </w:tc>
        <w:tc>
          <w:tcPr>
            <w:tcW w:w="6703" w:type="dxa"/>
            <w:shd w:val="clear" w:color="auto" w:fill="auto"/>
            <w:vAlign w:val="center"/>
          </w:tcPr>
          <w:p w:rsidR="00546AF3" w:rsidRPr="00112351" w:rsidRDefault="00241269" w:rsidP="00546AF3">
            <w:pPr>
              <w:rPr>
                <w:rFonts w:cs="Arial"/>
                <w:sz w:val="20"/>
                <w:szCs w:val="20"/>
              </w:rPr>
            </w:pPr>
            <w:r>
              <w:rPr>
                <w:rFonts w:cs="Arial"/>
                <w:sz w:val="20"/>
                <w:szCs w:val="20"/>
              </w:rPr>
              <w:t xml:space="preserve">BC 2014-032 - </w:t>
            </w:r>
            <w:r w:rsidRPr="00FE6BFB">
              <w:t>Rounding of Assessed Income Tax Liabilities and Credits</w:t>
            </w:r>
          </w:p>
        </w:tc>
      </w:tr>
      <w:tr w:rsidR="00462A90" w:rsidRPr="00EB30B4" w:rsidTr="001F3B66">
        <w:trPr>
          <w:trHeight w:val="255"/>
        </w:trPr>
        <w:tc>
          <w:tcPr>
            <w:tcW w:w="2710" w:type="dxa"/>
            <w:shd w:val="clear" w:color="auto" w:fill="auto"/>
            <w:vAlign w:val="center"/>
          </w:tcPr>
          <w:p w:rsidR="00462A90" w:rsidRPr="00A129E6" w:rsidDel="001657FC" w:rsidRDefault="00462A90" w:rsidP="001F3B66">
            <w:pPr>
              <w:rPr>
                <w:rFonts w:cs="Arial"/>
                <w:sz w:val="20"/>
                <w:szCs w:val="20"/>
              </w:rPr>
            </w:pPr>
            <w:r w:rsidRPr="00112351">
              <w:rPr>
                <w:rFonts w:cs="Arial"/>
                <w:sz w:val="20"/>
                <w:szCs w:val="20"/>
              </w:rPr>
              <w:t>VR.ATO.SMSFAR.436609</w:t>
            </w:r>
          </w:p>
        </w:tc>
        <w:tc>
          <w:tcPr>
            <w:tcW w:w="6703" w:type="dxa"/>
            <w:vMerge w:val="restart"/>
            <w:shd w:val="clear" w:color="auto" w:fill="auto"/>
            <w:vAlign w:val="center"/>
          </w:tcPr>
          <w:p w:rsidR="00462A90" w:rsidRPr="00EB30B4" w:rsidRDefault="00462A90" w:rsidP="00495FB1">
            <w:pPr>
              <w:pStyle w:val="Maintext"/>
              <w:rPr>
                <w:rFonts w:cs="Arial"/>
                <w:sz w:val="20"/>
                <w:szCs w:val="20"/>
              </w:rPr>
            </w:pPr>
            <w:r>
              <w:rPr>
                <w:rFonts w:cs="Arial"/>
                <w:sz w:val="20"/>
                <w:szCs w:val="20"/>
              </w:rPr>
              <w:t>SWS</w:t>
            </w:r>
            <w:r w:rsidR="005A4C4A">
              <w:rPr>
                <w:rFonts w:cs="Arial"/>
                <w:sz w:val="20"/>
                <w:szCs w:val="20"/>
              </w:rPr>
              <w:t xml:space="preserve"> </w:t>
            </w:r>
            <w:r>
              <w:rPr>
                <w:rFonts w:cs="Arial"/>
                <w:sz w:val="20"/>
                <w:szCs w:val="20"/>
              </w:rPr>
              <w:t xml:space="preserve">1338 - </w:t>
            </w:r>
            <w:r w:rsidRPr="004F62A1">
              <w:t>Replace VR.ATO.SMSFAR.436609 and VR.ATO.SMSFAR.436639 with Warning Rules</w:t>
            </w:r>
          </w:p>
        </w:tc>
      </w:tr>
      <w:tr w:rsidR="00462A90" w:rsidRPr="00EB30B4" w:rsidTr="001F3B66">
        <w:trPr>
          <w:trHeight w:val="255"/>
        </w:trPr>
        <w:tc>
          <w:tcPr>
            <w:tcW w:w="2710" w:type="dxa"/>
            <w:shd w:val="clear" w:color="auto" w:fill="auto"/>
            <w:vAlign w:val="center"/>
          </w:tcPr>
          <w:p w:rsidR="00462A90" w:rsidRPr="00A129E6" w:rsidDel="001657FC" w:rsidRDefault="00462A90" w:rsidP="001F3B66">
            <w:pPr>
              <w:rPr>
                <w:rFonts w:cs="Arial"/>
                <w:sz w:val="20"/>
                <w:szCs w:val="20"/>
              </w:rPr>
            </w:pPr>
            <w:r w:rsidRPr="00112351">
              <w:rPr>
                <w:rFonts w:cs="Arial"/>
                <w:sz w:val="20"/>
                <w:szCs w:val="20"/>
              </w:rPr>
              <w:t>VR.ATO.SMSFAR.436639</w:t>
            </w:r>
          </w:p>
        </w:tc>
        <w:tc>
          <w:tcPr>
            <w:tcW w:w="6703" w:type="dxa"/>
            <w:vMerge/>
            <w:shd w:val="clear" w:color="auto" w:fill="auto"/>
            <w:vAlign w:val="center"/>
          </w:tcPr>
          <w:p w:rsidR="00462A90" w:rsidRPr="00EB30B4" w:rsidRDefault="00462A90" w:rsidP="001F3B66">
            <w:pPr>
              <w:rPr>
                <w:rFonts w:cs="Arial"/>
                <w:sz w:val="20"/>
                <w:szCs w:val="20"/>
              </w:rPr>
            </w:pPr>
          </w:p>
        </w:tc>
      </w:tr>
      <w:tr w:rsidR="001A1095" w:rsidRPr="00EB30B4" w:rsidTr="002C6927">
        <w:trPr>
          <w:trHeight w:val="255"/>
        </w:trPr>
        <w:tc>
          <w:tcPr>
            <w:tcW w:w="2710" w:type="dxa"/>
            <w:shd w:val="clear" w:color="auto" w:fill="auto"/>
            <w:vAlign w:val="center"/>
          </w:tcPr>
          <w:p w:rsidR="001A1095" w:rsidRPr="00A129E6" w:rsidRDefault="001A1095" w:rsidP="00546AF3">
            <w:pPr>
              <w:rPr>
                <w:rFonts w:cs="Arial"/>
                <w:sz w:val="20"/>
                <w:szCs w:val="20"/>
              </w:rPr>
            </w:pPr>
            <w:r w:rsidRPr="00112351">
              <w:rPr>
                <w:rFonts w:cs="Arial"/>
                <w:sz w:val="20"/>
                <w:szCs w:val="20"/>
              </w:rPr>
              <w:t>VR.ATO.SMSFAR.436644</w:t>
            </w:r>
          </w:p>
        </w:tc>
        <w:tc>
          <w:tcPr>
            <w:tcW w:w="6703" w:type="dxa"/>
            <w:shd w:val="clear" w:color="auto" w:fill="auto"/>
            <w:vAlign w:val="bottom"/>
          </w:tcPr>
          <w:p w:rsidR="001A1095" w:rsidRPr="00EB30B4" w:rsidRDefault="001A1095" w:rsidP="00546AF3">
            <w:pPr>
              <w:rPr>
                <w:rFonts w:cs="Arial"/>
                <w:sz w:val="20"/>
                <w:szCs w:val="20"/>
              </w:rPr>
            </w:pPr>
            <w:r w:rsidRPr="00112351">
              <w:rPr>
                <w:rFonts w:cs="Arial"/>
                <w:sz w:val="20"/>
                <w:szCs w:val="20"/>
              </w:rPr>
              <w:t>BC 2014-20</w:t>
            </w:r>
            <w:r w:rsidR="00E25978">
              <w:rPr>
                <w:rFonts w:cs="Arial"/>
                <w:sz w:val="20"/>
                <w:szCs w:val="20"/>
              </w:rPr>
              <w:t xml:space="preserve"> - </w:t>
            </w:r>
            <w:r w:rsidR="00E25978" w:rsidRPr="00974897">
              <w:t>Reform of Self Managed Superannuation Fund (SMSF) Levy Arrangements – Stage 2</w:t>
            </w:r>
          </w:p>
        </w:tc>
      </w:tr>
      <w:tr w:rsidR="001A1095" w:rsidRPr="00EB30B4" w:rsidTr="002C6927">
        <w:trPr>
          <w:trHeight w:val="255"/>
        </w:trPr>
        <w:tc>
          <w:tcPr>
            <w:tcW w:w="2710" w:type="dxa"/>
            <w:shd w:val="clear" w:color="auto" w:fill="auto"/>
            <w:vAlign w:val="center"/>
          </w:tcPr>
          <w:p w:rsidR="001A1095" w:rsidRPr="00112351" w:rsidRDefault="001A1095" w:rsidP="00546AF3">
            <w:pPr>
              <w:rPr>
                <w:rFonts w:cs="Arial"/>
                <w:sz w:val="20"/>
                <w:szCs w:val="20"/>
              </w:rPr>
            </w:pPr>
            <w:r w:rsidRPr="00112351">
              <w:rPr>
                <w:rFonts w:cs="Arial"/>
                <w:sz w:val="20"/>
                <w:szCs w:val="20"/>
              </w:rPr>
              <w:t>VR.ATO.SMSFAR.436647</w:t>
            </w:r>
          </w:p>
        </w:tc>
        <w:tc>
          <w:tcPr>
            <w:tcW w:w="6703" w:type="dxa"/>
            <w:shd w:val="clear" w:color="auto" w:fill="auto"/>
            <w:vAlign w:val="center"/>
          </w:tcPr>
          <w:p w:rsidR="001A1095" w:rsidRPr="00EB30B4" w:rsidRDefault="00E25978" w:rsidP="00546AF3">
            <w:pPr>
              <w:rPr>
                <w:rFonts w:cs="Arial"/>
                <w:sz w:val="20"/>
                <w:szCs w:val="20"/>
              </w:rPr>
            </w:pPr>
            <w:r>
              <w:rPr>
                <w:rFonts w:cs="Arial"/>
                <w:sz w:val="20"/>
                <w:szCs w:val="20"/>
              </w:rPr>
              <w:t>SWS</w:t>
            </w:r>
            <w:r w:rsidR="005A4C4A">
              <w:rPr>
                <w:rFonts w:cs="Arial"/>
                <w:sz w:val="20"/>
                <w:szCs w:val="20"/>
              </w:rPr>
              <w:t xml:space="preserve"> </w:t>
            </w:r>
            <w:r w:rsidR="001A1095" w:rsidRPr="00112351">
              <w:rPr>
                <w:rFonts w:cs="Arial"/>
                <w:sz w:val="20"/>
                <w:szCs w:val="20"/>
              </w:rPr>
              <w:t>1270</w:t>
            </w:r>
            <w:r>
              <w:rPr>
                <w:rFonts w:cs="Arial"/>
                <w:sz w:val="20"/>
                <w:szCs w:val="20"/>
              </w:rPr>
              <w:t xml:space="preserve"> - </w:t>
            </w:r>
            <w:r w:rsidRPr="007E748E">
              <w:rPr>
                <w:szCs w:val="22"/>
              </w:rPr>
              <w:t>Change wording of context instances to use “RP.Opening(Instant</w:t>
            </w:r>
            <w:r>
              <w:rPr>
                <w:szCs w:val="22"/>
              </w:rPr>
              <w:t>)</w:t>
            </w:r>
            <w:r w:rsidRPr="007E748E">
              <w:rPr>
                <w:szCs w:val="22"/>
              </w:rPr>
              <w:t xml:space="preserve"> and “RP.Closing(Instant)</w:t>
            </w:r>
          </w:p>
        </w:tc>
      </w:tr>
      <w:tr w:rsidR="000B1FF5" w:rsidRPr="00EB30B4" w:rsidTr="005A4C4A">
        <w:trPr>
          <w:trHeight w:val="255"/>
        </w:trPr>
        <w:tc>
          <w:tcPr>
            <w:tcW w:w="2710" w:type="dxa"/>
            <w:shd w:val="clear" w:color="auto" w:fill="auto"/>
          </w:tcPr>
          <w:p w:rsidR="000B1FF5" w:rsidRPr="00112351" w:rsidRDefault="000B1FF5" w:rsidP="00546AF3">
            <w:pPr>
              <w:rPr>
                <w:rFonts w:cs="Arial"/>
                <w:sz w:val="20"/>
                <w:szCs w:val="20"/>
              </w:rPr>
            </w:pPr>
            <w:r w:rsidRPr="00843410">
              <w:rPr>
                <w:sz w:val="20"/>
                <w:szCs w:val="20"/>
              </w:rPr>
              <w:t>VR.ATO.GEN.430253</w:t>
            </w:r>
          </w:p>
        </w:tc>
        <w:tc>
          <w:tcPr>
            <w:tcW w:w="6703" w:type="dxa"/>
            <w:shd w:val="clear" w:color="auto" w:fill="auto"/>
          </w:tcPr>
          <w:p w:rsidR="000B1FF5" w:rsidRPr="005A4C4A" w:rsidRDefault="000B1FF5" w:rsidP="00546AF3">
            <w:pPr>
              <w:rPr>
                <w:rFonts w:cs="Arial"/>
                <w:szCs w:val="22"/>
              </w:rPr>
            </w:pPr>
            <w:r w:rsidRPr="005A4C4A">
              <w:rPr>
                <w:rFonts w:cs="Arial"/>
                <w:szCs w:val="22"/>
              </w:rPr>
              <w:t xml:space="preserve">SWS 1289 - </w:t>
            </w:r>
            <w:r w:rsidRPr="005A4C4A">
              <w:rPr>
                <w:szCs w:val="22"/>
              </w:rPr>
              <w:t>Delete “personunstructuredname1” validation rule VR.ATO.GEN.430253 and replace with new rule VR.ATO.GEN.438035</w:t>
            </w:r>
          </w:p>
        </w:tc>
      </w:tr>
      <w:tr w:rsidR="00F77E3F" w:rsidRPr="00EB30B4" w:rsidTr="005A4C4A">
        <w:trPr>
          <w:trHeight w:val="255"/>
        </w:trPr>
        <w:tc>
          <w:tcPr>
            <w:tcW w:w="2710" w:type="dxa"/>
            <w:shd w:val="clear" w:color="auto" w:fill="auto"/>
          </w:tcPr>
          <w:p w:rsidR="00F77E3F" w:rsidRPr="00843410" w:rsidRDefault="00F77E3F" w:rsidP="00546AF3">
            <w:pPr>
              <w:rPr>
                <w:sz w:val="20"/>
                <w:szCs w:val="20"/>
              </w:rPr>
            </w:pPr>
            <w:r w:rsidRPr="00F77E3F">
              <w:rPr>
                <w:sz w:val="20"/>
                <w:szCs w:val="20"/>
              </w:rPr>
              <w:t>VR.ATO.GEN.438028</w:t>
            </w:r>
          </w:p>
        </w:tc>
        <w:tc>
          <w:tcPr>
            <w:tcW w:w="6703" w:type="dxa"/>
            <w:shd w:val="clear" w:color="auto" w:fill="auto"/>
          </w:tcPr>
          <w:p w:rsidR="00F77E3F" w:rsidRPr="005A4C4A" w:rsidRDefault="00F77E3F" w:rsidP="00546AF3">
            <w:pPr>
              <w:rPr>
                <w:rFonts w:cs="Arial"/>
                <w:szCs w:val="22"/>
              </w:rPr>
            </w:pPr>
            <w:r w:rsidRPr="00F77E3F">
              <w:rPr>
                <w:rFonts w:cs="Arial"/>
                <w:szCs w:val="22"/>
              </w:rPr>
              <w:t>SWS 1449 - Delete redundant rule VR.ATO.GEN.438028</w:t>
            </w:r>
          </w:p>
        </w:tc>
      </w:tr>
      <w:tr w:rsidR="00F43BCD" w:rsidRPr="00EB30B4" w:rsidTr="00F43BCD">
        <w:trPr>
          <w:trHeight w:val="255"/>
        </w:trPr>
        <w:tc>
          <w:tcPr>
            <w:tcW w:w="2710" w:type="dxa"/>
            <w:shd w:val="clear" w:color="auto" w:fill="auto"/>
          </w:tcPr>
          <w:p w:rsidR="00F43BCD" w:rsidRPr="00F77E3F" w:rsidRDefault="00F43BCD" w:rsidP="00546AF3">
            <w:pPr>
              <w:rPr>
                <w:sz w:val="20"/>
                <w:szCs w:val="20"/>
              </w:rPr>
            </w:pPr>
            <w:r w:rsidRPr="009337CD">
              <w:rPr>
                <w:rFonts w:cs="Arial"/>
                <w:sz w:val="20"/>
                <w:szCs w:val="20"/>
              </w:rPr>
              <w:t>VR.ATO.SMSFAR.43666</w:t>
            </w:r>
            <w:r>
              <w:rPr>
                <w:rFonts w:cs="Arial"/>
                <w:sz w:val="20"/>
                <w:szCs w:val="20"/>
              </w:rPr>
              <w:t>7</w:t>
            </w:r>
          </w:p>
        </w:tc>
        <w:tc>
          <w:tcPr>
            <w:tcW w:w="6703" w:type="dxa"/>
            <w:vMerge w:val="restart"/>
            <w:shd w:val="clear" w:color="auto" w:fill="auto"/>
          </w:tcPr>
          <w:p w:rsidR="00F43BCD" w:rsidRPr="00F77E3F" w:rsidRDefault="00F43BCD" w:rsidP="00081895">
            <w:pPr>
              <w:pStyle w:val="VersionHead"/>
              <w:spacing w:before="120" w:after="120"/>
            </w:pPr>
            <w:r>
              <w:t>SWS 1458 - Withdraw TT2014 business case 032 changes. Deleted validation rules - VR.ATO.SMSFAR.436667, VR.ATO.SMSFAR.436668 and VR.ATO.SMSFAR.436669</w:t>
            </w:r>
            <w:r w:rsidR="00081895">
              <w:t xml:space="preserve"> introduced as part TT2014 BC032.</w:t>
            </w:r>
          </w:p>
        </w:tc>
      </w:tr>
      <w:tr w:rsidR="00F43BCD" w:rsidRPr="00EB30B4" w:rsidTr="005A4C4A">
        <w:trPr>
          <w:trHeight w:val="255"/>
        </w:trPr>
        <w:tc>
          <w:tcPr>
            <w:tcW w:w="2710" w:type="dxa"/>
            <w:shd w:val="clear" w:color="auto" w:fill="auto"/>
          </w:tcPr>
          <w:p w:rsidR="00F43BCD" w:rsidRPr="00F77E3F" w:rsidRDefault="00F43BCD" w:rsidP="00546AF3">
            <w:pPr>
              <w:rPr>
                <w:sz w:val="20"/>
                <w:szCs w:val="20"/>
              </w:rPr>
            </w:pPr>
            <w:r w:rsidRPr="009337CD">
              <w:rPr>
                <w:rFonts w:cs="Arial"/>
                <w:sz w:val="20"/>
                <w:szCs w:val="20"/>
              </w:rPr>
              <w:t>VR.ATO.SMSFAR.43666</w:t>
            </w:r>
            <w:r>
              <w:rPr>
                <w:rFonts w:cs="Arial"/>
                <w:sz w:val="20"/>
                <w:szCs w:val="20"/>
              </w:rPr>
              <w:t>8</w:t>
            </w:r>
          </w:p>
        </w:tc>
        <w:tc>
          <w:tcPr>
            <w:tcW w:w="6703" w:type="dxa"/>
            <w:vMerge/>
            <w:shd w:val="clear" w:color="auto" w:fill="auto"/>
          </w:tcPr>
          <w:p w:rsidR="00F43BCD" w:rsidRPr="00F77E3F" w:rsidRDefault="00F43BCD" w:rsidP="00546AF3">
            <w:pPr>
              <w:rPr>
                <w:rFonts w:cs="Arial"/>
                <w:szCs w:val="22"/>
              </w:rPr>
            </w:pPr>
          </w:p>
        </w:tc>
      </w:tr>
      <w:tr w:rsidR="00F43BCD" w:rsidRPr="00EB30B4" w:rsidTr="005A4C4A">
        <w:trPr>
          <w:trHeight w:val="255"/>
        </w:trPr>
        <w:tc>
          <w:tcPr>
            <w:tcW w:w="2710" w:type="dxa"/>
            <w:shd w:val="clear" w:color="auto" w:fill="auto"/>
          </w:tcPr>
          <w:p w:rsidR="00F43BCD" w:rsidRPr="00F77E3F" w:rsidRDefault="00F43BCD" w:rsidP="00546AF3">
            <w:pPr>
              <w:rPr>
                <w:sz w:val="20"/>
                <w:szCs w:val="20"/>
              </w:rPr>
            </w:pPr>
            <w:r w:rsidRPr="009337CD">
              <w:rPr>
                <w:rFonts w:cs="Arial"/>
                <w:sz w:val="20"/>
                <w:szCs w:val="20"/>
              </w:rPr>
              <w:t>VR.ATO.SMSFAR.43666</w:t>
            </w:r>
            <w:r>
              <w:rPr>
                <w:rFonts w:cs="Arial"/>
                <w:sz w:val="20"/>
                <w:szCs w:val="20"/>
              </w:rPr>
              <w:t>9</w:t>
            </w:r>
          </w:p>
        </w:tc>
        <w:tc>
          <w:tcPr>
            <w:tcW w:w="6703" w:type="dxa"/>
            <w:vMerge/>
            <w:shd w:val="clear" w:color="auto" w:fill="auto"/>
          </w:tcPr>
          <w:p w:rsidR="00F43BCD" w:rsidRPr="00F77E3F" w:rsidRDefault="00F43BCD" w:rsidP="00546AF3">
            <w:pPr>
              <w:rPr>
                <w:rFonts w:cs="Arial"/>
                <w:szCs w:val="22"/>
              </w:rPr>
            </w:pPr>
          </w:p>
        </w:tc>
      </w:tr>
    </w:tbl>
    <w:p w:rsidR="00A80539" w:rsidRPr="00EB30B4" w:rsidRDefault="00A80539" w:rsidP="000E791E">
      <w:pPr>
        <w:pStyle w:val="Maintext"/>
      </w:pPr>
    </w:p>
    <w:p w:rsidR="007350C5" w:rsidRDefault="007350C5" w:rsidP="000E791E">
      <w:pPr>
        <w:pStyle w:val="Maintext"/>
      </w:pPr>
    </w:p>
    <w:p w:rsidR="00EF0A16" w:rsidRDefault="00EF0A16" w:rsidP="000E791E">
      <w:pPr>
        <w:pStyle w:val="Maintext"/>
        <w:sectPr w:rsidR="00EF0A16" w:rsidSect="00FE0FEF">
          <w:headerReference w:type="even" r:id="rId28"/>
          <w:headerReference w:type="first" r:id="rId29"/>
          <w:pgSz w:w="11906" w:h="16838" w:code="9"/>
          <w:pgMar w:top="1418" w:right="1466" w:bottom="1202" w:left="1304" w:header="425" w:footer="680" w:gutter="0"/>
          <w:cols w:space="708"/>
          <w:formProt w:val="0"/>
          <w:docGrid w:linePitch="360"/>
        </w:sectPr>
      </w:pPr>
    </w:p>
    <w:p w:rsidR="007350C5" w:rsidRDefault="007350C5" w:rsidP="007350C5">
      <w:pPr>
        <w:pStyle w:val="Head2"/>
        <w:spacing w:before="240"/>
        <w:ind w:left="578" w:hanging="578"/>
      </w:pPr>
      <w:bookmarkStart w:id="169" w:name="_Toc384200517"/>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69"/>
    </w:p>
    <w:p w:rsidR="00327706" w:rsidRPr="000E791E" w:rsidRDefault="00327706" w:rsidP="000E791E">
      <w:pPr>
        <w:pStyle w:val="Maintext"/>
      </w:pPr>
    </w:p>
    <w:tbl>
      <w:tblPr>
        <w:tblW w:w="1423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6"/>
        <w:gridCol w:w="4500"/>
        <w:gridCol w:w="4410"/>
        <w:gridCol w:w="2250"/>
        <w:tblGridChange w:id="170">
          <w:tblGrid>
            <w:gridCol w:w="3076"/>
            <w:gridCol w:w="4500"/>
            <w:gridCol w:w="4410"/>
            <w:gridCol w:w="2250"/>
          </w:tblGrid>
        </w:tblGridChange>
      </w:tblGrid>
      <w:tr w:rsidR="00327706" w:rsidRPr="00327706" w:rsidTr="00B032BB">
        <w:trPr>
          <w:trHeight w:val="568"/>
          <w:tblHeader/>
        </w:trPr>
        <w:tc>
          <w:tcPr>
            <w:tcW w:w="3076" w:type="dxa"/>
            <w:shd w:val="clear" w:color="auto" w:fill="C6D9F1"/>
            <w:noWrap/>
            <w:vAlign w:val="center"/>
          </w:tcPr>
          <w:p w:rsidR="00327706" w:rsidRPr="0006323B" w:rsidRDefault="00327706" w:rsidP="00885A35">
            <w:pPr>
              <w:spacing w:before="120" w:after="120"/>
              <w:rPr>
                <w:rFonts w:cs="Arial"/>
                <w:b/>
              </w:rPr>
            </w:pPr>
            <w:r w:rsidRPr="00327706">
              <w:rPr>
                <w:rFonts w:cs="Arial"/>
                <w:b/>
              </w:rPr>
              <w:t>Schematron</w:t>
            </w:r>
            <w:r w:rsidRPr="0006323B">
              <w:rPr>
                <w:rFonts w:cs="Arial"/>
                <w:b/>
              </w:rPr>
              <w:t xml:space="preserve"> ID</w:t>
            </w:r>
          </w:p>
        </w:tc>
        <w:tc>
          <w:tcPr>
            <w:tcW w:w="4500" w:type="dxa"/>
            <w:shd w:val="clear" w:color="auto" w:fill="C6D9F1"/>
            <w:noWrap/>
            <w:vAlign w:val="center"/>
          </w:tcPr>
          <w:p w:rsidR="00327706" w:rsidRPr="00327706" w:rsidRDefault="00327706" w:rsidP="00885A35">
            <w:pPr>
              <w:spacing w:before="120" w:after="120"/>
              <w:rPr>
                <w:rFonts w:cs="Arial"/>
                <w:b/>
              </w:rPr>
            </w:pPr>
            <w:r w:rsidRPr="00327706">
              <w:rPr>
                <w:rFonts w:cs="Arial"/>
                <w:b/>
              </w:rPr>
              <w:t>Previous technical rule specification</w:t>
            </w:r>
          </w:p>
        </w:tc>
        <w:tc>
          <w:tcPr>
            <w:tcW w:w="4410" w:type="dxa"/>
            <w:shd w:val="clear" w:color="auto" w:fill="C6D9F1"/>
            <w:noWrap/>
            <w:vAlign w:val="center"/>
          </w:tcPr>
          <w:p w:rsidR="00327706" w:rsidRPr="00327706" w:rsidRDefault="00327706" w:rsidP="00885A35">
            <w:pPr>
              <w:spacing w:before="120" w:after="120"/>
              <w:rPr>
                <w:rFonts w:cs="Arial"/>
                <w:b/>
              </w:rPr>
            </w:pPr>
            <w:r w:rsidRPr="00327706">
              <w:rPr>
                <w:rFonts w:cs="Arial"/>
                <w:b/>
              </w:rPr>
              <w:t>Current technical rule specification</w:t>
            </w:r>
          </w:p>
        </w:tc>
        <w:tc>
          <w:tcPr>
            <w:tcW w:w="2250" w:type="dxa"/>
            <w:shd w:val="clear" w:color="auto" w:fill="C6D9F1"/>
            <w:noWrap/>
            <w:vAlign w:val="center"/>
          </w:tcPr>
          <w:p w:rsidR="00327706" w:rsidRPr="00327706" w:rsidRDefault="00327706" w:rsidP="00885A35">
            <w:pPr>
              <w:spacing w:before="120" w:after="120"/>
              <w:rPr>
                <w:rFonts w:cs="Arial"/>
                <w:b/>
              </w:rPr>
            </w:pPr>
            <w:r w:rsidRPr="00327706">
              <w:rPr>
                <w:rFonts w:cs="Arial"/>
                <w:b/>
              </w:rPr>
              <w:t>Reason for Change</w:t>
            </w:r>
          </w:p>
        </w:tc>
      </w:tr>
      <w:tr w:rsidR="00986AA4" w:rsidRPr="00A129E6" w:rsidTr="00B032BB">
        <w:trPr>
          <w:trHeight w:val="765"/>
        </w:trPr>
        <w:tc>
          <w:tcPr>
            <w:tcW w:w="3076" w:type="dxa"/>
            <w:shd w:val="clear" w:color="auto" w:fill="auto"/>
          </w:tcPr>
          <w:p w:rsidR="00986AA4" w:rsidRPr="00221E3B" w:rsidRDefault="00986AA4" w:rsidP="007B523A">
            <w:pPr>
              <w:rPr>
                <w:sz w:val="20"/>
                <w:szCs w:val="20"/>
              </w:rPr>
            </w:pPr>
            <w:r w:rsidRPr="00221E3B">
              <w:rPr>
                <w:sz w:val="20"/>
                <w:szCs w:val="20"/>
              </w:rPr>
              <w:t>VR.ATO.SMSFAR.436124</w:t>
            </w:r>
          </w:p>
        </w:tc>
        <w:tc>
          <w:tcPr>
            <w:tcW w:w="4500" w:type="dxa"/>
            <w:shd w:val="clear" w:color="auto" w:fill="auto"/>
            <w:vAlign w:val="center"/>
          </w:tcPr>
          <w:p w:rsidR="00986AA4" w:rsidRPr="00331D97" w:rsidRDefault="00986AA4" w:rsidP="00331D97">
            <w:pPr>
              <w:rPr>
                <w:rFonts w:cs="Arial"/>
                <w:sz w:val="20"/>
                <w:szCs w:val="20"/>
              </w:rPr>
            </w:pPr>
            <w:r w:rsidRPr="00331D97">
              <w:rPr>
                <w:rFonts w:cs="Arial"/>
                <w:sz w:val="20"/>
                <w:szCs w:val="20"/>
              </w:rPr>
              <w:t>IF [SMSFAR83] &lt;&gt; "321"</w:t>
            </w:r>
          </w:p>
          <w:p w:rsidR="00986AA4" w:rsidRPr="00331D97" w:rsidRDefault="00986AA4" w:rsidP="00331D97">
            <w:pPr>
              <w:rPr>
                <w:rFonts w:cs="Arial"/>
                <w:sz w:val="20"/>
                <w:szCs w:val="20"/>
              </w:rPr>
            </w:pPr>
            <w:r w:rsidRPr="00331D97">
              <w:rPr>
                <w:rFonts w:cs="Arial"/>
                <w:sz w:val="20"/>
                <w:szCs w:val="20"/>
              </w:rPr>
              <w:t xml:space="preserve">   RETURN VALIDATION MESSAGE</w:t>
            </w:r>
          </w:p>
          <w:p w:rsidR="00986AA4" w:rsidRPr="00331D97" w:rsidRDefault="00986AA4" w:rsidP="00331D97">
            <w:pPr>
              <w:rPr>
                <w:rFonts w:cs="Arial"/>
                <w:sz w:val="20"/>
                <w:szCs w:val="20"/>
              </w:rPr>
            </w:pPr>
            <w:r w:rsidRPr="00331D97">
              <w:rPr>
                <w:rFonts w:cs="Arial"/>
                <w:sz w:val="20"/>
                <w:szCs w:val="20"/>
              </w:rPr>
              <w:t>ENDIF</w:t>
            </w:r>
          </w:p>
        </w:tc>
        <w:tc>
          <w:tcPr>
            <w:tcW w:w="4410" w:type="dxa"/>
            <w:shd w:val="clear" w:color="auto" w:fill="auto"/>
            <w:vAlign w:val="center"/>
          </w:tcPr>
          <w:p w:rsidR="00986AA4" w:rsidRPr="00331D97" w:rsidRDefault="00986AA4" w:rsidP="00331D97">
            <w:pPr>
              <w:rPr>
                <w:rFonts w:cs="Arial"/>
                <w:sz w:val="20"/>
                <w:szCs w:val="20"/>
              </w:rPr>
            </w:pPr>
            <w:r w:rsidRPr="00331D97">
              <w:rPr>
                <w:rFonts w:cs="Arial"/>
                <w:sz w:val="20"/>
                <w:szCs w:val="20"/>
              </w:rPr>
              <w:t>IF [SMSFAR83] &lt;&gt; "388"</w:t>
            </w:r>
          </w:p>
          <w:p w:rsidR="00986AA4" w:rsidRPr="00331D97" w:rsidRDefault="00986AA4" w:rsidP="00331D97">
            <w:pPr>
              <w:rPr>
                <w:rFonts w:cs="Arial"/>
                <w:sz w:val="20"/>
                <w:szCs w:val="20"/>
              </w:rPr>
            </w:pPr>
            <w:r w:rsidRPr="00331D97">
              <w:rPr>
                <w:rFonts w:cs="Arial"/>
                <w:sz w:val="20"/>
                <w:szCs w:val="20"/>
              </w:rPr>
              <w:t xml:space="preserve">   RETURN VALIDATION MESSAGE</w:t>
            </w:r>
          </w:p>
          <w:p w:rsidR="00986AA4" w:rsidRPr="00331D97" w:rsidRDefault="00986AA4" w:rsidP="00331D97">
            <w:pPr>
              <w:rPr>
                <w:rFonts w:cs="Arial"/>
                <w:sz w:val="20"/>
                <w:szCs w:val="20"/>
              </w:rPr>
            </w:pPr>
            <w:r w:rsidRPr="00331D97">
              <w:rPr>
                <w:rFonts w:cs="Arial"/>
                <w:sz w:val="20"/>
                <w:szCs w:val="20"/>
              </w:rPr>
              <w:t>ENDIF</w:t>
            </w:r>
          </w:p>
        </w:tc>
        <w:tc>
          <w:tcPr>
            <w:tcW w:w="2250" w:type="dxa"/>
            <w:vMerge w:val="restart"/>
            <w:shd w:val="clear" w:color="auto" w:fill="auto"/>
            <w:vAlign w:val="center"/>
          </w:tcPr>
          <w:p w:rsidR="00986AA4" w:rsidRPr="00A37754" w:rsidRDefault="00986AA4" w:rsidP="00986AA4">
            <w:pPr>
              <w:rPr>
                <w:szCs w:val="20"/>
              </w:rPr>
            </w:pPr>
            <w:r w:rsidRPr="00112351">
              <w:rPr>
                <w:rFonts w:cs="Arial"/>
                <w:sz w:val="20"/>
                <w:szCs w:val="20"/>
              </w:rPr>
              <w:t>BC 2014-20</w:t>
            </w:r>
            <w:r>
              <w:rPr>
                <w:rFonts w:cs="Arial"/>
                <w:sz w:val="20"/>
                <w:szCs w:val="20"/>
              </w:rPr>
              <w:t xml:space="preserve"> - </w:t>
            </w:r>
            <w:r w:rsidRPr="00974897">
              <w:t>Reform of Self Managed Superannuation Fund (SMSF) Levy Arrangements – Stage 2</w:t>
            </w:r>
          </w:p>
        </w:tc>
      </w:tr>
      <w:tr w:rsidR="00986AA4" w:rsidRPr="00A129E6" w:rsidTr="00B032BB">
        <w:trPr>
          <w:trHeight w:val="765"/>
        </w:trPr>
        <w:tc>
          <w:tcPr>
            <w:tcW w:w="3076" w:type="dxa"/>
            <w:shd w:val="clear" w:color="auto" w:fill="auto"/>
          </w:tcPr>
          <w:p w:rsidR="00986AA4" w:rsidRPr="00221E3B" w:rsidRDefault="00986AA4" w:rsidP="007B523A">
            <w:pPr>
              <w:rPr>
                <w:sz w:val="20"/>
                <w:szCs w:val="20"/>
              </w:rPr>
            </w:pPr>
            <w:r w:rsidRPr="00221E3B">
              <w:rPr>
                <w:sz w:val="20"/>
                <w:szCs w:val="20"/>
              </w:rPr>
              <w:t>VR.ATO.SMSFAR.436645</w:t>
            </w:r>
          </w:p>
        </w:tc>
        <w:tc>
          <w:tcPr>
            <w:tcW w:w="4500" w:type="dxa"/>
            <w:shd w:val="clear" w:color="auto" w:fill="auto"/>
            <w:vAlign w:val="center"/>
          </w:tcPr>
          <w:p w:rsidR="00986AA4" w:rsidRPr="00331D97" w:rsidRDefault="00986AA4" w:rsidP="00331D97">
            <w:pPr>
              <w:rPr>
                <w:rFonts w:cs="Arial"/>
                <w:sz w:val="20"/>
                <w:szCs w:val="20"/>
              </w:rPr>
            </w:pPr>
            <w:r w:rsidRPr="00331D97">
              <w:rPr>
                <w:rFonts w:cs="Arial"/>
                <w:sz w:val="20"/>
                <w:szCs w:val="20"/>
              </w:rPr>
              <w:t>IF [SMSFAR28] = TRUE AND [SMSFAR356] &lt;&gt; "130"</w:t>
            </w:r>
          </w:p>
          <w:p w:rsidR="00986AA4" w:rsidRPr="00331D97" w:rsidRDefault="00986AA4" w:rsidP="00331D97">
            <w:pPr>
              <w:rPr>
                <w:rFonts w:cs="Arial"/>
                <w:sz w:val="20"/>
                <w:szCs w:val="20"/>
              </w:rPr>
            </w:pPr>
            <w:r w:rsidRPr="00331D97">
              <w:rPr>
                <w:rFonts w:cs="Arial"/>
                <w:sz w:val="20"/>
                <w:szCs w:val="20"/>
              </w:rPr>
              <w:t xml:space="preserve">   RETURN VALIDATION MESSAGE</w:t>
            </w:r>
          </w:p>
          <w:p w:rsidR="00986AA4" w:rsidRPr="00331D97" w:rsidRDefault="00986AA4" w:rsidP="00331D97">
            <w:pPr>
              <w:rPr>
                <w:rFonts w:cs="Arial"/>
                <w:sz w:val="20"/>
                <w:szCs w:val="20"/>
              </w:rPr>
            </w:pPr>
            <w:r w:rsidRPr="00331D97">
              <w:rPr>
                <w:rFonts w:cs="Arial"/>
                <w:sz w:val="20"/>
                <w:szCs w:val="20"/>
              </w:rPr>
              <w:t>ENDIF</w:t>
            </w:r>
          </w:p>
        </w:tc>
        <w:tc>
          <w:tcPr>
            <w:tcW w:w="4410" w:type="dxa"/>
            <w:shd w:val="clear" w:color="auto" w:fill="auto"/>
            <w:vAlign w:val="center"/>
          </w:tcPr>
          <w:p w:rsidR="00986AA4" w:rsidRPr="00331D97" w:rsidRDefault="00986AA4" w:rsidP="00331D97">
            <w:pPr>
              <w:rPr>
                <w:rFonts w:cs="Arial"/>
                <w:sz w:val="20"/>
                <w:szCs w:val="20"/>
              </w:rPr>
            </w:pPr>
            <w:r w:rsidRPr="00331D97">
              <w:rPr>
                <w:rFonts w:cs="Arial"/>
                <w:sz w:val="20"/>
                <w:szCs w:val="20"/>
              </w:rPr>
              <w:t>IF [SMSFAR28] = TRUE AND [SMSFAR361] &lt;&gt; "259"</w:t>
            </w:r>
          </w:p>
          <w:p w:rsidR="00986AA4" w:rsidRPr="00331D97" w:rsidRDefault="00986AA4" w:rsidP="00331D97">
            <w:pPr>
              <w:rPr>
                <w:rFonts w:cs="Arial"/>
                <w:sz w:val="20"/>
                <w:szCs w:val="20"/>
              </w:rPr>
            </w:pPr>
            <w:r w:rsidRPr="00331D97">
              <w:rPr>
                <w:rFonts w:cs="Arial"/>
                <w:sz w:val="20"/>
                <w:szCs w:val="20"/>
              </w:rPr>
              <w:t xml:space="preserve">   RETURN VALIDATION MESSAGE</w:t>
            </w:r>
          </w:p>
          <w:p w:rsidR="00986AA4" w:rsidRPr="00331D97" w:rsidRDefault="00986AA4" w:rsidP="00331D97">
            <w:pPr>
              <w:rPr>
                <w:rFonts w:cs="Arial"/>
                <w:sz w:val="20"/>
                <w:szCs w:val="20"/>
              </w:rPr>
            </w:pPr>
            <w:r w:rsidRPr="00331D97">
              <w:rPr>
                <w:rFonts w:cs="Arial"/>
                <w:sz w:val="20"/>
                <w:szCs w:val="20"/>
              </w:rPr>
              <w:t>ENDIF</w:t>
            </w:r>
          </w:p>
        </w:tc>
        <w:tc>
          <w:tcPr>
            <w:tcW w:w="2250" w:type="dxa"/>
            <w:vMerge/>
            <w:shd w:val="clear" w:color="auto" w:fill="auto"/>
            <w:vAlign w:val="bottom"/>
          </w:tcPr>
          <w:p w:rsidR="00986AA4" w:rsidRPr="00A37754" w:rsidRDefault="00986AA4" w:rsidP="007B523A">
            <w:pPr>
              <w:rPr>
                <w:szCs w:val="20"/>
              </w:rPr>
            </w:pPr>
          </w:p>
        </w:tc>
      </w:tr>
      <w:tr w:rsidR="00986AA4" w:rsidRPr="00A129E6" w:rsidTr="00B032BB">
        <w:trPr>
          <w:trHeight w:val="765"/>
        </w:trPr>
        <w:tc>
          <w:tcPr>
            <w:tcW w:w="3076" w:type="dxa"/>
            <w:shd w:val="clear" w:color="auto" w:fill="auto"/>
          </w:tcPr>
          <w:p w:rsidR="00986AA4" w:rsidRPr="00221E3B" w:rsidRDefault="00986AA4" w:rsidP="007B523A">
            <w:pPr>
              <w:rPr>
                <w:sz w:val="20"/>
                <w:szCs w:val="20"/>
              </w:rPr>
            </w:pPr>
            <w:r w:rsidRPr="00221E3B">
              <w:rPr>
                <w:sz w:val="20"/>
                <w:szCs w:val="20"/>
              </w:rPr>
              <w:t>VR.ATO.SMSFAR.436646</w:t>
            </w:r>
          </w:p>
        </w:tc>
        <w:tc>
          <w:tcPr>
            <w:tcW w:w="4500" w:type="dxa"/>
            <w:shd w:val="clear" w:color="auto" w:fill="auto"/>
            <w:vAlign w:val="center"/>
          </w:tcPr>
          <w:p w:rsidR="00986AA4" w:rsidRPr="000307BE" w:rsidRDefault="00986AA4" w:rsidP="000307BE">
            <w:pPr>
              <w:rPr>
                <w:rFonts w:cs="Arial"/>
                <w:sz w:val="20"/>
                <w:szCs w:val="20"/>
              </w:rPr>
            </w:pPr>
            <w:r w:rsidRPr="000307BE">
              <w:rPr>
                <w:rFonts w:cs="Arial"/>
                <w:sz w:val="20"/>
                <w:szCs w:val="20"/>
              </w:rPr>
              <w:t>IF [SMSFAR28] = FALSE AND [SMSFAR356] &lt;&gt; NULL AND [SMSFAR356] &lt;&gt; "0"</w:t>
            </w:r>
          </w:p>
          <w:p w:rsidR="00986AA4" w:rsidRPr="000307BE" w:rsidRDefault="00986AA4" w:rsidP="000307BE">
            <w:pPr>
              <w:rPr>
                <w:rFonts w:cs="Arial"/>
                <w:sz w:val="20"/>
                <w:szCs w:val="20"/>
              </w:rPr>
            </w:pPr>
            <w:r w:rsidRPr="000307BE">
              <w:rPr>
                <w:rFonts w:cs="Arial"/>
                <w:sz w:val="20"/>
                <w:szCs w:val="20"/>
              </w:rPr>
              <w:t xml:space="preserve">   RETURN VALIDATION MESSAGE</w:t>
            </w:r>
          </w:p>
          <w:p w:rsidR="00986AA4" w:rsidRPr="000307BE" w:rsidRDefault="00986AA4" w:rsidP="000307BE">
            <w:pPr>
              <w:rPr>
                <w:rFonts w:cs="Arial"/>
                <w:sz w:val="20"/>
                <w:szCs w:val="20"/>
              </w:rPr>
            </w:pPr>
            <w:r w:rsidRPr="000307BE">
              <w:rPr>
                <w:rFonts w:cs="Arial"/>
                <w:sz w:val="20"/>
                <w:szCs w:val="20"/>
              </w:rPr>
              <w:t>ENDIF</w:t>
            </w:r>
          </w:p>
        </w:tc>
        <w:tc>
          <w:tcPr>
            <w:tcW w:w="4410" w:type="dxa"/>
            <w:shd w:val="clear" w:color="auto" w:fill="auto"/>
            <w:vAlign w:val="center"/>
          </w:tcPr>
          <w:p w:rsidR="00986AA4" w:rsidRPr="000307BE" w:rsidRDefault="00986AA4" w:rsidP="000307BE">
            <w:pPr>
              <w:rPr>
                <w:rFonts w:cs="Arial"/>
                <w:sz w:val="20"/>
                <w:szCs w:val="20"/>
              </w:rPr>
            </w:pPr>
            <w:r w:rsidRPr="000307BE">
              <w:rPr>
                <w:rFonts w:cs="Arial"/>
                <w:sz w:val="20"/>
                <w:szCs w:val="20"/>
              </w:rPr>
              <w:t>IF [SMSFAR28] = FALSE AND [SMSFAR361] &lt;&gt; NULL AND [SMSFAR361] &lt;&gt; "0"</w:t>
            </w:r>
          </w:p>
          <w:p w:rsidR="00986AA4" w:rsidRPr="000307BE" w:rsidRDefault="00986AA4" w:rsidP="000307BE">
            <w:pPr>
              <w:rPr>
                <w:rFonts w:cs="Arial"/>
                <w:sz w:val="20"/>
                <w:szCs w:val="20"/>
              </w:rPr>
            </w:pPr>
            <w:r w:rsidRPr="000307BE">
              <w:rPr>
                <w:rFonts w:cs="Arial"/>
                <w:sz w:val="20"/>
                <w:szCs w:val="20"/>
              </w:rPr>
              <w:t xml:space="preserve">   RETURN VALIDATION MESSAGE</w:t>
            </w:r>
          </w:p>
          <w:p w:rsidR="00986AA4" w:rsidRPr="000307BE" w:rsidRDefault="00986AA4" w:rsidP="000307BE">
            <w:pPr>
              <w:rPr>
                <w:rFonts w:cs="Arial"/>
                <w:sz w:val="20"/>
                <w:szCs w:val="20"/>
              </w:rPr>
            </w:pPr>
            <w:r w:rsidRPr="000307BE">
              <w:rPr>
                <w:rFonts w:cs="Arial"/>
                <w:sz w:val="20"/>
                <w:szCs w:val="20"/>
              </w:rPr>
              <w:t>ENDIF</w:t>
            </w:r>
          </w:p>
        </w:tc>
        <w:tc>
          <w:tcPr>
            <w:tcW w:w="2250" w:type="dxa"/>
            <w:vMerge/>
            <w:shd w:val="clear" w:color="auto" w:fill="auto"/>
            <w:vAlign w:val="bottom"/>
          </w:tcPr>
          <w:p w:rsidR="00986AA4" w:rsidRPr="00A37754" w:rsidRDefault="00986AA4" w:rsidP="007B523A">
            <w:pPr>
              <w:rPr>
                <w:szCs w:val="20"/>
              </w:rPr>
            </w:pPr>
          </w:p>
        </w:tc>
      </w:tr>
      <w:tr w:rsidR="00986AA4" w:rsidRPr="00A129E6" w:rsidTr="00B032BB">
        <w:trPr>
          <w:trHeight w:val="765"/>
        </w:trPr>
        <w:tc>
          <w:tcPr>
            <w:tcW w:w="3076" w:type="dxa"/>
            <w:shd w:val="clear" w:color="auto" w:fill="auto"/>
          </w:tcPr>
          <w:p w:rsidR="00986AA4" w:rsidRPr="00221E3B" w:rsidRDefault="00986AA4" w:rsidP="007B523A">
            <w:pPr>
              <w:rPr>
                <w:sz w:val="20"/>
                <w:szCs w:val="20"/>
              </w:rPr>
            </w:pPr>
            <w:r w:rsidRPr="00221E3B">
              <w:rPr>
                <w:sz w:val="20"/>
                <w:szCs w:val="20"/>
              </w:rPr>
              <w:t>VR.ATO.SMSFAR.436263</w:t>
            </w:r>
          </w:p>
        </w:tc>
        <w:tc>
          <w:tcPr>
            <w:tcW w:w="4500" w:type="dxa"/>
            <w:shd w:val="clear" w:color="auto" w:fill="auto"/>
            <w:vAlign w:val="center"/>
          </w:tcPr>
          <w:p w:rsidR="00986AA4" w:rsidRPr="00CE7B56" w:rsidRDefault="00986AA4" w:rsidP="00CE7B56">
            <w:pPr>
              <w:rPr>
                <w:rFonts w:cs="Arial"/>
                <w:sz w:val="20"/>
                <w:szCs w:val="20"/>
              </w:rPr>
            </w:pPr>
            <w:r w:rsidRPr="00CE7B56">
              <w:rPr>
                <w:rFonts w:cs="Arial"/>
                <w:sz w:val="20"/>
                <w:szCs w:val="20"/>
              </w:rPr>
              <w:t xml:space="preserve">IF COUNT(CONTEXT(RPI.Closing.JAUS)) &gt; 1 </w:t>
            </w:r>
          </w:p>
          <w:p w:rsidR="00986AA4" w:rsidRPr="00CE7B56" w:rsidRDefault="00986AA4" w:rsidP="00CE7B56">
            <w:pPr>
              <w:rPr>
                <w:rFonts w:cs="Arial"/>
                <w:sz w:val="20"/>
                <w:szCs w:val="20"/>
              </w:rPr>
            </w:pPr>
            <w:r w:rsidRPr="00CE7B56">
              <w:rPr>
                <w:rFonts w:cs="Arial"/>
                <w:sz w:val="20"/>
                <w:szCs w:val="20"/>
              </w:rPr>
              <w:t xml:space="preserve">   RETURN VALIDATION MESSAGE</w:t>
            </w:r>
          </w:p>
          <w:p w:rsidR="00986AA4" w:rsidRPr="00CE7B56" w:rsidRDefault="00986AA4" w:rsidP="00CE7B56">
            <w:pPr>
              <w:rPr>
                <w:rFonts w:cs="Arial"/>
                <w:sz w:val="20"/>
                <w:szCs w:val="20"/>
              </w:rPr>
            </w:pPr>
            <w:r w:rsidRPr="00CE7B56">
              <w:rPr>
                <w:rFonts w:cs="Arial"/>
                <w:sz w:val="20"/>
                <w:szCs w:val="20"/>
              </w:rPr>
              <w:t>ENDIF</w:t>
            </w:r>
          </w:p>
        </w:tc>
        <w:tc>
          <w:tcPr>
            <w:tcW w:w="4410" w:type="dxa"/>
            <w:shd w:val="clear" w:color="auto" w:fill="auto"/>
            <w:vAlign w:val="center"/>
          </w:tcPr>
          <w:p w:rsidR="00986AA4" w:rsidRPr="00CE7B56" w:rsidRDefault="00986AA4" w:rsidP="00CE7B56">
            <w:pPr>
              <w:rPr>
                <w:rFonts w:cs="Arial"/>
                <w:sz w:val="20"/>
                <w:szCs w:val="20"/>
              </w:rPr>
            </w:pPr>
            <w:r w:rsidRPr="00CE7B56">
              <w:rPr>
                <w:rFonts w:cs="Arial"/>
                <w:sz w:val="20"/>
                <w:szCs w:val="20"/>
              </w:rPr>
              <w:t xml:space="preserve">IF COUNT(CONTEXT(RP.Closing(Instant).JAUS)) &gt; 1 </w:t>
            </w:r>
          </w:p>
          <w:p w:rsidR="00986AA4" w:rsidRPr="00CE7B56" w:rsidRDefault="00986AA4" w:rsidP="00CE7B56">
            <w:pPr>
              <w:rPr>
                <w:rFonts w:cs="Arial"/>
                <w:sz w:val="20"/>
                <w:szCs w:val="20"/>
              </w:rPr>
            </w:pPr>
            <w:r w:rsidRPr="00CE7B56">
              <w:rPr>
                <w:rFonts w:cs="Arial"/>
                <w:sz w:val="20"/>
                <w:szCs w:val="20"/>
              </w:rPr>
              <w:t xml:space="preserve">   RETURN VALIDATION MESSAGE</w:t>
            </w:r>
          </w:p>
          <w:p w:rsidR="00986AA4" w:rsidRPr="00CE7B56" w:rsidRDefault="00986AA4" w:rsidP="00CE7B56">
            <w:pPr>
              <w:rPr>
                <w:rFonts w:cs="Arial"/>
                <w:sz w:val="20"/>
                <w:szCs w:val="20"/>
              </w:rPr>
            </w:pPr>
            <w:r w:rsidRPr="00CE7B56">
              <w:rPr>
                <w:rFonts w:cs="Arial"/>
                <w:sz w:val="20"/>
                <w:szCs w:val="20"/>
              </w:rPr>
              <w:t>ENDIF</w:t>
            </w:r>
          </w:p>
        </w:tc>
        <w:tc>
          <w:tcPr>
            <w:tcW w:w="2250" w:type="dxa"/>
            <w:vMerge w:val="restart"/>
            <w:shd w:val="clear" w:color="auto" w:fill="auto"/>
            <w:vAlign w:val="center"/>
          </w:tcPr>
          <w:p w:rsidR="00986AA4" w:rsidRPr="00D564D3" w:rsidRDefault="00986AA4" w:rsidP="00FB647D">
            <w:pPr>
              <w:rPr>
                <w:sz w:val="20"/>
                <w:szCs w:val="20"/>
              </w:rPr>
            </w:pPr>
            <w:r>
              <w:rPr>
                <w:sz w:val="20"/>
                <w:szCs w:val="20"/>
              </w:rPr>
              <w:t>SWS</w:t>
            </w:r>
            <w:r w:rsidR="005A4C4A">
              <w:rPr>
                <w:sz w:val="20"/>
                <w:szCs w:val="20"/>
              </w:rPr>
              <w:t xml:space="preserve"> </w:t>
            </w:r>
            <w:r w:rsidRPr="00D564D3">
              <w:rPr>
                <w:sz w:val="20"/>
                <w:szCs w:val="20"/>
              </w:rPr>
              <w:t>1270</w:t>
            </w:r>
            <w:r w:rsidR="00FB647D">
              <w:rPr>
                <w:sz w:val="20"/>
                <w:szCs w:val="20"/>
              </w:rPr>
              <w:t xml:space="preserve"> </w:t>
            </w:r>
            <w:r w:rsidR="00FB647D">
              <w:rPr>
                <w:rFonts w:cs="Arial"/>
                <w:sz w:val="20"/>
                <w:szCs w:val="20"/>
              </w:rPr>
              <w:t xml:space="preserve">- </w:t>
            </w:r>
            <w:r w:rsidR="00FB647D" w:rsidRPr="007E748E">
              <w:rPr>
                <w:szCs w:val="22"/>
              </w:rPr>
              <w:t>Change wording of context instances to use “RP.Opening(Instant</w:t>
            </w:r>
            <w:r w:rsidR="00FB647D">
              <w:rPr>
                <w:szCs w:val="22"/>
              </w:rPr>
              <w:t>)</w:t>
            </w:r>
            <w:r w:rsidR="00FB647D" w:rsidRPr="007E748E">
              <w:rPr>
                <w:szCs w:val="22"/>
              </w:rPr>
              <w:t xml:space="preserve"> and “RP.Closing(Instant)</w:t>
            </w:r>
          </w:p>
          <w:p w:rsidR="00986AA4" w:rsidRPr="00D564D3" w:rsidRDefault="00986AA4" w:rsidP="00FB647D">
            <w:pPr>
              <w:rPr>
                <w:sz w:val="20"/>
                <w:szCs w:val="20"/>
              </w:rPr>
            </w:pPr>
          </w:p>
        </w:tc>
      </w:tr>
      <w:tr w:rsidR="00986AA4" w:rsidRPr="00A129E6" w:rsidTr="00B032BB">
        <w:trPr>
          <w:trHeight w:val="765"/>
        </w:trPr>
        <w:tc>
          <w:tcPr>
            <w:tcW w:w="3076" w:type="dxa"/>
            <w:shd w:val="clear" w:color="auto" w:fill="auto"/>
          </w:tcPr>
          <w:p w:rsidR="00986AA4" w:rsidRPr="00221E3B" w:rsidRDefault="00986AA4" w:rsidP="007B523A">
            <w:pPr>
              <w:rPr>
                <w:sz w:val="20"/>
                <w:szCs w:val="20"/>
              </w:rPr>
            </w:pPr>
            <w:r w:rsidRPr="00221E3B">
              <w:rPr>
                <w:sz w:val="20"/>
                <w:szCs w:val="20"/>
              </w:rPr>
              <w:t>VR.ATO.SMSFAR.436264</w:t>
            </w:r>
          </w:p>
        </w:tc>
        <w:tc>
          <w:tcPr>
            <w:tcW w:w="4500" w:type="dxa"/>
            <w:shd w:val="clear" w:color="auto" w:fill="auto"/>
            <w:vAlign w:val="center"/>
          </w:tcPr>
          <w:p w:rsidR="00986AA4" w:rsidRPr="00562112" w:rsidRDefault="00986AA4" w:rsidP="00562112">
            <w:pPr>
              <w:rPr>
                <w:rFonts w:cs="Arial"/>
                <w:sz w:val="20"/>
                <w:szCs w:val="20"/>
              </w:rPr>
            </w:pPr>
            <w:r w:rsidRPr="00562112">
              <w:rPr>
                <w:rFonts w:cs="Arial"/>
                <w:sz w:val="20"/>
                <w:szCs w:val="20"/>
              </w:rPr>
              <w:t xml:space="preserve">IF COUNT(CONTEXT(RPI.Closing.JFOREIGN)) &gt; 1 </w:t>
            </w:r>
          </w:p>
          <w:p w:rsidR="00986AA4" w:rsidRPr="00562112" w:rsidRDefault="00986AA4" w:rsidP="00562112">
            <w:pPr>
              <w:rPr>
                <w:rFonts w:cs="Arial"/>
                <w:sz w:val="20"/>
                <w:szCs w:val="20"/>
              </w:rPr>
            </w:pPr>
            <w:r w:rsidRPr="00562112">
              <w:rPr>
                <w:rFonts w:cs="Arial"/>
                <w:sz w:val="20"/>
                <w:szCs w:val="20"/>
              </w:rPr>
              <w:t xml:space="preserve">   RETURN VALIDATION MESSAGE</w:t>
            </w:r>
          </w:p>
          <w:p w:rsidR="00986AA4" w:rsidRPr="00562112" w:rsidRDefault="00986AA4" w:rsidP="00562112">
            <w:pPr>
              <w:rPr>
                <w:rFonts w:cs="Arial"/>
                <w:sz w:val="20"/>
                <w:szCs w:val="20"/>
              </w:rPr>
            </w:pPr>
            <w:r w:rsidRPr="00562112">
              <w:rPr>
                <w:rFonts w:cs="Arial"/>
                <w:sz w:val="20"/>
                <w:szCs w:val="20"/>
              </w:rPr>
              <w:t>ENDIF</w:t>
            </w:r>
          </w:p>
        </w:tc>
        <w:tc>
          <w:tcPr>
            <w:tcW w:w="4410" w:type="dxa"/>
            <w:shd w:val="clear" w:color="auto" w:fill="auto"/>
            <w:vAlign w:val="center"/>
          </w:tcPr>
          <w:p w:rsidR="00986AA4" w:rsidRPr="00562112" w:rsidRDefault="00986AA4" w:rsidP="00562112">
            <w:pPr>
              <w:rPr>
                <w:rFonts w:cs="Arial"/>
                <w:sz w:val="20"/>
                <w:szCs w:val="20"/>
              </w:rPr>
            </w:pPr>
            <w:r w:rsidRPr="00562112">
              <w:rPr>
                <w:rFonts w:cs="Arial"/>
                <w:sz w:val="20"/>
                <w:szCs w:val="20"/>
              </w:rPr>
              <w:t xml:space="preserve">IF COUNT(CONTEXT(RP.Closing(Instant).JFOREIGN)) &gt; 1 </w:t>
            </w:r>
          </w:p>
          <w:p w:rsidR="00986AA4" w:rsidRPr="00562112" w:rsidRDefault="00986AA4" w:rsidP="00562112">
            <w:pPr>
              <w:rPr>
                <w:rFonts w:cs="Arial"/>
                <w:sz w:val="20"/>
                <w:szCs w:val="20"/>
              </w:rPr>
            </w:pPr>
            <w:r w:rsidRPr="00562112">
              <w:rPr>
                <w:rFonts w:cs="Arial"/>
                <w:sz w:val="20"/>
                <w:szCs w:val="20"/>
              </w:rPr>
              <w:t xml:space="preserve">   RETURN VALIDATION MESSAGE</w:t>
            </w:r>
          </w:p>
          <w:p w:rsidR="00986AA4" w:rsidRPr="00562112" w:rsidRDefault="00986AA4" w:rsidP="00562112">
            <w:pPr>
              <w:rPr>
                <w:rFonts w:cs="Arial"/>
                <w:sz w:val="20"/>
                <w:szCs w:val="20"/>
              </w:rPr>
            </w:pPr>
            <w:r w:rsidRPr="00562112">
              <w:rPr>
                <w:rFonts w:cs="Arial"/>
                <w:sz w:val="20"/>
                <w:szCs w:val="20"/>
              </w:rPr>
              <w:t>ENDIF</w:t>
            </w:r>
          </w:p>
        </w:tc>
        <w:tc>
          <w:tcPr>
            <w:tcW w:w="2250" w:type="dxa"/>
            <w:vMerge/>
            <w:shd w:val="clear" w:color="auto" w:fill="auto"/>
            <w:vAlign w:val="bottom"/>
          </w:tcPr>
          <w:p w:rsidR="00986AA4" w:rsidRPr="00D564D3" w:rsidRDefault="00986AA4" w:rsidP="007B523A">
            <w:pPr>
              <w:rPr>
                <w:sz w:val="20"/>
                <w:szCs w:val="20"/>
              </w:rPr>
            </w:pPr>
          </w:p>
        </w:tc>
      </w:tr>
      <w:tr w:rsidR="00986AA4" w:rsidRPr="00A129E6" w:rsidTr="00B032BB">
        <w:trPr>
          <w:trHeight w:val="765"/>
        </w:trPr>
        <w:tc>
          <w:tcPr>
            <w:tcW w:w="3076" w:type="dxa"/>
            <w:shd w:val="clear" w:color="auto" w:fill="auto"/>
          </w:tcPr>
          <w:p w:rsidR="00986AA4" w:rsidRPr="00221E3B" w:rsidRDefault="00986AA4" w:rsidP="007B523A">
            <w:pPr>
              <w:rPr>
                <w:sz w:val="20"/>
                <w:szCs w:val="20"/>
              </w:rPr>
            </w:pPr>
            <w:r w:rsidRPr="00221E3B">
              <w:rPr>
                <w:sz w:val="20"/>
                <w:szCs w:val="20"/>
              </w:rPr>
              <w:t>VR.ATO.SMSFAR.436267</w:t>
            </w:r>
          </w:p>
        </w:tc>
        <w:tc>
          <w:tcPr>
            <w:tcW w:w="4500" w:type="dxa"/>
            <w:shd w:val="clear" w:color="auto" w:fill="auto"/>
            <w:vAlign w:val="center"/>
          </w:tcPr>
          <w:p w:rsidR="00986AA4" w:rsidRPr="0000596F" w:rsidRDefault="00986AA4" w:rsidP="0000596F">
            <w:pPr>
              <w:rPr>
                <w:rFonts w:cs="Arial"/>
                <w:sz w:val="20"/>
                <w:szCs w:val="20"/>
              </w:rPr>
            </w:pPr>
            <w:r w:rsidRPr="0000596F">
              <w:rPr>
                <w:rFonts w:cs="Arial"/>
                <w:sz w:val="20"/>
                <w:szCs w:val="20"/>
              </w:rPr>
              <w:t>IF COUNT(CONTEXT(RPI.Closing.Y0Plus)) &gt; 1</w:t>
            </w:r>
          </w:p>
          <w:p w:rsidR="00986AA4" w:rsidRPr="0000596F" w:rsidRDefault="00986AA4" w:rsidP="0000596F">
            <w:pPr>
              <w:rPr>
                <w:rFonts w:cs="Arial"/>
                <w:sz w:val="20"/>
                <w:szCs w:val="20"/>
              </w:rPr>
            </w:pPr>
            <w:r w:rsidRPr="0000596F">
              <w:rPr>
                <w:rFonts w:cs="Arial"/>
                <w:sz w:val="20"/>
                <w:szCs w:val="20"/>
              </w:rPr>
              <w:t xml:space="preserve">   RETURN VALIDATION MESSAGE</w:t>
            </w:r>
          </w:p>
          <w:p w:rsidR="00986AA4" w:rsidRPr="0000596F" w:rsidRDefault="00986AA4" w:rsidP="0000596F">
            <w:pPr>
              <w:rPr>
                <w:rFonts w:cs="Arial"/>
                <w:sz w:val="20"/>
                <w:szCs w:val="20"/>
              </w:rPr>
            </w:pPr>
            <w:r w:rsidRPr="0000596F">
              <w:rPr>
                <w:rFonts w:cs="Arial"/>
                <w:sz w:val="20"/>
                <w:szCs w:val="20"/>
              </w:rPr>
              <w:t>ENDIF</w:t>
            </w:r>
          </w:p>
        </w:tc>
        <w:tc>
          <w:tcPr>
            <w:tcW w:w="4410" w:type="dxa"/>
            <w:shd w:val="clear" w:color="auto" w:fill="auto"/>
            <w:vAlign w:val="center"/>
          </w:tcPr>
          <w:p w:rsidR="00986AA4" w:rsidRPr="0000596F" w:rsidRDefault="00986AA4" w:rsidP="0000596F">
            <w:pPr>
              <w:rPr>
                <w:rFonts w:cs="Arial"/>
                <w:sz w:val="20"/>
                <w:szCs w:val="20"/>
              </w:rPr>
            </w:pPr>
            <w:r w:rsidRPr="0000596F">
              <w:rPr>
                <w:rFonts w:cs="Arial"/>
                <w:sz w:val="20"/>
                <w:szCs w:val="20"/>
              </w:rPr>
              <w:t>IF COUNT(CONTEXT(RP.Closing(Instant).Y0Plus)) &gt; 1</w:t>
            </w:r>
          </w:p>
          <w:p w:rsidR="00986AA4" w:rsidRPr="0000596F" w:rsidRDefault="00986AA4" w:rsidP="0000596F">
            <w:pPr>
              <w:rPr>
                <w:rFonts w:cs="Arial"/>
                <w:sz w:val="20"/>
                <w:szCs w:val="20"/>
              </w:rPr>
            </w:pPr>
            <w:r w:rsidRPr="0000596F">
              <w:rPr>
                <w:rFonts w:cs="Arial"/>
                <w:sz w:val="20"/>
                <w:szCs w:val="20"/>
              </w:rPr>
              <w:t xml:space="preserve">   RETURN VALIDATION MESSAGE</w:t>
            </w:r>
          </w:p>
          <w:p w:rsidR="00986AA4" w:rsidRPr="0000596F" w:rsidRDefault="00986AA4" w:rsidP="0000596F">
            <w:pPr>
              <w:rPr>
                <w:rFonts w:cs="Arial"/>
                <w:sz w:val="20"/>
                <w:szCs w:val="20"/>
              </w:rPr>
            </w:pPr>
            <w:r w:rsidRPr="0000596F">
              <w:rPr>
                <w:rFonts w:cs="Arial"/>
                <w:sz w:val="20"/>
                <w:szCs w:val="20"/>
              </w:rPr>
              <w:t>ENDIF</w:t>
            </w:r>
          </w:p>
        </w:tc>
        <w:tc>
          <w:tcPr>
            <w:tcW w:w="2250" w:type="dxa"/>
            <w:vMerge/>
            <w:shd w:val="clear" w:color="auto" w:fill="auto"/>
            <w:vAlign w:val="bottom"/>
          </w:tcPr>
          <w:p w:rsidR="00986AA4" w:rsidRPr="00D564D3" w:rsidRDefault="00986AA4" w:rsidP="007B523A">
            <w:pPr>
              <w:rPr>
                <w:sz w:val="20"/>
                <w:szCs w:val="20"/>
              </w:rPr>
            </w:pPr>
          </w:p>
        </w:tc>
      </w:tr>
      <w:tr w:rsidR="00986AA4" w:rsidRPr="00A129E6" w:rsidTr="00B032BB">
        <w:trPr>
          <w:trHeight w:val="758"/>
        </w:trPr>
        <w:tc>
          <w:tcPr>
            <w:tcW w:w="3076" w:type="dxa"/>
            <w:shd w:val="clear" w:color="auto" w:fill="auto"/>
          </w:tcPr>
          <w:p w:rsidR="00986AA4" w:rsidRPr="00221E3B" w:rsidRDefault="00986AA4" w:rsidP="007B523A">
            <w:pPr>
              <w:rPr>
                <w:sz w:val="20"/>
                <w:szCs w:val="20"/>
              </w:rPr>
            </w:pPr>
            <w:r w:rsidRPr="00221E3B">
              <w:rPr>
                <w:sz w:val="20"/>
                <w:szCs w:val="20"/>
              </w:rPr>
              <w:t>VR.ATO.GEN.430280</w:t>
            </w:r>
          </w:p>
        </w:tc>
        <w:tc>
          <w:tcPr>
            <w:tcW w:w="4500" w:type="dxa"/>
            <w:shd w:val="clear" w:color="auto" w:fill="auto"/>
            <w:vAlign w:val="center"/>
          </w:tcPr>
          <w:p w:rsidR="00986AA4" w:rsidRPr="007B523A" w:rsidRDefault="00986AA4" w:rsidP="007B523A">
            <w:pPr>
              <w:rPr>
                <w:rFonts w:cs="Arial"/>
                <w:sz w:val="20"/>
                <w:szCs w:val="20"/>
              </w:rPr>
            </w:pPr>
            <w:r w:rsidRPr="007B523A">
              <w:rPr>
                <w:rFonts w:cs="Arial"/>
                <w:sz w:val="20"/>
                <w:szCs w:val="20"/>
              </w:rPr>
              <w:t xml:space="preserve">IF COUNT(CONTEXT(RPI.Closing)) &gt; 1 </w:t>
            </w:r>
          </w:p>
          <w:p w:rsidR="00986AA4" w:rsidRPr="007B523A" w:rsidRDefault="00986AA4" w:rsidP="007B523A">
            <w:pPr>
              <w:rPr>
                <w:rFonts w:cs="Arial"/>
                <w:sz w:val="20"/>
                <w:szCs w:val="20"/>
              </w:rPr>
            </w:pPr>
            <w:r w:rsidRPr="007B523A">
              <w:rPr>
                <w:rFonts w:cs="Arial"/>
                <w:sz w:val="20"/>
                <w:szCs w:val="20"/>
              </w:rPr>
              <w:t xml:space="preserve">   RETURN VALIDATION MESSAGE</w:t>
            </w:r>
          </w:p>
          <w:p w:rsidR="00986AA4" w:rsidRPr="007B523A" w:rsidRDefault="00986AA4" w:rsidP="007B523A">
            <w:pPr>
              <w:rPr>
                <w:rFonts w:cs="Arial"/>
                <w:sz w:val="20"/>
                <w:szCs w:val="20"/>
              </w:rPr>
            </w:pPr>
            <w:r w:rsidRPr="007B523A">
              <w:rPr>
                <w:rFonts w:cs="Arial"/>
                <w:sz w:val="20"/>
                <w:szCs w:val="20"/>
              </w:rPr>
              <w:t>ENDIF</w:t>
            </w:r>
          </w:p>
        </w:tc>
        <w:tc>
          <w:tcPr>
            <w:tcW w:w="4410" w:type="dxa"/>
            <w:shd w:val="clear" w:color="auto" w:fill="auto"/>
            <w:vAlign w:val="center"/>
          </w:tcPr>
          <w:p w:rsidR="00986AA4" w:rsidRPr="007B523A" w:rsidRDefault="00986AA4" w:rsidP="007B523A">
            <w:pPr>
              <w:rPr>
                <w:rFonts w:cs="Arial"/>
                <w:sz w:val="20"/>
                <w:szCs w:val="20"/>
              </w:rPr>
            </w:pPr>
            <w:r w:rsidRPr="007B523A">
              <w:rPr>
                <w:rFonts w:cs="Arial"/>
                <w:sz w:val="20"/>
                <w:szCs w:val="20"/>
              </w:rPr>
              <w:t xml:space="preserve">IF COUNT(CONTEXT(RP.Closing(Instant))) &gt; 1 </w:t>
            </w:r>
          </w:p>
          <w:p w:rsidR="00986AA4" w:rsidRPr="007B523A" w:rsidRDefault="00986AA4" w:rsidP="007B523A">
            <w:pPr>
              <w:rPr>
                <w:rFonts w:cs="Arial"/>
                <w:sz w:val="20"/>
                <w:szCs w:val="20"/>
              </w:rPr>
            </w:pPr>
            <w:r w:rsidRPr="007B523A">
              <w:rPr>
                <w:rFonts w:cs="Arial"/>
                <w:sz w:val="20"/>
                <w:szCs w:val="20"/>
              </w:rPr>
              <w:t xml:space="preserve">   RETURN VALIDATION MESSAGE</w:t>
            </w:r>
          </w:p>
          <w:p w:rsidR="00986AA4" w:rsidRPr="007B523A" w:rsidRDefault="00986AA4" w:rsidP="007B523A">
            <w:pPr>
              <w:rPr>
                <w:rFonts w:cs="Arial"/>
                <w:sz w:val="20"/>
                <w:szCs w:val="20"/>
              </w:rPr>
            </w:pPr>
            <w:r w:rsidRPr="007B523A">
              <w:rPr>
                <w:rFonts w:cs="Arial"/>
                <w:sz w:val="20"/>
                <w:szCs w:val="20"/>
              </w:rPr>
              <w:t>ENDIF</w:t>
            </w:r>
          </w:p>
        </w:tc>
        <w:tc>
          <w:tcPr>
            <w:tcW w:w="2250" w:type="dxa"/>
            <w:vMerge/>
            <w:shd w:val="clear" w:color="auto" w:fill="auto"/>
            <w:vAlign w:val="bottom"/>
          </w:tcPr>
          <w:p w:rsidR="00986AA4" w:rsidRPr="00D564D3" w:rsidRDefault="00986AA4" w:rsidP="007B523A">
            <w:pPr>
              <w:rPr>
                <w:sz w:val="20"/>
                <w:szCs w:val="20"/>
              </w:rPr>
            </w:pPr>
          </w:p>
        </w:tc>
      </w:tr>
      <w:tr w:rsidR="00575D1D" w:rsidRPr="00A129E6" w:rsidTr="00B032BB">
        <w:trPr>
          <w:trHeight w:val="765"/>
        </w:trPr>
        <w:tc>
          <w:tcPr>
            <w:tcW w:w="3076" w:type="dxa"/>
            <w:shd w:val="clear" w:color="auto" w:fill="auto"/>
          </w:tcPr>
          <w:p w:rsidR="00575D1D" w:rsidRPr="00221E3B" w:rsidRDefault="00575D1D" w:rsidP="007B523A">
            <w:pPr>
              <w:rPr>
                <w:sz w:val="20"/>
                <w:szCs w:val="20"/>
              </w:rPr>
            </w:pPr>
            <w:r w:rsidRPr="00221E3B">
              <w:rPr>
                <w:sz w:val="20"/>
                <w:szCs w:val="20"/>
              </w:rPr>
              <w:lastRenderedPageBreak/>
              <w:t>VR.ATO.SMSFAR.436277</w:t>
            </w:r>
          </w:p>
        </w:tc>
        <w:tc>
          <w:tcPr>
            <w:tcW w:w="4500" w:type="dxa"/>
            <w:shd w:val="clear" w:color="auto" w:fill="auto"/>
            <w:vAlign w:val="center"/>
          </w:tcPr>
          <w:p w:rsidR="00F759F9" w:rsidRPr="00F759F9" w:rsidRDefault="00F759F9" w:rsidP="00F759F9">
            <w:pPr>
              <w:rPr>
                <w:rFonts w:cs="Arial"/>
                <w:sz w:val="20"/>
                <w:szCs w:val="20"/>
              </w:rPr>
            </w:pPr>
            <w:r w:rsidRPr="00F759F9">
              <w:rPr>
                <w:rFonts w:cs="Arial"/>
                <w:sz w:val="20"/>
                <w:szCs w:val="20"/>
              </w:rPr>
              <w:t>IF [SMSFAR84] &lt;&gt; NULL AND [SMSFAR84] &lt;&gt; MONETARY(U,13,2)</w:t>
            </w:r>
          </w:p>
          <w:p w:rsidR="00F759F9" w:rsidRPr="00F759F9" w:rsidRDefault="00F759F9" w:rsidP="00F759F9">
            <w:pPr>
              <w:rPr>
                <w:rFonts w:cs="Arial"/>
                <w:sz w:val="20"/>
                <w:szCs w:val="20"/>
              </w:rPr>
            </w:pPr>
            <w:r w:rsidRPr="00F759F9">
              <w:rPr>
                <w:rFonts w:cs="Arial"/>
                <w:sz w:val="20"/>
                <w:szCs w:val="20"/>
              </w:rPr>
              <w:t xml:space="preserve">   RETURN VALIDATION MESSAGE</w:t>
            </w:r>
          </w:p>
          <w:p w:rsidR="00575D1D" w:rsidRPr="00F759F9" w:rsidRDefault="00F759F9" w:rsidP="00F759F9">
            <w:pPr>
              <w:rPr>
                <w:rFonts w:cs="Arial"/>
                <w:sz w:val="20"/>
                <w:szCs w:val="20"/>
              </w:rPr>
            </w:pPr>
            <w:r w:rsidRPr="00F759F9">
              <w:rPr>
                <w:rFonts w:cs="Arial"/>
                <w:sz w:val="20"/>
                <w:szCs w:val="20"/>
              </w:rPr>
              <w:t>ENDIF</w:t>
            </w:r>
          </w:p>
        </w:tc>
        <w:tc>
          <w:tcPr>
            <w:tcW w:w="4410" w:type="dxa"/>
            <w:shd w:val="clear" w:color="auto" w:fill="auto"/>
            <w:vAlign w:val="center"/>
          </w:tcPr>
          <w:p w:rsidR="00F759F9" w:rsidRPr="00F759F9" w:rsidRDefault="00F759F9" w:rsidP="00F759F9">
            <w:pPr>
              <w:rPr>
                <w:rFonts w:cs="Arial"/>
                <w:sz w:val="20"/>
                <w:szCs w:val="20"/>
              </w:rPr>
            </w:pPr>
            <w:r w:rsidRPr="00F759F9">
              <w:rPr>
                <w:rFonts w:cs="Arial"/>
                <w:sz w:val="20"/>
                <w:szCs w:val="20"/>
              </w:rPr>
              <w:t>IF [SMSFAR84] &lt;&gt; NULL AND [SMSFAR84] &lt;&gt; MONETARY(S,13,2)</w:t>
            </w:r>
          </w:p>
          <w:p w:rsidR="00F759F9" w:rsidRPr="00F759F9" w:rsidRDefault="00F759F9" w:rsidP="00F759F9">
            <w:pPr>
              <w:rPr>
                <w:rFonts w:cs="Arial"/>
                <w:sz w:val="20"/>
                <w:szCs w:val="20"/>
              </w:rPr>
            </w:pPr>
            <w:r w:rsidRPr="00F759F9">
              <w:rPr>
                <w:rFonts w:cs="Arial"/>
                <w:sz w:val="20"/>
                <w:szCs w:val="20"/>
              </w:rPr>
              <w:t xml:space="preserve">   RETURN VALIDATION MESSAGE</w:t>
            </w:r>
          </w:p>
          <w:p w:rsidR="00575D1D" w:rsidRPr="00F759F9" w:rsidRDefault="00F759F9" w:rsidP="00F759F9">
            <w:pPr>
              <w:rPr>
                <w:rFonts w:cs="Arial"/>
                <w:sz w:val="20"/>
                <w:szCs w:val="20"/>
              </w:rPr>
            </w:pPr>
            <w:r w:rsidRPr="00F759F9">
              <w:rPr>
                <w:rFonts w:cs="Arial"/>
                <w:sz w:val="20"/>
                <w:szCs w:val="20"/>
              </w:rPr>
              <w:t>ENDIF</w:t>
            </w:r>
          </w:p>
        </w:tc>
        <w:tc>
          <w:tcPr>
            <w:tcW w:w="2250" w:type="dxa"/>
            <w:shd w:val="clear" w:color="auto" w:fill="auto"/>
            <w:vAlign w:val="bottom"/>
          </w:tcPr>
          <w:p w:rsidR="00575D1D" w:rsidRPr="00D564D3" w:rsidRDefault="00FB647D" w:rsidP="005A4C4A">
            <w:pPr>
              <w:rPr>
                <w:sz w:val="20"/>
                <w:szCs w:val="20"/>
              </w:rPr>
            </w:pPr>
            <w:r>
              <w:rPr>
                <w:sz w:val="20"/>
                <w:szCs w:val="20"/>
              </w:rPr>
              <w:t>SWS</w:t>
            </w:r>
            <w:r w:rsidR="005A4C4A">
              <w:rPr>
                <w:sz w:val="20"/>
                <w:szCs w:val="20"/>
              </w:rPr>
              <w:t xml:space="preserve"> </w:t>
            </w:r>
            <w:r w:rsidR="00575D1D" w:rsidRPr="00D564D3">
              <w:rPr>
                <w:sz w:val="20"/>
                <w:szCs w:val="20"/>
              </w:rPr>
              <w:t>1323</w:t>
            </w:r>
            <w:r>
              <w:rPr>
                <w:sz w:val="20"/>
                <w:szCs w:val="20"/>
              </w:rPr>
              <w:t xml:space="preserve"> </w:t>
            </w:r>
            <w:r w:rsidRPr="00113E0D">
              <w:rPr>
                <w:szCs w:val="22"/>
              </w:rPr>
              <w:t xml:space="preserve">- </w:t>
            </w:r>
            <w:r w:rsidRPr="004F62A1">
              <w:t xml:space="preserve">Modify SMSFAR84 </w:t>
            </w:r>
            <w:r>
              <w:t>validation r</w:t>
            </w:r>
            <w:r w:rsidRPr="004F62A1">
              <w:t>ules to allow a Positive or Negative "Amount due or refundable" Value</w:t>
            </w:r>
            <w:r w:rsidR="00575D1D" w:rsidRPr="00D564D3">
              <w:rPr>
                <w:sz w:val="20"/>
                <w:szCs w:val="20"/>
              </w:rPr>
              <w:t xml:space="preserve"> </w:t>
            </w:r>
          </w:p>
        </w:tc>
      </w:tr>
      <w:tr w:rsidR="00FB647D" w:rsidRPr="00A129E6" w:rsidTr="00B032BB">
        <w:trPr>
          <w:trHeight w:val="758"/>
        </w:trPr>
        <w:tc>
          <w:tcPr>
            <w:tcW w:w="3076" w:type="dxa"/>
            <w:shd w:val="clear" w:color="auto" w:fill="auto"/>
          </w:tcPr>
          <w:p w:rsidR="00FB647D" w:rsidRPr="00221E3B" w:rsidRDefault="00FB647D" w:rsidP="007B523A">
            <w:pPr>
              <w:rPr>
                <w:sz w:val="20"/>
                <w:szCs w:val="20"/>
              </w:rPr>
            </w:pPr>
            <w:r w:rsidRPr="00221E3B">
              <w:rPr>
                <w:sz w:val="20"/>
                <w:szCs w:val="20"/>
              </w:rPr>
              <w:t>VR.ATO.SMSFAR.436562</w:t>
            </w:r>
          </w:p>
        </w:tc>
        <w:tc>
          <w:tcPr>
            <w:tcW w:w="4500" w:type="dxa"/>
            <w:shd w:val="clear" w:color="auto" w:fill="auto"/>
            <w:vAlign w:val="center"/>
          </w:tcPr>
          <w:p w:rsidR="00FB647D" w:rsidRPr="00904C42" w:rsidRDefault="00FB647D" w:rsidP="00904C42">
            <w:pPr>
              <w:rPr>
                <w:rFonts w:cs="Arial"/>
                <w:sz w:val="20"/>
                <w:szCs w:val="20"/>
              </w:rPr>
            </w:pPr>
            <w:r w:rsidRPr="00904C42">
              <w:rPr>
                <w:rFonts w:cs="Arial"/>
                <w:sz w:val="20"/>
                <w:szCs w:val="20"/>
              </w:rPr>
              <w:t>IF[SMSFAR301] = ([SMSFAR33] + [SMSFAR34] + [SMSFAR35] + [SMSFAR36] + [SMSFAR38] + [SMSFAR39] + [SMSFAR40] + [SMSFAR42] + [SMSFAR43] + [SMSFAR44] + [SMSFAR45] + [SMSFAR46] + [SMSFAR47] + [SMSFAR49] + [SMSFAR50] + [SMSFAR51] - [SMSFAR52] + [SMSFAR53] + [SMSFAR55] + [SMSFAR56] + [SMSFAR57] + [SMSFAR58])</w:t>
            </w:r>
          </w:p>
          <w:p w:rsidR="00FB647D" w:rsidRPr="00904C42" w:rsidRDefault="00FB647D" w:rsidP="00904C42">
            <w:pPr>
              <w:rPr>
                <w:rFonts w:cs="Arial"/>
                <w:sz w:val="20"/>
                <w:szCs w:val="20"/>
              </w:rPr>
            </w:pPr>
            <w:r w:rsidRPr="00904C42">
              <w:rPr>
                <w:rFonts w:cs="Arial"/>
                <w:sz w:val="20"/>
                <w:szCs w:val="20"/>
              </w:rPr>
              <w:t xml:space="preserve">   RETURN VALIDATION MESSAGE</w:t>
            </w:r>
          </w:p>
          <w:p w:rsidR="00FB647D" w:rsidRPr="00904C42" w:rsidRDefault="00FB647D" w:rsidP="00904C42">
            <w:pPr>
              <w:rPr>
                <w:rFonts w:cs="Arial"/>
                <w:sz w:val="20"/>
                <w:szCs w:val="20"/>
              </w:rPr>
            </w:pPr>
            <w:r w:rsidRPr="00904C42">
              <w:rPr>
                <w:rFonts w:cs="Arial"/>
                <w:sz w:val="20"/>
                <w:szCs w:val="20"/>
              </w:rPr>
              <w:t>ENDIF</w:t>
            </w:r>
          </w:p>
        </w:tc>
        <w:tc>
          <w:tcPr>
            <w:tcW w:w="4410" w:type="dxa"/>
            <w:shd w:val="clear" w:color="auto" w:fill="auto"/>
            <w:vAlign w:val="center"/>
          </w:tcPr>
          <w:p w:rsidR="00FB647D" w:rsidRPr="00904C42" w:rsidRDefault="00FB647D" w:rsidP="00904C42">
            <w:pPr>
              <w:rPr>
                <w:rFonts w:cs="Arial"/>
                <w:sz w:val="20"/>
                <w:szCs w:val="20"/>
              </w:rPr>
            </w:pPr>
            <w:r w:rsidRPr="00904C42">
              <w:rPr>
                <w:rFonts w:cs="Arial"/>
                <w:sz w:val="20"/>
                <w:szCs w:val="20"/>
              </w:rPr>
              <w:t>IF ([SMSFAR301] &lt;&gt; NULL) AND ([SMSFAR301] = ([SMSFAR33] + [SMSFAR34] + [SMSFAR35] + [SMSFAR36] + [SMSFAR38] + [SMSFAR39] + [SMSFAR40] + [SMSFAR42] + [SMSFAR43] + [SMSFAR44] + [SMSFAR45] + [SMSFAR46] + [SMSFAR47] + [SMSFAR49] + [SMSFAR50] + [SMSFAR51] - [SMSFAR52] + [SMSFAR53] + [SMSFAR55] + [SMSFAR56] + [SMSFAR57] + [SMSFAR58]))</w:t>
            </w:r>
          </w:p>
          <w:p w:rsidR="00FB647D" w:rsidRPr="00904C42" w:rsidRDefault="00FB647D" w:rsidP="00904C42">
            <w:pPr>
              <w:rPr>
                <w:rFonts w:cs="Arial"/>
                <w:sz w:val="20"/>
                <w:szCs w:val="20"/>
              </w:rPr>
            </w:pPr>
            <w:r w:rsidRPr="00904C42">
              <w:rPr>
                <w:rFonts w:cs="Arial"/>
                <w:sz w:val="20"/>
                <w:szCs w:val="20"/>
              </w:rPr>
              <w:t xml:space="preserve">   RETURN VALIDATION MESSAGE</w:t>
            </w:r>
          </w:p>
          <w:p w:rsidR="00FB647D" w:rsidRPr="00904C42" w:rsidRDefault="00FB647D" w:rsidP="00904C42">
            <w:pPr>
              <w:rPr>
                <w:rFonts w:cs="Arial"/>
                <w:sz w:val="20"/>
                <w:szCs w:val="20"/>
              </w:rPr>
            </w:pPr>
            <w:r w:rsidRPr="00904C42">
              <w:rPr>
                <w:rFonts w:cs="Arial"/>
                <w:sz w:val="20"/>
                <w:szCs w:val="20"/>
              </w:rPr>
              <w:t>ENDIF</w:t>
            </w:r>
          </w:p>
        </w:tc>
        <w:tc>
          <w:tcPr>
            <w:tcW w:w="2250" w:type="dxa"/>
            <w:vMerge w:val="restart"/>
            <w:shd w:val="clear" w:color="auto" w:fill="auto"/>
            <w:vAlign w:val="center"/>
          </w:tcPr>
          <w:p w:rsidR="00FB647D" w:rsidRPr="00D564D3" w:rsidRDefault="00FB647D" w:rsidP="00FB647D">
            <w:pPr>
              <w:rPr>
                <w:sz w:val="20"/>
                <w:szCs w:val="20"/>
              </w:rPr>
            </w:pPr>
            <w:r>
              <w:rPr>
                <w:sz w:val="20"/>
                <w:szCs w:val="20"/>
              </w:rPr>
              <w:t>SWS</w:t>
            </w:r>
            <w:r w:rsidR="005A4C4A">
              <w:rPr>
                <w:sz w:val="20"/>
                <w:szCs w:val="20"/>
              </w:rPr>
              <w:t xml:space="preserve"> </w:t>
            </w:r>
            <w:r w:rsidRPr="00D564D3">
              <w:rPr>
                <w:sz w:val="20"/>
                <w:szCs w:val="20"/>
              </w:rPr>
              <w:t>1356</w:t>
            </w:r>
            <w:r>
              <w:rPr>
                <w:sz w:val="20"/>
                <w:szCs w:val="20"/>
              </w:rPr>
              <w:t xml:space="preserve"> - </w:t>
            </w:r>
            <w:r w:rsidRPr="00D564D3">
              <w:rPr>
                <w:sz w:val="20"/>
                <w:szCs w:val="20"/>
              </w:rPr>
              <w:t xml:space="preserve"> </w:t>
            </w:r>
            <w:r w:rsidR="008A5EC7" w:rsidRPr="004F62A1">
              <w:t xml:space="preserve">Update </w:t>
            </w:r>
            <w:r w:rsidR="008A5EC7">
              <w:t>r</w:t>
            </w:r>
            <w:r w:rsidR="008A5EC7" w:rsidRPr="004F62A1">
              <w:t>ules: VR.ATO.SMSFAR.436562 and VR.ATO.SMSFAR.436084</w:t>
            </w:r>
            <w:r w:rsidR="008A5EC7">
              <w:t xml:space="preserve"> to include Null check</w:t>
            </w:r>
          </w:p>
          <w:p w:rsidR="00FB647D" w:rsidRPr="00D564D3" w:rsidRDefault="00FB647D" w:rsidP="00FB647D">
            <w:pPr>
              <w:rPr>
                <w:sz w:val="20"/>
                <w:szCs w:val="20"/>
              </w:rPr>
            </w:pPr>
          </w:p>
        </w:tc>
      </w:tr>
      <w:tr w:rsidR="00FB647D" w:rsidRPr="00A129E6" w:rsidTr="00B032BB">
        <w:trPr>
          <w:trHeight w:val="765"/>
        </w:trPr>
        <w:tc>
          <w:tcPr>
            <w:tcW w:w="3076" w:type="dxa"/>
            <w:shd w:val="clear" w:color="auto" w:fill="auto"/>
          </w:tcPr>
          <w:p w:rsidR="00FB647D" w:rsidRPr="00221E3B" w:rsidRDefault="00FB647D" w:rsidP="007B523A">
            <w:pPr>
              <w:rPr>
                <w:sz w:val="20"/>
                <w:szCs w:val="20"/>
              </w:rPr>
            </w:pPr>
            <w:r w:rsidRPr="00221E3B">
              <w:rPr>
                <w:sz w:val="20"/>
                <w:szCs w:val="20"/>
              </w:rPr>
              <w:t>VR.ATO.SMSFAR.436084</w:t>
            </w:r>
          </w:p>
        </w:tc>
        <w:tc>
          <w:tcPr>
            <w:tcW w:w="4500" w:type="dxa"/>
            <w:shd w:val="clear" w:color="auto" w:fill="auto"/>
            <w:vAlign w:val="center"/>
          </w:tcPr>
          <w:p w:rsidR="00FB647D" w:rsidRPr="009B6923" w:rsidRDefault="00FB647D" w:rsidP="009B6923">
            <w:pPr>
              <w:rPr>
                <w:rFonts w:cs="Arial"/>
                <w:sz w:val="20"/>
                <w:szCs w:val="20"/>
              </w:rPr>
            </w:pPr>
            <w:r w:rsidRPr="009B6923">
              <w:rPr>
                <w:rFonts w:cs="Arial"/>
                <w:sz w:val="20"/>
                <w:szCs w:val="20"/>
              </w:rPr>
              <w:t xml:space="preserve">IF [SMSFAR301] = ([SMSFAR33] + [SMSFAR34] + [SMSFAR35] + [SMSFAR36] + [SMSFAR38] + [SMSFAR39] + [SMSFAR40] + [SMSFAR42] + [SMSFAR43] + [SMSFAR44] + [SMSFAR45] + [SMSFAR46] + [SMSFAR47] + [SMSFAR49] + [SMSFAR50] + [SMSFAR51] - [SMSFAR52] + [SMSFAR53] + [SMSFAR55] + [SMSFAR56] + [SMSFAR57] + [SMSFAR58]) AND ([SMSFAR60] &gt; 0 OR [SMSFAR61] &gt; 0 OR [SMSFAR62] &gt; 0 OR [SMSFAR63] &gt; 0 OR [SMSFAR64] &gt; 0 OR [SMSFAR65] &gt; 0 OR [SMSFAR66] &gt; 0 OR [SMSFAR67] &gt; 0 OR [SMSFAR302] &gt; 0 OR [SMSFAR69] &gt; 0 OR [SMSFAR70] &gt; 0 OR [SMSFAR72] &gt; 0) </w:t>
            </w:r>
          </w:p>
          <w:p w:rsidR="00FB647D" w:rsidRPr="009B6923" w:rsidRDefault="00FB647D" w:rsidP="009B6923">
            <w:pPr>
              <w:rPr>
                <w:rFonts w:cs="Arial"/>
                <w:sz w:val="20"/>
                <w:szCs w:val="20"/>
              </w:rPr>
            </w:pPr>
            <w:r w:rsidRPr="009B6923">
              <w:rPr>
                <w:rFonts w:cs="Arial"/>
                <w:sz w:val="20"/>
                <w:szCs w:val="20"/>
              </w:rPr>
              <w:t xml:space="preserve">   RETURN VALIDATION MESSAGE</w:t>
            </w:r>
          </w:p>
          <w:p w:rsidR="00FB647D" w:rsidRPr="009B6923" w:rsidRDefault="00FB647D" w:rsidP="009B6923">
            <w:pPr>
              <w:rPr>
                <w:rFonts w:cs="Arial"/>
                <w:sz w:val="20"/>
                <w:szCs w:val="20"/>
              </w:rPr>
            </w:pPr>
            <w:r w:rsidRPr="009B6923">
              <w:rPr>
                <w:rFonts w:cs="Arial"/>
                <w:sz w:val="20"/>
                <w:szCs w:val="20"/>
              </w:rPr>
              <w:t>ENDIF</w:t>
            </w:r>
          </w:p>
        </w:tc>
        <w:tc>
          <w:tcPr>
            <w:tcW w:w="4410" w:type="dxa"/>
            <w:shd w:val="clear" w:color="auto" w:fill="auto"/>
            <w:vAlign w:val="center"/>
          </w:tcPr>
          <w:p w:rsidR="00FB647D" w:rsidRPr="009B6923" w:rsidRDefault="00FB647D" w:rsidP="009B6923">
            <w:pPr>
              <w:rPr>
                <w:rFonts w:cs="Arial"/>
                <w:sz w:val="20"/>
                <w:szCs w:val="20"/>
              </w:rPr>
            </w:pPr>
            <w:r w:rsidRPr="009B6923">
              <w:rPr>
                <w:rFonts w:cs="Arial"/>
                <w:sz w:val="20"/>
                <w:szCs w:val="20"/>
              </w:rPr>
              <w:t xml:space="preserve">IF ([SMSFAR301] &lt;&gt; NULL) AND  ([SMSFAR301] = ([SMSFAR33] + [SMSFAR34] + [SMSFAR35] + [SMSFAR36] + [SMSFAR38] + [SMSFAR39] + [SMSFAR40] + [SMSFAR42] + [SMSFAR43] + [SMSFAR44] + [SMSFAR45] + [SMSFAR46] + [SMSFAR47] + [SMSFAR49] + [SMSFAR50] + [SMSFAR51] - [SMSFAR52] + [SMSFAR53] + [SMSFAR55] + [SMSFAR56] + [SMSFAR57] + [SMSFAR58]) AND ([SMSFAR60] &gt; 0 OR [SMSFAR61] &gt; 0 OR [SMSFAR62] &gt; 0 OR [SMSFAR63] &gt; 0 OR [SMSFAR64] &gt; 0 OR [SMSFAR65] &gt; 0 OR [SMSFAR66] &gt; 0 OR [SMSFAR67] &gt; 0 OR [SMSFAR302] &gt; 0 OR [SMSFAR69] &gt; 0 OR [SMSFAR70] &gt; 0 OR [SMSFAR72] &gt; 0)) </w:t>
            </w:r>
          </w:p>
          <w:p w:rsidR="00FB647D" w:rsidRPr="009B6923" w:rsidRDefault="00FB647D" w:rsidP="009B6923">
            <w:pPr>
              <w:rPr>
                <w:rFonts w:cs="Arial"/>
                <w:sz w:val="20"/>
                <w:szCs w:val="20"/>
              </w:rPr>
            </w:pPr>
            <w:r w:rsidRPr="009B6923">
              <w:rPr>
                <w:rFonts w:cs="Arial"/>
                <w:sz w:val="20"/>
                <w:szCs w:val="20"/>
              </w:rPr>
              <w:t xml:space="preserve">   RETURN VALIDATION MESSAGE</w:t>
            </w:r>
          </w:p>
          <w:p w:rsidR="00FB647D" w:rsidRPr="009B6923" w:rsidRDefault="00FB647D" w:rsidP="009B6923">
            <w:pPr>
              <w:rPr>
                <w:rFonts w:cs="Arial"/>
                <w:sz w:val="20"/>
                <w:szCs w:val="20"/>
              </w:rPr>
            </w:pPr>
            <w:r w:rsidRPr="009B6923">
              <w:rPr>
                <w:rFonts w:cs="Arial"/>
                <w:sz w:val="20"/>
                <w:szCs w:val="20"/>
              </w:rPr>
              <w:t>ENDIF</w:t>
            </w:r>
          </w:p>
        </w:tc>
        <w:tc>
          <w:tcPr>
            <w:tcW w:w="2250" w:type="dxa"/>
            <w:vMerge/>
            <w:shd w:val="clear" w:color="auto" w:fill="auto"/>
            <w:vAlign w:val="bottom"/>
          </w:tcPr>
          <w:p w:rsidR="00FB647D" w:rsidRPr="00D564D3" w:rsidRDefault="00FB647D" w:rsidP="007B523A">
            <w:pPr>
              <w:rPr>
                <w:sz w:val="20"/>
                <w:szCs w:val="20"/>
              </w:rPr>
            </w:pPr>
          </w:p>
        </w:tc>
      </w:tr>
      <w:tr w:rsidR="00575D1D" w:rsidRPr="00A129E6" w:rsidTr="00B032BB">
        <w:trPr>
          <w:trHeight w:val="758"/>
        </w:trPr>
        <w:tc>
          <w:tcPr>
            <w:tcW w:w="3076" w:type="dxa"/>
            <w:shd w:val="clear" w:color="auto" w:fill="auto"/>
          </w:tcPr>
          <w:p w:rsidR="00575D1D" w:rsidRPr="00221E3B" w:rsidRDefault="00575D1D" w:rsidP="007B523A">
            <w:pPr>
              <w:rPr>
                <w:sz w:val="20"/>
                <w:szCs w:val="20"/>
              </w:rPr>
            </w:pPr>
            <w:r w:rsidRPr="00221E3B">
              <w:rPr>
                <w:sz w:val="20"/>
                <w:szCs w:val="20"/>
              </w:rPr>
              <w:lastRenderedPageBreak/>
              <w:t>VR.ATO.SMSFAR.436357</w:t>
            </w:r>
          </w:p>
        </w:tc>
        <w:tc>
          <w:tcPr>
            <w:tcW w:w="4500" w:type="dxa"/>
            <w:shd w:val="clear" w:color="auto" w:fill="auto"/>
            <w:vAlign w:val="center"/>
          </w:tcPr>
          <w:p w:rsidR="00F94574" w:rsidRPr="00F94574" w:rsidRDefault="00F94574" w:rsidP="00F94574">
            <w:pPr>
              <w:rPr>
                <w:rFonts w:cs="Arial"/>
                <w:sz w:val="20"/>
                <w:szCs w:val="20"/>
              </w:rPr>
            </w:pPr>
            <w:r w:rsidRPr="00F94574">
              <w:rPr>
                <w:rFonts w:cs="Arial"/>
                <w:sz w:val="20"/>
                <w:szCs w:val="20"/>
              </w:rPr>
              <w:t>IF [SMSFAR1] &lt;&gt; 2013</w:t>
            </w:r>
          </w:p>
          <w:p w:rsidR="00F94574" w:rsidRPr="00F94574" w:rsidRDefault="00F94574" w:rsidP="00F94574">
            <w:pPr>
              <w:rPr>
                <w:rFonts w:cs="Arial"/>
                <w:sz w:val="20"/>
                <w:szCs w:val="20"/>
              </w:rPr>
            </w:pPr>
            <w:r w:rsidRPr="00F94574">
              <w:rPr>
                <w:rFonts w:cs="Arial"/>
                <w:sz w:val="20"/>
                <w:szCs w:val="20"/>
              </w:rPr>
              <w:t xml:space="preserve">   RETURN VALIDATION MESSAGE</w:t>
            </w:r>
          </w:p>
          <w:p w:rsidR="00575D1D" w:rsidRPr="00F94574" w:rsidRDefault="00F94574" w:rsidP="00F94574">
            <w:pPr>
              <w:rPr>
                <w:rFonts w:cs="Arial"/>
                <w:sz w:val="20"/>
                <w:szCs w:val="20"/>
              </w:rPr>
            </w:pPr>
            <w:r w:rsidRPr="00F94574">
              <w:rPr>
                <w:rFonts w:cs="Arial"/>
                <w:sz w:val="20"/>
                <w:szCs w:val="20"/>
              </w:rPr>
              <w:t>ENDIF</w:t>
            </w:r>
          </w:p>
        </w:tc>
        <w:tc>
          <w:tcPr>
            <w:tcW w:w="4410" w:type="dxa"/>
            <w:shd w:val="clear" w:color="auto" w:fill="auto"/>
            <w:vAlign w:val="center"/>
          </w:tcPr>
          <w:p w:rsidR="00F94574" w:rsidRPr="00F94574" w:rsidRDefault="00F94574" w:rsidP="00F94574">
            <w:pPr>
              <w:rPr>
                <w:rFonts w:cs="Arial"/>
                <w:sz w:val="20"/>
                <w:szCs w:val="20"/>
              </w:rPr>
            </w:pPr>
            <w:r w:rsidRPr="00F94574">
              <w:rPr>
                <w:rFonts w:cs="Arial"/>
                <w:sz w:val="20"/>
                <w:szCs w:val="20"/>
              </w:rPr>
              <w:t>IF [SMSFAR1] &lt;&gt; 2014</w:t>
            </w:r>
          </w:p>
          <w:p w:rsidR="00F94574" w:rsidRPr="00F94574" w:rsidRDefault="00F94574" w:rsidP="00F94574">
            <w:pPr>
              <w:rPr>
                <w:rFonts w:cs="Arial"/>
                <w:sz w:val="20"/>
                <w:szCs w:val="20"/>
              </w:rPr>
            </w:pPr>
            <w:r w:rsidRPr="00F94574">
              <w:rPr>
                <w:rFonts w:cs="Arial"/>
                <w:sz w:val="20"/>
                <w:szCs w:val="20"/>
              </w:rPr>
              <w:t xml:space="preserve">   RETURN VALIDATION MESSAGE</w:t>
            </w:r>
          </w:p>
          <w:p w:rsidR="00575D1D" w:rsidRPr="00F94574" w:rsidRDefault="00F94574" w:rsidP="00F94574">
            <w:pPr>
              <w:rPr>
                <w:rFonts w:cs="Arial"/>
                <w:sz w:val="20"/>
                <w:szCs w:val="20"/>
              </w:rPr>
            </w:pPr>
            <w:r w:rsidRPr="00F94574">
              <w:rPr>
                <w:rFonts w:cs="Arial"/>
                <w:sz w:val="20"/>
                <w:szCs w:val="20"/>
              </w:rPr>
              <w:t>ENDIF</w:t>
            </w:r>
          </w:p>
        </w:tc>
        <w:tc>
          <w:tcPr>
            <w:tcW w:w="2250" w:type="dxa"/>
            <w:shd w:val="clear" w:color="auto" w:fill="auto"/>
            <w:vAlign w:val="bottom"/>
          </w:tcPr>
          <w:p w:rsidR="00575D1D" w:rsidRPr="00D564D3" w:rsidRDefault="008A5EC7" w:rsidP="007B523A">
            <w:pPr>
              <w:rPr>
                <w:sz w:val="20"/>
                <w:szCs w:val="20"/>
              </w:rPr>
            </w:pPr>
            <w:r w:rsidRPr="00655F32">
              <w:rPr>
                <w:color w:val="000000"/>
              </w:rPr>
              <w:t>Tax Time cyclical change</w:t>
            </w:r>
          </w:p>
        </w:tc>
      </w:tr>
      <w:tr w:rsidR="008A5EC7" w:rsidRPr="00A129E6" w:rsidTr="00B032BB">
        <w:trPr>
          <w:trHeight w:val="765"/>
        </w:trPr>
        <w:tc>
          <w:tcPr>
            <w:tcW w:w="3076" w:type="dxa"/>
            <w:shd w:val="clear" w:color="auto" w:fill="auto"/>
          </w:tcPr>
          <w:p w:rsidR="008A5EC7" w:rsidRPr="00221E3B" w:rsidRDefault="008A5EC7" w:rsidP="007B523A">
            <w:pPr>
              <w:rPr>
                <w:sz w:val="20"/>
                <w:szCs w:val="20"/>
              </w:rPr>
            </w:pPr>
            <w:r w:rsidRPr="00221E3B">
              <w:rPr>
                <w:sz w:val="20"/>
                <w:szCs w:val="20"/>
              </w:rPr>
              <w:t>VR.ATO.SMSFAR.436066</w:t>
            </w:r>
          </w:p>
        </w:tc>
        <w:tc>
          <w:tcPr>
            <w:tcW w:w="4500" w:type="dxa"/>
            <w:shd w:val="clear" w:color="auto" w:fill="auto"/>
            <w:vAlign w:val="center"/>
          </w:tcPr>
          <w:p w:rsidR="008A5EC7" w:rsidRPr="003D3CAA" w:rsidRDefault="008A5EC7" w:rsidP="003D3CAA">
            <w:pPr>
              <w:rPr>
                <w:rFonts w:cs="Arial"/>
                <w:sz w:val="20"/>
                <w:szCs w:val="20"/>
              </w:rPr>
            </w:pPr>
            <w:r w:rsidRPr="003D3CAA">
              <w:rPr>
                <w:rFonts w:cs="Arial"/>
                <w:sz w:val="20"/>
                <w:szCs w:val="20"/>
              </w:rPr>
              <w:t>IF ([SMSFAR49] = 0 OR [SMSFAR49] = NULL)  AND COUNT(TUPLE(smsfar.0003.lodge.req.xx.xx:MemberInformation) WHERE ([SMSFAR203] &gt; 0 AND [SMSFAR201] &lt;&gt; NULLORBLANK AND ([SMSFAR219] = 0 OR [SMSFAR219] = NULL)))&gt;0</w:t>
            </w:r>
          </w:p>
          <w:p w:rsidR="008A5EC7" w:rsidRPr="003D3CAA" w:rsidRDefault="008A5EC7" w:rsidP="003D3CAA">
            <w:pPr>
              <w:rPr>
                <w:rFonts w:cs="Arial"/>
                <w:sz w:val="20"/>
                <w:szCs w:val="20"/>
              </w:rPr>
            </w:pPr>
            <w:r w:rsidRPr="003D3CAA">
              <w:rPr>
                <w:rFonts w:cs="Arial"/>
                <w:sz w:val="20"/>
                <w:szCs w:val="20"/>
              </w:rPr>
              <w:t xml:space="preserve">   RETURN VALIDATION MESSAGE</w:t>
            </w:r>
          </w:p>
          <w:p w:rsidR="008A5EC7" w:rsidRPr="003D3CAA" w:rsidRDefault="008A5EC7" w:rsidP="003D3CAA">
            <w:pPr>
              <w:rPr>
                <w:rFonts w:cs="Arial"/>
                <w:sz w:val="20"/>
                <w:szCs w:val="20"/>
              </w:rPr>
            </w:pPr>
            <w:r w:rsidRPr="003D3CAA">
              <w:rPr>
                <w:rFonts w:cs="Arial"/>
                <w:sz w:val="20"/>
                <w:szCs w:val="20"/>
              </w:rPr>
              <w:t>ENDIF</w:t>
            </w:r>
          </w:p>
        </w:tc>
        <w:tc>
          <w:tcPr>
            <w:tcW w:w="4410" w:type="dxa"/>
            <w:shd w:val="clear" w:color="auto" w:fill="auto"/>
            <w:vAlign w:val="center"/>
          </w:tcPr>
          <w:p w:rsidR="008A5EC7" w:rsidRPr="003D3CAA" w:rsidRDefault="008A5EC7" w:rsidP="003D3CAA">
            <w:pPr>
              <w:rPr>
                <w:rFonts w:cs="Arial"/>
                <w:sz w:val="20"/>
                <w:szCs w:val="20"/>
              </w:rPr>
            </w:pPr>
            <w:r w:rsidRPr="003D3CAA">
              <w:rPr>
                <w:rFonts w:cs="Arial"/>
                <w:sz w:val="20"/>
                <w:szCs w:val="20"/>
              </w:rPr>
              <w:t>IF ([SMSFAR49] = 0 OR [SMSFAR49] = NULL)  AND COUNT(TUPLE(smsfar.0004.lodge.req.xx.xx:MemberInformation) WHERE ([SMSFAR203] &gt; 0 AND [SMSFAR201] &lt;&gt; NULLORBLANK AND ([SMSFAR219] = 0 OR [SMSFAR219] = NULL)))&gt;0</w:t>
            </w:r>
          </w:p>
          <w:p w:rsidR="008A5EC7" w:rsidRPr="003D3CAA" w:rsidRDefault="008A5EC7" w:rsidP="003D3CAA">
            <w:pPr>
              <w:rPr>
                <w:rFonts w:cs="Arial"/>
                <w:sz w:val="20"/>
                <w:szCs w:val="20"/>
              </w:rPr>
            </w:pPr>
            <w:r w:rsidRPr="003D3CAA">
              <w:rPr>
                <w:rFonts w:cs="Arial"/>
                <w:sz w:val="20"/>
                <w:szCs w:val="20"/>
              </w:rPr>
              <w:t xml:space="preserve">   RETURN VALIDATION MESSAGE</w:t>
            </w:r>
          </w:p>
          <w:p w:rsidR="008A5EC7" w:rsidRPr="003D3CAA" w:rsidRDefault="008A5EC7" w:rsidP="003D3CAA">
            <w:pPr>
              <w:rPr>
                <w:rFonts w:cs="Arial"/>
                <w:sz w:val="20"/>
                <w:szCs w:val="20"/>
              </w:rPr>
            </w:pPr>
            <w:r w:rsidRPr="003D3CAA">
              <w:rPr>
                <w:rFonts w:cs="Arial"/>
                <w:sz w:val="20"/>
                <w:szCs w:val="20"/>
              </w:rPr>
              <w:t>ENDIF</w:t>
            </w:r>
          </w:p>
        </w:tc>
        <w:tc>
          <w:tcPr>
            <w:tcW w:w="2250" w:type="dxa"/>
            <w:vMerge w:val="restart"/>
            <w:shd w:val="clear" w:color="auto" w:fill="auto"/>
            <w:vAlign w:val="center"/>
          </w:tcPr>
          <w:p w:rsidR="008A5EC7" w:rsidRPr="00D564D3" w:rsidRDefault="008A5EC7" w:rsidP="008A5EC7">
            <w:pPr>
              <w:rPr>
                <w:sz w:val="20"/>
                <w:szCs w:val="20"/>
              </w:rPr>
            </w:pPr>
            <w:r w:rsidRPr="00655F32">
              <w:rPr>
                <w:color w:val="000000"/>
              </w:rPr>
              <w:t>Tax Time cyclical change</w:t>
            </w:r>
            <w:r>
              <w:rPr>
                <w:color w:val="000000"/>
              </w:rPr>
              <w:t>-</w:t>
            </w:r>
            <w:r w:rsidRPr="00D564D3">
              <w:rPr>
                <w:sz w:val="20"/>
                <w:szCs w:val="20"/>
              </w:rPr>
              <w:t xml:space="preserve"> updated collaboration </w:t>
            </w:r>
          </w:p>
          <w:p w:rsidR="008A5EC7" w:rsidRPr="00D564D3" w:rsidRDefault="008A5EC7" w:rsidP="008A5EC7">
            <w:pPr>
              <w:rPr>
                <w:sz w:val="20"/>
                <w:szCs w:val="20"/>
              </w:rPr>
            </w:pPr>
            <w:r w:rsidRPr="00D564D3">
              <w:rPr>
                <w:sz w:val="20"/>
                <w:szCs w:val="20"/>
              </w:rPr>
              <w:t xml:space="preserve"> </w:t>
            </w:r>
          </w:p>
        </w:tc>
      </w:tr>
      <w:tr w:rsidR="008A5EC7" w:rsidRPr="00A129E6" w:rsidTr="00B032BB">
        <w:trPr>
          <w:trHeight w:val="758"/>
        </w:trPr>
        <w:tc>
          <w:tcPr>
            <w:tcW w:w="3076" w:type="dxa"/>
            <w:shd w:val="clear" w:color="auto" w:fill="auto"/>
          </w:tcPr>
          <w:p w:rsidR="008A5EC7" w:rsidRPr="00221E3B" w:rsidRDefault="008A5EC7" w:rsidP="007B523A">
            <w:pPr>
              <w:rPr>
                <w:sz w:val="20"/>
                <w:szCs w:val="20"/>
              </w:rPr>
            </w:pPr>
            <w:r w:rsidRPr="00221E3B">
              <w:rPr>
                <w:sz w:val="20"/>
                <w:szCs w:val="20"/>
              </w:rPr>
              <w:t>VR.ATO.SMSFAR.436069</w:t>
            </w:r>
          </w:p>
        </w:tc>
        <w:tc>
          <w:tcPr>
            <w:tcW w:w="4500" w:type="dxa"/>
            <w:shd w:val="clear" w:color="auto" w:fill="auto"/>
            <w:vAlign w:val="center"/>
          </w:tcPr>
          <w:p w:rsidR="008A5EC7" w:rsidRPr="000C6335" w:rsidRDefault="008A5EC7" w:rsidP="000C6335">
            <w:pPr>
              <w:rPr>
                <w:rFonts w:cs="Arial"/>
                <w:sz w:val="20"/>
                <w:szCs w:val="20"/>
              </w:rPr>
            </w:pPr>
            <w:r w:rsidRPr="000C6335">
              <w:rPr>
                <w:rFonts w:cs="Arial"/>
                <w:sz w:val="20"/>
                <w:szCs w:val="20"/>
              </w:rPr>
              <w:t>IF ([SMSFAR51] = 0 OR [SMSFAR51] = NULL) AND COUNT(TUPLE(smsfar.0003.lodge.req.xx.xx:MemberInformation) WHERE ([SMSFAR203] &gt; 0 AND [SMSFAR201] = NULLORBLANK)) &gt; 0</w:t>
            </w:r>
          </w:p>
          <w:p w:rsidR="008A5EC7" w:rsidRPr="000C6335" w:rsidRDefault="008A5EC7" w:rsidP="000C6335">
            <w:pPr>
              <w:rPr>
                <w:rFonts w:cs="Arial"/>
                <w:sz w:val="20"/>
                <w:szCs w:val="20"/>
              </w:rPr>
            </w:pPr>
            <w:r w:rsidRPr="000C6335">
              <w:rPr>
                <w:rFonts w:cs="Arial"/>
                <w:sz w:val="20"/>
                <w:szCs w:val="20"/>
              </w:rPr>
              <w:t xml:space="preserve">   RETURN VALIDATION MESSAGE</w:t>
            </w:r>
          </w:p>
          <w:p w:rsidR="008A5EC7" w:rsidRPr="000C6335" w:rsidRDefault="008A5EC7" w:rsidP="000C6335">
            <w:pPr>
              <w:rPr>
                <w:rFonts w:cs="Arial"/>
                <w:sz w:val="20"/>
                <w:szCs w:val="20"/>
              </w:rPr>
            </w:pPr>
            <w:r w:rsidRPr="000C6335">
              <w:rPr>
                <w:rFonts w:cs="Arial"/>
                <w:sz w:val="20"/>
                <w:szCs w:val="20"/>
              </w:rPr>
              <w:t>ENDIF</w:t>
            </w:r>
          </w:p>
        </w:tc>
        <w:tc>
          <w:tcPr>
            <w:tcW w:w="4410" w:type="dxa"/>
            <w:shd w:val="clear" w:color="auto" w:fill="auto"/>
            <w:vAlign w:val="center"/>
          </w:tcPr>
          <w:p w:rsidR="008A5EC7" w:rsidRPr="000C6335" w:rsidRDefault="008A5EC7" w:rsidP="000C6335">
            <w:pPr>
              <w:rPr>
                <w:rFonts w:cs="Arial"/>
                <w:sz w:val="20"/>
                <w:szCs w:val="20"/>
              </w:rPr>
            </w:pPr>
            <w:r w:rsidRPr="000C6335">
              <w:rPr>
                <w:rFonts w:cs="Arial"/>
                <w:sz w:val="20"/>
                <w:szCs w:val="20"/>
              </w:rPr>
              <w:t>IF ([SMSFAR51] = 0 OR [SMSFAR51] = NULL) AND COUNT(TUPLE(smsfar.0004.lodge.req.xx.xx:MemberInformation) WHERE ([SMSFAR203] &gt; 0 AND [SMSFAR201] = NULLORBLANK)) &gt; 0</w:t>
            </w:r>
          </w:p>
          <w:p w:rsidR="008A5EC7" w:rsidRPr="000C6335" w:rsidRDefault="008A5EC7" w:rsidP="000C6335">
            <w:pPr>
              <w:rPr>
                <w:rFonts w:cs="Arial"/>
                <w:sz w:val="20"/>
                <w:szCs w:val="20"/>
              </w:rPr>
            </w:pPr>
            <w:r w:rsidRPr="000C6335">
              <w:rPr>
                <w:rFonts w:cs="Arial"/>
                <w:sz w:val="20"/>
                <w:szCs w:val="20"/>
              </w:rPr>
              <w:t xml:space="preserve">   RETURN VALIDATION MESSAGE</w:t>
            </w:r>
          </w:p>
          <w:p w:rsidR="008A5EC7" w:rsidRPr="000C6335" w:rsidRDefault="008A5EC7" w:rsidP="000C6335">
            <w:pPr>
              <w:rPr>
                <w:rFonts w:cs="Arial"/>
                <w:sz w:val="20"/>
                <w:szCs w:val="20"/>
              </w:rPr>
            </w:pPr>
            <w:r w:rsidRPr="000C6335">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765"/>
        </w:trPr>
        <w:tc>
          <w:tcPr>
            <w:tcW w:w="3076" w:type="dxa"/>
            <w:shd w:val="clear" w:color="auto" w:fill="auto"/>
          </w:tcPr>
          <w:p w:rsidR="008A5EC7" w:rsidRPr="00221E3B" w:rsidRDefault="008A5EC7" w:rsidP="007B523A">
            <w:pPr>
              <w:rPr>
                <w:sz w:val="20"/>
                <w:szCs w:val="20"/>
              </w:rPr>
            </w:pPr>
            <w:r w:rsidRPr="00221E3B">
              <w:rPr>
                <w:sz w:val="20"/>
                <w:szCs w:val="20"/>
              </w:rPr>
              <w:t>VR.ATO.SMSFAR.436199</w:t>
            </w:r>
          </w:p>
        </w:tc>
        <w:tc>
          <w:tcPr>
            <w:tcW w:w="4500" w:type="dxa"/>
            <w:shd w:val="clear" w:color="auto" w:fill="auto"/>
            <w:vAlign w:val="center"/>
          </w:tcPr>
          <w:p w:rsidR="008A5EC7" w:rsidRPr="000C6335" w:rsidRDefault="008A5EC7" w:rsidP="000C6335">
            <w:pPr>
              <w:rPr>
                <w:rFonts w:cs="Arial"/>
                <w:sz w:val="20"/>
                <w:szCs w:val="20"/>
              </w:rPr>
            </w:pPr>
            <w:r w:rsidRPr="000C6335">
              <w:rPr>
                <w:rFonts w:cs="Arial"/>
                <w:sz w:val="20"/>
                <w:szCs w:val="20"/>
              </w:rPr>
              <w:t>IF COUNT (TUPLE(prsnstrcnm3.xx.xx:PersonNameDetails) IN TUPLE(smsfar.0003.lodge.req.xx.xx:TrusteeOrDirector)) &lt;&gt; 1</w:t>
            </w:r>
          </w:p>
          <w:p w:rsidR="008A5EC7" w:rsidRPr="000C6335" w:rsidRDefault="008A5EC7" w:rsidP="000C6335">
            <w:pPr>
              <w:rPr>
                <w:rFonts w:cs="Arial"/>
                <w:sz w:val="20"/>
                <w:szCs w:val="20"/>
              </w:rPr>
            </w:pPr>
            <w:r w:rsidRPr="000C6335">
              <w:rPr>
                <w:rFonts w:cs="Arial"/>
                <w:sz w:val="20"/>
                <w:szCs w:val="20"/>
              </w:rPr>
              <w:t xml:space="preserve">   RETURN VALIDATION MESSAGE</w:t>
            </w:r>
          </w:p>
          <w:p w:rsidR="008A5EC7" w:rsidRPr="000C6335" w:rsidRDefault="008A5EC7" w:rsidP="000C6335">
            <w:pPr>
              <w:rPr>
                <w:rFonts w:cs="Arial"/>
                <w:sz w:val="20"/>
                <w:szCs w:val="20"/>
              </w:rPr>
            </w:pPr>
            <w:r w:rsidRPr="000C6335">
              <w:rPr>
                <w:rFonts w:cs="Arial"/>
                <w:sz w:val="20"/>
                <w:szCs w:val="20"/>
              </w:rPr>
              <w:t>ENDIF</w:t>
            </w:r>
          </w:p>
        </w:tc>
        <w:tc>
          <w:tcPr>
            <w:tcW w:w="4410" w:type="dxa"/>
            <w:shd w:val="clear" w:color="auto" w:fill="auto"/>
            <w:vAlign w:val="center"/>
          </w:tcPr>
          <w:p w:rsidR="008A5EC7" w:rsidRPr="000C6335" w:rsidRDefault="008A5EC7" w:rsidP="000C6335">
            <w:pPr>
              <w:rPr>
                <w:rFonts w:cs="Arial"/>
                <w:sz w:val="20"/>
                <w:szCs w:val="20"/>
              </w:rPr>
            </w:pPr>
            <w:r w:rsidRPr="000C6335">
              <w:rPr>
                <w:rFonts w:cs="Arial"/>
                <w:sz w:val="20"/>
                <w:szCs w:val="20"/>
              </w:rPr>
              <w:t>IF COUNT (TUPLE(prsnstrcnm3.xx.xx:PersonNameDetails) IN TUPLE(smsfar.0004.lodge.req.xx.xx:TrusteeOrDirector)) &lt;&gt; 1</w:t>
            </w:r>
          </w:p>
          <w:p w:rsidR="008A5EC7" w:rsidRPr="000C6335" w:rsidRDefault="008A5EC7" w:rsidP="000C6335">
            <w:pPr>
              <w:rPr>
                <w:rFonts w:cs="Arial"/>
                <w:sz w:val="20"/>
                <w:szCs w:val="20"/>
              </w:rPr>
            </w:pPr>
            <w:r w:rsidRPr="000C6335">
              <w:rPr>
                <w:rFonts w:cs="Arial"/>
                <w:sz w:val="20"/>
                <w:szCs w:val="20"/>
              </w:rPr>
              <w:t xml:space="preserve">   RETURN VALIDATION MESSAGE</w:t>
            </w:r>
          </w:p>
          <w:p w:rsidR="008A5EC7" w:rsidRPr="000C6335" w:rsidRDefault="008A5EC7" w:rsidP="000C6335">
            <w:pPr>
              <w:rPr>
                <w:rFonts w:cs="Arial"/>
                <w:sz w:val="20"/>
                <w:szCs w:val="20"/>
              </w:rPr>
            </w:pPr>
            <w:r w:rsidRPr="000C6335">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758"/>
        </w:trPr>
        <w:tc>
          <w:tcPr>
            <w:tcW w:w="3076" w:type="dxa"/>
            <w:shd w:val="clear" w:color="auto" w:fill="auto"/>
          </w:tcPr>
          <w:p w:rsidR="008A5EC7" w:rsidRPr="00221E3B" w:rsidRDefault="008A5EC7" w:rsidP="007B523A">
            <w:pPr>
              <w:rPr>
                <w:sz w:val="20"/>
                <w:szCs w:val="20"/>
              </w:rPr>
            </w:pPr>
            <w:r w:rsidRPr="00221E3B">
              <w:rPr>
                <w:sz w:val="20"/>
                <w:szCs w:val="20"/>
              </w:rPr>
              <w:t>VR.ATO.SMSFAR.436296</w:t>
            </w:r>
          </w:p>
        </w:tc>
        <w:tc>
          <w:tcPr>
            <w:tcW w:w="4500" w:type="dxa"/>
            <w:shd w:val="clear" w:color="auto" w:fill="auto"/>
            <w:vAlign w:val="center"/>
          </w:tcPr>
          <w:p w:rsidR="008A5EC7" w:rsidRPr="000C6335" w:rsidRDefault="008A5EC7" w:rsidP="000C6335">
            <w:pPr>
              <w:rPr>
                <w:rFonts w:cs="Arial"/>
                <w:sz w:val="20"/>
                <w:szCs w:val="20"/>
              </w:rPr>
            </w:pPr>
            <w:r w:rsidRPr="000C6335">
              <w:rPr>
                <w:rFonts w:cs="Arial"/>
                <w:sz w:val="20"/>
                <w:szCs w:val="20"/>
              </w:rPr>
              <w:t>WHERE IN TUPLE(prsnstrcnm3.xx.xx:PersonNameDetails) IN TUPLE (smsfar.0003.lodge.req.xx.xx:TrusteeOrDirector)</w:t>
            </w:r>
          </w:p>
          <w:p w:rsidR="008A5EC7" w:rsidRPr="000C6335" w:rsidRDefault="008A5EC7" w:rsidP="000C6335">
            <w:pPr>
              <w:rPr>
                <w:rFonts w:cs="Arial"/>
                <w:sz w:val="20"/>
                <w:szCs w:val="20"/>
              </w:rPr>
            </w:pPr>
            <w:r w:rsidRPr="000C6335">
              <w:rPr>
                <w:rFonts w:cs="Arial"/>
                <w:sz w:val="20"/>
                <w:szCs w:val="20"/>
              </w:rPr>
              <w:t xml:space="preserve">IF (pyde.xx.xx:PersonNameDetails.PersonNameType.Code &lt;&gt; "LGL") OR (pyde.xx.xx:PersonNameDetails.Currency.Code &lt;&gt; "C") OR (pyde.xx.xx:PersonNameDetails.Usage.Code </w:t>
            </w:r>
            <w:r w:rsidRPr="000C6335">
              <w:rPr>
                <w:rFonts w:cs="Arial"/>
                <w:sz w:val="20"/>
                <w:szCs w:val="20"/>
              </w:rPr>
              <w:lastRenderedPageBreak/>
              <w:t>&lt;&gt; "Contact")</w:t>
            </w:r>
          </w:p>
          <w:p w:rsidR="008A5EC7" w:rsidRPr="000C6335" w:rsidRDefault="008A5EC7" w:rsidP="000C6335">
            <w:pPr>
              <w:rPr>
                <w:rFonts w:cs="Arial"/>
                <w:sz w:val="20"/>
                <w:szCs w:val="20"/>
              </w:rPr>
            </w:pPr>
            <w:r w:rsidRPr="000C6335">
              <w:rPr>
                <w:rFonts w:cs="Arial"/>
                <w:sz w:val="20"/>
                <w:szCs w:val="20"/>
              </w:rPr>
              <w:t xml:space="preserve">   RETURN VALIDATION MESSAGE</w:t>
            </w:r>
          </w:p>
          <w:p w:rsidR="008A5EC7" w:rsidRPr="000C6335" w:rsidRDefault="008A5EC7" w:rsidP="000C6335">
            <w:pPr>
              <w:rPr>
                <w:rFonts w:cs="Arial"/>
                <w:sz w:val="20"/>
                <w:szCs w:val="20"/>
              </w:rPr>
            </w:pPr>
            <w:r w:rsidRPr="000C6335">
              <w:rPr>
                <w:rFonts w:cs="Arial"/>
                <w:sz w:val="20"/>
                <w:szCs w:val="20"/>
              </w:rPr>
              <w:t>ENDIF</w:t>
            </w:r>
          </w:p>
        </w:tc>
        <w:tc>
          <w:tcPr>
            <w:tcW w:w="4410" w:type="dxa"/>
            <w:shd w:val="clear" w:color="auto" w:fill="auto"/>
            <w:vAlign w:val="center"/>
          </w:tcPr>
          <w:p w:rsidR="008A5EC7" w:rsidRPr="000C6335" w:rsidRDefault="008A5EC7" w:rsidP="000C6335">
            <w:pPr>
              <w:rPr>
                <w:rFonts w:cs="Arial"/>
                <w:sz w:val="20"/>
                <w:szCs w:val="20"/>
              </w:rPr>
            </w:pPr>
            <w:r w:rsidRPr="000C6335">
              <w:rPr>
                <w:rFonts w:cs="Arial"/>
                <w:sz w:val="20"/>
                <w:szCs w:val="20"/>
              </w:rPr>
              <w:lastRenderedPageBreak/>
              <w:t>WHERE IN TUPLE(prsnstrcnm3.xx.xx:PersonNameDetails) IN TUPLE (smsfar.0004.lodge.req.xx.xx:TrusteeOrDirector)</w:t>
            </w:r>
          </w:p>
          <w:p w:rsidR="008A5EC7" w:rsidRPr="000C6335" w:rsidRDefault="008A5EC7" w:rsidP="000C6335">
            <w:pPr>
              <w:rPr>
                <w:rFonts w:cs="Arial"/>
                <w:sz w:val="20"/>
                <w:szCs w:val="20"/>
              </w:rPr>
            </w:pPr>
            <w:r w:rsidRPr="000C6335">
              <w:rPr>
                <w:rFonts w:cs="Arial"/>
                <w:sz w:val="20"/>
                <w:szCs w:val="20"/>
              </w:rPr>
              <w:t xml:space="preserve">IF (pyde.xx.xx:PersonNameDetails.PersonNameType.Code &lt;&gt; "LGL") OR (pyde.xx.xx:PersonNameDetails.Currency.Code &lt;&gt; "C") OR (pyde.xx.xx:PersonNameDetails.Usage.Code </w:t>
            </w:r>
            <w:r w:rsidRPr="000C6335">
              <w:rPr>
                <w:rFonts w:cs="Arial"/>
                <w:sz w:val="20"/>
                <w:szCs w:val="20"/>
              </w:rPr>
              <w:lastRenderedPageBreak/>
              <w:t>&lt;&gt; "Contact")</w:t>
            </w:r>
          </w:p>
          <w:p w:rsidR="008A5EC7" w:rsidRPr="000C6335" w:rsidRDefault="008A5EC7" w:rsidP="000C6335">
            <w:pPr>
              <w:rPr>
                <w:rFonts w:cs="Arial"/>
                <w:sz w:val="20"/>
                <w:szCs w:val="20"/>
              </w:rPr>
            </w:pPr>
            <w:r w:rsidRPr="000C6335">
              <w:rPr>
                <w:rFonts w:cs="Arial"/>
                <w:sz w:val="20"/>
                <w:szCs w:val="20"/>
              </w:rPr>
              <w:t xml:space="preserve">   RETURN VALIDATION MESSAGE</w:t>
            </w:r>
          </w:p>
          <w:p w:rsidR="008A5EC7" w:rsidRPr="000C6335" w:rsidRDefault="008A5EC7" w:rsidP="000C6335">
            <w:pPr>
              <w:rPr>
                <w:rFonts w:cs="Arial"/>
                <w:sz w:val="20"/>
                <w:szCs w:val="20"/>
              </w:rPr>
            </w:pPr>
            <w:r w:rsidRPr="000C6335">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765"/>
        </w:trPr>
        <w:tc>
          <w:tcPr>
            <w:tcW w:w="3076" w:type="dxa"/>
            <w:shd w:val="clear" w:color="auto" w:fill="auto"/>
          </w:tcPr>
          <w:p w:rsidR="008A5EC7" w:rsidRPr="00221E3B" w:rsidRDefault="008A5EC7" w:rsidP="007B523A">
            <w:pPr>
              <w:rPr>
                <w:sz w:val="20"/>
                <w:szCs w:val="20"/>
              </w:rPr>
            </w:pPr>
            <w:r w:rsidRPr="00221E3B">
              <w:rPr>
                <w:sz w:val="20"/>
                <w:szCs w:val="20"/>
              </w:rPr>
              <w:lastRenderedPageBreak/>
              <w:t>VR.ATO.SMSFAR.436207</w:t>
            </w:r>
          </w:p>
        </w:tc>
        <w:tc>
          <w:tcPr>
            <w:tcW w:w="4500" w:type="dxa"/>
            <w:shd w:val="clear" w:color="auto" w:fill="auto"/>
            <w:vAlign w:val="center"/>
          </w:tcPr>
          <w:p w:rsidR="008A5EC7" w:rsidRPr="000C6335" w:rsidRDefault="008A5EC7" w:rsidP="000C6335">
            <w:pPr>
              <w:rPr>
                <w:rFonts w:cs="Arial"/>
                <w:sz w:val="20"/>
                <w:szCs w:val="20"/>
              </w:rPr>
            </w:pPr>
            <w:r w:rsidRPr="000C6335">
              <w:rPr>
                <w:rFonts w:cs="Arial"/>
                <w:sz w:val="20"/>
                <w:szCs w:val="20"/>
              </w:rPr>
              <w:t>WHERE IN TUPLE (smsfar.0003.lodge.req.xx.xx:MemberInformation)</w:t>
            </w:r>
          </w:p>
          <w:p w:rsidR="008A5EC7" w:rsidRPr="000C6335" w:rsidRDefault="008A5EC7" w:rsidP="000C6335">
            <w:pPr>
              <w:rPr>
                <w:rFonts w:cs="Arial"/>
                <w:sz w:val="20"/>
                <w:szCs w:val="20"/>
              </w:rPr>
            </w:pPr>
            <w:r w:rsidRPr="000C6335">
              <w:rPr>
                <w:rFonts w:cs="Arial"/>
                <w:sz w:val="20"/>
                <w:szCs w:val="20"/>
              </w:rPr>
              <w:t>IF [SMSFAR195] = NULL</w:t>
            </w:r>
          </w:p>
          <w:p w:rsidR="008A5EC7" w:rsidRPr="000C6335" w:rsidRDefault="008A5EC7" w:rsidP="000C6335">
            <w:pPr>
              <w:rPr>
                <w:rFonts w:cs="Arial"/>
                <w:sz w:val="20"/>
                <w:szCs w:val="20"/>
              </w:rPr>
            </w:pPr>
            <w:r w:rsidRPr="000C6335">
              <w:rPr>
                <w:rFonts w:cs="Arial"/>
                <w:sz w:val="20"/>
                <w:szCs w:val="20"/>
              </w:rPr>
              <w:t xml:space="preserve">   RETURN VALIDATION MESSAGE</w:t>
            </w:r>
          </w:p>
          <w:p w:rsidR="008A5EC7" w:rsidRDefault="008A5EC7" w:rsidP="000C6335">
            <w:pPr>
              <w:rPr>
                <w:rFonts w:cs="Arial"/>
                <w:sz w:val="20"/>
                <w:szCs w:val="20"/>
              </w:rPr>
            </w:pPr>
            <w:r w:rsidRPr="000C6335">
              <w:rPr>
                <w:rFonts w:cs="Arial"/>
                <w:sz w:val="20"/>
                <w:szCs w:val="20"/>
              </w:rPr>
              <w:t>ENDIF</w:t>
            </w:r>
          </w:p>
          <w:p w:rsidR="008A5EC7" w:rsidRPr="000C6335" w:rsidRDefault="008A5EC7" w:rsidP="000C6335">
            <w:pPr>
              <w:rPr>
                <w:rFonts w:cs="Arial"/>
                <w:sz w:val="20"/>
                <w:szCs w:val="20"/>
              </w:rPr>
            </w:pPr>
          </w:p>
        </w:tc>
        <w:tc>
          <w:tcPr>
            <w:tcW w:w="4410" w:type="dxa"/>
            <w:shd w:val="clear" w:color="auto" w:fill="auto"/>
            <w:vAlign w:val="center"/>
          </w:tcPr>
          <w:p w:rsidR="008A5EC7" w:rsidRPr="00A129E6" w:rsidRDefault="008A5EC7" w:rsidP="00885A35">
            <w:pPr>
              <w:rPr>
                <w:rFonts w:cs="Arial"/>
                <w:sz w:val="20"/>
                <w:szCs w:val="20"/>
              </w:rPr>
            </w:pPr>
            <w:r w:rsidRPr="000C6335">
              <w:rPr>
                <w:rFonts w:cs="Arial"/>
                <w:sz w:val="20"/>
                <w:szCs w:val="20"/>
              </w:rPr>
              <w:t>WHERE IN TUPLE (</w:t>
            </w:r>
            <w:r w:rsidRPr="003B3379">
              <w:rPr>
                <w:rFonts w:cs="Arial"/>
                <w:bCs/>
                <w:sz w:val="20"/>
                <w:szCs w:val="20"/>
              </w:rPr>
              <w:t>smsfar.0004</w:t>
            </w:r>
            <w:r w:rsidRPr="000C6335">
              <w:rPr>
                <w:rFonts w:cs="Arial"/>
                <w:b/>
                <w:bCs/>
                <w:sz w:val="20"/>
                <w:szCs w:val="20"/>
              </w:rPr>
              <w:t>.</w:t>
            </w:r>
            <w:r w:rsidRPr="000C6335">
              <w:rPr>
                <w:rFonts w:cs="Arial"/>
                <w:sz w:val="20"/>
                <w:szCs w:val="20"/>
              </w:rPr>
              <w:t>lodge.req.xx.xx:MemberInformation)</w:t>
            </w:r>
            <w:r w:rsidRPr="000C6335">
              <w:rPr>
                <w:rFonts w:cs="Arial"/>
                <w:sz w:val="20"/>
                <w:szCs w:val="20"/>
              </w:rPr>
              <w:br/>
              <w:t>IF [SMSFAR195] = NULL</w:t>
            </w:r>
            <w:r w:rsidRPr="000C6335">
              <w:rPr>
                <w:rFonts w:cs="Arial"/>
                <w:sz w:val="20"/>
                <w:szCs w:val="20"/>
              </w:rPr>
              <w:br/>
              <w:t xml:space="preserve">   RETURN VALIDATION MESSAGE</w:t>
            </w:r>
            <w:r w:rsidRPr="000C6335">
              <w:rPr>
                <w:rFonts w:cs="Arial"/>
                <w:sz w:val="20"/>
                <w:szCs w:val="20"/>
              </w:rPr>
              <w:br/>
              <w:t>ENDIF</w:t>
            </w:r>
          </w:p>
        </w:tc>
        <w:tc>
          <w:tcPr>
            <w:tcW w:w="2250" w:type="dxa"/>
            <w:vMerge w:val="restart"/>
            <w:shd w:val="clear" w:color="auto" w:fill="auto"/>
            <w:vAlign w:val="center"/>
          </w:tcPr>
          <w:p w:rsidR="008A5EC7" w:rsidRPr="00D564D3" w:rsidRDefault="008A5EC7" w:rsidP="008A5EC7">
            <w:pPr>
              <w:rPr>
                <w:sz w:val="20"/>
                <w:szCs w:val="20"/>
              </w:rPr>
            </w:pPr>
            <w:r w:rsidRPr="00655F32">
              <w:rPr>
                <w:color w:val="000000"/>
              </w:rPr>
              <w:t>Tax Time cyclical change</w:t>
            </w:r>
            <w:r>
              <w:rPr>
                <w:color w:val="000000"/>
              </w:rPr>
              <w:t>-</w:t>
            </w:r>
            <w:r w:rsidRPr="00D564D3">
              <w:rPr>
                <w:sz w:val="20"/>
                <w:szCs w:val="20"/>
              </w:rPr>
              <w:t xml:space="preserve"> updated collaboration </w:t>
            </w:r>
          </w:p>
          <w:p w:rsidR="008A5EC7" w:rsidRPr="00D564D3" w:rsidRDefault="008A5EC7" w:rsidP="008A5EC7">
            <w:pPr>
              <w:rPr>
                <w:sz w:val="20"/>
                <w:szCs w:val="20"/>
              </w:rPr>
            </w:pPr>
            <w:r w:rsidRPr="00D564D3">
              <w:rPr>
                <w:sz w:val="20"/>
                <w:szCs w:val="20"/>
              </w:rPr>
              <w:t xml:space="preserve"> </w:t>
            </w:r>
          </w:p>
        </w:tc>
      </w:tr>
      <w:tr w:rsidR="008A5EC7" w:rsidRPr="00A129E6" w:rsidTr="00B032BB">
        <w:trPr>
          <w:trHeight w:val="758"/>
        </w:trPr>
        <w:tc>
          <w:tcPr>
            <w:tcW w:w="3076" w:type="dxa"/>
            <w:shd w:val="clear" w:color="auto" w:fill="auto"/>
          </w:tcPr>
          <w:p w:rsidR="008A5EC7" w:rsidRPr="00221E3B" w:rsidRDefault="008A5EC7" w:rsidP="007B523A">
            <w:pPr>
              <w:rPr>
                <w:sz w:val="20"/>
                <w:szCs w:val="20"/>
              </w:rPr>
            </w:pPr>
            <w:r w:rsidRPr="00221E3B">
              <w:rPr>
                <w:sz w:val="20"/>
                <w:szCs w:val="20"/>
              </w:rPr>
              <w:t>VR.ATO.SMSFAR.436208</w:t>
            </w:r>
          </w:p>
        </w:tc>
        <w:tc>
          <w:tcPr>
            <w:tcW w:w="4500" w:type="dxa"/>
            <w:shd w:val="clear" w:color="auto" w:fill="auto"/>
            <w:vAlign w:val="center"/>
          </w:tcPr>
          <w:p w:rsidR="008A5EC7" w:rsidRPr="000C6335" w:rsidRDefault="008A5EC7" w:rsidP="000C6335">
            <w:pPr>
              <w:rPr>
                <w:rFonts w:cs="Arial"/>
                <w:sz w:val="20"/>
                <w:szCs w:val="20"/>
              </w:rPr>
            </w:pPr>
            <w:r w:rsidRPr="000C6335">
              <w:rPr>
                <w:rFonts w:cs="Arial"/>
                <w:sz w:val="20"/>
                <w:szCs w:val="20"/>
              </w:rPr>
              <w:t xml:space="preserve">IF [SMSFAR28] = FALSE AND COUNT(TUPLE(smsfar.0003.lodge.req.xx.xx:MemberInformation)) = 0 </w:t>
            </w:r>
          </w:p>
          <w:p w:rsidR="008A5EC7" w:rsidRPr="000C6335" w:rsidRDefault="008A5EC7" w:rsidP="000C6335">
            <w:pPr>
              <w:rPr>
                <w:rFonts w:cs="Arial"/>
                <w:sz w:val="20"/>
                <w:szCs w:val="20"/>
              </w:rPr>
            </w:pPr>
            <w:r w:rsidRPr="000C6335">
              <w:rPr>
                <w:rFonts w:cs="Arial"/>
                <w:sz w:val="20"/>
                <w:szCs w:val="20"/>
              </w:rPr>
              <w:t xml:space="preserve">   RETURN VALIDATION MESSAGE</w:t>
            </w:r>
          </w:p>
          <w:p w:rsidR="008A5EC7" w:rsidRPr="000C6335" w:rsidRDefault="008A5EC7" w:rsidP="000C6335">
            <w:pPr>
              <w:rPr>
                <w:rFonts w:cs="Arial"/>
                <w:sz w:val="20"/>
                <w:szCs w:val="20"/>
              </w:rPr>
            </w:pPr>
            <w:r w:rsidRPr="000C6335">
              <w:rPr>
                <w:rFonts w:cs="Arial"/>
                <w:sz w:val="20"/>
                <w:szCs w:val="20"/>
              </w:rPr>
              <w:t>ENDIF</w:t>
            </w:r>
          </w:p>
        </w:tc>
        <w:tc>
          <w:tcPr>
            <w:tcW w:w="4410" w:type="dxa"/>
            <w:shd w:val="clear" w:color="auto" w:fill="auto"/>
            <w:vAlign w:val="center"/>
          </w:tcPr>
          <w:p w:rsidR="008A5EC7" w:rsidRPr="00A129E6" w:rsidRDefault="008A5EC7" w:rsidP="00885A35">
            <w:pPr>
              <w:rPr>
                <w:rFonts w:cs="Arial"/>
                <w:sz w:val="20"/>
                <w:szCs w:val="20"/>
              </w:rPr>
            </w:pPr>
            <w:r w:rsidRPr="000C6335">
              <w:rPr>
                <w:rFonts w:cs="Arial"/>
                <w:sz w:val="20"/>
                <w:szCs w:val="20"/>
              </w:rPr>
              <w:t>IF [SMSFAR28] = FALSE AND COUNT(</w:t>
            </w:r>
            <w:r w:rsidRPr="003B3379">
              <w:rPr>
                <w:rFonts w:cs="Arial"/>
                <w:sz w:val="20"/>
                <w:szCs w:val="20"/>
              </w:rPr>
              <w:t>TUPLE(</w:t>
            </w:r>
            <w:r w:rsidRPr="003B3379">
              <w:rPr>
                <w:rFonts w:cs="Arial"/>
                <w:bCs/>
                <w:sz w:val="20"/>
                <w:szCs w:val="20"/>
              </w:rPr>
              <w:t>smsfar.0004</w:t>
            </w:r>
            <w:r w:rsidRPr="003B3379">
              <w:rPr>
                <w:rFonts w:cs="Arial"/>
                <w:sz w:val="20"/>
                <w:szCs w:val="20"/>
              </w:rPr>
              <w:t>.lodge</w:t>
            </w:r>
            <w:r w:rsidRPr="000C6335">
              <w:rPr>
                <w:rFonts w:cs="Arial"/>
                <w:sz w:val="20"/>
                <w:szCs w:val="20"/>
              </w:rPr>
              <w:t xml:space="preserve">.req.xx.xx:MemberInformation)) = 0 </w:t>
            </w:r>
            <w:r w:rsidRPr="000C6335">
              <w:rPr>
                <w:rFonts w:cs="Arial"/>
                <w:sz w:val="20"/>
                <w:szCs w:val="20"/>
              </w:rPr>
              <w:br/>
              <w:t xml:space="preserve">   RETURN VALIDATION MESSAGE</w:t>
            </w:r>
            <w:r w:rsidRPr="000C6335">
              <w:rPr>
                <w:rFonts w:cs="Arial"/>
                <w:sz w:val="20"/>
                <w:szCs w:val="20"/>
              </w:rPr>
              <w:b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765"/>
        </w:trPr>
        <w:tc>
          <w:tcPr>
            <w:tcW w:w="3076" w:type="dxa"/>
            <w:shd w:val="clear" w:color="auto" w:fill="auto"/>
          </w:tcPr>
          <w:p w:rsidR="008A5EC7" w:rsidRPr="00221E3B" w:rsidRDefault="008A5EC7" w:rsidP="007B523A">
            <w:pPr>
              <w:rPr>
                <w:sz w:val="20"/>
                <w:szCs w:val="20"/>
              </w:rPr>
            </w:pPr>
            <w:r w:rsidRPr="00221E3B">
              <w:rPr>
                <w:sz w:val="20"/>
                <w:szCs w:val="20"/>
              </w:rPr>
              <w:t>VR.ATO.SMSFAR.436210</w:t>
            </w:r>
          </w:p>
        </w:tc>
        <w:tc>
          <w:tcPr>
            <w:tcW w:w="4500" w:type="dxa"/>
            <w:shd w:val="clear" w:color="auto" w:fill="auto"/>
            <w:vAlign w:val="center"/>
          </w:tcPr>
          <w:p w:rsidR="008A5EC7" w:rsidRPr="003B3379" w:rsidRDefault="008A5EC7" w:rsidP="003B3379">
            <w:pPr>
              <w:rPr>
                <w:rFonts w:cs="Arial"/>
                <w:sz w:val="20"/>
                <w:szCs w:val="20"/>
              </w:rPr>
            </w:pPr>
            <w:r w:rsidRPr="003B3379">
              <w:rPr>
                <w:rFonts w:cs="Arial"/>
                <w:sz w:val="20"/>
                <w:szCs w:val="20"/>
              </w:rPr>
              <w:t>WHERE IN TUPLE(smsfar.0003.lodge.req.xx.xx:MemberInformation)</w:t>
            </w:r>
          </w:p>
          <w:p w:rsidR="008A5EC7" w:rsidRPr="003B3379" w:rsidRDefault="008A5EC7" w:rsidP="003B3379">
            <w:pPr>
              <w:rPr>
                <w:rFonts w:cs="Arial"/>
                <w:sz w:val="20"/>
                <w:szCs w:val="20"/>
              </w:rPr>
            </w:pPr>
            <w:r w:rsidRPr="003B3379">
              <w:rPr>
                <w:rFonts w:cs="Arial"/>
                <w:sz w:val="20"/>
                <w:szCs w:val="20"/>
              </w:rPr>
              <w:t xml:space="preserve">IF COUNT(TUPLE(prsnstrcnm3.xx.xx:PersonNameDetails)) &lt;&gt; 1 </w:t>
            </w:r>
          </w:p>
          <w:p w:rsidR="008A5EC7" w:rsidRPr="003B3379" w:rsidRDefault="008A5EC7" w:rsidP="003B3379">
            <w:pPr>
              <w:rPr>
                <w:rFonts w:cs="Arial"/>
                <w:sz w:val="20"/>
                <w:szCs w:val="20"/>
              </w:rPr>
            </w:pPr>
            <w:r w:rsidRPr="003B3379">
              <w:rPr>
                <w:rFonts w:cs="Arial"/>
                <w:sz w:val="20"/>
                <w:szCs w:val="20"/>
              </w:rPr>
              <w:t xml:space="preserve">   RETURN VALIDATION MESSAGE</w:t>
            </w:r>
          </w:p>
          <w:p w:rsidR="008A5EC7" w:rsidRPr="003B3379" w:rsidRDefault="008A5EC7" w:rsidP="003B3379">
            <w:pPr>
              <w:rPr>
                <w:rFonts w:cs="Arial"/>
                <w:sz w:val="20"/>
                <w:szCs w:val="20"/>
              </w:rPr>
            </w:pPr>
            <w:r w:rsidRPr="003B3379">
              <w:rPr>
                <w:rFonts w:cs="Arial"/>
                <w:sz w:val="20"/>
                <w:szCs w:val="20"/>
              </w:rPr>
              <w:t>ENDIF</w:t>
            </w:r>
          </w:p>
        </w:tc>
        <w:tc>
          <w:tcPr>
            <w:tcW w:w="4410" w:type="dxa"/>
            <w:shd w:val="clear" w:color="auto" w:fill="auto"/>
            <w:vAlign w:val="center"/>
          </w:tcPr>
          <w:p w:rsidR="008A5EC7" w:rsidRPr="00A129E6" w:rsidRDefault="008A5EC7" w:rsidP="00885A35">
            <w:pPr>
              <w:rPr>
                <w:rFonts w:cs="Arial"/>
                <w:sz w:val="20"/>
                <w:szCs w:val="20"/>
              </w:rPr>
            </w:pPr>
            <w:r w:rsidRPr="000C6335">
              <w:rPr>
                <w:rFonts w:cs="Arial"/>
                <w:sz w:val="20"/>
                <w:szCs w:val="20"/>
              </w:rPr>
              <w:t>WHERE IN TUPLE(</w:t>
            </w:r>
            <w:r w:rsidRPr="003B3379">
              <w:rPr>
                <w:rFonts w:cs="Arial"/>
                <w:bCs/>
                <w:sz w:val="20"/>
                <w:szCs w:val="20"/>
              </w:rPr>
              <w:t>smsfar.0004</w:t>
            </w:r>
            <w:r w:rsidRPr="000C6335">
              <w:rPr>
                <w:rFonts w:cs="Arial"/>
                <w:sz w:val="20"/>
                <w:szCs w:val="20"/>
              </w:rPr>
              <w:t>.lodge.req.xx.xx:MemberInformation)</w:t>
            </w:r>
            <w:r w:rsidRPr="000C6335">
              <w:rPr>
                <w:rFonts w:cs="Arial"/>
                <w:sz w:val="20"/>
                <w:szCs w:val="20"/>
              </w:rPr>
              <w:br/>
              <w:t xml:space="preserve">IF COUNT(TUPLE(prsnstrcnm3.xx.xx:PersonNameDetails)) &lt;&gt; 1 </w:t>
            </w:r>
            <w:r w:rsidRPr="000C6335">
              <w:rPr>
                <w:rFonts w:cs="Arial"/>
                <w:sz w:val="20"/>
                <w:szCs w:val="20"/>
              </w:rPr>
              <w:br/>
              <w:t xml:space="preserve">   RETURN VALIDATION MESSAGE</w:t>
            </w:r>
            <w:r w:rsidRPr="000C6335">
              <w:rPr>
                <w:rFonts w:cs="Arial"/>
                <w:sz w:val="20"/>
                <w:szCs w:val="20"/>
              </w:rPr>
              <w:b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758"/>
        </w:trPr>
        <w:tc>
          <w:tcPr>
            <w:tcW w:w="3076" w:type="dxa"/>
            <w:shd w:val="clear" w:color="auto" w:fill="auto"/>
          </w:tcPr>
          <w:p w:rsidR="008A5EC7" w:rsidRPr="00221E3B" w:rsidRDefault="008A5EC7" w:rsidP="007B523A">
            <w:pPr>
              <w:rPr>
                <w:sz w:val="20"/>
                <w:szCs w:val="20"/>
              </w:rPr>
            </w:pPr>
            <w:r w:rsidRPr="00221E3B">
              <w:rPr>
                <w:sz w:val="20"/>
                <w:szCs w:val="20"/>
              </w:rPr>
              <w:t>VR.ATO.SMSFAR.436211</w:t>
            </w:r>
          </w:p>
        </w:tc>
        <w:tc>
          <w:tcPr>
            <w:tcW w:w="4500" w:type="dxa"/>
            <w:shd w:val="clear" w:color="auto" w:fill="auto"/>
            <w:vAlign w:val="center"/>
          </w:tcPr>
          <w:p w:rsidR="008A5EC7" w:rsidRPr="003B3379" w:rsidRDefault="008A5EC7" w:rsidP="003B3379">
            <w:pPr>
              <w:rPr>
                <w:rFonts w:cs="Arial"/>
                <w:sz w:val="20"/>
                <w:szCs w:val="20"/>
              </w:rPr>
            </w:pPr>
            <w:r w:rsidRPr="003B3379">
              <w:rPr>
                <w:rFonts w:cs="Arial"/>
                <w:sz w:val="20"/>
                <w:szCs w:val="20"/>
              </w:rPr>
              <w:t>(WHERE IN TUPLE(smsfar.0003.lodge.req.xx.xx:MemberInformation)</w:t>
            </w:r>
          </w:p>
          <w:p w:rsidR="008A5EC7" w:rsidRPr="003B3379" w:rsidRDefault="008A5EC7" w:rsidP="003B3379">
            <w:pPr>
              <w:rPr>
                <w:rFonts w:cs="Arial"/>
                <w:sz w:val="20"/>
                <w:szCs w:val="20"/>
              </w:rPr>
            </w:pPr>
            <w:r w:rsidRPr="003B3379">
              <w:rPr>
                <w:rFonts w:cs="Arial"/>
                <w:sz w:val="20"/>
                <w:szCs w:val="20"/>
              </w:rPr>
              <w:t>IF [SMSFAR197] AND [SMSFAR199] AND [SMSFAR202] AND [SMSFAR201]) = (ANY OTHER OCCURRENCE OF([SMSFAR197] AND [SMSFAR199] AND [SMSFAR202] AND [SMSFAR201]) IN TUPLE(smsfar.0003.lodge.req.xx.xx:MemberInformation))</w:t>
            </w:r>
          </w:p>
          <w:p w:rsidR="008A5EC7" w:rsidRPr="003B3379" w:rsidRDefault="008A5EC7" w:rsidP="003B3379">
            <w:pPr>
              <w:rPr>
                <w:rFonts w:cs="Arial"/>
                <w:sz w:val="20"/>
                <w:szCs w:val="20"/>
              </w:rPr>
            </w:pPr>
            <w:r w:rsidRPr="003B3379">
              <w:rPr>
                <w:rFonts w:cs="Arial"/>
                <w:sz w:val="20"/>
                <w:szCs w:val="20"/>
              </w:rPr>
              <w:t xml:space="preserve">    RETURN VALIDATION MESSAGE</w:t>
            </w:r>
          </w:p>
          <w:p w:rsidR="008A5EC7" w:rsidRPr="003B3379" w:rsidRDefault="008A5EC7" w:rsidP="003B3379">
            <w:pPr>
              <w:rPr>
                <w:rFonts w:cs="Arial"/>
                <w:sz w:val="20"/>
                <w:szCs w:val="20"/>
              </w:rPr>
            </w:pPr>
            <w:r w:rsidRPr="003B3379">
              <w:rPr>
                <w:rFonts w:cs="Arial"/>
                <w:sz w:val="20"/>
                <w:szCs w:val="20"/>
              </w:rPr>
              <w:t>ENDIF</w:t>
            </w:r>
          </w:p>
        </w:tc>
        <w:tc>
          <w:tcPr>
            <w:tcW w:w="4410" w:type="dxa"/>
            <w:shd w:val="clear" w:color="auto" w:fill="auto"/>
            <w:vAlign w:val="center"/>
          </w:tcPr>
          <w:p w:rsidR="008A5EC7" w:rsidRPr="00A129E6" w:rsidRDefault="008A5EC7" w:rsidP="00885A35">
            <w:pPr>
              <w:rPr>
                <w:rFonts w:cs="Arial"/>
                <w:sz w:val="20"/>
                <w:szCs w:val="20"/>
              </w:rPr>
            </w:pPr>
            <w:r w:rsidRPr="000C6335">
              <w:rPr>
                <w:rFonts w:cs="Arial"/>
                <w:sz w:val="20"/>
                <w:szCs w:val="20"/>
              </w:rPr>
              <w:t>(WHERE IN TUPLE(</w:t>
            </w:r>
            <w:r w:rsidRPr="003B3379">
              <w:rPr>
                <w:rFonts w:cs="Arial"/>
                <w:bCs/>
                <w:sz w:val="20"/>
                <w:szCs w:val="20"/>
              </w:rPr>
              <w:t>smsfar.0004</w:t>
            </w:r>
            <w:r w:rsidRPr="000C6335">
              <w:rPr>
                <w:rFonts w:cs="Arial"/>
                <w:sz w:val="20"/>
                <w:szCs w:val="20"/>
              </w:rPr>
              <w:t>.lodge.req.xx.xx:MemberInformation)</w:t>
            </w:r>
            <w:r w:rsidRPr="000C6335">
              <w:rPr>
                <w:rFonts w:cs="Arial"/>
                <w:sz w:val="20"/>
                <w:szCs w:val="20"/>
              </w:rPr>
              <w:br/>
              <w:t>IF [SMSFAR197] AND [SMSFAR199] AND [SMSFAR202] AND [SMSFAR201]) = (ANY OTHER OCCURRENCE OF([SMSFAR197] AND [SMSFAR199] AND [SMSFAR202] AND [SMSFAR201]) IN TUPLE(smsfar.0004.lodge.req.xx.xx:MemberInformation))</w:t>
            </w:r>
            <w:r w:rsidRPr="000C6335">
              <w:rPr>
                <w:rFonts w:cs="Arial"/>
                <w:sz w:val="20"/>
                <w:szCs w:val="20"/>
              </w:rPr>
              <w:br/>
              <w:t xml:space="preserve">    RETURN VALIDATION MESSAGE</w:t>
            </w:r>
            <w:r w:rsidRPr="000C6335">
              <w:rPr>
                <w:rFonts w:cs="Arial"/>
                <w:sz w:val="20"/>
                <w:szCs w:val="20"/>
              </w:rPr>
              <w:b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765"/>
        </w:trPr>
        <w:tc>
          <w:tcPr>
            <w:tcW w:w="3076" w:type="dxa"/>
            <w:shd w:val="clear" w:color="auto" w:fill="auto"/>
          </w:tcPr>
          <w:p w:rsidR="008A5EC7" w:rsidRPr="00221E3B" w:rsidRDefault="008A5EC7" w:rsidP="007B523A">
            <w:pPr>
              <w:rPr>
                <w:sz w:val="20"/>
                <w:szCs w:val="20"/>
              </w:rPr>
            </w:pPr>
            <w:r w:rsidRPr="00221E3B">
              <w:rPr>
                <w:sz w:val="20"/>
                <w:szCs w:val="20"/>
              </w:rPr>
              <w:lastRenderedPageBreak/>
              <w:t>VR.ATO.SMSFAR.436297</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TUPLE(prsnstrcnm3.xx.xx:PersonNameDetails) IN TUPLE (smsfar.0003.lodge.req.xx.xx:MemberInformation)</w:t>
            </w:r>
          </w:p>
          <w:p w:rsidR="008A5EC7" w:rsidRPr="0097047F" w:rsidRDefault="008A5EC7" w:rsidP="0097047F">
            <w:pPr>
              <w:rPr>
                <w:rFonts w:cs="Arial"/>
                <w:sz w:val="20"/>
                <w:szCs w:val="20"/>
              </w:rPr>
            </w:pPr>
            <w:r w:rsidRPr="0097047F">
              <w:rPr>
                <w:rFonts w:cs="Arial"/>
                <w:sz w:val="20"/>
                <w:szCs w:val="20"/>
              </w:rPr>
              <w:t>IF (pyde.xx.xx:PersonNameDetails.PersonNameType.Code &lt;&gt; "LGL") OR (pyde.xx.xx:PersonNameDetails.Currency.Code &lt;&gt; "C") OR (pyde.xx.xx:PersonNameDetails.Usage.Code &lt;&gt; "Identifier")</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TUPLE(prsnstrcnm3.xx.xx:PersonNameDetails) IN TUPLE (smsfar.0004.lodge.req.xx.xx:MemberInformation)</w:t>
            </w:r>
          </w:p>
          <w:p w:rsidR="008A5EC7" w:rsidRPr="0097047F" w:rsidRDefault="008A5EC7" w:rsidP="0097047F">
            <w:pPr>
              <w:rPr>
                <w:rFonts w:cs="Arial"/>
                <w:sz w:val="20"/>
                <w:szCs w:val="20"/>
              </w:rPr>
            </w:pPr>
            <w:r w:rsidRPr="0097047F">
              <w:rPr>
                <w:rFonts w:cs="Arial"/>
                <w:sz w:val="20"/>
                <w:szCs w:val="20"/>
              </w:rPr>
              <w:t>IF (pyde.xx.xx:PersonNameDetails.PersonNameType.Code &lt;&gt; "LGL") OR (pyde.xx.xx:PersonNameDetails.Currency.Code &lt;&gt; "C") OR (pyde.xx.xx:PersonNameDetails.Usage.Code &lt;&gt; "Identifier")</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2250" w:type="dxa"/>
            <w:vMerge w:val="restart"/>
            <w:shd w:val="clear" w:color="auto" w:fill="auto"/>
            <w:vAlign w:val="center"/>
          </w:tcPr>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495FB1" w:rsidRDefault="00495FB1" w:rsidP="00495FB1">
            <w:pPr>
              <w:rPr>
                <w:color w:val="000000"/>
              </w:rPr>
            </w:pPr>
          </w:p>
          <w:p w:rsidR="008A5EC7" w:rsidRPr="00D564D3" w:rsidRDefault="008A5EC7" w:rsidP="00495FB1">
            <w:pPr>
              <w:rPr>
                <w:sz w:val="20"/>
                <w:szCs w:val="20"/>
              </w:rPr>
            </w:pPr>
            <w:r w:rsidRPr="00655F32">
              <w:rPr>
                <w:color w:val="000000"/>
              </w:rPr>
              <w:t>Tax Time cyclical change</w:t>
            </w:r>
            <w:r>
              <w:rPr>
                <w:color w:val="000000"/>
              </w:rPr>
              <w:t>-</w:t>
            </w:r>
            <w:r w:rsidRPr="00D564D3">
              <w:rPr>
                <w:sz w:val="20"/>
                <w:szCs w:val="20"/>
              </w:rPr>
              <w:t xml:space="preserve"> updated collaboration </w:t>
            </w:r>
          </w:p>
          <w:p w:rsidR="008A5EC7" w:rsidRPr="00D564D3" w:rsidRDefault="008A5EC7" w:rsidP="00495FB1">
            <w:pPr>
              <w:rPr>
                <w:sz w:val="20"/>
                <w:szCs w:val="20"/>
              </w:rPr>
            </w:pPr>
            <w:r w:rsidRPr="00D564D3">
              <w:rPr>
                <w:sz w:val="20"/>
                <w:szCs w:val="20"/>
              </w:rPr>
              <w:t xml:space="preserve"> </w:t>
            </w:r>
          </w:p>
        </w:tc>
      </w:tr>
      <w:tr w:rsidR="008A5EC7" w:rsidRPr="00A129E6" w:rsidTr="00B032BB">
        <w:trPr>
          <w:trHeight w:val="758"/>
        </w:trPr>
        <w:tc>
          <w:tcPr>
            <w:tcW w:w="3076" w:type="dxa"/>
            <w:shd w:val="clear" w:color="auto" w:fill="auto"/>
          </w:tcPr>
          <w:p w:rsidR="008A5EC7" w:rsidRPr="00221E3B" w:rsidRDefault="008A5EC7" w:rsidP="007B523A">
            <w:pPr>
              <w:rPr>
                <w:sz w:val="20"/>
                <w:szCs w:val="20"/>
              </w:rPr>
            </w:pPr>
            <w:r w:rsidRPr="00221E3B">
              <w:rPr>
                <w:sz w:val="20"/>
                <w:szCs w:val="20"/>
              </w:rPr>
              <w:t>VR.ATO.SMSFAR.436215</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TUPLE(smsfar.0003.lodge.req.xx.xx:MemberInformation)</w:t>
            </w:r>
          </w:p>
          <w:p w:rsidR="008A5EC7" w:rsidRPr="0097047F" w:rsidRDefault="008A5EC7" w:rsidP="0097047F">
            <w:pPr>
              <w:rPr>
                <w:rFonts w:cs="Arial"/>
                <w:sz w:val="20"/>
                <w:szCs w:val="20"/>
              </w:rPr>
            </w:pPr>
            <w:r w:rsidRPr="0097047F">
              <w:rPr>
                <w:rFonts w:cs="Arial"/>
                <w:sz w:val="20"/>
                <w:szCs w:val="20"/>
              </w:rPr>
              <w:t xml:space="preserve">IF [SMSFAR197] &lt;&gt; NULLORBLANK AND [SMSFAR202] = NULL AND [SMSFAR201] = NULLORBLANK </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TUPLE(smsfar.0004.lodge.req.xx.xx:MemberInformation)</w:t>
            </w:r>
          </w:p>
          <w:p w:rsidR="008A5EC7" w:rsidRPr="0097047F" w:rsidRDefault="008A5EC7" w:rsidP="0097047F">
            <w:pPr>
              <w:rPr>
                <w:rFonts w:cs="Arial"/>
                <w:sz w:val="20"/>
                <w:szCs w:val="20"/>
              </w:rPr>
            </w:pPr>
            <w:r w:rsidRPr="0097047F">
              <w:rPr>
                <w:rFonts w:cs="Arial"/>
                <w:sz w:val="20"/>
                <w:szCs w:val="20"/>
              </w:rPr>
              <w:t xml:space="preserve">IF [SMSFAR197] &lt;&gt; NULLORBLANK AND [SMSFAR202] = NULL AND [SMSFAR201] = NULLORBLANK </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765"/>
        </w:trPr>
        <w:tc>
          <w:tcPr>
            <w:tcW w:w="3076" w:type="dxa"/>
            <w:shd w:val="clear" w:color="auto" w:fill="auto"/>
          </w:tcPr>
          <w:p w:rsidR="008A5EC7" w:rsidRPr="00221E3B" w:rsidRDefault="008A5EC7" w:rsidP="007B523A">
            <w:pPr>
              <w:rPr>
                <w:sz w:val="20"/>
                <w:szCs w:val="20"/>
              </w:rPr>
            </w:pPr>
            <w:r w:rsidRPr="00221E3B">
              <w:rPr>
                <w:sz w:val="20"/>
                <w:szCs w:val="20"/>
              </w:rPr>
              <w:t>VR.ATO.SMSFAR.436216</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TUPLE(smsfar.0003.lodge.req.xx.xx:MemberInformation)</w:t>
            </w:r>
          </w:p>
          <w:p w:rsidR="008A5EC7" w:rsidRPr="0097047F" w:rsidRDefault="008A5EC7" w:rsidP="0097047F">
            <w:pPr>
              <w:rPr>
                <w:rFonts w:cs="Arial"/>
                <w:sz w:val="20"/>
                <w:szCs w:val="20"/>
              </w:rPr>
            </w:pPr>
            <w:r w:rsidRPr="0097047F">
              <w:rPr>
                <w:rFonts w:cs="Arial"/>
                <w:sz w:val="20"/>
                <w:szCs w:val="20"/>
              </w:rPr>
              <w:t xml:space="preserve">IF [SMSFAR202] &lt;&gt;  NULL AND [SMSFAR95] &lt;&gt;  NULL AND [SMSFAR202] &gt;= [SMSFAR95]  </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TUPLE(smsfar.0004.lodge.req.xx.xx:MemberInformation)</w:t>
            </w:r>
          </w:p>
          <w:p w:rsidR="008A5EC7" w:rsidRPr="0097047F" w:rsidRDefault="008A5EC7" w:rsidP="0097047F">
            <w:pPr>
              <w:rPr>
                <w:rFonts w:cs="Arial"/>
                <w:sz w:val="20"/>
                <w:szCs w:val="20"/>
              </w:rPr>
            </w:pPr>
            <w:r w:rsidRPr="0097047F">
              <w:rPr>
                <w:rFonts w:cs="Arial"/>
                <w:sz w:val="20"/>
                <w:szCs w:val="20"/>
              </w:rPr>
              <w:t xml:space="preserve">IF [SMSFAR202] &lt;&gt;  NULL AND [SMSFAR95] &lt;&gt;  NULL AND [SMSFAR202] &gt;= [SMSFAR95]  </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799"/>
        </w:trPr>
        <w:tc>
          <w:tcPr>
            <w:tcW w:w="3076" w:type="dxa"/>
            <w:shd w:val="clear" w:color="auto" w:fill="auto"/>
          </w:tcPr>
          <w:p w:rsidR="008A5EC7" w:rsidRPr="00221E3B" w:rsidRDefault="008A5EC7" w:rsidP="007B523A">
            <w:pPr>
              <w:rPr>
                <w:sz w:val="20"/>
                <w:szCs w:val="20"/>
              </w:rPr>
            </w:pPr>
            <w:r w:rsidRPr="00221E3B">
              <w:rPr>
                <w:sz w:val="20"/>
                <w:szCs w:val="20"/>
              </w:rPr>
              <w:t>VR.ATO.SMSFAR.436230</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TUPLE(smsfar.0003.lodge.req.xx.xx:MemberInformation)</w:t>
            </w:r>
          </w:p>
          <w:p w:rsidR="008A5EC7" w:rsidRPr="0097047F" w:rsidRDefault="008A5EC7" w:rsidP="0097047F">
            <w:pPr>
              <w:rPr>
                <w:rFonts w:cs="Arial"/>
                <w:sz w:val="20"/>
                <w:szCs w:val="20"/>
              </w:rPr>
            </w:pPr>
            <w:r w:rsidRPr="0097047F">
              <w:rPr>
                <w:rFonts w:cs="Arial"/>
                <w:sz w:val="20"/>
                <w:szCs w:val="20"/>
              </w:rPr>
              <w:t xml:space="preserve">IF [SMSFAR217] &lt;&gt; ([SMSFAR203] + [SMSFAR205] + [SMSFAR206] + [SMSFAR207] + [SMSFAR208] + [SMSFAR209] + [SMSFAR210] + [SMSFAR212] + [SMSFAR213] + </w:t>
            </w:r>
            <w:r w:rsidRPr="0097047F">
              <w:rPr>
                <w:rFonts w:cs="Arial"/>
                <w:sz w:val="20"/>
                <w:szCs w:val="20"/>
              </w:rPr>
              <w:lastRenderedPageBreak/>
              <w:t xml:space="preserve">[SMSFAR214] + [SMSFAR215] + [SMSFAR310] + [SMSFAR216]) </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97047F" w:rsidRDefault="008A5EC7" w:rsidP="0097047F">
            <w:pPr>
              <w:rPr>
                <w:rFonts w:cs="Arial"/>
                <w:sz w:val="20"/>
                <w:szCs w:val="20"/>
              </w:rPr>
            </w:pPr>
            <w:r w:rsidRPr="0097047F">
              <w:rPr>
                <w:rFonts w:cs="Arial"/>
                <w:sz w:val="20"/>
                <w:szCs w:val="20"/>
              </w:rPr>
              <w:lastRenderedPageBreak/>
              <w:t>WHERE IN TUPLE(smsfar.0004.lodge.req.xx.xx:MemberInformation)</w:t>
            </w:r>
          </w:p>
          <w:p w:rsidR="008A5EC7" w:rsidRPr="0097047F" w:rsidRDefault="008A5EC7" w:rsidP="0097047F">
            <w:pPr>
              <w:rPr>
                <w:rFonts w:cs="Arial"/>
                <w:sz w:val="20"/>
                <w:szCs w:val="20"/>
              </w:rPr>
            </w:pPr>
            <w:r w:rsidRPr="0097047F">
              <w:rPr>
                <w:rFonts w:cs="Arial"/>
                <w:sz w:val="20"/>
                <w:szCs w:val="20"/>
              </w:rPr>
              <w:t xml:space="preserve">IF [SMSFAR217] &lt;&gt; ([SMSFAR203] + [SMSFAR205] + [SMSFAR206] + [SMSFAR207] + [SMSFAR208] + [SMSFAR209] + [SMSFAR210] + [SMSFAR212] + [SMSFAR213] + </w:t>
            </w:r>
            <w:r w:rsidRPr="0097047F">
              <w:rPr>
                <w:rFonts w:cs="Arial"/>
                <w:sz w:val="20"/>
                <w:szCs w:val="20"/>
              </w:rPr>
              <w:lastRenderedPageBreak/>
              <w:t xml:space="preserve">[SMSFAR214] + [SMSFAR215] + [SMSFAR310] + [SMSFAR216]) </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83"/>
        </w:trPr>
        <w:tc>
          <w:tcPr>
            <w:tcW w:w="3076" w:type="dxa"/>
            <w:shd w:val="clear" w:color="auto" w:fill="auto"/>
          </w:tcPr>
          <w:p w:rsidR="008A5EC7" w:rsidRPr="00221E3B" w:rsidRDefault="008A5EC7" w:rsidP="007B523A">
            <w:pPr>
              <w:rPr>
                <w:sz w:val="20"/>
                <w:szCs w:val="20"/>
              </w:rPr>
            </w:pPr>
            <w:r w:rsidRPr="00221E3B">
              <w:rPr>
                <w:sz w:val="20"/>
                <w:szCs w:val="20"/>
              </w:rPr>
              <w:lastRenderedPageBreak/>
              <w:t>VR.ATO.SMSFAR.436239</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TUPLE(smsfar.0003.lodge.req.xx.xx:MemberInformation)</w:t>
            </w:r>
          </w:p>
          <w:p w:rsidR="008A5EC7" w:rsidRPr="0097047F" w:rsidRDefault="008A5EC7" w:rsidP="0097047F">
            <w:pPr>
              <w:rPr>
                <w:rFonts w:cs="Arial"/>
                <w:sz w:val="20"/>
                <w:szCs w:val="20"/>
              </w:rPr>
            </w:pPr>
            <w:r w:rsidRPr="0097047F">
              <w:rPr>
                <w:rFonts w:cs="Arial"/>
                <w:sz w:val="20"/>
                <w:szCs w:val="20"/>
              </w:rPr>
              <w:t xml:space="preserve">IF [SMSFAR223] &lt; ([SMSFAR217] + [SMSFAR218] + [SMSFAR219] - [SMSFAR220] - [SMSFAR340] - [SMSFAR342]) </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TUPLE(smsfar.0004.lodge.req.xx.xx:MemberInformation)</w:t>
            </w:r>
          </w:p>
          <w:p w:rsidR="008A5EC7" w:rsidRPr="0097047F" w:rsidRDefault="008A5EC7" w:rsidP="0097047F">
            <w:pPr>
              <w:rPr>
                <w:rFonts w:cs="Arial"/>
                <w:sz w:val="20"/>
                <w:szCs w:val="20"/>
              </w:rPr>
            </w:pPr>
            <w:r w:rsidRPr="0097047F">
              <w:rPr>
                <w:rFonts w:cs="Arial"/>
                <w:sz w:val="20"/>
                <w:szCs w:val="20"/>
              </w:rPr>
              <w:t xml:space="preserve">IF [SMSFAR223] &lt; ([SMSFAR217] + [SMSFAR218] + [SMSFAR219] - [SMSFAR220] - [SMSFAR340] - [SMSFAR342]) </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2250" w:type="dxa"/>
            <w:vMerge w:val="restart"/>
            <w:shd w:val="clear" w:color="auto" w:fill="auto"/>
            <w:vAlign w:val="center"/>
          </w:tcPr>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495FB1" w:rsidRDefault="00495FB1" w:rsidP="008A5EC7">
            <w:pPr>
              <w:rPr>
                <w:color w:val="000000"/>
              </w:rPr>
            </w:pPr>
          </w:p>
          <w:p w:rsidR="008A5EC7" w:rsidRPr="00D564D3" w:rsidRDefault="008A5EC7" w:rsidP="008A5EC7">
            <w:pPr>
              <w:rPr>
                <w:sz w:val="20"/>
                <w:szCs w:val="20"/>
              </w:rPr>
            </w:pPr>
            <w:r w:rsidRPr="00655F32">
              <w:rPr>
                <w:color w:val="000000"/>
              </w:rPr>
              <w:t>Tax Time cyclical change</w:t>
            </w:r>
            <w:r>
              <w:rPr>
                <w:color w:val="000000"/>
              </w:rPr>
              <w:t>-</w:t>
            </w:r>
            <w:r w:rsidRPr="00D564D3">
              <w:rPr>
                <w:sz w:val="20"/>
                <w:szCs w:val="20"/>
              </w:rPr>
              <w:t xml:space="preserve"> updated collaboration </w:t>
            </w:r>
          </w:p>
          <w:p w:rsidR="008A5EC7" w:rsidRPr="00D564D3" w:rsidRDefault="008A5EC7" w:rsidP="008A5EC7">
            <w:pPr>
              <w:rPr>
                <w:sz w:val="20"/>
                <w:szCs w:val="20"/>
              </w:rPr>
            </w:pPr>
            <w:r w:rsidRPr="00D564D3">
              <w:rPr>
                <w:sz w:val="20"/>
                <w:szCs w:val="20"/>
              </w:rPr>
              <w:t xml:space="preserve"> </w:t>
            </w:r>
          </w:p>
        </w:tc>
      </w:tr>
      <w:tr w:rsidR="008A5EC7" w:rsidRPr="00A129E6" w:rsidTr="00B032BB">
        <w:trPr>
          <w:trHeight w:val="83"/>
        </w:trPr>
        <w:tc>
          <w:tcPr>
            <w:tcW w:w="3076" w:type="dxa"/>
            <w:shd w:val="clear" w:color="auto" w:fill="auto"/>
          </w:tcPr>
          <w:p w:rsidR="008A5EC7" w:rsidRPr="00221E3B" w:rsidRDefault="008A5EC7" w:rsidP="007B523A">
            <w:pPr>
              <w:rPr>
                <w:sz w:val="20"/>
                <w:szCs w:val="20"/>
              </w:rPr>
            </w:pPr>
            <w:r w:rsidRPr="00221E3B">
              <w:rPr>
                <w:sz w:val="20"/>
                <w:szCs w:val="20"/>
              </w:rPr>
              <w:t>VR.ATO.SMSFAR.436287</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TUPLE(smsfar.0003.lodge.req.xx.xx:TrusteeOrDirector)</w:t>
            </w:r>
          </w:p>
          <w:p w:rsidR="008A5EC7" w:rsidRPr="0097047F" w:rsidRDefault="008A5EC7" w:rsidP="0097047F">
            <w:pPr>
              <w:rPr>
                <w:rFonts w:cs="Arial"/>
                <w:sz w:val="20"/>
                <w:szCs w:val="20"/>
              </w:rPr>
            </w:pPr>
            <w:r w:rsidRPr="0097047F">
              <w:rPr>
                <w:rFonts w:cs="Arial"/>
                <w:sz w:val="20"/>
                <w:szCs w:val="20"/>
              </w:rPr>
              <w:t>IF COUNT(TUPLE (electroniccontacttelephone1.xx.xx:ElectronicContactTelephone))&lt;&gt; 1</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TUPLE(smsfar.0004.lodge.req.xx.xx:TrusteeOrDirector)</w:t>
            </w:r>
          </w:p>
          <w:p w:rsidR="008A5EC7" w:rsidRPr="0097047F" w:rsidRDefault="008A5EC7" w:rsidP="0097047F">
            <w:pPr>
              <w:rPr>
                <w:rFonts w:cs="Arial"/>
                <w:sz w:val="20"/>
                <w:szCs w:val="20"/>
              </w:rPr>
            </w:pPr>
            <w:r w:rsidRPr="0097047F">
              <w:rPr>
                <w:rFonts w:cs="Arial"/>
                <w:sz w:val="20"/>
                <w:szCs w:val="20"/>
              </w:rPr>
              <w:t>IF COUNT(TUPLE (electroniccontacttelephone1.xx.xx:ElectronicContactTelephone))&lt;&gt; 1</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83"/>
        </w:trPr>
        <w:tc>
          <w:tcPr>
            <w:tcW w:w="3076" w:type="dxa"/>
            <w:shd w:val="clear" w:color="auto" w:fill="auto"/>
          </w:tcPr>
          <w:p w:rsidR="008A5EC7" w:rsidRPr="00221E3B" w:rsidRDefault="008A5EC7" w:rsidP="007B523A">
            <w:pPr>
              <w:rPr>
                <w:sz w:val="20"/>
                <w:szCs w:val="20"/>
              </w:rPr>
            </w:pPr>
            <w:r w:rsidRPr="00221E3B">
              <w:rPr>
                <w:sz w:val="20"/>
                <w:szCs w:val="20"/>
              </w:rPr>
              <w:t>VR.ATO.SMSFAR.436604</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TUPLE(smsfar.0003.lodge.req.xx.xx:MemberInformation)</w:t>
            </w:r>
          </w:p>
          <w:p w:rsidR="008A5EC7" w:rsidRPr="0097047F" w:rsidRDefault="008A5EC7" w:rsidP="0097047F">
            <w:pPr>
              <w:rPr>
                <w:rFonts w:cs="Arial"/>
                <w:sz w:val="20"/>
                <w:szCs w:val="20"/>
              </w:rPr>
            </w:pPr>
            <w:r w:rsidRPr="0097047F">
              <w:rPr>
                <w:rFonts w:cs="Arial"/>
                <w:sz w:val="20"/>
                <w:szCs w:val="20"/>
              </w:rPr>
              <w:t>IF [SMSFAR340] &gt; 0 AND [SMSFAR341] = NULL</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TUPLE(smsfar.0004.lodge.req.xx.xx:MemberInformation)</w:t>
            </w:r>
          </w:p>
          <w:p w:rsidR="008A5EC7" w:rsidRPr="0097047F" w:rsidRDefault="008A5EC7" w:rsidP="0097047F">
            <w:pPr>
              <w:rPr>
                <w:rFonts w:cs="Arial"/>
                <w:sz w:val="20"/>
                <w:szCs w:val="20"/>
              </w:rPr>
            </w:pPr>
            <w:r w:rsidRPr="0097047F">
              <w:rPr>
                <w:rFonts w:cs="Arial"/>
                <w:sz w:val="20"/>
                <w:szCs w:val="20"/>
              </w:rPr>
              <w:t>IF [SMSFAR340] &gt; 0 AND [SMSFAR341] = NULL</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83"/>
        </w:trPr>
        <w:tc>
          <w:tcPr>
            <w:tcW w:w="3076" w:type="dxa"/>
            <w:shd w:val="clear" w:color="auto" w:fill="auto"/>
          </w:tcPr>
          <w:p w:rsidR="008A5EC7" w:rsidRPr="00221E3B" w:rsidRDefault="008A5EC7" w:rsidP="007B523A">
            <w:pPr>
              <w:rPr>
                <w:sz w:val="20"/>
                <w:szCs w:val="20"/>
              </w:rPr>
            </w:pPr>
            <w:r w:rsidRPr="00221E3B">
              <w:rPr>
                <w:sz w:val="20"/>
                <w:szCs w:val="20"/>
              </w:rPr>
              <w:t>VR.ATO.SMSFAR.436605</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TUPLE(smsfar.0003.lodge.req.xx.xx:MemberInformation)</w:t>
            </w:r>
          </w:p>
          <w:p w:rsidR="008A5EC7" w:rsidRPr="0097047F" w:rsidRDefault="008A5EC7" w:rsidP="0097047F">
            <w:pPr>
              <w:rPr>
                <w:rFonts w:cs="Arial"/>
                <w:sz w:val="20"/>
                <w:szCs w:val="20"/>
              </w:rPr>
            </w:pPr>
            <w:r w:rsidRPr="0097047F">
              <w:rPr>
                <w:rFonts w:cs="Arial"/>
                <w:sz w:val="20"/>
                <w:szCs w:val="20"/>
              </w:rPr>
              <w:t>IF [SMSFAR341] &lt;&gt; NULL AND ([SMSFAR340] = NULL OR [SMSFAR340] = 0)</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TUPLE(smsfar.0004.lodge.req.xx.xx:MemberInformation)</w:t>
            </w:r>
          </w:p>
          <w:p w:rsidR="008A5EC7" w:rsidRPr="0097047F" w:rsidRDefault="008A5EC7" w:rsidP="0097047F">
            <w:pPr>
              <w:rPr>
                <w:rFonts w:cs="Arial"/>
                <w:sz w:val="20"/>
                <w:szCs w:val="20"/>
              </w:rPr>
            </w:pPr>
            <w:r w:rsidRPr="0097047F">
              <w:rPr>
                <w:rFonts w:cs="Arial"/>
                <w:sz w:val="20"/>
                <w:szCs w:val="20"/>
              </w:rPr>
              <w:t>IF [SMSFAR341] &lt;&gt; NULL AND ([SMSFAR340] = NULL OR [SMSFAR340] = 0)</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83"/>
        </w:trPr>
        <w:tc>
          <w:tcPr>
            <w:tcW w:w="3076" w:type="dxa"/>
            <w:shd w:val="clear" w:color="auto" w:fill="auto"/>
          </w:tcPr>
          <w:p w:rsidR="008A5EC7" w:rsidRPr="00221E3B" w:rsidRDefault="008A5EC7" w:rsidP="007B523A">
            <w:pPr>
              <w:rPr>
                <w:sz w:val="20"/>
                <w:szCs w:val="20"/>
              </w:rPr>
            </w:pPr>
            <w:r w:rsidRPr="00221E3B">
              <w:rPr>
                <w:sz w:val="20"/>
                <w:szCs w:val="20"/>
              </w:rPr>
              <w:t>VR.ATO.SMSFAR.436607</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TUPLE(smsfar.0003.lodge.req.xx.xx:MemberInf</w:t>
            </w:r>
            <w:r w:rsidRPr="0097047F">
              <w:rPr>
                <w:rFonts w:cs="Arial"/>
                <w:sz w:val="20"/>
                <w:szCs w:val="20"/>
              </w:rPr>
              <w:lastRenderedPageBreak/>
              <w:t>ormation)</w:t>
            </w:r>
          </w:p>
          <w:p w:rsidR="008A5EC7" w:rsidRPr="0097047F" w:rsidRDefault="008A5EC7" w:rsidP="0097047F">
            <w:pPr>
              <w:rPr>
                <w:rFonts w:cs="Arial"/>
                <w:sz w:val="20"/>
                <w:szCs w:val="20"/>
              </w:rPr>
            </w:pPr>
            <w:r w:rsidRPr="0097047F">
              <w:rPr>
                <w:rFonts w:cs="Arial"/>
                <w:sz w:val="20"/>
                <w:szCs w:val="20"/>
              </w:rPr>
              <w:t>IF [SMSFAR342] &gt; 0 AND [SMSFAR343] = NULL</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97047F" w:rsidRDefault="008A5EC7" w:rsidP="0097047F">
            <w:pPr>
              <w:rPr>
                <w:rFonts w:cs="Arial"/>
                <w:sz w:val="20"/>
                <w:szCs w:val="20"/>
              </w:rPr>
            </w:pPr>
            <w:r w:rsidRPr="0097047F">
              <w:rPr>
                <w:rFonts w:cs="Arial"/>
                <w:sz w:val="20"/>
                <w:szCs w:val="20"/>
              </w:rPr>
              <w:lastRenderedPageBreak/>
              <w:t>WHERE IN TUPLE(smsfar.0004.lodge.req.xx.xx:MemberIn</w:t>
            </w:r>
            <w:r w:rsidRPr="0097047F">
              <w:rPr>
                <w:rFonts w:cs="Arial"/>
                <w:sz w:val="20"/>
                <w:szCs w:val="20"/>
              </w:rPr>
              <w:lastRenderedPageBreak/>
              <w:t>formation)</w:t>
            </w:r>
          </w:p>
          <w:p w:rsidR="008A5EC7" w:rsidRPr="0097047F" w:rsidRDefault="008A5EC7" w:rsidP="0097047F">
            <w:pPr>
              <w:rPr>
                <w:rFonts w:cs="Arial"/>
                <w:sz w:val="20"/>
                <w:szCs w:val="20"/>
              </w:rPr>
            </w:pPr>
            <w:r w:rsidRPr="0097047F">
              <w:rPr>
                <w:rFonts w:cs="Arial"/>
                <w:sz w:val="20"/>
                <w:szCs w:val="20"/>
              </w:rPr>
              <w:t>IF [SMSFAR342] &gt; 0 AND [SMSFAR343] = NULL</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83"/>
        </w:trPr>
        <w:tc>
          <w:tcPr>
            <w:tcW w:w="3076" w:type="dxa"/>
            <w:shd w:val="clear" w:color="auto" w:fill="auto"/>
          </w:tcPr>
          <w:p w:rsidR="008A5EC7" w:rsidRPr="00221E3B" w:rsidRDefault="008A5EC7" w:rsidP="007B523A">
            <w:pPr>
              <w:rPr>
                <w:sz w:val="20"/>
                <w:szCs w:val="20"/>
              </w:rPr>
            </w:pPr>
            <w:r w:rsidRPr="00221E3B">
              <w:rPr>
                <w:sz w:val="20"/>
                <w:szCs w:val="20"/>
              </w:rPr>
              <w:lastRenderedPageBreak/>
              <w:t>VR.ATO.SMSFAR.436608</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 xml:space="preserve">WHERE IN TUPLE(smsfar.0003.lodge.req.xx.xx:MemberInformation) </w:t>
            </w:r>
          </w:p>
          <w:p w:rsidR="008A5EC7" w:rsidRPr="0097047F" w:rsidRDefault="008A5EC7" w:rsidP="0097047F">
            <w:pPr>
              <w:rPr>
                <w:rFonts w:cs="Arial"/>
                <w:sz w:val="20"/>
                <w:szCs w:val="20"/>
              </w:rPr>
            </w:pPr>
            <w:r w:rsidRPr="0097047F">
              <w:rPr>
                <w:rFonts w:cs="Arial"/>
                <w:sz w:val="20"/>
                <w:szCs w:val="20"/>
              </w:rPr>
              <w:t>IF [SMSFAR343] &lt;&gt; NULL AND ([SMSFAR342] = NULL OR [SMSFAR342] = 0)</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97047F" w:rsidRDefault="008A5EC7" w:rsidP="0097047F">
            <w:pPr>
              <w:rPr>
                <w:rFonts w:cs="Arial"/>
                <w:sz w:val="20"/>
                <w:szCs w:val="20"/>
              </w:rPr>
            </w:pPr>
            <w:r w:rsidRPr="0097047F">
              <w:rPr>
                <w:rFonts w:cs="Arial"/>
                <w:sz w:val="20"/>
                <w:szCs w:val="20"/>
              </w:rPr>
              <w:t xml:space="preserve">WHERE IN TUPLE(smsfar.0004.lodge.req.xx.xx:MemberInformation) </w:t>
            </w:r>
          </w:p>
          <w:p w:rsidR="008A5EC7" w:rsidRPr="0097047F" w:rsidRDefault="008A5EC7" w:rsidP="0097047F">
            <w:pPr>
              <w:rPr>
                <w:rFonts w:cs="Arial"/>
                <w:sz w:val="20"/>
                <w:szCs w:val="20"/>
              </w:rPr>
            </w:pPr>
            <w:r w:rsidRPr="0097047F">
              <w:rPr>
                <w:rFonts w:cs="Arial"/>
                <w:sz w:val="20"/>
                <w:szCs w:val="20"/>
              </w:rPr>
              <w:t>IF [SMSFAR343] &lt;&gt; NULL AND ([SMSFAR342] = NULL OR [SMSFAR342] = 0)</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2250" w:type="dxa"/>
            <w:vMerge w:val="restart"/>
            <w:shd w:val="clear" w:color="auto" w:fill="auto"/>
            <w:vAlign w:val="center"/>
          </w:tcPr>
          <w:p w:rsidR="008A5EC7" w:rsidRPr="00D564D3" w:rsidRDefault="008A5EC7" w:rsidP="008A5EC7">
            <w:pPr>
              <w:rPr>
                <w:sz w:val="20"/>
                <w:szCs w:val="20"/>
              </w:rPr>
            </w:pPr>
            <w:r w:rsidRPr="00655F32">
              <w:rPr>
                <w:color w:val="000000"/>
              </w:rPr>
              <w:t>Tax Time cyclical change</w:t>
            </w:r>
            <w:r>
              <w:rPr>
                <w:color w:val="000000"/>
              </w:rPr>
              <w:t>-</w:t>
            </w:r>
            <w:r w:rsidRPr="00D564D3">
              <w:rPr>
                <w:sz w:val="20"/>
                <w:szCs w:val="20"/>
              </w:rPr>
              <w:t xml:space="preserve"> updated collaboration </w:t>
            </w:r>
          </w:p>
          <w:p w:rsidR="008A5EC7" w:rsidRPr="00D564D3" w:rsidRDefault="008A5EC7" w:rsidP="008A5EC7">
            <w:pPr>
              <w:rPr>
                <w:sz w:val="20"/>
                <w:szCs w:val="20"/>
              </w:rPr>
            </w:pPr>
            <w:r w:rsidRPr="00D564D3">
              <w:rPr>
                <w:sz w:val="20"/>
                <w:szCs w:val="20"/>
              </w:rPr>
              <w:t xml:space="preserve"> </w:t>
            </w:r>
          </w:p>
        </w:tc>
      </w:tr>
      <w:tr w:rsidR="008A5EC7" w:rsidRPr="00A129E6" w:rsidTr="00B032BB">
        <w:trPr>
          <w:trHeight w:val="83"/>
        </w:trPr>
        <w:tc>
          <w:tcPr>
            <w:tcW w:w="3076" w:type="dxa"/>
            <w:shd w:val="clear" w:color="auto" w:fill="auto"/>
          </w:tcPr>
          <w:p w:rsidR="008A5EC7" w:rsidRPr="00221E3B" w:rsidRDefault="008A5EC7" w:rsidP="007B523A">
            <w:pPr>
              <w:rPr>
                <w:sz w:val="20"/>
                <w:szCs w:val="20"/>
              </w:rPr>
            </w:pPr>
            <w:r w:rsidRPr="00221E3B">
              <w:rPr>
                <w:sz w:val="20"/>
                <w:szCs w:val="20"/>
              </w:rPr>
              <w:t>VR.ATO.SMSFAR.436635</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 (smsfar.0003.lodge.req.xx.xx:MemberInformation)</w:t>
            </w:r>
          </w:p>
          <w:p w:rsidR="008A5EC7" w:rsidRPr="0097047F" w:rsidRDefault="008A5EC7" w:rsidP="0097047F">
            <w:pPr>
              <w:rPr>
                <w:rFonts w:cs="Arial"/>
                <w:sz w:val="20"/>
                <w:szCs w:val="20"/>
              </w:rPr>
            </w:pPr>
            <w:r w:rsidRPr="0097047F">
              <w:rPr>
                <w:rFonts w:cs="Arial"/>
                <w:sz w:val="20"/>
                <w:szCs w:val="20"/>
              </w:rPr>
              <w:t>IF [SMSFAR354] = NULL</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D564D3" w:rsidRDefault="008A5EC7" w:rsidP="00D564D3">
            <w:pPr>
              <w:rPr>
                <w:rFonts w:cs="Arial"/>
                <w:sz w:val="20"/>
                <w:szCs w:val="20"/>
              </w:rPr>
            </w:pPr>
            <w:r w:rsidRPr="00D564D3">
              <w:rPr>
                <w:rFonts w:cs="Arial"/>
                <w:sz w:val="20"/>
                <w:szCs w:val="20"/>
              </w:rPr>
              <w:t>WHERE IN TUPLE (smsfar.0004.lodge.req.xx.xx:MemberInformation)</w:t>
            </w:r>
          </w:p>
          <w:p w:rsidR="008A5EC7" w:rsidRPr="00D564D3" w:rsidRDefault="008A5EC7" w:rsidP="00D564D3">
            <w:pPr>
              <w:rPr>
                <w:rFonts w:cs="Arial"/>
                <w:sz w:val="20"/>
                <w:szCs w:val="20"/>
              </w:rPr>
            </w:pPr>
            <w:r w:rsidRPr="00D564D3">
              <w:rPr>
                <w:rFonts w:cs="Arial"/>
                <w:sz w:val="20"/>
                <w:szCs w:val="20"/>
              </w:rPr>
              <w:t>IF [SMSFAR354] = NULL</w:t>
            </w:r>
          </w:p>
          <w:p w:rsidR="008A5EC7" w:rsidRPr="00D564D3" w:rsidRDefault="008A5EC7" w:rsidP="00D564D3">
            <w:pPr>
              <w:rPr>
                <w:rFonts w:cs="Arial"/>
                <w:sz w:val="20"/>
                <w:szCs w:val="20"/>
              </w:rPr>
            </w:pPr>
            <w:r w:rsidRPr="00D564D3">
              <w:rPr>
                <w:rFonts w:cs="Arial"/>
                <w:sz w:val="20"/>
                <w:szCs w:val="20"/>
              </w:rPr>
              <w:t xml:space="preserve">   RETURN VALIDATION MESSAGE</w:t>
            </w:r>
          </w:p>
          <w:p w:rsidR="008A5EC7" w:rsidRPr="00D564D3" w:rsidRDefault="008A5EC7" w:rsidP="00D564D3">
            <w:pPr>
              <w:rPr>
                <w:rFonts w:cs="Arial"/>
                <w:sz w:val="20"/>
                <w:szCs w:val="20"/>
              </w:rPr>
            </w:pPr>
            <w:r w:rsidRPr="00D564D3">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83"/>
        </w:trPr>
        <w:tc>
          <w:tcPr>
            <w:tcW w:w="3076" w:type="dxa"/>
            <w:shd w:val="clear" w:color="auto" w:fill="auto"/>
          </w:tcPr>
          <w:p w:rsidR="008A5EC7" w:rsidRPr="00221E3B" w:rsidRDefault="008A5EC7" w:rsidP="007B523A">
            <w:pPr>
              <w:rPr>
                <w:sz w:val="20"/>
                <w:szCs w:val="20"/>
              </w:rPr>
            </w:pPr>
            <w:r w:rsidRPr="00221E3B">
              <w:rPr>
                <w:sz w:val="20"/>
                <w:szCs w:val="20"/>
              </w:rPr>
              <w:t>VR.ATO.SMSFAR.436634</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 (smsfar.0003.lodge.req.xx.xx:MemberInformation)</w:t>
            </w:r>
          </w:p>
          <w:p w:rsidR="008A5EC7" w:rsidRPr="0097047F" w:rsidRDefault="008A5EC7" w:rsidP="0097047F">
            <w:pPr>
              <w:rPr>
                <w:rFonts w:cs="Arial"/>
                <w:sz w:val="20"/>
                <w:szCs w:val="20"/>
              </w:rPr>
            </w:pPr>
            <w:r w:rsidRPr="0097047F">
              <w:rPr>
                <w:rFonts w:cs="Arial"/>
                <w:sz w:val="20"/>
                <w:szCs w:val="20"/>
              </w:rPr>
              <w:t>IF [SMSFAR95] &lt;&gt; NULL AND ([SMSFAR223] = NULL OR [SMSFAR223] = 0) AND [SMSFAR354] &lt;&gt; "Closed"</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D564D3" w:rsidRDefault="008A5EC7" w:rsidP="00D564D3">
            <w:pPr>
              <w:rPr>
                <w:rFonts w:cs="Arial"/>
                <w:sz w:val="20"/>
                <w:szCs w:val="20"/>
              </w:rPr>
            </w:pPr>
            <w:r w:rsidRPr="00D564D3">
              <w:rPr>
                <w:rFonts w:cs="Arial"/>
                <w:sz w:val="20"/>
                <w:szCs w:val="20"/>
              </w:rPr>
              <w:t>WHERE IN TUPLE (smsfar.0004.lodge.req.xx.xx:MemberInformation)</w:t>
            </w:r>
          </w:p>
          <w:p w:rsidR="008A5EC7" w:rsidRPr="00D564D3" w:rsidRDefault="008A5EC7" w:rsidP="00D564D3">
            <w:pPr>
              <w:rPr>
                <w:rFonts w:cs="Arial"/>
                <w:sz w:val="20"/>
                <w:szCs w:val="20"/>
              </w:rPr>
            </w:pPr>
            <w:r w:rsidRPr="00D564D3">
              <w:rPr>
                <w:rFonts w:cs="Arial"/>
                <w:sz w:val="20"/>
                <w:szCs w:val="20"/>
              </w:rPr>
              <w:t>IF [SMSFAR95] &lt;&gt; NULL AND ([SMSFAR223] = NULL OR [SMSFAR223] = 0) AND [SMSFAR354] &lt;&gt; "Closed"</w:t>
            </w:r>
          </w:p>
          <w:p w:rsidR="008A5EC7" w:rsidRPr="00D564D3" w:rsidRDefault="008A5EC7" w:rsidP="00D564D3">
            <w:pPr>
              <w:rPr>
                <w:rFonts w:cs="Arial"/>
                <w:sz w:val="20"/>
                <w:szCs w:val="20"/>
              </w:rPr>
            </w:pPr>
            <w:r w:rsidRPr="00D564D3">
              <w:rPr>
                <w:rFonts w:cs="Arial"/>
                <w:sz w:val="20"/>
                <w:szCs w:val="20"/>
              </w:rPr>
              <w:t xml:space="preserve">   RETURN VALIDATION MESSAGE</w:t>
            </w:r>
          </w:p>
          <w:p w:rsidR="008A5EC7" w:rsidRPr="00D564D3" w:rsidRDefault="008A5EC7" w:rsidP="00D564D3">
            <w:pPr>
              <w:rPr>
                <w:rFonts w:cs="Arial"/>
                <w:sz w:val="20"/>
                <w:szCs w:val="20"/>
              </w:rPr>
            </w:pPr>
            <w:r w:rsidRPr="00D564D3">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83"/>
        </w:trPr>
        <w:tc>
          <w:tcPr>
            <w:tcW w:w="3076" w:type="dxa"/>
            <w:shd w:val="clear" w:color="auto" w:fill="auto"/>
          </w:tcPr>
          <w:p w:rsidR="008A5EC7" w:rsidRPr="00221E3B" w:rsidRDefault="008A5EC7" w:rsidP="007B523A">
            <w:pPr>
              <w:rPr>
                <w:sz w:val="20"/>
                <w:szCs w:val="20"/>
              </w:rPr>
            </w:pPr>
            <w:r w:rsidRPr="00221E3B">
              <w:rPr>
                <w:sz w:val="20"/>
                <w:szCs w:val="20"/>
              </w:rPr>
              <w:t>VR.ATO.SMSFAR.436633</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 (smsfar.0003.lodge.req.xx.xx:MemberInformation)</w:t>
            </w:r>
          </w:p>
          <w:p w:rsidR="008A5EC7" w:rsidRPr="0097047F" w:rsidRDefault="008A5EC7" w:rsidP="0097047F">
            <w:pPr>
              <w:rPr>
                <w:rFonts w:cs="Arial"/>
                <w:sz w:val="20"/>
                <w:szCs w:val="20"/>
              </w:rPr>
            </w:pPr>
            <w:r w:rsidRPr="0097047F">
              <w:rPr>
                <w:rFonts w:cs="Arial"/>
                <w:sz w:val="20"/>
                <w:szCs w:val="20"/>
              </w:rPr>
              <w:t>IF [SMSFAR95] &lt;&gt; NULL AND [SMSFAR223] &gt; 0 AND [SMSFAR354] &lt;&gt; "Open"</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D564D3" w:rsidRDefault="008A5EC7" w:rsidP="00D564D3">
            <w:pPr>
              <w:rPr>
                <w:rFonts w:cs="Arial"/>
                <w:sz w:val="20"/>
                <w:szCs w:val="20"/>
              </w:rPr>
            </w:pPr>
            <w:r w:rsidRPr="00D564D3">
              <w:rPr>
                <w:rFonts w:cs="Arial"/>
                <w:sz w:val="20"/>
                <w:szCs w:val="20"/>
              </w:rPr>
              <w:t>WHERE IN TUPLE (smsfar.0004.lodge.req.xx.xx:MemberInformation)</w:t>
            </w:r>
          </w:p>
          <w:p w:rsidR="008A5EC7" w:rsidRPr="00D564D3" w:rsidRDefault="008A5EC7" w:rsidP="00D564D3">
            <w:pPr>
              <w:rPr>
                <w:rFonts w:cs="Arial"/>
                <w:sz w:val="20"/>
                <w:szCs w:val="20"/>
              </w:rPr>
            </w:pPr>
            <w:r w:rsidRPr="00D564D3">
              <w:rPr>
                <w:rFonts w:cs="Arial"/>
                <w:sz w:val="20"/>
                <w:szCs w:val="20"/>
              </w:rPr>
              <w:t>IF [SMSFAR95] &lt;&gt; NULL AND [SMSFAR223] &gt; 0 AND [SMSFAR354] &lt;&gt; "Open"</w:t>
            </w:r>
          </w:p>
          <w:p w:rsidR="008A5EC7" w:rsidRPr="00D564D3" w:rsidRDefault="008A5EC7" w:rsidP="00D564D3">
            <w:pPr>
              <w:rPr>
                <w:rFonts w:cs="Arial"/>
                <w:sz w:val="20"/>
                <w:szCs w:val="20"/>
              </w:rPr>
            </w:pPr>
            <w:r w:rsidRPr="00D564D3">
              <w:rPr>
                <w:rFonts w:cs="Arial"/>
                <w:sz w:val="20"/>
                <w:szCs w:val="20"/>
              </w:rPr>
              <w:t xml:space="preserve">   RETURN VALIDATION MESSAGE</w:t>
            </w:r>
          </w:p>
          <w:p w:rsidR="008A5EC7" w:rsidRPr="00D564D3" w:rsidRDefault="008A5EC7" w:rsidP="00D564D3">
            <w:pPr>
              <w:rPr>
                <w:rFonts w:cs="Arial"/>
                <w:sz w:val="20"/>
                <w:szCs w:val="20"/>
              </w:rPr>
            </w:pPr>
            <w:r w:rsidRPr="00D564D3">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A5EC7" w:rsidRPr="00A129E6" w:rsidTr="00B032BB">
        <w:trPr>
          <w:trHeight w:val="83"/>
        </w:trPr>
        <w:tc>
          <w:tcPr>
            <w:tcW w:w="3076" w:type="dxa"/>
            <w:shd w:val="clear" w:color="auto" w:fill="auto"/>
          </w:tcPr>
          <w:p w:rsidR="008A5EC7" w:rsidRPr="00221E3B" w:rsidRDefault="008A5EC7" w:rsidP="007B523A">
            <w:pPr>
              <w:rPr>
                <w:sz w:val="20"/>
                <w:szCs w:val="20"/>
              </w:rPr>
            </w:pPr>
            <w:r w:rsidRPr="00221E3B">
              <w:rPr>
                <w:sz w:val="20"/>
                <w:szCs w:val="20"/>
              </w:rPr>
              <w:t>VR.ATO.SMSFAR.436632</w:t>
            </w:r>
          </w:p>
        </w:tc>
        <w:tc>
          <w:tcPr>
            <w:tcW w:w="4500" w:type="dxa"/>
            <w:shd w:val="clear" w:color="auto" w:fill="auto"/>
            <w:vAlign w:val="center"/>
          </w:tcPr>
          <w:p w:rsidR="008A5EC7" w:rsidRPr="0097047F" w:rsidRDefault="008A5EC7" w:rsidP="0097047F">
            <w:pPr>
              <w:rPr>
                <w:rFonts w:cs="Arial"/>
                <w:sz w:val="20"/>
                <w:szCs w:val="20"/>
              </w:rPr>
            </w:pPr>
            <w:r w:rsidRPr="0097047F">
              <w:rPr>
                <w:rFonts w:cs="Arial"/>
                <w:sz w:val="20"/>
                <w:szCs w:val="20"/>
              </w:rPr>
              <w:t>WHERE IN TUPLE (smsfar.0003.lodge.req.xx.xx:MemberInformation)</w:t>
            </w:r>
          </w:p>
          <w:p w:rsidR="008A5EC7" w:rsidRPr="0097047F" w:rsidRDefault="008A5EC7" w:rsidP="0097047F">
            <w:pPr>
              <w:rPr>
                <w:rFonts w:cs="Arial"/>
                <w:sz w:val="20"/>
                <w:szCs w:val="20"/>
              </w:rPr>
            </w:pPr>
            <w:r w:rsidRPr="0097047F">
              <w:rPr>
                <w:rFonts w:cs="Arial"/>
                <w:sz w:val="20"/>
                <w:szCs w:val="20"/>
              </w:rPr>
              <w:t xml:space="preserve">IF [SMSFAR95] = NULL AND ([SMSFAR220] &gt; </w:t>
            </w:r>
            <w:r w:rsidRPr="0097047F">
              <w:rPr>
                <w:rFonts w:cs="Arial"/>
                <w:sz w:val="20"/>
                <w:szCs w:val="20"/>
              </w:rPr>
              <w:lastRenderedPageBreak/>
              <w:t>0 OR [SMSFAR340] &gt; 0 OR [SMSFAR342] &gt; 0) AND ([SMSFAR223] = NULL OR [SMSFAR223] = 0) AND [SMSFAR354] &lt;&gt; "Closed"</w:t>
            </w:r>
          </w:p>
          <w:p w:rsidR="008A5EC7" w:rsidRPr="0097047F" w:rsidRDefault="008A5EC7" w:rsidP="0097047F">
            <w:pPr>
              <w:rPr>
                <w:rFonts w:cs="Arial"/>
                <w:sz w:val="20"/>
                <w:szCs w:val="20"/>
              </w:rPr>
            </w:pPr>
            <w:r w:rsidRPr="0097047F">
              <w:rPr>
                <w:rFonts w:cs="Arial"/>
                <w:sz w:val="20"/>
                <w:szCs w:val="20"/>
              </w:rPr>
              <w:t xml:space="preserve">   RETURN VALIDATION MESSAGE</w:t>
            </w:r>
          </w:p>
          <w:p w:rsidR="008A5EC7" w:rsidRPr="0097047F" w:rsidRDefault="008A5EC7" w:rsidP="0097047F">
            <w:pPr>
              <w:rPr>
                <w:rFonts w:cs="Arial"/>
                <w:sz w:val="20"/>
                <w:szCs w:val="20"/>
              </w:rPr>
            </w:pPr>
            <w:r w:rsidRPr="0097047F">
              <w:rPr>
                <w:rFonts w:cs="Arial"/>
                <w:sz w:val="20"/>
                <w:szCs w:val="20"/>
              </w:rPr>
              <w:t>ENDIF</w:t>
            </w:r>
          </w:p>
        </w:tc>
        <w:tc>
          <w:tcPr>
            <w:tcW w:w="4410" w:type="dxa"/>
            <w:shd w:val="clear" w:color="auto" w:fill="auto"/>
            <w:vAlign w:val="center"/>
          </w:tcPr>
          <w:p w:rsidR="008A5EC7" w:rsidRPr="00D564D3" w:rsidRDefault="008A5EC7" w:rsidP="00D564D3">
            <w:pPr>
              <w:rPr>
                <w:rFonts w:cs="Arial"/>
                <w:sz w:val="20"/>
                <w:szCs w:val="20"/>
              </w:rPr>
            </w:pPr>
            <w:r w:rsidRPr="00D564D3">
              <w:rPr>
                <w:rFonts w:cs="Arial"/>
                <w:sz w:val="20"/>
                <w:szCs w:val="20"/>
              </w:rPr>
              <w:lastRenderedPageBreak/>
              <w:t>WHERE IN TUPLE (smsfar.0004.lodge.req.xx.xx:MemberInformation)</w:t>
            </w:r>
          </w:p>
          <w:p w:rsidR="008A5EC7" w:rsidRPr="00D564D3" w:rsidRDefault="008A5EC7" w:rsidP="00D564D3">
            <w:pPr>
              <w:rPr>
                <w:rFonts w:cs="Arial"/>
                <w:sz w:val="20"/>
                <w:szCs w:val="20"/>
              </w:rPr>
            </w:pPr>
            <w:r w:rsidRPr="00D564D3">
              <w:rPr>
                <w:rFonts w:cs="Arial"/>
                <w:sz w:val="20"/>
                <w:szCs w:val="20"/>
              </w:rPr>
              <w:t xml:space="preserve">IF [SMSFAR95] = NULL AND ([SMSFAR220] &gt; </w:t>
            </w:r>
            <w:r w:rsidRPr="00D564D3">
              <w:rPr>
                <w:rFonts w:cs="Arial"/>
                <w:sz w:val="20"/>
                <w:szCs w:val="20"/>
              </w:rPr>
              <w:lastRenderedPageBreak/>
              <w:t>0 OR [SMSFAR340] &gt; 0 OR [SMSFAR342] &gt; 0) AND ([SMSFAR223] = NULL OR [SMSFAR223] = 0) AND [SMSFAR354] &lt;&gt; "Closed"</w:t>
            </w:r>
          </w:p>
          <w:p w:rsidR="008A5EC7" w:rsidRPr="00D564D3" w:rsidRDefault="008A5EC7" w:rsidP="00D564D3">
            <w:pPr>
              <w:rPr>
                <w:rFonts w:cs="Arial"/>
                <w:sz w:val="20"/>
                <w:szCs w:val="20"/>
              </w:rPr>
            </w:pPr>
            <w:r w:rsidRPr="00D564D3">
              <w:rPr>
                <w:rFonts w:cs="Arial"/>
                <w:sz w:val="20"/>
                <w:szCs w:val="20"/>
              </w:rPr>
              <w:t xml:space="preserve">   RETURN VALIDATION MESSAGE</w:t>
            </w:r>
          </w:p>
          <w:p w:rsidR="008A5EC7" w:rsidRPr="00D564D3" w:rsidRDefault="008A5EC7" w:rsidP="00D564D3">
            <w:pPr>
              <w:rPr>
                <w:rFonts w:cs="Arial"/>
                <w:sz w:val="20"/>
                <w:szCs w:val="20"/>
              </w:rPr>
            </w:pPr>
            <w:r w:rsidRPr="00D564D3">
              <w:rPr>
                <w:rFonts w:cs="Arial"/>
                <w:sz w:val="20"/>
                <w:szCs w:val="20"/>
              </w:rPr>
              <w:t>ENDIF</w:t>
            </w:r>
          </w:p>
        </w:tc>
        <w:tc>
          <w:tcPr>
            <w:tcW w:w="2250" w:type="dxa"/>
            <w:vMerge/>
            <w:shd w:val="clear" w:color="auto" w:fill="auto"/>
            <w:vAlign w:val="bottom"/>
          </w:tcPr>
          <w:p w:rsidR="008A5EC7" w:rsidRPr="00D564D3" w:rsidRDefault="008A5EC7" w:rsidP="007B523A">
            <w:pPr>
              <w:rPr>
                <w:sz w:val="20"/>
                <w:szCs w:val="20"/>
              </w:rPr>
            </w:pPr>
          </w:p>
        </w:tc>
      </w:tr>
      <w:tr w:rsidR="00857661" w:rsidRPr="00A129E6" w:rsidTr="005A4C4A">
        <w:trPr>
          <w:trHeight w:val="83"/>
        </w:trPr>
        <w:tc>
          <w:tcPr>
            <w:tcW w:w="3076" w:type="dxa"/>
            <w:shd w:val="clear" w:color="auto" w:fill="auto"/>
          </w:tcPr>
          <w:p w:rsidR="00857661" w:rsidRPr="00221E3B" w:rsidRDefault="00857661" w:rsidP="007B523A">
            <w:pPr>
              <w:rPr>
                <w:sz w:val="20"/>
                <w:szCs w:val="20"/>
              </w:rPr>
            </w:pPr>
            <w:r w:rsidRPr="00221E3B">
              <w:rPr>
                <w:sz w:val="20"/>
                <w:szCs w:val="20"/>
              </w:rPr>
              <w:lastRenderedPageBreak/>
              <w:t>VR.ATO.SMSFAR.436640</w:t>
            </w:r>
          </w:p>
        </w:tc>
        <w:tc>
          <w:tcPr>
            <w:tcW w:w="4500" w:type="dxa"/>
            <w:shd w:val="clear" w:color="auto" w:fill="auto"/>
            <w:vAlign w:val="center"/>
          </w:tcPr>
          <w:p w:rsidR="00857661" w:rsidRPr="00857661" w:rsidRDefault="00857661" w:rsidP="00857661">
            <w:pPr>
              <w:rPr>
                <w:rFonts w:cs="Arial"/>
                <w:sz w:val="20"/>
                <w:szCs w:val="20"/>
              </w:rPr>
            </w:pPr>
            <w:r w:rsidRPr="00857661">
              <w:rPr>
                <w:rFonts w:cs="Arial"/>
                <w:sz w:val="20"/>
                <w:szCs w:val="20"/>
              </w:rPr>
              <w:t xml:space="preserve">IF [SMSFAR352] = TRUE AND ([SMSFAR31] = NULL AND [SMSFAR327] = NULL AND [SMSFAR33] = NULL AND [SMSFAR34] = NULL AND [SMSFAR35] = NULL AND [SMSFAR36] = NULL AND [SMSFAR38] = NULL AND [SMSFAR39] = NULL AND [SMSFAR40] = NULL AND [SMSFAR42] = NULL AND [SMSFAR43] = NULL AND [SMSFAR44] = NULL AND [SMSFAR45] = NULL AND [SMSFAR46] = NULL AND [SMSFAR47] = NULL AND [SMSFAR49] = NULL AND [SMSFAR50] = NULL AND [SMSFAR51] = NULL AND [SMSFAR52] = NULL AND [SMSFAR53] = NULL AND [SMSFAR55] = NULL AND [SMSFAR56] = NULL AND [SMSFAR57] = NULL AND [SMSFAR58] = NULL) </w:t>
            </w:r>
          </w:p>
          <w:p w:rsidR="00857661" w:rsidRPr="00857661" w:rsidRDefault="00857661" w:rsidP="00857661">
            <w:pPr>
              <w:rPr>
                <w:rFonts w:cs="Arial"/>
                <w:sz w:val="20"/>
                <w:szCs w:val="20"/>
              </w:rPr>
            </w:pPr>
            <w:r w:rsidRPr="00857661">
              <w:rPr>
                <w:rFonts w:cs="Arial"/>
                <w:sz w:val="20"/>
                <w:szCs w:val="20"/>
              </w:rPr>
              <w:t xml:space="preserve">     RETURN VALIDATION MESSAGE</w:t>
            </w:r>
          </w:p>
          <w:p w:rsidR="00857661" w:rsidRPr="00857661" w:rsidRDefault="00857661" w:rsidP="00857661">
            <w:pPr>
              <w:rPr>
                <w:rFonts w:cs="Arial"/>
                <w:sz w:val="20"/>
                <w:szCs w:val="20"/>
              </w:rPr>
            </w:pPr>
            <w:r w:rsidRPr="00857661">
              <w:rPr>
                <w:rFonts w:cs="Arial"/>
                <w:sz w:val="20"/>
                <w:szCs w:val="20"/>
              </w:rPr>
              <w:t>ENDIF</w:t>
            </w:r>
          </w:p>
        </w:tc>
        <w:tc>
          <w:tcPr>
            <w:tcW w:w="4410" w:type="dxa"/>
            <w:shd w:val="clear" w:color="auto" w:fill="auto"/>
            <w:vAlign w:val="center"/>
          </w:tcPr>
          <w:p w:rsidR="00857661" w:rsidRPr="00857661" w:rsidRDefault="00857661" w:rsidP="00857661">
            <w:pPr>
              <w:rPr>
                <w:rFonts w:cs="Arial"/>
                <w:sz w:val="20"/>
                <w:szCs w:val="20"/>
              </w:rPr>
            </w:pPr>
            <w:r w:rsidRPr="00857661">
              <w:rPr>
                <w:rFonts w:cs="Arial"/>
                <w:sz w:val="20"/>
                <w:szCs w:val="20"/>
              </w:rPr>
              <w:t xml:space="preserve">IF [SMSFAR352] = TRUE AND ([SMSFAR31] = NULL AND [SMSFAR327] = NULL AND [SMSFAR33] = NULL AND [SMSFAR34] = NULL AND [SMSFAR35] = NULL AND [SMSFAR36] = NULL AND [SMSFAR38] = NULL AND [SMSFAR39] = NULL AND [SMSFAR40] = NULL AND [SMSFAR42] = NULL AND [SMSFAR43] = NULL AND [SMSFAR44] = NULL AND [SMSFAR45] = NULL AND [SMSFAR46] = NULL AND [SMSFAR47] = NULL AND [SMSFAR49] = NULL AND [SMSFAR50] = NULL AND  [SMSFAR52] = NULL AND [SMSFAR53] = NULL AND [SMSFAR55] = NULL AND [SMSFAR56] = NULL AND [SMSFAR57] = NULL AND [SMSFAR58] = NULL) </w:t>
            </w:r>
          </w:p>
          <w:p w:rsidR="00857661" w:rsidRPr="00857661" w:rsidRDefault="00857661" w:rsidP="00857661">
            <w:pPr>
              <w:rPr>
                <w:rFonts w:cs="Arial"/>
                <w:sz w:val="20"/>
                <w:szCs w:val="20"/>
              </w:rPr>
            </w:pPr>
            <w:r w:rsidRPr="00857661">
              <w:rPr>
                <w:rFonts w:cs="Arial"/>
                <w:sz w:val="20"/>
                <w:szCs w:val="20"/>
              </w:rPr>
              <w:t xml:space="preserve">     RETURN VALIDATION MESSAGE</w:t>
            </w:r>
          </w:p>
          <w:p w:rsidR="00857661" w:rsidRPr="00857661" w:rsidRDefault="00857661" w:rsidP="00857661">
            <w:pPr>
              <w:rPr>
                <w:rFonts w:cs="Arial"/>
                <w:sz w:val="20"/>
                <w:szCs w:val="20"/>
              </w:rPr>
            </w:pPr>
            <w:r w:rsidRPr="00857661">
              <w:rPr>
                <w:rFonts w:cs="Arial"/>
                <w:sz w:val="20"/>
                <w:szCs w:val="20"/>
              </w:rPr>
              <w:t>ENDIF</w:t>
            </w:r>
          </w:p>
        </w:tc>
        <w:tc>
          <w:tcPr>
            <w:tcW w:w="2250" w:type="dxa"/>
            <w:shd w:val="clear" w:color="auto" w:fill="auto"/>
          </w:tcPr>
          <w:p w:rsidR="00857661" w:rsidRPr="00857661" w:rsidRDefault="00857661" w:rsidP="005A4C4A">
            <w:pPr>
              <w:pStyle w:val="Maintext"/>
              <w:spacing w:before="60" w:after="60"/>
            </w:pPr>
            <w:r>
              <w:t>SWS</w:t>
            </w:r>
            <w:r w:rsidR="005A4C4A">
              <w:t xml:space="preserve"> </w:t>
            </w:r>
            <w:r>
              <w:t xml:space="preserve">1417 – Update </w:t>
            </w:r>
            <w:r w:rsidRPr="00857661">
              <w:t>Validation rule VR.ATO.SMSFAR.436640</w:t>
            </w:r>
          </w:p>
          <w:p w:rsidR="00857661" w:rsidRPr="00D564D3" w:rsidRDefault="00857661" w:rsidP="00857661">
            <w:pPr>
              <w:rPr>
                <w:sz w:val="20"/>
                <w:szCs w:val="20"/>
              </w:rPr>
            </w:pPr>
          </w:p>
        </w:tc>
      </w:tr>
      <w:tr w:rsidR="00590067" w:rsidRPr="00A129E6" w:rsidTr="005A4C4A">
        <w:trPr>
          <w:trHeight w:val="83"/>
        </w:trPr>
        <w:tc>
          <w:tcPr>
            <w:tcW w:w="3076" w:type="dxa"/>
            <w:shd w:val="clear" w:color="auto" w:fill="auto"/>
          </w:tcPr>
          <w:p w:rsidR="00590067" w:rsidRPr="00221E3B" w:rsidRDefault="00590067" w:rsidP="007B523A">
            <w:pPr>
              <w:rPr>
                <w:sz w:val="20"/>
                <w:szCs w:val="20"/>
              </w:rPr>
            </w:pPr>
            <w:r w:rsidRPr="00221E3B">
              <w:rPr>
                <w:sz w:val="20"/>
                <w:szCs w:val="20"/>
              </w:rPr>
              <w:t>VR.ATO.SMSFAR.436069</w:t>
            </w:r>
          </w:p>
        </w:tc>
        <w:tc>
          <w:tcPr>
            <w:tcW w:w="4500" w:type="dxa"/>
            <w:shd w:val="clear" w:color="auto" w:fill="auto"/>
            <w:vAlign w:val="center"/>
          </w:tcPr>
          <w:p w:rsidR="00590067" w:rsidRPr="00590067" w:rsidRDefault="00590067" w:rsidP="00590067">
            <w:pPr>
              <w:rPr>
                <w:rFonts w:cs="Arial"/>
                <w:sz w:val="20"/>
                <w:szCs w:val="20"/>
              </w:rPr>
            </w:pPr>
            <w:r w:rsidRPr="00590067">
              <w:rPr>
                <w:rFonts w:cs="Arial"/>
                <w:sz w:val="20"/>
                <w:szCs w:val="20"/>
              </w:rPr>
              <w:t>IF ([SMSFAR51] = 0 OR [SMSFAR51] = NULL) AND COUNT(TUPLE(smsfar.0003.lodge.req.xx.xx:MemberInformation) WHERE ([SMSFAR203] &gt; 0 AND [SMSFAR201] = NULLORBLANK)) &gt; 0</w:t>
            </w:r>
          </w:p>
          <w:p w:rsidR="00590067" w:rsidRPr="00590067" w:rsidRDefault="00590067" w:rsidP="00590067">
            <w:pPr>
              <w:rPr>
                <w:rFonts w:cs="Arial"/>
                <w:sz w:val="20"/>
                <w:szCs w:val="20"/>
              </w:rPr>
            </w:pPr>
            <w:r w:rsidRPr="00590067">
              <w:rPr>
                <w:rFonts w:cs="Arial"/>
                <w:sz w:val="20"/>
                <w:szCs w:val="20"/>
              </w:rPr>
              <w:t xml:space="preserve">   RETURN VALIDATION MESSAGE</w:t>
            </w:r>
          </w:p>
          <w:p w:rsidR="00590067" w:rsidRPr="00590067" w:rsidRDefault="00590067" w:rsidP="00590067">
            <w:pPr>
              <w:rPr>
                <w:rFonts w:cs="Arial"/>
                <w:sz w:val="20"/>
                <w:szCs w:val="20"/>
              </w:rPr>
            </w:pPr>
            <w:r w:rsidRPr="00590067">
              <w:rPr>
                <w:rFonts w:cs="Arial"/>
                <w:sz w:val="20"/>
                <w:szCs w:val="20"/>
              </w:rPr>
              <w:t>ENDIF</w:t>
            </w:r>
          </w:p>
        </w:tc>
        <w:tc>
          <w:tcPr>
            <w:tcW w:w="4410" w:type="dxa"/>
            <w:shd w:val="clear" w:color="auto" w:fill="auto"/>
            <w:vAlign w:val="center"/>
          </w:tcPr>
          <w:p w:rsidR="00590067" w:rsidRPr="00590067" w:rsidRDefault="00590067" w:rsidP="00590067">
            <w:pPr>
              <w:rPr>
                <w:rFonts w:cs="Arial"/>
                <w:sz w:val="20"/>
                <w:szCs w:val="20"/>
              </w:rPr>
            </w:pPr>
            <w:r w:rsidRPr="00590067">
              <w:rPr>
                <w:rFonts w:cs="Arial"/>
                <w:sz w:val="20"/>
                <w:szCs w:val="20"/>
              </w:rPr>
              <w:t>IF [SMSFAR51] = 0 AND COUNT(TUPLE(smsfar.0004.lodge.req.xx.xx:MemberInformation) WHERE ([SMSFAR203] &gt; 0 AND [SMSFAR201] = NULLORBLANK)) &gt; 0</w:t>
            </w:r>
          </w:p>
          <w:p w:rsidR="00590067" w:rsidRPr="00590067" w:rsidRDefault="00590067" w:rsidP="00590067">
            <w:pPr>
              <w:rPr>
                <w:rFonts w:cs="Arial"/>
                <w:sz w:val="20"/>
                <w:szCs w:val="20"/>
              </w:rPr>
            </w:pPr>
            <w:r w:rsidRPr="00590067">
              <w:rPr>
                <w:rFonts w:cs="Arial"/>
                <w:sz w:val="20"/>
                <w:szCs w:val="20"/>
              </w:rPr>
              <w:t xml:space="preserve">   RETURN VALIDATION MESSAGE</w:t>
            </w:r>
          </w:p>
          <w:p w:rsidR="00590067" w:rsidRPr="00590067" w:rsidRDefault="00590067" w:rsidP="00590067">
            <w:pPr>
              <w:rPr>
                <w:rFonts w:cs="Arial"/>
                <w:sz w:val="20"/>
                <w:szCs w:val="20"/>
              </w:rPr>
            </w:pPr>
            <w:r w:rsidRPr="00590067">
              <w:rPr>
                <w:rFonts w:cs="Arial"/>
                <w:sz w:val="20"/>
                <w:szCs w:val="20"/>
              </w:rPr>
              <w:t>ENDIF</w:t>
            </w:r>
          </w:p>
        </w:tc>
        <w:tc>
          <w:tcPr>
            <w:tcW w:w="2250" w:type="dxa"/>
            <w:vMerge w:val="restart"/>
            <w:shd w:val="clear" w:color="auto" w:fill="auto"/>
            <w:vAlign w:val="center"/>
          </w:tcPr>
          <w:p w:rsidR="00590067" w:rsidRPr="00590067" w:rsidRDefault="00590067" w:rsidP="005A4C4A">
            <w:pPr>
              <w:pStyle w:val="Maintext"/>
              <w:spacing w:before="60" w:after="60"/>
            </w:pPr>
            <w:r>
              <w:t>SWS</w:t>
            </w:r>
            <w:r w:rsidR="0049754B">
              <w:t xml:space="preserve"> </w:t>
            </w:r>
            <w:r>
              <w:t>1408 - Update</w:t>
            </w:r>
            <w:r w:rsidRPr="00590067">
              <w:t xml:space="preserve"> validation rules - VR.ATO.SMSFAR.436069 and VR.ATO.SMSFAR.436104</w:t>
            </w:r>
          </w:p>
        </w:tc>
      </w:tr>
      <w:tr w:rsidR="00590067" w:rsidRPr="00A129E6" w:rsidTr="00857661">
        <w:trPr>
          <w:trHeight w:val="83"/>
        </w:trPr>
        <w:tc>
          <w:tcPr>
            <w:tcW w:w="3076" w:type="dxa"/>
            <w:shd w:val="clear" w:color="auto" w:fill="auto"/>
          </w:tcPr>
          <w:p w:rsidR="00590067" w:rsidRPr="00221E3B" w:rsidRDefault="00590067" w:rsidP="007B523A">
            <w:pPr>
              <w:rPr>
                <w:sz w:val="20"/>
                <w:szCs w:val="20"/>
              </w:rPr>
            </w:pPr>
            <w:r w:rsidRPr="00221E3B">
              <w:rPr>
                <w:sz w:val="20"/>
                <w:szCs w:val="20"/>
              </w:rPr>
              <w:t>VR.ATO.SMSFAR.436104</w:t>
            </w:r>
          </w:p>
        </w:tc>
        <w:tc>
          <w:tcPr>
            <w:tcW w:w="4500" w:type="dxa"/>
            <w:shd w:val="clear" w:color="auto" w:fill="auto"/>
            <w:vAlign w:val="center"/>
          </w:tcPr>
          <w:p w:rsidR="00590067" w:rsidRPr="00590067" w:rsidRDefault="00590067" w:rsidP="00590067">
            <w:pPr>
              <w:rPr>
                <w:rFonts w:cs="Arial"/>
                <w:sz w:val="20"/>
                <w:szCs w:val="20"/>
              </w:rPr>
            </w:pPr>
            <w:r w:rsidRPr="00590067">
              <w:rPr>
                <w:rFonts w:cs="Arial"/>
                <w:sz w:val="20"/>
                <w:szCs w:val="20"/>
              </w:rPr>
              <w:t xml:space="preserve">IF ([SMSFAR51] = 0 OR [SMSFAR51] = NULL) AND ([SMSFAR73] = 0 OR [SMSFAR73] = NULL) AND [SMSFAR74] &gt; 0  </w:t>
            </w:r>
          </w:p>
          <w:p w:rsidR="00590067" w:rsidRPr="00590067" w:rsidRDefault="00590067" w:rsidP="00590067">
            <w:pPr>
              <w:rPr>
                <w:rFonts w:cs="Arial"/>
                <w:sz w:val="20"/>
                <w:szCs w:val="20"/>
              </w:rPr>
            </w:pPr>
            <w:r w:rsidRPr="00590067">
              <w:rPr>
                <w:rFonts w:cs="Arial"/>
                <w:sz w:val="20"/>
                <w:szCs w:val="20"/>
              </w:rPr>
              <w:t xml:space="preserve">    RETURN VALIDATION MESSAGE</w:t>
            </w:r>
          </w:p>
          <w:p w:rsidR="00590067" w:rsidRPr="00590067" w:rsidRDefault="00590067" w:rsidP="00590067">
            <w:pPr>
              <w:rPr>
                <w:rFonts w:cs="Arial"/>
                <w:sz w:val="20"/>
                <w:szCs w:val="20"/>
              </w:rPr>
            </w:pPr>
            <w:r w:rsidRPr="00590067">
              <w:rPr>
                <w:rFonts w:cs="Arial"/>
                <w:sz w:val="20"/>
                <w:szCs w:val="20"/>
              </w:rPr>
              <w:t>ENDIF</w:t>
            </w:r>
          </w:p>
        </w:tc>
        <w:tc>
          <w:tcPr>
            <w:tcW w:w="4410" w:type="dxa"/>
            <w:shd w:val="clear" w:color="auto" w:fill="auto"/>
            <w:vAlign w:val="center"/>
          </w:tcPr>
          <w:p w:rsidR="00590067" w:rsidRPr="00590067" w:rsidRDefault="00590067" w:rsidP="00590067">
            <w:pPr>
              <w:rPr>
                <w:rFonts w:cs="Arial"/>
                <w:sz w:val="20"/>
                <w:szCs w:val="20"/>
              </w:rPr>
            </w:pPr>
            <w:r w:rsidRPr="00590067">
              <w:rPr>
                <w:rFonts w:cs="Arial"/>
                <w:sz w:val="20"/>
                <w:szCs w:val="20"/>
              </w:rPr>
              <w:t xml:space="preserve">IF ([SMSFAR51] = 0 AND [SMSFAR73] &lt;= 0) AND [SMSFAR74] &gt; 0  </w:t>
            </w:r>
          </w:p>
          <w:p w:rsidR="00590067" w:rsidRPr="00590067" w:rsidRDefault="00590067" w:rsidP="00590067">
            <w:pPr>
              <w:rPr>
                <w:rFonts w:cs="Arial"/>
                <w:sz w:val="20"/>
                <w:szCs w:val="20"/>
              </w:rPr>
            </w:pPr>
            <w:r w:rsidRPr="00590067">
              <w:rPr>
                <w:rFonts w:cs="Arial"/>
                <w:sz w:val="20"/>
                <w:szCs w:val="20"/>
              </w:rPr>
              <w:t xml:space="preserve">    RETURN VALIDATION MESSAGE</w:t>
            </w:r>
          </w:p>
          <w:p w:rsidR="00590067" w:rsidRPr="00590067" w:rsidRDefault="00590067" w:rsidP="00590067">
            <w:pPr>
              <w:rPr>
                <w:rFonts w:cs="Arial"/>
                <w:sz w:val="20"/>
                <w:szCs w:val="20"/>
              </w:rPr>
            </w:pPr>
            <w:r w:rsidRPr="00590067">
              <w:rPr>
                <w:rFonts w:cs="Arial"/>
                <w:sz w:val="20"/>
                <w:szCs w:val="20"/>
              </w:rPr>
              <w:t>ENDIF</w:t>
            </w:r>
          </w:p>
        </w:tc>
        <w:tc>
          <w:tcPr>
            <w:tcW w:w="2250" w:type="dxa"/>
            <w:vMerge/>
            <w:shd w:val="clear" w:color="auto" w:fill="auto"/>
          </w:tcPr>
          <w:p w:rsidR="00590067" w:rsidRDefault="00590067" w:rsidP="00857661">
            <w:pPr>
              <w:pStyle w:val="Maintext"/>
              <w:spacing w:before="60" w:after="60"/>
            </w:pPr>
          </w:p>
        </w:tc>
      </w:tr>
      <w:tr w:rsidR="00EC6D7C" w:rsidRPr="00A129E6" w:rsidTr="00857661">
        <w:trPr>
          <w:trHeight w:val="83"/>
        </w:trPr>
        <w:tc>
          <w:tcPr>
            <w:tcW w:w="3076" w:type="dxa"/>
            <w:shd w:val="clear" w:color="auto" w:fill="auto"/>
          </w:tcPr>
          <w:p w:rsidR="00EC6D7C" w:rsidRPr="00221E3B" w:rsidRDefault="00EC6D7C" w:rsidP="005A4C4A">
            <w:pPr>
              <w:jc w:val="both"/>
              <w:rPr>
                <w:sz w:val="20"/>
                <w:szCs w:val="20"/>
              </w:rPr>
            </w:pPr>
            <w:r w:rsidRPr="00221E3B">
              <w:rPr>
                <w:sz w:val="20"/>
                <w:szCs w:val="20"/>
              </w:rPr>
              <w:lastRenderedPageBreak/>
              <w:t>VR.ATO.SMSFAR.436572</w:t>
            </w:r>
          </w:p>
        </w:tc>
        <w:tc>
          <w:tcPr>
            <w:tcW w:w="4500" w:type="dxa"/>
            <w:shd w:val="clear" w:color="auto" w:fill="auto"/>
            <w:vAlign w:val="center"/>
          </w:tcPr>
          <w:p w:rsidR="00EC6D7C" w:rsidRPr="00EC6D7C" w:rsidRDefault="00EC6D7C" w:rsidP="008A7165">
            <w:pPr>
              <w:rPr>
                <w:rFonts w:cs="Arial"/>
                <w:sz w:val="20"/>
                <w:szCs w:val="20"/>
              </w:rPr>
            </w:pPr>
            <w:r w:rsidRPr="00EC6D7C">
              <w:rPr>
                <w:rFonts w:cs="Arial"/>
                <w:sz w:val="20"/>
                <w:szCs w:val="20"/>
              </w:rPr>
              <w:t>IF [SMSFAR328] &lt;&gt; NULL AND [SMSFAR328] &lt;&gt; SET (DOMAIN(CGTExemptionOrRolloverCodesSMSF))</w:t>
            </w:r>
          </w:p>
          <w:p w:rsidR="00EC6D7C" w:rsidRPr="00EC6D7C" w:rsidRDefault="00EC6D7C" w:rsidP="008A7165">
            <w:pPr>
              <w:rPr>
                <w:rFonts w:cs="Arial"/>
                <w:sz w:val="20"/>
                <w:szCs w:val="20"/>
              </w:rPr>
            </w:pPr>
            <w:r w:rsidRPr="00EC6D7C">
              <w:rPr>
                <w:rFonts w:cs="Arial"/>
                <w:sz w:val="20"/>
                <w:szCs w:val="20"/>
              </w:rPr>
              <w:t xml:space="preserve">  RETURN VALIDATION MESSAGE</w:t>
            </w:r>
          </w:p>
          <w:p w:rsidR="00EC6D7C" w:rsidRPr="00590067" w:rsidRDefault="00EC6D7C" w:rsidP="005A4C4A">
            <w:pPr>
              <w:rPr>
                <w:rFonts w:cs="Arial"/>
                <w:sz w:val="20"/>
                <w:szCs w:val="20"/>
              </w:rPr>
            </w:pPr>
            <w:r w:rsidRPr="00EC6D7C">
              <w:rPr>
                <w:rFonts w:cs="Arial"/>
                <w:sz w:val="20"/>
                <w:szCs w:val="20"/>
              </w:rPr>
              <w:t>ENDIF</w:t>
            </w:r>
          </w:p>
        </w:tc>
        <w:tc>
          <w:tcPr>
            <w:tcW w:w="4410" w:type="dxa"/>
            <w:shd w:val="clear" w:color="auto" w:fill="auto"/>
            <w:vAlign w:val="center"/>
          </w:tcPr>
          <w:p w:rsidR="00EC6D7C" w:rsidRPr="00EC6D7C" w:rsidRDefault="00EC6D7C" w:rsidP="00EC6D7C">
            <w:pPr>
              <w:rPr>
                <w:rFonts w:cs="Arial"/>
                <w:sz w:val="20"/>
                <w:szCs w:val="20"/>
              </w:rPr>
            </w:pPr>
            <w:r w:rsidRPr="00EC6D7C">
              <w:rPr>
                <w:rFonts w:cs="Arial"/>
                <w:sz w:val="20"/>
                <w:szCs w:val="20"/>
              </w:rPr>
              <w:t>IF [SMSFAR328] &lt;&gt; NULL AND [SMSFAR328] &lt;&gt; SET (DOMAIN(CGTExemptionOrRolloverCodesSMSF))</w:t>
            </w:r>
          </w:p>
          <w:p w:rsidR="00EC6D7C" w:rsidRPr="00EC6D7C" w:rsidRDefault="00EC6D7C" w:rsidP="00EC6D7C">
            <w:pPr>
              <w:rPr>
                <w:rFonts w:cs="Arial"/>
                <w:sz w:val="20"/>
                <w:szCs w:val="20"/>
              </w:rPr>
            </w:pPr>
            <w:r w:rsidRPr="00EC6D7C">
              <w:rPr>
                <w:rFonts w:cs="Arial"/>
                <w:sz w:val="20"/>
                <w:szCs w:val="20"/>
              </w:rPr>
              <w:t xml:space="preserve">  RETURN VALIDATION MESSAGE</w:t>
            </w:r>
          </w:p>
          <w:p w:rsidR="00EC6D7C" w:rsidRPr="00590067" w:rsidRDefault="00EC6D7C" w:rsidP="00EC6D7C">
            <w:pPr>
              <w:rPr>
                <w:rFonts w:cs="Arial"/>
                <w:sz w:val="20"/>
                <w:szCs w:val="20"/>
              </w:rPr>
            </w:pPr>
            <w:r w:rsidRPr="00EC6D7C">
              <w:rPr>
                <w:rFonts w:cs="Arial"/>
                <w:sz w:val="20"/>
                <w:szCs w:val="20"/>
              </w:rPr>
              <w:t>ENDIF</w:t>
            </w:r>
          </w:p>
        </w:tc>
        <w:tc>
          <w:tcPr>
            <w:tcW w:w="2250" w:type="dxa"/>
            <w:shd w:val="clear" w:color="auto" w:fill="auto"/>
          </w:tcPr>
          <w:p w:rsidR="00EC6D7C" w:rsidRDefault="00EC6D7C" w:rsidP="00857661">
            <w:pPr>
              <w:pStyle w:val="Maintext"/>
              <w:spacing w:before="60" w:after="60"/>
            </w:pPr>
            <w:r w:rsidRPr="00EC6D7C">
              <w:t>SWS</w:t>
            </w:r>
            <w:r w:rsidR="005A4C4A">
              <w:t xml:space="preserve"> </w:t>
            </w:r>
            <w:r w:rsidRPr="00EC6D7C">
              <w:t>1421 - Update domain table CGTExemptionOrRolloverCodesSMSF; Validation rule VR.ATO.SMSFAR.436572 impacted but no change in rule logic</w:t>
            </w:r>
          </w:p>
        </w:tc>
      </w:tr>
      <w:tr w:rsidR="00221E3B" w:rsidRPr="00A129E6" w:rsidTr="00713084">
        <w:trPr>
          <w:trHeight w:val="83"/>
        </w:trPr>
        <w:tc>
          <w:tcPr>
            <w:tcW w:w="3076" w:type="dxa"/>
            <w:shd w:val="clear" w:color="auto" w:fill="auto"/>
          </w:tcPr>
          <w:p w:rsidR="00221E3B" w:rsidRPr="00221E3B" w:rsidRDefault="00221E3B" w:rsidP="005A4C4A">
            <w:pPr>
              <w:jc w:val="both"/>
              <w:rPr>
                <w:sz w:val="20"/>
                <w:szCs w:val="20"/>
              </w:rPr>
            </w:pPr>
            <w:r w:rsidRPr="00221E3B">
              <w:rPr>
                <w:sz w:val="20"/>
                <w:szCs w:val="20"/>
              </w:rPr>
              <w:t>VR.ATO.SMSFAR.436083</w:t>
            </w:r>
          </w:p>
        </w:tc>
        <w:tc>
          <w:tcPr>
            <w:tcW w:w="4500" w:type="dxa"/>
            <w:shd w:val="clear" w:color="auto" w:fill="auto"/>
          </w:tcPr>
          <w:p w:rsidR="00713084" w:rsidRPr="00713084" w:rsidRDefault="00713084" w:rsidP="00713084">
            <w:pPr>
              <w:rPr>
                <w:rFonts w:cs="Arial"/>
                <w:sz w:val="20"/>
                <w:szCs w:val="20"/>
              </w:rPr>
            </w:pPr>
            <w:r w:rsidRPr="00713084">
              <w:rPr>
                <w:rFonts w:cs="Arial"/>
                <w:sz w:val="20"/>
                <w:szCs w:val="20"/>
              </w:rPr>
              <w:t>IF[SMSFAR301] &gt;([SMSFAR33] + [SMSFAR34] + [SMSFAR35] + [SMSFAR36] + [SMSFAR38] + [SMSFAR39] + [SMSFAR42] + [SMSFAR43] + [SMSFAR44] + [SMSFAR45] + [SMSFAR46] + [SMSFAR47] + [SMSFAR53])</w:t>
            </w:r>
          </w:p>
          <w:p w:rsidR="00713084" w:rsidRPr="00713084" w:rsidRDefault="00713084" w:rsidP="00713084">
            <w:pPr>
              <w:rPr>
                <w:rFonts w:cs="Arial"/>
                <w:sz w:val="20"/>
                <w:szCs w:val="20"/>
              </w:rPr>
            </w:pPr>
            <w:r w:rsidRPr="00713084">
              <w:rPr>
                <w:rFonts w:cs="Arial"/>
                <w:sz w:val="20"/>
                <w:szCs w:val="20"/>
              </w:rPr>
              <w:t xml:space="preserve">   RETURN VALIDATION MESSAGE</w:t>
            </w:r>
          </w:p>
          <w:p w:rsidR="00221E3B" w:rsidRPr="00EC6D7C" w:rsidRDefault="00713084" w:rsidP="00713084">
            <w:pPr>
              <w:rPr>
                <w:rFonts w:cs="Arial"/>
                <w:sz w:val="20"/>
                <w:szCs w:val="20"/>
              </w:rPr>
            </w:pPr>
            <w:r w:rsidRPr="00713084">
              <w:rPr>
                <w:rFonts w:cs="Arial"/>
                <w:sz w:val="20"/>
                <w:szCs w:val="20"/>
              </w:rPr>
              <w:t>ENDIF</w:t>
            </w:r>
          </w:p>
        </w:tc>
        <w:tc>
          <w:tcPr>
            <w:tcW w:w="4410" w:type="dxa"/>
            <w:shd w:val="clear" w:color="auto" w:fill="auto"/>
          </w:tcPr>
          <w:p w:rsidR="00F60B5A" w:rsidRPr="00F60B5A" w:rsidRDefault="00F60B5A" w:rsidP="00F60B5A">
            <w:pPr>
              <w:rPr>
                <w:rFonts w:cs="Arial"/>
                <w:sz w:val="20"/>
                <w:szCs w:val="20"/>
              </w:rPr>
            </w:pPr>
            <w:r w:rsidRPr="00F60B5A">
              <w:rPr>
                <w:rFonts w:cs="Arial"/>
                <w:sz w:val="20"/>
                <w:szCs w:val="20"/>
              </w:rPr>
              <w:t>IF ([SMSFAR321] = FALSE OR [SMSFAR352] = TRUE) AND ([SMSFAR301] &gt; ([SMSFAR33] + [SMSFAR34] + [SMSFAR35] + [SMSFAR36] +</w:t>
            </w:r>
            <w:r>
              <w:rPr>
                <w:rFonts w:cs="Arial"/>
                <w:sz w:val="20"/>
                <w:szCs w:val="20"/>
              </w:rPr>
              <w:t xml:space="preserve"> </w:t>
            </w:r>
            <w:r w:rsidRPr="00F60B5A">
              <w:rPr>
                <w:rFonts w:cs="Arial"/>
                <w:sz w:val="20"/>
                <w:szCs w:val="20"/>
              </w:rPr>
              <w:t>[SMSFAR38] + [SMSFAR39] + [SMSFAR42] + [SMSFAR43] + [SMSFAR44] +</w:t>
            </w:r>
          </w:p>
          <w:p w:rsidR="00F60B5A" w:rsidRPr="00F60B5A" w:rsidRDefault="00F60B5A" w:rsidP="00F60B5A">
            <w:pPr>
              <w:rPr>
                <w:rFonts w:cs="Arial"/>
                <w:sz w:val="20"/>
                <w:szCs w:val="20"/>
              </w:rPr>
            </w:pPr>
            <w:r w:rsidRPr="00F60B5A">
              <w:rPr>
                <w:rFonts w:cs="Arial"/>
                <w:sz w:val="20"/>
                <w:szCs w:val="20"/>
              </w:rPr>
              <w:t>[SMSFAR45] + [SMSFAR46] + [SMSFAR47] + [SMSFAR53]))</w:t>
            </w:r>
          </w:p>
          <w:p w:rsidR="00F60B5A" w:rsidRPr="00F60B5A" w:rsidRDefault="00F60B5A" w:rsidP="00F60B5A">
            <w:pPr>
              <w:rPr>
                <w:rFonts w:cs="Arial"/>
                <w:sz w:val="20"/>
                <w:szCs w:val="20"/>
              </w:rPr>
            </w:pPr>
            <w:r w:rsidRPr="00F60B5A">
              <w:rPr>
                <w:rFonts w:cs="Arial"/>
                <w:sz w:val="20"/>
                <w:szCs w:val="20"/>
              </w:rPr>
              <w:t>RETURN VALIDATION MESSAGE</w:t>
            </w:r>
          </w:p>
          <w:p w:rsidR="00221E3B" w:rsidRPr="00EC6D7C" w:rsidRDefault="00F60B5A" w:rsidP="00F60B5A">
            <w:pPr>
              <w:rPr>
                <w:rFonts w:cs="Arial"/>
                <w:sz w:val="20"/>
                <w:szCs w:val="20"/>
              </w:rPr>
            </w:pPr>
            <w:r w:rsidRPr="00F60B5A">
              <w:rPr>
                <w:rFonts w:cs="Arial"/>
                <w:sz w:val="20"/>
                <w:szCs w:val="20"/>
              </w:rPr>
              <w:t>ENDIF</w:t>
            </w:r>
          </w:p>
        </w:tc>
        <w:tc>
          <w:tcPr>
            <w:tcW w:w="2250" w:type="dxa"/>
            <w:shd w:val="clear" w:color="auto" w:fill="auto"/>
          </w:tcPr>
          <w:p w:rsidR="00F43BCD" w:rsidRDefault="00F43BCD" w:rsidP="00F43BCD">
            <w:pPr>
              <w:pStyle w:val="VersionHead"/>
              <w:spacing w:before="120" w:after="120"/>
            </w:pPr>
            <w:r>
              <w:t>SWS 1468</w:t>
            </w:r>
            <w:r w:rsidR="00F60B5A">
              <w:t xml:space="preserve"> /1493 </w:t>
            </w:r>
            <w:r>
              <w:t xml:space="preserve"> - </w:t>
            </w:r>
            <w:r w:rsidRPr="00221E3B">
              <w:t>Update valida</w:t>
            </w:r>
            <w:r>
              <w:t>tion rule VR.ATO.SMSFAR.436083</w:t>
            </w:r>
          </w:p>
          <w:p w:rsidR="00221E3B" w:rsidRPr="00EC6D7C" w:rsidRDefault="00221E3B" w:rsidP="00857661">
            <w:pPr>
              <w:pStyle w:val="Maintext"/>
              <w:spacing w:before="60" w:after="60"/>
            </w:pPr>
          </w:p>
        </w:tc>
      </w:tr>
    </w:tbl>
    <w:p w:rsidR="00885A35" w:rsidRDefault="00885A35" w:rsidP="000E791E">
      <w:pPr>
        <w:pStyle w:val="Maintext"/>
      </w:pPr>
    </w:p>
    <w:p w:rsidR="00471236" w:rsidRPr="000E791E" w:rsidRDefault="00471236" w:rsidP="000E791E">
      <w:pPr>
        <w:pStyle w:val="Maintext"/>
      </w:pPr>
    </w:p>
    <w:p w:rsidR="00231D5C" w:rsidRDefault="00882FD9" w:rsidP="00882FD9">
      <w:pPr>
        <w:pStyle w:val="Head2"/>
        <w:spacing w:before="240"/>
        <w:ind w:left="578" w:hanging="578"/>
      </w:pPr>
      <w:bookmarkStart w:id="171" w:name="_Toc230691303"/>
      <w:bookmarkStart w:id="172" w:name="_Toc230691401"/>
      <w:bookmarkStart w:id="173" w:name="_Toc230691497"/>
      <w:bookmarkStart w:id="174" w:name="_Toc230693445"/>
      <w:bookmarkStart w:id="175" w:name="_Toc230696621"/>
      <w:bookmarkStart w:id="176" w:name="_Toc230699919"/>
      <w:bookmarkStart w:id="177" w:name="_Toc230700260"/>
      <w:bookmarkStart w:id="178" w:name="_Toc384200518"/>
      <w:bookmarkEnd w:id="132"/>
      <w:bookmarkEnd w:id="133"/>
      <w:bookmarkEnd w:id="134"/>
      <w:bookmarkEnd w:id="171"/>
      <w:bookmarkEnd w:id="172"/>
      <w:bookmarkEnd w:id="173"/>
      <w:bookmarkEnd w:id="174"/>
      <w:bookmarkEnd w:id="175"/>
      <w:bookmarkEnd w:id="176"/>
      <w:bookmarkEnd w:id="177"/>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78"/>
    </w:p>
    <w:p w:rsidR="00882FD9" w:rsidRPr="00882FD9" w:rsidRDefault="00882FD9" w:rsidP="00882FD9">
      <w:pPr>
        <w:pStyle w:val="Maintext"/>
      </w:pPr>
    </w:p>
    <w:tbl>
      <w:tblPr>
        <w:tblW w:w="1423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3544"/>
        <w:gridCol w:w="3969"/>
        <w:gridCol w:w="3730"/>
      </w:tblGrid>
      <w:tr w:rsidR="00882FD9" w:rsidRPr="00882FD9" w:rsidTr="003A3543">
        <w:trPr>
          <w:trHeight w:val="323"/>
          <w:tblHeader/>
        </w:trPr>
        <w:tc>
          <w:tcPr>
            <w:tcW w:w="2993" w:type="dxa"/>
            <w:shd w:val="clear" w:color="auto" w:fill="C6D9F1"/>
            <w:vAlign w:val="center"/>
          </w:tcPr>
          <w:p w:rsidR="00882FD9" w:rsidRPr="0040101B" w:rsidRDefault="00882FD9" w:rsidP="000835A8">
            <w:pPr>
              <w:spacing w:before="120" w:after="120"/>
              <w:rPr>
                <w:rFonts w:cs="Arial"/>
                <w:b/>
              </w:rPr>
            </w:pPr>
            <w:r w:rsidRPr="0040101B">
              <w:rPr>
                <w:rFonts w:cs="Arial"/>
                <w:b/>
              </w:rPr>
              <w:t>Schematron ID</w:t>
            </w:r>
          </w:p>
        </w:tc>
        <w:tc>
          <w:tcPr>
            <w:tcW w:w="3544" w:type="dxa"/>
            <w:shd w:val="clear" w:color="auto" w:fill="C6D9F1"/>
            <w:vAlign w:val="center"/>
          </w:tcPr>
          <w:p w:rsidR="00882FD9" w:rsidRPr="0040101B" w:rsidRDefault="00882FD9" w:rsidP="000835A8">
            <w:pPr>
              <w:spacing w:before="120" w:after="120"/>
              <w:rPr>
                <w:rFonts w:cs="Arial"/>
                <w:b/>
              </w:rPr>
            </w:pPr>
            <w:r w:rsidRPr="0040101B">
              <w:rPr>
                <w:rFonts w:cs="Arial"/>
                <w:b/>
              </w:rPr>
              <w:t xml:space="preserve">Previous </w:t>
            </w:r>
            <w:r w:rsidR="00FE0FEF">
              <w:rPr>
                <w:rFonts w:cs="Arial"/>
                <w:b/>
              </w:rPr>
              <w:t>m</w:t>
            </w:r>
            <w:r w:rsidR="00757672">
              <w:rPr>
                <w:rFonts w:cs="Arial"/>
                <w:b/>
              </w:rPr>
              <w:t>essage</w:t>
            </w:r>
            <w:r w:rsidRPr="0040101B">
              <w:rPr>
                <w:rFonts w:cs="Arial"/>
                <w:b/>
              </w:rPr>
              <w:t xml:space="preserve"> </w:t>
            </w:r>
            <w:r w:rsidR="00757672">
              <w:rPr>
                <w:rFonts w:cs="Arial"/>
                <w:b/>
              </w:rPr>
              <w:t>c</w:t>
            </w:r>
            <w:r w:rsidRPr="0040101B">
              <w:rPr>
                <w:rFonts w:cs="Arial"/>
                <w:b/>
              </w:rPr>
              <w:t>ode ID</w:t>
            </w:r>
          </w:p>
        </w:tc>
        <w:tc>
          <w:tcPr>
            <w:tcW w:w="3969" w:type="dxa"/>
            <w:shd w:val="clear" w:color="auto" w:fill="C6D9F1"/>
            <w:vAlign w:val="center"/>
          </w:tcPr>
          <w:p w:rsidR="00882FD9" w:rsidRPr="0040101B" w:rsidRDefault="00B86BD3" w:rsidP="000835A8">
            <w:pPr>
              <w:spacing w:before="120" w:after="120"/>
              <w:rPr>
                <w:rFonts w:cs="Arial"/>
                <w:b/>
              </w:rPr>
            </w:pPr>
            <w:r>
              <w:rPr>
                <w:rFonts w:cs="Arial"/>
                <w:b/>
              </w:rPr>
              <w:t>Current</w:t>
            </w:r>
            <w:r w:rsidR="00882FD9" w:rsidRPr="0040101B">
              <w:rPr>
                <w:rFonts w:cs="Arial"/>
                <w:b/>
              </w:rPr>
              <w:t xml:space="preserve"> </w:t>
            </w:r>
            <w:r w:rsidR="00FE0FEF">
              <w:rPr>
                <w:rFonts w:cs="Arial"/>
                <w:b/>
              </w:rPr>
              <w:t>m</w:t>
            </w:r>
            <w:r w:rsidR="00757672">
              <w:rPr>
                <w:rFonts w:cs="Arial"/>
                <w:b/>
              </w:rPr>
              <w:t>essage</w:t>
            </w:r>
            <w:r w:rsidR="00882FD9" w:rsidRPr="0040101B">
              <w:rPr>
                <w:rFonts w:cs="Arial"/>
                <w:b/>
              </w:rPr>
              <w:t xml:space="preserve"> </w:t>
            </w:r>
            <w:r w:rsidR="00757672">
              <w:rPr>
                <w:rFonts w:cs="Arial"/>
                <w:b/>
              </w:rPr>
              <w:t>c</w:t>
            </w:r>
            <w:r w:rsidR="00882FD9" w:rsidRPr="0040101B">
              <w:rPr>
                <w:rFonts w:cs="Arial"/>
                <w:b/>
              </w:rPr>
              <w:t>ode ID</w:t>
            </w:r>
          </w:p>
        </w:tc>
        <w:tc>
          <w:tcPr>
            <w:tcW w:w="3730" w:type="dxa"/>
            <w:shd w:val="clear" w:color="auto" w:fill="C6D9F1"/>
            <w:vAlign w:val="center"/>
          </w:tcPr>
          <w:p w:rsidR="00882FD9" w:rsidRPr="0040101B" w:rsidRDefault="00882FD9" w:rsidP="000835A8">
            <w:pPr>
              <w:spacing w:before="120" w:after="120"/>
              <w:rPr>
                <w:rFonts w:cs="Arial"/>
                <w:b/>
              </w:rPr>
            </w:pPr>
            <w:r w:rsidRPr="0040101B">
              <w:rPr>
                <w:rFonts w:cs="Arial"/>
                <w:b/>
              </w:rPr>
              <w:t>Reason for Change</w:t>
            </w:r>
          </w:p>
        </w:tc>
      </w:tr>
      <w:tr w:rsidR="00DF4FAC" w:rsidRPr="00A129E6" w:rsidTr="003A3543">
        <w:trPr>
          <w:trHeight w:val="255"/>
        </w:trPr>
        <w:tc>
          <w:tcPr>
            <w:tcW w:w="2993" w:type="dxa"/>
            <w:shd w:val="clear" w:color="auto" w:fill="auto"/>
            <w:vAlign w:val="center"/>
          </w:tcPr>
          <w:p w:rsidR="00DF4FAC" w:rsidRPr="00DF4FAC" w:rsidRDefault="00DF4FAC" w:rsidP="000835A8">
            <w:pPr>
              <w:rPr>
                <w:rFonts w:cs="Arial"/>
                <w:sz w:val="20"/>
                <w:szCs w:val="20"/>
              </w:rPr>
            </w:pPr>
            <w:r w:rsidRPr="00DF4FAC">
              <w:rPr>
                <w:rFonts w:cs="Arial"/>
                <w:sz w:val="20"/>
                <w:szCs w:val="20"/>
              </w:rPr>
              <w:t>VR.ATO.SMSFAR.436357</w:t>
            </w:r>
          </w:p>
        </w:tc>
        <w:tc>
          <w:tcPr>
            <w:tcW w:w="3544" w:type="dxa"/>
            <w:shd w:val="clear" w:color="auto" w:fill="auto"/>
            <w:vAlign w:val="center"/>
          </w:tcPr>
          <w:p w:rsidR="00DF4FAC" w:rsidRPr="00DF4FAC" w:rsidRDefault="00DF4FAC" w:rsidP="000835A8">
            <w:pPr>
              <w:rPr>
                <w:rFonts w:cs="Arial"/>
                <w:sz w:val="20"/>
                <w:szCs w:val="20"/>
              </w:rPr>
            </w:pPr>
            <w:r w:rsidRPr="00DF4FAC">
              <w:rPr>
                <w:rFonts w:cs="Arial"/>
                <w:sz w:val="20"/>
                <w:szCs w:val="20"/>
              </w:rPr>
              <w:t>CMN.ATO.GEN.438020</w:t>
            </w:r>
          </w:p>
        </w:tc>
        <w:tc>
          <w:tcPr>
            <w:tcW w:w="3969" w:type="dxa"/>
            <w:shd w:val="clear" w:color="auto" w:fill="auto"/>
            <w:vAlign w:val="center"/>
          </w:tcPr>
          <w:p w:rsidR="00DF4FAC" w:rsidRPr="00DF4FAC" w:rsidRDefault="00DF4FAC" w:rsidP="000835A8">
            <w:pPr>
              <w:rPr>
                <w:rFonts w:cs="Arial"/>
                <w:sz w:val="20"/>
                <w:szCs w:val="20"/>
              </w:rPr>
            </w:pPr>
            <w:r w:rsidRPr="00DF4FAC">
              <w:rPr>
                <w:rFonts w:cs="Arial"/>
                <w:sz w:val="20"/>
                <w:szCs w:val="20"/>
              </w:rPr>
              <w:t>CMN.ATO.GEN.438033</w:t>
            </w:r>
          </w:p>
        </w:tc>
        <w:tc>
          <w:tcPr>
            <w:tcW w:w="3730" w:type="dxa"/>
            <w:shd w:val="clear" w:color="auto" w:fill="auto"/>
            <w:vAlign w:val="center"/>
          </w:tcPr>
          <w:p w:rsidR="00DF4FAC" w:rsidRPr="005A4C4A" w:rsidRDefault="00DF4FAC" w:rsidP="00DF4FAC">
            <w:pPr>
              <w:rPr>
                <w:rFonts w:cs="Arial"/>
                <w:szCs w:val="22"/>
              </w:rPr>
            </w:pPr>
            <w:r w:rsidRPr="005A4C4A">
              <w:rPr>
                <w:rFonts w:cs="Arial"/>
                <w:szCs w:val="22"/>
              </w:rPr>
              <w:t>Tax Time cyclical change</w:t>
            </w:r>
          </w:p>
        </w:tc>
      </w:tr>
      <w:tr w:rsidR="008A5EC7" w:rsidRPr="00A129E6" w:rsidTr="003A3543">
        <w:trPr>
          <w:trHeight w:val="255"/>
        </w:trPr>
        <w:tc>
          <w:tcPr>
            <w:tcW w:w="2993" w:type="dxa"/>
            <w:shd w:val="clear" w:color="auto" w:fill="auto"/>
            <w:vAlign w:val="center"/>
          </w:tcPr>
          <w:p w:rsidR="008A5EC7" w:rsidRPr="003B2221" w:rsidRDefault="008A5EC7" w:rsidP="000835A8">
            <w:pPr>
              <w:rPr>
                <w:rFonts w:cs="Arial"/>
                <w:sz w:val="20"/>
                <w:szCs w:val="20"/>
              </w:rPr>
            </w:pPr>
            <w:r w:rsidRPr="003B2221">
              <w:rPr>
                <w:rFonts w:cs="Arial"/>
                <w:sz w:val="20"/>
                <w:szCs w:val="20"/>
              </w:rPr>
              <w:t>VR.ATO.SMSFAR.436239</w:t>
            </w:r>
          </w:p>
        </w:tc>
        <w:tc>
          <w:tcPr>
            <w:tcW w:w="3544" w:type="dxa"/>
            <w:shd w:val="clear" w:color="auto" w:fill="auto"/>
            <w:vAlign w:val="center"/>
          </w:tcPr>
          <w:p w:rsidR="008A5EC7" w:rsidRPr="003B2221" w:rsidRDefault="008A5EC7" w:rsidP="000835A8">
            <w:pPr>
              <w:rPr>
                <w:rFonts w:cs="Arial"/>
                <w:sz w:val="20"/>
                <w:szCs w:val="20"/>
              </w:rPr>
            </w:pPr>
            <w:r w:rsidRPr="003B2221">
              <w:rPr>
                <w:rFonts w:cs="Arial"/>
                <w:sz w:val="20"/>
                <w:szCs w:val="20"/>
              </w:rPr>
              <w:t>CMN.ATO.SMSFAR.436239</w:t>
            </w:r>
          </w:p>
        </w:tc>
        <w:tc>
          <w:tcPr>
            <w:tcW w:w="3969" w:type="dxa"/>
            <w:shd w:val="clear" w:color="auto" w:fill="auto"/>
            <w:vAlign w:val="center"/>
          </w:tcPr>
          <w:p w:rsidR="008A5EC7" w:rsidRDefault="008A5EC7" w:rsidP="000835A8">
            <w:pPr>
              <w:rPr>
                <w:rFonts w:cs="Arial"/>
                <w:sz w:val="20"/>
                <w:szCs w:val="20"/>
              </w:rPr>
            </w:pPr>
            <w:r w:rsidRPr="00DF4FAC">
              <w:rPr>
                <w:rFonts w:cs="Arial"/>
                <w:sz w:val="20"/>
                <w:szCs w:val="20"/>
              </w:rPr>
              <w:t>CMN.ATO.SMSFAR.43665</w:t>
            </w:r>
            <w:r>
              <w:rPr>
                <w:rFonts w:cs="Arial"/>
                <w:sz w:val="20"/>
                <w:szCs w:val="20"/>
              </w:rPr>
              <w:t>0</w:t>
            </w:r>
          </w:p>
        </w:tc>
        <w:tc>
          <w:tcPr>
            <w:tcW w:w="3730" w:type="dxa"/>
            <w:vMerge w:val="restart"/>
            <w:shd w:val="clear" w:color="auto" w:fill="auto"/>
            <w:vAlign w:val="center"/>
          </w:tcPr>
          <w:p w:rsidR="008A5EC7" w:rsidRDefault="008A5EC7" w:rsidP="008A5EC7">
            <w:r>
              <w:t>SWS</w:t>
            </w:r>
            <w:r w:rsidR="005A4C4A">
              <w:t xml:space="preserve"> </w:t>
            </w:r>
            <w:r w:rsidRPr="00FD1B69">
              <w:t>1341</w:t>
            </w:r>
            <w:r>
              <w:t xml:space="preserve"> - </w:t>
            </w:r>
            <w:r w:rsidRPr="004F62A1">
              <w:t xml:space="preserve">Update TT2013 </w:t>
            </w:r>
            <w:r>
              <w:t>error m</w:t>
            </w:r>
            <w:r w:rsidRPr="004F62A1">
              <w:t>essage</w:t>
            </w:r>
            <w:r>
              <w:t xml:space="preserve"> codes</w:t>
            </w:r>
          </w:p>
          <w:p w:rsidR="008A5EC7" w:rsidRDefault="008A5EC7" w:rsidP="008A5EC7"/>
        </w:tc>
      </w:tr>
      <w:tr w:rsidR="008A5EC7" w:rsidRPr="00A129E6" w:rsidTr="003A3543">
        <w:trPr>
          <w:trHeight w:val="255"/>
        </w:trPr>
        <w:tc>
          <w:tcPr>
            <w:tcW w:w="2993" w:type="dxa"/>
            <w:shd w:val="clear" w:color="auto" w:fill="auto"/>
            <w:vAlign w:val="center"/>
          </w:tcPr>
          <w:p w:rsidR="008A5EC7" w:rsidRPr="00DF4FAC" w:rsidRDefault="008A5EC7" w:rsidP="000835A8">
            <w:pPr>
              <w:rPr>
                <w:rFonts w:cs="Arial"/>
                <w:sz w:val="20"/>
                <w:szCs w:val="20"/>
              </w:rPr>
            </w:pPr>
            <w:r w:rsidRPr="00DF4FAC">
              <w:rPr>
                <w:rFonts w:cs="Arial"/>
                <w:sz w:val="20"/>
                <w:szCs w:val="20"/>
              </w:rPr>
              <w:t>VR.ATO.SMSFAR.436268</w:t>
            </w:r>
          </w:p>
        </w:tc>
        <w:tc>
          <w:tcPr>
            <w:tcW w:w="3544" w:type="dxa"/>
            <w:shd w:val="clear" w:color="auto" w:fill="auto"/>
            <w:vAlign w:val="center"/>
          </w:tcPr>
          <w:p w:rsidR="008A5EC7" w:rsidRPr="00DF4FAC" w:rsidRDefault="008A5EC7" w:rsidP="000835A8">
            <w:pPr>
              <w:rPr>
                <w:rFonts w:cs="Arial"/>
                <w:sz w:val="20"/>
                <w:szCs w:val="20"/>
              </w:rPr>
            </w:pPr>
            <w:r w:rsidRPr="00DF4FAC">
              <w:rPr>
                <w:rFonts w:cs="Arial"/>
                <w:sz w:val="20"/>
                <w:szCs w:val="20"/>
              </w:rPr>
              <w:t>CMN.ATO.SMSFAR.436268</w:t>
            </w:r>
          </w:p>
        </w:tc>
        <w:tc>
          <w:tcPr>
            <w:tcW w:w="3969" w:type="dxa"/>
            <w:shd w:val="clear" w:color="auto" w:fill="auto"/>
            <w:vAlign w:val="center"/>
          </w:tcPr>
          <w:p w:rsidR="008A5EC7" w:rsidRPr="00FB6A9D" w:rsidRDefault="008A5EC7" w:rsidP="000835A8">
            <w:pPr>
              <w:rPr>
                <w:rFonts w:cs="Arial"/>
                <w:sz w:val="20"/>
                <w:szCs w:val="20"/>
              </w:rPr>
            </w:pPr>
            <w:r w:rsidRPr="00DF4FAC">
              <w:rPr>
                <w:rFonts w:cs="Arial"/>
                <w:sz w:val="20"/>
                <w:szCs w:val="20"/>
              </w:rPr>
              <w:t>CMN.ATO.SMSFAR.436651</w:t>
            </w:r>
          </w:p>
        </w:tc>
        <w:tc>
          <w:tcPr>
            <w:tcW w:w="3730" w:type="dxa"/>
            <w:vMerge/>
            <w:shd w:val="clear" w:color="auto" w:fill="auto"/>
          </w:tcPr>
          <w:p w:rsidR="008A5EC7" w:rsidRDefault="008A5EC7" w:rsidP="00B933B8"/>
        </w:tc>
      </w:tr>
      <w:tr w:rsidR="008A5EC7" w:rsidRPr="00A129E6" w:rsidTr="003A3543">
        <w:trPr>
          <w:trHeight w:val="255"/>
        </w:trPr>
        <w:tc>
          <w:tcPr>
            <w:tcW w:w="2993" w:type="dxa"/>
            <w:shd w:val="clear" w:color="auto" w:fill="auto"/>
            <w:vAlign w:val="center"/>
          </w:tcPr>
          <w:p w:rsidR="008A5EC7" w:rsidRPr="00DF4FAC" w:rsidRDefault="008A5EC7" w:rsidP="000835A8">
            <w:pPr>
              <w:rPr>
                <w:rFonts w:cs="Arial"/>
                <w:sz w:val="20"/>
                <w:szCs w:val="20"/>
              </w:rPr>
            </w:pPr>
            <w:r w:rsidRPr="00DF4FAC">
              <w:rPr>
                <w:rFonts w:cs="Arial"/>
                <w:sz w:val="20"/>
                <w:szCs w:val="20"/>
              </w:rPr>
              <w:t>VR.ATO.SMSFAR.436322</w:t>
            </w:r>
          </w:p>
        </w:tc>
        <w:tc>
          <w:tcPr>
            <w:tcW w:w="3544" w:type="dxa"/>
            <w:shd w:val="clear" w:color="auto" w:fill="auto"/>
            <w:vAlign w:val="center"/>
          </w:tcPr>
          <w:p w:rsidR="008A5EC7" w:rsidRPr="00DF4FAC" w:rsidRDefault="008A5EC7" w:rsidP="000835A8">
            <w:pPr>
              <w:rPr>
                <w:rFonts w:cs="Arial"/>
                <w:sz w:val="20"/>
                <w:szCs w:val="20"/>
              </w:rPr>
            </w:pPr>
            <w:r w:rsidRPr="00DF4FAC">
              <w:rPr>
                <w:rFonts w:cs="Arial"/>
                <w:sz w:val="20"/>
                <w:szCs w:val="20"/>
              </w:rPr>
              <w:t>CMN.ATO.SMSFAR.436322</w:t>
            </w:r>
          </w:p>
        </w:tc>
        <w:tc>
          <w:tcPr>
            <w:tcW w:w="3969" w:type="dxa"/>
            <w:shd w:val="clear" w:color="auto" w:fill="auto"/>
            <w:vAlign w:val="center"/>
          </w:tcPr>
          <w:p w:rsidR="008A5EC7" w:rsidRPr="00FB6A9D" w:rsidRDefault="008A5EC7" w:rsidP="000835A8">
            <w:pPr>
              <w:rPr>
                <w:rFonts w:cs="Arial"/>
                <w:sz w:val="20"/>
                <w:szCs w:val="20"/>
              </w:rPr>
            </w:pPr>
            <w:r w:rsidRPr="00DF4FAC">
              <w:rPr>
                <w:rFonts w:cs="Arial"/>
                <w:sz w:val="20"/>
                <w:szCs w:val="20"/>
              </w:rPr>
              <w:t>CMN.ATO.SMSFAR.43665</w:t>
            </w:r>
            <w:r>
              <w:rPr>
                <w:rFonts w:cs="Arial"/>
                <w:sz w:val="20"/>
                <w:szCs w:val="20"/>
              </w:rPr>
              <w:t>2</w:t>
            </w:r>
          </w:p>
        </w:tc>
        <w:tc>
          <w:tcPr>
            <w:tcW w:w="3730" w:type="dxa"/>
            <w:vMerge/>
            <w:shd w:val="clear" w:color="auto" w:fill="auto"/>
          </w:tcPr>
          <w:p w:rsidR="008A5EC7" w:rsidRDefault="008A5EC7"/>
        </w:tc>
      </w:tr>
      <w:tr w:rsidR="008A5EC7" w:rsidRPr="00A129E6" w:rsidTr="003A3543">
        <w:trPr>
          <w:trHeight w:val="255"/>
        </w:trPr>
        <w:tc>
          <w:tcPr>
            <w:tcW w:w="2993" w:type="dxa"/>
            <w:shd w:val="clear" w:color="auto" w:fill="auto"/>
            <w:vAlign w:val="center"/>
          </w:tcPr>
          <w:p w:rsidR="008A5EC7" w:rsidRPr="00DF4FAC" w:rsidRDefault="008A5EC7" w:rsidP="000835A8">
            <w:pPr>
              <w:rPr>
                <w:rFonts w:cs="Arial"/>
                <w:sz w:val="20"/>
                <w:szCs w:val="20"/>
              </w:rPr>
            </w:pPr>
            <w:r w:rsidRPr="00DF4FAC">
              <w:rPr>
                <w:rFonts w:cs="Arial"/>
                <w:sz w:val="20"/>
                <w:szCs w:val="20"/>
              </w:rPr>
              <w:t>VR.ATO.SMSFAR.436326</w:t>
            </w:r>
          </w:p>
        </w:tc>
        <w:tc>
          <w:tcPr>
            <w:tcW w:w="3544" w:type="dxa"/>
            <w:shd w:val="clear" w:color="auto" w:fill="auto"/>
            <w:vAlign w:val="center"/>
          </w:tcPr>
          <w:p w:rsidR="008A5EC7" w:rsidRPr="00DF4FAC" w:rsidRDefault="008A5EC7" w:rsidP="000835A8">
            <w:pPr>
              <w:rPr>
                <w:rFonts w:cs="Arial"/>
                <w:sz w:val="20"/>
                <w:szCs w:val="20"/>
              </w:rPr>
            </w:pPr>
            <w:r w:rsidRPr="00DF4FAC">
              <w:rPr>
                <w:rFonts w:cs="Arial"/>
                <w:sz w:val="20"/>
                <w:szCs w:val="20"/>
              </w:rPr>
              <w:t>CMN.ATO.SMSFAR.436326</w:t>
            </w:r>
          </w:p>
        </w:tc>
        <w:tc>
          <w:tcPr>
            <w:tcW w:w="3969" w:type="dxa"/>
            <w:shd w:val="clear" w:color="auto" w:fill="auto"/>
            <w:vAlign w:val="center"/>
          </w:tcPr>
          <w:p w:rsidR="008A5EC7" w:rsidRPr="00DF4FAC" w:rsidRDefault="008A5EC7" w:rsidP="000835A8">
            <w:pPr>
              <w:rPr>
                <w:rFonts w:cs="Arial"/>
                <w:sz w:val="20"/>
                <w:szCs w:val="20"/>
              </w:rPr>
            </w:pPr>
            <w:r w:rsidRPr="00DF4FAC">
              <w:rPr>
                <w:rFonts w:cs="Arial"/>
                <w:sz w:val="20"/>
                <w:szCs w:val="20"/>
              </w:rPr>
              <w:t>CMN.ATO.SMSFAR.436662</w:t>
            </w:r>
          </w:p>
        </w:tc>
        <w:tc>
          <w:tcPr>
            <w:tcW w:w="3730" w:type="dxa"/>
            <w:vMerge w:val="restart"/>
            <w:shd w:val="clear" w:color="auto" w:fill="auto"/>
            <w:vAlign w:val="center"/>
          </w:tcPr>
          <w:p w:rsidR="008A5EC7" w:rsidRPr="00DF4FAC" w:rsidRDefault="008A5EC7" w:rsidP="00DF4FAC">
            <w:pPr>
              <w:rPr>
                <w:rFonts w:cs="Arial"/>
                <w:sz w:val="20"/>
                <w:szCs w:val="20"/>
              </w:rPr>
            </w:pPr>
            <w:r w:rsidRPr="00DF4FAC">
              <w:rPr>
                <w:rFonts w:cs="Arial"/>
                <w:sz w:val="20"/>
                <w:szCs w:val="20"/>
              </w:rPr>
              <w:t xml:space="preserve">BC 2014-10 </w:t>
            </w:r>
            <w:r>
              <w:rPr>
                <w:rFonts w:cs="Arial"/>
                <w:sz w:val="20"/>
                <w:szCs w:val="20"/>
              </w:rPr>
              <w:t xml:space="preserve">- </w:t>
            </w:r>
            <w:r w:rsidRPr="00974897">
              <w:t>Company Loss Carry-back and Definition of Assessment Changes</w:t>
            </w:r>
            <w:r w:rsidRPr="00DF4FAC" w:rsidDel="008A5EC7">
              <w:rPr>
                <w:rFonts w:cs="Arial"/>
                <w:sz w:val="20"/>
                <w:szCs w:val="20"/>
              </w:rPr>
              <w:t xml:space="preserve"> </w:t>
            </w:r>
          </w:p>
        </w:tc>
      </w:tr>
      <w:tr w:rsidR="008A5EC7" w:rsidRPr="00A129E6" w:rsidTr="003A3543">
        <w:trPr>
          <w:trHeight w:val="255"/>
        </w:trPr>
        <w:tc>
          <w:tcPr>
            <w:tcW w:w="2993" w:type="dxa"/>
            <w:shd w:val="clear" w:color="auto" w:fill="auto"/>
            <w:vAlign w:val="center"/>
          </w:tcPr>
          <w:p w:rsidR="008A5EC7" w:rsidRPr="00DF4FAC" w:rsidRDefault="008A5EC7" w:rsidP="000835A8">
            <w:pPr>
              <w:rPr>
                <w:rFonts w:cs="Arial"/>
                <w:sz w:val="20"/>
                <w:szCs w:val="20"/>
              </w:rPr>
            </w:pPr>
            <w:r w:rsidRPr="00DF4FAC">
              <w:rPr>
                <w:rFonts w:cs="Arial"/>
                <w:sz w:val="20"/>
                <w:szCs w:val="20"/>
              </w:rPr>
              <w:t>VR.ATO.SMSFAR.436631</w:t>
            </w:r>
          </w:p>
        </w:tc>
        <w:tc>
          <w:tcPr>
            <w:tcW w:w="3544" w:type="dxa"/>
            <w:shd w:val="clear" w:color="auto" w:fill="auto"/>
            <w:vAlign w:val="center"/>
          </w:tcPr>
          <w:p w:rsidR="008A5EC7" w:rsidRPr="00DF4FAC" w:rsidRDefault="008A5EC7" w:rsidP="000835A8">
            <w:pPr>
              <w:rPr>
                <w:rFonts w:cs="Arial"/>
                <w:sz w:val="20"/>
                <w:szCs w:val="20"/>
              </w:rPr>
            </w:pPr>
            <w:r w:rsidRPr="00DF4FAC">
              <w:rPr>
                <w:rFonts w:cs="Arial"/>
                <w:sz w:val="20"/>
                <w:szCs w:val="20"/>
              </w:rPr>
              <w:t>CMN.ATO.SMSFAR.436631</w:t>
            </w:r>
          </w:p>
        </w:tc>
        <w:tc>
          <w:tcPr>
            <w:tcW w:w="3969" w:type="dxa"/>
            <w:shd w:val="clear" w:color="auto" w:fill="auto"/>
            <w:vAlign w:val="center"/>
          </w:tcPr>
          <w:p w:rsidR="008A5EC7" w:rsidRPr="00DF4FAC" w:rsidRDefault="008A5EC7" w:rsidP="000835A8">
            <w:pPr>
              <w:rPr>
                <w:rFonts w:cs="Arial"/>
                <w:sz w:val="20"/>
                <w:szCs w:val="20"/>
              </w:rPr>
            </w:pPr>
            <w:r w:rsidRPr="00DF4FAC">
              <w:rPr>
                <w:rFonts w:cs="Arial"/>
                <w:sz w:val="20"/>
                <w:szCs w:val="20"/>
              </w:rPr>
              <w:t>CMN.ATO.SMSFAR.436660</w:t>
            </w:r>
          </w:p>
        </w:tc>
        <w:tc>
          <w:tcPr>
            <w:tcW w:w="3730" w:type="dxa"/>
            <w:vMerge/>
            <w:shd w:val="clear" w:color="auto" w:fill="auto"/>
            <w:vAlign w:val="center"/>
          </w:tcPr>
          <w:p w:rsidR="008A5EC7" w:rsidRDefault="008A5EC7" w:rsidP="00DF4FAC">
            <w:pPr>
              <w:rPr>
                <w:rFonts w:cs="Arial"/>
                <w:sz w:val="20"/>
                <w:szCs w:val="20"/>
              </w:rPr>
            </w:pPr>
          </w:p>
        </w:tc>
      </w:tr>
      <w:tr w:rsidR="008A5EC7" w:rsidRPr="00A129E6" w:rsidTr="003A3543">
        <w:trPr>
          <w:trHeight w:val="255"/>
        </w:trPr>
        <w:tc>
          <w:tcPr>
            <w:tcW w:w="2993" w:type="dxa"/>
            <w:shd w:val="clear" w:color="auto" w:fill="auto"/>
            <w:vAlign w:val="center"/>
          </w:tcPr>
          <w:p w:rsidR="008A5EC7" w:rsidRPr="00203306" w:rsidRDefault="008A5EC7" w:rsidP="000835A8">
            <w:pPr>
              <w:rPr>
                <w:rFonts w:cs="Arial"/>
                <w:sz w:val="20"/>
                <w:szCs w:val="20"/>
              </w:rPr>
            </w:pPr>
            <w:r w:rsidRPr="00203306">
              <w:rPr>
                <w:rFonts w:cs="Arial"/>
                <w:sz w:val="20"/>
                <w:szCs w:val="20"/>
              </w:rPr>
              <w:t>VR.ATO.SMSFAR.436124</w:t>
            </w:r>
          </w:p>
        </w:tc>
        <w:tc>
          <w:tcPr>
            <w:tcW w:w="3544" w:type="dxa"/>
            <w:shd w:val="clear" w:color="auto" w:fill="auto"/>
            <w:vAlign w:val="center"/>
          </w:tcPr>
          <w:p w:rsidR="008A5EC7" w:rsidRPr="00203306" w:rsidRDefault="008A5EC7" w:rsidP="000835A8">
            <w:pPr>
              <w:rPr>
                <w:rFonts w:cs="Arial"/>
                <w:sz w:val="20"/>
                <w:szCs w:val="20"/>
              </w:rPr>
            </w:pPr>
            <w:r w:rsidRPr="00203306">
              <w:rPr>
                <w:rFonts w:cs="Arial"/>
                <w:sz w:val="20"/>
                <w:szCs w:val="20"/>
              </w:rPr>
              <w:t>CMN.ATO.SMSFAR.436464</w:t>
            </w:r>
          </w:p>
        </w:tc>
        <w:tc>
          <w:tcPr>
            <w:tcW w:w="3969" w:type="dxa"/>
            <w:shd w:val="clear" w:color="auto" w:fill="auto"/>
            <w:vAlign w:val="center"/>
          </w:tcPr>
          <w:p w:rsidR="008A5EC7" w:rsidRPr="00203306" w:rsidRDefault="008A5EC7" w:rsidP="000835A8">
            <w:pPr>
              <w:rPr>
                <w:rFonts w:cs="Arial"/>
                <w:sz w:val="20"/>
                <w:szCs w:val="20"/>
              </w:rPr>
            </w:pPr>
            <w:r w:rsidRPr="00203306">
              <w:rPr>
                <w:rFonts w:cs="Arial"/>
                <w:sz w:val="20"/>
                <w:szCs w:val="20"/>
              </w:rPr>
              <w:t>CMN.ATO.SMSFAR.436663</w:t>
            </w:r>
          </w:p>
        </w:tc>
        <w:tc>
          <w:tcPr>
            <w:tcW w:w="3730" w:type="dxa"/>
            <w:vMerge w:val="restart"/>
            <w:shd w:val="clear" w:color="auto" w:fill="auto"/>
            <w:vAlign w:val="center"/>
          </w:tcPr>
          <w:p w:rsidR="008A5EC7" w:rsidRPr="00203306" w:rsidRDefault="008A5EC7" w:rsidP="001F3B66">
            <w:pPr>
              <w:rPr>
                <w:rFonts w:cs="Arial"/>
                <w:sz w:val="20"/>
                <w:szCs w:val="20"/>
              </w:rPr>
            </w:pPr>
            <w:r w:rsidRPr="00203306">
              <w:rPr>
                <w:rFonts w:cs="Arial"/>
                <w:sz w:val="20"/>
                <w:szCs w:val="20"/>
              </w:rPr>
              <w:t>BC 2014-20</w:t>
            </w:r>
            <w:r>
              <w:rPr>
                <w:rFonts w:cs="Arial"/>
                <w:sz w:val="20"/>
                <w:szCs w:val="20"/>
              </w:rPr>
              <w:t xml:space="preserve"> - </w:t>
            </w:r>
            <w:r w:rsidR="00BE1255" w:rsidRPr="00974897">
              <w:t xml:space="preserve">Reform of Self </w:t>
            </w:r>
            <w:r w:rsidR="00BE1255" w:rsidRPr="00974897">
              <w:lastRenderedPageBreak/>
              <w:t>Managed Superannuation Fund (SMSF) Levy Arrangements – Stage 2</w:t>
            </w:r>
          </w:p>
        </w:tc>
      </w:tr>
      <w:tr w:rsidR="008A5EC7" w:rsidRPr="00A129E6" w:rsidTr="003A3543">
        <w:trPr>
          <w:trHeight w:val="255"/>
        </w:trPr>
        <w:tc>
          <w:tcPr>
            <w:tcW w:w="2993" w:type="dxa"/>
            <w:shd w:val="clear" w:color="auto" w:fill="auto"/>
            <w:vAlign w:val="center"/>
          </w:tcPr>
          <w:p w:rsidR="008A5EC7" w:rsidRPr="00203306" w:rsidRDefault="008A5EC7" w:rsidP="000835A8">
            <w:pPr>
              <w:rPr>
                <w:rFonts w:cs="Arial"/>
                <w:sz w:val="20"/>
                <w:szCs w:val="20"/>
              </w:rPr>
            </w:pPr>
            <w:r w:rsidRPr="00203306">
              <w:rPr>
                <w:rFonts w:cs="Arial"/>
                <w:sz w:val="20"/>
                <w:szCs w:val="20"/>
              </w:rPr>
              <w:lastRenderedPageBreak/>
              <w:t>VR.ATO.SMSFAR.436645</w:t>
            </w:r>
          </w:p>
        </w:tc>
        <w:tc>
          <w:tcPr>
            <w:tcW w:w="3544" w:type="dxa"/>
            <w:shd w:val="clear" w:color="auto" w:fill="auto"/>
            <w:vAlign w:val="center"/>
          </w:tcPr>
          <w:p w:rsidR="008A5EC7" w:rsidRPr="00203306" w:rsidRDefault="008A5EC7" w:rsidP="000835A8">
            <w:pPr>
              <w:rPr>
                <w:rFonts w:cs="Arial"/>
                <w:sz w:val="20"/>
                <w:szCs w:val="20"/>
              </w:rPr>
            </w:pPr>
            <w:r w:rsidRPr="00203306">
              <w:rPr>
                <w:rFonts w:cs="Arial"/>
                <w:sz w:val="20"/>
                <w:szCs w:val="20"/>
              </w:rPr>
              <w:t>CMN.ATO.SMSFAR.436645</w:t>
            </w:r>
          </w:p>
        </w:tc>
        <w:tc>
          <w:tcPr>
            <w:tcW w:w="3969" w:type="dxa"/>
            <w:shd w:val="clear" w:color="auto" w:fill="auto"/>
            <w:vAlign w:val="center"/>
          </w:tcPr>
          <w:p w:rsidR="008A5EC7" w:rsidRPr="00203306" w:rsidRDefault="008A5EC7" w:rsidP="000835A8">
            <w:pPr>
              <w:rPr>
                <w:rFonts w:cs="Arial"/>
                <w:sz w:val="20"/>
                <w:szCs w:val="20"/>
              </w:rPr>
            </w:pPr>
            <w:r w:rsidRPr="00203306">
              <w:rPr>
                <w:rFonts w:cs="Arial"/>
                <w:sz w:val="20"/>
                <w:szCs w:val="20"/>
              </w:rPr>
              <w:t>CMN.ATO.SMSFAR.436654</w:t>
            </w:r>
          </w:p>
        </w:tc>
        <w:tc>
          <w:tcPr>
            <w:tcW w:w="3730" w:type="dxa"/>
            <w:vMerge/>
            <w:shd w:val="clear" w:color="auto" w:fill="auto"/>
          </w:tcPr>
          <w:p w:rsidR="008A5EC7" w:rsidRPr="006326FE" w:rsidRDefault="008A5EC7" w:rsidP="001F3B66">
            <w:pPr>
              <w:rPr>
                <w:rFonts w:cs="Arial"/>
                <w:sz w:val="20"/>
                <w:szCs w:val="20"/>
              </w:rPr>
            </w:pPr>
          </w:p>
        </w:tc>
      </w:tr>
    </w:tbl>
    <w:p w:rsidR="005B3BE1" w:rsidRDefault="005B3BE1" w:rsidP="005B3BE1">
      <w:pPr>
        <w:pStyle w:val="Head2"/>
        <w:spacing w:before="240"/>
        <w:ind w:left="578" w:hanging="578"/>
      </w:pPr>
      <w:bookmarkStart w:id="179" w:name="_Toc371610385"/>
      <w:bookmarkStart w:id="180" w:name="_Toc356471327"/>
      <w:bookmarkStart w:id="181" w:name="_Toc384200519"/>
      <w:bookmarkEnd w:id="179"/>
      <w:bookmarkEnd w:id="180"/>
      <w:r>
        <w:lastRenderedPageBreak/>
        <w:t>Updated Validation Rules (D</w:t>
      </w:r>
      <w:r w:rsidR="00C50634">
        <w:t>ata</w:t>
      </w:r>
      <w:r>
        <w:t xml:space="preserve"> E</w:t>
      </w:r>
      <w:r w:rsidR="00C50634">
        <w:t>lement</w:t>
      </w:r>
      <w:r>
        <w:t xml:space="preserve"> V</w:t>
      </w:r>
      <w:r w:rsidR="00C50634">
        <w:t>ersion</w:t>
      </w:r>
      <w:r>
        <w:t>)</w:t>
      </w:r>
      <w:bookmarkEnd w:id="181"/>
    </w:p>
    <w:tbl>
      <w:tblPr>
        <w:tblW w:w="9939"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0"/>
        <w:gridCol w:w="7229"/>
      </w:tblGrid>
      <w:tr w:rsidR="005B3BE1" w:rsidRPr="00882FD9" w:rsidTr="006123EE">
        <w:trPr>
          <w:trHeight w:val="223"/>
          <w:tblHeader/>
        </w:trPr>
        <w:tc>
          <w:tcPr>
            <w:tcW w:w="2710" w:type="dxa"/>
            <w:shd w:val="clear" w:color="auto" w:fill="C6D9F1"/>
            <w:vAlign w:val="center"/>
          </w:tcPr>
          <w:p w:rsidR="005B3BE1" w:rsidRPr="0040101B" w:rsidRDefault="005B3BE1" w:rsidP="000835A8">
            <w:pPr>
              <w:spacing w:before="80" w:after="80"/>
              <w:rPr>
                <w:rFonts w:cs="Arial"/>
                <w:b/>
              </w:rPr>
            </w:pPr>
            <w:r w:rsidRPr="0040101B">
              <w:rPr>
                <w:rFonts w:cs="Arial"/>
                <w:b/>
              </w:rPr>
              <w:t>Schematron ID</w:t>
            </w:r>
          </w:p>
        </w:tc>
        <w:tc>
          <w:tcPr>
            <w:tcW w:w="7229" w:type="dxa"/>
            <w:shd w:val="clear" w:color="auto" w:fill="C6D9F1"/>
            <w:vAlign w:val="center"/>
          </w:tcPr>
          <w:p w:rsidR="005B3BE1" w:rsidRPr="0040101B" w:rsidRDefault="005B3BE1" w:rsidP="000835A8">
            <w:pPr>
              <w:spacing w:before="80" w:after="80"/>
              <w:rPr>
                <w:rFonts w:cs="Arial"/>
                <w:b/>
              </w:rPr>
            </w:pPr>
            <w:r w:rsidRPr="0040101B">
              <w:rPr>
                <w:rFonts w:cs="Arial"/>
                <w:b/>
              </w:rPr>
              <w:t>Reason for Change</w:t>
            </w:r>
          </w:p>
        </w:tc>
      </w:tr>
      <w:tr w:rsidR="00B326D9" w:rsidRPr="00A129E6" w:rsidTr="001F3B66">
        <w:trPr>
          <w:trHeight w:val="255"/>
        </w:trPr>
        <w:tc>
          <w:tcPr>
            <w:tcW w:w="2710" w:type="dxa"/>
            <w:shd w:val="clear" w:color="auto" w:fill="auto"/>
          </w:tcPr>
          <w:p w:rsidR="00B326D9" w:rsidRDefault="00B326D9">
            <w:pPr>
              <w:rPr>
                <w:rFonts w:cs="Arial"/>
                <w:sz w:val="20"/>
                <w:szCs w:val="20"/>
              </w:rPr>
            </w:pPr>
            <w:r>
              <w:rPr>
                <w:rFonts w:cs="Arial"/>
                <w:sz w:val="20"/>
                <w:szCs w:val="20"/>
              </w:rPr>
              <w:t>VR.ATO.SMSFAR.436095</w:t>
            </w:r>
          </w:p>
        </w:tc>
        <w:tc>
          <w:tcPr>
            <w:tcW w:w="7229" w:type="dxa"/>
            <w:vMerge w:val="restart"/>
            <w:shd w:val="clear" w:color="auto" w:fill="auto"/>
            <w:vAlign w:val="center"/>
          </w:tcPr>
          <w:p w:rsidR="00BE1255" w:rsidRPr="00A129E6" w:rsidRDefault="008A5EC7" w:rsidP="00BE1255">
            <w:pPr>
              <w:rPr>
                <w:rFonts w:cs="Arial"/>
                <w:sz w:val="20"/>
                <w:szCs w:val="20"/>
              </w:rPr>
            </w:pPr>
            <w:r>
              <w:rPr>
                <w:rFonts w:cs="Arial"/>
                <w:sz w:val="20"/>
                <w:szCs w:val="20"/>
              </w:rPr>
              <w:t>SWS</w:t>
            </w:r>
            <w:r w:rsidR="005A4C4A">
              <w:rPr>
                <w:rFonts w:cs="Arial"/>
                <w:sz w:val="20"/>
                <w:szCs w:val="20"/>
              </w:rPr>
              <w:t xml:space="preserve"> </w:t>
            </w:r>
            <w:r w:rsidR="00B326D9" w:rsidRPr="00B326D9">
              <w:rPr>
                <w:rFonts w:cs="Arial"/>
                <w:sz w:val="20"/>
                <w:szCs w:val="20"/>
              </w:rPr>
              <w:t>1354</w:t>
            </w:r>
            <w:r w:rsidR="00BE1255">
              <w:rPr>
                <w:rFonts w:cs="Arial"/>
                <w:sz w:val="20"/>
                <w:szCs w:val="20"/>
              </w:rPr>
              <w:t xml:space="preserve"> - </w:t>
            </w:r>
            <w:r w:rsidR="00BE1255">
              <w:t>Data element</w:t>
            </w:r>
            <w:r w:rsidR="00BE1255" w:rsidRPr="00E860C9">
              <w:t xml:space="preserve"> </w:t>
            </w:r>
            <w:r w:rsidR="00BE1255">
              <w:t>v</w:t>
            </w:r>
            <w:r w:rsidR="00BE1255" w:rsidRPr="00E860C9">
              <w:t>ersion updates for SMSFAR</w:t>
            </w:r>
            <w:r w:rsidR="00621296">
              <w:t xml:space="preserve">67, SMSFAR334 </w:t>
            </w:r>
            <w:r w:rsidR="00747C0F">
              <w:t>and SMSFAR338</w:t>
            </w:r>
          </w:p>
          <w:p w:rsidR="00B326D9" w:rsidRPr="00B326D9" w:rsidRDefault="00B326D9" w:rsidP="000835A8">
            <w:pPr>
              <w:rPr>
                <w:rFonts w:cs="Arial"/>
                <w:sz w:val="20"/>
                <w:szCs w:val="20"/>
              </w:rPr>
            </w:pPr>
          </w:p>
        </w:tc>
      </w:tr>
      <w:tr w:rsidR="00B326D9" w:rsidRPr="00A129E6" w:rsidTr="001F3B66">
        <w:trPr>
          <w:trHeight w:val="255"/>
        </w:trPr>
        <w:tc>
          <w:tcPr>
            <w:tcW w:w="2710" w:type="dxa"/>
            <w:shd w:val="clear" w:color="auto" w:fill="auto"/>
          </w:tcPr>
          <w:p w:rsidR="00B326D9" w:rsidRDefault="00B326D9">
            <w:pPr>
              <w:rPr>
                <w:rFonts w:cs="Arial"/>
                <w:sz w:val="20"/>
                <w:szCs w:val="20"/>
              </w:rPr>
            </w:pPr>
            <w:r>
              <w:rPr>
                <w:rFonts w:cs="Arial"/>
                <w:sz w:val="20"/>
                <w:szCs w:val="20"/>
              </w:rPr>
              <w:t>VR.ATO.SMSFAR.436600</w:t>
            </w:r>
          </w:p>
        </w:tc>
        <w:tc>
          <w:tcPr>
            <w:tcW w:w="7229" w:type="dxa"/>
            <w:vMerge/>
            <w:shd w:val="clear" w:color="auto" w:fill="auto"/>
            <w:vAlign w:val="center"/>
          </w:tcPr>
          <w:p w:rsidR="00B326D9" w:rsidRPr="00A129E6" w:rsidRDefault="00B326D9" w:rsidP="000835A8">
            <w:pPr>
              <w:rPr>
                <w:rFonts w:cs="Arial"/>
                <w:sz w:val="20"/>
                <w:szCs w:val="20"/>
              </w:rPr>
            </w:pPr>
          </w:p>
        </w:tc>
      </w:tr>
      <w:tr w:rsidR="00B326D9" w:rsidRPr="00A129E6" w:rsidTr="001F3B66">
        <w:trPr>
          <w:trHeight w:val="255"/>
        </w:trPr>
        <w:tc>
          <w:tcPr>
            <w:tcW w:w="2710" w:type="dxa"/>
            <w:shd w:val="clear" w:color="auto" w:fill="auto"/>
          </w:tcPr>
          <w:p w:rsidR="00B326D9" w:rsidRDefault="00B326D9">
            <w:pPr>
              <w:rPr>
                <w:rFonts w:cs="Arial"/>
                <w:sz w:val="20"/>
                <w:szCs w:val="20"/>
              </w:rPr>
            </w:pPr>
            <w:r>
              <w:rPr>
                <w:rFonts w:cs="Arial"/>
                <w:sz w:val="20"/>
                <w:szCs w:val="20"/>
              </w:rPr>
              <w:t>VR.ATO.SMSFAR.436601</w:t>
            </w:r>
          </w:p>
        </w:tc>
        <w:tc>
          <w:tcPr>
            <w:tcW w:w="7229" w:type="dxa"/>
            <w:vMerge/>
            <w:shd w:val="clear" w:color="auto" w:fill="auto"/>
            <w:vAlign w:val="center"/>
          </w:tcPr>
          <w:p w:rsidR="00B326D9" w:rsidRDefault="00B326D9" w:rsidP="000835A8">
            <w:pPr>
              <w:rPr>
                <w:rFonts w:cs="Arial"/>
                <w:sz w:val="20"/>
                <w:szCs w:val="20"/>
              </w:rPr>
            </w:pPr>
          </w:p>
        </w:tc>
      </w:tr>
      <w:tr w:rsidR="00AC3A05" w:rsidRPr="00A129E6" w:rsidTr="001F3B66">
        <w:trPr>
          <w:trHeight w:val="255"/>
        </w:trPr>
        <w:tc>
          <w:tcPr>
            <w:tcW w:w="2710" w:type="dxa"/>
            <w:shd w:val="clear" w:color="auto" w:fill="auto"/>
          </w:tcPr>
          <w:p w:rsidR="00AC3A05" w:rsidRPr="00AC3A05" w:rsidRDefault="00AC3A05">
            <w:pPr>
              <w:rPr>
                <w:rFonts w:cs="Arial"/>
                <w:sz w:val="20"/>
                <w:szCs w:val="20"/>
              </w:rPr>
            </w:pPr>
            <w:r w:rsidRPr="00AC3A05">
              <w:rPr>
                <w:rFonts w:cs="Arial"/>
                <w:sz w:val="20"/>
                <w:szCs w:val="20"/>
              </w:rPr>
              <w:t>VR.ATO.SMSFAR.436661</w:t>
            </w:r>
          </w:p>
        </w:tc>
        <w:tc>
          <w:tcPr>
            <w:tcW w:w="7229" w:type="dxa"/>
            <w:vMerge w:val="restart"/>
            <w:shd w:val="clear" w:color="auto" w:fill="auto"/>
            <w:vAlign w:val="center"/>
          </w:tcPr>
          <w:p w:rsidR="00AC3A05" w:rsidRPr="005A4C4A" w:rsidRDefault="00AC3A05" w:rsidP="000835A8">
            <w:pPr>
              <w:rPr>
                <w:rFonts w:cs="Arial"/>
                <w:szCs w:val="22"/>
              </w:rPr>
            </w:pPr>
            <w:r w:rsidRPr="005A4C4A">
              <w:rPr>
                <w:rFonts w:cs="Arial"/>
                <w:szCs w:val="22"/>
              </w:rPr>
              <w:t>SWS</w:t>
            </w:r>
            <w:r w:rsidR="005A4C4A">
              <w:rPr>
                <w:rFonts w:cs="Arial"/>
                <w:szCs w:val="22"/>
              </w:rPr>
              <w:t xml:space="preserve"> </w:t>
            </w:r>
            <w:r w:rsidRPr="005A4C4A">
              <w:rPr>
                <w:rFonts w:cs="Arial"/>
                <w:szCs w:val="22"/>
              </w:rPr>
              <w:t>1407 - Namespace prefix version updated for SMSFAR360</w:t>
            </w:r>
          </w:p>
        </w:tc>
      </w:tr>
      <w:tr w:rsidR="00AC3A05" w:rsidRPr="00A129E6" w:rsidTr="001F3B66">
        <w:trPr>
          <w:trHeight w:val="255"/>
        </w:trPr>
        <w:tc>
          <w:tcPr>
            <w:tcW w:w="2710" w:type="dxa"/>
            <w:shd w:val="clear" w:color="auto" w:fill="auto"/>
          </w:tcPr>
          <w:p w:rsidR="00AC3A05" w:rsidRPr="00AC3A05" w:rsidRDefault="00AC3A05">
            <w:pPr>
              <w:rPr>
                <w:rFonts w:cs="Arial"/>
                <w:sz w:val="20"/>
                <w:szCs w:val="20"/>
              </w:rPr>
            </w:pPr>
            <w:r w:rsidRPr="00AC3A05">
              <w:rPr>
                <w:rFonts w:cs="Arial"/>
                <w:sz w:val="20"/>
                <w:szCs w:val="20"/>
              </w:rPr>
              <w:t>VR.ATO.SMSFAR.436657</w:t>
            </w:r>
          </w:p>
        </w:tc>
        <w:tc>
          <w:tcPr>
            <w:tcW w:w="7229" w:type="dxa"/>
            <w:vMerge/>
            <w:shd w:val="clear" w:color="auto" w:fill="auto"/>
            <w:vAlign w:val="center"/>
          </w:tcPr>
          <w:p w:rsidR="00AC3A05" w:rsidRPr="00AC3A05" w:rsidRDefault="00AC3A05" w:rsidP="000835A8">
            <w:pPr>
              <w:rPr>
                <w:rFonts w:cs="Arial"/>
                <w:sz w:val="20"/>
                <w:szCs w:val="20"/>
              </w:rPr>
            </w:pPr>
          </w:p>
        </w:tc>
      </w:tr>
      <w:tr w:rsidR="00AC3A05" w:rsidRPr="00A129E6" w:rsidTr="001F3B66">
        <w:trPr>
          <w:trHeight w:val="255"/>
        </w:trPr>
        <w:tc>
          <w:tcPr>
            <w:tcW w:w="2710" w:type="dxa"/>
            <w:shd w:val="clear" w:color="auto" w:fill="auto"/>
          </w:tcPr>
          <w:p w:rsidR="00AC3A05" w:rsidRPr="00AC3A05" w:rsidRDefault="00AC3A05">
            <w:pPr>
              <w:rPr>
                <w:rFonts w:cs="Arial"/>
                <w:sz w:val="20"/>
                <w:szCs w:val="20"/>
              </w:rPr>
            </w:pPr>
            <w:r w:rsidRPr="00AC3A05">
              <w:rPr>
                <w:rFonts w:cs="Arial"/>
                <w:sz w:val="20"/>
                <w:szCs w:val="20"/>
              </w:rPr>
              <w:t>VR.ATO.SMSFAR.436658</w:t>
            </w:r>
          </w:p>
        </w:tc>
        <w:tc>
          <w:tcPr>
            <w:tcW w:w="7229" w:type="dxa"/>
            <w:vMerge/>
            <w:shd w:val="clear" w:color="auto" w:fill="auto"/>
            <w:vAlign w:val="center"/>
          </w:tcPr>
          <w:p w:rsidR="00AC3A05" w:rsidRDefault="00AC3A05" w:rsidP="000835A8">
            <w:pPr>
              <w:rPr>
                <w:rFonts w:cs="Arial"/>
                <w:sz w:val="20"/>
                <w:szCs w:val="20"/>
              </w:rPr>
            </w:pPr>
          </w:p>
        </w:tc>
      </w:tr>
    </w:tbl>
    <w:p w:rsidR="005B3BE1" w:rsidRDefault="005B3BE1" w:rsidP="005B3BE1">
      <w:pPr>
        <w:pStyle w:val="Maintext"/>
      </w:pPr>
    </w:p>
    <w:p w:rsidR="00231D5C" w:rsidRDefault="00231D5C" w:rsidP="00380444">
      <w:pPr>
        <w:pStyle w:val="Maintext"/>
        <w:sectPr w:rsidR="00231D5C" w:rsidSect="002B2F4D">
          <w:headerReference w:type="default" r:id="rId30"/>
          <w:footerReference w:type="default" r:id="rId31"/>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82" w:name="_Toc384200520"/>
      <w:r>
        <w:lastRenderedPageBreak/>
        <w:t>Changes to Error Response Messages</w:t>
      </w:r>
      <w:bookmarkEnd w:id="182"/>
    </w:p>
    <w:p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hyperlink r:id="rId32" w:history="1">
        <w:r w:rsidR="00FB647D" w:rsidRPr="0049754B">
          <w:rPr>
            <w:rStyle w:val="Hyperlink"/>
            <w:noProof w:val="0"/>
          </w:rPr>
          <w:t>http://www.sbr.gov.au/software-developers/developer-tools/ato/income-tax-return-obligations/ato-smsf</w:t>
        </w:r>
      </w:hyperlink>
    </w:p>
    <w:p w:rsidR="00231D5C" w:rsidRPr="00564AEC" w:rsidRDefault="00231D5C" w:rsidP="00231D5C">
      <w:pPr>
        <w:pStyle w:val="Maintext"/>
      </w:pPr>
    </w:p>
    <w:p w:rsidR="00231D5C" w:rsidRDefault="00231D5C" w:rsidP="00231D5C">
      <w:pPr>
        <w:pStyle w:val="Head2"/>
        <w:spacing w:before="240"/>
        <w:ind w:left="578" w:hanging="578"/>
      </w:pPr>
      <w:bookmarkStart w:id="183" w:name="_Toc384200521"/>
      <w:r>
        <w:t>Added Error Response Messages</w:t>
      </w:r>
      <w:bookmarkEnd w:id="183"/>
    </w:p>
    <w:tbl>
      <w:tblPr>
        <w:tblW w:w="941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1"/>
        <w:gridCol w:w="6560"/>
      </w:tblGrid>
      <w:tr w:rsidR="00231D5C" w:rsidRPr="00FB3FED" w:rsidTr="000835A8">
        <w:trPr>
          <w:trHeight w:val="281"/>
          <w:tblHeader/>
        </w:trPr>
        <w:tc>
          <w:tcPr>
            <w:tcW w:w="2851" w:type="dxa"/>
            <w:shd w:val="clear" w:color="auto" w:fill="C6D9F1"/>
            <w:noWrap/>
            <w:vAlign w:val="center"/>
          </w:tcPr>
          <w:p w:rsidR="00231D5C" w:rsidRPr="00B07710" w:rsidRDefault="00757672" w:rsidP="00827875">
            <w:pPr>
              <w:spacing w:before="120" w:after="120"/>
              <w:rPr>
                <w:rFonts w:cs="Arial"/>
                <w:b/>
              </w:rPr>
            </w:pPr>
            <w:r>
              <w:rPr>
                <w:rFonts w:cs="Arial"/>
                <w:b/>
              </w:rPr>
              <w:t>Message</w:t>
            </w:r>
            <w:r w:rsidR="00231D5C" w:rsidRPr="00B07710">
              <w:rPr>
                <w:rFonts w:cs="Arial"/>
                <w:b/>
              </w:rPr>
              <w:t xml:space="preserve"> code ID</w:t>
            </w:r>
          </w:p>
        </w:tc>
        <w:tc>
          <w:tcPr>
            <w:tcW w:w="6560" w:type="dxa"/>
            <w:shd w:val="clear" w:color="auto" w:fill="C6D9F1"/>
            <w:noWrap/>
            <w:vAlign w:val="center"/>
          </w:tcPr>
          <w:p w:rsidR="00231D5C" w:rsidRPr="00B07710" w:rsidRDefault="00231D5C" w:rsidP="00827875">
            <w:pPr>
              <w:spacing w:before="120" w:after="120"/>
              <w:rPr>
                <w:rFonts w:cs="Arial"/>
                <w:b/>
              </w:rPr>
            </w:pPr>
            <w:r w:rsidRPr="00B07710">
              <w:rPr>
                <w:rFonts w:cs="Arial"/>
                <w:b/>
              </w:rPr>
              <w:t>Reason for Change</w:t>
            </w:r>
          </w:p>
        </w:tc>
      </w:tr>
      <w:tr w:rsidR="00684627" w:rsidRPr="008367A9" w:rsidTr="001F3B66">
        <w:trPr>
          <w:trHeight w:val="251"/>
        </w:trPr>
        <w:tc>
          <w:tcPr>
            <w:tcW w:w="2851" w:type="dxa"/>
            <w:shd w:val="clear" w:color="auto" w:fill="auto"/>
            <w:vAlign w:val="center"/>
          </w:tcPr>
          <w:p w:rsidR="00684627" w:rsidRPr="006123EE" w:rsidRDefault="00684627" w:rsidP="001F3B66">
            <w:pPr>
              <w:rPr>
                <w:rFonts w:cs="Arial"/>
                <w:sz w:val="20"/>
                <w:szCs w:val="20"/>
              </w:rPr>
            </w:pPr>
            <w:r w:rsidRPr="006123EE">
              <w:rPr>
                <w:rFonts w:cs="Arial"/>
                <w:sz w:val="20"/>
                <w:szCs w:val="20"/>
              </w:rPr>
              <w:t>CMN.ATO.GEN.4380</w:t>
            </w:r>
            <w:r>
              <w:rPr>
                <w:rFonts w:cs="Arial"/>
                <w:sz w:val="20"/>
                <w:szCs w:val="20"/>
              </w:rPr>
              <w:t>33</w:t>
            </w:r>
          </w:p>
        </w:tc>
        <w:tc>
          <w:tcPr>
            <w:tcW w:w="6560" w:type="dxa"/>
            <w:shd w:val="clear" w:color="auto" w:fill="auto"/>
            <w:vAlign w:val="center"/>
          </w:tcPr>
          <w:p w:rsidR="00684627" w:rsidRDefault="00684627" w:rsidP="001F3B66">
            <w:pPr>
              <w:rPr>
                <w:rFonts w:cs="Arial"/>
                <w:sz w:val="20"/>
                <w:szCs w:val="20"/>
              </w:rPr>
            </w:pPr>
            <w:r>
              <w:rPr>
                <w:rFonts w:cs="Arial"/>
                <w:sz w:val="20"/>
                <w:szCs w:val="20"/>
              </w:rPr>
              <w:t>Tax Time cyclical change</w:t>
            </w:r>
          </w:p>
        </w:tc>
      </w:tr>
      <w:tr w:rsidR="00827875" w:rsidRPr="008367A9" w:rsidTr="000835A8">
        <w:trPr>
          <w:trHeight w:val="250"/>
        </w:trPr>
        <w:tc>
          <w:tcPr>
            <w:tcW w:w="2851" w:type="dxa"/>
            <w:shd w:val="clear" w:color="auto" w:fill="auto"/>
            <w:vAlign w:val="center"/>
          </w:tcPr>
          <w:p w:rsidR="00827875" w:rsidRPr="00A129E6" w:rsidRDefault="00D9508C" w:rsidP="00827875">
            <w:pPr>
              <w:rPr>
                <w:rFonts w:cs="Arial"/>
                <w:sz w:val="20"/>
                <w:szCs w:val="20"/>
              </w:rPr>
            </w:pPr>
            <w:r w:rsidRPr="006123EE">
              <w:rPr>
                <w:rFonts w:cs="Arial"/>
                <w:sz w:val="20"/>
                <w:szCs w:val="20"/>
              </w:rPr>
              <w:t>CMN.ATO.GEN.4380</w:t>
            </w:r>
            <w:r>
              <w:rPr>
                <w:rFonts w:cs="Arial"/>
                <w:sz w:val="20"/>
                <w:szCs w:val="20"/>
              </w:rPr>
              <w:t>34</w:t>
            </w:r>
          </w:p>
        </w:tc>
        <w:tc>
          <w:tcPr>
            <w:tcW w:w="6560" w:type="dxa"/>
            <w:shd w:val="clear" w:color="auto" w:fill="auto"/>
            <w:vAlign w:val="center"/>
          </w:tcPr>
          <w:p w:rsidR="00827875" w:rsidRPr="00A129E6" w:rsidRDefault="00BE1255" w:rsidP="00827875">
            <w:pPr>
              <w:rPr>
                <w:rFonts w:cs="Arial"/>
                <w:sz w:val="20"/>
                <w:szCs w:val="20"/>
              </w:rPr>
            </w:pPr>
            <w:r w:rsidRPr="00E860C9">
              <w:t>BC</w:t>
            </w:r>
            <w:r>
              <w:t xml:space="preserve"> 2014-001 -</w:t>
            </w:r>
            <w:r w:rsidRPr="00E860C9">
              <w:t xml:space="preserve"> Foreign Losses</w:t>
            </w:r>
          </w:p>
        </w:tc>
      </w:tr>
      <w:tr w:rsidR="00827875" w:rsidRPr="008367A9" w:rsidTr="000835A8">
        <w:trPr>
          <w:trHeight w:val="250"/>
        </w:trPr>
        <w:tc>
          <w:tcPr>
            <w:tcW w:w="2851" w:type="dxa"/>
            <w:shd w:val="clear" w:color="auto" w:fill="auto"/>
            <w:vAlign w:val="center"/>
          </w:tcPr>
          <w:p w:rsidR="00827875" w:rsidRPr="00A129E6" w:rsidRDefault="00827875" w:rsidP="00827875">
            <w:pPr>
              <w:rPr>
                <w:rFonts w:cs="Arial"/>
                <w:sz w:val="20"/>
                <w:szCs w:val="20"/>
              </w:rPr>
            </w:pPr>
            <w:r>
              <w:rPr>
                <w:rFonts w:cs="Arial"/>
                <w:sz w:val="20"/>
                <w:szCs w:val="20"/>
              </w:rPr>
              <w:t>CMN.ATO.GEN.43</w:t>
            </w:r>
            <w:r w:rsidR="004B5257">
              <w:rPr>
                <w:rFonts w:cs="Arial"/>
                <w:sz w:val="20"/>
                <w:szCs w:val="20"/>
              </w:rPr>
              <w:t>2268</w:t>
            </w:r>
          </w:p>
        </w:tc>
        <w:tc>
          <w:tcPr>
            <w:tcW w:w="6560" w:type="dxa"/>
            <w:shd w:val="clear" w:color="auto" w:fill="auto"/>
            <w:vAlign w:val="center"/>
          </w:tcPr>
          <w:p w:rsidR="00827875" w:rsidRPr="00A129E6" w:rsidRDefault="00537FAB" w:rsidP="00827875">
            <w:pPr>
              <w:rPr>
                <w:rFonts w:cs="Arial"/>
                <w:sz w:val="20"/>
                <w:szCs w:val="20"/>
              </w:rPr>
            </w:pPr>
            <w:r>
              <w:rPr>
                <w:rFonts w:cs="Arial"/>
                <w:sz w:val="20"/>
                <w:szCs w:val="20"/>
              </w:rPr>
              <w:t xml:space="preserve">BC </w:t>
            </w:r>
            <w:r w:rsidR="00BC6B59">
              <w:rPr>
                <w:rFonts w:cs="Arial"/>
                <w:sz w:val="20"/>
                <w:szCs w:val="20"/>
              </w:rPr>
              <w:t>2014</w:t>
            </w:r>
            <w:r w:rsidR="00BE1255">
              <w:rPr>
                <w:rFonts w:cs="Arial"/>
                <w:sz w:val="20"/>
                <w:szCs w:val="20"/>
              </w:rPr>
              <w:t xml:space="preserve"> - </w:t>
            </w:r>
            <w:r w:rsidR="004B5257">
              <w:rPr>
                <w:rFonts w:cs="Arial"/>
                <w:sz w:val="20"/>
                <w:szCs w:val="20"/>
              </w:rPr>
              <w:t>035</w:t>
            </w:r>
            <w:r w:rsidR="00BE1255">
              <w:rPr>
                <w:rFonts w:cs="Arial"/>
                <w:sz w:val="20"/>
                <w:szCs w:val="20"/>
              </w:rPr>
              <w:t xml:space="preserve"> - </w:t>
            </w:r>
            <w:r w:rsidR="00BE1255" w:rsidRPr="00974897">
              <w:t>Electronic Outbound Payments - Non Individuals</w:t>
            </w:r>
          </w:p>
        </w:tc>
      </w:tr>
      <w:tr w:rsidR="00495FB1" w:rsidRPr="008367A9" w:rsidTr="005A4C4A">
        <w:trPr>
          <w:trHeight w:val="251"/>
        </w:trPr>
        <w:tc>
          <w:tcPr>
            <w:tcW w:w="2851" w:type="dxa"/>
            <w:shd w:val="clear" w:color="auto" w:fill="auto"/>
            <w:vAlign w:val="bottom"/>
          </w:tcPr>
          <w:p w:rsidR="00495FB1" w:rsidRDefault="00495FB1">
            <w:pPr>
              <w:rPr>
                <w:rFonts w:cs="Arial"/>
                <w:sz w:val="20"/>
                <w:szCs w:val="20"/>
              </w:rPr>
            </w:pPr>
            <w:r>
              <w:rPr>
                <w:rFonts w:cs="Arial"/>
                <w:sz w:val="20"/>
                <w:szCs w:val="20"/>
              </w:rPr>
              <w:t>CMN.ATO.SMSFAR.436650</w:t>
            </w:r>
          </w:p>
        </w:tc>
        <w:tc>
          <w:tcPr>
            <w:tcW w:w="6560" w:type="dxa"/>
            <w:vMerge w:val="restart"/>
            <w:shd w:val="clear" w:color="auto" w:fill="auto"/>
            <w:vAlign w:val="center"/>
          </w:tcPr>
          <w:p w:rsidR="00495FB1" w:rsidRDefault="00495FB1" w:rsidP="005B68F1">
            <w:r>
              <w:t>SWS</w:t>
            </w:r>
            <w:r w:rsidR="005A4C4A">
              <w:t xml:space="preserve"> </w:t>
            </w:r>
            <w:r w:rsidRPr="00FD1B69">
              <w:t>1341</w:t>
            </w:r>
            <w:r>
              <w:t xml:space="preserve"> - </w:t>
            </w:r>
            <w:r w:rsidRPr="004F62A1">
              <w:t xml:space="preserve">Update TT2013 </w:t>
            </w:r>
            <w:r>
              <w:t>error m</w:t>
            </w:r>
            <w:r w:rsidRPr="004F62A1">
              <w:t>essage</w:t>
            </w:r>
            <w:r>
              <w:t xml:space="preserve"> codes</w:t>
            </w:r>
          </w:p>
          <w:p w:rsidR="00495FB1" w:rsidRPr="008367A9" w:rsidRDefault="00495FB1" w:rsidP="00105090">
            <w:pPr>
              <w:rPr>
                <w:rFonts w:cs="Arial"/>
                <w:sz w:val="20"/>
                <w:szCs w:val="20"/>
              </w:rPr>
            </w:pPr>
          </w:p>
          <w:p w:rsidR="00495FB1" w:rsidRPr="008367A9" w:rsidRDefault="00495FB1" w:rsidP="00105090">
            <w:pPr>
              <w:rPr>
                <w:rFonts w:cs="Arial"/>
                <w:sz w:val="20"/>
                <w:szCs w:val="20"/>
              </w:rPr>
            </w:pPr>
          </w:p>
        </w:tc>
      </w:tr>
      <w:tr w:rsidR="00495FB1" w:rsidRPr="008367A9" w:rsidTr="001F3B66">
        <w:trPr>
          <w:trHeight w:val="250"/>
        </w:trPr>
        <w:tc>
          <w:tcPr>
            <w:tcW w:w="2851" w:type="dxa"/>
            <w:shd w:val="clear" w:color="auto" w:fill="auto"/>
            <w:vAlign w:val="bottom"/>
          </w:tcPr>
          <w:p w:rsidR="00495FB1" w:rsidRDefault="00495FB1">
            <w:pPr>
              <w:rPr>
                <w:rFonts w:cs="Arial"/>
                <w:sz w:val="20"/>
                <w:szCs w:val="20"/>
              </w:rPr>
            </w:pPr>
            <w:r>
              <w:rPr>
                <w:rFonts w:cs="Arial"/>
                <w:sz w:val="20"/>
                <w:szCs w:val="20"/>
              </w:rPr>
              <w:t>CMN.ATO.SMSFAR.436651</w:t>
            </w:r>
          </w:p>
        </w:tc>
        <w:tc>
          <w:tcPr>
            <w:tcW w:w="6560" w:type="dxa"/>
            <w:vMerge/>
            <w:shd w:val="clear" w:color="auto" w:fill="auto"/>
            <w:vAlign w:val="center"/>
          </w:tcPr>
          <w:p w:rsidR="00495FB1" w:rsidRPr="008367A9" w:rsidRDefault="00495FB1" w:rsidP="00827875">
            <w:pPr>
              <w:rPr>
                <w:rFonts w:cs="Arial"/>
                <w:sz w:val="20"/>
                <w:szCs w:val="20"/>
              </w:rPr>
            </w:pPr>
          </w:p>
        </w:tc>
      </w:tr>
      <w:tr w:rsidR="00495FB1" w:rsidRPr="008367A9" w:rsidTr="001F3B66">
        <w:trPr>
          <w:trHeight w:val="250"/>
        </w:trPr>
        <w:tc>
          <w:tcPr>
            <w:tcW w:w="2851" w:type="dxa"/>
            <w:shd w:val="clear" w:color="auto" w:fill="auto"/>
            <w:vAlign w:val="bottom"/>
          </w:tcPr>
          <w:p w:rsidR="00495FB1" w:rsidRDefault="00495FB1">
            <w:pPr>
              <w:rPr>
                <w:rFonts w:cs="Arial"/>
                <w:sz w:val="20"/>
                <w:szCs w:val="20"/>
              </w:rPr>
            </w:pPr>
            <w:r>
              <w:rPr>
                <w:rFonts w:cs="Arial"/>
                <w:sz w:val="20"/>
                <w:szCs w:val="20"/>
              </w:rPr>
              <w:t>CMN.ATO.SMSFAR.436652</w:t>
            </w:r>
          </w:p>
        </w:tc>
        <w:tc>
          <w:tcPr>
            <w:tcW w:w="6560" w:type="dxa"/>
            <w:vMerge/>
            <w:shd w:val="clear" w:color="auto" w:fill="auto"/>
            <w:vAlign w:val="center"/>
          </w:tcPr>
          <w:p w:rsidR="00495FB1" w:rsidRPr="00A129E6" w:rsidRDefault="00495FB1" w:rsidP="00827875">
            <w:pPr>
              <w:rPr>
                <w:rFonts w:cs="Arial"/>
                <w:sz w:val="20"/>
                <w:szCs w:val="20"/>
              </w:rPr>
            </w:pPr>
          </w:p>
        </w:tc>
      </w:tr>
      <w:tr w:rsidR="006C094F" w:rsidRPr="008367A9" w:rsidTr="001F3B66">
        <w:trPr>
          <w:trHeight w:val="251"/>
        </w:trPr>
        <w:tc>
          <w:tcPr>
            <w:tcW w:w="2851" w:type="dxa"/>
            <w:shd w:val="clear" w:color="auto" w:fill="auto"/>
          </w:tcPr>
          <w:p w:rsidR="006C094F" w:rsidRDefault="006C094F">
            <w:pPr>
              <w:rPr>
                <w:rFonts w:cs="Arial"/>
                <w:sz w:val="20"/>
                <w:szCs w:val="20"/>
              </w:rPr>
            </w:pPr>
            <w:r>
              <w:rPr>
                <w:rFonts w:cs="Arial"/>
                <w:sz w:val="20"/>
                <w:szCs w:val="20"/>
              </w:rPr>
              <w:t>CMN.ATO.SMSFAR.436654</w:t>
            </w:r>
          </w:p>
        </w:tc>
        <w:tc>
          <w:tcPr>
            <w:tcW w:w="6560" w:type="dxa"/>
            <w:vMerge w:val="restart"/>
            <w:shd w:val="clear" w:color="auto" w:fill="auto"/>
            <w:vAlign w:val="center"/>
          </w:tcPr>
          <w:p w:rsidR="006C094F" w:rsidRPr="00A129E6" w:rsidRDefault="006C094F" w:rsidP="00827875">
            <w:pPr>
              <w:rPr>
                <w:rFonts w:cs="Arial"/>
                <w:sz w:val="20"/>
                <w:szCs w:val="20"/>
              </w:rPr>
            </w:pPr>
            <w:r w:rsidRPr="00203306">
              <w:rPr>
                <w:rFonts w:cs="Arial"/>
                <w:sz w:val="20"/>
                <w:szCs w:val="20"/>
              </w:rPr>
              <w:t>BC 2014-20</w:t>
            </w:r>
            <w:r>
              <w:rPr>
                <w:rFonts w:cs="Arial"/>
                <w:sz w:val="20"/>
                <w:szCs w:val="20"/>
              </w:rPr>
              <w:t xml:space="preserve"> - </w:t>
            </w:r>
            <w:r w:rsidRPr="00974897">
              <w:t>Reform of Self Managed Superannuation Fund (SMSF) Levy Arrangements – Stage 2</w:t>
            </w:r>
          </w:p>
        </w:tc>
      </w:tr>
      <w:tr w:rsidR="006C094F" w:rsidRPr="008367A9" w:rsidTr="001F3B66">
        <w:trPr>
          <w:trHeight w:val="250"/>
        </w:trPr>
        <w:tc>
          <w:tcPr>
            <w:tcW w:w="2851" w:type="dxa"/>
            <w:shd w:val="clear" w:color="auto" w:fill="auto"/>
          </w:tcPr>
          <w:p w:rsidR="006C094F" w:rsidRDefault="006C094F">
            <w:pPr>
              <w:rPr>
                <w:rFonts w:cs="Arial"/>
                <w:sz w:val="20"/>
                <w:szCs w:val="20"/>
              </w:rPr>
            </w:pPr>
            <w:r>
              <w:rPr>
                <w:rFonts w:cs="Arial"/>
                <w:sz w:val="20"/>
                <w:szCs w:val="20"/>
              </w:rPr>
              <w:t>CMN.ATO.SMSFAR.436657</w:t>
            </w:r>
          </w:p>
        </w:tc>
        <w:tc>
          <w:tcPr>
            <w:tcW w:w="6560" w:type="dxa"/>
            <w:vMerge/>
            <w:shd w:val="clear" w:color="auto" w:fill="auto"/>
            <w:vAlign w:val="center"/>
          </w:tcPr>
          <w:p w:rsidR="006C094F" w:rsidRPr="00A129E6" w:rsidRDefault="006C094F" w:rsidP="00827875">
            <w:pPr>
              <w:rPr>
                <w:rFonts w:cs="Arial"/>
                <w:sz w:val="20"/>
                <w:szCs w:val="20"/>
              </w:rPr>
            </w:pPr>
          </w:p>
        </w:tc>
      </w:tr>
      <w:tr w:rsidR="006C094F" w:rsidRPr="008367A9" w:rsidTr="001F3B66">
        <w:trPr>
          <w:trHeight w:val="251"/>
        </w:trPr>
        <w:tc>
          <w:tcPr>
            <w:tcW w:w="2851" w:type="dxa"/>
            <w:shd w:val="clear" w:color="auto" w:fill="auto"/>
          </w:tcPr>
          <w:p w:rsidR="006C094F" w:rsidRDefault="006C094F">
            <w:pPr>
              <w:rPr>
                <w:rFonts w:cs="Arial"/>
                <w:sz w:val="20"/>
                <w:szCs w:val="20"/>
              </w:rPr>
            </w:pPr>
            <w:r>
              <w:rPr>
                <w:rFonts w:cs="Arial"/>
                <w:sz w:val="20"/>
                <w:szCs w:val="20"/>
              </w:rPr>
              <w:t>CMN.ATO.SMSFAR.436658</w:t>
            </w:r>
          </w:p>
        </w:tc>
        <w:tc>
          <w:tcPr>
            <w:tcW w:w="6560" w:type="dxa"/>
            <w:vMerge/>
            <w:shd w:val="clear" w:color="auto" w:fill="auto"/>
            <w:vAlign w:val="center"/>
          </w:tcPr>
          <w:p w:rsidR="006C094F" w:rsidRPr="00A129E6" w:rsidRDefault="006C094F" w:rsidP="00827875">
            <w:pPr>
              <w:rPr>
                <w:rFonts w:cs="Arial"/>
                <w:sz w:val="20"/>
                <w:szCs w:val="20"/>
              </w:rPr>
            </w:pPr>
          </w:p>
        </w:tc>
      </w:tr>
      <w:tr w:rsidR="006C094F" w:rsidRPr="008367A9" w:rsidTr="001F3B66">
        <w:trPr>
          <w:trHeight w:val="250"/>
        </w:trPr>
        <w:tc>
          <w:tcPr>
            <w:tcW w:w="2851" w:type="dxa"/>
            <w:shd w:val="clear" w:color="auto" w:fill="auto"/>
            <w:vAlign w:val="bottom"/>
          </w:tcPr>
          <w:p w:rsidR="006C094F" w:rsidRDefault="006C094F">
            <w:pPr>
              <w:rPr>
                <w:rFonts w:cs="Arial"/>
                <w:sz w:val="20"/>
                <w:szCs w:val="20"/>
              </w:rPr>
            </w:pPr>
            <w:r>
              <w:rPr>
                <w:rFonts w:cs="Arial"/>
                <w:sz w:val="20"/>
                <w:szCs w:val="20"/>
              </w:rPr>
              <w:t>CMN.ATO.SMSFAR.436660</w:t>
            </w:r>
          </w:p>
        </w:tc>
        <w:tc>
          <w:tcPr>
            <w:tcW w:w="6560" w:type="dxa"/>
            <w:vMerge w:val="restart"/>
            <w:shd w:val="clear" w:color="auto" w:fill="auto"/>
            <w:vAlign w:val="center"/>
          </w:tcPr>
          <w:p w:rsidR="006C094F" w:rsidRPr="00A129E6" w:rsidRDefault="006C094F" w:rsidP="00827875">
            <w:pPr>
              <w:rPr>
                <w:rFonts w:cs="Arial"/>
                <w:sz w:val="20"/>
                <w:szCs w:val="20"/>
              </w:rPr>
            </w:pPr>
            <w:r w:rsidRPr="00DF4FAC">
              <w:rPr>
                <w:rFonts w:cs="Arial"/>
                <w:sz w:val="20"/>
                <w:szCs w:val="20"/>
              </w:rPr>
              <w:t xml:space="preserve">BC 2014-10 </w:t>
            </w:r>
            <w:r>
              <w:rPr>
                <w:rFonts w:cs="Arial"/>
                <w:sz w:val="20"/>
                <w:szCs w:val="20"/>
              </w:rPr>
              <w:t xml:space="preserve">- </w:t>
            </w:r>
            <w:r w:rsidRPr="00974897">
              <w:t>Company Loss Carry-back and Definition of Assessment Changes</w:t>
            </w:r>
          </w:p>
        </w:tc>
      </w:tr>
      <w:tr w:rsidR="006C094F" w:rsidRPr="008367A9" w:rsidTr="001F3B66">
        <w:trPr>
          <w:trHeight w:val="251"/>
        </w:trPr>
        <w:tc>
          <w:tcPr>
            <w:tcW w:w="2851" w:type="dxa"/>
            <w:shd w:val="clear" w:color="auto" w:fill="auto"/>
            <w:vAlign w:val="bottom"/>
          </w:tcPr>
          <w:p w:rsidR="006C094F" w:rsidRDefault="006C094F">
            <w:pPr>
              <w:rPr>
                <w:rFonts w:cs="Arial"/>
                <w:sz w:val="20"/>
                <w:szCs w:val="20"/>
              </w:rPr>
            </w:pPr>
            <w:r>
              <w:rPr>
                <w:rFonts w:cs="Arial"/>
                <w:sz w:val="20"/>
                <w:szCs w:val="20"/>
              </w:rPr>
              <w:t>CMN.ATO.SMSFAR.436662</w:t>
            </w:r>
          </w:p>
        </w:tc>
        <w:tc>
          <w:tcPr>
            <w:tcW w:w="6560" w:type="dxa"/>
            <w:vMerge/>
            <w:shd w:val="clear" w:color="auto" w:fill="auto"/>
            <w:vAlign w:val="center"/>
          </w:tcPr>
          <w:p w:rsidR="006C094F" w:rsidRPr="00A129E6" w:rsidRDefault="006C094F" w:rsidP="00827875">
            <w:pPr>
              <w:rPr>
                <w:rFonts w:cs="Arial"/>
                <w:sz w:val="20"/>
                <w:szCs w:val="20"/>
              </w:rPr>
            </w:pPr>
          </w:p>
        </w:tc>
      </w:tr>
      <w:tr w:rsidR="004B5257" w:rsidRPr="008367A9" w:rsidTr="000835A8">
        <w:trPr>
          <w:trHeight w:val="250"/>
        </w:trPr>
        <w:tc>
          <w:tcPr>
            <w:tcW w:w="2851" w:type="dxa"/>
            <w:shd w:val="clear" w:color="auto" w:fill="auto"/>
            <w:vAlign w:val="center"/>
          </w:tcPr>
          <w:p w:rsidR="004B5257" w:rsidRDefault="004B5257">
            <w:pPr>
              <w:rPr>
                <w:rFonts w:cs="Arial"/>
                <w:sz w:val="20"/>
                <w:szCs w:val="20"/>
              </w:rPr>
            </w:pPr>
            <w:r>
              <w:rPr>
                <w:rFonts w:cs="Arial"/>
                <w:sz w:val="20"/>
                <w:szCs w:val="20"/>
              </w:rPr>
              <w:t>CMN.ATO.SMSFAR.436663</w:t>
            </w:r>
          </w:p>
        </w:tc>
        <w:tc>
          <w:tcPr>
            <w:tcW w:w="6560" w:type="dxa"/>
            <w:shd w:val="clear" w:color="auto" w:fill="auto"/>
            <w:vAlign w:val="center"/>
          </w:tcPr>
          <w:p w:rsidR="004B5257" w:rsidRPr="00A129E6" w:rsidRDefault="006C094F" w:rsidP="00827875">
            <w:pPr>
              <w:rPr>
                <w:rFonts w:cs="Arial"/>
                <w:sz w:val="20"/>
                <w:szCs w:val="20"/>
              </w:rPr>
            </w:pPr>
            <w:r w:rsidRPr="00203306">
              <w:rPr>
                <w:rFonts w:cs="Arial"/>
                <w:sz w:val="20"/>
                <w:szCs w:val="20"/>
              </w:rPr>
              <w:t>BC 2014-20</w:t>
            </w:r>
            <w:r>
              <w:rPr>
                <w:rFonts w:cs="Arial"/>
                <w:sz w:val="20"/>
                <w:szCs w:val="20"/>
              </w:rPr>
              <w:t xml:space="preserve"> - </w:t>
            </w:r>
            <w:r w:rsidRPr="00974897">
              <w:t>Reform of Self Managed Superannuation Fund (SMSF) Levy Arrangements – Stage 2</w:t>
            </w:r>
          </w:p>
        </w:tc>
      </w:tr>
      <w:tr w:rsidR="004B5257" w:rsidRPr="008367A9" w:rsidTr="001F3B66">
        <w:trPr>
          <w:trHeight w:val="251"/>
        </w:trPr>
        <w:tc>
          <w:tcPr>
            <w:tcW w:w="2851" w:type="dxa"/>
            <w:shd w:val="clear" w:color="auto" w:fill="auto"/>
            <w:vAlign w:val="bottom"/>
          </w:tcPr>
          <w:p w:rsidR="004B5257" w:rsidRDefault="004B5257">
            <w:pPr>
              <w:rPr>
                <w:rFonts w:cs="Arial"/>
                <w:sz w:val="20"/>
                <w:szCs w:val="20"/>
              </w:rPr>
            </w:pPr>
            <w:r>
              <w:rPr>
                <w:rFonts w:cs="Arial"/>
                <w:sz w:val="20"/>
                <w:szCs w:val="20"/>
              </w:rPr>
              <w:t>CMN.ATO.SMSFAR.W00001</w:t>
            </w:r>
          </w:p>
        </w:tc>
        <w:tc>
          <w:tcPr>
            <w:tcW w:w="6560" w:type="dxa"/>
            <w:vMerge w:val="restart"/>
            <w:shd w:val="clear" w:color="auto" w:fill="auto"/>
            <w:vAlign w:val="center"/>
          </w:tcPr>
          <w:p w:rsidR="004B5257" w:rsidRPr="008367A9" w:rsidRDefault="00BE1255" w:rsidP="00827875">
            <w:pPr>
              <w:rPr>
                <w:rFonts w:cs="Arial"/>
                <w:sz w:val="20"/>
                <w:szCs w:val="20"/>
              </w:rPr>
            </w:pPr>
            <w:r>
              <w:rPr>
                <w:rFonts w:cs="Arial"/>
                <w:sz w:val="20"/>
                <w:szCs w:val="20"/>
              </w:rPr>
              <w:t>SWS</w:t>
            </w:r>
            <w:r w:rsidR="005A4C4A">
              <w:rPr>
                <w:rFonts w:cs="Arial"/>
                <w:sz w:val="20"/>
                <w:szCs w:val="20"/>
              </w:rPr>
              <w:t xml:space="preserve"> </w:t>
            </w:r>
            <w:r>
              <w:rPr>
                <w:rFonts w:cs="Arial"/>
                <w:sz w:val="20"/>
                <w:szCs w:val="20"/>
              </w:rPr>
              <w:t xml:space="preserve">1338 - </w:t>
            </w:r>
            <w:r w:rsidRPr="004F62A1">
              <w:t>Replace VR.ATO.SMSFAR.436609 and VR.ATO.SMSFAR.436639 with Warning Rules</w:t>
            </w:r>
          </w:p>
        </w:tc>
      </w:tr>
      <w:tr w:rsidR="004B5257" w:rsidRPr="008367A9" w:rsidTr="001F3B66">
        <w:trPr>
          <w:trHeight w:val="250"/>
        </w:trPr>
        <w:tc>
          <w:tcPr>
            <w:tcW w:w="2851" w:type="dxa"/>
            <w:shd w:val="clear" w:color="auto" w:fill="auto"/>
            <w:vAlign w:val="bottom"/>
          </w:tcPr>
          <w:p w:rsidR="004B5257" w:rsidRDefault="004B5257">
            <w:pPr>
              <w:rPr>
                <w:rFonts w:cs="Arial"/>
                <w:sz w:val="20"/>
                <w:szCs w:val="20"/>
              </w:rPr>
            </w:pPr>
            <w:r>
              <w:rPr>
                <w:rFonts w:cs="Arial"/>
                <w:sz w:val="20"/>
                <w:szCs w:val="20"/>
              </w:rPr>
              <w:t>CMN.ATO.SMSFAR.W00002</w:t>
            </w:r>
          </w:p>
        </w:tc>
        <w:tc>
          <w:tcPr>
            <w:tcW w:w="6560" w:type="dxa"/>
            <w:vMerge/>
            <w:shd w:val="clear" w:color="auto" w:fill="auto"/>
            <w:vAlign w:val="center"/>
          </w:tcPr>
          <w:p w:rsidR="004B5257" w:rsidRPr="008367A9" w:rsidRDefault="004B5257" w:rsidP="00827875">
            <w:pPr>
              <w:rPr>
                <w:rFonts w:cs="Arial"/>
                <w:sz w:val="20"/>
                <w:szCs w:val="20"/>
              </w:rPr>
            </w:pPr>
          </w:p>
        </w:tc>
      </w:tr>
      <w:tr w:rsidR="00F43BCD" w:rsidRPr="008367A9" w:rsidTr="008E43F6">
        <w:trPr>
          <w:trHeight w:val="250"/>
        </w:trPr>
        <w:tc>
          <w:tcPr>
            <w:tcW w:w="2851" w:type="dxa"/>
            <w:shd w:val="clear" w:color="auto" w:fill="auto"/>
          </w:tcPr>
          <w:p w:rsidR="00F43BCD" w:rsidRDefault="00F43BCD" w:rsidP="008E43F6">
            <w:pPr>
              <w:rPr>
                <w:rFonts w:cs="Arial"/>
                <w:sz w:val="20"/>
                <w:szCs w:val="20"/>
              </w:rPr>
            </w:pPr>
            <w:r w:rsidRPr="00F43BCD">
              <w:rPr>
                <w:rFonts w:cs="Arial"/>
                <w:sz w:val="20"/>
                <w:szCs w:val="20"/>
              </w:rPr>
              <w:t>CMN.ATO.SMSFAR.436670</w:t>
            </w:r>
          </w:p>
        </w:tc>
        <w:tc>
          <w:tcPr>
            <w:tcW w:w="6560" w:type="dxa"/>
            <w:shd w:val="clear" w:color="auto" w:fill="auto"/>
          </w:tcPr>
          <w:p w:rsidR="00F43BCD" w:rsidRPr="008367A9" w:rsidRDefault="008E43F6" w:rsidP="008E43F6">
            <w:pPr>
              <w:rPr>
                <w:rFonts w:cs="Arial"/>
                <w:sz w:val="20"/>
                <w:szCs w:val="20"/>
              </w:rPr>
            </w:pPr>
            <w:r>
              <w:t>SWS 1458 - Withdraw TT2014 business case 032 changes. Add new validation rule -VR.ATO.SMSFAR.436670 and error code CMN.ATO.SMSFAR.436670</w:t>
            </w:r>
          </w:p>
        </w:tc>
      </w:tr>
    </w:tbl>
    <w:p w:rsidR="00231D5C" w:rsidRPr="009B06E0" w:rsidRDefault="00231D5C" w:rsidP="00827875">
      <w:pPr>
        <w:pStyle w:val="Head2"/>
        <w:spacing w:before="240"/>
        <w:ind w:left="578" w:hanging="578"/>
      </w:pPr>
      <w:bookmarkStart w:id="184" w:name="_Toc371610393"/>
      <w:bookmarkStart w:id="185" w:name="_Toc354414981"/>
      <w:bookmarkStart w:id="186" w:name="_Toc384200522"/>
      <w:bookmarkEnd w:id="184"/>
      <w:bookmarkEnd w:id="185"/>
      <w:r>
        <w:t>Removed Error Response Messages</w:t>
      </w:r>
      <w:bookmarkEnd w:id="186"/>
    </w:p>
    <w:p w:rsidR="00231D5C" w:rsidRDefault="00231D5C" w:rsidP="00231D5C">
      <w:pPr>
        <w:pStyle w:val="Maintext"/>
      </w:pPr>
      <w:r>
        <w:t>Note that error response messages are not removed from the message repository when the associated validation rule is removed.</w:t>
      </w:r>
    </w:p>
    <w:p w:rsidR="00231D5C" w:rsidRDefault="00231D5C" w:rsidP="00231D5C">
      <w:pPr>
        <w:pStyle w:val="Maintext"/>
      </w:pPr>
    </w:p>
    <w:tbl>
      <w:tblPr>
        <w:tblW w:w="9372"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1"/>
        <w:gridCol w:w="6521"/>
      </w:tblGrid>
      <w:tr w:rsidR="00231D5C" w:rsidRPr="00FB3FED" w:rsidTr="000835A8">
        <w:trPr>
          <w:trHeight w:val="270"/>
          <w:tblHeader/>
        </w:trPr>
        <w:tc>
          <w:tcPr>
            <w:tcW w:w="2851" w:type="dxa"/>
            <w:shd w:val="clear" w:color="auto" w:fill="C6D9F1"/>
            <w:noWrap/>
            <w:vAlign w:val="center"/>
          </w:tcPr>
          <w:p w:rsidR="00231D5C" w:rsidRPr="00B07710" w:rsidRDefault="00757672" w:rsidP="00DD42B6">
            <w:pPr>
              <w:spacing w:before="120" w:after="120"/>
              <w:rPr>
                <w:rFonts w:cs="Arial"/>
                <w:b/>
              </w:rPr>
            </w:pPr>
            <w:r>
              <w:rPr>
                <w:rFonts w:cs="Arial"/>
                <w:b/>
              </w:rPr>
              <w:t>Message</w:t>
            </w:r>
            <w:r w:rsidR="00231D5C" w:rsidRPr="00B07710">
              <w:rPr>
                <w:rFonts w:cs="Arial"/>
                <w:b/>
              </w:rPr>
              <w:t xml:space="preserve"> code ID</w:t>
            </w:r>
          </w:p>
        </w:tc>
        <w:tc>
          <w:tcPr>
            <w:tcW w:w="6521" w:type="dxa"/>
            <w:shd w:val="clear" w:color="auto" w:fill="C6D9F1"/>
            <w:vAlign w:val="center"/>
          </w:tcPr>
          <w:p w:rsidR="00231D5C" w:rsidRPr="00B07710" w:rsidRDefault="00231D5C" w:rsidP="00DD42B6">
            <w:pPr>
              <w:spacing w:before="120" w:after="120"/>
              <w:rPr>
                <w:rFonts w:cs="Arial"/>
                <w:b/>
              </w:rPr>
            </w:pPr>
            <w:r w:rsidRPr="00B07710">
              <w:rPr>
                <w:rFonts w:cs="Arial"/>
                <w:b/>
              </w:rPr>
              <w:t>Reason for Change</w:t>
            </w:r>
          </w:p>
        </w:tc>
      </w:tr>
      <w:tr w:rsidR="003F497D" w:rsidRPr="008367A9" w:rsidTr="001F3B66">
        <w:trPr>
          <w:trHeight w:val="249"/>
        </w:trPr>
        <w:tc>
          <w:tcPr>
            <w:tcW w:w="2851" w:type="dxa"/>
            <w:shd w:val="clear" w:color="auto" w:fill="auto"/>
            <w:noWrap/>
          </w:tcPr>
          <w:p w:rsidR="003F497D" w:rsidRDefault="003F497D">
            <w:pPr>
              <w:rPr>
                <w:rFonts w:cs="Arial"/>
                <w:sz w:val="20"/>
                <w:szCs w:val="20"/>
              </w:rPr>
            </w:pPr>
            <w:r>
              <w:rPr>
                <w:rFonts w:cs="Arial"/>
                <w:sz w:val="20"/>
                <w:szCs w:val="20"/>
              </w:rPr>
              <w:t>CMN.ATO.GEN.438020</w:t>
            </w:r>
          </w:p>
        </w:tc>
        <w:tc>
          <w:tcPr>
            <w:tcW w:w="6521" w:type="dxa"/>
            <w:shd w:val="clear" w:color="auto" w:fill="auto"/>
            <w:vAlign w:val="center"/>
          </w:tcPr>
          <w:p w:rsidR="003F497D" w:rsidRPr="008367A9" w:rsidRDefault="008A5EC7" w:rsidP="00DD42B6">
            <w:pPr>
              <w:rPr>
                <w:rFonts w:cs="Arial"/>
                <w:sz w:val="20"/>
                <w:szCs w:val="20"/>
              </w:rPr>
            </w:pPr>
            <w:r w:rsidRPr="00655F32">
              <w:rPr>
                <w:color w:val="000000"/>
              </w:rPr>
              <w:t>Tax Time cyclical change</w:t>
            </w:r>
          </w:p>
        </w:tc>
      </w:tr>
      <w:tr w:rsidR="006C094F" w:rsidRPr="008367A9" w:rsidTr="001F3B66">
        <w:trPr>
          <w:trHeight w:val="249"/>
        </w:trPr>
        <w:tc>
          <w:tcPr>
            <w:tcW w:w="2851" w:type="dxa"/>
            <w:shd w:val="clear" w:color="auto" w:fill="auto"/>
            <w:noWrap/>
          </w:tcPr>
          <w:p w:rsidR="006C094F" w:rsidRDefault="006C094F">
            <w:pPr>
              <w:rPr>
                <w:rFonts w:cs="Arial"/>
                <w:sz w:val="20"/>
                <w:szCs w:val="20"/>
              </w:rPr>
            </w:pPr>
            <w:r>
              <w:rPr>
                <w:rFonts w:cs="Arial"/>
                <w:sz w:val="20"/>
                <w:szCs w:val="20"/>
              </w:rPr>
              <w:t xml:space="preserve">CMN.ATO.SMSFAR.436239 </w:t>
            </w:r>
          </w:p>
        </w:tc>
        <w:tc>
          <w:tcPr>
            <w:tcW w:w="6521" w:type="dxa"/>
            <w:vMerge w:val="restart"/>
            <w:shd w:val="clear" w:color="auto" w:fill="auto"/>
            <w:vAlign w:val="center"/>
          </w:tcPr>
          <w:p w:rsidR="006C094F" w:rsidRDefault="006C094F" w:rsidP="006C094F">
            <w:r>
              <w:t>SWS</w:t>
            </w:r>
            <w:r w:rsidRPr="00FD1B69">
              <w:t>1341</w:t>
            </w:r>
            <w:r>
              <w:t xml:space="preserve"> - </w:t>
            </w:r>
            <w:r w:rsidRPr="004F62A1">
              <w:t xml:space="preserve">Update TT2013 </w:t>
            </w:r>
            <w:r>
              <w:t>error m</w:t>
            </w:r>
            <w:r w:rsidRPr="004F62A1">
              <w:t>essage</w:t>
            </w:r>
            <w:r>
              <w:t xml:space="preserve"> codes</w:t>
            </w:r>
          </w:p>
          <w:p w:rsidR="006C094F" w:rsidRPr="008367A9" w:rsidRDefault="006C094F" w:rsidP="00DD42B6">
            <w:pPr>
              <w:rPr>
                <w:rFonts w:cs="Arial"/>
                <w:sz w:val="20"/>
                <w:szCs w:val="20"/>
              </w:rPr>
            </w:pPr>
          </w:p>
        </w:tc>
      </w:tr>
      <w:tr w:rsidR="006C094F" w:rsidRPr="008367A9" w:rsidTr="001F3B66">
        <w:trPr>
          <w:trHeight w:val="249"/>
        </w:trPr>
        <w:tc>
          <w:tcPr>
            <w:tcW w:w="2851" w:type="dxa"/>
            <w:shd w:val="clear" w:color="auto" w:fill="auto"/>
            <w:noWrap/>
          </w:tcPr>
          <w:p w:rsidR="006C094F" w:rsidRDefault="006C094F">
            <w:pPr>
              <w:rPr>
                <w:rFonts w:cs="Arial"/>
                <w:sz w:val="20"/>
                <w:szCs w:val="20"/>
              </w:rPr>
            </w:pPr>
            <w:r>
              <w:rPr>
                <w:rFonts w:cs="Arial"/>
                <w:sz w:val="20"/>
                <w:szCs w:val="20"/>
              </w:rPr>
              <w:t xml:space="preserve">CMN.ATO.SMSFAR.436268 </w:t>
            </w:r>
          </w:p>
        </w:tc>
        <w:tc>
          <w:tcPr>
            <w:tcW w:w="6521" w:type="dxa"/>
            <w:vMerge/>
            <w:shd w:val="clear" w:color="auto" w:fill="auto"/>
            <w:vAlign w:val="center"/>
          </w:tcPr>
          <w:p w:rsidR="006C094F" w:rsidRPr="008367A9" w:rsidRDefault="006C094F" w:rsidP="00DD42B6">
            <w:pPr>
              <w:rPr>
                <w:rFonts w:cs="Arial"/>
                <w:sz w:val="20"/>
                <w:szCs w:val="20"/>
              </w:rPr>
            </w:pPr>
          </w:p>
        </w:tc>
      </w:tr>
      <w:tr w:rsidR="006C094F" w:rsidRPr="008367A9" w:rsidTr="001F3B66">
        <w:trPr>
          <w:trHeight w:val="249"/>
        </w:trPr>
        <w:tc>
          <w:tcPr>
            <w:tcW w:w="2851" w:type="dxa"/>
            <w:shd w:val="clear" w:color="auto" w:fill="auto"/>
            <w:noWrap/>
          </w:tcPr>
          <w:p w:rsidR="006C094F" w:rsidRDefault="006C094F">
            <w:pPr>
              <w:rPr>
                <w:rFonts w:cs="Arial"/>
                <w:sz w:val="20"/>
                <w:szCs w:val="20"/>
              </w:rPr>
            </w:pPr>
            <w:r>
              <w:rPr>
                <w:rFonts w:cs="Arial"/>
                <w:sz w:val="20"/>
                <w:szCs w:val="20"/>
              </w:rPr>
              <w:t xml:space="preserve">CMN.ATO.SMSFAR.436322 </w:t>
            </w:r>
          </w:p>
        </w:tc>
        <w:tc>
          <w:tcPr>
            <w:tcW w:w="6521" w:type="dxa"/>
            <w:vMerge/>
            <w:shd w:val="clear" w:color="auto" w:fill="auto"/>
            <w:vAlign w:val="center"/>
          </w:tcPr>
          <w:p w:rsidR="006C094F" w:rsidRPr="008367A9" w:rsidRDefault="006C094F" w:rsidP="00DD42B6">
            <w:pPr>
              <w:rPr>
                <w:rFonts w:cs="Arial"/>
                <w:sz w:val="20"/>
                <w:szCs w:val="20"/>
              </w:rPr>
            </w:pPr>
          </w:p>
        </w:tc>
      </w:tr>
      <w:tr w:rsidR="003F497D" w:rsidRPr="008367A9" w:rsidTr="001F3B66">
        <w:trPr>
          <w:trHeight w:val="249"/>
        </w:trPr>
        <w:tc>
          <w:tcPr>
            <w:tcW w:w="2851" w:type="dxa"/>
            <w:shd w:val="clear" w:color="auto" w:fill="auto"/>
            <w:noWrap/>
          </w:tcPr>
          <w:p w:rsidR="003F497D" w:rsidRDefault="003F497D">
            <w:pPr>
              <w:rPr>
                <w:rFonts w:cs="Arial"/>
                <w:sz w:val="20"/>
                <w:szCs w:val="20"/>
              </w:rPr>
            </w:pPr>
            <w:r>
              <w:rPr>
                <w:rFonts w:cs="Arial"/>
                <w:sz w:val="20"/>
                <w:szCs w:val="20"/>
              </w:rPr>
              <w:t>CMN.ATO.SMSFAR.436326</w:t>
            </w:r>
          </w:p>
        </w:tc>
        <w:tc>
          <w:tcPr>
            <w:tcW w:w="6521" w:type="dxa"/>
            <w:shd w:val="clear" w:color="auto" w:fill="auto"/>
            <w:vAlign w:val="center"/>
          </w:tcPr>
          <w:p w:rsidR="003F497D" w:rsidRPr="008367A9" w:rsidRDefault="006C094F" w:rsidP="00DD42B6">
            <w:pPr>
              <w:rPr>
                <w:rFonts w:cs="Arial"/>
                <w:sz w:val="20"/>
                <w:szCs w:val="20"/>
              </w:rPr>
            </w:pPr>
            <w:r w:rsidRPr="00DF4FAC">
              <w:rPr>
                <w:rFonts w:cs="Arial"/>
                <w:sz w:val="20"/>
                <w:szCs w:val="20"/>
              </w:rPr>
              <w:t xml:space="preserve">BC 2014-10 </w:t>
            </w:r>
            <w:r>
              <w:rPr>
                <w:rFonts w:cs="Arial"/>
                <w:sz w:val="20"/>
                <w:szCs w:val="20"/>
              </w:rPr>
              <w:t xml:space="preserve">- </w:t>
            </w:r>
            <w:r w:rsidRPr="00974897">
              <w:t>Company Loss Carry-back and Definition of Assessment Changes</w:t>
            </w:r>
          </w:p>
        </w:tc>
      </w:tr>
      <w:tr w:rsidR="00241269" w:rsidRPr="008367A9" w:rsidTr="001F3B66">
        <w:trPr>
          <w:trHeight w:val="249"/>
        </w:trPr>
        <w:tc>
          <w:tcPr>
            <w:tcW w:w="2851" w:type="dxa"/>
            <w:shd w:val="clear" w:color="auto" w:fill="auto"/>
            <w:noWrap/>
          </w:tcPr>
          <w:p w:rsidR="00241269" w:rsidRDefault="00241269">
            <w:pPr>
              <w:rPr>
                <w:rFonts w:cs="Arial"/>
                <w:sz w:val="20"/>
                <w:szCs w:val="20"/>
              </w:rPr>
            </w:pPr>
            <w:r>
              <w:rPr>
                <w:rFonts w:cs="Arial"/>
                <w:sz w:val="20"/>
                <w:szCs w:val="20"/>
              </w:rPr>
              <w:t>CMN.ATO.SMSFAR.436464</w:t>
            </w:r>
          </w:p>
        </w:tc>
        <w:tc>
          <w:tcPr>
            <w:tcW w:w="6521" w:type="dxa"/>
            <w:vMerge w:val="restart"/>
            <w:shd w:val="clear" w:color="auto" w:fill="auto"/>
            <w:vAlign w:val="center"/>
          </w:tcPr>
          <w:p w:rsidR="00241269" w:rsidRPr="008367A9" w:rsidRDefault="00241269" w:rsidP="00DD42B6">
            <w:pPr>
              <w:rPr>
                <w:rFonts w:cs="Arial"/>
                <w:sz w:val="20"/>
                <w:szCs w:val="20"/>
              </w:rPr>
            </w:pPr>
            <w:r w:rsidRPr="00203306">
              <w:rPr>
                <w:rFonts w:cs="Arial"/>
                <w:sz w:val="20"/>
                <w:szCs w:val="20"/>
              </w:rPr>
              <w:t>BC 2014-20</w:t>
            </w:r>
            <w:r>
              <w:rPr>
                <w:rFonts w:cs="Arial"/>
                <w:sz w:val="20"/>
                <w:szCs w:val="20"/>
              </w:rPr>
              <w:t xml:space="preserve"> - </w:t>
            </w:r>
            <w:r w:rsidRPr="00974897">
              <w:t>Reform of Self Managed Superannuation Fund (SMSF) Levy Arrangements – Stage 2</w:t>
            </w:r>
          </w:p>
        </w:tc>
      </w:tr>
      <w:tr w:rsidR="00241269" w:rsidRPr="008367A9" w:rsidTr="001F3B66">
        <w:trPr>
          <w:trHeight w:val="249"/>
        </w:trPr>
        <w:tc>
          <w:tcPr>
            <w:tcW w:w="2851" w:type="dxa"/>
            <w:shd w:val="clear" w:color="auto" w:fill="auto"/>
            <w:noWrap/>
          </w:tcPr>
          <w:p w:rsidR="00241269" w:rsidRDefault="00241269">
            <w:pPr>
              <w:rPr>
                <w:rFonts w:cs="Arial"/>
                <w:sz w:val="20"/>
                <w:szCs w:val="20"/>
              </w:rPr>
            </w:pPr>
            <w:r>
              <w:rPr>
                <w:rFonts w:cs="Arial"/>
                <w:sz w:val="20"/>
                <w:szCs w:val="20"/>
              </w:rPr>
              <w:t>CMN.ATO.SMSFAR.436645</w:t>
            </w:r>
          </w:p>
        </w:tc>
        <w:tc>
          <w:tcPr>
            <w:tcW w:w="6521" w:type="dxa"/>
            <w:vMerge/>
            <w:shd w:val="clear" w:color="auto" w:fill="auto"/>
            <w:vAlign w:val="center"/>
          </w:tcPr>
          <w:p w:rsidR="00241269" w:rsidRPr="008367A9" w:rsidRDefault="00241269" w:rsidP="00DD42B6">
            <w:pPr>
              <w:rPr>
                <w:rFonts w:cs="Arial"/>
                <w:sz w:val="20"/>
                <w:szCs w:val="20"/>
              </w:rPr>
            </w:pPr>
          </w:p>
        </w:tc>
      </w:tr>
      <w:tr w:rsidR="003F497D" w:rsidRPr="008367A9" w:rsidTr="001F3B66">
        <w:trPr>
          <w:trHeight w:val="249"/>
        </w:trPr>
        <w:tc>
          <w:tcPr>
            <w:tcW w:w="2851" w:type="dxa"/>
            <w:shd w:val="clear" w:color="auto" w:fill="auto"/>
            <w:noWrap/>
          </w:tcPr>
          <w:p w:rsidR="003F497D" w:rsidRDefault="003F497D">
            <w:pPr>
              <w:rPr>
                <w:rFonts w:cs="Arial"/>
                <w:sz w:val="20"/>
                <w:szCs w:val="20"/>
              </w:rPr>
            </w:pPr>
            <w:r>
              <w:rPr>
                <w:rFonts w:cs="Arial"/>
                <w:sz w:val="20"/>
                <w:szCs w:val="20"/>
              </w:rPr>
              <w:t>CMN.ATO.SMSFAR.436609</w:t>
            </w:r>
          </w:p>
        </w:tc>
        <w:tc>
          <w:tcPr>
            <w:tcW w:w="6521" w:type="dxa"/>
            <w:shd w:val="clear" w:color="auto" w:fill="auto"/>
            <w:vAlign w:val="center"/>
          </w:tcPr>
          <w:p w:rsidR="003F497D" w:rsidRPr="008367A9" w:rsidRDefault="006C094F" w:rsidP="00DD42B6">
            <w:pPr>
              <w:rPr>
                <w:rFonts w:cs="Arial"/>
                <w:sz w:val="20"/>
                <w:szCs w:val="20"/>
              </w:rPr>
            </w:pPr>
            <w:r>
              <w:rPr>
                <w:rFonts w:cs="Arial"/>
                <w:sz w:val="20"/>
                <w:szCs w:val="20"/>
              </w:rPr>
              <w:t>SWS</w:t>
            </w:r>
            <w:r w:rsidR="005A4C4A">
              <w:rPr>
                <w:rFonts w:cs="Arial"/>
                <w:sz w:val="20"/>
                <w:szCs w:val="20"/>
              </w:rPr>
              <w:t xml:space="preserve"> </w:t>
            </w:r>
            <w:r>
              <w:rPr>
                <w:rFonts w:cs="Arial"/>
                <w:sz w:val="20"/>
                <w:szCs w:val="20"/>
              </w:rPr>
              <w:t xml:space="preserve">1338 - </w:t>
            </w:r>
            <w:r w:rsidRPr="004F62A1">
              <w:t>Replace VR.ATO.SMSFAR.436609 and VR.ATO.SMSFAR.436639 with Warning Rules</w:t>
            </w:r>
          </w:p>
        </w:tc>
      </w:tr>
      <w:tr w:rsidR="003F497D" w:rsidRPr="008367A9" w:rsidTr="001F3B66">
        <w:trPr>
          <w:trHeight w:val="249"/>
        </w:trPr>
        <w:tc>
          <w:tcPr>
            <w:tcW w:w="2851" w:type="dxa"/>
            <w:shd w:val="clear" w:color="auto" w:fill="auto"/>
            <w:noWrap/>
          </w:tcPr>
          <w:p w:rsidR="003F497D" w:rsidRDefault="003F497D">
            <w:pPr>
              <w:rPr>
                <w:rFonts w:cs="Arial"/>
                <w:sz w:val="20"/>
                <w:szCs w:val="20"/>
              </w:rPr>
            </w:pPr>
            <w:r>
              <w:rPr>
                <w:rFonts w:cs="Arial"/>
                <w:sz w:val="20"/>
                <w:szCs w:val="20"/>
              </w:rPr>
              <w:t>CMN.ATO.SMSFAR.436639</w:t>
            </w:r>
          </w:p>
        </w:tc>
        <w:tc>
          <w:tcPr>
            <w:tcW w:w="6521" w:type="dxa"/>
            <w:shd w:val="clear" w:color="auto" w:fill="auto"/>
            <w:vAlign w:val="center"/>
          </w:tcPr>
          <w:p w:rsidR="003F497D" w:rsidRPr="008367A9" w:rsidRDefault="006C094F" w:rsidP="00DD42B6">
            <w:pPr>
              <w:rPr>
                <w:rFonts w:cs="Arial"/>
                <w:sz w:val="20"/>
                <w:szCs w:val="20"/>
              </w:rPr>
            </w:pPr>
            <w:r>
              <w:rPr>
                <w:rFonts w:cs="Arial"/>
                <w:sz w:val="20"/>
                <w:szCs w:val="20"/>
              </w:rPr>
              <w:t>SWS</w:t>
            </w:r>
            <w:r w:rsidR="005A4C4A">
              <w:rPr>
                <w:rFonts w:cs="Arial"/>
                <w:sz w:val="20"/>
                <w:szCs w:val="20"/>
              </w:rPr>
              <w:t xml:space="preserve"> </w:t>
            </w:r>
            <w:r>
              <w:rPr>
                <w:rFonts w:cs="Arial"/>
                <w:sz w:val="20"/>
                <w:szCs w:val="20"/>
              </w:rPr>
              <w:t xml:space="preserve">1338 - </w:t>
            </w:r>
            <w:r w:rsidRPr="004F62A1">
              <w:t>Replace VR.ATO.SMSFAR.436609 and VR.ATO.SMSFAR.436639 with Warning Rules</w:t>
            </w:r>
          </w:p>
        </w:tc>
      </w:tr>
      <w:tr w:rsidR="003F497D" w:rsidRPr="008367A9" w:rsidTr="001F3B66">
        <w:trPr>
          <w:trHeight w:val="249"/>
        </w:trPr>
        <w:tc>
          <w:tcPr>
            <w:tcW w:w="2851" w:type="dxa"/>
            <w:shd w:val="clear" w:color="auto" w:fill="auto"/>
            <w:noWrap/>
          </w:tcPr>
          <w:p w:rsidR="003F497D" w:rsidRDefault="003F497D">
            <w:pPr>
              <w:rPr>
                <w:rFonts w:cs="Arial"/>
                <w:sz w:val="20"/>
                <w:szCs w:val="20"/>
              </w:rPr>
            </w:pPr>
            <w:r>
              <w:rPr>
                <w:rFonts w:cs="Arial"/>
                <w:sz w:val="20"/>
                <w:szCs w:val="20"/>
              </w:rPr>
              <w:t>CMN.ATO.SMSFAR.436641</w:t>
            </w:r>
          </w:p>
        </w:tc>
        <w:tc>
          <w:tcPr>
            <w:tcW w:w="6521" w:type="dxa"/>
            <w:shd w:val="clear" w:color="auto" w:fill="auto"/>
            <w:vAlign w:val="center"/>
          </w:tcPr>
          <w:p w:rsidR="003F497D" w:rsidRPr="008367A9" w:rsidRDefault="006C094F" w:rsidP="00DD42B6">
            <w:pPr>
              <w:rPr>
                <w:rFonts w:cs="Arial"/>
                <w:sz w:val="20"/>
                <w:szCs w:val="20"/>
              </w:rPr>
            </w:pPr>
            <w:r>
              <w:rPr>
                <w:rFonts w:cs="Arial"/>
                <w:sz w:val="20"/>
                <w:szCs w:val="20"/>
              </w:rPr>
              <w:t xml:space="preserve">BC 2014-032 - </w:t>
            </w:r>
            <w:r w:rsidRPr="00FE6BFB">
              <w:t>Rounding of Assessed Income Tax Liabilities and Credits</w:t>
            </w:r>
          </w:p>
        </w:tc>
      </w:tr>
      <w:tr w:rsidR="003F497D" w:rsidRPr="008367A9" w:rsidTr="001F3B66">
        <w:trPr>
          <w:trHeight w:val="249"/>
        </w:trPr>
        <w:tc>
          <w:tcPr>
            <w:tcW w:w="2851" w:type="dxa"/>
            <w:shd w:val="clear" w:color="auto" w:fill="auto"/>
            <w:noWrap/>
          </w:tcPr>
          <w:p w:rsidR="003F497D" w:rsidRDefault="003F497D">
            <w:pPr>
              <w:rPr>
                <w:rFonts w:cs="Arial"/>
                <w:sz w:val="20"/>
                <w:szCs w:val="20"/>
              </w:rPr>
            </w:pPr>
            <w:r>
              <w:rPr>
                <w:rFonts w:cs="Arial"/>
                <w:sz w:val="20"/>
                <w:szCs w:val="20"/>
              </w:rPr>
              <w:t>CMN.ATO.SMSFAR.436647</w:t>
            </w:r>
          </w:p>
        </w:tc>
        <w:tc>
          <w:tcPr>
            <w:tcW w:w="6521" w:type="dxa"/>
            <w:shd w:val="clear" w:color="auto" w:fill="auto"/>
            <w:vAlign w:val="center"/>
          </w:tcPr>
          <w:p w:rsidR="003F497D" w:rsidRPr="008367A9" w:rsidRDefault="006C094F" w:rsidP="00DD42B6">
            <w:pPr>
              <w:rPr>
                <w:rFonts w:cs="Arial"/>
                <w:sz w:val="20"/>
                <w:szCs w:val="20"/>
              </w:rPr>
            </w:pPr>
            <w:r>
              <w:rPr>
                <w:rFonts w:cs="Arial"/>
                <w:sz w:val="20"/>
                <w:szCs w:val="20"/>
              </w:rPr>
              <w:t>SWS</w:t>
            </w:r>
            <w:r w:rsidR="005A4C4A">
              <w:rPr>
                <w:rFonts w:cs="Arial"/>
                <w:sz w:val="20"/>
                <w:szCs w:val="20"/>
              </w:rPr>
              <w:t xml:space="preserve"> </w:t>
            </w:r>
            <w:r w:rsidRPr="00112351">
              <w:rPr>
                <w:rFonts w:cs="Arial"/>
                <w:sz w:val="20"/>
                <w:szCs w:val="20"/>
              </w:rPr>
              <w:t>1270</w:t>
            </w:r>
            <w:r>
              <w:rPr>
                <w:rFonts w:cs="Arial"/>
                <w:sz w:val="20"/>
                <w:szCs w:val="20"/>
              </w:rPr>
              <w:t xml:space="preserve"> - </w:t>
            </w:r>
            <w:r w:rsidRPr="007E748E">
              <w:rPr>
                <w:szCs w:val="22"/>
              </w:rPr>
              <w:t>Change wording of context instances to use “RP.Opening(Instant</w:t>
            </w:r>
            <w:r>
              <w:rPr>
                <w:szCs w:val="22"/>
              </w:rPr>
              <w:t>)</w:t>
            </w:r>
            <w:r w:rsidRPr="007E748E">
              <w:rPr>
                <w:szCs w:val="22"/>
              </w:rPr>
              <w:t xml:space="preserve"> and “RP.Closing(Instant)</w:t>
            </w:r>
          </w:p>
        </w:tc>
      </w:tr>
      <w:tr w:rsidR="000D33B7" w:rsidRPr="00EB30B4" w:rsidTr="000D33B7">
        <w:trPr>
          <w:trHeight w:val="249"/>
        </w:trPr>
        <w:tc>
          <w:tcPr>
            <w:tcW w:w="2851" w:type="dxa"/>
            <w:tcBorders>
              <w:top w:val="single" w:sz="4" w:space="0" w:color="auto"/>
              <w:left w:val="single" w:sz="4" w:space="0" w:color="auto"/>
              <w:bottom w:val="single" w:sz="4" w:space="0" w:color="auto"/>
              <w:right w:val="single" w:sz="4" w:space="0" w:color="auto"/>
            </w:tcBorders>
            <w:shd w:val="clear" w:color="auto" w:fill="auto"/>
            <w:noWrap/>
          </w:tcPr>
          <w:p w:rsidR="000D33B7" w:rsidRPr="000D33B7" w:rsidRDefault="000D33B7" w:rsidP="000D33B7">
            <w:pPr>
              <w:rPr>
                <w:rFonts w:cs="Arial"/>
                <w:sz w:val="20"/>
                <w:szCs w:val="20"/>
              </w:rPr>
            </w:pPr>
            <w:r>
              <w:rPr>
                <w:rFonts w:cs="Arial"/>
                <w:sz w:val="20"/>
                <w:szCs w:val="20"/>
              </w:rPr>
              <w:t>CMN</w:t>
            </w:r>
            <w:r w:rsidRPr="000D33B7">
              <w:rPr>
                <w:rFonts w:cs="Arial"/>
                <w:sz w:val="20"/>
                <w:szCs w:val="20"/>
              </w:rPr>
              <w:t>.ATO.GEN.438028</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0D33B7" w:rsidRPr="000D33B7" w:rsidRDefault="000D33B7" w:rsidP="004230A9">
            <w:pPr>
              <w:rPr>
                <w:rFonts w:cs="Arial"/>
                <w:sz w:val="20"/>
                <w:szCs w:val="20"/>
              </w:rPr>
            </w:pPr>
            <w:r w:rsidRPr="000D33B7">
              <w:rPr>
                <w:rFonts w:cs="Arial"/>
                <w:sz w:val="20"/>
                <w:szCs w:val="20"/>
              </w:rPr>
              <w:t>SWS 1449 - Delete redundant rule VR.ATO.GEN.438028</w:t>
            </w:r>
          </w:p>
        </w:tc>
      </w:tr>
      <w:tr w:rsidR="00F43BCD" w:rsidRPr="00EB30B4" w:rsidTr="00F40DEF">
        <w:trPr>
          <w:trHeight w:val="249"/>
        </w:trPr>
        <w:tc>
          <w:tcPr>
            <w:tcW w:w="2851" w:type="dxa"/>
            <w:tcBorders>
              <w:top w:val="single" w:sz="4" w:space="0" w:color="auto"/>
              <w:left w:val="single" w:sz="4" w:space="0" w:color="auto"/>
              <w:bottom w:val="single" w:sz="4" w:space="0" w:color="auto"/>
              <w:right w:val="single" w:sz="4" w:space="0" w:color="auto"/>
            </w:tcBorders>
            <w:shd w:val="clear" w:color="auto" w:fill="auto"/>
            <w:noWrap/>
          </w:tcPr>
          <w:p w:rsidR="00F43BCD" w:rsidRDefault="00F43BCD" w:rsidP="000D33B7">
            <w:pPr>
              <w:rPr>
                <w:rFonts w:cs="Arial"/>
                <w:sz w:val="20"/>
                <w:szCs w:val="20"/>
              </w:rPr>
            </w:pPr>
            <w:r>
              <w:rPr>
                <w:rFonts w:cs="Arial"/>
                <w:sz w:val="20"/>
                <w:szCs w:val="20"/>
              </w:rPr>
              <w:lastRenderedPageBreak/>
              <w:t>CMN.ATO.SMSFAR.436667</w:t>
            </w:r>
          </w:p>
        </w:tc>
        <w:tc>
          <w:tcPr>
            <w:tcW w:w="6521" w:type="dxa"/>
            <w:vMerge w:val="restart"/>
            <w:tcBorders>
              <w:top w:val="single" w:sz="4" w:space="0" w:color="auto"/>
              <w:left w:val="single" w:sz="4" w:space="0" w:color="auto"/>
              <w:right w:val="single" w:sz="4" w:space="0" w:color="auto"/>
            </w:tcBorders>
            <w:shd w:val="clear" w:color="auto" w:fill="auto"/>
            <w:vAlign w:val="center"/>
          </w:tcPr>
          <w:p w:rsidR="00F43BCD" w:rsidRPr="000D33B7" w:rsidRDefault="008E43F6" w:rsidP="008E43F6">
            <w:pPr>
              <w:rPr>
                <w:rFonts w:cs="Arial"/>
                <w:sz w:val="20"/>
                <w:szCs w:val="20"/>
              </w:rPr>
            </w:pPr>
            <w:r>
              <w:t>SWS 1458 - Withdraw TT2014 business case 032 changes. Deleted validation rules - VR.ATO.SMSFAR.436667, VR.ATO.SMSFAR.4</w:t>
            </w:r>
            <w:r w:rsidR="00081895">
              <w:t>36668 and VR.ATO.SMSFAR.436669 introduced as part of TT2014 BC032.</w:t>
            </w:r>
          </w:p>
        </w:tc>
      </w:tr>
      <w:tr w:rsidR="00F43BCD" w:rsidRPr="00EB30B4" w:rsidTr="00F40DEF">
        <w:trPr>
          <w:trHeight w:val="249"/>
        </w:trPr>
        <w:tc>
          <w:tcPr>
            <w:tcW w:w="2851" w:type="dxa"/>
            <w:tcBorders>
              <w:top w:val="single" w:sz="4" w:space="0" w:color="auto"/>
              <w:left w:val="single" w:sz="4" w:space="0" w:color="auto"/>
              <w:bottom w:val="single" w:sz="4" w:space="0" w:color="auto"/>
              <w:right w:val="single" w:sz="4" w:space="0" w:color="auto"/>
            </w:tcBorders>
            <w:shd w:val="clear" w:color="auto" w:fill="auto"/>
            <w:noWrap/>
          </w:tcPr>
          <w:p w:rsidR="00F43BCD" w:rsidRDefault="00F43BCD" w:rsidP="000D33B7">
            <w:pPr>
              <w:rPr>
                <w:rFonts w:cs="Arial"/>
                <w:sz w:val="20"/>
                <w:szCs w:val="20"/>
              </w:rPr>
            </w:pPr>
            <w:r>
              <w:rPr>
                <w:rFonts w:cs="Arial"/>
                <w:sz w:val="20"/>
                <w:szCs w:val="20"/>
              </w:rPr>
              <w:t>CMN.ATO.SMSFAR.436668</w:t>
            </w:r>
          </w:p>
        </w:tc>
        <w:tc>
          <w:tcPr>
            <w:tcW w:w="6521" w:type="dxa"/>
            <w:vMerge/>
            <w:tcBorders>
              <w:left w:val="single" w:sz="4" w:space="0" w:color="auto"/>
              <w:right w:val="single" w:sz="4" w:space="0" w:color="auto"/>
            </w:tcBorders>
            <w:shd w:val="clear" w:color="auto" w:fill="auto"/>
            <w:vAlign w:val="center"/>
          </w:tcPr>
          <w:p w:rsidR="00F43BCD" w:rsidRPr="000D33B7" w:rsidRDefault="00F43BCD" w:rsidP="004230A9">
            <w:pPr>
              <w:rPr>
                <w:rFonts w:cs="Arial"/>
                <w:sz w:val="20"/>
                <w:szCs w:val="20"/>
              </w:rPr>
            </w:pPr>
          </w:p>
        </w:tc>
      </w:tr>
      <w:tr w:rsidR="00F43BCD" w:rsidRPr="00EB30B4" w:rsidTr="00F40DEF">
        <w:trPr>
          <w:trHeight w:val="249"/>
        </w:trPr>
        <w:tc>
          <w:tcPr>
            <w:tcW w:w="2851" w:type="dxa"/>
            <w:tcBorders>
              <w:top w:val="single" w:sz="4" w:space="0" w:color="auto"/>
              <w:left w:val="single" w:sz="4" w:space="0" w:color="auto"/>
              <w:bottom w:val="single" w:sz="4" w:space="0" w:color="auto"/>
              <w:right w:val="single" w:sz="4" w:space="0" w:color="auto"/>
            </w:tcBorders>
            <w:shd w:val="clear" w:color="auto" w:fill="auto"/>
            <w:noWrap/>
          </w:tcPr>
          <w:p w:rsidR="00F43BCD" w:rsidRDefault="00F43BCD" w:rsidP="000D33B7">
            <w:pPr>
              <w:rPr>
                <w:rFonts w:cs="Arial"/>
                <w:sz w:val="20"/>
                <w:szCs w:val="20"/>
              </w:rPr>
            </w:pPr>
            <w:r>
              <w:rPr>
                <w:rFonts w:cs="Arial"/>
                <w:sz w:val="20"/>
                <w:szCs w:val="20"/>
              </w:rPr>
              <w:t>CMN.ATO.SMSFAR.436669</w:t>
            </w:r>
          </w:p>
        </w:tc>
        <w:tc>
          <w:tcPr>
            <w:tcW w:w="6521" w:type="dxa"/>
            <w:vMerge/>
            <w:tcBorders>
              <w:left w:val="single" w:sz="4" w:space="0" w:color="auto"/>
              <w:bottom w:val="single" w:sz="4" w:space="0" w:color="auto"/>
              <w:right w:val="single" w:sz="4" w:space="0" w:color="auto"/>
            </w:tcBorders>
            <w:shd w:val="clear" w:color="auto" w:fill="auto"/>
            <w:vAlign w:val="center"/>
          </w:tcPr>
          <w:p w:rsidR="00F43BCD" w:rsidRPr="000D33B7" w:rsidRDefault="00F43BCD" w:rsidP="004230A9">
            <w:pPr>
              <w:rPr>
                <w:rFonts w:cs="Arial"/>
                <w:sz w:val="20"/>
                <w:szCs w:val="20"/>
              </w:rPr>
            </w:pPr>
          </w:p>
        </w:tc>
      </w:tr>
    </w:tbl>
    <w:p w:rsidR="00231D5C" w:rsidRDefault="00231D5C" w:rsidP="00231D5C">
      <w:pPr>
        <w:pStyle w:val="Head2"/>
        <w:spacing w:before="240"/>
        <w:ind w:left="578" w:hanging="578"/>
      </w:pPr>
      <w:bookmarkStart w:id="187" w:name="_Toc384200523"/>
      <w:r>
        <w:t>Updated Error Response Messages</w:t>
      </w:r>
      <w:bookmarkEnd w:id="187"/>
    </w:p>
    <w:tbl>
      <w:tblPr>
        <w:tblW w:w="9372"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1"/>
        <w:gridCol w:w="6521"/>
      </w:tblGrid>
      <w:tr w:rsidR="00E60360" w:rsidRPr="00FB3FED" w:rsidTr="002339AD">
        <w:trPr>
          <w:trHeight w:val="270"/>
          <w:tblHeader/>
        </w:trPr>
        <w:tc>
          <w:tcPr>
            <w:tcW w:w="2851" w:type="dxa"/>
            <w:shd w:val="clear" w:color="auto" w:fill="C6D9F1"/>
            <w:noWrap/>
            <w:vAlign w:val="center"/>
          </w:tcPr>
          <w:p w:rsidR="00E60360" w:rsidRPr="00B07710" w:rsidRDefault="00E60360" w:rsidP="002339AD">
            <w:pPr>
              <w:spacing w:before="120" w:after="120"/>
              <w:rPr>
                <w:rFonts w:cs="Arial"/>
                <w:b/>
              </w:rPr>
            </w:pPr>
            <w:r>
              <w:rPr>
                <w:rFonts w:cs="Arial"/>
                <w:b/>
              </w:rPr>
              <w:t>Message</w:t>
            </w:r>
            <w:r w:rsidRPr="00B07710">
              <w:rPr>
                <w:rFonts w:cs="Arial"/>
                <w:b/>
              </w:rPr>
              <w:t xml:space="preserve"> code ID</w:t>
            </w:r>
          </w:p>
        </w:tc>
        <w:tc>
          <w:tcPr>
            <w:tcW w:w="6521" w:type="dxa"/>
            <w:shd w:val="clear" w:color="auto" w:fill="C6D9F1"/>
            <w:vAlign w:val="center"/>
          </w:tcPr>
          <w:p w:rsidR="00E60360" w:rsidRPr="00B07710" w:rsidRDefault="00E60360" w:rsidP="002339AD">
            <w:pPr>
              <w:spacing w:before="120" w:after="120"/>
              <w:rPr>
                <w:rFonts w:cs="Arial"/>
                <w:b/>
              </w:rPr>
            </w:pPr>
            <w:r w:rsidRPr="00B07710">
              <w:rPr>
                <w:rFonts w:cs="Arial"/>
                <w:b/>
              </w:rPr>
              <w:t>Reason for Change</w:t>
            </w:r>
          </w:p>
        </w:tc>
      </w:tr>
      <w:tr w:rsidR="00E60360" w:rsidRPr="008367A9" w:rsidTr="002339AD">
        <w:trPr>
          <w:trHeight w:val="249"/>
        </w:trPr>
        <w:tc>
          <w:tcPr>
            <w:tcW w:w="2851" w:type="dxa"/>
            <w:shd w:val="clear" w:color="auto" w:fill="auto"/>
            <w:noWrap/>
          </w:tcPr>
          <w:p w:rsidR="00E60360" w:rsidRPr="00036081" w:rsidRDefault="00E60360" w:rsidP="002339AD">
            <w:pPr>
              <w:rPr>
                <w:rFonts w:cs="Arial"/>
                <w:sz w:val="20"/>
                <w:szCs w:val="20"/>
              </w:rPr>
            </w:pPr>
            <w:r w:rsidRPr="00036081">
              <w:rPr>
                <w:rFonts w:cs="Arial"/>
                <w:sz w:val="20"/>
                <w:szCs w:val="20"/>
              </w:rPr>
              <w:t>CMN.ATO.GEN.</w:t>
            </w:r>
            <w:r w:rsidRPr="005A4C4A">
              <w:rPr>
                <w:sz w:val="20"/>
                <w:szCs w:val="20"/>
              </w:rPr>
              <w:t>432268</w:t>
            </w:r>
          </w:p>
        </w:tc>
        <w:tc>
          <w:tcPr>
            <w:tcW w:w="6521" w:type="dxa"/>
            <w:shd w:val="clear" w:color="auto" w:fill="auto"/>
            <w:vAlign w:val="center"/>
          </w:tcPr>
          <w:p w:rsidR="00E60360" w:rsidRPr="008367A9" w:rsidRDefault="00AC3A05" w:rsidP="002339AD">
            <w:pPr>
              <w:rPr>
                <w:rFonts w:cs="Arial"/>
                <w:sz w:val="20"/>
                <w:szCs w:val="20"/>
              </w:rPr>
            </w:pPr>
            <w:r>
              <w:t>SWS</w:t>
            </w:r>
            <w:r w:rsidR="005A4C4A">
              <w:t xml:space="preserve"> </w:t>
            </w:r>
            <w:r w:rsidR="00E60360" w:rsidRPr="006E74B8">
              <w:t>1416 - Update detailed error message description for CMN.ATO.GEN.432268</w:t>
            </w:r>
          </w:p>
        </w:tc>
      </w:tr>
      <w:tr w:rsidR="00036081" w:rsidRPr="008367A9" w:rsidTr="005A4C4A">
        <w:trPr>
          <w:trHeight w:val="249"/>
        </w:trPr>
        <w:tc>
          <w:tcPr>
            <w:tcW w:w="2851" w:type="dxa"/>
            <w:shd w:val="clear" w:color="auto" w:fill="auto"/>
            <w:noWrap/>
          </w:tcPr>
          <w:p w:rsidR="00036081" w:rsidRPr="00036081" w:rsidRDefault="00036081" w:rsidP="002339AD">
            <w:pPr>
              <w:rPr>
                <w:rFonts w:cs="Arial"/>
                <w:sz w:val="20"/>
                <w:szCs w:val="20"/>
              </w:rPr>
            </w:pPr>
            <w:r w:rsidRPr="005A4C4A">
              <w:rPr>
                <w:sz w:val="20"/>
                <w:szCs w:val="20"/>
              </w:rPr>
              <w:t>CMN.ATO.SMSFAR.436657</w:t>
            </w:r>
          </w:p>
        </w:tc>
        <w:tc>
          <w:tcPr>
            <w:tcW w:w="6521" w:type="dxa"/>
            <w:shd w:val="clear" w:color="auto" w:fill="auto"/>
            <w:vAlign w:val="center"/>
          </w:tcPr>
          <w:p w:rsidR="00036081" w:rsidRDefault="00036081" w:rsidP="005A4C4A">
            <w:pPr>
              <w:pStyle w:val="Maintext"/>
              <w:spacing w:before="60" w:after="60"/>
            </w:pPr>
            <w:r>
              <w:t>SWS</w:t>
            </w:r>
            <w:r w:rsidR="005A4C4A">
              <w:t xml:space="preserve"> </w:t>
            </w:r>
            <w:r w:rsidRPr="00590067">
              <w:t>1409 - Update error message description for CMN.ATO.SMSFAR.436657</w:t>
            </w:r>
          </w:p>
          <w:p w:rsidR="008E43F6" w:rsidRPr="00036081" w:rsidRDefault="008E43F6" w:rsidP="008E43F6">
            <w:pPr>
              <w:pStyle w:val="VersionHead"/>
              <w:spacing w:before="120" w:after="120"/>
            </w:pPr>
            <w:r>
              <w:t xml:space="preserve">SWS 1469 - </w:t>
            </w:r>
            <w:r w:rsidRPr="00221E3B">
              <w:t>Document change only. Error message descri</w:t>
            </w:r>
            <w:r>
              <w:t xml:space="preserve">ption for CMN.ATO.SMSFAR.436657 </w:t>
            </w:r>
            <w:r w:rsidRPr="00221E3B">
              <w:t>updated.</w:t>
            </w:r>
          </w:p>
        </w:tc>
      </w:tr>
    </w:tbl>
    <w:p w:rsidR="006123EE" w:rsidRPr="009B06E0" w:rsidRDefault="006123EE" w:rsidP="00E60360">
      <w:pPr>
        <w:pStyle w:val="Maintext"/>
      </w:pPr>
    </w:p>
    <w:sectPr w:rsidR="006123EE" w:rsidRPr="009B06E0" w:rsidSect="002D65BD">
      <w:headerReference w:type="default" r:id="rId33"/>
      <w:footerReference w:type="default" r:id="rId34"/>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060" w:rsidRDefault="00496060">
      <w:r>
        <w:separator/>
      </w:r>
    </w:p>
  </w:endnote>
  <w:endnote w:type="continuationSeparator" w:id="0">
    <w:p w:rsidR="00496060" w:rsidRDefault="00496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E2D" w:rsidRDefault="00826E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62A90">
      <w:trPr>
        <w:trHeight w:hRule="exact" w:val="567"/>
      </w:trPr>
      <w:tc>
        <w:tcPr>
          <w:tcW w:w="3629" w:type="dxa"/>
          <w:vAlign w:val="bottom"/>
        </w:tcPr>
        <w:p w:rsidR="00462A90" w:rsidRPr="00961BA8" w:rsidRDefault="00462A90">
          <w:pPr>
            <w:pStyle w:val="ClassificationFooter"/>
          </w:pPr>
          <w:r>
            <w:fldChar w:fldCharType="begin"/>
          </w:r>
          <w:r>
            <w:instrText xml:space="preserve"> DOCPROPERTY  Classification  \* MERGEFORMAT </w:instrText>
          </w:r>
          <w:r>
            <w:fldChar w:fldCharType="separate"/>
          </w:r>
          <w:r w:rsidR="00986AA4">
            <w:rPr>
              <w:b/>
              <w:bCs/>
              <w:lang w:val="en-US"/>
            </w:rPr>
            <w:t>Error! Unknown document property name.</w:t>
          </w:r>
          <w:r>
            <w:fldChar w:fldCharType="end"/>
          </w:r>
        </w:p>
      </w:tc>
      <w:tc>
        <w:tcPr>
          <w:tcW w:w="4309" w:type="dxa"/>
          <w:vAlign w:val="bottom"/>
        </w:tcPr>
        <w:p w:rsidR="00462A90" w:rsidRDefault="00462A90">
          <w:pPr>
            <w:pStyle w:val="FooterPortrait"/>
          </w:pPr>
          <w:r>
            <w:tab/>
          </w:r>
          <w:r>
            <w:fldChar w:fldCharType="begin"/>
          </w:r>
          <w:r>
            <w:instrText xml:space="preserve"> KEYWORDS   \* MERGEFORMAT </w:instrText>
          </w:r>
          <w:r>
            <w:fldChar w:fldCharType="end"/>
          </w:r>
        </w:p>
      </w:tc>
      <w:tc>
        <w:tcPr>
          <w:tcW w:w="1701" w:type="dxa"/>
          <w:vAlign w:val="bottom"/>
        </w:tcPr>
        <w:p w:rsidR="00462A90" w:rsidRDefault="00462A90"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462A90" w:rsidRPr="004E35EF" w:rsidRDefault="00462A90" w:rsidP="000E5315">
    <w:pPr>
      <w:pStyle w:val="Footer"/>
      <w:rPr>
        <w:vanish/>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E2D" w:rsidRDefault="00826E2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90" w:rsidRPr="009A241C" w:rsidRDefault="00462A90"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sidR="00826E2D">
      <w:rPr>
        <w:color w:val="335876"/>
      </w:rPr>
      <w:t>1.2</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1B3F26">
      <w:rPr>
        <w:noProof/>
        <w:color w:val="335876"/>
      </w:rPr>
      <w:t>3</w:t>
    </w:r>
    <w:r w:rsidRPr="009A241C">
      <w:rPr>
        <w:color w:val="335876"/>
      </w:rPr>
      <w:fldChar w:fldCharType="end"/>
    </w:r>
    <w:r w:rsidRPr="009A241C">
      <w:rPr>
        <w:color w:val="335876"/>
      </w:rPr>
      <w:t xml:space="preserve"> OF </w:t>
    </w:r>
    <w:fldSimple w:instr=" NUMPAGES   \* MERGEFORMAT ">
      <w:r w:rsidR="001B3F26">
        <w:rPr>
          <w:noProof/>
        </w:rPr>
        <w:t>22</w:t>
      </w:r>
    </w:fldSimple>
  </w:p>
  <w:p w:rsidR="00462A90" w:rsidRPr="00607411" w:rsidRDefault="00462A90" w:rsidP="000E5315">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90" w:rsidRPr="009A241C" w:rsidRDefault="00462A90"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826E2D">
      <w:rPr>
        <w:color w:val="335876"/>
      </w:rPr>
      <w:t>1.2</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1B3F26">
      <w:rPr>
        <w:noProof/>
        <w:color w:val="335876"/>
      </w:rPr>
      <w:t>20</w:t>
    </w:r>
    <w:r w:rsidRPr="009A241C">
      <w:rPr>
        <w:color w:val="335876"/>
      </w:rPr>
      <w:fldChar w:fldCharType="end"/>
    </w:r>
    <w:r w:rsidRPr="009A241C">
      <w:rPr>
        <w:color w:val="335876"/>
      </w:rPr>
      <w:t xml:space="preserve"> OF </w:t>
    </w:r>
    <w:fldSimple w:instr=" NUMPAGES   \* MERGEFORMAT ">
      <w:r w:rsidR="001B3F26">
        <w:rPr>
          <w:noProof/>
        </w:rPr>
        <w:t>20</w:t>
      </w:r>
    </w:fldSimple>
  </w:p>
  <w:p w:rsidR="00462A90" w:rsidRPr="00607411" w:rsidRDefault="00462A90" w:rsidP="000E5315">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90" w:rsidRPr="009A241C" w:rsidRDefault="00462A90"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826E2D">
      <w:rPr>
        <w:color w:val="335876"/>
      </w:rPr>
      <w:t>1.2</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1B3F26">
      <w:rPr>
        <w:noProof/>
        <w:color w:val="335876"/>
      </w:rPr>
      <w:t>22</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1B3F26">
      <w:rPr>
        <w:noProof/>
        <w:color w:val="335876"/>
      </w:rPr>
      <w:t>22</w:t>
    </w:r>
    <w:r w:rsidRPr="00D23519">
      <w:rPr>
        <w:color w:val="335876"/>
      </w:rPr>
      <w:fldChar w:fldCharType="end"/>
    </w:r>
  </w:p>
  <w:p w:rsidR="00462A90" w:rsidRPr="00607411" w:rsidRDefault="00462A90"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060" w:rsidRDefault="00496060">
      <w:r>
        <w:separator/>
      </w:r>
    </w:p>
  </w:footnote>
  <w:footnote w:type="continuationSeparator" w:id="0">
    <w:p w:rsidR="00496060" w:rsidRDefault="00496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E2D" w:rsidRDefault="00826E2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90" w:rsidRPr="009A241C" w:rsidRDefault="00462A90"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SMSFAR 2014 Release Notes</w:t>
    </w:r>
  </w:p>
  <w:p w:rsidR="00462A90" w:rsidRPr="00607411" w:rsidRDefault="00462A90"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62A90" w:rsidRPr="00BE2B9A">
      <w:trPr>
        <w:trHeight w:hRule="exact" w:val="567"/>
      </w:trPr>
      <w:tc>
        <w:tcPr>
          <w:tcW w:w="3629" w:type="dxa"/>
          <w:shd w:val="clear" w:color="auto" w:fill="auto"/>
        </w:tcPr>
        <w:p w:rsidR="00462A90" w:rsidRPr="00BE2B9A" w:rsidRDefault="00462A90" w:rsidP="000E5315">
          <w:pPr>
            <w:pStyle w:val="Header"/>
            <w:spacing w:before="100" w:after="100"/>
            <w:rPr>
              <w:sz w:val="32"/>
            </w:rPr>
          </w:pPr>
          <w:r>
            <w:fldChar w:fldCharType="begin"/>
          </w:r>
          <w:r>
            <w:instrText xml:space="preserve"> DOCPROPERTY  Classification  \* MERGEFORMAT </w:instrText>
          </w:r>
          <w:r>
            <w:fldChar w:fldCharType="separate"/>
          </w:r>
          <w:r w:rsidR="00986AA4">
            <w:rPr>
              <w:b/>
              <w:bCs/>
              <w:lang w:val="en-US"/>
            </w:rPr>
            <w:t>Error! Unknown document property name.</w:t>
          </w:r>
          <w:r>
            <w:fldChar w:fldCharType="end"/>
          </w:r>
        </w:p>
      </w:tc>
      <w:tc>
        <w:tcPr>
          <w:tcW w:w="6010" w:type="dxa"/>
          <w:shd w:val="clear" w:color="auto" w:fill="auto"/>
        </w:tcPr>
        <w:p w:rsidR="00462A90" w:rsidRPr="00BE2B9A" w:rsidRDefault="00462A90" w:rsidP="000E5315">
          <w:pPr>
            <w:pStyle w:val="Header"/>
            <w:spacing w:before="160" w:after="100"/>
            <w:jc w:val="right"/>
            <w:rPr>
              <w:sz w:val="15"/>
            </w:rPr>
          </w:pPr>
          <w:fldSimple w:instr=" TITLE  \* Upper  \* MERGEFORMAT ">
            <w:r w:rsidR="00986AA4">
              <w:rPr>
                <w:caps w:val="0"/>
              </w:rPr>
              <w:t>ATO SMSFAR 2013 RELEASE NOTES</w:t>
            </w:r>
          </w:fldSimple>
        </w:p>
      </w:tc>
    </w:tr>
  </w:tbl>
  <w:p w:rsidR="00462A90" w:rsidRPr="004E35EF" w:rsidRDefault="00462A90"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E2D" w:rsidRDefault="00826E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90" w:rsidRDefault="00462A9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90" w:rsidRPr="009A241C" w:rsidRDefault="00462A90" w:rsidP="003B0E41">
    <w:pPr>
      <w:pStyle w:val="Header"/>
      <w:pBdr>
        <w:bottom w:val="single" w:sz="4" w:space="1" w:color="auto"/>
      </w:pBdr>
      <w:tabs>
        <w:tab w:val="right" w:pos="9316"/>
      </w:tabs>
      <w:rPr>
        <w:color w:val="335876"/>
        <w:sz w:val="15"/>
      </w:rPr>
    </w:pPr>
    <w:r w:rsidRPr="009A241C">
      <w:rPr>
        <w:color w:val="335876"/>
        <w:sz w:val="16"/>
        <w:szCs w:val="16"/>
      </w:rPr>
      <w:t>Standard business reporting</w:t>
    </w:r>
    <w:r w:rsidR="003B0E41">
      <w:rPr>
        <w:color w:val="335876"/>
        <w:sz w:val="16"/>
        <w:szCs w:val="16"/>
      </w:rPr>
      <w:tab/>
    </w:r>
    <w:r>
      <w:rPr>
        <w:color w:val="335876"/>
        <w:sz w:val="16"/>
        <w:szCs w:val="16"/>
      </w:rPr>
      <w:t>ATO SMSFAR 2014 Release Notes</w:t>
    </w:r>
  </w:p>
  <w:p w:rsidR="00462A90" w:rsidRPr="00607411" w:rsidRDefault="00462A90"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90" w:rsidRDefault="00462A9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90" w:rsidRDefault="00462A9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90" w:rsidRDefault="00462A9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90" w:rsidRPr="009A241C" w:rsidRDefault="00462A90"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SMSFAR 2014 Release Notes</w:t>
    </w:r>
  </w:p>
  <w:p w:rsidR="00462A90" w:rsidRPr="00607411" w:rsidRDefault="00462A90"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3.35pt;height:13.35pt" o:bullet="t" o:allowoverlap="f">
        <v:imagedata r:id="rId1" o:title="attention_pms"/>
      </v:shape>
    </w:pict>
  </w:numPicBullet>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3708E5"/>
    <w:multiLevelType w:val="hybridMultilevel"/>
    <w:tmpl w:val="BF4A1E5C"/>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74">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8">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0">
    <w:nsid w:val="70B80CDB"/>
    <w:multiLevelType w:val="hybridMultilevel"/>
    <w:tmpl w:val="9D8C8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7">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A8E6AE7"/>
    <w:multiLevelType w:val="hybridMultilevel"/>
    <w:tmpl w:val="D420764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9">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2">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6"/>
  </w:num>
  <w:num w:numId="4">
    <w:abstractNumId w:val="43"/>
  </w:num>
  <w:num w:numId="5">
    <w:abstractNumId w:val="92"/>
  </w:num>
  <w:num w:numId="6">
    <w:abstractNumId w:val="77"/>
  </w:num>
  <w:num w:numId="7">
    <w:abstractNumId w:val="34"/>
  </w:num>
  <w:num w:numId="8">
    <w:abstractNumId w:val="69"/>
  </w:num>
  <w:num w:numId="9">
    <w:abstractNumId w:val="55"/>
  </w:num>
  <w:num w:numId="10">
    <w:abstractNumId w:val="1"/>
  </w:num>
  <w:num w:numId="11">
    <w:abstractNumId w:val="47"/>
  </w:num>
  <w:num w:numId="12">
    <w:abstractNumId w:val="79"/>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9"/>
  </w:num>
  <w:num w:numId="22">
    <w:abstractNumId w:val="79"/>
  </w:num>
  <w:num w:numId="23">
    <w:abstractNumId w:val="79"/>
  </w:num>
  <w:num w:numId="24">
    <w:abstractNumId w:val="79"/>
  </w:num>
  <w:num w:numId="25">
    <w:abstractNumId w:val="79"/>
  </w:num>
  <w:num w:numId="26">
    <w:abstractNumId w:val="79"/>
  </w:num>
  <w:num w:numId="27">
    <w:abstractNumId w:val="79"/>
  </w:num>
  <w:num w:numId="28">
    <w:abstractNumId w:val="79"/>
  </w:num>
  <w:num w:numId="29">
    <w:abstractNumId w:val="79"/>
  </w:num>
  <w:num w:numId="30">
    <w:abstractNumId w:val="79"/>
  </w:num>
  <w:num w:numId="31">
    <w:abstractNumId w:val="79"/>
  </w:num>
  <w:num w:numId="32">
    <w:abstractNumId w:val="61"/>
  </w:num>
  <w:num w:numId="33">
    <w:abstractNumId w:val="79"/>
  </w:num>
  <w:num w:numId="34">
    <w:abstractNumId w:val="79"/>
  </w:num>
  <w:num w:numId="35">
    <w:abstractNumId w:val="88"/>
  </w:num>
  <w:num w:numId="36">
    <w:abstractNumId w:val="68"/>
  </w:num>
  <w:num w:numId="37">
    <w:abstractNumId w:val="79"/>
  </w:num>
  <w:num w:numId="38">
    <w:abstractNumId w:val="79"/>
  </w:num>
  <w:num w:numId="39">
    <w:abstractNumId w:val="79"/>
  </w:num>
  <w:num w:numId="40">
    <w:abstractNumId w:val="79"/>
  </w:num>
  <w:num w:numId="41">
    <w:abstractNumId w:val="80"/>
  </w:num>
  <w:num w:numId="42">
    <w:abstractNumId w:val="7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596F"/>
    <w:rsid w:val="0000678A"/>
    <w:rsid w:val="00006A99"/>
    <w:rsid w:val="000075E8"/>
    <w:rsid w:val="00010B6A"/>
    <w:rsid w:val="0001171A"/>
    <w:rsid w:val="00016AA8"/>
    <w:rsid w:val="00016DF4"/>
    <w:rsid w:val="000177BD"/>
    <w:rsid w:val="000200F9"/>
    <w:rsid w:val="0002033D"/>
    <w:rsid w:val="0002121C"/>
    <w:rsid w:val="00021327"/>
    <w:rsid w:val="00021715"/>
    <w:rsid w:val="00022F59"/>
    <w:rsid w:val="00023760"/>
    <w:rsid w:val="00023FC5"/>
    <w:rsid w:val="000241D1"/>
    <w:rsid w:val="0002622B"/>
    <w:rsid w:val="00027237"/>
    <w:rsid w:val="0002748B"/>
    <w:rsid w:val="0003012B"/>
    <w:rsid w:val="000307BE"/>
    <w:rsid w:val="000335BA"/>
    <w:rsid w:val="000336CC"/>
    <w:rsid w:val="000338D4"/>
    <w:rsid w:val="00033B97"/>
    <w:rsid w:val="00033EAB"/>
    <w:rsid w:val="00036081"/>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2B2B"/>
    <w:rsid w:val="00062DAA"/>
    <w:rsid w:val="0006323B"/>
    <w:rsid w:val="00063FFB"/>
    <w:rsid w:val="00064BC5"/>
    <w:rsid w:val="000656D4"/>
    <w:rsid w:val="0006596C"/>
    <w:rsid w:val="00065FDE"/>
    <w:rsid w:val="00066793"/>
    <w:rsid w:val="00066AC2"/>
    <w:rsid w:val="0006768F"/>
    <w:rsid w:val="00067C80"/>
    <w:rsid w:val="000706F4"/>
    <w:rsid w:val="00071BB8"/>
    <w:rsid w:val="00073B2F"/>
    <w:rsid w:val="00075D54"/>
    <w:rsid w:val="00081895"/>
    <w:rsid w:val="000835A8"/>
    <w:rsid w:val="0008474B"/>
    <w:rsid w:val="00084A87"/>
    <w:rsid w:val="00090C39"/>
    <w:rsid w:val="000913C5"/>
    <w:rsid w:val="00091CB1"/>
    <w:rsid w:val="000926B0"/>
    <w:rsid w:val="00092EC5"/>
    <w:rsid w:val="00094C98"/>
    <w:rsid w:val="00095DCA"/>
    <w:rsid w:val="00095FE3"/>
    <w:rsid w:val="00096214"/>
    <w:rsid w:val="00096D70"/>
    <w:rsid w:val="0009741D"/>
    <w:rsid w:val="000A0939"/>
    <w:rsid w:val="000A0A4B"/>
    <w:rsid w:val="000A1383"/>
    <w:rsid w:val="000A1754"/>
    <w:rsid w:val="000A1CEC"/>
    <w:rsid w:val="000A1EF9"/>
    <w:rsid w:val="000A28D6"/>
    <w:rsid w:val="000A2B9C"/>
    <w:rsid w:val="000A594E"/>
    <w:rsid w:val="000A5CA0"/>
    <w:rsid w:val="000A6116"/>
    <w:rsid w:val="000A63D0"/>
    <w:rsid w:val="000B1FF5"/>
    <w:rsid w:val="000B2E81"/>
    <w:rsid w:val="000B548E"/>
    <w:rsid w:val="000B55A8"/>
    <w:rsid w:val="000B58DD"/>
    <w:rsid w:val="000B5C31"/>
    <w:rsid w:val="000B6E46"/>
    <w:rsid w:val="000C0729"/>
    <w:rsid w:val="000C1974"/>
    <w:rsid w:val="000C4953"/>
    <w:rsid w:val="000C6335"/>
    <w:rsid w:val="000C6567"/>
    <w:rsid w:val="000C676C"/>
    <w:rsid w:val="000C6AC9"/>
    <w:rsid w:val="000C7F9D"/>
    <w:rsid w:val="000C7FC8"/>
    <w:rsid w:val="000D07CB"/>
    <w:rsid w:val="000D1CD5"/>
    <w:rsid w:val="000D1D32"/>
    <w:rsid w:val="000D24CF"/>
    <w:rsid w:val="000D26D2"/>
    <w:rsid w:val="000D33B7"/>
    <w:rsid w:val="000D38BC"/>
    <w:rsid w:val="000D3A3C"/>
    <w:rsid w:val="000D41AC"/>
    <w:rsid w:val="000D76AC"/>
    <w:rsid w:val="000E012E"/>
    <w:rsid w:val="000E1EA8"/>
    <w:rsid w:val="000E1FAF"/>
    <w:rsid w:val="000E210F"/>
    <w:rsid w:val="000E3652"/>
    <w:rsid w:val="000E5315"/>
    <w:rsid w:val="000E6F29"/>
    <w:rsid w:val="000E791E"/>
    <w:rsid w:val="000F02C2"/>
    <w:rsid w:val="000F02E1"/>
    <w:rsid w:val="000F04A9"/>
    <w:rsid w:val="000F1055"/>
    <w:rsid w:val="000F2A0A"/>
    <w:rsid w:val="000F2B20"/>
    <w:rsid w:val="000F38D0"/>
    <w:rsid w:val="000F486D"/>
    <w:rsid w:val="00102501"/>
    <w:rsid w:val="00103562"/>
    <w:rsid w:val="001039BD"/>
    <w:rsid w:val="00104779"/>
    <w:rsid w:val="00105090"/>
    <w:rsid w:val="00105512"/>
    <w:rsid w:val="0010598B"/>
    <w:rsid w:val="00106DA3"/>
    <w:rsid w:val="00107A8F"/>
    <w:rsid w:val="00110EAB"/>
    <w:rsid w:val="00112351"/>
    <w:rsid w:val="00113270"/>
    <w:rsid w:val="00113E0D"/>
    <w:rsid w:val="0011440D"/>
    <w:rsid w:val="00114834"/>
    <w:rsid w:val="0011542B"/>
    <w:rsid w:val="00115CD2"/>
    <w:rsid w:val="00116E43"/>
    <w:rsid w:val="00116ECB"/>
    <w:rsid w:val="001208FD"/>
    <w:rsid w:val="00121371"/>
    <w:rsid w:val="00122A8D"/>
    <w:rsid w:val="00124B0E"/>
    <w:rsid w:val="0013309C"/>
    <w:rsid w:val="00133DC7"/>
    <w:rsid w:val="001341C8"/>
    <w:rsid w:val="001344D7"/>
    <w:rsid w:val="0013586C"/>
    <w:rsid w:val="00135A2A"/>
    <w:rsid w:val="00135C3F"/>
    <w:rsid w:val="001375BD"/>
    <w:rsid w:val="00137CDF"/>
    <w:rsid w:val="00144B8E"/>
    <w:rsid w:val="001461C8"/>
    <w:rsid w:val="0014660D"/>
    <w:rsid w:val="001469A6"/>
    <w:rsid w:val="00146E8E"/>
    <w:rsid w:val="001477A0"/>
    <w:rsid w:val="00150122"/>
    <w:rsid w:val="00150148"/>
    <w:rsid w:val="0015487A"/>
    <w:rsid w:val="00154BBE"/>
    <w:rsid w:val="0015679C"/>
    <w:rsid w:val="0015783B"/>
    <w:rsid w:val="00157EB7"/>
    <w:rsid w:val="00163DBF"/>
    <w:rsid w:val="00164DF4"/>
    <w:rsid w:val="001657FC"/>
    <w:rsid w:val="00165835"/>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1095"/>
    <w:rsid w:val="001A2D62"/>
    <w:rsid w:val="001A31CD"/>
    <w:rsid w:val="001A4060"/>
    <w:rsid w:val="001A5AAD"/>
    <w:rsid w:val="001A5E13"/>
    <w:rsid w:val="001B03B1"/>
    <w:rsid w:val="001B12D5"/>
    <w:rsid w:val="001B1FE4"/>
    <w:rsid w:val="001B2A2A"/>
    <w:rsid w:val="001B2D8F"/>
    <w:rsid w:val="001B30DF"/>
    <w:rsid w:val="001B3F26"/>
    <w:rsid w:val="001B42E7"/>
    <w:rsid w:val="001B634F"/>
    <w:rsid w:val="001B703B"/>
    <w:rsid w:val="001C0625"/>
    <w:rsid w:val="001C0648"/>
    <w:rsid w:val="001C083C"/>
    <w:rsid w:val="001C121E"/>
    <w:rsid w:val="001C1449"/>
    <w:rsid w:val="001C3D66"/>
    <w:rsid w:val="001C4BD6"/>
    <w:rsid w:val="001C51FC"/>
    <w:rsid w:val="001D2213"/>
    <w:rsid w:val="001D333F"/>
    <w:rsid w:val="001D5DE2"/>
    <w:rsid w:val="001D6A6A"/>
    <w:rsid w:val="001E168F"/>
    <w:rsid w:val="001E1DE7"/>
    <w:rsid w:val="001E2000"/>
    <w:rsid w:val="001E5581"/>
    <w:rsid w:val="001E57DB"/>
    <w:rsid w:val="001E5947"/>
    <w:rsid w:val="001E5C94"/>
    <w:rsid w:val="001E6CB1"/>
    <w:rsid w:val="001F239F"/>
    <w:rsid w:val="001F2E62"/>
    <w:rsid w:val="001F3B66"/>
    <w:rsid w:val="001F470A"/>
    <w:rsid w:val="001F6305"/>
    <w:rsid w:val="001F6C8E"/>
    <w:rsid w:val="00200CE3"/>
    <w:rsid w:val="00202114"/>
    <w:rsid w:val="00202E70"/>
    <w:rsid w:val="00203306"/>
    <w:rsid w:val="002044A2"/>
    <w:rsid w:val="002071A1"/>
    <w:rsid w:val="0021240A"/>
    <w:rsid w:val="00214661"/>
    <w:rsid w:val="00214A1B"/>
    <w:rsid w:val="002166B0"/>
    <w:rsid w:val="00217189"/>
    <w:rsid w:val="00221E3B"/>
    <w:rsid w:val="00223303"/>
    <w:rsid w:val="00224E7B"/>
    <w:rsid w:val="0022703D"/>
    <w:rsid w:val="002270F9"/>
    <w:rsid w:val="00227EE8"/>
    <w:rsid w:val="00230330"/>
    <w:rsid w:val="00230D49"/>
    <w:rsid w:val="00231D5C"/>
    <w:rsid w:val="0023277B"/>
    <w:rsid w:val="00233136"/>
    <w:rsid w:val="002335E5"/>
    <w:rsid w:val="002339AD"/>
    <w:rsid w:val="0023469D"/>
    <w:rsid w:val="002353BA"/>
    <w:rsid w:val="002361A3"/>
    <w:rsid w:val="00241269"/>
    <w:rsid w:val="00241C0B"/>
    <w:rsid w:val="002457F7"/>
    <w:rsid w:val="00245BB9"/>
    <w:rsid w:val="00247769"/>
    <w:rsid w:val="00247C52"/>
    <w:rsid w:val="00247E83"/>
    <w:rsid w:val="00250236"/>
    <w:rsid w:val="002502E7"/>
    <w:rsid w:val="00250879"/>
    <w:rsid w:val="00251C68"/>
    <w:rsid w:val="00251F86"/>
    <w:rsid w:val="00254899"/>
    <w:rsid w:val="0025583B"/>
    <w:rsid w:val="00257C82"/>
    <w:rsid w:val="0026256C"/>
    <w:rsid w:val="00262756"/>
    <w:rsid w:val="00266459"/>
    <w:rsid w:val="002667A1"/>
    <w:rsid w:val="00266A46"/>
    <w:rsid w:val="00267C64"/>
    <w:rsid w:val="0027139B"/>
    <w:rsid w:val="00271A51"/>
    <w:rsid w:val="00272C04"/>
    <w:rsid w:val="00273395"/>
    <w:rsid w:val="00274672"/>
    <w:rsid w:val="00274A45"/>
    <w:rsid w:val="0027537A"/>
    <w:rsid w:val="002755A8"/>
    <w:rsid w:val="00275615"/>
    <w:rsid w:val="002764F0"/>
    <w:rsid w:val="00276F42"/>
    <w:rsid w:val="0028009A"/>
    <w:rsid w:val="0028044C"/>
    <w:rsid w:val="002813D3"/>
    <w:rsid w:val="002822CC"/>
    <w:rsid w:val="002829BB"/>
    <w:rsid w:val="002847D0"/>
    <w:rsid w:val="00290C23"/>
    <w:rsid w:val="00292AC0"/>
    <w:rsid w:val="00295101"/>
    <w:rsid w:val="00295BF1"/>
    <w:rsid w:val="00296E96"/>
    <w:rsid w:val="00297617"/>
    <w:rsid w:val="00297FDD"/>
    <w:rsid w:val="002A0382"/>
    <w:rsid w:val="002A28EE"/>
    <w:rsid w:val="002A3D1A"/>
    <w:rsid w:val="002A5F3D"/>
    <w:rsid w:val="002A6423"/>
    <w:rsid w:val="002B01D3"/>
    <w:rsid w:val="002B124D"/>
    <w:rsid w:val="002B2F4D"/>
    <w:rsid w:val="002B60C7"/>
    <w:rsid w:val="002B742D"/>
    <w:rsid w:val="002C0E58"/>
    <w:rsid w:val="002C17CB"/>
    <w:rsid w:val="002C37E1"/>
    <w:rsid w:val="002C3BF3"/>
    <w:rsid w:val="002C42F0"/>
    <w:rsid w:val="002C66FD"/>
    <w:rsid w:val="002C6927"/>
    <w:rsid w:val="002C7017"/>
    <w:rsid w:val="002D023F"/>
    <w:rsid w:val="002D0603"/>
    <w:rsid w:val="002D0778"/>
    <w:rsid w:val="002D0822"/>
    <w:rsid w:val="002D2339"/>
    <w:rsid w:val="002D3594"/>
    <w:rsid w:val="002D65BD"/>
    <w:rsid w:val="002D7548"/>
    <w:rsid w:val="002D77E1"/>
    <w:rsid w:val="002D781E"/>
    <w:rsid w:val="002D7ADD"/>
    <w:rsid w:val="002E153E"/>
    <w:rsid w:val="002E2B73"/>
    <w:rsid w:val="002E30EF"/>
    <w:rsid w:val="002E3347"/>
    <w:rsid w:val="002E4676"/>
    <w:rsid w:val="002E48A7"/>
    <w:rsid w:val="002E5B34"/>
    <w:rsid w:val="002F08E8"/>
    <w:rsid w:val="002F0E16"/>
    <w:rsid w:val="002F1DD9"/>
    <w:rsid w:val="002F2D54"/>
    <w:rsid w:val="002F36C3"/>
    <w:rsid w:val="002F3B96"/>
    <w:rsid w:val="00300082"/>
    <w:rsid w:val="003004E4"/>
    <w:rsid w:val="00300735"/>
    <w:rsid w:val="00302AAC"/>
    <w:rsid w:val="0030311D"/>
    <w:rsid w:val="00303CAE"/>
    <w:rsid w:val="00305BEC"/>
    <w:rsid w:val="0030763F"/>
    <w:rsid w:val="0031192D"/>
    <w:rsid w:val="00311E4D"/>
    <w:rsid w:val="00313044"/>
    <w:rsid w:val="003134FB"/>
    <w:rsid w:val="00313A65"/>
    <w:rsid w:val="00320627"/>
    <w:rsid w:val="00320D84"/>
    <w:rsid w:val="00327706"/>
    <w:rsid w:val="00327B9B"/>
    <w:rsid w:val="00330460"/>
    <w:rsid w:val="003306E9"/>
    <w:rsid w:val="00331884"/>
    <w:rsid w:val="00331D15"/>
    <w:rsid w:val="00331D97"/>
    <w:rsid w:val="0033283B"/>
    <w:rsid w:val="00332D55"/>
    <w:rsid w:val="00332F03"/>
    <w:rsid w:val="00333D10"/>
    <w:rsid w:val="00333E4E"/>
    <w:rsid w:val="00333F88"/>
    <w:rsid w:val="003341B2"/>
    <w:rsid w:val="003379C1"/>
    <w:rsid w:val="00340144"/>
    <w:rsid w:val="00340398"/>
    <w:rsid w:val="00341827"/>
    <w:rsid w:val="00342840"/>
    <w:rsid w:val="00342E48"/>
    <w:rsid w:val="00343C18"/>
    <w:rsid w:val="00347DA8"/>
    <w:rsid w:val="00350A2B"/>
    <w:rsid w:val="003517F4"/>
    <w:rsid w:val="003519C7"/>
    <w:rsid w:val="00351D90"/>
    <w:rsid w:val="00352913"/>
    <w:rsid w:val="0035356D"/>
    <w:rsid w:val="003545CC"/>
    <w:rsid w:val="00355CE5"/>
    <w:rsid w:val="0035762A"/>
    <w:rsid w:val="003579DA"/>
    <w:rsid w:val="00360C2D"/>
    <w:rsid w:val="0036149E"/>
    <w:rsid w:val="0036261B"/>
    <w:rsid w:val="00363889"/>
    <w:rsid w:val="00366806"/>
    <w:rsid w:val="00366A5C"/>
    <w:rsid w:val="00366DC6"/>
    <w:rsid w:val="00370C05"/>
    <w:rsid w:val="003715D1"/>
    <w:rsid w:val="00372336"/>
    <w:rsid w:val="003758F5"/>
    <w:rsid w:val="00380444"/>
    <w:rsid w:val="00382302"/>
    <w:rsid w:val="00387ACD"/>
    <w:rsid w:val="00387F81"/>
    <w:rsid w:val="0039121B"/>
    <w:rsid w:val="00391B25"/>
    <w:rsid w:val="003931E7"/>
    <w:rsid w:val="003932CC"/>
    <w:rsid w:val="0039428C"/>
    <w:rsid w:val="003A0634"/>
    <w:rsid w:val="003A0CA9"/>
    <w:rsid w:val="003A3543"/>
    <w:rsid w:val="003A3691"/>
    <w:rsid w:val="003A49C2"/>
    <w:rsid w:val="003A6913"/>
    <w:rsid w:val="003A701F"/>
    <w:rsid w:val="003A7885"/>
    <w:rsid w:val="003B0180"/>
    <w:rsid w:val="003B0E41"/>
    <w:rsid w:val="003B0F9F"/>
    <w:rsid w:val="003B1EFE"/>
    <w:rsid w:val="003B2221"/>
    <w:rsid w:val="003B2C8E"/>
    <w:rsid w:val="003B3379"/>
    <w:rsid w:val="003B391C"/>
    <w:rsid w:val="003B52DB"/>
    <w:rsid w:val="003C11EB"/>
    <w:rsid w:val="003C165E"/>
    <w:rsid w:val="003C23B7"/>
    <w:rsid w:val="003C2FBF"/>
    <w:rsid w:val="003C4B32"/>
    <w:rsid w:val="003C6B1A"/>
    <w:rsid w:val="003D07CB"/>
    <w:rsid w:val="003D0FC2"/>
    <w:rsid w:val="003D2914"/>
    <w:rsid w:val="003D2FD8"/>
    <w:rsid w:val="003D35FA"/>
    <w:rsid w:val="003D3CAA"/>
    <w:rsid w:val="003D3FF4"/>
    <w:rsid w:val="003D497B"/>
    <w:rsid w:val="003D653C"/>
    <w:rsid w:val="003D7BFB"/>
    <w:rsid w:val="003E28BE"/>
    <w:rsid w:val="003E3610"/>
    <w:rsid w:val="003E3E2D"/>
    <w:rsid w:val="003E6090"/>
    <w:rsid w:val="003F02F4"/>
    <w:rsid w:val="003F104F"/>
    <w:rsid w:val="003F12EB"/>
    <w:rsid w:val="003F2FAE"/>
    <w:rsid w:val="003F3D57"/>
    <w:rsid w:val="003F497D"/>
    <w:rsid w:val="003F4F52"/>
    <w:rsid w:val="003F5567"/>
    <w:rsid w:val="003F6EEC"/>
    <w:rsid w:val="003F7047"/>
    <w:rsid w:val="00400855"/>
    <w:rsid w:val="0040101B"/>
    <w:rsid w:val="004015DB"/>
    <w:rsid w:val="00402BBF"/>
    <w:rsid w:val="00402E42"/>
    <w:rsid w:val="0040347F"/>
    <w:rsid w:val="00404C0D"/>
    <w:rsid w:val="004067A0"/>
    <w:rsid w:val="00406A56"/>
    <w:rsid w:val="00406E8A"/>
    <w:rsid w:val="004079E0"/>
    <w:rsid w:val="00407AA8"/>
    <w:rsid w:val="00412B88"/>
    <w:rsid w:val="00413634"/>
    <w:rsid w:val="00413673"/>
    <w:rsid w:val="0041376E"/>
    <w:rsid w:val="004147F1"/>
    <w:rsid w:val="00415517"/>
    <w:rsid w:val="00415717"/>
    <w:rsid w:val="00415AC5"/>
    <w:rsid w:val="0041625B"/>
    <w:rsid w:val="0042026C"/>
    <w:rsid w:val="0042080A"/>
    <w:rsid w:val="004218BF"/>
    <w:rsid w:val="004230A9"/>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46F07"/>
    <w:rsid w:val="0045112A"/>
    <w:rsid w:val="00451C2C"/>
    <w:rsid w:val="00452619"/>
    <w:rsid w:val="00456A61"/>
    <w:rsid w:val="00456DF8"/>
    <w:rsid w:val="00457C5E"/>
    <w:rsid w:val="004619A8"/>
    <w:rsid w:val="00461CD6"/>
    <w:rsid w:val="00462A90"/>
    <w:rsid w:val="00464DFB"/>
    <w:rsid w:val="00464EE5"/>
    <w:rsid w:val="00466C5C"/>
    <w:rsid w:val="00466E92"/>
    <w:rsid w:val="004706B6"/>
    <w:rsid w:val="00470A3A"/>
    <w:rsid w:val="0047104C"/>
    <w:rsid w:val="00471236"/>
    <w:rsid w:val="00471325"/>
    <w:rsid w:val="00472244"/>
    <w:rsid w:val="004736E0"/>
    <w:rsid w:val="004740F6"/>
    <w:rsid w:val="00474A1A"/>
    <w:rsid w:val="004764F3"/>
    <w:rsid w:val="00477591"/>
    <w:rsid w:val="00477FA2"/>
    <w:rsid w:val="004816BF"/>
    <w:rsid w:val="00482A1F"/>
    <w:rsid w:val="004850CF"/>
    <w:rsid w:val="004872F0"/>
    <w:rsid w:val="00490423"/>
    <w:rsid w:val="00490BC0"/>
    <w:rsid w:val="00490D41"/>
    <w:rsid w:val="00492D56"/>
    <w:rsid w:val="0049398E"/>
    <w:rsid w:val="0049509F"/>
    <w:rsid w:val="00495FB1"/>
    <w:rsid w:val="00496060"/>
    <w:rsid w:val="0049754B"/>
    <w:rsid w:val="004975C2"/>
    <w:rsid w:val="0049796B"/>
    <w:rsid w:val="00497CEC"/>
    <w:rsid w:val="004A1108"/>
    <w:rsid w:val="004A61BE"/>
    <w:rsid w:val="004A65E1"/>
    <w:rsid w:val="004A6F98"/>
    <w:rsid w:val="004A7A36"/>
    <w:rsid w:val="004A7B23"/>
    <w:rsid w:val="004B019E"/>
    <w:rsid w:val="004B09E8"/>
    <w:rsid w:val="004B177E"/>
    <w:rsid w:val="004B2712"/>
    <w:rsid w:val="004B5257"/>
    <w:rsid w:val="004B6049"/>
    <w:rsid w:val="004B695D"/>
    <w:rsid w:val="004B6F52"/>
    <w:rsid w:val="004B718F"/>
    <w:rsid w:val="004B74F6"/>
    <w:rsid w:val="004B7A83"/>
    <w:rsid w:val="004C29AA"/>
    <w:rsid w:val="004C2A83"/>
    <w:rsid w:val="004C4D45"/>
    <w:rsid w:val="004C583A"/>
    <w:rsid w:val="004C65D6"/>
    <w:rsid w:val="004C725B"/>
    <w:rsid w:val="004C7FCF"/>
    <w:rsid w:val="004D09A6"/>
    <w:rsid w:val="004D1D66"/>
    <w:rsid w:val="004D333C"/>
    <w:rsid w:val="004D373F"/>
    <w:rsid w:val="004D6805"/>
    <w:rsid w:val="004E1BD9"/>
    <w:rsid w:val="004E259C"/>
    <w:rsid w:val="004E271B"/>
    <w:rsid w:val="004E30F4"/>
    <w:rsid w:val="004E4C07"/>
    <w:rsid w:val="004E68F0"/>
    <w:rsid w:val="004E7359"/>
    <w:rsid w:val="004E7844"/>
    <w:rsid w:val="004F02C4"/>
    <w:rsid w:val="004F13AA"/>
    <w:rsid w:val="004F178C"/>
    <w:rsid w:val="004F2BBF"/>
    <w:rsid w:val="004F375C"/>
    <w:rsid w:val="004F3AD0"/>
    <w:rsid w:val="004F3CE4"/>
    <w:rsid w:val="004F4408"/>
    <w:rsid w:val="004F5A88"/>
    <w:rsid w:val="004F5CDA"/>
    <w:rsid w:val="004F75FA"/>
    <w:rsid w:val="004F7F6E"/>
    <w:rsid w:val="00501332"/>
    <w:rsid w:val="0050138F"/>
    <w:rsid w:val="00501537"/>
    <w:rsid w:val="00502A1A"/>
    <w:rsid w:val="00502D02"/>
    <w:rsid w:val="005049E2"/>
    <w:rsid w:val="00504E53"/>
    <w:rsid w:val="00507CC0"/>
    <w:rsid w:val="00510355"/>
    <w:rsid w:val="0051310F"/>
    <w:rsid w:val="0051473B"/>
    <w:rsid w:val="00515C43"/>
    <w:rsid w:val="00515DFE"/>
    <w:rsid w:val="005161E1"/>
    <w:rsid w:val="0052467E"/>
    <w:rsid w:val="005252D3"/>
    <w:rsid w:val="0052575B"/>
    <w:rsid w:val="00526ECF"/>
    <w:rsid w:val="005277E8"/>
    <w:rsid w:val="00530506"/>
    <w:rsid w:val="00531DBA"/>
    <w:rsid w:val="00532699"/>
    <w:rsid w:val="0053469A"/>
    <w:rsid w:val="00537634"/>
    <w:rsid w:val="00537FAB"/>
    <w:rsid w:val="0054056D"/>
    <w:rsid w:val="005411F6"/>
    <w:rsid w:val="00542039"/>
    <w:rsid w:val="005427EA"/>
    <w:rsid w:val="00543401"/>
    <w:rsid w:val="0054379B"/>
    <w:rsid w:val="005437B6"/>
    <w:rsid w:val="00546AF3"/>
    <w:rsid w:val="00546F34"/>
    <w:rsid w:val="0055024B"/>
    <w:rsid w:val="0055060E"/>
    <w:rsid w:val="00550EFD"/>
    <w:rsid w:val="00552325"/>
    <w:rsid w:val="00552399"/>
    <w:rsid w:val="0055382B"/>
    <w:rsid w:val="0055389F"/>
    <w:rsid w:val="00554AE3"/>
    <w:rsid w:val="00556EF1"/>
    <w:rsid w:val="00556F36"/>
    <w:rsid w:val="00561998"/>
    <w:rsid w:val="00562112"/>
    <w:rsid w:val="00564AEC"/>
    <w:rsid w:val="00565AEE"/>
    <w:rsid w:val="00567573"/>
    <w:rsid w:val="005709D0"/>
    <w:rsid w:val="00573661"/>
    <w:rsid w:val="00574961"/>
    <w:rsid w:val="00575576"/>
    <w:rsid w:val="00575D1D"/>
    <w:rsid w:val="00576182"/>
    <w:rsid w:val="00576BC1"/>
    <w:rsid w:val="0058193F"/>
    <w:rsid w:val="0058223A"/>
    <w:rsid w:val="00582B63"/>
    <w:rsid w:val="00582BE3"/>
    <w:rsid w:val="00584AF0"/>
    <w:rsid w:val="00584DB1"/>
    <w:rsid w:val="00586CAE"/>
    <w:rsid w:val="00590067"/>
    <w:rsid w:val="00590805"/>
    <w:rsid w:val="0059300D"/>
    <w:rsid w:val="005959B1"/>
    <w:rsid w:val="005970C6"/>
    <w:rsid w:val="00597F23"/>
    <w:rsid w:val="005A19D3"/>
    <w:rsid w:val="005A1D0F"/>
    <w:rsid w:val="005A2CD0"/>
    <w:rsid w:val="005A372D"/>
    <w:rsid w:val="005A4035"/>
    <w:rsid w:val="005A484E"/>
    <w:rsid w:val="005A4BB5"/>
    <w:rsid w:val="005A4C4A"/>
    <w:rsid w:val="005A7AB3"/>
    <w:rsid w:val="005A7DFB"/>
    <w:rsid w:val="005B0091"/>
    <w:rsid w:val="005B025A"/>
    <w:rsid w:val="005B1B31"/>
    <w:rsid w:val="005B1F05"/>
    <w:rsid w:val="005B3A69"/>
    <w:rsid w:val="005B3BE1"/>
    <w:rsid w:val="005B4147"/>
    <w:rsid w:val="005B41F7"/>
    <w:rsid w:val="005B6110"/>
    <w:rsid w:val="005B68F1"/>
    <w:rsid w:val="005B714C"/>
    <w:rsid w:val="005B74FD"/>
    <w:rsid w:val="005C034C"/>
    <w:rsid w:val="005C1C23"/>
    <w:rsid w:val="005C2307"/>
    <w:rsid w:val="005C2CAF"/>
    <w:rsid w:val="005C4BA8"/>
    <w:rsid w:val="005C66E4"/>
    <w:rsid w:val="005C696B"/>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1E4B"/>
    <w:rsid w:val="005F2BBB"/>
    <w:rsid w:val="005F51C6"/>
    <w:rsid w:val="005F5547"/>
    <w:rsid w:val="006013ED"/>
    <w:rsid w:val="006027F6"/>
    <w:rsid w:val="006036D6"/>
    <w:rsid w:val="00604BF8"/>
    <w:rsid w:val="0060789F"/>
    <w:rsid w:val="006123EE"/>
    <w:rsid w:val="00613B28"/>
    <w:rsid w:val="00614510"/>
    <w:rsid w:val="00616E71"/>
    <w:rsid w:val="00617068"/>
    <w:rsid w:val="00617C7D"/>
    <w:rsid w:val="00621296"/>
    <w:rsid w:val="006223FD"/>
    <w:rsid w:val="00623418"/>
    <w:rsid w:val="00623BD9"/>
    <w:rsid w:val="00624689"/>
    <w:rsid w:val="006252EA"/>
    <w:rsid w:val="00625AF2"/>
    <w:rsid w:val="006323CF"/>
    <w:rsid w:val="00632B7F"/>
    <w:rsid w:val="0063343F"/>
    <w:rsid w:val="00633D53"/>
    <w:rsid w:val="0063511F"/>
    <w:rsid w:val="00637122"/>
    <w:rsid w:val="006376E2"/>
    <w:rsid w:val="00640486"/>
    <w:rsid w:val="00640DE2"/>
    <w:rsid w:val="0064160D"/>
    <w:rsid w:val="0064171A"/>
    <w:rsid w:val="00641B6C"/>
    <w:rsid w:val="00641F80"/>
    <w:rsid w:val="00644028"/>
    <w:rsid w:val="00644694"/>
    <w:rsid w:val="0064485B"/>
    <w:rsid w:val="00645436"/>
    <w:rsid w:val="006472DD"/>
    <w:rsid w:val="00651F84"/>
    <w:rsid w:val="0065449D"/>
    <w:rsid w:val="00654730"/>
    <w:rsid w:val="00655228"/>
    <w:rsid w:val="00655F32"/>
    <w:rsid w:val="00657614"/>
    <w:rsid w:val="00657BC5"/>
    <w:rsid w:val="0066125D"/>
    <w:rsid w:val="006623F2"/>
    <w:rsid w:val="006628BC"/>
    <w:rsid w:val="00670611"/>
    <w:rsid w:val="00670D9D"/>
    <w:rsid w:val="00673B14"/>
    <w:rsid w:val="00674ED9"/>
    <w:rsid w:val="00675DD6"/>
    <w:rsid w:val="00680711"/>
    <w:rsid w:val="00680D12"/>
    <w:rsid w:val="00681949"/>
    <w:rsid w:val="00681ECC"/>
    <w:rsid w:val="00682543"/>
    <w:rsid w:val="0068288F"/>
    <w:rsid w:val="00682DF5"/>
    <w:rsid w:val="00682EBA"/>
    <w:rsid w:val="006834F5"/>
    <w:rsid w:val="00683C2F"/>
    <w:rsid w:val="00684627"/>
    <w:rsid w:val="00684F3B"/>
    <w:rsid w:val="00686C89"/>
    <w:rsid w:val="00687069"/>
    <w:rsid w:val="0068797B"/>
    <w:rsid w:val="00690DE3"/>
    <w:rsid w:val="00691BC7"/>
    <w:rsid w:val="00692B0D"/>
    <w:rsid w:val="00692EA1"/>
    <w:rsid w:val="00695D5A"/>
    <w:rsid w:val="006A08BE"/>
    <w:rsid w:val="006A2A89"/>
    <w:rsid w:val="006A301E"/>
    <w:rsid w:val="006A3721"/>
    <w:rsid w:val="006A3DD7"/>
    <w:rsid w:val="006A3E94"/>
    <w:rsid w:val="006A4622"/>
    <w:rsid w:val="006A48F0"/>
    <w:rsid w:val="006A4DA7"/>
    <w:rsid w:val="006A5030"/>
    <w:rsid w:val="006B0513"/>
    <w:rsid w:val="006B0F81"/>
    <w:rsid w:val="006B1A1B"/>
    <w:rsid w:val="006B1D4E"/>
    <w:rsid w:val="006B24C7"/>
    <w:rsid w:val="006B2AFC"/>
    <w:rsid w:val="006B5C77"/>
    <w:rsid w:val="006C094F"/>
    <w:rsid w:val="006C0993"/>
    <w:rsid w:val="006C200D"/>
    <w:rsid w:val="006C2DF7"/>
    <w:rsid w:val="006C2E22"/>
    <w:rsid w:val="006C3573"/>
    <w:rsid w:val="006C357E"/>
    <w:rsid w:val="006C3983"/>
    <w:rsid w:val="006D2DA8"/>
    <w:rsid w:val="006D3977"/>
    <w:rsid w:val="006D3E5F"/>
    <w:rsid w:val="006D40AF"/>
    <w:rsid w:val="006D44FB"/>
    <w:rsid w:val="006D5144"/>
    <w:rsid w:val="006D67A4"/>
    <w:rsid w:val="006D6A29"/>
    <w:rsid w:val="006D6B9C"/>
    <w:rsid w:val="006D6C02"/>
    <w:rsid w:val="006E2E69"/>
    <w:rsid w:val="006E6C16"/>
    <w:rsid w:val="006E7036"/>
    <w:rsid w:val="006E74B8"/>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07D09"/>
    <w:rsid w:val="00710A98"/>
    <w:rsid w:val="00713084"/>
    <w:rsid w:val="0071377E"/>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317F"/>
    <w:rsid w:val="007439D8"/>
    <w:rsid w:val="00743B71"/>
    <w:rsid w:val="00745FA7"/>
    <w:rsid w:val="00747C0F"/>
    <w:rsid w:val="00747D29"/>
    <w:rsid w:val="00747F20"/>
    <w:rsid w:val="007519E9"/>
    <w:rsid w:val="00751B65"/>
    <w:rsid w:val="00752060"/>
    <w:rsid w:val="00752F59"/>
    <w:rsid w:val="00757672"/>
    <w:rsid w:val="007602FE"/>
    <w:rsid w:val="00760AC3"/>
    <w:rsid w:val="00761A18"/>
    <w:rsid w:val="00763A56"/>
    <w:rsid w:val="0076404A"/>
    <w:rsid w:val="00764778"/>
    <w:rsid w:val="007648D3"/>
    <w:rsid w:val="00765A66"/>
    <w:rsid w:val="0076695D"/>
    <w:rsid w:val="00766DE1"/>
    <w:rsid w:val="00767988"/>
    <w:rsid w:val="00770319"/>
    <w:rsid w:val="00774F0E"/>
    <w:rsid w:val="00775BC1"/>
    <w:rsid w:val="00776A3C"/>
    <w:rsid w:val="0078061F"/>
    <w:rsid w:val="007813CA"/>
    <w:rsid w:val="007832B6"/>
    <w:rsid w:val="007839A3"/>
    <w:rsid w:val="00787C24"/>
    <w:rsid w:val="00790AB8"/>
    <w:rsid w:val="00791970"/>
    <w:rsid w:val="00793BA3"/>
    <w:rsid w:val="007942A1"/>
    <w:rsid w:val="00794664"/>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523A"/>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08A6"/>
    <w:rsid w:val="007E237F"/>
    <w:rsid w:val="007E256E"/>
    <w:rsid w:val="007E32DF"/>
    <w:rsid w:val="007E5936"/>
    <w:rsid w:val="007E748E"/>
    <w:rsid w:val="007F082B"/>
    <w:rsid w:val="007F0C4A"/>
    <w:rsid w:val="007F0E24"/>
    <w:rsid w:val="007F161E"/>
    <w:rsid w:val="007F27DE"/>
    <w:rsid w:val="007F2F82"/>
    <w:rsid w:val="007F4E93"/>
    <w:rsid w:val="007F4F72"/>
    <w:rsid w:val="007F505E"/>
    <w:rsid w:val="007F5160"/>
    <w:rsid w:val="007F51B0"/>
    <w:rsid w:val="007F65A9"/>
    <w:rsid w:val="007F6E12"/>
    <w:rsid w:val="007F6E28"/>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179F3"/>
    <w:rsid w:val="00820DAB"/>
    <w:rsid w:val="00821ED8"/>
    <w:rsid w:val="00822107"/>
    <w:rsid w:val="0082237D"/>
    <w:rsid w:val="008238C5"/>
    <w:rsid w:val="008240FF"/>
    <w:rsid w:val="00825028"/>
    <w:rsid w:val="008252CA"/>
    <w:rsid w:val="00826A8F"/>
    <w:rsid w:val="00826E2D"/>
    <w:rsid w:val="00827875"/>
    <w:rsid w:val="0083299B"/>
    <w:rsid w:val="00834E10"/>
    <w:rsid w:val="00835D6B"/>
    <w:rsid w:val="008361E8"/>
    <w:rsid w:val="008367A9"/>
    <w:rsid w:val="00836DD4"/>
    <w:rsid w:val="00836F93"/>
    <w:rsid w:val="008379E2"/>
    <w:rsid w:val="008415BD"/>
    <w:rsid w:val="008416E5"/>
    <w:rsid w:val="008421EE"/>
    <w:rsid w:val="00846308"/>
    <w:rsid w:val="008501CD"/>
    <w:rsid w:val="008508F1"/>
    <w:rsid w:val="0085131F"/>
    <w:rsid w:val="00851D6E"/>
    <w:rsid w:val="00852B6A"/>
    <w:rsid w:val="00853AF5"/>
    <w:rsid w:val="00855D2C"/>
    <w:rsid w:val="00855D60"/>
    <w:rsid w:val="00857661"/>
    <w:rsid w:val="00860200"/>
    <w:rsid w:val="008608FD"/>
    <w:rsid w:val="0086178A"/>
    <w:rsid w:val="00862A60"/>
    <w:rsid w:val="00862FB3"/>
    <w:rsid w:val="008630F2"/>
    <w:rsid w:val="008630FC"/>
    <w:rsid w:val="00863C9C"/>
    <w:rsid w:val="0086662F"/>
    <w:rsid w:val="00866657"/>
    <w:rsid w:val="00867D1F"/>
    <w:rsid w:val="008715F2"/>
    <w:rsid w:val="008716EF"/>
    <w:rsid w:val="00873CDD"/>
    <w:rsid w:val="00876BFF"/>
    <w:rsid w:val="00881F12"/>
    <w:rsid w:val="00882FD9"/>
    <w:rsid w:val="00883B23"/>
    <w:rsid w:val="00883D28"/>
    <w:rsid w:val="008846AD"/>
    <w:rsid w:val="00885A35"/>
    <w:rsid w:val="0088634A"/>
    <w:rsid w:val="00886549"/>
    <w:rsid w:val="00887574"/>
    <w:rsid w:val="0088782C"/>
    <w:rsid w:val="0089131C"/>
    <w:rsid w:val="008915CB"/>
    <w:rsid w:val="008919E9"/>
    <w:rsid w:val="00892E28"/>
    <w:rsid w:val="00893D9C"/>
    <w:rsid w:val="00893E68"/>
    <w:rsid w:val="008945D0"/>
    <w:rsid w:val="0089743A"/>
    <w:rsid w:val="0089762A"/>
    <w:rsid w:val="00897D51"/>
    <w:rsid w:val="008A06C4"/>
    <w:rsid w:val="008A074D"/>
    <w:rsid w:val="008A0797"/>
    <w:rsid w:val="008A0C8E"/>
    <w:rsid w:val="008A18DB"/>
    <w:rsid w:val="008A1E19"/>
    <w:rsid w:val="008A1F33"/>
    <w:rsid w:val="008A2883"/>
    <w:rsid w:val="008A3723"/>
    <w:rsid w:val="008A3D00"/>
    <w:rsid w:val="008A3E9D"/>
    <w:rsid w:val="008A4955"/>
    <w:rsid w:val="008A5EC7"/>
    <w:rsid w:val="008A61D9"/>
    <w:rsid w:val="008A707F"/>
    <w:rsid w:val="008A7165"/>
    <w:rsid w:val="008A71CE"/>
    <w:rsid w:val="008B0DA3"/>
    <w:rsid w:val="008B396B"/>
    <w:rsid w:val="008B3CE8"/>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89E"/>
    <w:rsid w:val="008D1CBE"/>
    <w:rsid w:val="008D29A4"/>
    <w:rsid w:val="008D311E"/>
    <w:rsid w:val="008D4D9F"/>
    <w:rsid w:val="008D5456"/>
    <w:rsid w:val="008D57F6"/>
    <w:rsid w:val="008D62C2"/>
    <w:rsid w:val="008D67F5"/>
    <w:rsid w:val="008D7260"/>
    <w:rsid w:val="008D7A7E"/>
    <w:rsid w:val="008D7C3E"/>
    <w:rsid w:val="008E43F6"/>
    <w:rsid w:val="008E4A1A"/>
    <w:rsid w:val="008E5470"/>
    <w:rsid w:val="008F0519"/>
    <w:rsid w:val="008F0AD7"/>
    <w:rsid w:val="008F0CA2"/>
    <w:rsid w:val="008F10A5"/>
    <w:rsid w:val="008F24E0"/>
    <w:rsid w:val="008F30A9"/>
    <w:rsid w:val="008F30E1"/>
    <w:rsid w:val="008F4975"/>
    <w:rsid w:val="008F54E5"/>
    <w:rsid w:val="008F6B6C"/>
    <w:rsid w:val="008F733D"/>
    <w:rsid w:val="008F759B"/>
    <w:rsid w:val="008F7859"/>
    <w:rsid w:val="0090068F"/>
    <w:rsid w:val="00900B03"/>
    <w:rsid w:val="009018BE"/>
    <w:rsid w:val="00901C6F"/>
    <w:rsid w:val="00902A0F"/>
    <w:rsid w:val="00904C42"/>
    <w:rsid w:val="00904D91"/>
    <w:rsid w:val="00905A0A"/>
    <w:rsid w:val="00906980"/>
    <w:rsid w:val="00907209"/>
    <w:rsid w:val="00914853"/>
    <w:rsid w:val="0091665C"/>
    <w:rsid w:val="0091732C"/>
    <w:rsid w:val="00921D3D"/>
    <w:rsid w:val="00925DA0"/>
    <w:rsid w:val="009262A4"/>
    <w:rsid w:val="00927438"/>
    <w:rsid w:val="00931F84"/>
    <w:rsid w:val="00935CA1"/>
    <w:rsid w:val="009406D6"/>
    <w:rsid w:val="00941A85"/>
    <w:rsid w:val="00941D34"/>
    <w:rsid w:val="009433CF"/>
    <w:rsid w:val="00943E25"/>
    <w:rsid w:val="0094641E"/>
    <w:rsid w:val="00947400"/>
    <w:rsid w:val="00947F69"/>
    <w:rsid w:val="009509D1"/>
    <w:rsid w:val="009515ED"/>
    <w:rsid w:val="00952270"/>
    <w:rsid w:val="00952C42"/>
    <w:rsid w:val="0095363D"/>
    <w:rsid w:val="00954A28"/>
    <w:rsid w:val="00954E5A"/>
    <w:rsid w:val="00956FFB"/>
    <w:rsid w:val="00957502"/>
    <w:rsid w:val="009578DE"/>
    <w:rsid w:val="00961393"/>
    <w:rsid w:val="009623E1"/>
    <w:rsid w:val="009626F8"/>
    <w:rsid w:val="0096422F"/>
    <w:rsid w:val="00964D14"/>
    <w:rsid w:val="0097047F"/>
    <w:rsid w:val="00970A98"/>
    <w:rsid w:val="009711B5"/>
    <w:rsid w:val="00971FFC"/>
    <w:rsid w:val="009734C8"/>
    <w:rsid w:val="00973C9D"/>
    <w:rsid w:val="0098090F"/>
    <w:rsid w:val="00982177"/>
    <w:rsid w:val="00983949"/>
    <w:rsid w:val="009847A1"/>
    <w:rsid w:val="00986AA4"/>
    <w:rsid w:val="00986D06"/>
    <w:rsid w:val="00986D29"/>
    <w:rsid w:val="00990207"/>
    <w:rsid w:val="00990D07"/>
    <w:rsid w:val="00992062"/>
    <w:rsid w:val="0099470C"/>
    <w:rsid w:val="00994810"/>
    <w:rsid w:val="00995E7C"/>
    <w:rsid w:val="00996151"/>
    <w:rsid w:val="0099718D"/>
    <w:rsid w:val="009A14B3"/>
    <w:rsid w:val="009A3BDA"/>
    <w:rsid w:val="009A5BBE"/>
    <w:rsid w:val="009A7D20"/>
    <w:rsid w:val="009B05E2"/>
    <w:rsid w:val="009B06E0"/>
    <w:rsid w:val="009B6923"/>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069B"/>
    <w:rsid w:val="009F17E2"/>
    <w:rsid w:val="009F22F4"/>
    <w:rsid w:val="009F2D8C"/>
    <w:rsid w:val="009F437F"/>
    <w:rsid w:val="009F636F"/>
    <w:rsid w:val="009F6943"/>
    <w:rsid w:val="009F7F09"/>
    <w:rsid w:val="00A00D04"/>
    <w:rsid w:val="00A02524"/>
    <w:rsid w:val="00A0636E"/>
    <w:rsid w:val="00A06C2A"/>
    <w:rsid w:val="00A0716F"/>
    <w:rsid w:val="00A071E7"/>
    <w:rsid w:val="00A0729A"/>
    <w:rsid w:val="00A104FE"/>
    <w:rsid w:val="00A1186A"/>
    <w:rsid w:val="00A11BBC"/>
    <w:rsid w:val="00A11E14"/>
    <w:rsid w:val="00A12694"/>
    <w:rsid w:val="00A129E6"/>
    <w:rsid w:val="00A14604"/>
    <w:rsid w:val="00A15118"/>
    <w:rsid w:val="00A162F8"/>
    <w:rsid w:val="00A205F7"/>
    <w:rsid w:val="00A2120D"/>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212A"/>
    <w:rsid w:val="00A44DFF"/>
    <w:rsid w:val="00A46054"/>
    <w:rsid w:val="00A46204"/>
    <w:rsid w:val="00A479BB"/>
    <w:rsid w:val="00A50059"/>
    <w:rsid w:val="00A51CDB"/>
    <w:rsid w:val="00A520E0"/>
    <w:rsid w:val="00A522B9"/>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0A24"/>
    <w:rsid w:val="00A72D46"/>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99B"/>
    <w:rsid w:val="00A91FDC"/>
    <w:rsid w:val="00A92AEE"/>
    <w:rsid w:val="00A92F39"/>
    <w:rsid w:val="00A93955"/>
    <w:rsid w:val="00A94D35"/>
    <w:rsid w:val="00A952A8"/>
    <w:rsid w:val="00A96CD8"/>
    <w:rsid w:val="00AA04E4"/>
    <w:rsid w:val="00AA2F2E"/>
    <w:rsid w:val="00AA3DD7"/>
    <w:rsid w:val="00AA3F05"/>
    <w:rsid w:val="00AB1B0D"/>
    <w:rsid w:val="00AB2CF5"/>
    <w:rsid w:val="00AB7BF3"/>
    <w:rsid w:val="00AC0E66"/>
    <w:rsid w:val="00AC1406"/>
    <w:rsid w:val="00AC2C4F"/>
    <w:rsid w:val="00AC3A05"/>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32BB"/>
    <w:rsid w:val="00B05402"/>
    <w:rsid w:val="00B0556A"/>
    <w:rsid w:val="00B06297"/>
    <w:rsid w:val="00B0654C"/>
    <w:rsid w:val="00B07710"/>
    <w:rsid w:val="00B106EC"/>
    <w:rsid w:val="00B11E21"/>
    <w:rsid w:val="00B1354B"/>
    <w:rsid w:val="00B13FE2"/>
    <w:rsid w:val="00B1460F"/>
    <w:rsid w:val="00B14EBA"/>
    <w:rsid w:val="00B15F9D"/>
    <w:rsid w:val="00B21572"/>
    <w:rsid w:val="00B23FB4"/>
    <w:rsid w:val="00B261B6"/>
    <w:rsid w:val="00B26F46"/>
    <w:rsid w:val="00B2796A"/>
    <w:rsid w:val="00B326D9"/>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A27"/>
    <w:rsid w:val="00B60FFD"/>
    <w:rsid w:val="00B61B4A"/>
    <w:rsid w:val="00B627F1"/>
    <w:rsid w:val="00B6700E"/>
    <w:rsid w:val="00B67537"/>
    <w:rsid w:val="00B67FFD"/>
    <w:rsid w:val="00B70C9B"/>
    <w:rsid w:val="00B71A6B"/>
    <w:rsid w:val="00B72F52"/>
    <w:rsid w:val="00B73573"/>
    <w:rsid w:val="00B73801"/>
    <w:rsid w:val="00B739FE"/>
    <w:rsid w:val="00B7415C"/>
    <w:rsid w:val="00B75BE1"/>
    <w:rsid w:val="00B7704D"/>
    <w:rsid w:val="00B80866"/>
    <w:rsid w:val="00B808AB"/>
    <w:rsid w:val="00B830EC"/>
    <w:rsid w:val="00B83C55"/>
    <w:rsid w:val="00B84D9D"/>
    <w:rsid w:val="00B85D3B"/>
    <w:rsid w:val="00B866D6"/>
    <w:rsid w:val="00B86BD3"/>
    <w:rsid w:val="00B875B9"/>
    <w:rsid w:val="00B87C5A"/>
    <w:rsid w:val="00B9068B"/>
    <w:rsid w:val="00B9271F"/>
    <w:rsid w:val="00B92A5C"/>
    <w:rsid w:val="00B933B8"/>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B70B6"/>
    <w:rsid w:val="00BC043C"/>
    <w:rsid w:val="00BC0D9C"/>
    <w:rsid w:val="00BC356D"/>
    <w:rsid w:val="00BC4FB8"/>
    <w:rsid w:val="00BC577B"/>
    <w:rsid w:val="00BC6B59"/>
    <w:rsid w:val="00BC7248"/>
    <w:rsid w:val="00BC724C"/>
    <w:rsid w:val="00BD045B"/>
    <w:rsid w:val="00BD2542"/>
    <w:rsid w:val="00BD2F93"/>
    <w:rsid w:val="00BD33A5"/>
    <w:rsid w:val="00BD783B"/>
    <w:rsid w:val="00BE118E"/>
    <w:rsid w:val="00BE1255"/>
    <w:rsid w:val="00BE14C5"/>
    <w:rsid w:val="00BE1B77"/>
    <w:rsid w:val="00BE2097"/>
    <w:rsid w:val="00BE57EE"/>
    <w:rsid w:val="00BE65FE"/>
    <w:rsid w:val="00BE6F1F"/>
    <w:rsid w:val="00BE77A0"/>
    <w:rsid w:val="00BE7CAD"/>
    <w:rsid w:val="00BF02C8"/>
    <w:rsid w:val="00BF0F6E"/>
    <w:rsid w:val="00BF3124"/>
    <w:rsid w:val="00BF3872"/>
    <w:rsid w:val="00BF5220"/>
    <w:rsid w:val="00BF56CF"/>
    <w:rsid w:val="00BF5740"/>
    <w:rsid w:val="00BF733F"/>
    <w:rsid w:val="00C00908"/>
    <w:rsid w:val="00C00A91"/>
    <w:rsid w:val="00C0178B"/>
    <w:rsid w:val="00C03A09"/>
    <w:rsid w:val="00C05CCA"/>
    <w:rsid w:val="00C117E7"/>
    <w:rsid w:val="00C13177"/>
    <w:rsid w:val="00C14B08"/>
    <w:rsid w:val="00C15B37"/>
    <w:rsid w:val="00C16008"/>
    <w:rsid w:val="00C16015"/>
    <w:rsid w:val="00C178D9"/>
    <w:rsid w:val="00C20420"/>
    <w:rsid w:val="00C209F6"/>
    <w:rsid w:val="00C21961"/>
    <w:rsid w:val="00C24BB6"/>
    <w:rsid w:val="00C2520E"/>
    <w:rsid w:val="00C27CB2"/>
    <w:rsid w:val="00C31BE2"/>
    <w:rsid w:val="00C322D3"/>
    <w:rsid w:val="00C32400"/>
    <w:rsid w:val="00C324C2"/>
    <w:rsid w:val="00C3293F"/>
    <w:rsid w:val="00C35011"/>
    <w:rsid w:val="00C35896"/>
    <w:rsid w:val="00C37261"/>
    <w:rsid w:val="00C37373"/>
    <w:rsid w:val="00C40740"/>
    <w:rsid w:val="00C44952"/>
    <w:rsid w:val="00C45C6D"/>
    <w:rsid w:val="00C47CB8"/>
    <w:rsid w:val="00C47DA5"/>
    <w:rsid w:val="00C50634"/>
    <w:rsid w:val="00C51123"/>
    <w:rsid w:val="00C52E7F"/>
    <w:rsid w:val="00C53059"/>
    <w:rsid w:val="00C53A70"/>
    <w:rsid w:val="00C53F82"/>
    <w:rsid w:val="00C55C1D"/>
    <w:rsid w:val="00C55DB7"/>
    <w:rsid w:val="00C623A5"/>
    <w:rsid w:val="00C6379E"/>
    <w:rsid w:val="00C63C96"/>
    <w:rsid w:val="00C643FD"/>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342B"/>
    <w:rsid w:val="00C85B2D"/>
    <w:rsid w:val="00C86EF0"/>
    <w:rsid w:val="00C9135A"/>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A7162"/>
    <w:rsid w:val="00CB00FF"/>
    <w:rsid w:val="00CB0485"/>
    <w:rsid w:val="00CB2918"/>
    <w:rsid w:val="00CB4327"/>
    <w:rsid w:val="00CB6802"/>
    <w:rsid w:val="00CB74FA"/>
    <w:rsid w:val="00CB7CC2"/>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5F8"/>
    <w:rsid w:val="00CE1FA2"/>
    <w:rsid w:val="00CE2D8B"/>
    <w:rsid w:val="00CE46CD"/>
    <w:rsid w:val="00CE4931"/>
    <w:rsid w:val="00CE70FA"/>
    <w:rsid w:val="00CE742E"/>
    <w:rsid w:val="00CE7B56"/>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59EB"/>
    <w:rsid w:val="00D06413"/>
    <w:rsid w:val="00D070C1"/>
    <w:rsid w:val="00D103CC"/>
    <w:rsid w:val="00D12735"/>
    <w:rsid w:val="00D13234"/>
    <w:rsid w:val="00D1426E"/>
    <w:rsid w:val="00D146EB"/>
    <w:rsid w:val="00D158F1"/>
    <w:rsid w:val="00D16514"/>
    <w:rsid w:val="00D20155"/>
    <w:rsid w:val="00D206AC"/>
    <w:rsid w:val="00D20A3B"/>
    <w:rsid w:val="00D22303"/>
    <w:rsid w:val="00D234EC"/>
    <w:rsid w:val="00D23519"/>
    <w:rsid w:val="00D24A1A"/>
    <w:rsid w:val="00D25D5C"/>
    <w:rsid w:val="00D26861"/>
    <w:rsid w:val="00D26ADC"/>
    <w:rsid w:val="00D26EE4"/>
    <w:rsid w:val="00D26F4C"/>
    <w:rsid w:val="00D27C5C"/>
    <w:rsid w:val="00D30379"/>
    <w:rsid w:val="00D30F0D"/>
    <w:rsid w:val="00D31A33"/>
    <w:rsid w:val="00D32669"/>
    <w:rsid w:val="00D349BA"/>
    <w:rsid w:val="00D350EC"/>
    <w:rsid w:val="00D3571A"/>
    <w:rsid w:val="00D35840"/>
    <w:rsid w:val="00D3651B"/>
    <w:rsid w:val="00D367DF"/>
    <w:rsid w:val="00D36E8E"/>
    <w:rsid w:val="00D37823"/>
    <w:rsid w:val="00D403E5"/>
    <w:rsid w:val="00D43589"/>
    <w:rsid w:val="00D44670"/>
    <w:rsid w:val="00D53E79"/>
    <w:rsid w:val="00D54399"/>
    <w:rsid w:val="00D55904"/>
    <w:rsid w:val="00D564D3"/>
    <w:rsid w:val="00D60D62"/>
    <w:rsid w:val="00D619F7"/>
    <w:rsid w:val="00D66280"/>
    <w:rsid w:val="00D70522"/>
    <w:rsid w:val="00D7130A"/>
    <w:rsid w:val="00D7188D"/>
    <w:rsid w:val="00D72DBB"/>
    <w:rsid w:val="00D746D8"/>
    <w:rsid w:val="00D74C6A"/>
    <w:rsid w:val="00D813F5"/>
    <w:rsid w:val="00D8419A"/>
    <w:rsid w:val="00D85E5D"/>
    <w:rsid w:val="00D86A80"/>
    <w:rsid w:val="00D871B6"/>
    <w:rsid w:val="00D879DD"/>
    <w:rsid w:val="00D906FF"/>
    <w:rsid w:val="00D92A36"/>
    <w:rsid w:val="00D949E1"/>
    <w:rsid w:val="00D9508C"/>
    <w:rsid w:val="00D95752"/>
    <w:rsid w:val="00D96D9F"/>
    <w:rsid w:val="00D9772A"/>
    <w:rsid w:val="00D97CDA"/>
    <w:rsid w:val="00DA00EC"/>
    <w:rsid w:val="00DA0428"/>
    <w:rsid w:val="00DA047E"/>
    <w:rsid w:val="00DA0735"/>
    <w:rsid w:val="00DA09D7"/>
    <w:rsid w:val="00DA118E"/>
    <w:rsid w:val="00DA35FF"/>
    <w:rsid w:val="00DA4BBA"/>
    <w:rsid w:val="00DA5381"/>
    <w:rsid w:val="00DA652A"/>
    <w:rsid w:val="00DA687F"/>
    <w:rsid w:val="00DB05CD"/>
    <w:rsid w:val="00DB10DC"/>
    <w:rsid w:val="00DB128F"/>
    <w:rsid w:val="00DB1B72"/>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42B6"/>
    <w:rsid w:val="00DD6C05"/>
    <w:rsid w:val="00DD716B"/>
    <w:rsid w:val="00DD7A1D"/>
    <w:rsid w:val="00DE0DD4"/>
    <w:rsid w:val="00DE1EF1"/>
    <w:rsid w:val="00DE2A2F"/>
    <w:rsid w:val="00DE3BEF"/>
    <w:rsid w:val="00DE4397"/>
    <w:rsid w:val="00DE556B"/>
    <w:rsid w:val="00DE7E1A"/>
    <w:rsid w:val="00DF02AE"/>
    <w:rsid w:val="00DF23E4"/>
    <w:rsid w:val="00DF3732"/>
    <w:rsid w:val="00DF3CC5"/>
    <w:rsid w:val="00DF4497"/>
    <w:rsid w:val="00DF4FAC"/>
    <w:rsid w:val="00DF62D8"/>
    <w:rsid w:val="00DF63EA"/>
    <w:rsid w:val="00DF6C85"/>
    <w:rsid w:val="00DF7001"/>
    <w:rsid w:val="00E00498"/>
    <w:rsid w:val="00E00C5A"/>
    <w:rsid w:val="00E04C5E"/>
    <w:rsid w:val="00E052E9"/>
    <w:rsid w:val="00E06050"/>
    <w:rsid w:val="00E10471"/>
    <w:rsid w:val="00E10488"/>
    <w:rsid w:val="00E11AA6"/>
    <w:rsid w:val="00E12154"/>
    <w:rsid w:val="00E1357C"/>
    <w:rsid w:val="00E135F8"/>
    <w:rsid w:val="00E20A41"/>
    <w:rsid w:val="00E21A3F"/>
    <w:rsid w:val="00E2200C"/>
    <w:rsid w:val="00E22991"/>
    <w:rsid w:val="00E249D7"/>
    <w:rsid w:val="00E25978"/>
    <w:rsid w:val="00E26365"/>
    <w:rsid w:val="00E278D1"/>
    <w:rsid w:val="00E279AC"/>
    <w:rsid w:val="00E3074D"/>
    <w:rsid w:val="00E33B8C"/>
    <w:rsid w:val="00E34290"/>
    <w:rsid w:val="00E35167"/>
    <w:rsid w:val="00E360C8"/>
    <w:rsid w:val="00E370F7"/>
    <w:rsid w:val="00E40965"/>
    <w:rsid w:val="00E41A94"/>
    <w:rsid w:val="00E46EEA"/>
    <w:rsid w:val="00E52140"/>
    <w:rsid w:val="00E5228E"/>
    <w:rsid w:val="00E522C4"/>
    <w:rsid w:val="00E533B8"/>
    <w:rsid w:val="00E53895"/>
    <w:rsid w:val="00E548A0"/>
    <w:rsid w:val="00E551D0"/>
    <w:rsid w:val="00E55B4C"/>
    <w:rsid w:val="00E60360"/>
    <w:rsid w:val="00E61816"/>
    <w:rsid w:val="00E63937"/>
    <w:rsid w:val="00E7039D"/>
    <w:rsid w:val="00E70545"/>
    <w:rsid w:val="00E7191E"/>
    <w:rsid w:val="00E72C87"/>
    <w:rsid w:val="00E72F68"/>
    <w:rsid w:val="00E73D8A"/>
    <w:rsid w:val="00E7406C"/>
    <w:rsid w:val="00E74A22"/>
    <w:rsid w:val="00E75478"/>
    <w:rsid w:val="00E7646D"/>
    <w:rsid w:val="00E8056E"/>
    <w:rsid w:val="00E813BA"/>
    <w:rsid w:val="00E828AD"/>
    <w:rsid w:val="00E82E84"/>
    <w:rsid w:val="00E85CAA"/>
    <w:rsid w:val="00E85FB7"/>
    <w:rsid w:val="00E86EFE"/>
    <w:rsid w:val="00E8732F"/>
    <w:rsid w:val="00E91C14"/>
    <w:rsid w:val="00E91EE0"/>
    <w:rsid w:val="00E953B4"/>
    <w:rsid w:val="00E96629"/>
    <w:rsid w:val="00E96C08"/>
    <w:rsid w:val="00E97983"/>
    <w:rsid w:val="00EA13E7"/>
    <w:rsid w:val="00EA1DD6"/>
    <w:rsid w:val="00EA3117"/>
    <w:rsid w:val="00EA4201"/>
    <w:rsid w:val="00EA46A9"/>
    <w:rsid w:val="00EA46B3"/>
    <w:rsid w:val="00EA5179"/>
    <w:rsid w:val="00EA713C"/>
    <w:rsid w:val="00EB1C44"/>
    <w:rsid w:val="00EB3078"/>
    <w:rsid w:val="00EB307A"/>
    <w:rsid w:val="00EB30B4"/>
    <w:rsid w:val="00EB3FA4"/>
    <w:rsid w:val="00EB42C4"/>
    <w:rsid w:val="00EB4D48"/>
    <w:rsid w:val="00EB595C"/>
    <w:rsid w:val="00EB5F6A"/>
    <w:rsid w:val="00EB632E"/>
    <w:rsid w:val="00EC0F57"/>
    <w:rsid w:val="00EC4070"/>
    <w:rsid w:val="00EC43BA"/>
    <w:rsid w:val="00EC6798"/>
    <w:rsid w:val="00EC6D7C"/>
    <w:rsid w:val="00EC72B6"/>
    <w:rsid w:val="00EC7A0D"/>
    <w:rsid w:val="00EC7EC8"/>
    <w:rsid w:val="00ED1B0E"/>
    <w:rsid w:val="00ED2DF6"/>
    <w:rsid w:val="00ED3E7C"/>
    <w:rsid w:val="00ED48C3"/>
    <w:rsid w:val="00ED5874"/>
    <w:rsid w:val="00ED5E87"/>
    <w:rsid w:val="00ED7AA8"/>
    <w:rsid w:val="00EE2124"/>
    <w:rsid w:val="00EE3CE0"/>
    <w:rsid w:val="00EE596F"/>
    <w:rsid w:val="00EE5E28"/>
    <w:rsid w:val="00EF0A16"/>
    <w:rsid w:val="00EF0AB1"/>
    <w:rsid w:val="00EF0E24"/>
    <w:rsid w:val="00EF3C0A"/>
    <w:rsid w:val="00EF4A3D"/>
    <w:rsid w:val="00EF64B3"/>
    <w:rsid w:val="00EF6960"/>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0DEF"/>
    <w:rsid w:val="00F410B0"/>
    <w:rsid w:val="00F4324B"/>
    <w:rsid w:val="00F43BCD"/>
    <w:rsid w:val="00F4442C"/>
    <w:rsid w:val="00F45099"/>
    <w:rsid w:val="00F45AFA"/>
    <w:rsid w:val="00F45EA0"/>
    <w:rsid w:val="00F46454"/>
    <w:rsid w:val="00F478A8"/>
    <w:rsid w:val="00F50C44"/>
    <w:rsid w:val="00F51E97"/>
    <w:rsid w:val="00F52876"/>
    <w:rsid w:val="00F53FF2"/>
    <w:rsid w:val="00F5484E"/>
    <w:rsid w:val="00F551DC"/>
    <w:rsid w:val="00F5747A"/>
    <w:rsid w:val="00F57EB5"/>
    <w:rsid w:val="00F60B5A"/>
    <w:rsid w:val="00F6182B"/>
    <w:rsid w:val="00F62F19"/>
    <w:rsid w:val="00F630B6"/>
    <w:rsid w:val="00F63F58"/>
    <w:rsid w:val="00F643C2"/>
    <w:rsid w:val="00F667C4"/>
    <w:rsid w:val="00F729C0"/>
    <w:rsid w:val="00F73125"/>
    <w:rsid w:val="00F73677"/>
    <w:rsid w:val="00F747E9"/>
    <w:rsid w:val="00F74B36"/>
    <w:rsid w:val="00F74C3A"/>
    <w:rsid w:val="00F759F9"/>
    <w:rsid w:val="00F75D89"/>
    <w:rsid w:val="00F7617D"/>
    <w:rsid w:val="00F76986"/>
    <w:rsid w:val="00F76A1F"/>
    <w:rsid w:val="00F77E3F"/>
    <w:rsid w:val="00F80BA0"/>
    <w:rsid w:val="00F81861"/>
    <w:rsid w:val="00F81B73"/>
    <w:rsid w:val="00F81F83"/>
    <w:rsid w:val="00F81FC6"/>
    <w:rsid w:val="00F833DF"/>
    <w:rsid w:val="00F83DB9"/>
    <w:rsid w:val="00F856C9"/>
    <w:rsid w:val="00F86B04"/>
    <w:rsid w:val="00F86D03"/>
    <w:rsid w:val="00F86ECB"/>
    <w:rsid w:val="00F872FA"/>
    <w:rsid w:val="00F873B8"/>
    <w:rsid w:val="00F907AE"/>
    <w:rsid w:val="00F916F8"/>
    <w:rsid w:val="00F934A2"/>
    <w:rsid w:val="00F93A30"/>
    <w:rsid w:val="00F93C97"/>
    <w:rsid w:val="00F9432F"/>
    <w:rsid w:val="00F94574"/>
    <w:rsid w:val="00F95323"/>
    <w:rsid w:val="00F9559B"/>
    <w:rsid w:val="00F97D36"/>
    <w:rsid w:val="00FA2244"/>
    <w:rsid w:val="00FA3D44"/>
    <w:rsid w:val="00FA3D5E"/>
    <w:rsid w:val="00FA4289"/>
    <w:rsid w:val="00FA5773"/>
    <w:rsid w:val="00FA6780"/>
    <w:rsid w:val="00FB002E"/>
    <w:rsid w:val="00FB0CD6"/>
    <w:rsid w:val="00FB267E"/>
    <w:rsid w:val="00FB3A65"/>
    <w:rsid w:val="00FB3FED"/>
    <w:rsid w:val="00FB647D"/>
    <w:rsid w:val="00FB6A9D"/>
    <w:rsid w:val="00FB6DE2"/>
    <w:rsid w:val="00FC0C28"/>
    <w:rsid w:val="00FC1885"/>
    <w:rsid w:val="00FC440F"/>
    <w:rsid w:val="00FC4C0A"/>
    <w:rsid w:val="00FC67BF"/>
    <w:rsid w:val="00FC78B8"/>
    <w:rsid w:val="00FC7A25"/>
    <w:rsid w:val="00FD0D6C"/>
    <w:rsid w:val="00FD23E9"/>
    <w:rsid w:val="00FD26B8"/>
    <w:rsid w:val="00FD3D1D"/>
    <w:rsid w:val="00FD4BD0"/>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5129"/>
    <w:rsid w:val="00FF5E4A"/>
    <w:rsid w:val="00FF6DDF"/>
    <w:rsid w:val="00FF6F3A"/>
    <w:rsid w:val="00FF75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036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9639800">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0952467">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14299697">
      <w:bodyDiv w:val="1"/>
      <w:marLeft w:val="0"/>
      <w:marRight w:val="0"/>
      <w:marTop w:val="0"/>
      <w:marBottom w:val="0"/>
      <w:divBdr>
        <w:top w:val="none" w:sz="0" w:space="0" w:color="auto"/>
        <w:left w:val="none" w:sz="0" w:space="0" w:color="auto"/>
        <w:bottom w:val="none" w:sz="0" w:space="0" w:color="auto"/>
        <w:right w:val="none" w:sz="0" w:space="0" w:color="auto"/>
      </w:divBdr>
    </w:div>
    <w:div w:id="115371916">
      <w:bodyDiv w:val="1"/>
      <w:marLeft w:val="0"/>
      <w:marRight w:val="0"/>
      <w:marTop w:val="0"/>
      <w:marBottom w:val="0"/>
      <w:divBdr>
        <w:top w:val="none" w:sz="0" w:space="0" w:color="auto"/>
        <w:left w:val="none" w:sz="0" w:space="0" w:color="auto"/>
        <w:bottom w:val="none" w:sz="0" w:space="0" w:color="auto"/>
        <w:right w:val="none" w:sz="0" w:space="0" w:color="auto"/>
      </w:divBdr>
    </w:div>
    <w:div w:id="131677157">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38041686">
      <w:bodyDiv w:val="1"/>
      <w:marLeft w:val="0"/>
      <w:marRight w:val="0"/>
      <w:marTop w:val="0"/>
      <w:marBottom w:val="0"/>
      <w:divBdr>
        <w:top w:val="none" w:sz="0" w:space="0" w:color="auto"/>
        <w:left w:val="none" w:sz="0" w:space="0" w:color="auto"/>
        <w:bottom w:val="none" w:sz="0" w:space="0" w:color="auto"/>
        <w:right w:val="none" w:sz="0" w:space="0" w:color="auto"/>
      </w:divBdr>
    </w:div>
    <w:div w:id="152569057">
      <w:bodyDiv w:val="1"/>
      <w:marLeft w:val="0"/>
      <w:marRight w:val="0"/>
      <w:marTop w:val="0"/>
      <w:marBottom w:val="0"/>
      <w:divBdr>
        <w:top w:val="none" w:sz="0" w:space="0" w:color="auto"/>
        <w:left w:val="none" w:sz="0" w:space="0" w:color="auto"/>
        <w:bottom w:val="none" w:sz="0" w:space="0" w:color="auto"/>
        <w:right w:val="none" w:sz="0" w:space="0" w:color="auto"/>
      </w:divBdr>
    </w:div>
    <w:div w:id="195822008">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12619307">
      <w:bodyDiv w:val="1"/>
      <w:marLeft w:val="0"/>
      <w:marRight w:val="0"/>
      <w:marTop w:val="0"/>
      <w:marBottom w:val="0"/>
      <w:divBdr>
        <w:top w:val="none" w:sz="0" w:space="0" w:color="auto"/>
        <w:left w:val="none" w:sz="0" w:space="0" w:color="auto"/>
        <w:bottom w:val="none" w:sz="0" w:space="0" w:color="auto"/>
        <w:right w:val="none" w:sz="0" w:space="0" w:color="auto"/>
      </w:divBdr>
    </w:div>
    <w:div w:id="215050844">
      <w:bodyDiv w:val="1"/>
      <w:marLeft w:val="0"/>
      <w:marRight w:val="0"/>
      <w:marTop w:val="0"/>
      <w:marBottom w:val="0"/>
      <w:divBdr>
        <w:top w:val="none" w:sz="0" w:space="0" w:color="auto"/>
        <w:left w:val="none" w:sz="0" w:space="0" w:color="auto"/>
        <w:bottom w:val="none" w:sz="0" w:space="0" w:color="auto"/>
        <w:right w:val="none" w:sz="0" w:space="0" w:color="auto"/>
      </w:divBdr>
    </w:div>
    <w:div w:id="220410183">
      <w:bodyDiv w:val="1"/>
      <w:marLeft w:val="0"/>
      <w:marRight w:val="0"/>
      <w:marTop w:val="0"/>
      <w:marBottom w:val="0"/>
      <w:divBdr>
        <w:top w:val="none" w:sz="0" w:space="0" w:color="auto"/>
        <w:left w:val="none" w:sz="0" w:space="0" w:color="auto"/>
        <w:bottom w:val="none" w:sz="0" w:space="0" w:color="auto"/>
        <w:right w:val="none" w:sz="0" w:space="0" w:color="auto"/>
      </w:divBdr>
    </w:div>
    <w:div w:id="227738707">
      <w:bodyDiv w:val="1"/>
      <w:marLeft w:val="0"/>
      <w:marRight w:val="0"/>
      <w:marTop w:val="0"/>
      <w:marBottom w:val="0"/>
      <w:divBdr>
        <w:top w:val="none" w:sz="0" w:space="0" w:color="auto"/>
        <w:left w:val="none" w:sz="0" w:space="0" w:color="auto"/>
        <w:bottom w:val="none" w:sz="0" w:space="0" w:color="auto"/>
        <w:right w:val="none" w:sz="0" w:space="0" w:color="auto"/>
      </w:divBdr>
    </w:div>
    <w:div w:id="248657969">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24363948">
      <w:bodyDiv w:val="1"/>
      <w:marLeft w:val="0"/>
      <w:marRight w:val="0"/>
      <w:marTop w:val="0"/>
      <w:marBottom w:val="0"/>
      <w:divBdr>
        <w:top w:val="none" w:sz="0" w:space="0" w:color="auto"/>
        <w:left w:val="none" w:sz="0" w:space="0" w:color="auto"/>
        <w:bottom w:val="none" w:sz="0" w:space="0" w:color="auto"/>
        <w:right w:val="none" w:sz="0" w:space="0" w:color="auto"/>
      </w:divBdr>
    </w:div>
    <w:div w:id="357704504">
      <w:bodyDiv w:val="1"/>
      <w:marLeft w:val="0"/>
      <w:marRight w:val="0"/>
      <w:marTop w:val="0"/>
      <w:marBottom w:val="0"/>
      <w:divBdr>
        <w:top w:val="none" w:sz="0" w:space="0" w:color="auto"/>
        <w:left w:val="none" w:sz="0" w:space="0" w:color="auto"/>
        <w:bottom w:val="none" w:sz="0" w:space="0" w:color="auto"/>
        <w:right w:val="none" w:sz="0" w:space="0" w:color="auto"/>
      </w:divBdr>
    </w:div>
    <w:div w:id="370417981">
      <w:bodyDiv w:val="1"/>
      <w:marLeft w:val="0"/>
      <w:marRight w:val="0"/>
      <w:marTop w:val="0"/>
      <w:marBottom w:val="0"/>
      <w:divBdr>
        <w:top w:val="none" w:sz="0" w:space="0" w:color="auto"/>
        <w:left w:val="none" w:sz="0" w:space="0" w:color="auto"/>
        <w:bottom w:val="none" w:sz="0" w:space="0" w:color="auto"/>
        <w:right w:val="none" w:sz="0" w:space="0" w:color="auto"/>
      </w:divBdr>
    </w:div>
    <w:div w:id="373432263">
      <w:bodyDiv w:val="1"/>
      <w:marLeft w:val="0"/>
      <w:marRight w:val="0"/>
      <w:marTop w:val="0"/>
      <w:marBottom w:val="0"/>
      <w:divBdr>
        <w:top w:val="none" w:sz="0" w:space="0" w:color="auto"/>
        <w:left w:val="none" w:sz="0" w:space="0" w:color="auto"/>
        <w:bottom w:val="none" w:sz="0" w:space="0" w:color="auto"/>
        <w:right w:val="none" w:sz="0" w:space="0" w:color="auto"/>
      </w:divBdr>
    </w:div>
    <w:div w:id="409742829">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19010097">
      <w:bodyDiv w:val="1"/>
      <w:marLeft w:val="0"/>
      <w:marRight w:val="0"/>
      <w:marTop w:val="0"/>
      <w:marBottom w:val="0"/>
      <w:divBdr>
        <w:top w:val="none" w:sz="0" w:space="0" w:color="auto"/>
        <w:left w:val="none" w:sz="0" w:space="0" w:color="auto"/>
        <w:bottom w:val="none" w:sz="0" w:space="0" w:color="auto"/>
        <w:right w:val="none" w:sz="0" w:space="0" w:color="auto"/>
      </w:divBdr>
    </w:div>
    <w:div w:id="54467913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10744544">
      <w:bodyDiv w:val="1"/>
      <w:marLeft w:val="0"/>
      <w:marRight w:val="0"/>
      <w:marTop w:val="0"/>
      <w:marBottom w:val="0"/>
      <w:divBdr>
        <w:top w:val="none" w:sz="0" w:space="0" w:color="auto"/>
        <w:left w:val="none" w:sz="0" w:space="0" w:color="auto"/>
        <w:bottom w:val="none" w:sz="0" w:space="0" w:color="auto"/>
        <w:right w:val="none" w:sz="0" w:space="0" w:color="auto"/>
      </w:divBdr>
    </w:div>
    <w:div w:id="61868409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37629391">
      <w:bodyDiv w:val="1"/>
      <w:marLeft w:val="0"/>
      <w:marRight w:val="0"/>
      <w:marTop w:val="0"/>
      <w:marBottom w:val="0"/>
      <w:divBdr>
        <w:top w:val="none" w:sz="0" w:space="0" w:color="auto"/>
        <w:left w:val="none" w:sz="0" w:space="0" w:color="auto"/>
        <w:bottom w:val="none" w:sz="0" w:space="0" w:color="auto"/>
        <w:right w:val="none" w:sz="0" w:space="0" w:color="auto"/>
      </w:divBdr>
    </w:div>
    <w:div w:id="751437096">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13721756">
      <w:bodyDiv w:val="1"/>
      <w:marLeft w:val="0"/>
      <w:marRight w:val="0"/>
      <w:marTop w:val="0"/>
      <w:marBottom w:val="0"/>
      <w:divBdr>
        <w:top w:val="none" w:sz="0" w:space="0" w:color="auto"/>
        <w:left w:val="none" w:sz="0" w:space="0" w:color="auto"/>
        <w:bottom w:val="none" w:sz="0" w:space="0" w:color="auto"/>
        <w:right w:val="none" w:sz="0" w:space="0" w:color="auto"/>
      </w:divBdr>
    </w:div>
    <w:div w:id="826094264">
      <w:bodyDiv w:val="1"/>
      <w:marLeft w:val="0"/>
      <w:marRight w:val="0"/>
      <w:marTop w:val="0"/>
      <w:marBottom w:val="0"/>
      <w:divBdr>
        <w:top w:val="none" w:sz="0" w:space="0" w:color="auto"/>
        <w:left w:val="none" w:sz="0" w:space="0" w:color="auto"/>
        <w:bottom w:val="none" w:sz="0" w:space="0" w:color="auto"/>
        <w:right w:val="none" w:sz="0" w:space="0" w:color="auto"/>
      </w:divBdr>
    </w:div>
    <w:div w:id="844325819">
      <w:bodyDiv w:val="1"/>
      <w:marLeft w:val="0"/>
      <w:marRight w:val="0"/>
      <w:marTop w:val="0"/>
      <w:marBottom w:val="0"/>
      <w:divBdr>
        <w:top w:val="none" w:sz="0" w:space="0" w:color="auto"/>
        <w:left w:val="none" w:sz="0" w:space="0" w:color="auto"/>
        <w:bottom w:val="none" w:sz="0" w:space="0" w:color="auto"/>
        <w:right w:val="none" w:sz="0" w:space="0" w:color="auto"/>
      </w:divBdr>
    </w:div>
    <w:div w:id="848446220">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39726458">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56460211">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22668948">
      <w:bodyDiv w:val="1"/>
      <w:marLeft w:val="0"/>
      <w:marRight w:val="0"/>
      <w:marTop w:val="0"/>
      <w:marBottom w:val="0"/>
      <w:divBdr>
        <w:top w:val="none" w:sz="0" w:space="0" w:color="auto"/>
        <w:left w:val="none" w:sz="0" w:space="0" w:color="auto"/>
        <w:bottom w:val="none" w:sz="0" w:space="0" w:color="auto"/>
        <w:right w:val="none" w:sz="0" w:space="0" w:color="auto"/>
      </w:divBdr>
    </w:div>
    <w:div w:id="1224875976">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09942898">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26726290">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10026929">
      <w:bodyDiv w:val="1"/>
      <w:marLeft w:val="0"/>
      <w:marRight w:val="0"/>
      <w:marTop w:val="0"/>
      <w:marBottom w:val="0"/>
      <w:divBdr>
        <w:top w:val="none" w:sz="0" w:space="0" w:color="auto"/>
        <w:left w:val="none" w:sz="0" w:space="0" w:color="auto"/>
        <w:bottom w:val="none" w:sz="0" w:space="0" w:color="auto"/>
        <w:right w:val="none" w:sz="0" w:space="0" w:color="auto"/>
      </w:divBdr>
    </w:div>
    <w:div w:id="1535773534">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15696517">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57314961">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37380647">
      <w:bodyDiv w:val="1"/>
      <w:marLeft w:val="0"/>
      <w:marRight w:val="0"/>
      <w:marTop w:val="0"/>
      <w:marBottom w:val="0"/>
      <w:divBdr>
        <w:top w:val="none" w:sz="0" w:space="0" w:color="auto"/>
        <w:left w:val="none" w:sz="0" w:space="0" w:color="auto"/>
        <w:bottom w:val="none" w:sz="0" w:space="0" w:color="auto"/>
        <w:right w:val="none" w:sz="0" w:space="0" w:color="auto"/>
      </w:divBdr>
    </w:div>
    <w:div w:id="1861818606">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8539557">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1982540572">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70954757">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6.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hyperlink" Target="http://www.sbr.gov.au/software-developers/developer-tools/ato/income-tax-return-obligations/ato-smsf" TargetMode="External"/><Relationship Id="rId5" Type="http://schemas.openxmlformats.org/officeDocument/2006/relationships/customXml" Target="../customXml/item5.xml"/><Relationship Id="rId15" Type="http://schemas.openxmlformats.org/officeDocument/2006/relationships/hyperlink" Target="mailto:SBRServiceDesk@sbr.gov.au" TargetMode="Externa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 TargetMode="External"/><Relationship Id="rId27" Type="http://schemas.openxmlformats.org/officeDocument/2006/relationships/hyperlink" Target="http://www.sbr.gov.au/software-developers/developer-tools/ato/income-tax-return-obligations/ato-smsf" TargetMode="External"/><Relationship Id="rId30" Type="http://schemas.openxmlformats.org/officeDocument/2006/relationships/header" Target="header9.xm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1.2</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TT2014</Project>
    <Audience xmlns="fc59432e-ae4a-4421-baa1-eafb91367645">External</Audience>
    <Domain xmlns="fc59432e-ae4a-4421-baa1-eafb91367645">NITR</Domai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1AE0B-3C9B-44CA-85A8-EBFE97A4DC0D}"/>
</file>

<file path=customXml/itemProps2.xml><?xml version="1.0" encoding="utf-8"?>
<ds:datastoreItem xmlns:ds="http://schemas.openxmlformats.org/officeDocument/2006/customXml" ds:itemID="{3B96CE0B-8C33-44B8-9874-D84BCAC4042E}"/>
</file>

<file path=customXml/itemProps3.xml><?xml version="1.0" encoding="utf-8"?>
<ds:datastoreItem xmlns:ds="http://schemas.openxmlformats.org/officeDocument/2006/customXml" ds:itemID="{3A9A8367-96D7-4017-8081-75A432F0B0F7}"/>
</file>

<file path=customXml/itemProps4.xml><?xml version="1.0" encoding="utf-8"?>
<ds:datastoreItem xmlns:ds="http://schemas.openxmlformats.org/officeDocument/2006/customXml" ds:itemID="{E7A77E3D-7C45-472B-A684-8EEE9208C1ED}"/>
</file>

<file path=customXml/itemProps5.xml><?xml version="1.0" encoding="utf-8"?>
<ds:datastoreItem xmlns:ds="http://schemas.openxmlformats.org/officeDocument/2006/customXml" ds:itemID="{A8D90042-6929-4A1C-A55D-DA2DEBD3D171}"/>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22</Pages>
  <Words>5319</Words>
  <Characters>30320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ATO SMSFAR.0004 2014 Release Notes</vt:lpstr>
    </vt:vector>
  </TitlesOfParts>
  <Company>Standard Business Reporting</Company>
  <LinksUpToDate>false</LinksUpToDate>
  <CharactersWithSpaces>35568</CharactersWithSpaces>
  <SharedDoc>false</SharedDoc>
  <HLinks>
    <vt:vector size="168" baseType="variant">
      <vt:variant>
        <vt:i4>4718604</vt:i4>
      </vt:variant>
      <vt:variant>
        <vt:i4>161</vt:i4>
      </vt:variant>
      <vt:variant>
        <vt:i4>0</vt:i4>
      </vt:variant>
      <vt:variant>
        <vt:i4>5</vt:i4>
      </vt:variant>
      <vt:variant>
        <vt:lpwstr>http://www.sbr.gov.au/software-developers/developer-tools/ato/income-tax-return-obligations/ato-smsf</vt:lpwstr>
      </vt:variant>
      <vt:variant>
        <vt:lpwstr/>
      </vt:variant>
      <vt:variant>
        <vt:i4>4718604</vt:i4>
      </vt:variant>
      <vt:variant>
        <vt:i4>158</vt:i4>
      </vt:variant>
      <vt:variant>
        <vt:i4>0</vt:i4>
      </vt:variant>
      <vt:variant>
        <vt:i4>5</vt:i4>
      </vt:variant>
      <vt:variant>
        <vt:lpwstr>http://www.sbr.gov.au/software-developers/developer-tools/ato/income-tax-return-obligations/ato-smsf</vt:lpwstr>
      </vt:variant>
      <vt:variant>
        <vt:lpwstr/>
      </vt:variant>
      <vt:variant>
        <vt:i4>2031666</vt:i4>
      </vt:variant>
      <vt:variant>
        <vt:i4>151</vt:i4>
      </vt:variant>
      <vt:variant>
        <vt:i4>0</vt:i4>
      </vt:variant>
      <vt:variant>
        <vt:i4>5</vt:i4>
      </vt:variant>
      <vt:variant>
        <vt:lpwstr/>
      </vt:variant>
      <vt:variant>
        <vt:lpwstr>_Toc384200523</vt:lpwstr>
      </vt:variant>
      <vt:variant>
        <vt:i4>2031666</vt:i4>
      </vt:variant>
      <vt:variant>
        <vt:i4>145</vt:i4>
      </vt:variant>
      <vt:variant>
        <vt:i4>0</vt:i4>
      </vt:variant>
      <vt:variant>
        <vt:i4>5</vt:i4>
      </vt:variant>
      <vt:variant>
        <vt:lpwstr/>
      </vt:variant>
      <vt:variant>
        <vt:lpwstr>_Toc384200522</vt:lpwstr>
      </vt:variant>
      <vt:variant>
        <vt:i4>2031666</vt:i4>
      </vt:variant>
      <vt:variant>
        <vt:i4>139</vt:i4>
      </vt:variant>
      <vt:variant>
        <vt:i4>0</vt:i4>
      </vt:variant>
      <vt:variant>
        <vt:i4>5</vt:i4>
      </vt:variant>
      <vt:variant>
        <vt:lpwstr/>
      </vt:variant>
      <vt:variant>
        <vt:lpwstr>_Toc384200521</vt:lpwstr>
      </vt:variant>
      <vt:variant>
        <vt:i4>2031666</vt:i4>
      </vt:variant>
      <vt:variant>
        <vt:i4>133</vt:i4>
      </vt:variant>
      <vt:variant>
        <vt:i4>0</vt:i4>
      </vt:variant>
      <vt:variant>
        <vt:i4>5</vt:i4>
      </vt:variant>
      <vt:variant>
        <vt:lpwstr/>
      </vt:variant>
      <vt:variant>
        <vt:lpwstr>_Toc384200520</vt:lpwstr>
      </vt:variant>
      <vt:variant>
        <vt:i4>1835058</vt:i4>
      </vt:variant>
      <vt:variant>
        <vt:i4>127</vt:i4>
      </vt:variant>
      <vt:variant>
        <vt:i4>0</vt:i4>
      </vt:variant>
      <vt:variant>
        <vt:i4>5</vt:i4>
      </vt:variant>
      <vt:variant>
        <vt:lpwstr/>
      </vt:variant>
      <vt:variant>
        <vt:lpwstr>_Toc384200519</vt:lpwstr>
      </vt:variant>
      <vt:variant>
        <vt:i4>1835058</vt:i4>
      </vt:variant>
      <vt:variant>
        <vt:i4>121</vt:i4>
      </vt:variant>
      <vt:variant>
        <vt:i4>0</vt:i4>
      </vt:variant>
      <vt:variant>
        <vt:i4>5</vt:i4>
      </vt:variant>
      <vt:variant>
        <vt:lpwstr/>
      </vt:variant>
      <vt:variant>
        <vt:lpwstr>_Toc384200518</vt:lpwstr>
      </vt:variant>
      <vt:variant>
        <vt:i4>1835058</vt:i4>
      </vt:variant>
      <vt:variant>
        <vt:i4>115</vt:i4>
      </vt:variant>
      <vt:variant>
        <vt:i4>0</vt:i4>
      </vt:variant>
      <vt:variant>
        <vt:i4>5</vt:i4>
      </vt:variant>
      <vt:variant>
        <vt:lpwstr/>
      </vt:variant>
      <vt:variant>
        <vt:lpwstr>_Toc384200517</vt:lpwstr>
      </vt:variant>
      <vt:variant>
        <vt:i4>1835058</vt:i4>
      </vt:variant>
      <vt:variant>
        <vt:i4>109</vt:i4>
      </vt:variant>
      <vt:variant>
        <vt:i4>0</vt:i4>
      </vt:variant>
      <vt:variant>
        <vt:i4>5</vt:i4>
      </vt:variant>
      <vt:variant>
        <vt:lpwstr/>
      </vt:variant>
      <vt:variant>
        <vt:lpwstr>_Toc384200516</vt:lpwstr>
      </vt:variant>
      <vt:variant>
        <vt:i4>1835058</vt:i4>
      </vt:variant>
      <vt:variant>
        <vt:i4>103</vt:i4>
      </vt:variant>
      <vt:variant>
        <vt:i4>0</vt:i4>
      </vt:variant>
      <vt:variant>
        <vt:i4>5</vt:i4>
      </vt:variant>
      <vt:variant>
        <vt:lpwstr/>
      </vt:variant>
      <vt:variant>
        <vt:lpwstr>_Toc384200515</vt:lpwstr>
      </vt:variant>
      <vt:variant>
        <vt:i4>1835058</vt:i4>
      </vt:variant>
      <vt:variant>
        <vt:i4>97</vt:i4>
      </vt:variant>
      <vt:variant>
        <vt:i4>0</vt:i4>
      </vt:variant>
      <vt:variant>
        <vt:i4>5</vt:i4>
      </vt:variant>
      <vt:variant>
        <vt:lpwstr/>
      </vt:variant>
      <vt:variant>
        <vt:lpwstr>_Toc384200514</vt:lpwstr>
      </vt:variant>
      <vt:variant>
        <vt:i4>1835058</vt:i4>
      </vt:variant>
      <vt:variant>
        <vt:i4>91</vt:i4>
      </vt:variant>
      <vt:variant>
        <vt:i4>0</vt:i4>
      </vt:variant>
      <vt:variant>
        <vt:i4>5</vt:i4>
      </vt:variant>
      <vt:variant>
        <vt:lpwstr/>
      </vt:variant>
      <vt:variant>
        <vt:lpwstr>_Toc384200513</vt:lpwstr>
      </vt:variant>
      <vt:variant>
        <vt:i4>1835058</vt:i4>
      </vt:variant>
      <vt:variant>
        <vt:i4>85</vt:i4>
      </vt:variant>
      <vt:variant>
        <vt:i4>0</vt:i4>
      </vt:variant>
      <vt:variant>
        <vt:i4>5</vt:i4>
      </vt:variant>
      <vt:variant>
        <vt:lpwstr/>
      </vt:variant>
      <vt:variant>
        <vt:lpwstr>_Toc384200512</vt:lpwstr>
      </vt:variant>
      <vt:variant>
        <vt:i4>1835058</vt:i4>
      </vt:variant>
      <vt:variant>
        <vt:i4>79</vt:i4>
      </vt:variant>
      <vt:variant>
        <vt:i4>0</vt:i4>
      </vt:variant>
      <vt:variant>
        <vt:i4>5</vt:i4>
      </vt:variant>
      <vt:variant>
        <vt:lpwstr/>
      </vt:variant>
      <vt:variant>
        <vt:lpwstr>_Toc384200511</vt:lpwstr>
      </vt:variant>
      <vt:variant>
        <vt:i4>1835058</vt:i4>
      </vt:variant>
      <vt:variant>
        <vt:i4>73</vt:i4>
      </vt:variant>
      <vt:variant>
        <vt:i4>0</vt:i4>
      </vt:variant>
      <vt:variant>
        <vt:i4>5</vt:i4>
      </vt:variant>
      <vt:variant>
        <vt:lpwstr/>
      </vt:variant>
      <vt:variant>
        <vt:lpwstr>_Toc384200510</vt:lpwstr>
      </vt:variant>
      <vt:variant>
        <vt:i4>1900594</vt:i4>
      </vt:variant>
      <vt:variant>
        <vt:i4>67</vt:i4>
      </vt:variant>
      <vt:variant>
        <vt:i4>0</vt:i4>
      </vt:variant>
      <vt:variant>
        <vt:i4>5</vt:i4>
      </vt:variant>
      <vt:variant>
        <vt:lpwstr/>
      </vt:variant>
      <vt:variant>
        <vt:lpwstr>_Toc384200509</vt:lpwstr>
      </vt:variant>
      <vt:variant>
        <vt:i4>1900594</vt:i4>
      </vt:variant>
      <vt:variant>
        <vt:i4>61</vt:i4>
      </vt:variant>
      <vt:variant>
        <vt:i4>0</vt:i4>
      </vt:variant>
      <vt:variant>
        <vt:i4>5</vt:i4>
      </vt:variant>
      <vt:variant>
        <vt:lpwstr/>
      </vt:variant>
      <vt:variant>
        <vt:lpwstr>_Toc384200508</vt:lpwstr>
      </vt:variant>
      <vt:variant>
        <vt:i4>1900594</vt:i4>
      </vt:variant>
      <vt:variant>
        <vt:i4>55</vt:i4>
      </vt:variant>
      <vt:variant>
        <vt:i4>0</vt:i4>
      </vt:variant>
      <vt:variant>
        <vt:i4>5</vt:i4>
      </vt:variant>
      <vt:variant>
        <vt:lpwstr/>
      </vt:variant>
      <vt:variant>
        <vt:lpwstr>_Toc384200507</vt:lpwstr>
      </vt:variant>
      <vt:variant>
        <vt:i4>1900594</vt:i4>
      </vt:variant>
      <vt:variant>
        <vt:i4>49</vt:i4>
      </vt:variant>
      <vt:variant>
        <vt:i4>0</vt:i4>
      </vt:variant>
      <vt:variant>
        <vt:i4>5</vt:i4>
      </vt:variant>
      <vt:variant>
        <vt:lpwstr/>
      </vt:variant>
      <vt:variant>
        <vt:lpwstr>_Toc384200506</vt:lpwstr>
      </vt:variant>
      <vt:variant>
        <vt:i4>1900594</vt:i4>
      </vt:variant>
      <vt:variant>
        <vt:i4>43</vt:i4>
      </vt:variant>
      <vt:variant>
        <vt:i4>0</vt:i4>
      </vt:variant>
      <vt:variant>
        <vt:i4>5</vt:i4>
      </vt:variant>
      <vt:variant>
        <vt:lpwstr/>
      </vt:variant>
      <vt:variant>
        <vt:lpwstr>_Toc384200505</vt:lpwstr>
      </vt:variant>
      <vt:variant>
        <vt:i4>1900594</vt:i4>
      </vt:variant>
      <vt:variant>
        <vt:i4>37</vt:i4>
      </vt:variant>
      <vt:variant>
        <vt:i4>0</vt:i4>
      </vt:variant>
      <vt:variant>
        <vt:i4>5</vt:i4>
      </vt:variant>
      <vt:variant>
        <vt:lpwstr/>
      </vt:variant>
      <vt:variant>
        <vt:lpwstr>_Toc384200504</vt:lpwstr>
      </vt:variant>
      <vt:variant>
        <vt:i4>1900594</vt:i4>
      </vt:variant>
      <vt:variant>
        <vt:i4>31</vt:i4>
      </vt:variant>
      <vt:variant>
        <vt:i4>0</vt:i4>
      </vt:variant>
      <vt:variant>
        <vt:i4>5</vt:i4>
      </vt:variant>
      <vt:variant>
        <vt:lpwstr/>
      </vt:variant>
      <vt:variant>
        <vt:lpwstr>_Toc384200503</vt:lpwstr>
      </vt:variant>
      <vt:variant>
        <vt:i4>1900594</vt:i4>
      </vt:variant>
      <vt:variant>
        <vt:i4>25</vt:i4>
      </vt:variant>
      <vt:variant>
        <vt:i4>0</vt:i4>
      </vt:variant>
      <vt:variant>
        <vt:i4>5</vt:i4>
      </vt:variant>
      <vt:variant>
        <vt:lpwstr/>
      </vt:variant>
      <vt:variant>
        <vt:lpwstr>_Toc384200502</vt:lpwstr>
      </vt:variant>
      <vt:variant>
        <vt:i4>1900594</vt:i4>
      </vt:variant>
      <vt:variant>
        <vt:i4>19</vt:i4>
      </vt:variant>
      <vt:variant>
        <vt:i4>0</vt:i4>
      </vt:variant>
      <vt:variant>
        <vt:i4>5</vt:i4>
      </vt:variant>
      <vt:variant>
        <vt:lpwstr/>
      </vt:variant>
      <vt:variant>
        <vt:lpwstr>_Toc384200501</vt:lpwstr>
      </vt:variant>
      <vt:variant>
        <vt:i4>1900594</vt:i4>
      </vt:variant>
      <vt:variant>
        <vt:i4>13</vt:i4>
      </vt:variant>
      <vt:variant>
        <vt:i4>0</vt:i4>
      </vt:variant>
      <vt:variant>
        <vt:i4>5</vt:i4>
      </vt:variant>
      <vt:variant>
        <vt:lpwstr/>
      </vt:variant>
      <vt:variant>
        <vt:lpwstr>_Toc384200500</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SMSFAR.0004 2014 Release Notes</dc:title>
  <dc:subject>Release Notes</dc:subject>
  <dc:creator>Australian Taxation Office</dc:creator>
  <dc:description/>
  <cp:lastModifiedBy>uanme</cp:lastModifiedBy>
  <cp:revision>2</cp:revision>
  <cp:lastPrinted>2012-03-21T03:30:00Z</cp:lastPrinted>
  <dcterms:created xsi:type="dcterms:W3CDTF">2014-10-25T02:33:00Z</dcterms:created>
  <dcterms:modified xsi:type="dcterms:W3CDTF">2014-10-25T02:33:00Z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